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E0" w:rsidRDefault="003806E0" w:rsidP="00D832CB">
      <w:pPr>
        <w:pStyle w:val="af0"/>
        <w:spacing w:before="0" w:beforeAutospacing="0" w:after="0" w:afterAutospacing="0"/>
        <w:ind w:left="6237"/>
        <w:rPr>
          <w:b/>
          <w:bCs/>
          <w:lang w:val="uk-UA"/>
        </w:rPr>
      </w:pPr>
    </w:p>
    <w:p w:rsidR="003806E0" w:rsidRPr="00D832CB" w:rsidRDefault="003806E0" w:rsidP="00D832CB">
      <w:pPr>
        <w:pStyle w:val="af0"/>
        <w:spacing w:before="0" w:beforeAutospacing="0" w:after="0" w:afterAutospacing="0"/>
        <w:ind w:left="6237"/>
        <w:rPr>
          <w:lang w:val="uk-UA"/>
        </w:rPr>
      </w:pPr>
      <w:r w:rsidRPr="00D832CB">
        <w:rPr>
          <w:b/>
          <w:bCs/>
          <w:lang w:val="uk-UA"/>
        </w:rPr>
        <w:t>Додаток 5</w:t>
      </w:r>
    </w:p>
    <w:p w:rsidR="003806E0" w:rsidRPr="00D832CB" w:rsidRDefault="003806E0" w:rsidP="00D832CB">
      <w:pPr>
        <w:pStyle w:val="af0"/>
        <w:spacing w:before="0" w:beforeAutospacing="0" w:after="0" w:afterAutospacing="0"/>
        <w:ind w:left="6237"/>
        <w:rPr>
          <w:lang w:val="uk-UA"/>
        </w:rPr>
      </w:pPr>
      <w:r w:rsidRPr="00D832CB">
        <w:rPr>
          <w:bCs/>
          <w:lang w:val="uk-UA"/>
        </w:rPr>
        <w:t xml:space="preserve">до тендерної документації </w:t>
      </w:r>
    </w:p>
    <w:p w:rsidR="003806E0" w:rsidRPr="00D832CB" w:rsidRDefault="003806E0" w:rsidP="00C91B8C">
      <w:pPr>
        <w:pStyle w:val="af0"/>
        <w:spacing w:before="0" w:beforeAutospacing="0" w:after="0" w:afterAutospacing="0"/>
        <w:jc w:val="center"/>
        <w:rPr>
          <w:lang w:val="uk-UA"/>
        </w:rPr>
      </w:pPr>
      <w:r w:rsidRPr="00D832CB">
        <w:rPr>
          <w:lang w:val="uk-UA"/>
        </w:rPr>
        <w:t>ПРОЕКТ</w:t>
      </w:r>
    </w:p>
    <w:p w:rsidR="003806E0" w:rsidRDefault="003806E0" w:rsidP="002536C4">
      <w:pPr>
        <w:pStyle w:val="af0"/>
        <w:spacing w:before="0" w:beforeAutospacing="0" w:after="0" w:afterAutospacing="0"/>
        <w:rPr>
          <w:color w:val="000000"/>
          <w:lang w:val="uk-UA"/>
        </w:rPr>
      </w:pPr>
    </w:p>
    <w:p w:rsidR="003806E0" w:rsidRPr="00740D32" w:rsidRDefault="003806E0" w:rsidP="0061770A">
      <w:pPr>
        <w:widowControl/>
        <w:spacing w:after="0" w:line="240" w:lineRule="auto"/>
        <w:jc w:val="center"/>
        <w:rPr>
          <w:rFonts w:ascii="Times New Roman" w:hAnsi="Times New Roman" w:cs="Times New Roman"/>
          <w:b/>
          <w:color w:val="000000"/>
          <w:sz w:val="24"/>
          <w:szCs w:val="24"/>
          <w:lang w:val="uk-UA" w:eastAsia="ru-RU" w:bidi="ar-SA"/>
        </w:rPr>
      </w:pPr>
      <w:r w:rsidRPr="00740D32">
        <w:rPr>
          <w:rFonts w:ascii="Times New Roman" w:hAnsi="Times New Roman" w:cs="Times New Roman"/>
          <w:b/>
          <w:color w:val="000000"/>
          <w:sz w:val="24"/>
          <w:szCs w:val="24"/>
          <w:lang w:val="uk-UA" w:eastAsia="ru-RU" w:bidi="ar-SA"/>
        </w:rPr>
        <w:t>ДОГОВІР №</w:t>
      </w:r>
    </w:p>
    <w:p w:rsidR="003806E0" w:rsidRPr="00740D32" w:rsidRDefault="003806E0" w:rsidP="0061770A">
      <w:pPr>
        <w:widowControl/>
        <w:spacing w:after="0" w:line="240" w:lineRule="auto"/>
        <w:jc w:val="center"/>
        <w:rPr>
          <w:rFonts w:ascii="Times New Roman" w:hAnsi="Times New Roman" w:cs="Times New Roman"/>
          <w:b/>
          <w:color w:val="000000"/>
          <w:sz w:val="24"/>
          <w:szCs w:val="24"/>
          <w:lang w:val="uk-UA" w:eastAsia="ru-RU" w:bidi="ar-SA"/>
        </w:rPr>
      </w:pPr>
      <w:r w:rsidRPr="00740D32">
        <w:rPr>
          <w:rFonts w:ascii="Times New Roman" w:hAnsi="Times New Roman" w:cs="Times New Roman"/>
          <w:b/>
          <w:color w:val="auto"/>
          <w:sz w:val="24"/>
          <w:szCs w:val="24"/>
          <w:lang w:eastAsia="ru-RU" w:bidi="ar-SA"/>
        </w:rPr>
        <w:t>про постачання</w:t>
      </w:r>
      <w:r w:rsidRPr="00740D32">
        <w:rPr>
          <w:rFonts w:ascii="Times New Roman" w:hAnsi="Times New Roman" w:cs="Times New Roman"/>
          <w:b/>
          <w:color w:val="auto"/>
          <w:sz w:val="24"/>
          <w:szCs w:val="24"/>
          <w:lang w:val="uk-UA" w:eastAsia="ru-RU" w:bidi="ar-SA"/>
        </w:rPr>
        <w:t xml:space="preserve"> </w:t>
      </w:r>
      <w:r w:rsidRPr="00740D32">
        <w:rPr>
          <w:rFonts w:ascii="Times New Roman" w:hAnsi="Times New Roman" w:cs="Times New Roman"/>
          <w:b/>
          <w:color w:val="auto"/>
          <w:sz w:val="24"/>
          <w:szCs w:val="24"/>
          <w:lang w:eastAsia="ru-RU" w:bidi="ar-SA"/>
        </w:rPr>
        <w:t>електричної енергії споживачу</w:t>
      </w:r>
    </w:p>
    <w:p w:rsidR="003806E0" w:rsidRPr="00740D32" w:rsidRDefault="003806E0" w:rsidP="0061770A">
      <w:pPr>
        <w:widowControl/>
        <w:spacing w:after="0" w:line="240" w:lineRule="auto"/>
        <w:rPr>
          <w:rFonts w:ascii="Times New Roman" w:hAnsi="Times New Roman" w:cs="Times New Roman"/>
          <w:color w:val="000000"/>
          <w:sz w:val="24"/>
          <w:szCs w:val="24"/>
          <w:lang w:eastAsia="ru-RU" w:bidi="ar-SA"/>
        </w:rPr>
      </w:pPr>
    </w:p>
    <w:p w:rsidR="003806E0" w:rsidRPr="00740D32" w:rsidRDefault="00134F41" w:rsidP="008E0580">
      <w:pPr>
        <w:pStyle w:val="Default"/>
        <w:ind w:firstLine="426"/>
        <w:jc w:val="both"/>
        <w:rPr>
          <w:rFonts w:ascii="Times New Roman" w:hAnsi="Times New Roman" w:cs="Times New Roman"/>
          <w:lang w:val="uk-UA"/>
        </w:rPr>
      </w:pPr>
      <w:r>
        <w:rPr>
          <w:rFonts w:ascii="Times New Roman" w:hAnsi="Times New Roman" w:cs="Times New Roman"/>
          <w:b/>
          <w:lang w:val="uk-UA"/>
        </w:rPr>
        <w:t>Звенигородська районна державна лікарня ветеринарної медицини</w:t>
      </w:r>
      <w:r w:rsidR="003806E0" w:rsidRPr="00740D32">
        <w:rPr>
          <w:rFonts w:ascii="Times New Roman" w:hAnsi="Times New Roman" w:cs="Times New Roman"/>
          <w:lang w:val="uk-UA"/>
        </w:rPr>
        <w:t>,</w:t>
      </w:r>
      <w:r w:rsidR="003806E0" w:rsidRPr="00740D32">
        <w:rPr>
          <w:rFonts w:ascii="Times New Roman" w:hAnsi="Times New Roman" w:cs="Times New Roman"/>
          <w:b/>
          <w:bCs/>
          <w:lang w:val="uk-UA"/>
        </w:rPr>
        <w:t xml:space="preserve"> </w:t>
      </w:r>
      <w:r w:rsidR="003806E0" w:rsidRPr="00740D32">
        <w:rPr>
          <w:rFonts w:ascii="Times New Roman" w:hAnsi="Times New Roman" w:cs="Times New Roman"/>
          <w:lang w:val="uk-UA"/>
        </w:rPr>
        <w:t xml:space="preserve">в особі </w:t>
      </w:r>
      <w:r w:rsidR="003806E0">
        <w:rPr>
          <w:rFonts w:ascii="Times New Roman" w:hAnsi="Times New Roman" w:cs="Times New Roman"/>
          <w:lang w:val="uk-UA"/>
        </w:rPr>
        <w:t xml:space="preserve">начальника </w:t>
      </w:r>
      <w:r w:rsidR="00153BEE">
        <w:rPr>
          <w:rFonts w:ascii="Times New Roman" w:hAnsi="Times New Roman" w:cs="Times New Roman"/>
          <w:lang w:val="uk-UA"/>
        </w:rPr>
        <w:t>Ткаченка Андрія В</w:t>
      </w:r>
      <w:r>
        <w:rPr>
          <w:rFonts w:ascii="Times New Roman" w:hAnsi="Times New Roman" w:cs="Times New Roman"/>
          <w:lang w:val="uk-UA"/>
        </w:rPr>
        <w:t>ікторовича</w:t>
      </w:r>
      <w:r w:rsidR="003806E0" w:rsidRPr="00740D32">
        <w:rPr>
          <w:rFonts w:ascii="Times New Roman" w:hAnsi="Times New Roman" w:cs="Times New Roman"/>
          <w:lang w:val="uk-UA"/>
        </w:rPr>
        <w:t xml:space="preserve">, що діє на підставі </w:t>
      </w:r>
      <w:r w:rsidR="003806E0" w:rsidRPr="00740D32">
        <w:rPr>
          <w:rFonts w:ascii="Times New Roman" w:hAnsi="Times New Roman" w:cs="Times New Roman"/>
          <w:u w:val="single"/>
          <w:lang w:val="uk-UA"/>
        </w:rPr>
        <w:t>Положення</w:t>
      </w:r>
      <w:r w:rsidR="003806E0" w:rsidRPr="00740D32">
        <w:rPr>
          <w:rFonts w:ascii="Times New Roman" w:hAnsi="Times New Roman" w:cs="Times New Roman"/>
          <w:lang w:val="uk-UA"/>
        </w:rPr>
        <w:t xml:space="preserve">  (далі - Замовник), з однієї сторони, та </w:t>
      </w:r>
      <w:r w:rsidR="003806E0" w:rsidRPr="00740D32">
        <w:rPr>
          <w:rFonts w:ascii="Times New Roman" w:hAnsi="Times New Roman" w:cs="Times New Roman"/>
          <w:b/>
          <w:bCs/>
          <w:lang w:val="uk-UA"/>
        </w:rPr>
        <w:t>__________________________________</w:t>
      </w:r>
      <w:r w:rsidR="003806E0" w:rsidRPr="00740D32">
        <w:rPr>
          <w:rFonts w:ascii="Times New Roman" w:hAnsi="Times New Roman" w:cs="Times New Roman"/>
          <w:lang w:val="uk-UA"/>
        </w:rPr>
        <w:t xml:space="preserve"> (далі - Учасник),</w:t>
      </w:r>
      <w:r w:rsidR="003806E0" w:rsidRPr="00740D32">
        <w:rPr>
          <w:rFonts w:ascii="Times New Roman" w:hAnsi="Times New Roman" w:cs="Times New Roman"/>
          <w:color w:val="auto"/>
          <w:lang w:val="uk-UA"/>
        </w:rPr>
        <w:t xml:space="preserve">  ____________________________, в особі </w:t>
      </w:r>
      <w:r w:rsidR="003806E0" w:rsidRPr="00740D32">
        <w:rPr>
          <w:rFonts w:ascii="Times New Roman" w:hAnsi="Times New Roman" w:cs="Times New Roman"/>
          <w:lang w:val="uk-UA"/>
        </w:rPr>
        <w:t xml:space="preserve">_____________________, яка діє на підставі </w:t>
      </w:r>
      <w:r w:rsidR="003806E0" w:rsidRPr="00740D32">
        <w:rPr>
          <w:rFonts w:ascii="Times New Roman" w:hAnsi="Times New Roman" w:cs="Times New Roman"/>
          <w:color w:val="auto"/>
          <w:lang w:val="uk-UA"/>
        </w:rPr>
        <w:t>_______________________</w:t>
      </w:r>
      <w:r w:rsidR="003806E0" w:rsidRPr="00740D32">
        <w:rPr>
          <w:rFonts w:ascii="Times New Roman" w:hAnsi="Times New Roman" w:cs="Times New Roman"/>
          <w:lang w:val="uk-UA"/>
        </w:rPr>
        <w:t>,</w:t>
      </w:r>
      <w:r w:rsidR="003806E0" w:rsidRPr="00740D32">
        <w:rPr>
          <w:rFonts w:ascii="Times New Roman" w:hAnsi="Times New Roman" w:cs="Times New Roman"/>
          <w:color w:val="FF0000"/>
          <w:lang w:val="uk-UA"/>
        </w:rPr>
        <w:t xml:space="preserve"> </w:t>
      </w:r>
      <w:r w:rsidR="003806E0" w:rsidRPr="00740D32">
        <w:rPr>
          <w:rFonts w:ascii="Times New Roman" w:hAnsi="Times New Roman" w:cs="Times New Roman"/>
          <w:color w:val="auto"/>
          <w:lang w:val="uk-UA"/>
        </w:rPr>
        <w:t>з інш</w:t>
      </w:r>
      <w:r w:rsidR="003806E0" w:rsidRPr="00740D32">
        <w:rPr>
          <w:rFonts w:ascii="Times New Roman" w:hAnsi="Times New Roman" w:cs="Times New Roman"/>
          <w:lang w:val="uk-UA"/>
        </w:rPr>
        <w:t>ої сторони (далі разом іменовані  Сторони, а кожна окремо – Сторона), уклали цей договір про наступне:</w:t>
      </w:r>
    </w:p>
    <w:p w:rsidR="003806E0" w:rsidRPr="00740D32" w:rsidRDefault="003806E0" w:rsidP="008E0580">
      <w:pPr>
        <w:pStyle w:val="Default"/>
        <w:jc w:val="both"/>
        <w:rPr>
          <w:rFonts w:ascii="Times New Roman" w:hAnsi="Times New Roman" w:cs="Times New Roman"/>
          <w:lang w:val="uk-UA"/>
        </w:rPr>
      </w:pPr>
    </w:p>
    <w:p w:rsidR="003806E0" w:rsidRPr="00740D32" w:rsidRDefault="003806E0" w:rsidP="00C922CE">
      <w:pPr>
        <w:widowControl/>
        <w:numPr>
          <w:ilvl w:val="0"/>
          <w:numId w:val="7"/>
        </w:numPr>
        <w:tabs>
          <w:tab w:val="left" w:pos="993"/>
          <w:tab w:val="left" w:pos="4240"/>
        </w:tabs>
        <w:spacing w:after="0" w:line="240" w:lineRule="auto"/>
        <w:ind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Загальні положення</w:t>
      </w:r>
    </w:p>
    <w:p w:rsidR="003806E0" w:rsidRPr="00740D32" w:rsidRDefault="003806E0" w:rsidP="00C922CE">
      <w:pPr>
        <w:widowControl/>
        <w:numPr>
          <w:ilvl w:val="1"/>
          <w:numId w:val="16"/>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Цей договір про закупівлю електричної енергії (далі – Договір) є </w:t>
      </w:r>
      <w:r w:rsidRPr="00740D32">
        <w:rPr>
          <w:rFonts w:ascii="Times New Roman" w:hAnsi="Times New Roman" w:cs="Times New Roman"/>
          <w:color w:val="000000"/>
          <w:sz w:val="24"/>
          <w:szCs w:val="24"/>
          <w:shd w:val="clear" w:color="auto" w:fill="FFFFFF"/>
        </w:rPr>
        <w:t>домовленість Сторін, за якою передбачається постачання обсягу фактичного споживання електричної енергії Замовнику Учасником</w:t>
      </w:r>
      <w:r w:rsidRPr="00740D32">
        <w:rPr>
          <w:rFonts w:ascii="Times New Roman" w:hAnsi="Times New Roman" w:cs="Times New Roman"/>
          <w:b/>
          <w:bCs/>
          <w:color w:val="000000"/>
          <w:sz w:val="24"/>
          <w:szCs w:val="24"/>
          <w:u w:val="single"/>
          <w:shd w:val="clear" w:color="auto" w:fill="FFFFFF"/>
        </w:rPr>
        <w:t>.</w:t>
      </w:r>
    </w:p>
    <w:p w:rsidR="003806E0" w:rsidRPr="00740D32" w:rsidRDefault="003806E0" w:rsidP="00C922CE">
      <w:pPr>
        <w:widowControl/>
        <w:numPr>
          <w:ilvl w:val="1"/>
          <w:numId w:val="16"/>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 309, Кодексі системи розподілу, затвердженому постановою НКРЕКП від 14.03.2018 № 310, Кодексі комерційного обліку, затвердженому постановою НКРЕКП від 14.03.2018 № 311, та Правилах роздрібного ринку електричної енергії, затверджених постановою НКРЕКП від 14.03.2018 № 312.</w:t>
      </w:r>
    </w:p>
    <w:p w:rsidR="003806E0" w:rsidRPr="00740D32" w:rsidRDefault="003806E0" w:rsidP="00C922CE">
      <w:pPr>
        <w:widowControl/>
        <w:numPr>
          <w:ilvl w:val="1"/>
          <w:numId w:val="16"/>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 312 (далі - ПРРЕЕ).</w:t>
      </w:r>
    </w:p>
    <w:p w:rsidR="003806E0" w:rsidRPr="00740D32" w:rsidRDefault="003806E0" w:rsidP="00C922CE">
      <w:pPr>
        <w:widowControl/>
        <w:numPr>
          <w:ilvl w:val="1"/>
          <w:numId w:val="16"/>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Всі додатки до цього Договору є його невід’ємними частинами. </w:t>
      </w:r>
    </w:p>
    <w:p w:rsidR="003806E0" w:rsidRPr="00740D32" w:rsidRDefault="003806E0" w:rsidP="008E0580">
      <w:pPr>
        <w:tabs>
          <w:tab w:val="left" w:pos="993"/>
        </w:tabs>
        <w:spacing w:after="0" w:line="240" w:lineRule="auto"/>
        <w:ind w:left="426"/>
        <w:jc w:val="both"/>
        <w:rPr>
          <w:rFonts w:ascii="Times New Roman" w:hAnsi="Times New Roman" w:cs="Times New Roman"/>
          <w:sz w:val="24"/>
          <w:szCs w:val="24"/>
        </w:rPr>
      </w:pPr>
    </w:p>
    <w:p w:rsidR="003806E0" w:rsidRPr="00740D32" w:rsidRDefault="003806E0" w:rsidP="00C922CE">
      <w:pPr>
        <w:widowControl/>
        <w:numPr>
          <w:ilvl w:val="0"/>
          <w:numId w:val="8"/>
        </w:numPr>
        <w:tabs>
          <w:tab w:val="left" w:pos="993"/>
          <w:tab w:val="left" w:pos="4680"/>
        </w:tabs>
        <w:spacing w:after="0" w:line="240" w:lineRule="auto"/>
        <w:ind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Предмет Договору</w:t>
      </w:r>
    </w:p>
    <w:p w:rsidR="003806E0" w:rsidRPr="00740D32" w:rsidRDefault="003806E0" w:rsidP="00C922CE">
      <w:pPr>
        <w:widowControl/>
        <w:numPr>
          <w:ilvl w:val="1"/>
          <w:numId w:val="23"/>
        </w:numPr>
        <w:tabs>
          <w:tab w:val="left" w:pos="993"/>
          <w:tab w:val="left" w:pos="4680"/>
        </w:tabs>
        <w:spacing w:after="0" w:line="240" w:lineRule="auto"/>
        <w:ind w:left="0" w:firstLine="426"/>
        <w:jc w:val="both"/>
        <w:rPr>
          <w:rFonts w:ascii="Times New Roman" w:hAnsi="Times New Roman" w:cs="Times New Roman"/>
          <w:b/>
          <w:bCs/>
          <w:sz w:val="24"/>
          <w:szCs w:val="24"/>
          <w:lang w:val="uk-UA"/>
        </w:rPr>
      </w:pPr>
      <w:r w:rsidRPr="00740D32">
        <w:rPr>
          <w:rFonts w:ascii="Times New Roman" w:hAnsi="Times New Roman" w:cs="Times New Roman"/>
          <w:sz w:val="24"/>
          <w:szCs w:val="24"/>
          <w:lang w:val="uk-UA"/>
        </w:rPr>
        <w:t xml:space="preserve">За цим Договором Учасник продає електричну енергію за ДК 021:2015: код 09310000-5 - </w:t>
      </w:r>
      <w:r w:rsidRPr="00740D32">
        <w:rPr>
          <w:rFonts w:ascii="Times New Roman" w:hAnsi="Times New Roman" w:cs="Times New Roman"/>
          <w:b/>
          <w:sz w:val="24"/>
          <w:szCs w:val="24"/>
          <w:lang w:val="uk-UA"/>
        </w:rPr>
        <w:t xml:space="preserve">«09310000-5 Електрична енергія» </w:t>
      </w:r>
      <w:r w:rsidRPr="00740D32">
        <w:rPr>
          <w:rFonts w:ascii="Times New Roman" w:hAnsi="Times New Roman" w:cs="Times New Roman"/>
          <w:sz w:val="24"/>
          <w:szCs w:val="24"/>
          <w:lang w:val="uk-UA"/>
        </w:rPr>
        <w:t>(з урахуванням вартості послуги з передачі електроенергії)</w:t>
      </w:r>
      <w:r w:rsidRPr="00740D32">
        <w:rPr>
          <w:rFonts w:ascii="Times New Roman" w:hAnsi="Times New Roman" w:cs="Times New Roman"/>
          <w:b/>
          <w:sz w:val="24"/>
          <w:szCs w:val="24"/>
          <w:lang w:val="uk-UA"/>
        </w:rPr>
        <w:t xml:space="preserve"> </w:t>
      </w:r>
      <w:r w:rsidR="00134F41">
        <w:rPr>
          <w:rFonts w:ascii="Times New Roman" w:hAnsi="Times New Roman" w:cs="Times New Roman"/>
          <w:sz w:val="24"/>
          <w:szCs w:val="24"/>
          <w:lang w:val="uk-UA"/>
        </w:rPr>
        <w:t>та з</w:t>
      </w:r>
      <w:r w:rsidRPr="00740D32">
        <w:rPr>
          <w:rFonts w:ascii="Times New Roman" w:hAnsi="Times New Roman" w:cs="Times New Roman"/>
          <w:sz w:val="24"/>
          <w:szCs w:val="24"/>
          <w:lang w:val="uk-UA"/>
        </w:rPr>
        <w:t xml:space="preserve"> урахування</w:t>
      </w:r>
      <w:r w:rsidR="00134F41">
        <w:rPr>
          <w:rFonts w:ascii="Times New Roman" w:hAnsi="Times New Roman" w:cs="Times New Roman"/>
          <w:sz w:val="24"/>
          <w:szCs w:val="24"/>
          <w:lang w:val="uk-UA"/>
        </w:rPr>
        <w:t>м</w:t>
      </w:r>
      <w:r w:rsidRPr="00740D32">
        <w:rPr>
          <w:rFonts w:ascii="Times New Roman" w:hAnsi="Times New Roman" w:cs="Times New Roman"/>
          <w:sz w:val="24"/>
          <w:szCs w:val="24"/>
          <w:lang w:val="uk-UA"/>
        </w:rPr>
        <w:t xml:space="preserve"> вартості послуг з розподілу електричної енергії Замовнику для забезпечення потреб його електроустановок, а Замовник оплачує Учаснику вартість спожитої електричної енергії та здійснює інші платежі згідно з умовами цього Договору.</w:t>
      </w:r>
    </w:p>
    <w:p w:rsidR="003806E0" w:rsidRPr="00740D32" w:rsidRDefault="003806E0" w:rsidP="00C922CE">
      <w:pPr>
        <w:widowControl/>
        <w:numPr>
          <w:ilvl w:val="1"/>
          <w:numId w:val="23"/>
        </w:numPr>
        <w:tabs>
          <w:tab w:val="left" w:pos="993"/>
          <w:tab w:val="left" w:pos="4680"/>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Замовник може використовувати електричну енергію для професійної, господарської, підприємницької  та іншої діяльності.</w:t>
      </w:r>
    </w:p>
    <w:p w:rsidR="003806E0" w:rsidRPr="00740D32" w:rsidRDefault="003806E0" w:rsidP="008E0580">
      <w:pPr>
        <w:spacing w:after="0" w:line="240" w:lineRule="auto"/>
        <w:ind w:firstLine="426"/>
        <w:jc w:val="both"/>
        <w:rPr>
          <w:rFonts w:ascii="Times New Roman" w:hAnsi="Times New Roman" w:cs="Times New Roman"/>
          <w:sz w:val="24"/>
          <w:szCs w:val="24"/>
        </w:rPr>
      </w:pPr>
    </w:p>
    <w:p w:rsidR="003806E0" w:rsidRPr="00740D32" w:rsidRDefault="003806E0" w:rsidP="00C922CE">
      <w:pPr>
        <w:widowControl/>
        <w:numPr>
          <w:ilvl w:val="0"/>
          <w:numId w:val="9"/>
        </w:numPr>
        <w:tabs>
          <w:tab w:val="left" w:pos="993"/>
          <w:tab w:val="left" w:pos="4680"/>
        </w:tabs>
        <w:spacing w:after="0" w:line="240" w:lineRule="auto"/>
        <w:ind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Умови постачання</w:t>
      </w:r>
    </w:p>
    <w:p w:rsidR="003806E0" w:rsidRPr="00740D32" w:rsidRDefault="003806E0" w:rsidP="00C922CE">
      <w:pPr>
        <w:widowControl/>
        <w:numPr>
          <w:ilvl w:val="1"/>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Постачання електричної енергії здійснюється за умов, визначених цим Договором та комерційною пропозицією.</w:t>
      </w:r>
    </w:p>
    <w:p w:rsidR="003806E0" w:rsidRPr="00740D32" w:rsidRDefault="003806E0" w:rsidP="00C922CE">
      <w:pPr>
        <w:widowControl/>
        <w:numPr>
          <w:ilvl w:val="1"/>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sz w:val="24"/>
          <w:szCs w:val="24"/>
        </w:rPr>
        <w:t>Постачання електричної енергії Замовнику здійснюється якщо:</w:t>
      </w:r>
    </w:p>
    <w:p w:rsidR="003806E0" w:rsidRPr="00740D32" w:rsidRDefault="003806E0" w:rsidP="00C922CE">
      <w:pPr>
        <w:widowControl/>
        <w:numPr>
          <w:ilvl w:val="2"/>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О</w:t>
      </w:r>
      <w:r w:rsidRPr="00740D32">
        <w:rPr>
          <w:rFonts w:ascii="Times New Roman" w:hAnsi="Times New Roman" w:cs="Times New Roman"/>
          <w:color w:val="000000"/>
          <w:sz w:val="24"/>
          <w:szCs w:val="24"/>
        </w:rPr>
        <w:t>б’єкт Замовника підключений до мереж оператора системи</w:t>
      </w:r>
      <w:r>
        <w:rPr>
          <w:rFonts w:ascii="Times New Roman" w:hAnsi="Times New Roman" w:cs="Times New Roman"/>
          <w:color w:val="000000"/>
          <w:sz w:val="24"/>
          <w:szCs w:val="24"/>
          <w:lang w:val="uk-UA"/>
        </w:rPr>
        <w:t xml:space="preserve"> розподілу</w:t>
      </w:r>
      <w:r w:rsidRPr="00740D32">
        <w:rPr>
          <w:rFonts w:ascii="Times New Roman" w:hAnsi="Times New Roman" w:cs="Times New Roman"/>
          <w:color w:val="000000"/>
          <w:sz w:val="24"/>
          <w:szCs w:val="24"/>
        </w:rPr>
        <w:t xml:space="preserve"> у встановленому законодавством порядку;</w:t>
      </w:r>
    </w:p>
    <w:p w:rsidR="003806E0" w:rsidRPr="00740D32" w:rsidRDefault="003806E0" w:rsidP="00C922CE">
      <w:pPr>
        <w:widowControl/>
        <w:numPr>
          <w:ilvl w:val="2"/>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В</w:t>
      </w:r>
      <w:r w:rsidRPr="00740D32">
        <w:rPr>
          <w:rFonts w:ascii="Times New Roman" w:hAnsi="Times New Roman" w:cs="Times New Roman"/>
          <w:color w:val="000000"/>
          <w:sz w:val="24"/>
          <w:szCs w:val="24"/>
        </w:rPr>
        <w:t>ідсутній факт відключення електроустановки Замовника у випадках, передбачених законодавством у сфері енергетики;</w:t>
      </w:r>
    </w:p>
    <w:p w:rsidR="003806E0" w:rsidRPr="00740D32" w:rsidRDefault="003806E0" w:rsidP="00C922CE">
      <w:pPr>
        <w:widowControl/>
        <w:numPr>
          <w:ilvl w:val="2"/>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sz w:val="24"/>
          <w:szCs w:val="24"/>
          <w:lang w:val="uk-UA"/>
        </w:rPr>
        <w:t>Ц</w:t>
      </w:r>
      <w:r w:rsidRPr="00740D32">
        <w:rPr>
          <w:rFonts w:ascii="Times New Roman" w:hAnsi="Times New Roman" w:cs="Times New Roman"/>
          <w:sz w:val="24"/>
          <w:szCs w:val="24"/>
        </w:rPr>
        <w:t>іни на електроенергію для Замовника повинні бути економічно обґрунтованими, прозорими, недискримінаційними і формуватися Учасником відповідно до методики (порядку), затвердженої Регулятором;</w:t>
      </w:r>
    </w:p>
    <w:p w:rsidR="003806E0" w:rsidRPr="00740D32" w:rsidRDefault="003806E0" w:rsidP="00C922CE">
      <w:pPr>
        <w:widowControl/>
        <w:numPr>
          <w:ilvl w:val="2"/>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sz w:val="24"/>
          <w:szCs w:val="24"/>
        </w:rPr>
        <w:t>Замовник має право змінювати електропостачальника без сплати будь-яких штрафних санкцій на користь Учасника у разі дострокового розірвання цього Договору;</w:t>
      </w:r>
    </w:p>
    <w:p w:rsidR="003806E0" w:rsidRPr="00740D32" w:rsidRDefault="003806E0" w:rsidP="00C922CE">
      <w:pPr>
        <w:widowControl/>
        <w:numPr>
          <w:ilvl w:val="1"/>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sz w:val="24"/>
          <w:szCs w:val="24"/>
        </w:rPr>
        <w:t>Учасник за цим Договором не має права вимагати від Замовника будь-якої іншої оплати за спожиту електричну енергію, що не визначена у комерційній пропозиції та цьому Договорі.</w:t>
      </w:r>
    </w:p>
    <w:p w:rsidR="003806E0" w:rsidRPr="00740D32" w:rsidRDefault="003806E0" w:rsidP="00C922CE">
      <w:pPr>
        <w:widowControl/>
        <w:numPr>
          <w:ilvl w:val="1"/>
          <w:numId w:val="17"/>
        </w:numPr>
        <w:shd w:val="clear" w:color="auto" w:fill="FFFFFF"/>
        <w:tabs>
          <w:tab w:val="left" w:pos="567"/>
          <w:tab w:val="left" w:pos="993"/>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sz w:val="24"/>
          <w:szCs w:val="24"/>
        </w:rPr>
        <w:t>Датою початку постачання електричної енергії Замовнику  є дата зазначена в листі-повідомленні, що є додатком до цього Договору.</w:t>
      </w:r>
      <w:bookmarkStart w:id="0" w:name="n328"/>
      <w:bookmarkStart w:id="1" w:name="n331"/>
      <w:bookmarkStart w:id="2" w:name="n334"/>
      <w:bookmarkStart w:id="3" w:name="n335"/>
      <w:bookmarkEnd w:id="0"/>
      <w:bookmarkEnd w:id="1"/>
      <w:bookmarkEnd w:id="2"/>
      <w:bookmarkEnd w:id="3"/>
    </w:p>
    <w:p w:rsidR="003806E0" w:rsidRDefault="003806E0" w:rsidP="008E0580">
      <w:pPr>
        <w:shd w:val="clear" w:color="auto" w:fill="FFFFFF"/>
        <w:tabs>
          <w:tab w:val="left" w:pos="567"/>
          <w:tab w:val="left" w:pos="993"/>
        </w:tabs>
        <w:spacing w:after="0" w:line="240" w:lineRule="auto"/>
        <w:ind w:left="426"/>
        <w:jc w:val="both"/>
        <w:rPr>
          <w:rFonts w:ascii="Times New Roman" w:hAnsi="Times New Roman" w:cs="Times New Roman"/>
          <w:color w:val="000000"/>
          <w:sz w:val="24"/>
          <w:szCs w:val="24"/>
          <w:lang w:val="uk-UA"/>
        </w:rPr>
      </w:pPr>
    </w:p>
    <w:p w:rsidR="00134F41" w:rsidRDefault="00134F41" w:rsidP="008E0580">
      <w:pPr>
        <w:shd w:val="clear" w:color="auto" w:fill="FFFFFF"/>
        <w:tabs>
          <w:tab w:val="left" w:pos="567"/>
          <w:tab w:val="left" w:pos="993"/>
        </w:tabs>
        <w:spacing w:after="0" w:line="240" w:lineRule="auto"/>
        <w:ind w:left="426"/>
        <w:jc w:val="both"/>
        <w:rPr>
          <w:rFonts w:ascii="Times New Roman" w:hAnsi="Times New Roman" w:cs="Times New Roman"/>
          <w:color w:val="000000"/>
          <w:sz w:val="24"/>
          <w:szCs w:val="24"/>
          <w:lang w:val="uk-UA"/>
        </w:rPr>
      </w:pPr>
    </w:p>
    <w:p w:rsidR="00134F41" w:rsidRPr="00134F41" w:rsidRDefault="00134F41" w:rsidP="008E0580">
      <w:pPr>
        <w:shd w:val="clear" w:color="auto" w:fill="FFFFFF"/>
        <w:tabs>
          <w:tab w:val="left" w:pos="567"/>
          <w:tab w:val="left" w:pos="993"/>
        </w:tabs>
        <w:spacing w:after="0" w:line="240" w:lineRule="auto"/>
        <w:ind w:left="426"/>
        <w:jc w:val="both"/>
        <w:rPr>
          <w:rFonts w:ascii="Times New Roman" w:hAnsi="Times New Roman" w:cs="Times New Roman"/>
          <w:color w:val="000000"/>
          <w:sz w:val="24"/>
          <w:szCs w:val="24"/>
          <w:lang w:val="uk-UA"/>
        </w:rPr>
      </w:pPr>
    </w:p>
    <w:p w:rsidR="003806E0" w:rsidRPr="00740D32" w:rsidRDefault="003806E0" w:rsidP="00C922CE">
      <w:pPr>
        <w:widowControl/>
        <w:numPr>
          <w:ilvl w:val="0"/>
          <w:numId w:val="10"/>
        </w:numPr>
        <w:tabs>
          <w:tab w:val="left" w:pos="993"/>
          <w:tab w:val="left" w:pos="3580"/>
        </w:tabs>
        <w:spacing w:after="0" w:line="240" w:lineRule="auto"/>
        <w:ind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lastRenderedPageBreak/>
        <w:t>Якість постачання електричної енергії</w:t>
      </w:r>
    </w:p>
    <w:p w:rsidR="003806E0" w:rsidRPr="00740D32" w:rsidRDefault="003806E0" w:rsidP="00C922CE">
      <w:pPr>
        <w:widowControl/>
        <w:numPr>
          <w:ilvl w:val="1"/>
          <w:numId w:val="24"/>
        </w:numPr>
        <w:tabs>
          <w:tab w:val="left" w:pos="993"/>
          <w:tab w:val="left" w:pos="3580"/>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Для забезпечення безперервного надання послуг з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Замовником.</w:t>
      </w:r>
    </w:p>
    <w:p w:rsidR="003806E0" w:rsidRPr="00740D32" w:rsidRDefault="003806E0" w:rsidP="00C922CE">
      <w:pPr>
        <w:widowControl/>
        <w:numPr>
          <w:ilvl w:val="1"/>
          <w:numId w:val="24"/>
        </w:numPr>
        <w:tabs>
          <w:tab w:val="left" w:pos="993"/>
          <w:tab w:val="left" w:pos="3580"/>
        </w:tabs>
        <w:spacing w:after="0" w:line="240" w:lineRule="auto"/>
        <w:ind w:left="0" w:firstLine="426"/>
        <w:jc w:val="both"/>
        <w:rPr>
          <w:rFonts w:ascii="Times New Roman" w:hAnsi="Times New Roman" w:cs="Times New Roman"/>
          <w:b/>
          <w:bCs/>
          <w:sz w:val="24"/>
          <w:szCs w:val="24"/>
          <w:lang w:val="uk-UA"/>
        </w:rPr>
      </w:pPr>
      <w:r w:rsidRPr="00740D32">
        <w:rPr>
          <w:rFonts w:ascii="Times New Roman" w:hAnsi="Times New Roman" w:cs="Times New Roman"/>
          <w:sz w:val="24"/>
          <w:szCs w:val="24"/>
          <w:lang w:val="uk-UA"/>
        </w:rPr>
        <w:t>Учасник зобов'язується забезпечити комерційну якість послуг, які надаються Замовнику  цим Договором,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3806E0" w:rsidRPr="00740D32" w:rsidRDefault="003806E0" w:rsidP="00C922CE">
      <w:pPr>
        <w:widowControl/>
        <w:numPr>
          <w:ilvl w:val="1"/>
          <w:numId w:val="24"/>
        </w:numPr>
        <w:spacing w:after="0" w:line="240" w:lineRule="auto"/>
        <w:ind w:left="0" w:firstLine="426"/>
        <w:jc w:val="both"/>
        <w:rPr>
          <w:rFonts w:ascii="Times New Roman" w:hAnsi="Times New Roman" w:cs="Times New Roman"/>
          <w:sz w:val="24"/>
          <w:szCs w:val="24"/>
        </w:rPr>
      </w:pPr>
      <w:bookmarkStart w:id="4" w:name="page2"/>
      <w:bookmarkEnd w:id="4"/>
      <w:r w:rsidRPr="00740D32">
        <w:rPr>
          <w:rFonts w:ascii="Times New Roman" w:hAnsi="Times New Roman" w:cs="Times New Roman"/>
          <w:sz w:val="24"/>
          <w:szCs w:val="24"/>
          <w:lang w:val="uk-UA"/>
        </w:rPr>
        <w:t>Замовник має право на отримання компенсації за недотримання</w:t>
      </w:r>
      <w:r w:rsidRPr="00740D32">
        <w:rPr>
          <w:rFonts w:ascii="Times New Roman" w:hAnsi="Times New Roman" w:cs="Times New Roman"/>
          <w:sz w:val="24"/>
          <w:szCs w:val="24"/>
        </w:rPr>
        <w:t xml:space="preserve"> показників комерційної якості послуг Учасником. Учасник зобов’язується надавати компенсацію Замовнику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3806E0" w:rsidRPr="00740D32" w:rsidRDefault="003806E0" w:rsidP="008E0580">
      <w:pPr>
        <w:spacing w:after="0" w:line="240" w:lineRule="auto"/>
        <w:ind w:left="360"/>
        <w:rPr>
          <w:rFonts w:ascii="Times New Roman" w:hAnsi="Times New Roman" w:cs="Times New Roman"/>
          <w:b/>
          <w:bCs/>
          <w:sz w:val="24"/>
          <w:szCs w:val="24"/>
        </w:rPr>
      </w:pPr>
    </w:p>
    <w:p w:rsidR="003806E0" w:rsidRPr="00740D32" w:rsidRDefault="003806E0" w:rsidP="00C922CE">
      <w:pPr>
        <w:widowControl/>
        <w:numPr>
          <w:ilvl w:val="0"/>
          <w:numId w:val="11"/>
        </w:numPr>
        <w:tabs>
          <w:tab w:val="left" w:pos="993"/>
          <w:tab w:val="left" w:pos="2780"/>
        </w:tabs>
        <w:spacing w:after="0" w:line="240" w:lineRule="auto"/>
        <w:ind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Ціна та порядок оплати електричної енергії</w:t>
      </w:r>
    </w:p>
    <w:p w:rsidR="003806E0" w:rsidRPr="00740D32" w:rsidRDefault="003806E0" w:rsidP="00C922CE">
      <w:pPr>
        <w:widowControl/>
        <w:numPr>
          <w:ilvl w:val="1"/>
          <w:numId w:val="18"/>
        </w:numPr>
        <w:tabs>
          <w:tab w:val="left" w:pos="993"/>
        </w:tabs>
        <w:spacing w:after="0" w:line="240" w:lineRule="auto"/>
        <w:ind w:left="0" w:firstLine="426"/>
        <w:jc w:val="both"/>
        <w:rPr>
          <w:rFonts w:ascii="Times New Roman" w:hAnsi="Times New Roman" w:cs="Times New Roman"/>
          <w:b/>
          <w:bCs/>
          <w:sz w:val="24"/>
          <w:szCs w:val="24"/>
          <w:lang w:val="uk-UA"/>
        </w:rPr>
      </w:pPr>
      <w:r w:rsidRPr="00740D32">
        <w:rPr>
          <w:rFonts w:ascii="Times New Roman" w:hAnsi="Times New Roman" w:cs="Times New Roman"/>
          <w:sz w:val="24"/>
          <w:szCs w:val="24"/>
          <w:lang w:val="uk-UA"/>
        </w:rPr>
        <w:t>Замовник розраховується з Учасником за спожиту електричну енергію за цінами (тарифами), що визначаються відповідно до порядку (методики), затвердженого Національною комісією, що здійснює державне регулювання у сферах енергетики та комунальних послуг, згідно з комерційною пропозицією, яка є додатком  до цього Договору.</w:t>
      </w:r>
    </w:p>
    <w:p w:rsidR="003806E0" w:rsidRPr="00740D32" w:rsidRDefault="003806E0" w:rsidP="00C922CE">
      <w:pPr>
        <w:widowControl/>
        <w:numPr>
          <w:ilvl w:val="1"/>
          <w:numId w:val="18"/>
        </w:numPr>
        <w:tabs>
          <w:tab w:val="left" w:pos="993"/>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lang w:val="uk-UA"/>
        </w:rPr>
        <w:t>Спосіб визначення ціни за електричну енергію зазначається в комерційній</w:t>
      </w:r>
      <w:r w:rsidRPr="00740D32">
        <w:rPr>
          <w:rFonts w:ascii="Times New Roman" w:hAnsi="Times New Roman" w:cs="Times New Roman"/>
          <w:sz w:val="24"/>
          <w:szCs w:val="24"/>
        </w:rPr>
        <w:t xml:space="preserve"> пропозиції. </w:t>
      </w:r>
    </w:p>
    <w:p w:rsidR="003806E0" w:rsidRPr="00740D32" w:rsidRDefault="003806E0" w:rsidP="008E0580">
      <w:pPr>
        <w:tabs>
          <w:tab w:val="left" w:pos="993"/>
        </w:tabs>
        <w:spacing w:after="0" w:line="240" w:lineRule="auto"/>
        <w:jc w:val="both"/>
        <w:rPr>
          <w:rFonts w:ascii="Times New Roman" w:hAnsi="Times New Roman" w:cs="Times New Roman"/>
          <w:b/>
          <w:bCs/>
          <w:sz w:val="24"/>
          <w:szCs w:val="24"/>
        </w:rPr>
      </w:pPr>
      <w:r w:rsidRPr="00740D32">
        <w:rPr>
          <w:rFonts w:ascii="Times New Roman" w:hAnsi="Times New Roman" w:cs="Times New Roman"/>
          <w:sz w:val="24"/>
          <w:szCs w:val="24"/>
        </w:rPr>
        <w:t>Для одного об’єкта Замовника (площадки вимірювання) застосовується один спосіб визначення ціни на електричну енергію.</w:t>
      </w:r>
    </w:p>
    <w:p w:rsidR="003806E0" w:rsidRPr="00740D32" w:rsidRDefault="003806E0" w:rsidP="00C922CE">
      <w:pPr>
        <w:widowControl/>
        <w:numPr>
          <w:ilvl w:val="1"/>
          <w:numId w:val="18"/>
        </w:numPr>
        <w:tabs>
          <w:tab w:val="left" w:pos="993"/>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 xml:space="preserve">Ціна цього Договору становить_____________ </w:t>
      </w:r>
      <w:r w:rsidRPr="00740D32">
        <w:rPr>
          <w:rFonts w:ascii="Times New Roman" w:hAnsi="Times New Roman" w:cs="Times New Roman"/>
          <w:b/>
          <w:bCs/>
          <w:sz w:val="24"/>
          <w:szCs w:val="24"/>
        </w:rPr>
        <w:t xml:space="preserve">грн. </w:t>
      </w:r>
      <w:r w:rsidRPr="00740D32">
        <w:rPr>
          <w:rFonts w:ascii="Times New Roman" w:hAnsi="Times New Roman" w:cs="Times New Roman"/>
          <w:sz w:val="24"/>
          <w:szCs w:val="24"/>
        </w:rPr>
        <w:t>(________________грн. ____ коп), у тому числі ПДВ 20% - _____</w:t>
      </w:r>
      <w:r w:rsidRPr="00740D32">
        <w:rPr>
          <w:rFonts w:ascii="Times New Roman" w:hAnsi="Times New Roman" w:cs="Times New Roman"/>
          <w:b/>
          <w:bCs/>
          <w:sz w:val="24"/>
          <w:szCs w:val="24"/>
        </w:rPr>
        <w:t xml:space="preserve"> грн</w:t>
      </w:r>
      <w:r w:rsidRPr="00740D32">
        <w:rPr>
          <w:rFonts w:ascii="Times New Roman" w:hAnsi="Times New Roman" w:cs="Times New Roman"/>
          <w:sz w:val="24"/>
          <w:szCs w:val="24"/>
        </w:rPr>
        <w:t>. (___________________грн. ____ коп).</w:t>
      </w:r>
    </w:p>
    <w:p w:rsidR="003806E0" w:rsidRPr="00F64EEA" w:rsidRDefault="003806E0" w:rsidP="00C922CE">
      <w:pPr>
        <w:widowControl/>
        <w:numPr>
          <w:ilvl w:val="1"/>
          <w:numId w:val="18"/>
        </w:numPr>
        <w:tabs>
          <w:tab w:val="left" w:pos="993"/>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 xml:space="preserve">Загальний обсяг споживання електричної енергії Замовником за цим Договором становить </w:t>
      </w:r>
      <w:r w:rsidR="00134F41">
        <w:rPr>
          <w:rFonts w:ascii="Times New Roman" w:hAnsi="Times New Roman" w:cs="Times New Roman"/>
          <w:b/>
          <w:bCs/>
          <w:sz w:val="24"/>
          <w:szCs w:val="24"/>
          <w:lang w:val="uk-UA"/>
        </w:rPr>
        <w:t>25136</w:t>
      </w:r>
      <w:r w:rsidRPr="00740D32">
        <w:rPr>
          <w:rFonts w:ascii="Times New Roman" w:hAnsi="Times New Roman" w:cs="Times New Roman"/>
          <w:b/>
          <w:bCs/>
          <w:sz w:val="24"/>
          <w:szCs w:val="24"/>
        </w:rPr>
        <w:t xml:space="preserve"> </w:t>
      </w:r>
      <w:r w:rsidRPr="00740D32">
        <w:rPr>
          <w:rFonts w:ascii="Times New Roman" w:hAnsi="Times New Roman" w:cs="Times New Roman"/>
          <w:b/>
          <w:sz w:val="24"/>
          <w:szCs w:val="24"/>
        </w:rPr>
        <w:t xml:space="preserve"> </w:t>
      </w:r>
      <w:r w:rsidRPr="00F64EEA">
        <w:rPr>
          <w:rFonts w:ascii="Times New Roman" w:hAnsi="Times New Roman" w:cs="Times New Roman"/>
          <w:b/>
          <w:sz w:val="24"/>
          <w:szCs w:val="24"/>
        </w:rPr>
        <w:t>кВт/ год.</w:t>
      </w:r>
    </w:p>
    <w:p w:rsidR="003806E0" w:rsidRPr="00740D32" w:rsidRDefault="003806E0" w:rsidP="00C922CE">
      <w:pPr>
        <w:widowControl/>
        <w:numPr>
          <w:ilvl w:val="1"/>
          <w:numId w:val="18"/>
        </w:numPr>
        <w:tabs>
          <w:tab w:val="left" w:pos="993"/>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 xml:space="preserve">Ціна  на електричну енергію встановлюється з дотриманням вимог, передбачених  Законом України «Про ринок електричної енергії» і ПРРЕЕ. </w:t>
      </w:r>
    </w:p>
    <w:p w:rsidR="003806E0" w:rsidRPr="00740D32" w:rsidRDefault="003806E0" w:rsidP="008E0580">
      <w:pPr>
        <w:tabs>
          <w:tab w:val="left" w:pos="993"/>
        </w:tabs>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Сторони домовилися про те, що ціна на електричну енергію, </w:t>
      </w:r>
      <w:r w:rsidRPr="00740D32">
        <w:rPr>
          <w:rStyle w:val="st42"/>
          <w:rFonts w:ascii="Times New Roman" w:hAnsi="Times New Roman" w:cs="Times New Roman"/>
          <w:sz w:val="24"/>
          <w:szCs w:val="24"/>
        </w:rPr>
        <w:t>сформована Учасником відповідно до порядку (методики), затвердженого Регулятором</w:t>
      </w:r>
      <w:r w:rsidRPr="00740D32">
        <w:rPr>
          <w:rFonts w:ascii="Times New Roman" w:hAnsi="Times New Roman" w:cs="Times New Roman"/>
          <w:sz w:val="24"/>
          <w:szCs w:val="24"/>
        </w:rPr>
        <w:t>, повинна бути обов'язкова для Сторін з дати її введення в дію.</w:t>
      </w:r>
    </w:p>
    <w:p w:rsidR="003806E0" w:rsidRPr="00740D32" w:rsidRDefault="003806E0" w:rsidP="00C922CE">
      <w:pPr>
        <w:widowControl/>
        <w:numPr>
          <w:ilvl w:val="1"/>
          <w:numId w:val="18"/>
        </w:numPr>
        <w:tabs>
          <w:tab w:val="left" w:pos="993"/>
          <w:tab w:val="left" w:pos="2780"/>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Інформація про діючу ціну на електричну енергію Учасника має бути розміщена на його офіційному веб-сайті не пізніше ніж за 20 днів до дати її застосування із зазначенням порядку її формування.</w:t>
      </w:r>
    </w:p>
    <w:p w:rsidR="003806E0" w:rsidRPr="00740D32" w:rsidRDefault="003806E0" w:rsidP="00C922CE">
      <w:pPr>
        <w:widowControl/>
        <w:numPr>
          <w:ilvl w:val="1"/>
          <w:numId w:val="18"/>
        </w:numPr>
        <w:tabs>
          <w:tab w:val="left" w:pos="993"/>
          <w:tab w:val="left" w:pos="2780"/>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Ціна (тариф) на електричну енергію має зазначатися у платіжних документах на оплату спожитої електричної енергії за цим Договором, у тому числі у разі її зміни.</w:t>
      </w:r>
    </w:p>
    <w:p w:rsidR="003806E0" w:rsidRPr="00740D32" w:rsidRDefault="003806E0" w:rsidP="00C922CE">
      <w:pPr>
        <w:widowControl/>
        <w:numPr>
          <w:ilvl w:val="1"/>
          <w:numId w:val="18"/>
        </w:numPr>
        <w:tabs>
          <w:tab w:val="left" w:pos="993"/>
          <w:tab w:val="left" w:pos="2780"/>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Розрахунковим періодом за цим Договором є календарний місяць.</w:t>
      </w:r>
    </w:p>
    <w:p w:rsidR="003806E0" w:rsidRPr="00740D32" w:rsidRDefault="003806E0" w:rsidP="00C922CE">
      <w:pPr>
        <w:widowControl/>
        <w:numPr>
          <w:ilvl w:val="1"/>
          <w:numId w:val="18"/>
        </w:numPr>
        <w:tabs>
          <w:tab w:val="left" w:pos="993"/>
          <w:tab w:val="left" w:pos="2780"/>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shd w:val="clear" w:color="auto" w:fill="FFFFFF"/>
        </w:rPr>
        <w:t>Оплата Замовником своїх фінансових зобов’язань</w:t>
      </w:r>
      <w:r w:rsidRPr="00740D32">
        <w:rPr>
          <w:rFonts w:ascii="Times New Roman" w:hAnsi="Times New Roman" w:cs="Times New Roman"/>
          <w:sz w:val="24"/>
          <w:szCs w:val="24"/>
        </w:rPr>
        <w:t xml:space="preserve"> за цим Договором здійснюється на поточний рахунок із спеціальним режимом використання Учасника (далі – спецрахунок), зазначений в розділі «16</w:t>
      </w:r>
      <w:r w:rsidRPr="00740D32">
        <w:rPr>
          <w:rFonts w:ascii="Times New Roman" w:hAnsi="Times New Roman" w:cs="Times New Roman"/>
          <w:b/>
          <w:bCs/>
          <w:sz w:val="24"/>
          <w:szCs w:val="24"/>
        </w:rPr>
        <w:t xml:space="preserve">. Місцезнаходження та банківські реквізити Сторін» </w:t>
      </w:r>
      <w:r w:rsidRPr="00740D32">
        <w:rPr>
          <w:rFonts w:ascii="Times New Roman" w:hAnsi="Times New Roman" w:cs="Times New Roman"/>
          <w:sz w:val="24"/>
          <w:szCs w:val="24"/>
        </w:rPr>
        <w:t>цього Договору</w:t>
      </w:r>
      <w:r w:rsidRPr="00740D32">
        <w:rPr>
          <w:rFonts w:ascii="Times New Roman" w:hAnsi="Times New Roman" w:cs="Times New Roman"/>
          <w:b/>
          <w:bCs/>
          <w:sz w:val="24"/>
          <w:szCs w:val="24"/>
        </w:rPr>
        <w:t>,</w:t>
      </w:r>
      <w:r w:rsidRPr="00740D32">
        <w:rPr>
          <w:rFonts w:ascii="Times New Roman" w:hAnsi="Times New Roman" w:cs="Times New Roman"/>
          <w:sz w:val="24"/>
          <w:szCs w:val="24"/>
        </w:rPr>
        <w:t xml:space="preserve">  виключно в безготівковій формі. </w:t>
      </w:r>
    </w:p>
    <w:p w:rsidR="003806E0" w:rsidRPr="00740D32" w:rsidRDefault="003806E0" w:rsidP="008E0580">
      <w:pPr>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При цьому, Замовник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чинним законодавством спосіб.</w:t>
      </w:r>
    </w:p>
    <w:p w:rsidR="003806E0" w:rsidRPr="00740D32" w:rsidRDefault="003806E0" w:rsidP="008E0580">
      <w:pPr>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Оплата вартості електричної енергії за цим Договором здійснюється Замовником виключно шляхом перерахування коштів на спецрахунок Учасника.</w:t>
      </w:r>
    </w:p>
    <w:p w:rsidR="003806E0" w:rsidRPr="00740D32" w:rsidRDefault="003806E0" w:rsidP="008E0580">
      <w:pPr>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Оплата вважається здійсненою після того, як на спецрахунок Учасника надійшла вся сума коштів. </w:t>
      </w:r>
    </w:p>
    <w:p w:rsidR="003806E0" w:rsidRPr="00740D32" w:rsidRDefault="003806E0" w:rsidP="00C922CE">
      <w:pPr>
        <w:widowControl/>
        <w:numPr>
          <w:ilvl w:val="1"/>
          <w:numId w:val="18"/>
        </w:numPr>
        <w:tabs>
          <w:tab w:val="left" w:pos="993"/>
        </w:tabs>
        <w:spacing w:after="0" w:line="240" w:lineRule="auto"/>
        <w:ind w:left="0" w:firstLine="426"/>
        <w:jc w:val="both"/>
        <w:rPr>
          <w:rStyle w:val="rvts44"/>
          <w:rFonts w:ascii="Times New Roman" w:hAnsi="Times New Roman" w:cs="Times New Roman"/>
          <w:sz w:val="24"/>
          <w:szCs w:val="24"/>
        </w:rPr>
      </w:pPr>
      <w:r w:rsidRPr="00740D32">
        <w:rPr>
          <w:rStyle w:val="rvts44"/>
          <w:rFonts w:ascii="Times New Roman" w:hAnsi="Times New Roman" w:cs="Times New Roman"/>
          <w:sz w:val="24"/>
          <w:szCs w:val="24"/>
        </w:rPr>
        <w:t>Строки та форма оплати платіжних документів визначаються комерційною пропозицією.</w:t>
      </w:r>
    </w:p>
    <w:p w:rsidR="003806E0" w:rsidRPr="00740D32" w:rsidRDefault="003806E0" w:rsidP="00C922CE">
      <w:pPr>
        <w:widowControl/>
        <w:numPr>
          <w:ilvl w:val="1"/>
          <w:numId w:val="18"/>
        </w:numPr>
        <w:tabs>
          <w:tab w:val="left" w:pos="993"/>
        </w:tabs>
        <w:spacing w:after="0" w:line="240" w:lineRule="auto"/>
        <w:ind w:left="0" w:firstLine="426"/>
        <w:jc w:val="both"/>
        <w:rPr>
          <w:rFonts w:ascii="Times New Roman" w:hAnsi="Times New Roman" w:cs="Times New Roman"/>
          <w:sz w:val="24"/>
          <w:szCs w:val="24"/>
        </w:rPr>
      </w:pPr>
      <w:r w:rsidRPr="00740D32">
        <w:rPr>
          <w:rStyle w:val="rvts44"/>
          <w:rFonts w:ascii="Times New Roman" w:hAnsi="Times New Roman" w:cs="Times New Roman"/>
          <w:sz w:val="24"/>
          <w:szCs w:val="24"/>
          <w:shd w:val="clear" w:color="auto" w:fill="FFFFFF"/>
        </w:rPr>
        <w:t xml:space="preserve">Підставою для оплати вартості електричної енергії є </w:t>
      </w:r>
      <w:r w:rsidRPr="00740D32">
        <w:rPr>
          <w:rFonts w:ascii="Times New Roman" w:hAnsi="Times New Roman" w:cs="Times New Roman"/>
          <w:sz w:val="24"/>
          <w:szCs w:val="24"/>
          <w:shd w:val="clear" w:color="auto" w:fill="FFFFFF"/>
        </w:rPr>
        <w:t>акт прийняття-передавання товарної продукції, рахунок, виставлений Учасником Замовнику щодо оплати ним своїх фінансових зобов’язань, що виникли в результаті участі на роздрібному ринку електричної енергії.</w:t>
      </w:r>
    </w:p>
    <w:p w:rsidR="003806E0" w:rsidRPr="00740D32" w:rsidRDefault="003806E0" w:rsidP="00C922CE">
      <w:pPr>
        <w:widowControl/>
        <w:numPr>
          <w:ilvl w:val="1"/>
          <w:numId w:val="18"/>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lastRenderedPageBreak/>
        <w:t>Датою оплати фінансових зобов’язань Замовником за цим Договором є дата, на яку оплачена сума коштів зараховується на спецрахунок Учасника.</w:t>
      </w:r>
    </w:p>
    <w:p w:rsidR="003806E0" w:rsidRPr="00740D32" w:rsidRDefault="003806E0" w:rsidP="00C922CE">
      <w:pPr>
        <w:widowControl/>
        <w:numPr>
          <w:ilvl w:val="1"/>
          <w:numId w:val="18"/>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Всі рахунки, що виставляються Учасником Замовнику, мають містити чітку інформацію про суму платежу на товар: електроенергія та передача електричної енергії, порядок та строки оплати, що погоджені Сторонами цього Договору</w:t>
      </w:r>
      <w:r w:rsidRPr="00740D32">
        <w:rPr>
          <w:rFonts w:ascii="Times New Roman" w:hAnsi="Times New Roman" w:cs="Times New Roman"/>
          <w:b/>
          <w:sz w:val="24"/>
          <w:szCs w:val="24"/>
        </w:rPr>
        <w:t>,</w:t>
      </w:r>
      <w:r w:rsidRPr="00740D32">
        <w:rPr>
          <w:rFonts w:ascii="Times New Roman" w:hAnsi="Times New Roman" w:cs="Times New Roman"/>
          <w:sz w:val="24"/>
          <w:szCs w:val="24"/>
        </w:rPr>
        <w:t xml:space="preserve"> а також інформацію щодо адреси, телефонів, офіційних веб-сайтів для отримання інформації про подання звернень, скарг та претензій.</w:t>
      </w:r>
    </w:p>
    <w:p w:rsidR="003806E0" w:rsidRPr="00740D32" w:rsidRDefault="003806E0" w:rsidP="00C922CE">
      <w:pPr>
        <w:widowControl/>
        <w:numPr>
          <w:ilvl w:val="1"/>
          <w:numId w:val="18"/>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У разі виникнення у Замовника заборгованості за електричну енергію за цим Договором Замовник повинен звернутися до Учасника із заявою про складення графіка погашення заборгованості на строк не більше 12 місяців та за вимогою Учасника подати довідки, що підтверджують неплатоспроможність (обмежену платоспроможність) Замовника. Графік погашення заборгованості оформляється додатком до цього Договору або окремим договором про реструктуризацію заборгованості. </w:t>
      </w:r>
    </w:p>
    <w:p w:rsidR="003806E0" w:rsidRPr="00740D32" w:rsidRDefault="003806E0" w:rsidP="008E0580">
      <w:pPr>
        <w:tabs>
          <w:tab w:val="left" w:pos="993"/>
          <w:tab w:val="left" w:pos="1134"/>
        </w:tabs>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Укладення Сторонами та дотримання Замовником графіка погашення заборгованості не звільняє його від поточних фінансових зобов’язань за цим Договором.</w:t>
      </w:r>
    </w:p>
    <w:p w:rsidR="003806E0" w:rsidRPr="00740D32" w:rsidRDefault="003806E0" w:rsidP="008E0580">
      <w:pPr>
        <w:tabs>
          <w:tab w:val="left" w:pos="993"/>
          <w:tab w:val="left" w:pos="1134"/>
        </w:tabs>
        <w:spacing w:after="0" w:line="240" w:lineRule="auto"/>
        <w:ind w:firstLine="426"/>
        <w:jc w:val="both"/>
        <w:rPr>
          <w:rFonts w:ascii="Times New Roman" w:hAnsi="Times New Roman" w:cs="Times New Roman"/>
          <w:sz w:val="24"/>
          <w:szCs w:val="24"/>
        </w:rPr>
      </w:pPr>
    </w:p>
    <w:p w:rsidR="003806E0" w:rsidRPr="00740D32" w:rsidRDefault="003806E0" w:rsidP="00C922CE">
      <w:pPr>
        <w:widowControl/>
        <w:numPr>
          <w:ilvl w:val="0"/>
          <w:numId w:val="12"/>
        </w:numPr>
        <w:tabs>
          <w:tab w:val="left" w:pos="993"/>
          <w:tab w:val="left" w:pos="3867"/>
        </w:tabs>
        <w:spacing w:after="0" w:line="240" w:lineRule="auto"/>
        <w:ind w:firstLine="426"/>
        <w:jc w:val="center"/>
        <w:rPr>
          <w:rFonts w:ascii="Times New Roman" w:hAnsi="Times New Roman" w:cs="Times New Roman"/>
          <w:b/>
          <w:bCs/>
          <w:sz w:val="24"/>
          <w:szCs w:val="24"/>
        </w:rPr>
      </w:pPr>
      <w:bookmarkStart w:id="5" w:name="page4"/>
      <w:bookmarkEnd w:id="5"/>
      <w:r w:rsidRPr="00740D32">
        <w:rPr>
          <w:rFonts w:ascii="Times New Roman" w:hAnsi="Times New Roman" w:cs="Times New Roman"/>
          <w:b/>
          <w:bCs/>
          <w:sz w:val="24"/>
          <w:szCs w:val="24"/>
        </w:rPr>
        <w:t>Права та обов'язки Замовника</w:t>
      </w:r>
    </w:p>
    <w:p w:rsidR="003806E0" w:rsidRPr="00740D32" w:rsidRDefault="003806E0" w:rsidP="00C922CE">
      <w:pPr>
        <w:widowControl/>
        <w:numPr>
          <w:ilvl w:val="1"/>
          <w:numId w:val="19"/>
        </w:numPr>
        <w:tabs>
          <w:tab w:val="left" w:pos="993"/>
          <w:tab w:val="left" w:pos="1134"/>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Замовник має право:</w:t>
      </w:r>
    </w:p>
    <w:p w:rsidR="003806E0" w:rsidRPr="00740D32" w:rsidRDefault="003806E0" w:rsidP="00C922CE">
      <w:pPr>
        <w:widowControl/>
        <w:numPr>
          <w:ilvl w:val="2"/>
          <w:numId w:val="19"/>
        </w:numPr>
        <w:tabs>
          <w:tab w:val="left" w:pos="993"/>
          <w:tab w:val="left" w:pos="1134"/>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отримувати електричну енергію на умовах, визначених у цьому Договорі;</w:t>
      </w:r>
    </w:p>
    <w:p w:rsidR="003806E0" w:rsidRPr="00740D32" w:rsidRDefault="003806E0" w:rsidP="00C922CE">
      <w:pPr>
        <w:widowControl/>
        <w:numPr>
          <w:ilvl w:val="2"/>
          <w:numId w:val="19"/>
        </w:numPr>
        <w:tabs>
          <w:tab w:val="left" w:pos="993"/>
          <w:tab w:val="left" w:pos="1134"/>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змінювати електропостачальника на умовах, визначених Законом України «Про ринок електричної енергії» та ПРРЕЕ;</w:t>
      </w:r>
    </w:p>
    <w:p w:rsidR="003806E0" w:rsidRPr="00740D32" w:rsidRDefault="003806E0" w:rsidP="00C922CE">
      <w:pPr>
        <w:widowControl/>
        <w:numPr>
          <w:ilvl w:val="2"/>
          <w:numId w:val="19"/>
        </w:numPr>
        <w:tabs>
          <w:tab w:val="left" w:pos="993"/>
          <w:tab w:val="left" w:pos="1134"/>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отримувати інформацію щодо комерційної якості електричної енергії, тарифів (цін), порядку оплати, тощо;</w:t>
      </w:r>
    </w:p>
    <w:p w:rsidR="003806E0" w:rsidRPr="00740D32" w:rsidRDefault="003806E0" w:rsidP="00C922CE">
      <w:pPr>
        <w:widowControl/>
        <w:numPr>
          <w:ilvl w:val="2"/>
          <w:numId w:val="19"/>
        </w:numPr>
        <w:tabs>
          <w:tab w:val="left" w:pos="993"/>
          <w:tab w:val="left" w:pos="1134"/>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звертатися до Учасника з питання змін Договору у порядку, передбаченому законом та цим Договором;</w:t>
      </w:r>
    </w:p>
    <w:p w:rsidR="003806E0" w:rsidRPr="00740D32" w:rsidRDefault="003806E0" w:rsidP="00C922CE">
      <w:pPr>
        <w:widowControl/>
        <w:numPr>
          <w:ilvl w:val="2"/>
          <w:numId w:val="19"/>
        </w:numPr>
        <w:tabs>
          <w:tab w:val="left" w:pos="993"/>
          <w:tab w:val="left" w:pos="1134"/>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отримувати від Учасника інформацію, передбачену законодавством та цим Договором;</w:t>
      </w:r>
    </w:p>
    <w:p w:rsidR="003806E0" w:rsidRPr="00740D32" w:rsidRDefault="003806E0" w:rsidP="00C922CE">
      <w:pPr>
        <w:widowControl/>
        <w:numPr>
          <w:ilvl w:val="2"/>
          <w:numId w:val="19"/>
        </w:numPr>
        <w:tabs>
          <w:tab w:val="left" w:pos="993"/>
          <w:tab w:val="left" w:pos="1276"/>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отримувати від Учасника повідомлення про внесення змін до будь-яких умов Договору не пізніше ніж за 20 днів до внесення таких змін та у разі незгоди із запропонованими змінами розірвати Договір з Учасником без оплати передбачених Договором штрафних санкцій за його дострокове припинення;</w:t>
      </w:r>
    </w:p>
    <w:p w:rsidR="003806E0" w:rsidRPr="00740D32" w:rsidRDefault="003806E0" w:rsidP="00C922CE">
      <w:pPr>
        <w:widowControl/>
        <w:numPr>
          <w:ilvl w:val="2"/>
          <w:numId w:val="19"/>
        </w:numPr>
        <w:tabs>
          <w:tab w:val="left" w:pos="993"/>
          <w:tab w:val="left" w:pos="1276"/>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на інші права, передбачені законодавством України та цим Договором.</w:t>
      </w:r>
    </w:p>
    <w:p w:rsidR="003806E0" w:rsidRPr="00740D32" w:rsidRDefault="003806E0" w:rsidP="00C922CE">
      <w:pPr>
        <w:widowControl/>
        <w:numPr>
          <w:ilvl w:val="1"/>
          <w:numId w:val="19"/>
        </w:numPr>
        <w:tabs>
          <w:tab w:val="left" w:pos="993"/>
          <w:tab w:val="left" w:pos="1134"/>
        </w:tabs>
        <w:spacing w:after="0" w:line="240" w:lineRule="auto"/>
        <w:ind w:left="0" w:firstLine="426"/>
        <w:jc w:val="both"/>
        <w:rPr>
          <w:rFonts w:ascii="Times New Roman" w:hAnsi="Times New Roman" w:cs="Times New Roman"/>
          <w:sz w:val="24"/>
          <w:szCs w:val="24"/>
        </w:rPr>
      </w:pPr>
      <w:bookmarkStart w:id="6" w:name="n697"/>
      <w:bookmarkStart w:id="7" w:name="n700"/>
      <w:bookmarkStart w:id="8" w:name="n701"/>
      <w:bookmarkStart w:id="9" w:name="n703"/>
      <w:bookmarkStart w:id="10" w:name="n704"/>
      <w:bookmarkStart w:id="11" w:name="n706"/>
      <w:bookmarkStart w:id="12" w:name="n707"/>
      <w:bookmarkStart w:id="13" w:name="n708"/>
      <w:bookmarkEnd w:id="6"/>
      <w:bookmarkEnd w:id="7"/>
      <w:bookmarkEnd w:id="8"/>
      <w:bookmarkEnd w:id="9"/>
      <w:bookmarkEnd w:id="10"/>
      <w:bookmarkEnd w:id="11"/>
      <w:bookmarkEnd w:id="12"/>
      <w:bookmarkEnd w:id="13"/>
      <w:r w:rsidRPr="00740D32">
        <w:rPr>
          <w:rFonts w:ascii="Times New Roman" w:hAnsi="Times New Roman" w:cs="Times New Roman"/>
          <w:sz w:val="24"/>
          <w:szCs w:val="24"/>
        </w:rPr>
        <w:t>Замовник зобов'язується:</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користуватися електричною енергією виключно на підставі Договору;</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 xml:space="preserve">своєчасно здійснювати </w:t>
      </w:r>
      <w:r w:rsidRPr="00740D32">
        <w:rPr>
          <w:rFonts w:ascii="Times New Roman" w:hAnsi="Times New Roman" w:cs="Times New Roman"/>
          <w:sz w:val="24"/>
          <w:szCs w:val="24"/>
        </w:rPr>
        <w:t>оплату фінансових зобов’язань за цим Договором</w:t>
      </w:r>
      <w:r w:rsidRPr="00740D32">
        <w:rPr>
          <w:rFonts w:ascii="Times New Roman" w:hAnsi="Times New Roman" w:cs="Times New Roman"/>
          <w:color w:val="000000"/>
          <w:sz w:val="24"/>
          <w:szCs w:val="24"/>
        </w:rPr>
        <w:t xml:space="preserve"> відповідно до його умов;</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 xml:space="preserve">за умови неповної оплати </w:t>
      </w:r>
      <w:r w:rsidRPr="00740D32">
        <w:rPr>
          <w:rFonts w:ascii="Times New Roman" w:hAnsi="Times New Roman" w:cs="Times New Roman"/>
          <w:sz w:val="24"/>
          <w:szCs w:val="24"/>
        </w:rPr>
        <w:t>фінансових зобов’язань за цим Договором самостійно</w:t>
      </w:r>
      <w:r w:rsidRPr="00740D32">
        <w:rPr>
          <w:rFonts w:ascii="Times New Roman" w:hAnsi="Times New Roman" w:cs="Times New Roman"/>
          <w:color w:val="000000"/>
          <w:sz w:val="24"/>
          <w:szCs w:val="24"/>
        </w:rPr>
        <w:t xml:space="preserve"> припинити власне електроспоживання;</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надавати платіжні документи на вимогу представників Учасника (після пред’явлення ними службових посвідчень або після отримання Замовником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забезпечити безперешкодний доступ представникам Учасника (після пред’явлення ними службових посвідчень) до розрахункових засобів комерційного обліку електричної енергії, що встановлені на об’єктах Замовника, для візуального або автоматизованого зняття показів розрахункових засобів комерційного обліку;</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не пізніше ніж за 20 робочих днів до припинення користування електричною енергією на об’єкті Замовника письмово повідомити Учасника про розірвання Договору та розрахуватися за електричну енергію, включаючи день звільнення об’єкта;</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розраховувати та складати баланс електричної енергії власних мереж;</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відшкодовувати Учаснику збитки, понесені ним у зв'язку з невиконанням або неналежним виконанням Замовником зобов'язань, що покладені на нього чинним законодавством та/або цим Договором;</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отримувати платіжні документи в Учасника та оплачувати їх;</w:t>
      </w:r>
    </w:p>
    <w:p w:rsidR="003806E0" w:rsidRPr="00740D32" w:rsidRDefault="003806E0" w:rsidP="00C922CE">
      <w:pPr>
        <w:widowControl/>
        <w:numPr>
          <w:ilvl w:val="2"/>
          <w:numId w:val="19"/>
        </w:numPr>
        <w:tabs>
          <w:tab w:val="left" w:pos="993"/>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виконувати інші обов'язки, покладені на Замовника чинним законодавством та/або цим Договором.</w:t>
      </w:r>
    </w:p>
    <w:p w:rsidR="003806E0" w:rsidRPr="00740D32" w:rsidRDefault="003806E0" w:rsidP="00C922CE">
      <w:pPr>
        <w:widowControl/>
        <w:numPr>
          <w:ilvl w:val="0"/>
          <w:numId w:val="13"/>
        </w:numPr>
        <w:tabs>
          <w:tab w:val="left" w:pos="993"/>
          <w:tab w:val="left" w:pos="3727"/>
        </w:tabs>
        <w:spacing w:after="0" w:line="240" w:lineRule="auto"/>
        <w:ind w:firstLine="426"/>
        <w:jc w:val="center"/>
        <w:rPr>
          <w:rFonts w:ascii="Times New Roman" w:hAnsi="Times New Roman" w:cs="Times New Roman"/>
          <w:b/>
          <w:bCs/>
          <w:sz w:val="24"/>
          <w:szCs w:val="24"/>
        </w:rPr>
      </w:pPr>
      <w:bookmarkStart w:id="14" w:name="n715"/>
      <w:bookmarkEnd w:id="14"/>
      <w:r w:rsidRPr="00740D32">
        <w:rPr>
          <w:rFonts w:ascii="Times New Roman" w:hAnsi="Times New Roman" w:cs="Times New Roman"/>
          <w:b/>
          <w:bCs/>
          <w:sz w:val="24"/>
          <w:szCs w:val="24"/>
        </w:rPr>
        <w:t>Права і обов'язки Учасника</w:t>
      </w:r>
    </w:p>
    <w:p w:rsidR="003806E0" w:rsidRPr="00740D32" w:rsidRDefault="003806E0" w:rsidP="00C922CE">
      <w:pPr>
        <w:widowControl/>
        <w:numPr>
          <w:ilvl w:val="1"/>
          <w:numId w:val="20"/>
        </w:numPr>
        <w:tabs>
          <w:tab w:val="left" w:pos="993"/>
          <w:tab w:val="left" w:pos="1134"/>
          <w:tab w:val="left" w:pos="372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lastRenderedPageBreak/>
        <w:t>Учасник має право:</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 xml:space="preserve">на своєчасну та  повному </w:t>
      </w:r>
      <w:r w:rsidRPr="00740D32">
        <w:rPr>
          <w:rFonts w:ascii="Times New Roman" w:hAnsi="Times New Roman" w:cs="Times New Roman"/>
          <w:sz w:val="24"/>
          <w:szCs w:val="24"/>
        </w:rPr>
        <w:t>оплату фінансових зобов’язань Замовником за цим Договором;</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звертатися до оператора системи щодо відключення електроустановки Замовника у випадках, визначених ПРРЕЕ та цим Договором;</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 xml:space="preserve">звертатися до оператора системи щодо </w:t>
      </w:r>
      <w:r w:rsidRPr="00740D32">
        <w:rPr>
          <w:rFonts w:ascii="Times New Roman" w:hAnsi="Times New Roman" w:cs="Times New Roman"/>
          <w:sz w:val="24"/>
          <w:szCs w:val="24"/>
        </w:rPr>
        <w:t>підключення постачання електричної енергії Замовнику</w:t>
      </w:r>
      <w:r w:rsidRPr="00740D32">
        <w:rPr>
          <w:rFonts w:ascii="Times New Roman" w:hAnsi="Times New Roman" w:cs="Times New Roman"/>
          <w:color w:val="000000"/>
          <w:sz w:val="24"/>
          <w:szCs w:val="24"/>
        </w:rPr>
        <w:t xml:space="preserve"> у випадках, визначених ПРРЕЕ та цими Договором;</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на стягнення неустойки за невиконання/неналежне виконання Замовником умов Договору;</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color w:val="000000"/>
          <w:sz w:val="24"/>
          <w:szCs w:val="24"/>
        </w:rPr>
        <w:t>на всі види забезпечення виконання зобов’язань Замовником щодо оплати договірних обсягів споживання електричної енергії у формі і видах, передбачених законодавством України;</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отримувати відшкодування збитків від Замовника, що понесені Учасником у зв'язку з невиконанням або неналежним виконанням Замовником зобов'язань, що покладені на нього чинним законодавством та/або цим Договором;</w:t>
      </w:r>
    </w:p>
    <w:p w:rsidR="003806E0" w:rsidRPr="00740D32" w:rsidRDefault="003806E0" w:rsidP="00C922CE">
      <w:pPr>
        <w:widowControl/>
        <w:numPr>
          <w:ilvl w:val="2"/>
          <w:numId w:val="20"/>
        </w:numPr>
        <w:tabs>
          <w:tab w:val="left" w:pos="993"/>
          <w:tab w:val="left" w:pos="1276"/>
          <w:tab w:val="left" w:pos="3867"/>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на інші права, передбачені чинним законодавством і цим Договором.</w:t>
      </w:r>
    </w:p>
    <w:p w:rsidR="003806E0" w:rsidRPr="00740D32" w:rsidRDefault="003806E0" w:rsidP="00C922CE">
      <w:pPr>
        <w:widowControl/>
        <w:numPr>
          <w:ilvl w:val="1"/>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Учасник зобов’язаний:</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здійснювати постачання електричної енергії Замовнику згідно умов цього Договору та ПРРЕЕ;</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не застосовувати до Замовника недобросовісні методи конкуренції;</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безоплатно видавати платіжні документи;</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надавати за запитом Замовника інформацію, необхідну для здійснення ним переходу до іншого електропостачальника;</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повідомляти оператора комерційного обліку про звернення Замовника із заявою про намір змінити електропостачальника;</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розглядати відповідно до порядку, визначеного Регулятором, звернення, скарги та претензії Замовника щодо постачання електричної енергії та надавати вмотивовані відповіді;</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 xml:space="preserve">інформувати Замовника про зміну будь-яких умов Договору постачання не пізніше ніж за 20 днів до їх застосування з урахуванням інформації про право Замовника розірвати Договір у разі неприйняття таких змін. </w:t>
      </w:r>
    </w:p>
    <w:p w:rsidR="003806E0" w:rsidRPr="00740D32" w:rsidRDefault="003806E0" w:rsidP="00C922CE">
      <w:pPr>
        <w:widowControl/>
        <w:numPr>
          <w:ilvl w:val="2"/>
          <w:numId w:val="20"/>
        </w:numPr>
        <w:tabs>
          <w:tab w:val="left" w:pos="993"/>
          <w:tab w:val="left" w:pos="1134"/>
          <w:tab w:val="left" w:pos="3727"/>
        </w:tabs>
        <w:spacing w:after="0" w:line="240" w:lineRule="auto"/>
        <w:ind w:left="0" w:firstLine="426"/>
        <w:jc w:val="both"/>
        <w:rPr>
          <w:rFonts w:ascii="Times New Roman" w:hAnsi="Times New Roman" w:cs="Times New Roman"/>
          <w:color w:val="000000"/>
          <w:sz w:val="24"/>
          <w:szCs w:val="24"/>
        </w:rPr>
      </w:pPr>
      <w:r w:rsidRPr="00740D32">
        <w:rPr>
          <w:rFonts w:ascii="Times New Roman" w:hAnsi="Times New Roman" w:cs="Times New Roman"/>
          <w:color w:val="000000"/>
          <w:sz w:val="24"/>
          <w:szCs w:val="24"/>
        </w:rPr>
        <w:t>у процесі зміни Замовником електропостачальника забезпечувати постачання йому електричної енергії на умовах цього Договору до припинення його дії;</w:t>
      </w:r>
    </w:p>
    <w:p w:rsidR="003806E0" w:rsidRPr="00740D32" w:rsidRDefault="003806E0" w:rsidP="00C922CE">
      <w:pPr>
        <w:widowControl/>
        <w:numPr>
          <w:ilvl w:val="2"/>
          <w:numId w:val="20"/>
        </w:numPr>
        <w:tabs>
          <w:tab w:val="left" w:pos="993"/>
          <w:tab w:val="left" w:pos="1109"/>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виконувати інші обов'язки, покладені на Учасника чинним законодавством та/або цим Договором.</w:t>
      </w:r>
    </w:p>
    <w:p w:rsidR="003806E0" w:rsidRPr="00740D32" w:rsidRDefault="003806E0" w:rsidP="008E0580">
      <w:pPr>
        <w:tabs>
          <w:tab w:val="left" w:pos="993"/>
          <w:tab w:val="left" w:pos="1109"/>
        </w:tabs>
        <w:spacing w:after="0" w:line="240" w:lineRule="auto"/>
        <w:ind w:left="426"/>
        <w:jc w:val="both"/>
        <w:rPr>
          <w:rFonts w:ascii="Times New Roman" w:hAnsi="Times New Roman" w:cs="Times New Roman"/>
          <w:sz w:val="24"/>
          <w:szCs w:val="24"/>
        </w:rPr>
      </w:pPr>
    </w:p>
    <w:p w:rsidR="003806E0" w:rsidRPr="00740D32" w:rsidRDefault="003806E0" w:rsidP="00C922CE">
      <w:pPr>
        <w:widowControl/>
        <w:numPr>
          <w:ilvl w:val="0"/>
          <w:numId w:val="14"/>
        </w:numPr>
        <w:tabs>
          <w:tab w:val="left" w:pos="993"/>
          <w:tab w:val="left" w:pos="1800"/>
        </w:tabs>
        <w:spacing w:after="0" w:line="240" w:lineRule="auto"/>
        <w:ind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Порядок відключення електроустановки Замовника та підключення постачання електричної енергії</w:t>
      </w:r>
    </w:p>
    <w:p w:rsidR="003806E0" w:rsidRPr="00740D32" w:rsidRDefault="003806E0" w:rsidP="008E0580">
      <w:pPr>
        <w:tabs>
          <w:tab w:val="left" w:pos="993"/>
        </w:tabs>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8.1. Учасник має право звернутися до оператора системи з питань відключення електроустановки Замовника у випадку порушення строків оплати Замовником фінансових зобов’язань за цим Договором, у тому числі за графіком погашення заборгованості та/або договором реструктуризації заборгованості.</w:t>
      </w:r>
    </w:p>
    <w:p w:rsidR="003806E0" w:rsidRPr="00740D32" w:rsidRDefault="003806E0" w:rsidP="008E0580">
      <w:pPr>
        <w:tabs>
          <w:tab w:val="left" w:pos="993"/>
        </w:tabs>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8.2. Відключення електроустановки Замовника не звільняє його від обов'язку сплатити заборгованість</w:t>
      </w:r>
      <w:r w:rsidRPr="00740D32">
        <w:rPr>
          <w:rFonts w:ascii="Times New Roman" w:hAnsi="Times New Roman" w:cs="Times New Roman"/>
          <w:color w:val="FF0000"/>
          <w:sz w:val="24"/>
          <w:szCs w:val="24"/>
        </w:rPr>
        <w:t xml:space="preserve"> </w:t>
      </w:r>
      <w:r w:rsidRPr="00740D32">
        <w:rPr>
          <w:rFonts w:ascii="Times New Roman" w:hAnsi="Times New Roman" w:cs="Times New Roman"/>
          <w:sz w:val="24"/>
          <w:szCs w:val="24"/>
        </w:rPr>
        <w:t>за цим Договором.</w:t>
      </w:r>
    </w:p>
    <w:p w:rsidR="003806E0" w:rsidRPr="00740D32" w:rsidRDefault="003806E0" w:rsidP="008E0580">
      <w:pPr>
        <w:tabs>
          <w:tab w:val="left" w:pos="993"/>
        </w:tabs>
        <w:spacing w:after="0" w:line="240" w:lineRule="auto"/>
        <w:ind w:firstLine="426"/>
        <w:jc w:val="both"/>
        <w:rPr>
          <w:rFonts w:ascii="Times New Roman" w:hAnsi="Times New Roman" w:cs="Times New Roman"/>
          <w:sz w:val="24"/>
          <w:szCs w:val="24"/>
        </w:rPr>
      </w:pPr>
      <w:r w:rsidRPr="00740D32">
        <w:rPr>
          <w:rFonts w:ascii="Times New Roman" w:hAnsi="Times New Roman" w:cs="Times New Roman"/>
          <w:sz w:val="24"/>
          <w:szCs w:val="24"/>
        </w:rPr>
        <w:t>8.3. Підключення постачання електричної енергії Замовнику може бути здійснено за умови повного погашення заборгованості Замовником або складення Сторонами графіка погашення заборгованості та/або договору реструктуризації боргу, відповідно до умов цього Договору, та відшкодування витрат Учасника на відключення електроустановки Замовника та підключення постачання електричної енергії.</w:t>
      </w:r>
    </w:p>
    <w:p w:rsidR="003806E0" w:rsidRPr="00740D32" w:rsidRDefault="003806E0" w:rsidP="008E0580">
      <w:pPr>
        <w:tabs>
          <w:tab w:val="left" w:pos="993"/>
        </w:tabs>
        <w:spacing w:after="0" w:line="240" w:lineRule="auto"/>
        <w:ind w:firstLine="426"/>
        <w:jc w:val="both"/>
        <w:rPr>
          <w:rFonts w:ascii="Times New Roman" w:hAnsi="Times New Roman" w:cs="Times New Roman"/>
          <w:sz w:val="24"/>
          <w:szCs w:val="24"/>
        </w:rPr>
      </w:pPr>
    </w:p>
    <w:p w:rsidR="003806E0" w:rsidRPr="00740D32" w:rsidRDefault="003806E0" w:rsidP="00C922CE">
      <w:pPr>
        <w:widowControl/>
        <w:numPr>
          <w:ilvl w:val="0"/>
          <w:numId w:val="15"/>
        </w:numPr>
        <w:tabs>
          <w:tab w:val="left" w:pos="993"/>
          <w:tab w:val="left" w:pos="4240"/>
        </w:tabs>
        <w:spacing w:after="0" w:line="240" w:lineRule="auto"/>
        <w:ind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Відповідальність Сторін</w:t>
      </w:r>
    </w:p>
    <w:p w:rsidR="003806E0" w:rsidRPr="00740D32" w:rsidRDefault="003806E0" w:rsidP="00C922CE">
      <w:pPr>
        <w:widowControl/>
        <w:numPr>
          <w:ilvl w:val="1"/>
          <w:numId w:val="21"/>
        </w:numPr>
        <w:tabs>
          <w:tab w:val="left" w:pos="709"/>
          <w:tab w:val="left" w:pos="993"/>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b/>
          <w:bCs/>
          <w:sz w:val="24"/>
          <w:szCs w:val="24"/>
        </w:rPr>
      </w:pPr>
      <w:r w:rsidRPr="00740D32">
        <w:rPr>
          <w:rFonts w:ascii="Times New Roman" w:hAnsi="Times New Roman" w:cs="Times New Roman"/>
          <w:sz w:val="24"/>
          <w:szCs w:val="24"/>
        </w:rPr>
        <w:t xml:space="preserve">Учасник має право вимагати від Замовника відшкодування неустойки, а Замовник зобов’язаний її сплатити у разі порушення </w:t>
      </w:r>
      <w:r w:rsidRPr="00740D32">
        <w:rPr>
          <w:rFonts w:ascii="Times New Roman" w:hAnsi="Times New Roman" w:cs="Times New Roman"/>
          <w:color w:val="000000"/>
          <w:sz w:val="24"/>
          <w:szCs w:val="24"/>
        </w:rPr>
        <w:t xml:space="preserve">передбачених Договором та комерційною пропозицією строків здійснення платежів понад обумовлений </w:t>
      </w:r>
      <w:r w:rsidRPr="00740D32">
        <w:rPr>
          <w:rFonts w:ascii="Times New Roman" w:hAnsi="Times New Roman" w:cs="Times New Roman"/>
          <w:sz w:val="24"/>
          <w:szCs w:val="24"/>
        </w:rPr>
        <w:t>строк, - в розмірі, передбаченому комерційною пропозицією та законодавством України.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bookmarkStart w:id="15" w:name="n483"/>
      <w:bookmarkEnd w:id="15"/>
      <w:r w:rsidRPr="00740D32">
        <w:rPr>
          <w:rFonts w:ascii="Times New Roman" w:hAnsi="Times New Roman" w:cs="Times New Roman"/>
          <w:sz w:val="24"/>
          <w:szCs w:val="24"/>
        </w:rPr>
        <w:lastRenderedPageBreak/>
        <w:t xml:space="preserve"> Порядок обчислення, відшкодування неустойки та збитків регулюється цим Договором та законодавством України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Учасник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806E0" w:rsidRPr="00740D32" w:rsidRDefault="003806E0" w:rsidP="008E0580">
      <w:pPr>
        <w:tabs>
          <w:tab w:val="left" w:pos="993"/>
        </w:tabs>
        <w:spacing w:after="0" w:line="240" w:lineRule="auto"/>
        <w:ind w:firstLine="426"/>
        <w:jc w:val="both"/>
        <w:rPr>
          <w:rFonts w:ascii="Times New Roman" w:hAnsi="Times New Roman" w:cs="Times New Roman"/>
          <w:sz w:val="24"/>
          <w:szCs w:val="24"/>
        </w:rPr>
      </w:pPr>
      <w:bookmarkStart w:id="16" w:name="page7"/>
      <w:bookmarkEnd w:id="16"/>
    </w:p>
    <w:p w:rsidR="003806E0" w:rsidRPr="00740D32" w:rsidRDefault="003806E0" w:rsidP="00C922CE">
      <w:pPr>
        <w:widowControl/>
        <w:numPr>
          <w:ilvl w:val="0"/>
          <w:numId w:val="21"/>
        </w:numPr>
        <w:tabs>
          <w:tab w:val="left" w:pos="567"/>
          <w:tab w:val="left" w:pos="993"/>
          <w:tab w:val="left" w:pos="2552"/>
        </w:tabs>
        <w:spacing w:after="0" w:line="240" w:lineRule="auto"/>
        <w:ind w:left="0"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Порядок зміни електропостачальника</w:t>
      </w:r>
    </w:p>
    <w:p w:rsidR="003806E0" w:rsidRPr="00740D32" w:rsidRDefault="003806E0" w:rsidP="008E0580">
      <w:pPr>
        <w:tabs>
          <w:tab w:val="left" w:pos="993"/>
        </w:tabs>
        <w:spacing w:after="0" w:line="240" w:lineRule="auto"/>
        <w:ind w:firstLine="426"/>
        <w:jc w:val="both"/>
        <w:rPr>
          <w:rFonts w:ascii="Times New Roman" w:hAnsi="Times New Roman" w:cs="Times New Roman"/>
          <w:color w:val="FF0000"/>
          <w:sz w:val="24"/>
          <w:szCs w:val="24"/>
        </w:rPr>
      </w:pPr>
      <w:r w:rsidRPr="00740D32">
        <w:rPr>
          <w:rFonts w:ascii="Times New Roman" w:hAnsi="Times New Roman" w:cs="Times New Roman"/>
          <w:sz w:val="24"/>
          <w:szCs w:val="24"/>
        </w:rPr>
        <w:t>10.1. Зміна електропостачальника електричної енергії здійснюється згідно з порядком, встановленим ПРРЕЕ.</w:t>
      </w:r>
    </w:p>
    <w:p w:rsidR="003806E0" w:rsidRPr="00740D32" w:rsidRDefault="003806E0" w:rsidP="00C922CE">
      <w:pPr>
        <w:widowControl/>
        <w:numPr>
          <w:ilvl w:val="0"/>
          <w:numId w:val="21"/>
        </w:numPr>
        <w:tabs>
          <w:tab w:val="left" w:pos="993"/>
        </w:tabs>
        <w:spacing w:after="0" w:line="240" w:lineRule="auto"/>
        <w:ind w:left="0" w:firstLine="426"/>
        <w:jc w:val="center"/>
        <w:textAlignment w:val="top"/>
        <w:rPr>
          <w:rFonts w:ascii="Times New Roman" w:hAnsi="Times New Roman" w:cs="Times New Roman"/>
          <w:b/>
          <w:bCs/>
          <w:sz w:val="24"/>
          <w:szCs w:val="24"/>
        </w:rPr>
      </w:pPr>
      <w:r w:rsidRPr="00740D32">
        <w:rPr>
          <w:rFonts w:ascii="Times New Roman" w:hAnsi="Times New Roman" w:cs="Times New Roman"/>
          <w:b/>
          <w:bCs/>
          <w:sz w:val="24"/>
          <w:szCs w:val="24"/>
        </w:rPr>
        <w:t>Антикорупційні застереження</w:t>
      </w:r>
    </w:p>
    <w:p w:rsidR="003806E0" w:rsidRPr="00740D32" w:rsidRDefault="003806E0" w:rsidP="00C922CE">
      <w:pPr>
        <w:pStyle w:val="af7"/>
        <w:widowControl/>
        <w:numPr>
          <w:ilvl w:val="1"/>
          <w:numId w:val="21"/>
        </w:numPr>
        <w:tabs>
          <w:tab w:val="left" w:pos="567"/>
          <w:tab w:val="left" w:pos="993"/>
        </w:tabs>
        <w:spacing w:after="0" w:line="240" w:lineRule="auto"/>
        <w:ind w:left="0" w:firstLine="426"/>
        <w:contextualSpacing w:val="0"/>
        <w:jc w:val="both"/>
        <w:rPr>
          <w:rFonts w:ascii="Times New Roman" w:hAnsi="Times New Roman" w:cs="Times New Roman"/>
          <w:sz w:val="24"/>
          <w:szCs w:val="24"/>
          <w:lang w:eastAsia="en-US"/>
        </w:rPr>
      </w:pPr>
      <w:r w:rsidRPr="00740D32">
        <w:rPr>
          <w:rFonts w:ascii="Times New Roman" w:hAnsi="Times New Roman" w:cs="Times New Roman"/>
          <w:sz w:val="24"/>
          <w:szCs w:val="24"/>
          <w:lang w:eastAsia="en-US"/>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3806E0" w:rsidRPr="00740D32" w:rsidRDefault="003806E0" w:rsidP="00C922CE">
      <w:pPr>
        <w:pStyle w:val="af7"/>
        <w:widowControl/>
        <w:numPr>
          <w:ilvl w:val="1"/>
          <w:numId w:val="21"/>
        </w:numPr>
        <w:tabs>
          <w:tab w:val="left" w:pos="993"/>
        </w:tabs>
        <w:spacing w:after="0" w:line="240" w:lineRule="auto"/>
        <w:ind w:left="0" w:firstLine="426"/>
        <w:contextualSpacing w:val="0"/>
        <w:jc w:val="both"/>
        <w:rPr>
          <w:rFonts w:ascii="Times New Roman" w:hAnsi="Times New Roman" w:cs="Times New Roman"/>
          <w:sz w:val="24"/>
          <w:szCs w:val="24"/>
          <w:lang w:eastAsia="en-US"/>
        </w:rPr>
      </w:pPr>
      <w:r w:rsidRPr="00740D32">
        <w:rPr>
          <w:rFonts w:ascii="Times New Roman" w:hAnsi="Times New Roman" w:cs="Times New Roman"/>
          <w:sz w:val="24"/>
          <w:szCs w:val="24"/>
          <w:lang w:eastAsia="en-US"/>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806E0" w:rsidRPr="00740D32" w:rsidRDefault="003806E0" w:rsidP="00C922CE">
      <w:pPr>
        <w:pStyle w:val="af7"/>
        <w:widowControl/>
        <w:numPr>
          <w:ilvl w:val="1"/>
          <w:numId w:val="21"/>
        </w:numPr>
        <w:tabs>
          <w:tab w:val="left" w:pos="567"/>
          <w:tab w:val="left" w:pos="993"/>
        </w:tabs>
        <w:spacing w:after="0" w:line="240" w:lineRule="auto"/>
        <w:ind w:left="0" w:firstLine="426"/>
        <w:contextualSpacing w:val="0"/>
        <w:jc w:val="both"/>
        <w:rPr>
          <w:rFonts w:ascii="Times New Roman" w:hAnsi="Times New Roman" w:cs="Times New Roman"/>
          <w:sz w:val="24"/>
          <w:szCs w:val="24"/>
          <w:lang w:eastAsia="en-US"/>
        </w:rPr>
      </w:pPr>
      <w:r w:rsidRPr="00740D32">
        <w:rPr>
          <w:rFonts w:ascii="Times New Roman" w:hAnsi="Times New Roman" w:cs="Times New Roman"/>
          <w:sz w:val="24"/>
          <w:szCs w:val="24"/>
          <w:lang w:eastAsia="en-US"/>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806E0" w:rsidRPr="00740D32" w:rsidRDefault="003806E0" w:rsidP="00C922CE">
      <w:pPr>
        <w:pStyle w:val="af7"/>
        <w:numPr>
          <w:ilvl w:val="1"/>
          <w:numId w:val="21"/>
        </w:numPr>
        <w:tabs>
          <w:tab w:val="left" w:pos="567"/>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lang w:eastAsia="en-US"/>
        </w:rPr>
      </w:pPr>
      <w:r w:rsidRPr="00740D32">
        <w:rPr>
          <w:rFonts w:ascii="Times New Roman" w:hAnsi="Times New Roman" w:cs="Times New Roman"/>
          <w:sz w:val="24"/>
          <w:szCs w:val="24"/>
          <w:lang w:eastAsia="en-US"/>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3806E0" w:rsidRPr="00740D32" w:rsidRDefault="003806E0" w:rsidP="00C922CE">
      <w:pPr>
        <w:pStyle w:val="af7"/>
        <w:numPr>
          <w:ilvl w:val="1"/>
          <w:numId w:val="21"/>
        </w:numPr>
        <w:tabs>
          <w:tab w:val="left" w:pos="567"/>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lang w:eastAsia="en-US"/>
        </w:rPr>
      </w:pPr>
      <w:r w:rsidRPr="00740D32">
        <w:rPr>
          <w:rFonts w:ascii="Times New Roman" w:hAnsi="Times New Roman" w:cs="Times New Roman"/>
          <w:sz w:val="24"/>
          <w:szCs w:val="24"/>
          <w:lang w:eastAsia="en-US"/>
        </w:rPr>
        <w:t>Сторони Договору домовились неухильно дотримуватись умови своїх Антикорупційних програм, за умови їх наявності.</w:t>
      </w:r>
    </w:p>
    <w:p w:rsidR="003806E0" w:rsidRPr="00740D32" w:rsidRDefault="003806E0" w:rsidP="008E0580">
      <w:pPr>
        <w:pStyle w:val="af7"/>
        <w:tabs>
          <w:tab w:val="left" w:pos="567"/>
          <w:tab w:val="left" w:pos="993"/>
        </w:tabs>
        <w:autoSpaceDE w:val="0"/>
        <w:autoSpaceDN w:val="0"/>
        <w:adjustRightInd w:val="0"/>
        <w:spacing w:after="0" w:line="240" w:lineRule="auto"/>
        <w:ind w:left="426"/>
        <w:jc w:val="both"/>
        <w:rPr>
          <w:rFonts w:ascii="Times New Roman" w:hAnsi="Times New Roman" w:cs="Times New Roman"/>
          <w:sz w:val="24"/>
          <w:szCs w:val="24"/>
          <w:lang w:eastAsia="en-US"/>
        </w:rPr>
      </w:pPr>
    </w:p>
    <w:p w:rsidR="003806E0" w:rsidRPr="00740D32" w:rsidRDefault="003806E0" w:rsidP="00C922CE">
      <w:pPr>
        <w:pStyle w:val="af7"/>
        <w:numPr>
          <w:ilvl w:val="0"/>
          <w:numId w:val="21"/>
        </w:numPr>
        <w:tabs>
          <w:tab w:val="left" w:pos="567"/>
          <w:tab w:val="left" w:pos="993"/>
        </w:tabs>
        <w:autoSpaceDE w:val="0"/>
        <w:autoSpaceDN w:val="0"/>
        <w:adjustRightInd w:val="0"/>
        <w:spacing w:after="0" w:line="240" w:lineRule="auto"/>
        <w:contextualSpacing w:val="0"/>
        <w:jc w:val="center"/>
        <w:rPr>
          <w:rFonts w:ascii="Times New Roman" w:hAnsi="Times New Roman" w:cs="Times New Roman"/>
          <w:b/>
          <w:bCs/>
          <w:sz w:val="24"/>
          <w:szCs w:val="24"/>
          <w:lang w:eastAsia="en-US"/>
        </w:rPr>
      </w:pPr>
      <w:r w:rsidRPr="00740D32">
        <w:rPr>
          <w:rFonts w:ascii="Times New Roman" w:hAnsi="Times New Roman" w:cs="Times New Roman"/>
          <w:b/>
          <w:bCs/>
          <w:sz w:val="24"/>
          <w:szCs w:val="24"/>
          <w:lang w:eastAsia="en-US"/>
        </w:rPr>
        <w:t>Порядок внесення змін та доповнень до Договору</w:t>
      </w:r>
    </w:p>
    <w:p w:rsidR="003806E0" w:rsidRPr="00740D32" w:rsidRDefault="003806E0" w:rsidP="00C922CE">
      <w:pPr>
        <w:pStyle w:val="af7"/>
        <w:numPr>
          <w:ilvl w:val="1"/>
          <w:numId w:val="21"/>
        </w:numPr>
        <w:tabs>
          <w:tab w:val="left" w:pos="567"/>
          <w:tab w:val="left" w:pos="1134"/>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740D32">
        <w:rPr>
          <w:rFonts w:ascii="Times New Roman" w:hAnsi="Times New Roman" w:cs="Times New Roman"/>
          <w:color w:val="000000"/>
          <w:sz w:val="24"/>
          <w:szCs w:val="24"/>
          <w:lang w:eastAsia="en-US"/>
        </w:rPr>
        <w:t xml:space="preserve">Умови цього Договору не можуть змінюватися, крім випадків передбачених Законом України «Про публічні закупівлі». </w:t>
      </w:r>
      <w:bookmarkStart w:id="17" w:name="n580"/>
      <w:bookmarkEnd w:id="17"/>
    </w:p>
    <w:p w:rsidR="003806E0" w:rsidRPr="00740D32" w:rsidRDefault="003806E0" w:rsidP="00C922CE">
      <w:pPr>
        <w:pStyle w:val="af7"/>
        <w:numPr>
          <w:ilvl w:val="1"/>
          <w:numId w:val="21"/>
        </w:numPr>
        <w:tabs>
          <w:tab w:val="left" w:pos="567"/>
          <w:tab w:val="left" w:pos="1134"/>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740D32">
        <w:rPr>
          <w:rFonts w:ascii="Times New Roman" w:hAnsi="Times New Roman" w:cs="Times New Roman"/>
          <w:color w:val="000000"/>
          <w:sz w:val="24"/>
          <w:szCs w:val="24"/>
        </w:rPr>
        <w:t xml:space="preserve">Учасник повідомляє Замовника про внесення змін до будь-яких умов Договору (в тому числі зміни ціни (тарифу), вартості послуг з передачі) не пізніше ніж за 20 днів до внесення таких змін. </w:t>
      </w:r>
      <w:r w:rsidRPr="00740D32">
        <w:rPr>
          <w:rFonts w:ascii="Times New Roman" w:hAnsi="Times New Roman" w:cs="Times New Roman"/>
          <w:sz w:val="24"/>
          <w:szCs w:val="24"/>
        </w:rPr>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засобами електронного зв'язку на електронну адресу вказану у заяві-приєднання до умов договору; СМС - повідомленням на номер, зазначений у заяві-приєднання до умов договору; в центрах обслуговування споживачів, особистий кабінет, тощо.</w:t>
      </w:r>
    </w:p>
    <w:p w:rsidR="003806E0" w:rsidRPr="00740D32" w:rsidRDefault="003806E0" w:rsidP="008E0580">
      <w:pPr>
        <w:pStyle w:val="rvps2"/>
        <w:shd w:val="clear" w:color="auto" w:fill="FFFFFF"/>
        <w:tabs>
          <w:tab w:val="left" w:pos="1134"/>
        </w:tabs>
        <w:spacing w:before="0" w:beforeAutospacing="0" w:after="0" w:afterAutospacing="0"/>
        <w:ind w:firstLine="426"/>
        <w:jc w:val="both"/>
        <w:rPr>
          <w:lang w:val="uk-UA"/>
        </w:rPr>
      </w:pPr>
      <w:r w:rsidRPr="00740D32">
        <w:rPr>
          <w:lang w:val="uk-UA"/>
        </w:rPr>
        <w:t xml:space="preserve">У разі відмови Замовника від запропонованих Учасником змін до цього Договору,  Договір з Учасником вважається розірваним в день настання таких  змін. </w:t>
      </w:r>
    </w:p>
    <w:p w:rsidR="003806E0" w:rsidRPr="00740D32" w:rsidRDefault="003806E0" w:rsidP="00C922CE">
      <w:pPr>
        <w:pStyle w:val="rvps2"/>
        <w:numPr>
          <w:ilvl w:val="1"/>
          <w:numId w:val="21"/>
        </w:numPr>
        <w:shd w:val="clear" w:color="auto" w:fill="FFFFFF"/>
        <w:tabs>
          <w:tab w:val="left" w:pos="1134"/>
        </w:tabs>
        <w:spacing w:before="0" w:beforeAutospacing="0" w:after="0" w:afterAutospacing="0"/>
        <w:ind w:left="0" w:firstLine="426"/>
        <w:jc w:val="both"/>
        <w:rPr>
          <w:color w:val="000000"/>
          <w:lang w:val="uk-UA"/>
        </w:rPr>
      </w:pPr>
      <w:r w:rsidRPr="00740D32">
        <w:rPr>
          <w:color w:val="000000"/>
          <w:lang w:val="uk-UA"/>
        </w:rPr>
        <w:t>У разі не надання відмови Замовником від запропонованих Учасником змін, до цього Договору, до дня з якого мають настати такі зміни, зміни вважаються прийнятими в повному обсязі.</w:t>
      </w:r>
    </w:p>
    <w:p w:rsidR="003806E0" w:rsidRPr="00740D32" w:rsidRDefault="003806E0" w:rsidP="008E0580">
      <w:pPr>
        <w:pStyle w:val="rvps2"/>
        <w:shd w:val="clear" w:color="auto" w:fill="FFFFFF"/>
        <w:tabs>
          <w:tab w:val="left" w:pos="1134"/>
        </w:tabs>
        <w:spacing w:before="0" w:beforeAutospacing="0" w:after="0" w:afterAutospacing="0"/>
        <w:ind w:left="426"/>
        <w:jc w:val="both"/>
        <w:rPr>
          <w:color w:val="000000"/>
          <w:lang w:val="uk-UA"/>
        </w:rPr>
      </w:pPr>
    </w:p>
    <w:p w:rsidR="003806E0" w:rsidRPr="00740D32" w:rsidRDefault="003806E0" w:rsidP="00C922CE">
      <w:pPr>
        <w:widowControl/>
        <w:numPr>
          <w:ilvl w:val="0"/>
          <w:numId w:val="21"/>
        </w:numPr>
        <w:tabs>
          <w:tab w:val="left" w:pos="426"/>
          <w:tab w:val="left" w:pos="993"/>
        </w:tabs>
        <w:spacing w:after="0" w:line="240" w:lineRule="auto"/>
        <w:ind w:left="0" w:firstLine="426"/>
        <w:jc w:val="center"/>
        <w:rPr>
          <w:rFonts w:ascii="Times New Roman" w:hAnsi="Times New Roman" w:cs="Times New Roman"/>
          <w:b/>
          <w:bCs/>
          <w:sz w:val="24"/>
          <w:szCs w:val="24"/>
        </w:rPr>
      </w:pPr>
      <w:bookmarkStart w:id="18" w:name="n581"/>
      <w:bookmarkStart w:id="19" w:name="n582"/>
      <w:bookmarkStart w:id="20" w:name="n583"/>
      <w:bookmarkStart w:id="21" w:name="n584"/>
      <w:bookmarkEnd w:id="18"/>
      <w:bookmarkEnd w:id="19"/>
      <w:bookmarkEnd w:id="20"/>
      <w:bookmarkEnd w:id="21"/>
      <w:r w:rsidRPr="00740D32">
        <w:rPr>
          <w:rFonts w:ascii="Times New Roman" w:hAnsi="Times New Roman" w:cs="Times New Roman"/>
          <w:b/>
          <w:bCs/>
          <w:sz w:val="24"/>
          <w:szCs w:val="24"/>
        </w:rPr>
        <w:t>Порядок розв'язання спорів</w:t>
      </w:r>
    </w:p>
    <w:p w:rsidR="003806E0" w:rsidRPr="00740D32" w:rsidRDefault="003806E0" w:rsidP="00C922CE">
      <w:pPr>
        <w:widowControl/>
        <w:numPr>
          <w:ilvl w:val="1"/>
          <w:numId w:val="21"/>
        </w:numPr>
        <w:tabs>
          <w:tab w:val="left" w:pos="993"/>
          <w:tab w:val="left" w:pos="1087"/>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Спори та розбіжності, що можуть виникнути в ході виконання цього Договору, у разі якщо вони не будуть узгоджені шляхом переговорів між Сторонами можуть бути вирішенні шляхом звернення Замовника до Інформаційно-консультаційного центру Учасника (далі - ІКЦ).</w:t>
      </w:r>
    </w:p>
    <w:p w:rsidR="003806E0" w:rsidRPr="00740D32" w:rsidRDefault="003806E0" w:rsidP="00C922CE">
      <w:pPr>
        <w:widowControl/>
        <w:numPr>
          <w:ilvl w:val="1"/>
          <w:numId w:val="21"/>
        </w:numPr>
        <w:tabs>
          <w:tab w:val="left" w:pos="993"/>
          <w:tab w:val="left" w:pos="1087"/>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lastRenderedPageBreak/>
        <w:t>Під час вирішення спорів Сторони мають керуватися порядком врегулювання спорів, встановленим ПРРЕЕ та Положенням про ІКЦ.</w:t>
      </w:r>
    </w:p>
    <w:p w:rsidR="003806E0" w:rsidRPr="00740D32" w:rsidRDefault="003806E0" w:rsidP="00C922CE">
      <w:pPr>
        <w:widowControl/>
        <w:numPr>
          <w:ilvl w:val="1"/>
          <w:numId w:val="21"/>
        </w:numPr>
        <w:tabs>
          <w:tab w:val="left" w:pos="993"/>
          <w:tab w:val="left" w:pos="1092"/>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У разі недосягнення між Сторонами згоди шляхом проведення переговорів або у разі незгоди Замовника із рішенням ІКЦ чи неотримання ним у встановлені ПРРЕЕ та Положенням про ІКЦ строки відповіді Замовник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електроенергетичному комплексі), Антимонопольного комітету України.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Замовника до Регулятора чи його територіального підрозділу не позбавляє Сторони права щодо вирішення спору в судовому порядку.</w:t>
      </w:r>
    </w:p>
    <w:p w:rsidR="003806E0" w:rsidRPr="00740D32" w:rsidRDefault="003806E0" w:rsidP="008E0580">
      <w:pPr>
        <w:tabs>
          <w:tab w:val="left" w:pos="993"/>
        </w:tabs>
        <w:spacing w:after="0" w:line="240" w:lineRule="auto"/>
        <w:ind w:left="426"/>
        <w:jc w:val="both"/>
        <w:rPr>
          <w:rFonts w:ascii="Times New Roman" w:hAnsi="Times New Roman" w:cs="Times New Roman"/>
          <w:sz w:val="24"/>
          <w:szCs w:val="24"/>
        </w:rPr>
      </w:pPr>
    </w:p>
    <w:p w:rsidR="003806E0" w:rsidRPr="00740D32" w:rsidRDefault="003806E0" w:rsidP="00C922CE">
      <w:pPr>
        <w:widowControl/>
        <w:numPr>
          <w:ilvl w:val="0"/>
          <w:numId w:val="21"/>
        </w:numPr>
        <w:tabs>
          <w:tab w:val="left" w:pos="567"/>
          <w:tab w:val="left" w:pos="993"/>
        </w:tabs>
        <w:spacing w:after="0" w:line="240" w:lineRule="auto"/>
        <w:ind w:left="0"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Форс-мажорні обставини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Виникнення форс-мажорних обставин не є підставою для відмови Замовника від сплати Учаснику за електричну енергію, яка була надана до їх виникнення.</w:t>
      </w:r>
    </w:p>
    <w:p w:rsidR="003806E0" w:rsidRPr="00740D32" w:rsidRDefault="003806E0" w:rsidP="008E0580">
      <w:pPr>
        <w:pStyle w:val="af7"/>
        <w:spacing w:after="0" w:line="240" w:lineRule="auto"/>
        <w:rPr>
          <w:rFonts w:ascii="Times New Roman" w:hAnsi="Times New Roman" w:cs="Times New Roman"/>
          <w:sz w:val="24"/>
          <w:szCs w:val="24"/>
        </w:rPr>
      </w:pPr>
    </w:p>
    <w:p w:rsidR="003806E0" w:rsidRPr="00740D32" w:rsidRDefault="003806E0" w:rsidP="00C922CE">
      <w:pPr>
        <w:widowControl/>
        <w:numPr>
          <w:ilvl w:val="0"/>
          <w:numId w:val="21"/>
        </w:numPr>
        <w:tabs>
          <w:tab w:val="left" w:pos="567"/>
          <w:tab w:val="left" w:pos="993"/>
          <w:tab w:val="left" w:pos="3827"/>
        </w:tabs>
        <w:spacing w:after="0" w:line="240" w:lineRule="auto"/>
        <w:ind w:left="0" w:firstLine="426"/>
        <w:jc w:val="center"/>
        <w:rPr>
          <w:rFonts w:ascii="Times New Roman" w:hAnsi="Times New Roman" w:cs="Times New Roman"/>
          <w:b/>
          <w:bCs/>
          <w:sz w:val="24"/>
          <w:szCs w:val="24"/>
        </w:rPr>
      </w:pPr>
      <w:r w:rsidRPr="00740D32">
        <w:rPr>
          <w:rFonts w:ascii="Times New Roman" w:hAnsi="Times New Roman" w:cs="Times New Roman"/>
          <w:b/>
          <w:bCs/>
          <w:sz w:val="24"/>
          <w:szCs w:val="24"/>
        </w:rPr>
        <w:t>Строк дії Договору та інші умови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color w:val="FF0000"/>
          <w:sz w:val="24"/>
          <w:szCs w:val="24"/>
        </w:rPr>
      </w:pPr>
      <w:r w:rsidRPr="00740D32">
        <w:rPr>
          <w:rFonts w:ascii="Times New Roman" w:hAnsi="Times New Roman" w:cs="Times New Roman"/>
          <w:b/>
          <w:bCs/>
          <w:sz w:val="24"/>
          <w:szCs w:val="24"/>
        </w:rPr>
        <w:t xml:space="preserve"> </w:t>
      </w:r>
      <w:r w:rsidRPr="00740D32">
        <w:rPr>
          <w:rFonts w:ascii="Times New Roman" w:hAnsi="Times New Roman" w:cs="Times New Roman"/>
          <w:sz w:val="24"/>
          <w:szCs w:val="24"/>
        </w:rPr>
        <w:t>Цей Договір набирає чинності з моменту підписання і діє до 31.12.202</w:t>
      </w:r>
      <w:r w:rsidRPr="00740D32">
        <w:rPr>
          <w:rFonts w:ascii="Times New Roman" w:hAnsi="Times New Roman" w:cs="Times New Roman"/>
          <w:sz w:val="24"/>
          <w:szCs w:val="24"/>
          <w:lang w:val="uk-UA"/>
        </w:rPr>
        <w:t xml:space="preserve">3 </w:t>
      </w:r>
      <w:r w:rsidRPr="00740D32">
        <w:rPr>
          <w:rFonts w:ascii="Times New Roman" w:hAnsi="Times New Roman" w:cs="Times New Roman"/>
          <w:sz w:val="24"/>
          <w:szCs w:val="24"/>
        </w:rPr>
        <w:t>р., а в частині розрахунків – до повного виконання. Умови цього договору застосовуються до відносин між Сторонами, які виникли до його укладання з __________ р. відповідно до ч.3.ст.631 ЦК України</w:t>
      </w:r>
      <w:r w:rsidRPr="00740D32">
        <w:rPr>
          <w:rFonts w:ascii="Times New Roman" w:hAnsi="Times New Roman" w:cs="Times New Roman"/>
          <w:color w:val="FF0000"/>
          <w:sz w:val="24"/>
          <w:szCs w:val="24"/>
        </w:rPr>
        <w:t>.</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shd w:val="clear" w:color="auto" w:fill="FFFFFF"/>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загальної суми розрахунків, визначеної в Договорі,  якщо видатки на цю мету затверджено в установленому порядку.</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 За умови дострокового розірвання Договору за ініціативою Замовника, він зобов’язаний сплатити Учаснику передбачений комерційною пропозицією штраф за дострокове припинення Договору.</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 Учасник має право розірвати цей Договір в односторонньому порядку за умови, що він здійснив повідомлення Замовника про це за 20 днів до очікуваної дати розірвання якщо:</w:t>
      </w:r>
    </w:p>
    <w:p w:rsidR="003806E0" w:rsidRPr="00740D32" w:rsidRDefault="003806E0" w:rsidP="00C922CE">
      <w:pPr>
        <w:widowControl/>
        <w:numPr>
          <w:ilvl w:val="2"/>
          <w:numId w:val="21"/>
        </w:numPr>
        <w:tabs>
          <w:tab w:val="left" w:pos="993"/>
          <w:tab w:val="left" w:pos="1129"/>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Замовник прострочив оплату за постачання електричної енергії за цим Договором;</w:t>
      </w:r>
    </w:p>
    <w:p w:rsidR="003806E0" w:rsidRPr="00740D32" w:rsidRDefault="003806E0" w:rsidP="00C922CE">
      <w:pPr>
        <w:widowControl/>
        <w:numPr>
          <w:ilvl w:val="2"/>
          <w:numId w:val="21"/>
        </w:numPr>
        <w:tabs>
          <w:tab w:val="left" w:pos="993"/>
          <w:tab w:val="left" w:pos="1109"/>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Замовник іншим чином суттєво порушив умови цього Договору, і не вжив заходів щодо усунення такого порушення в строк, що становить 5 робочих днів.</w:t>
      </w:r>
    </w:p>
    <w:p w:rsidR="003806E0" w:rsidRPr="00740D32" w:rsidRDefault="003806E0" w:rsidP="00C922CE">
      <w:pPr>
        <w:widowControl/>
        <w:numPr>
          <w:ilvl w:val="1"/>
          <w:numId w:val="21"/>
        </w:numPr>
        <w:tabs>
          <w:tab w:val="left" w:pos="993"/>
        </w:tabs>
        <w:spacing w:after="0" w:line="240" w:lineRule="auto"/>
        <w:ind w:left="0" w:right="-32"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 Дія цього Договору також припиняється у наступних випадках:</w:t>
      </w:r>
    </w:p>
    <w:p w:rsidR="003806E0" w:rsidRPr="00740D32" w:rsidRDefault="003806E0" w:rsidP="00C922CE">
      <w:pPr>
        <w:widowControl/>
        <w:numPr>
          <w:ilvl w:val="2"/>
          <w:numId w:val="21"/>
        </w:numPr>
        <w:tabs>
          <w:tab w:val="left" w:pos="1134"/>
        </w:tabs>
        <w:spacing w:after="0" w:line="240" w:lineRule="auto"/>
        <w:ind w:left="0" w:right="-32" w:firstLine="426"/>
        <w:jc w:val="both"/>
        <w:rPr>
          <w:rFonts w:ascii="Times New Roman" w:hAnsi="Times New Roman" w:cs="Times New Roman"/>
          <w:sz w:val="24"/>
          <w:szCs w:val="24"/>
        </w:rPr>
      </w:pPr>
      <w:r w:rsidRPr="00740D32">
        <w:rPr>
          <w:rFonts w:ascii="Times New Roman" w:hAnsi="Times New Roman" w:cs="Times New Roman"/>
          <w:sz w:val="24"/>
          <w:szCs w:val="24"/>
        </w:rPr>
        <w:t xml:space="preserve"> анулювання Учаснику ліцензії на постачання; </w:t>
      </w:r>
    </w:p>
    <w:p w:rsidR="003806E0" w:rsidRPr="00740D32" w:rsidRDefault="003806E0" w:rsidP="00C922CE">
      <w:pPr>
        <w:widowControl/>
        <w:numPr>
          <w:ilvl w:val="2"/>
          <w:numId w:val="21"/>
        </w:numPr>
        <w:tabs>
          <w:tab w:val="left" w:pos="1134"/>
        </w:tabs>
        <w:spacing w:after="0" w:line="240" w:lineRule="auto"/>
        <w:ind w:left="0" w:right="-32" w:firstLine="426"/>
        <w:jc w:val="both"/>
        <w:rPr>
          <w:rFonts w:ascii="Times New Roman" w:hAnsi="Times New Roman" w:cs="Times New Roman"/>
          <w:sz w:val="24"/>
          <w:szCs w:val="24"/>
        </w:rPr>
      </w:pPr>
      <w:r w:rsidRPr="00740D32">
        <w:rPr>
          <w:rFonts w:ascii="Times New Roman" w:hAnsi="Times New Roman" w:cs="Times New Roman"/>
          <w:sz w:val="24"/>
          <w:szCs w:val="24"/>
        </w:rPr>
        <w:t>банкрутства або припинення господарської діяльності Учасником;</w:t>
      </w:r>
    </w:p>
    <w:p w:rsidR="003806E0" w:rsidRPr="00740D32" w:rsidRDefault="003806E0" w:rsidP="00C922CE">
      <w:pPr>
        <w:widowControl/>
        <w:numPr>
          <w:ilvl w:val="2"/>
          <w:numId w:val="21"/>
        </w:numPr>
        <w:tabs>
          <w:tab w:val="left" w:pos="1134"/>
        </w:tabs>
        <w:spacing w:after="0" w:line="240" w:lineRule="auto"/>
        <w:ind w:left="0" w:right="-32" w:firstLine="426"/>
        <w:jc w:val="both"/>
        <w:rPr>
          <w:rFonts w:ascii="Times New Roman" w:hAnsi="Times New Roman" w:cs="Times New Roman"/>
          <w:sz w:val="24"/>
          <w:szCs w:val="24"/>
        </w:rPr>
      </w:pPr>
      <w:r w:rsidRPr="00740D32">
        <w:rPr>
          <w:rFonts w:ascii="Times New Roman" w:hAnsi="Times New Roman" w:cs="Times New Roman"/>
          <w:sz w:val="24"/>
          <w:szCs w:val="24"/>
        </w:rPr>
        <w:t>зміни власника об’єкта Замовника;</w:t>
      </w:r>
    </w:p>
    <w:p w:rsidR="003806E0" w:rsidRPr="00740D32" w:rsidRDefault="003806E0" w:rsidP="00C922CE">
      <w:pPr>
        <w:widowControl/>
        <w:numPr>
          <w:ilvl w:val="2"/>
          <w:numId w:val="21"/>
        </w:numPr>
        <w:tabs>
          <w:tab w:val="left" w:pos="1134"/>
        </w:tabs>
        <w:spacing w:after="0" w:line="240" w:lineRule="auto"/>
        <w:ind w:left="0" w:right="-32" w:firstLine="426"/>
        <w:jc w:val="both"/>
        <w:rPr>
          <w:rFonts w:ascii="Times New Roman" w:hAnsi="Times New Roman" w:cs="Times New Roman"/>
          <w:sz w:val="24"/>
          <w:szCs w:val="24"/>
        </w:rPr>
      </w:pPr>
      <w:r w:rsidRPr="00740D32">
        <w:rPr>
          <w:rFonts w:ascii="Times New Roman" w:hAnsi="Times New Roman" w:cs="Times New Roman"/>
          <w:sz w:val="24"/>
          <w:szCs w:val="24"/>
        </w:rPr>
        <w:t>відмови Замовника від внесення змін до Договору запропонованих йому Учасником у відповідності до умов цього Договору;</w:t>
      </w:r>
    </w:p>
    <w:p w:rsidR="003806E0" w:rsidRPr="00740D32" w:rsidRDefault="003806E0" w:rsidP="00C922CE">
      <w:pPr>
        <w:widowControl/>
        <w:numPr>
          <w:ilvl w:val="2"/>
          <w:numId w:val="21"/>
        </w:numPr>
        <w:tabs>
          <w:tab w:val="left" w:pos="1134"/>
        </w:tabs>
        <w:spacing w:after="0" w:line="240" w:lineRule="auto"/>
        <w:ind w:left="0" w:right="-32" w:firstLine="426"/>
        <w:jc w:val="both"/>
        <w:rPr>
          <w:rFonts w:ascii="Times New Roman" w:hAnsi="Times New Roman" w:cs="Times New Roman"/>
          <w:sz w:val="24"/>
          <w:szCs w:val="24"/>
        </w:rPr>
      </w:pPr>
      <w:r w:rsidRPr="00740D32">
        <w:rPr>
          <w:rFonts w:ascii="Times New Roman" w:hAnsi="Times New Roman" w:cs="Times New Roman"/>
          <w:sz w:val="24"/>
          <w:szCs w:val="24"/>
        </w:rPr>
        <w:t>зміни електропостачальника Замовником;</w:t>
      </w:r>
    </w:p>
    <w:p w:rsidR="003806E0" w:rsidRPr="00740D32" w:rsidRDefault="003806E0" w:rsidP="00C922CE">
      <w:pPr>
        <w:widowControl/>
        <w:numPr>
          <w:ilvl w:val="2"/>
          <w:numId w:val="21"/>
        </w:numPr>
        <w:tabs>
          <w:tab w:val="left" w:pos="1134"/>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color w:val="000000"/>
          <w:sz w:val="24"/>
          <w:szCs w:val="24"/>
        </w:rPr>
        <w:t>у разі письмового попередження Учасника за 20 робочих днів до припинення користування електричною енергією на об’єкті Замовником</w:t>
      </w:r>
      <w:r w:rsidRPr="00740D32">
        <w:rPr>
          <w:rFonts w:ascii="Times New Roman" w:hAnsi="Times New Roman" w:cs="Times New Roman"/>
          <w:sz w:val="24"/>
          <w:szCs w:val="24"/>
        </w:rPr>
        <w:t>.</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lang w:val="uk-UA"/>
        </w:rPr>
      </w:pPr>
      <w:r w:rsidRPr="00740D32">
        <w:rPr>
          <w:rFonts w:ascii="Times New Roman" w:hAnsi="Times New Roman" w:cs="Times New Roman"/>
          <w:sz w:val="24"/>
          <w:szCs w:val="24"/>
          <w:lang w:val="uk-UA"/>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w:t>
      </w:r>
      <w:r w:rsidRPr="00740D32">
        <w:rPr>
          <w:rFonts w:ascii="Times New Roman" w:hAnsi="Times New Roman" w:cs="Times New Roman"/>
          <w:sz w:val="24"/>
          <w:szCs w:val="24"/>
          <w:lang w:val="uk-UA"/>
        </w:rPr>
        <w:lastRenderedPageBreak/>
        <w:t>буде вважатися дата їх особистого вручення або дата поштового штемпеля відділу зв'язку одержувача.</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lang w:val="uk-UA"/>
        </w:rPr>
      </w:pPr>
      <w:r w:rsidRPr="00740D32">
        <w:rPr>
          <w:rFonts w:ascii="Times New Roman" w:hAnsi="Times New Roman" w:cs="Times New Roman"/>
          <w:sz w:val="24"/>
          <w:szCs w:val="24"/>
          <w:lang w:val="uk-UA"/>
        </w:rPr>
        <w:t>Жодна із Сторін не в праві передавати свої права і обов’язки  за цим Договором третій особі без згоди іншої Сторони.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lang w:val="uk-UA"/>
        </w:rPr>
        <w:t>Цей Договір складено у двох автентичних примірниках, що мають</w:t>
      </w:r>
      <w:r w:rsidRPr="00740D32">
        <w:rPr>
          <w:rFonts w:ascii="Times New Roman" w:hAnsi="Times New Roman" w:cs="Times New Roman"/>
          <w:sz w:val="24"/>
          <w:szCs w:val="24"/>
        </w:rPr>
        <w:t xml:space="preserve"> однакову юридичну силу.</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Для цілей цього Договору сторони домовились визнавати офіційним сайтом Учасника:</w:t>
      </w:r>
      <w:r w:rsidRPr="00DC2FC8">
        <w:rPr>
          <w:rFonts w:ascii="Times New Roman" w:hAnsi="Times New Roman" w:cs="Times New Roman"/>
          <w:sz w:val="24"/>
          <w:szCs w:val="24"/>
          <w:lang w:val="uk-UA"/>
        </w:rPr>
        <w:t xml:space="preserve"> </w:t>
      </w:r>
      <w:hyperlink r:id="rId8" w:history="1">
        <w:r w:rsidRPr="00DC2FC8">
          <w:rPr>
            <w:rStyle w:val="af2"/>
            <w:rFonts w:ascii="Times New Roman" w:hAnsi="Times New Roman"/>
            <w:color w:val="auto"/>
            <w:sz w:val="24"/>
            <w:szCs w:val="24"/>
            <w:lang w:val="uk-UA"/>
          </w:rPr>
          <w:t>_______________</w:t>
        </w:r>
      </w:hyperlink>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DC2FC8">
        <w:rPr>
          <w:rFonts w:ascii="Times New Roman" w:hAnsi="Times New Roman" w:cs="Times New Roman"/>
          <w:sz w:val="24"/>
          <w:szCs w:val="24"/>
          <w:lang w:val="uk-UA"/>
        </w:rPr>
        <w:t xml:space="preserve">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w:t>
      </w:r>
      <w:r w:rsidRPr="00904402">
        <w:rPr>
          <w:rFonts w:ascii="Times New Roman" w:hAnsi="Times New Roman" w:cs="Times New Roman"/>
          <w:sz w:val="24"/>
          <w:szCs w:val="24"/>
          <w:lang w:val="uk-UA"/>
        </w:rPr>
        <w:t xml:space="preserve">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w:t>
      </w:r>
      <w:r w:rsidRPr="00740D32">
        <w:rPr>
          <w:rFonts w:ascii="Times New Roman" w:hAnsi="Times New Roman" w:cs="Times New Roman"/>
          <w:sz w:val="24"/>
          <w:szCs w:val="24"/>
        </w:rPr>
        <w:t>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Сторони домовились розуміти поняття Замовник і Споживач як тотожні.</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Сторони домовились розуміти поняття Учасник і Електропостачальник як тотожні.</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Замовник зобов'язується у десятиденний строк повідомити Учасника про зміну будь-якої інформації та даних, зазначених в листі-повідомленні.</w:t>
      </w:r>
    </w:p>
    <w:p w:rsidR="003806E0" w:rsidRPr="00740D32" w:rsidRDefault="003806E0" w:rsidP="00C922CE">
      <w:pPr>
        <w:widowControl/>
        <w:numPr>
          <w:ilvl w:val="1"/>
          <w:numId w:val="21"/>
        </w:numPr>
        <w:tabs>
          <w:tab w:val="left" w:pos="993"/>
        </w:tabs>
        <w:spacing w:after="0" w:line="240" w:lineRule="auto"/>
        <w:ind w:left="0" w:firstLine="426"/>
        <w:jc w:val="both"/>
        <w:rPr>
          <w:rFonts w:ascii="Times New Roman" w:hAnsi="Times New Roman" w:cs="Times New Roman"/>
          <w:sz w:val="24"/>
          <w:szCs w:val="24"/>
        </w:rPr>
      </w:pPr>
      <w:r w:rsidRPr="00740D32">
        <w:rPr>
          <w:rFonts w:ascii="Times New Roman" w:hAnsi="Times New Roman" w:cs="Times New Roman"/>
          <w:sz w:val="24"/>
          <w:szCs w:val="24"/>
        </w:rPr>
        <w:t>Невід'ємною частиною Договору є додатки:</w:t>
      </w:r>
    </w:p>
    <w:p w:rsidR="003806E0" w:rsidRPr="00740D32" w:rsidRDefault="003806E0" w:rsidP="00C922CE">
      <w:pPr>
        <w:widowControl/>
        <w:numPr>
          <w:ilvl w:val="0"/>
          <w:numId w:val="22"/>
        </w:numPr>
        <w:tabs>
          <w:tab w:val="left" w:pos="993"/>
        </w:tabs>
        <w:spacing w:after="0" w:line="240" w:lineRule="auto"/>
        <w:jc w:val="both"/>
        <w:rPr>
          <w:rFonts w:ascii="Times New Roman" w:hAnsi="Times New Roman" w:cs="Times New Roman"/>
          <w:sz w:val="24"/>
          <w:szCs w:val="24"/>
        </w:rPr>
      </w:pPr>
      <w:r w:rsidRPr="00740D32">
        <w:rPr>
          <w:rFonts w:ascii="Times New Roman" w:hAnsi="Times New Roman" w:cs="Times New Roman"/>
          <w:sz w:val="24"/>
          <w:szCs w:val="24"/>
        </w:rPr>
        <w:t>Додаток №1 «Лист-повідомлення»</w:t>
      </w:r>
    </w:p>
    <w:p w:rsidR="003806E0" w:rsidRPr="00740D32" w:rsidRDefault="003806E0" w:rsidP="00C922CE">
      <w:pPr>
        <w:widowControl/>
        <w:numPr>
          <w:ilvl w:val="0"/>
          <w:numId w:val="22"/>
        </w:numPr>
        <w:tabs>
          <w:tab w:val="left" w:pos="993"/>
        </w:tabs>
        <w:spacing w:after="0" w:line="240" w:lineRule="auto"/>
        <w:jc w:val="both"/>
        <w:rPr>
          <w:rFonts w:ascii="Times New Roman" w:hAnsi="Times New Roman" w:cs="Times New Roman"/>
          <w:sz w:val="24"/>
          <w:szCs w:val="24"/>
        </w:rPr>
      </w:pPr>
      <w:r w:rsidRPr="00740D32">
        <w:rPr>
          <w:rFonts w:ascii="Times New Roman" w:hAnsi="Times New Roman" w:cs="Times New Roman"/>
          <w:sz w:val="24"/>
          <w:szCs w:val="24"/>
        </w:rPr>
        <w:t>Додаток №2 «Обсяги споживання»</w:t>
      </w:r>
    </w:p>
    <w:p w:rsidR="003806E0" w:rsidRPr="00740D32" w:rsidRDefault="003806E0" w:rsidP="00C922CE">
      <w:pPr>
        <w:widowControl/>
        <w:numPr>
          <w:ilvl w:val="0"/>
          <w:numId w:val="22"/>
        </w:numPr>
        <w:tabs>
          <w:tab w:val="left" w:pos="993"/>
        </w:tabs>
        <w:spacing w:after="0" w:line="240" w:lineRule="auto"/>
        <w:jc w:val="both"/>
        <w:rPr>
          <w:rFonts w:ascii="Times New Roman" w:hAnsi="Times New Roman" w:cs="Times New Roman"/>
          <w:sz w:val="24"/>
          <w:szCs w:val="24"/>
        </w:rPr>
      </w:pPr>
      <w:r w:rsidRPr="00740D32">
        <w:rPr>
          <w:rFonts w:ascii="Times New Roman" w:hAnsi="Times New Roman" w:cs="Times New Roman"/>
          <w:sz w:val="24"/>
          <w:szCs w:val="24"/>
        </w:rPr>
        <w:t>Додаток №3 «Комерційна пропозиція»</w:t>
      </w:r>
      <w:r w:rsidRPr="00740D32">
        <w:rPr>
          <w:rFonts w:ascii="Times New Roman" w:hAnsi="Times New Roman" w:cs="Times New Roman"/>
          <w:sz w:val="24"/>
          <w:szCs w:val="24"/>
          <w:lang w:val="uk-UA"/>
        </w:rPr>
        <w:t xml:space="preserve"> </w:t>
      </w:r>
      <w:r w:rsidRPr="00740D32">
        <w:rPr>
          <w:rFonts w:ascii="Times New Roman" w:hAnsi="Times New Roman" w:cs="Times New Roman"/>
          <w:b/>
          <w:sz w:val="24"/>
          <w:szCs w:val="24"/>
        </w:rPr>
        <w:t>*** Форма та зміст додатку визначається при  укладанні договору про закупівлю згідно затверджених (розроблених) учасником форм у встановленому законодавством порядку.</w:t>
      </w:r>
    </w:p>
    <w:p w:rsidR="003806E0" w:rsidRPr="00740D32" w:rsidRDefault="003806E0" w:rsidP="008E0580">
      <w:pPr>
        <w:tabs>
          <w:tab w:val="left" w:pos="993"/>
        </w:tabs>
        <w:spacing w:after="0" w:line="240" w:lineRule="auto"/>
        <w:jc w:val="both"/>
        <w:rPr>
          <w:rFonts w:ascii="Times New Roman" w:hAnsi="Times New Roman" w:cs="Times New Roman"/>
          <w:sz w:val="24"/>
          <w:szCs w:val="24"/>
        </w:rPr>
      </w:pPr>
    </w:p>
    <w:p w:rsidR="003806E0" w:rsidRPr="00740D32" w:rsidRDefault="003806E0" w:rsidP="008E0580">
      <w:pPr>
        <w:tabs>
          <w:tab w:val="left" w:pos="993"/>
        </w:tabs>
        <w:spacing w:after="0" w:line="240" w:lineRule="auto"/>
        <w:ind w:left="720"/>
        <w:jc w:val="both"/>
        <w:rPr>
          <w:rFonts w:ascii="Times New Roman" w:hAnsi="Times New Roman" w:cs="Times New Roman"/>
          <w:sz w:val="24"/>
          <w:szCs w:val="24"/>
        </w:rPr>
      </w:pPr>
    </w:p>
    <w:p w:rsidR="003806E0" w:rsidRPr="00740D32" w:rsidRDefault="003806E0" w:rsidP="00C922CE">
      <w:pPr>
        <w:pStyle w:val="af7"/>
        <w:numPr>
          <w:ilvl w:val="0"/>
          <w:numId w:val="21"/>
        </w:numPr>
        <w:tabs>
          <w:tab w:val="left" w:pos="709"/>
          <w:tab w:val="left" w:pos="993"/>
          <w:tab w:val="left" w:pos="2660"/>
        </w:tabs>
        <w:spacing w:after="0" w:line="240" w:lineRule="auto"/>
        <w:jc w:val="center"/>
        <w:rPr>
          <w:rFonts w:ascii="Times New Roman" w:hAnsi="Times New Roman" w:cs="Times New Roman"/>
          <w:b/>
          <w:bCs/>
          <w:sz w:val="24"/>
          <w:szCs w:val="24"/>
        </w:rPr>
      </w:pPr>
      <w:r w:rsidRPr="00740D32">
        <w:rPr>
          <w:rFonts w:ascii="Times New Roman" w:hAnsi="Times New Roman" w:cs="Times New Roman"/>
          <w:b/>
          <w:bCs/>
          <w:sz w:val="24"/>
          <w:szCs w:val="24"/>
        </w:rPr>
        <w:t>Місцезнаходження та банківські реквізити Сторін</w:t>
      </w:r>
    </w:p>
    <w:tbl>
      <w:tblPr>
        <w:tblW w:w="9506" w:type="dxa"/>
        <w:tblInd w:w="2" w:type="dxa"/>
        <w:tblLayout w:type="fixed"/>
        <w:tblCellMar>
          <w:left w:w="0" w:type="dxa"/>
          <w:right w:w="0" w:type="dxa"/>
        </w:tblCellMar>
        <w:tblLook w:val="0000"/>
      </w:tblPr>
      <w:tblGrid>
        <w:gridCol w:w="1220"/>
        <w:gridCol w:w="2220"/>
        <w:gridCol w:w="1388"/>
        <w:gridCol w:w="4678"/>
      </w:tblGrid>
      <w:tr w:rsidR="003806E0" w:rsidRPr="00740D32" w:rsidTr="00AB2590">
        <w:trPr>
          <w:trHeight w:val="262"/>
        </w:trPr>
        <w:tc>
          <w:tcPr>
            <w:tcW w:w="1220" w:type="dxa"/>
            <w:tcBorders>
              <w:top w:val="single" w:sz="8" w:space="0" w:color="auto"/>
              <w:left w:val="single" w:sz="8" w:space="0" w:color="auto"/>
              <w:bottom w:val="single" w:sz="4" w:space="0" w:color="auto"/>
            </w:tcBorders>
            <w:vAlign w:val="bottom"/>
          </w:tcPr>
          <w:p w:rsidR="003806E0" w:rsidRPr="00740D32" w:rsidRDefault="003806E0" w:rsidP="00AB2590">
            <w:pPr>
              <w:tabs>
                <w:tab w:val="left" w:pos="993"/>
              </w:tabs>
              <w:spacing w:after="0" w:line="240" w:lineRule="auto"/>
              <w:ind w:firstLine="426"/>
              <w:jc w:val="both"/>
              <w:rPr>
                <w:rFonts w:ascii="Times New Roman" w:hAnsi="Times New Roman" w:cs="Times New Roman"/>
                <w:sz w:val="24"/>
                <w:szCs w:val="24"/>
              </w:rPr>
            </w:pPr>
          </w:p>
        </w:tc>
        <w:tc>
          <w:tcPr>
            <w:tcW w:w="3608" w:type="dxa"/>
            <w:gridSpan w:val="2"/>
            <w:tcBorders>
              <w:top w:val="single" w:sz="8" w:space="0" w:color="auto"/>
              <w:bottom w:val="single" w:sz="4" w:space="0" w:color="auto"/>
              <w:right w:val="single" w:sz="8" w:space="0" w:color="auto"/>
            </w:tcBorders>
            <w:vAlign w:val="bottom"/>
          </w:tcPr>
          <w:p w:rsidR="003806E0" w:rsidRPr="00740D32" w:rsidRDefault="003806E0" w:rsidP="00AB2590">
            <w:pPr>
              <w:tabs>
                <w:tab w:val="left" w:pos="993"/>
              </w:tabs>
              <w:spacing w:after="0" w:line="240" w:lineRule="auto"/>
              <w:ind w:firstLine="426"/>
              <w:jc w:val="both"/>
              <w:rPr>
                <w:rFonts w:ascii="Times New Roman" w:hAnsi="Times New Roman" w:cs="Times New Roman"/>
                <w:b/>
                <w:bCs/>
                <w:sz w:val="24"/>
                <w:szCs w:val="24"/>
              </w:rPr>
            </w:pPr>
            <w:r w:rsidRPr="00740D32">
              <w:rPr>
                <w:rFonts w:ascii="Times New Roman" w:hAnsi="Times New Roman" w:cs="Times New Roman"/>
                <w:b/>
                <w:bCs/>
                <w:sz w:val="24"/>
                <w:szCs w:val="24"/>
              </w:rPr>
              <w:t>УЧАСНИК:</w:t>
            </w:r>
          </w:p>
        </w:tc>
        <w:tc>
          <w:tcPr>
            <w:tcW w:w="4678" w:type="dxa"/>
            <w:tcBorders>
              <w:top w:val="single" w:sz="8" w:space="0" w:color="auto"/>
              <w:bottom w:val="single" w:sz="4" w:space="0" w:color="auto"/>
              <w:right w:val="single" w:sz="8" w:space="0" w:color="auto"/>
            </w:tcBorders>
            <w:vAlign w:val="bottom"/>
          </w:tcPr>
          <w:p w:rsidR="003806E0" w:rsidRPr="00740D32" w:rsidRDefault="003806E0" w:rsidP="00AB2590">
            <w:pPr>
              <w:tabs>
                <w:tab w:val="left" w:pos="993"/>
              </w:tabs>
              <w:spacing w:after="0" w:line="240" w:lineRule="auto"/>
              <w:ind w:firstLine="426"/>
              <w:jc w:val="both"/>
              <w:rPr>
                <w:rFonts w:ascii="Times New Roman" w:hAnsi="Times New Roman" w:cs="Times New Roman"/>
                <w:b/>
                <w:bCs/>
                <w:sz w:val="24"/>
                <w:szCs w:val="24"/>
              </w:rPr>
            </w:pPr>
            <w:r w:rsidRPr="00740D32">
              <w:rPr>
                <w:rFonts w:ascii="Times New Roman" w:hAnsi="Times New Roman" w:cs="Times New Roman"/>
                <w:b/>
                <w:bCs/>
                <w:sz w:val="24"/>
                <w:szCs w:val="24"/>
              </w:rPr>
              <w:t>ЗАМОВНИК:</w:t>
            </w:r>
          </w:p>
        </w:tc>
      </w:tr>
      <w:tr w:rsidR="003806E0" w:rsidRPr="00740D32" w:rsidTr="00AB2590">
        <w:trPr>
          <w:trHeight w:val="259"/>
        </w:trPr>
        <w:tc>
          <w:tcPr>
            <w:tcW w:w="4828" w:type="dxa"/>
            <w:gridSpan w:val="3"/>
            <w:tcBorders>
              <w:top w:val="single" w:sz="4" w:space="0" w:color="auto"/>
              <w:left w:val="single" w:sz="8" w:space="0" w:color="auto"/>
              <w:bottom w:val="single" w:sz="8" w:space="0" w:color="auto"/>
              <w:right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rPr>
            </w:pPr>
          </w:p>
        </w:tc>
        <w:tc>
          <w:tcPr>
            <w:tcW w:w="4678" w:type="dxa"/>
            <w:tcBorders>
              <w:top w:val="single" w:sz="4" w:space="0" w:color="auto"/>
              <w:bottom w:val="single" w:sz="8" w:space="0" w:color="auto"/>
              <w:right w:val="single" w:sz="8" w:space="0" w:color="auto"/>
            </w:tcBorders>
            <w:vAlign w:val="bottom"/>
          </w:tcPr>
          <w:p w:rsidR="003806E0" w:rsidRPr="006745DC" w:rsidRDefault="006745DC" w:rsidP="00AB2590">
            <w:pPr>
              <w:tabs>
                <w:tab w:val="left" w:pos="993"/>
              </w:tabs>
              <w:spacing w:after="0" w:line="240" w:lineRule="auto"/>
              <w:ind w:firstLine="7"/>
              <w:jc w:val="both"/>
              <w:rPr>
                <w:rFonts w:ascii="Times New Roman" w:hAnsi="Times New Roman" w:cs="Times New Roman"/>
                <w:sz w:val="24"/>
                <w:szCs w:val="24"/>
                <w:lang w:val="uk-UA"/>
              </w:rPr>
            </w:pPr>
            <w:r>
              <w:rPr>
                <w:rFonts w:ascii="Times New Roman" w:hAnsi="Times New Roman" w:cs="Times New Roman"/>
                <w:sz w:val="24"/>
                <w:szCs w:val="24"/>
                <w:lang w:val="uk-UA"/>
              </w:rPr>
              <w:t>Звенигородська районна державна лікарня ветеринарної медицини</w:t>
            </w:r>
          </w:p>
        </w:tc>
      </w:tr>
      <w:tr w:rsidR="003806E0" w:rsidRPr="00740D32" w:rsidTr="00AB2590">
        <w:trPr>
          <w:trHeight w:val="266"/>
        </w:trPr>
        <w:tc>
          <w:tcPr>
            <w:tcW w:w="4828" w:type="dxa"/>
            <w:gridSpan w:val="3"/>
            <w:tcBorders>
              <w:left w:val="single" w:sz="8" w:space="0" w:color="auto"/>
              <w:bottom w:val="single" w:sz="8" w:space="0" w:color="auto"/>
              <w:right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rPr>
            </w:pPr>
          </w:p>
        </w:tc>
        <w:tc>
          <w:tcPr>
            <w:tcW w:w="4678" w:type="dxa"/>
            <w:tcBorders>
              <w:bottom w:val="single" w:sz="8" w:space="0" w:color="auto"/>
              <w:right w:val="single" w:sz="8" w:space="0" w:color="auto"/>
            </w:tcBorders>
            <w:vAlign w:val="bottom"/>
          </w:tcPr>
          <w:p w:rsidR="003806E0" w:rsidRPr="00505DFD" w:rsidRDefault="003806E0" w:rsidP="00505DFD">
            <w:pPr>
              <w:tabs>
                <w:tab w:val="left" w:pos="993"/>
              </w:tabs>
              <w:spacing w:after="0" w:line="240" w:lineRule="auto"/>
              <w:ind w:firstLine="7"/>
              <w:rPr>
                <w:rFonts w:ascii="Times New Roman" w:hAnsi="Times New Roman" w:cs="Times New Roman"/>
                <w:sz w:val="24"/>
                <w:szCs w:val="24"/>
                <w:lang w:val="uk-UA"/>
              </w:rPr>
            </w:pPr>
            <w:r w:rsidRPr="00740D32">
              <w:rPr>
                <w:rFonts w:ascii="Times New Roman" w:hAnsi="Times New Roman" w:cs="Times New Roman"/>
                <w:sz w:val="24"/>
                <w:szCs w:val="24"/>
              </w:rPr>
              <w:t xml:space="preserve">Адреса: </w:t>
            </w:r>
            <w:r>
              <w:rPr>
                <w:rFonts w:ascii="Times New Roman" w:hAnsi="Times New Roman" w:cs="Times New Roman"/>
                <w:sz w:val="24"/>
                <w:szCs w:val="24"/>
                <w:lang w:val="uk-UA"/>
              </w:rPr>
              <w:t>20202</w:t>
            </w:r>
            <w:r>
              <w:rPr>
                <w:rFonts w:ascii="Times New Roman" w:hAnsi="Times New Roman" w:cs="Times New Roman"/>
                <w:sz w:val="24"/>
                <w:szCs w:val="24"/>
              </w:rPr>
              <w:t>, Черкаська обл</w:t>
            </w:r>
            <w:r>
              <w:rPr>
                <w:rFonts w:ascii="Times New Roman" w:hAnsi="Times New Roman" w:cs="Times New Roman"/>
                <w:sz w:val="24"/>
                <w:szCs w:val="24"/>
                <w:lang w:val="uk-UA"/>
              </w:rPr>
              <w:t>.</w:t>
            </w:r>
            <w:r w:rsidRPr="00740D32">
              <w:rPr>
                <w:rFonts w:ascii="Times New Roman" w:hAnsi="Times New Roman" w:cs="Times New Roman"/>
                <w:sz w:val="24"/>
                <w:szCs w:val="24"/>
              </w:rPr>
              <w:t>, м.З</w:t>
            </w:r>
            <w:r>
              <w:rPr>
                <w:rFonts w:ascii="Times New Roman" w:hAnsi="Times New Roman" w:cs="Times New Roman"/>
                <w:sz w:val="24"/>
                <w:szCs w:val="24"/>
                <w:lang w:val="uk-UA"/>
              </w:rPr>
              <w:t>венигородка</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740D32">
              <w:rPr>
                <w:rFonts w:ascii="Times New Roman" w:hAnsi="Times New Roman" w:cs="Times New Roman"/>
                <w:sz w:val="24"/>
                <w:szCs w:val="24"/>
              </w:rPr>
              <w:t>вул.</w:t>
            </w:r>
            <w:r w:rsidR="006745DC">
              <w:rPr>
                <w:rFonts w:ascii="Times New Roman" w:hAnsi="Times New Roman" w:cs="Times New Roman"/>
                <w:sz w:val="24"/>
                <w:szCs w:val="24"/>
                <w:lang w:val="uk-UA"/>
              </w:rPr>
              <w:t>Богдана Хмельницького,58</w:t>
            </w:r>
          </w:p>
        </w:tc>
      </w:tr>
      <w:tr w:rsidR="003806E0" w:rsidRPr="00740D32" w:rsidTr="00AB2590">
        <w:trPr>
          <w:trHeight w:val="266"/>
        </w:trPr>
        <w:tc>
          <w:tcPr>
            <w:tcW w:w="4828" w:type="dxa"/>
            <w:gridSpan w:val="3"/>
            <w:tcBorders>
              <w:left w:val="single" w:sz="8" w:space="0" w:color="auto"/>
              <w:bottom w:val="single" w:sz="8" w:space="0" w:color="auto"/>
              <w:right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rPr>
            </w:pPr>
          </w:p>
        </w:tc>
        <w:tc>
          <w:tcPr>
            <w:tcW w:w="4678" w:type="dxa"/>
            <w:tcBorders>
              <w:bottom w:val="single" w:sz="8" w:space="0" w:color="auto"/>
              <w:right w:val="single" w:sz="8" w:space="0" w:color="auto"/>
            </w:tcBorders>
            <w:vAlign w:val="bottom"/>
          </w:tcPr>
          <w:p w:rsidR="003806E0" w:rsidRPr="00740D32" w:rsidRDefault="003806E0" w:rsidP="00AB2590">
            <w:pPr>
              <w:tabs>
                <w:tab w:val="left" w:pos="993"/>
              </w:tabs>
              <w:spacing w:after="0" w:line="240" w:lineRule="auto"/>
              <w:ind w:firstLine="7"/>
              <w:jc w:val="both"/>
              <w:rPr>
                <w:rFonts w:ascii="Times New Roman" w:hAnsi="Times New Roman" w:cs="Times New Roman"/>
                <w:sz w:val="24"/>
                <w:szCs w:val="24"/>
              </w:rPr>
            </w:pPr>
            <w:r w:rsidRPr="00740D32">
              <w:rPr>
                <w:rFonts w:ascii="Times New Roman" w:hAnsi="Times New Roman" w:cs="Times New Roman"/>
                <w:sz w:val="24"/>
                <w:szCs w:val="24"/>
              </w:rPr>
              <w:t>Банк: ДКСУ м.Київ</w:t>
            </w:r>
          </w:p>
        </w:tc>
      </w:tr>
      <w:tr w:rsidR="003806E0" w:rsidRPr="007E1CC5" w:rsidTr="00AB2590">
        <w:trPr>
          <w:trHeight w:val="80"/>
        </w:trPr>
        <w:tc>
          <w:tcPr>
            <w:tcW w:w="4828" w:type="dxa"/>
            <w:gridSpan w:val="3"/>
            <w:tcBorders>
              <w:left w:val="single" w:sz="8" w:space="0" w:color="auto"/>
              <w:bottom w:val="single" w:sz="8" w:space="0" w:color="auto"/>
              <w:right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rPr>
            </w:pPr>
          </w:p>
        </w:tc>
        <w:tc>
          <w:tcPr>
            <w:tcW w:w="4678" w:type="dxa"/>
            <w:tcBorders>
              <w:bottom w:val="single" w:sz="8" w:space="0" w:color="auto"/>
              <w:right w:val="single" w:sz="8" w:space="0" w:color="auto"/>
            </w:tcBorders>
            <w:vAlign w:val="bottom"/>
          </w:tcPr>
          <w:p w:rsidR="003806E0" w:rsidRPr="00740D32" w:rsidRDefault="003806E0" w:rsidP="00AB2590">
            <w:pPr>
              <w:pStyle w:val="western"/>
              <w:spacing w:after="0" w:line="240" w:lineRule="auto"/>
              <w:rPr>
                <w:rFonts w:ascii="Times New Roman" w:hAnsi="Times New Roman"/>
                <w:color w:val="000000"/>
                <w:sz w:val="24"/>
                <w:szCs w:val="24"/>
              </w:rPr>
            </w:pPr>
            <w:r w:rsidRPr="00740D32">
              <w:rPr>
                <w:rFonts w:ascii="Times New Roman" w:hAnsi="Times New Roman"/>
                <w:sz w:val="24"/>
                <w:szCs w:val="24"/>
              </w:rPr>
              <w:t>Р</w:t>
            </w:r>
            <w:r w:rsidRPr="00740D32">
              <w:rPr>
                <w:rFonts w:ascii="Times New Roman" w:hAnsi="Times New Roman"/>
                <w:color w:val="auto"/>
                <w:sz w:val="24"/>
                <w:szCs w:val="24"/>
              </w:rPr>
              <w:t>/р: UA</w:t>
            </w:r>
            <w:r w:rsidR="006745DC">
              <w:rPr>
                <w:rFonts w:ascii="Times New Roman" w:hAnsi="Times New Roman"/>
                <w:color w:val="auto"/>
                <w:sz w:val="24"/>
                <w:szCs w:val="24"/>
              </w:rPr>
              <w:t>458201720343130004000006028</w:t>
            </w:r>
            <w:r w:rsidRPr="00740D32">
              <w:rPr>
                <w:rFonts w:ascii="Times New Roman" w:hAnsi="Times New Roman"/>
                <w:color w:val="auto"/>
                <w:sz w:val="24"/>
                <w:szCs w:val="24"/>
              </w:rPr>
              <w:t xml:space="preserve">  (заг.фонд)</w:t>
            </w:r>
            <w:r w:rsidRPr="00740D32">
              <w:rPr>
                <w:rFonts w:ascii="Times New Roman" w:hAnsi="Times New Roman"/>
                <w:color w:val="000000"/>
                <w:sz w:val="24"/>
                <w:szCs w:val="24"/>
              </w:rPr>
              <w:t xml:space="preserve">  </w:t>
            </w:r>
            <w:r w:rsidR="006745DC">
              <w:rPr>
                <w:rFonts w:ascii="Times New Roman" w:hAnsi="Times New Roman"/>
                <w:color w:val="auto"/>
                <w:sz w:val="24"/>
                <w:szCs w:val="24"/>
              </w:rPr>
              <w:t>UА918201720343191005200006028</w:t>
            </w:r>
            <w:r w:rsidRPr="00740D32">
              <w:rPr>
                <w:rFonts w:ascii="Times New Roman" w:hAnsi="Times New Roman"/>
                <w:color w:val="auto"/>
                <w:sz w:val="24"/>
                <w:szCs w:val="24"/>
              </w:rPr>
              <w:t xml:space="preserve">  (спец.фонд),     </w:t>
            </w:r>
          </w:p>
        </w:tc>
      </w:tr>
      <w:tr w:rsidR="003806E0" w:rsidRPr="00740D32" w:rsidTr="00AB2590">
        <w:trPr>
          <w:trHeight w:val="244"/>
        </w:trPr>
        <w:tc>
          <w:tcPr>
            <w:tcW w:w="4828" w:type="dxa"/>
            <w:gridSpan w:val="3"/>
            <w:tcBorders>
              <w:left w:val="single" w:sz="8" w:space="0" w:color="auto"/>
              <w:bottom w:val="single" w:sz="8" w:space="0" w:color="auto"/>
              <w:right w:val="single" w:sz="8" w:space="0" w:color="auto"/>
            </w:tcBorders>
            <w:vAlign w:val="bottom"/>
          </w:tcPr>
          <w:p w:rsidR="003806E0" w:rsidRPr="007E1CC5" w:rsidRDefault="003806E0" w:rsidP="00AB2590">
            <w:pPr>
              <w:tabs>
                <w:tab w:val="left" w:pos="993"/>
              </w:tabs>
              <w:spacing w:after="0" w:line="240" w:lineRule="auto"/>
              <w:ind w:right="135"/>
              <w:jc w:val="both"/>
              <w:rPr>
                <w:rFonts w:ascii="Times New Roman" w:hAnsi="Times New Roman" w:cs="Times New Roman"/>
                <w:sz w:val="24"/>
                <w:szCs w:val="24"/>
                <w:lang w:val="uk-UA"/>
              </w:rPr>
            </w:pPr>
          </w:p>
        </w:tc>
        <w:tc>
          <w:tcPr>
            <w:tcW w:w="4678" w:type="dxa"/>
            <w:tcBorders>
              <w:bottom w:val="single" w:sz="8" w:space="0" w:color="auto"/>
              <w:right w:val="single" w:sz="8" w:space="0" w:color="auto"/>
            </w:tcBorders>
            <w:vAlign w:val="bottom"/>
          </w:tcPr>
          <w:p w:rsidR="003806E0" w:rsidRPr="00740D32" w:rsidRDefault="003806E0" w:rsidP="00AB2590">
            <w:pPr>
              <w:tabs>
                <w:tab w:val="left" w:pos="993"/>
              </w:tabs>
              <w:spacing w:after="0" w:line="240" w:lineRule="auto"/>
              <w:ind w:firstLine="7"/>
              <w:jc w:val="both"/>
              <w:rPr>
                <w:rFonts w:ascii="Times New Roman" w:hAnsi="Times New Roman" w:cs="Times New Roman"/>
                <w:sz w:val="24"/>
                <w:szCs w:val="24"/>
              </w:rPr>
            </w:pPr>
            <w:r w:rsidRPr="00740D32">
              <w:rPr>
                <w:rFonts w:ascii="Times New Roman" w:hAnsi="Times New Roman" w:cs="Times New Roman"/>
                <w:sz w:val="24"/>
                <w:szCs w:val="24"/>
              </w:rPr>
              <w:t>МФО: 820172</w:t>
            </w:r>
          </w:p>
        </w:tc>
      </w:tr>
      <w:tr w:rsidR="003806E0" w:rsidRPr="00740D32" w:rsidTr="00AB2590">
        <w:trPr>
          <w:trHeight w:val="244"/>
        </w:trPr>
        <w:tc>
          <w:tcPr>
            <w:tcW w:w="4828" w:type="dxa"/>
            <w:gridSpan w:val="3"/>
            <w:tcBorders>
              <w:left w:val="single" w:sz="8" w:space="0" w:color="auto"/>
              <w:bottom w:val="single" w:sz="8" w:space="0" w:color="auto"/>
              <w:right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rPr>
            </w:pPr>
          </w:p>
        </w:tc>
        <w:tc>
          <w:tcPr>
            <w:tcW w:w="4678" w:type="dxa"/>
            <w:tcBorders>
              <w:bottom w:val="single" w:sz="8" w:space="0" w:color="auto"/>
              <w:right w:val="single" w:sz="8" w:space="0" w:color="auto"/>
            </w:tcBorders>
            <w:vAlign w:val="bottom"/>
          </w:tcPr>
          <w:p w:rsidR="003806E0" w:rsidRPr="002160BD" w:rsidRDefault="003806E0" w:rsidP="00AB2590">
            <w:pPr>
              <w:tabs>
                <w:tab w:val="left" w:pos="993"/>
              </w:tabs>
              <w:spacing w:after="0" w:line="240" w:lineRule="auto"/>
              <w:ind w:firstLine="7"/>
              <w:jc w:val="both"/>
              <w:rPr>
                <w:rFonts w:ascii="Times New Roman" w:hAnsi="Times New Roman" w:cs="Times New Roman"/>
                <w:sz w:val="24"/>
                <w:szCs w:val="24"/>
                <w:lang w:val="uk-UA"/>
              </w:rPr>
            </w:pPr>
            <w:r w:rsidRPr="00740D32">
              <w:rPr>
                <w:rFonts w:ascii="Times New Roman" w:hAnsi="Times New Roman" w:cs="Times New Roman"/>
                <w:sz w:val="24"/>
                <w:szCs w:val="24"/>
              </w:rPr>
              <w:t xml:space="preserve">ЄДРПОУ: </w:t>
            </w:r>
            <w:r w:rsidR="006745DC">
              <w:rPr>
                <w:rFonts w:ascii="Times New Roman" w:hAnsi="Times New Roman" w:cs="Times New Roman"/>
                <w:sz w:val="24"/>
                <w:szCs w:val="24"/>
                <w:lang w:val="uk-UA"/>
              </w:rPr>
              <w:t>00709282</w:t>
            </w:r>
          </w:p>
        </w:tc>
      </w:tr>
      <w:tr w:rsidR="003806E0" w:rsidRPr="00740D32" w:rsidTr="00AB2590">
        <w:trPr>
          <w:trHeight w:val="245"/>
        </w:trPr>
        <w:tc>
          <w:tcPr>
            <w:tcW w:w="3440" w:type="dxa"/>
            <w:gridSpan w:val="2"/>
            <w:tcBorders>
              <w:left w:val="single" w:sz="8" w:space="0" w:color="auto"/>
              <w:bottom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rPr>
            </w:pPr>
          </w:p>
        </w:tc>
        <w:tc>
          <w:tcPr>
            <w:tcW w:w="1388" w:type="dxa"/>
            <w:tcBorders>
              <w:bottom w:val="single" w:sz="8" w:space="0" w:color="auto"/>
              <w:right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rPr>
            </w:pPr>
          </w:p>
        </w:tc>
        <w:tc>
          <w:tcPr>
            <w:tcW w:w="4678" w:type="dxa"/>
            <w:tcBorders>
              <w:bottom w:val="single" w:sz="8" w:space="0" w:color="auto"/>
              <w:right w:val="single" w:sz="8" w:space="0" w:color="auto"/>
            </w:tcBorders>
            <w:vAlign w:val="bottom"/>
          </w:tcPr>
          <w:p w:rsidR="003806E0" w:rsidRPr="00740D32" w:rsidRDefault="003806E0" w:rsidP="00AB2590">
            <w:pPr>
              <w:tabs>
                <w:tab w:val="left" w:pos="993"/>
              </w:tabs>
              <w:spacing w:after="0" w:line="240" w:lineRule="auto"/>
              <w:ind w:firstLine="7"/>
              <w:jc w:val="both"/>
              <w:rPr>
                <w:rFonts w:ascii="Times New Roman" w:hAnsi="Times New Roman" w:cs="Times New Roman"/>
                <w:sz w:val="24"/>
                <w:szCs w:val="24"/>
              </w:rPr>
            </w:pPr>
            <w:r w:rsidRPr="00740D32">
              <w:rPr>
                <w:rFonts w:ascii="Times New Roman" w:hAnsi="Times New Roman" w:cs="Times New Roman"/>
                <w:sz w:val="24"/>
                <w:szCs w:val="24"/>
              </w:rPr>
              <w:t xml:space="preserve">Телефон:  </w:t>
            </w:r>
          </w:p>
        </w:tc>
      </w:tr>
      <w:tr w:rsidR="003806E0" w:rsidRPr="004B456B" w:rsidTr="00AB2590">
        <w:trPr>
          <w:trHeight w:val="233"/>
        </w:trPr>
        <w:tc>
          <w:tcPr>
            <w:tcW w:w="4828" w:type="dxa"/>
            <w:gridSpan w:val="3"/>
            <w:tcBorders>
              <w:left w:val="single" w:sz="8" w:space="0" w:color="auto"/>
              <w:bottom w:val="single" w:sz="4" w:space="0" w:color="auto"/>
              <w:right w:val="single" w:sz="8" w:space="0" w:color="auto"/>
            </w:tcBorders>
            <w:vAlign w:val="bottom"/>
          </w:tcPr>
          <w:p w:rsidR="003806E0" w:rsidRPr="00740D32" w:rsidRDefault="003806E0" w:rsidP="00AB2590">
            <w:pPr>
              <w:tabs>
                <w:tab w:val="left" w:pos="993"/>
              </w:tabs>
              <w:spacing w:after="0" w:line="240" w:lineRule="auto"/>
              <w:ind w:right="135"/>
              <w:jc w:val="both"/>
              <w:rPr>
                <w:rFonts w:ascii="Times New Roman" w:hAnsi="Times New Roman" w:cs="Times New Roman"/>
                <w:color w:val="0000FF"/>
                <w:sz w:val="24"/>
                <w:szCs w:val="24"/>
              </w:rPr>
            </w:pPr>
          </w:p>
        </w:tc>
        <w:tc>
          <w:tcPr>
            <w:tcW w:w="4678" w:type="dxa"/>
            <w:tcBorders>
              <w:bottom w:val="single" w:sz="4" w:space="0" w:color="auto"/>
              <w:right w:val="single" w:sz="8" w:space="0" w:color="auto"/>
            </w:tcBorders>
            <w:vAlign w:val="bottom"/>
          </w:tcPr>
          <w:p w:rsidR="003806E0" w:rsidRPr="006745DC" w:rsidRDefault="003806E0" w:rsidP="006745DC">
            <w:pPr>
              <w:tabs>
                <w:tab w:val="left" w:pos="993"/>
              </w:tabs>
              <w:spacing w:after="0" w:line="240" w:lineRule="auto"/>
              <w:ind w:firstLine="7"/>
              <w:jc w:val="both"/>
              <w:rPr>
                <w:rFonts w:ascii="Times New Roman" w:hAnsi="Times New Roman" w:cs="Times New Roman"/>
                <w:sz w:val="24"/>
                <w:szCs w:val="24"/>
                <w:lang w:val="en-US"/>
              </w:rPr>
            </w:pPr>
            <w:r w:rsidRPr="00740D32">
              <w:rPr>
                <w:rFonts w:ascii="Times New Roman" w:hAnsi="Times New Roman" w:cs="Times New Roman"/>
                <w:sz w:val="24"/>
                <w:szCs w:val="24"/>
                <w:lang w:val="en-US"/>
              </w:rPr>
              <w:t xml:space="preserve">E-mail: </w:t>
            </w:r>
            <w:r w:rsidR="006745DC" w:rsidRPr="006745DC">
              <w:rPr>
                <w:rFonts w:ascii="Arial" w:hAnsi="Arial" w:cs="Arial"/>
                <w:b/>
                <w:bCs/>
                <w:color w:val="343840"/>
                <w:sz w:val="15"/>
                <w:szCs w:val="15"/>
                <w:shd w:val="clear" w:color="auto" w:fill="FFFFFF"/>
                <w:lang w:val="en-US"/>
              </w:rPr>
              <w:t>zvenigora_vet@ukr.net</w:t>
            </w:r>
          </w:p>
        </w:tc>
      </w:tr>
      <w:tr w:rsidR="003806E0" w:rsidRPr="00740D32" w:rsidTr="00AB2590">
        <w:trPr>
          <w:trHeight w:val="284"/>
        </w:trPr>
        <w:tc>
          <w:tcPr>
            <w:tcW w:w="4828" w:type="dxa"/>
            <w:gridSpan w:val="3"/>
            <w:tcBorders>
              <w:top w:val="single" w:sz="4" w:space="0" w:color="auto"/>
              <w:left w:val="single" w:sz="4" w:space="0" w:color="auto"/>
              <w:right w:val="single" w:sz="4" w:space="0" w:color="auto"/>
            </w:tcBorders>
            <w:vAlign w:val="bottom"/>
          </w:tcPr>
          <w:p w:rsidR="003806E0" w:rsidRPr="00740D32" w:rsidRDefault="003806E0" w:rsidP="00AB2590">
            <w:pPr>
              <w:tabs>
                <w:tab w:val="left" w:pos="5245"/>
              </w:tabs>
              <w:spacing w:after="0" w:line="240" w:lineRule="auto"/>
              <w:ind w:right="135"/>
              <w:jc w:val="center"/>
              <w:rPr>
                <w:rFonts w:ascii="Times New Roman" w:hAnsi="Times New Roman" w:cs="Times New Roman"/>
                <w:sz w:val="24"/>
                <w:szCs w:val="24"/>
                <w:lang w:val="en-US"/>
              </w:rPr>
            </w:pPr>
            <w:r w:rsidRPr="00740D32">
              <w:rPr>
                <w:rFonts w:ascii="Times New Roman" w:hAnsi="Times New Roman" w:cs="Times New Roman"/>
                <w:sz w:val="24"/>
                <w:szCs w:val="24"/>
                <w:lang w:val="en-US"/>
              </w:rPr>
              <w:t xml:space="preserve"> (</w:t>
            </w:r>
            <w:r w:rsidRPr="00740D32">
              <w:rPr>
                <w:rFonts w:ascii="Times New Roman" w:hAnsi="Times New Roman" w:cs="Times New Roman"/>
                <w:sz w:val="24"/>
                <w:szCs w:val="24"/>
              </w:rPr>
              <w:t>підпис</w:t>
            </w:r>
            <w:r w:rsidRPr="00740D32">
              <w:rPr>
                <w:rFonts w:ascii="Times New Roman" w:hAnsi="Times New Roman" w:cs="Times New Roman"/>
                <w:sz w:val="24"/>
                <w:szCs w:val="24"/>
                <w:lang w:val="en-US"/>
              </w:rPr>
              <w:t xml:space="preserve">, </w:t>
            </w:r>
            <w:r w:rsidRPr="00740D32">
              <w:rPr>
                <w:rFonts w:ascii="Times New Roman" w:hAnsi="Times New Roman" w:cs="Times New Roman"/>
                <w:sz w:val="24"/>
                <w:szCs w:val="24"/>
              </w:rPr>
              <w:t>П</w:t>
            </w:r>
            <w:r w:rsidRPr="00740D32">
              <w:rPr>
                <w:rFonts w:ascii="Times New Roman" w:hAnsi="Times New Roman" w:cs="Times New Roman"/>
                <w:sz w:val="24"/>
                <w:szCs w:val="24"/>
                <w:lang w:val="en-US"/>
              </w:rPr>
              <w:t>.</w:t>
            </w:r>
            <w:r w:rsidRPr="00740D32">
              <w:rPr>
                <w:rFonts w:ascii="Times New Roman" w:hAnsi="Times New Roman" w:cs="Times New Roman"/>
                <w:sz w:val="24"/>
                <w:szCs w:val="24"/>
              </w:rPr>
              <w:t>І</w:t>
            </w:r>
            <w:r w:rsidRPr="00740D32">
              <w:rPr>
                <w:rFonts w:ascii="Times New Roman" w:hAnsi="Times New Roman" w:cs="Times New Roman"/>
                <w:sz w:val="24"/>
                <w:szCs w:val="24"/>
                <w:lang w:val="en-US"/>
              </w:rPr>
              <w:t>.</w:t>
            </w:r>
            <w:r w:rsidRPr="00740D32">
              <w:rPr>
                <w:rFonts w:ascii="Times New Roman" w:hAnsi="Times New Roman" w:cs="Times New Roman"/>
                <w:sz w:val="24"/>
                <w:szCs w:val="24"/>
              </w:rPr>
              <w:t>П</w:t>
            </w:r>
            <w:r w:rsidRPr="00740D32">
              <w:rPr>
                <w:rFonts w:ascii="Times New Roman" w:hAnsi="Times New Roman" w:cs="Times New Roman"/>
                <w:sz w:val="24"/>
                <w:szCs w:val="24"/>
                <w:lang w:val="en-US"/>
              </w:rPr>
              <w:t>.)</w:t>
            </w:r>
          </w:p>
          <w:p w:rsidR="003806E0" w:rsidRPr="00740D32" w:rsidRDefault="003806E0" w:rsidP="00AB2590">
            <w:pPr>
              <w:tabs>
                <w:tab w:val="left" w:pos="993"/>
              </w:tabs>
              <w:spacing w:after="0" w:line="240" w:lineRule="auto"/>
              <w:ind w:right="135"/>
              <w:jc w:val="both"/>
              <w:rPr>
                <w:rFonts w:ascii="Times New Roman" w:hAnsi="Times New Roman" w:cs="Times New Roman"/>
                <w:sz w:val="24"/>
                <w:szCs w:val="24"/>
                <w:lang w:val="en-US"/>
              </w:rPr>
            </w:pPr>
            <w:r w:rsidRPr="00740D32">
              <w:rPr>
                <w:rFonts w:ascii="Times New Roman" w:hAnsi="Times New Roman" w:cs="Times New Roman"/>
                <w:sz w:val="24"/>
                <w:szCs w:val="24"/>
                <w:lang w:val="en-US"/>
              </w:rPr>
              <w:t xml:space="preserve">«_____» ____________________ 20__ </w:t>
            </w:r>
            <w:r w:rsidRPr="00740D32">
              <w:rPr>
                <w:rFonts w:ascii="Times New Roman" w:hAnsi="Times New Roman" w:cs="Times New Roman"/>
                <w:sz w:val="24"/>
                <w:szCs w:val="24"/>
              </w:rPr>
              <w:t>р</w:t>
            </w:r>
            <w:r w:rsidRPr="00740D32">
              <w:rPr>
                <w:rFonts w:ascii="Times New Roman" w:hAnsi="Times New Roman" w:cs="Times New Roman"/>
                <w:sz w:val="24"/>
                <w:szCs w:val="24"/>
                <w:lang w:val="en-US"/>
              </w:rPr>
              <w:t>.</w:t>
            </w:r>
          </w:p>
        </w:tc>
        <w:tc>
          <w:tcPr>
            <w:tcW w:w="4678" w:type="dxa"/>
            <w:tcBorders>
              <w:top w:val="single" w:sz="4" w:space="0" w:color="auto"/>
              <w:left w:val="single" w:sz="4" w:space="0" w:color="auto"/>
              <w:bottom w:val="single" w:sz="4" w:space="0" w:color="auto"/>
              <w:right w:val="single" w:sz="4" w:space="0" w:color="auto"/>
            </w:tcBorders>
            <w:vAlign w:val="bottom"/>
          </w:tcPr>
          <w:p w:rsidR="003806E0" w:rsidRPr="00740D32" w:rsidRDefault="003806E0" w:rsidP="00AB2590">
            <w:pPr>
              <w:tabs>
                <w:tab w:val="left" w:pos="993"/>
              </w:tabs>
              <w:spacing w:after="0" w:line="240" w:lineRule="auto"/>
              <w:ind w:firstLine="7"/>
              <w:jc w:val="center"/>
              <w:rPr>
                <w:rFonts w:ascii="Times New Roman" w:hAnsi="Times New Roman" w:cs="Times New Roman"/>
                <w:sz w:val="24"/>
                <w:szCs w:val="24"/>
                <w:lang w:val="en-US"/>
              </w:rPr>
            </w:pPr>
            <w:r w:rsidRPr="00740D32">
              <w:rPr>
                <w:rFonts w:ascii="Times New Roman" w:hAnsi="Times New Roman" w:cs="Times New Roman"/>
                <w:sz w:val="24"/>
                <w:szCs w:val="24"/>
                <w:lang w:val="en-US"/>
              </w:rPr>
              <w:t>(</w:t>
            </w:r>
            <w:r w:rsidRPr="00740D32">
              <w:rPr>
                <w:rFonts w:ascii="Times New Roman" w:hAnsi="Times New Roman" w:cs="Times New Roman"/>
                <w:sz w:val="24"/>
                <w:szCs w:val="24"/>
              </w:rPr>
              <w:t>підпис</w:t>
            </w:r>
            <w:r w:rsidRPr="00740D32">
              <w:rPr>
                <w:rFonts w:ascii="Times New Roman" w:hAnsi="Times New Roman" w:cs="Times New Roman"/>
                <w:sz w:val="24"/>
                <w:szCs w:val="24"/>
                <w:lang w:val="en-US"/>
              </w:rPr>
              <w:t xml:space="preserve">, </w:t>
            </w:r>
            <w:r w:rsidRPr="00740D32">
              <w:rPr>
                <w:rFonts w:ascii="Times New Roman" w:hAnsi="Times New Roman" w:cs="Times New Roman"/>
                <w:sz w:val="24"/>
                <w:szCs w:val="24"/>
              </w:rPr>
              <w:t>П</w:t>
            </w:r>
            <w:r w:rsidRPr="00740D32">
              <w:rPr>
                <w:rFonts w:ascii="Times New Roman" w:hAnsi="Times New Roman" w:cs="Times New Roman"/>
                <w:sz w:val="24"/>
                <w:szCs w:val="24"/>
                <w:lang w:val="en-US"/>
              </w:rPr>
              <w:t>.</w:t>
            </w:r>
            <w:r w:rsidRPr="00740D32">
              <w:rPr>
                <w:rFonts w:ascii="Times New Roman" w:hAnsi="Times New Roman" w:cs="Times New Roman"/>
                <w:sz w:val="24"/>
                <w:szCs w:val="24"/>
              </w:rPr>
              <w:t>І</w:t>
            </w:r>
            <w:r w:rsidRPr="00740D32">
              <w:rPr>
                <w:rFonts w:ascii="Times New Roman" w:hAnsi="Times New Roman" w:cs="Times New Roman"/>
                <w:sz w:val="24"/>
                <w:szCs w:val="24"/>
                <w:lang w:val="en-US"/>
              </w:rPr>
              <w:t>.</w:t>
            </w:r>
            <w:r w:rsidRPr="00740D32">
              <w:rPr>
                <w:rFonts w:ascii="Times New Roman" w:hAnsi="Times New Roman" w:cs="Times New Roman"/>
                <w:sz w:val="24"/>
                <w:szCs w:val="24"/>
              </w:rPr>
              <w:t>П</w:t>
            </w:r>
            <w:r w:rsidRPr="00740D32">
              <w:rPr>
                <w:rFonts w:ascii="Times New Roman" w:hAnsi="Times New Roman" w:cs="Times New Roman"/>
                <w:sz w:val="24"/>
                <w:szCs w:val="24"/>
                <w:lang w:val="en-US"/>
              </w:rPr>
              <w:t>.)</w:t>
            </w:r>
          </w:p>
          <w:p w:rsidR="003806E0" w:rsidRPr="00740D32" w:rsidRDefault="003806E0" w:rsidP="00AB2590">
            <w:pPr>
              <w:tabs>
                <w:tab w:val="left" w:pos="993"/>
              </w:tabs>
              <w:spacing w:after="0" w:line="240" w:lineRule="auto"/>
              <w:ind w:firstLine="7"/>
              <w:rPr>
                <w:rFonts w:ascii="Times New Roman" w:hAnsi="Times New Roman" w:cs="Times New Roman"/>
                <w:sz w:val="24"/>
                <w:szCs w:val="24"/>
                <w:lang w:val="en-US"/>
              </w:rPr>
            </w:pPr>
            <w:r w:rsidRPr="00740D32">
              <w:rPr>
                <w:rFonts w:ascii="Times New Roman" w:hAnsi="Times New Roman" w:cs="Times New Roman"/>
                <w:sz w:val="24"/>
                <w:szCs w:val="24"/>
                <w:lang w:val="en-US"/>
              </w:rPr>
              <w:t xml:space="preserve">«_____» ____________________ 20___  </w:t>
            </w:r>
            <w:r w:rsidRPr="00740D32">
              <w:rPr>
                <w:rFonts w:ascii="Times New Roman" w:hAnsi="Times New Roman" w:cs="Times New Roman"/>
                <w:sz w:val="24"/>
                <w:szCs w:val="24"/>
              </w:rPr>
              <w:t>р</w:t>
            </w:r>
            <w:r w:rsidRPr="00740D32">
              <w:rPr>
                <w:rFonts w:ascii="Times New Roman" w:hAnsi="Times New Roman" w:cs="Times New Roman"/>
                <w:sz w:val="24"/>
                <w:szCs w:val="24"/>
                <w:lang w:val="en-US"/>
              </w:rPr>
              <w:t>.</w:t>
            </w:r>
          </w:p>
          <w:p w:rsidR="003806E0" w:rsidRPr="00740D32" w:rsidRDefault="003806E0" w:rsidP="00AB2590">
            <w:pPr>
              <w:tabs>
                <w:tab w:val="left" w:pos="993"/>
              </w:tabs>
              <w:spacing w:after="0" w:line="240" w:lineRule="auto"/>
              <w:ind w:firstLine="7"/>
              <w:jc w:val="center"/>
              <w:rPr>
                <w:rFonts w:ascii="Times New Roman" w:hAnsi="Times New Roman" w:cs="Times New Roman"/>
                <w:sz w:val="24"/>
                <w:szCs w:val="24"/>
              </w:rPr>
            </w:pPr>
            <w:r w:rsidRPr="00740D32">
              <w:rPr>
                <w:rFonts w:ascii="Times New Roman" w:hAnsi="Times New Roman" w:cs="Times New Roman"/>
                <w:b/>
                <w:bCs/>
                <w:sz w:val="24"/>
                <w:szCs w:val="24"/>
              </w:rPr>
              <w:t>М.П.</w:t>
            </w:r>
          </w:p>
        </w:tc>
      </w:tr>
    </w:tbl>
    <w:p w:rsidR="003806E0" w:rsidRPr="00740D32" w:rsidRDefault="003806E0" w:rsidP="008E0580">
      <w:pPr>
        <w:spacing w:after="0" w:line="240" w:lineRule="auto"/>
        <w:ind w:left="6372"/>
        <w:rPr>
          <w:rFonts w:ascii="Times New Roman" w:hAnsi="Times New Roman" w:cs="Times New Roman"/>
          <w:sz w:val="24"/>
          <w:szCs w:val="24"/>
        </w:rPr>
      </w:pPr>
    </w:p>
    <w:p w:rsidR="003806E0" w:rsidRPr="00740D32" w:rsidRDefault="003806E0" w:rsidP="008E0580">
      <w:pPr>
        <w:spacing w:after="0" w:line="240" w:lineRule="auto"/>
        <w:ind w:left="566" w:firstLine="142"/>
        <w:jc w:val="center"/>
        <w:rPr>
          <w:rFonts w:ascii="Times New Roman" w:hAnsi="Times New Roman" w:cs="Times New Roman"/>
          <w:b/>
          <w:i/>
          <w:sz w:val="24"/>
          <w:szCs w:val="24"/>
        </w:rPr>
      </w:pPr>
      <w:r w:rsidRPr="00740D32">
        <w:rPr>
          <w:rFonts w:ascii="Times New Roman" w:hAnsi="Times New Roman" w:cs="Times New Roman"/>
          <w:b/>
          <w:i/>
          <w:sz w:val="24"/>
          <w:szCs w:val="24"/>
        </w:rPr>
        <w:t>Умови проекту договору не є остаточними та вичерпними та можуть уточнюватись сторонами під час його укладання з урахуванням вимог чинного законодавства</w:t>
      </w:r>
    </w:p>
    <w:p w:rsidR="003806E0" w:rsidRPr="0061770A" w:rsidRDefault="003806E0" w:rsidP="00FE0630">
      <w:pPr>
        <w:spacing w:after="0" w:line="240" w:lineRule="auto"/>
        <w:rPr>
          <w:rFonts w:ascii="Times New Roman" w:hAnsi="Times New Roman" w:cs="Times New Roman"/>
          <w:color w:val="auto"/>
          <w:sz w:val="24"/>
          <w:szCs w:val="24"/>
        </w:rPr>
      </w:pPr>
      <w:r w:rsidRPr="00740D32">
        <w:rPr>
          <w:rFonts w:ascii="Times New Roman" w:hAnsi="Times New Roman" w:cs="Times New Roman"/>
          <w:b/>
          <w:i/>
          <w:sz w:val="24"/>
          <w:szCs w:val="24"/>
        </w:rPr>
        <w:br w:type="page"/>
      </w:r>
      <w:r w:rsidRPr="00FE0630">
        <w:rPr>
          <w:rFonts w:ascii="Times New Roman" w:hAnsi="Times New Roman" w:cs="Times New Roman"/>
          <w:b/>
          <w:i/>
          <w:sz w:val="24"/>
          <w:szCs w:val="24"/>
        </w:rPr>
        <w:lastRenderedPageBreak/>
        <w:t xml:space="preserve">                                                                                                                        </w:t>
      </w:r>
      <w:r w:rsidRPr="0061770A">
        <w:rPr>
          <w:rFonts w:ascii="Times New Roman" w:hAnsi="Times New Roman" w:cs="Times New Roman"/>
          <w:color w:val="auto"/>
          <w:sz w:val="24"/>
          <w:szCs w:val="24"/>
        </w:rPr>
        <w:t>Додаток 1</w:t>
      </w:r>
    </w:p>
    <w:p w:rsidR="003806E0" w:rsidRPr="0061770A" w:rsidRDefault="003806E0" w:rsidP="00FE0630">
      <w:pPr>
        <w:spacing w:after="0" w:line="240" w:lineRule="auto"/>
        <w:jc w:val="center"/>
        <w:rPr>
          <w:rFonts w:ascii="Times New Roman" w:hAnsi="Times New Roman" w:cs="Times New Roman"/>
          <w:color w:val="auto"/>
          <w:sz w:val="24"/>
          <w:szCs w:val="24"/>
        </w:rPr>
      </w:pPr>
      <w:r w:rsidRPr="00FE0630">
        <w:rPr>
          <w:rFonts w:ascii="Times New Roman" w:hAnsi="Times New Roman" w:cs="Times New Roman"/>
          <w:color w:val="auto"/>
          <w:sz w:val="24"/>
          <w:szCs w:val="24"/>
        </w:rPr>
        <w:t xml:space="preserve">                                                                                                                    </w:t>
      </w:r>
      <w:r w:rsidRPr="0061770A">
        <w:rPr>
          <w:rFonts w:ascii="Times New Roman" w:hAnsi="Times New Roman" w:cs="Times New Roman"/>
          <w:color w:val="auto"/>
          <w:sz w:val="24"/>
          <w:szCs w:val="24"/>
        </w:rPr>
        <w:t>до договору про постачання</w:t>
      </w:r>
    </w:p>
    <w:p w:rsidR="003806E0" w:rsidRPr="0061770A" w:rsidRDefault="003806E0" w:rsidP="0061770A">
      <w:pPr>
        <w:spacing w:after="0" w:line="240" w:lineRule="auto"/>
        <w:jc w:val="right"/>
        <w:rPr>
          <w:rFonts w:ascii="Times New Roman" w:hAnsi="Times New Roman" w:cs="Times New Roman"/>
          <w:color w:val="auto"/>
          <w:sz w:val="24"/>
          <w:szCs w:val="24"/>
        </w:rPr>
      </w:pPr>
      <w:r w:rsidRPr="0061770A">
        <w:rPr>
          <w:rFonts w:ascii="Times New Roman" w:hAnsi="Times New Roman" w:cs="Times New Roman"/>
          <w:color w:val="auto"/>
          <w:sz w:val="24"/>
          <w:szCs w:val="24"/>
        </w:rPr>
        <w:t>електричної енергії споживачу</w:t>
      </w:r>
    </w:p>
    <w:p w:rsidR="003806E0" w:rsidRPr="0061770A" w:rsidRDefault="003806E0" w:rsidP="0061770A">
      <w:pPr>
        <w:spacing w:after="0" w:line="240" w:lineRule="auto"/>
        <w:jc w:val="center"/>
        <w:rPr>
          <w:rFonts w:ascii="Times New Roman" w:hAnsi="Times New Roman" w:cs="Times New Roman"/>
          <w:color w:val="auto"/>
          <w:sz w:val="24"/>
          <w:szCs w:val="24"/>
        </w:rPr>
      </w:pPr>
    </w:p>
    <w:p w:rsidR="003806E0" w:rsidRPr="00C94CFB" w:rsidRDefault="003806E0" w:rsidP="008E0580">
      <w:pPr>
        <w:spacing w:after="0" w:line="240" w:lineRule="auto"/>
        <w:jc w:val="center"/>
        <w:rPr>
          <w:rFonts w:ascii="Times New Roman" w:hAnsi="Times New Roman"/>
          <w:b/>
          <w:sz w:val="28"/>
          <w:szCs w:val="28"/>
        </w:rPr>
      </w:pPr>
      <w:r w:rsidRPr="00C94CFB">
        <w:rPr>
          <w:rFonts w:ascii="Times New Roman" w:hAnsi="Times New Roman"/>
          <w:b/>
          <w:sz w:val="28"/>
          <w:szCs w:val="28"/>
        </w:rPr>
        <w:t>ЛИСТ-ПОВІДОМЛЕННЯ</w:t>
      </w:r>
    </w:p>
    <w:p w:rsidR="003806E0" w:rsidRPr="00C94CFB" w:rsidRDefault="003806E0" w:rsidP="008E0580">
      <w:pPr>
        <w:spacing w:after="0" w:line="240" w:lineRule="auto"/>
        <w:jc w:val="center"/>
        <w:rPr>
          <w:rFonts w:ascii="Times New Roman" w:hAnsi="Times New Roman"/>
          <w:b/>
          <w:sz w:val="28"/>
          <w:szCs w:val="28"/>
        </w:rPr>
      </w:pPr>
      <w:r w:rsidRPr="00C94CFB">
        <w:rPr>
          <w:rFonts w:ascii="Times New Roman" w:hAnsi="Times New Roman"/>
          <w:b/>
          <w:sz w:val="28"/>
          <w:szCs w:val="28"/>
        </w:rPr>
        <w:t>до договору про закупівлю електричної енергії</w:t>
      </w:r>
    </w:p>
    <w:p w:rsidR="003806E0" w:rsidRPr="00C94CFB" w:rsidRDefault="003806E0" w:rsidP="008E0580">
      <w:pPr>
        <w:spacing w:after="0" w:line="240" w:lineRule="auto"/>
        <w:jc w:val="center"/>
        <w:rPr>
          <w:rFonts w:ascii="Times New Roman" w:hAnsi="Times New Roman"/>
        </w:rPr>
      </w:pPr>
    </w:p>
    <w:p w:rsidR="003806E0" w:rsidRPr="00C94CFB" w:rsidRDefault="003806E0" w:rsidP="008E0580">
      <w:pPr>
        <w:spacing w:after="0" w:line="240" w:lineRule="auto"/>
        <w:ind w:firstLine="709"/>
        <w:jc w:val="both"/>
        <w:rPr>
          <w:rFonts w:ascii="Times New Roman" w:hAnsi="Times New Roman"/>
          <w:b/>
        </w:rPr>
      </w:pPr>
      <w:r w:rsidRPr="00C94CFB">
        <w:rPr>
          <w:rFonts w:ascii="Times New Roman" w:hAnsi="Times New Roman"/>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закупівлю електричної енергії (далі – Договір) повідомляємо про вибір Комерційної пропозиції «______________________________» з такими нижченаведеними даними:</w:t>
      </w:r>
    </w:p>
    <w:p w:rsidR="003806E0" w:rsidRPr="00C94CFB" w:rsidRDefault="003806E0" w:rsidP="008E0580">
      <w:pPr>
        <w:spacing w:after="0" w:line="240" w:lineRule="auto"/>
        <w:ind w:firstLine="709"/>
        <w:jc w:val="both"/>
        <w:rPr>
          <w:rFonts w:ascii="Times New Roman" w:hAnsi="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928"/>
        <w:gridCol w:w="4819"/>
      </w:tblGrid>
      <w:tr w:rsidR="003806E0" w:rsidRPr="00C94CFB" w:rsidTr="00AB2590">
        <w:tc>
          <w:tcPr>
            <w:tcW w:w="459" w:type="dxa"/>
            <w:vAlign w:val="center"/>
          </w:tcPr>
          <w:p w:rsidR="003806E0" w:rsidRPr="00C94CFB" w:rsidRDefault="003806E0" w:rsidP="00AB2590">
            <w:pPr>
              <w:spacing w:after="0" w:line="240" w:lineRule="auto"/>
              <w:jc w:val="both"/>
              <w:rPr>
                <w:rFonts w:ascii="Times New Roman" w:hAnsi="Times New Roman"/>
              </w:rPr>
            </w:pPr>
            <w:r w:rsidRPr="00C94CFB">
              <w:rPr>
                <w:rFonts w:ascii="Times New Roman" w:hAnsi="Times New Roman"/>
              </w:rPr>
              <w:t>1</w:t>
            </w:r>
          </w:p>
        </w:tc>
        <w:tc>
          <w:tcPr>
            <w:tcW w:w="4928" w:type="dxa"/>
          </w:tcPr>
          <w:p w:rsidR="003806E0" w:rsidRPr="00C94CFB" w:rsidRDefault="003806E0" w:rsidP="00AB2590">
            <w:pPr>
              <w:spacing w:after="0" w:line="240" w:lineRule="auto"/>
              <w:jc w:val="both"/>
              <w:rPr>
                <w:rFonts w:ascii="Times New Roman" w:hAnsi="Times New Roman"/>
              </w:rPr>
            </w:pPr>
            <w:r w:rsidRPr="00C94CFB">
              <w:rPr>
                <w:rFonts w:ascii="Times New Roman" w:hAnsi="Times New Roman"/>
              </w:rPr>
              <w:t>Назва Замовника</w:t>
            </w:r>
          </w:p>
          <w:p w:rsidR="003806E0" w:rsidRPr="00C94CFB" w:rsidRDefault="003806E0" w:rsidP="00AB2590">
            <w:pPr>
              <w:spacing w:after="0" w:line="240" w:lineRule="auto"/>
              <w:jc w:val="both"/>
              <w:rPr>
                <w:rFonts w:ascii="Times New Roman" w:hAnsi="Times New Roman"/>
              </w:rPr>
            </w:pPr>
          </w:p>
        </w:tc>
        <w:tc>
          <w:tcPr>
            <w:tcW w:w="4819" w:type="dxa"/>
          </w:tcPr>
          <w:p w:rsidR="003806E0" w:rsidRPr="007E68C7" w:rsidRDefault="006745DC" w:rsidP="00AB2590">
            <w:pPr>
              <w:spacing w:after="0" w:line="240" w:lineRule="auto"/>
              <w:jc w:val="both"/>
              <w:rPr>
                <w:rFonts w:ascii="Times New Roman" w:hAnsi="Times New Roman"/>
              </w:rPr>
            </w:pPr>
            <w:r>
              <w:rPr>
                <w:rFonts w:ascii="Times New Roman" w:hAnsi="Times New Roman"/>
                <w:b/>
                <w:lang w:val="uk-UA"/>
              </w:rPr>
              <w:t>Звенигородська РДЛВМ</w:t>
            </w:r>
          </w:p>
        </w:tc>
      </w:tr>
      <w:tr w:rsidR="003806E0" w:rsidRPr="00C94CFB" w:rsidTr="00AB2590">
        <w:tc>
          <w:tcPr>
            <w:tcW w:w="459" w:type="dxa"/>
            <w:vAlign w:val="center"/>
          </w:tcPr>
          <w:p w:rsidR="003806E0" w:rsidRPr="00C94CFB" w:rsidRDefault="003806E0" w:rsidP="00AB2590">
            <w:pPr>
              <w:spacing w:after="0" w:line="240" w:lineRule="auto"/>
              <w:jc w:val="both"/>
              <w:rPr>
                <w:rFonts w:ascii="Times New Roman" w:hAnsi="Times New Roman"/>
              </w:rPr>
            </w:pPr>
            <w:r w:rsidRPr="00C94CFB">
              <w:rPr>
                <w:rFonts w:ascii="Times New Roman" w:hAnsi="Times New Roman"/>
              </w:rPr>
              <w:t>2</w:t>
            </w:r>
          </w:p>
        </w:tc>
        <w:tc>
          <w:tcPr>
            <w:tcW w:w="4928" w:type="dxa"/>
          </w:tcPr>
          <w:p w:rsidR="003806E0" w:rsidRPr="00C94CFB" w:rsidRDefault="003806E0" w:rsidP="00AB2590">
            <w:pPr>
              <w:spacing w:after="0" w:line="240" w:lineRule="auto"/>
              <w:jc w:val="both"/>
              <w:rPr>
                <w:rFonts w:ascii="Times New Roman" w:hAnsi="Times New Roman"/>
              </w:rPr>
            </w:pPr>
            <w:r>
              <w:rPr>
                <w:rFonts w:ascii="Times New Roman" w:hAnsi="Times New Roman"/>
                <w:lang w:val="uk-UA"/>
              </w:rPr>
              <w:t>Є</w:t>
            </w:r>
            <w:r w:rsidRPr="00C94CFB">
              <w:rPr>
                <w:rFonts w:ascii="Times New Roman" w:hAnsi="Times New Roman"/>
              </w:rPr>
              <w:t>ДРПОУ Замовника</w:t>
            </w:r>
          </w:p>
        </w:tc>
        <w:tc>
          <w:tcPr>
            <w:tcW w:w="4819" w:type="dxa"/>
          </w:tcPr>
          <w:p w:rsidR="003806E0" w:rsidRPr="00D7185B" w:rsidRDefault="006745DC" w:rsidP="00AB2590">
            <w:pPr>
              <w:spacing w:after="0" w:line="240" w:lineRule="auto"/>
              <w:jc w:val="both"/>
              <w:rPr>
                <w:rFonts w:ascii="Times New Roman" w:hAnsi="Times New Roman"/>
                <w:lang w:val="uk-UA"/>
              </w:rPr>
            </w:pPr>
            <w:r>
              <w:rPr>
                <w:rFonts w:ascii="Times New Roman" w:hAnsi="Times New Roman"/>
                <w:lang w:val="uk-UA"/>
              </w:rPr>
              <w:t>00709282</w:t>
            </w:r>
          </w:p>
        </w:tc>
      </w:tr>
      <w:tr w:rsidR="003806E0" w:rsidRPr="00C94CFB" w:rsidTr="00AB2590">
        <w:tc>
          <w:tcPr>
            <w:tcW w:w="10206" w:type="dxa"/>
            <w:gridSpan w:val="3"/>
            <w:vAlign w:val="center"/>
          </w:tcPr>
          <w:p w:rsidR="003806E0" w:rsidRPr="00A614EE" w:rsidRDefault="003806E0" w:rsidP="00A614EE">
            <w:pPr>
              <w:spacing w:after="0" w:line="240" w:lineRule="auto"/>
              <w:jc w:val="center"/>
              <w:rPr>
                <w:rFonts w:ascii="Times New Roman" w:hAnsi="Times New Roman"/>
                <w:b/>
                <w:lang w:val="uk-UA"/>
              </w:rPr>
            </w:pPr>
            <w:r w:rsidRPr="00A614EE">
              <w:rPr>
                <w:rFonts w:ascii="Times New Roman" w:hAnsi="Times New Roman"/>
                <w:b/>
                <w:lang w:val="uk-UA"/>
              </w:rPr>
              <w:t>Перелік об’єктів Замовника</w:t>
            </w:r>
          </w:p>
        </w:tc>
      </w:tr>
      <w:tr w:rsidR="003806E0" w:rsidRPr="00C94CFB" w:rsidTr="00A614EE">
        <w:trPr>
          <w:trHeight w:val="1296"/>
        </w:trPr>
        <w:tc>
          <w:tcPr>
            <w:tcW w:w="459" w:type="dxa"/>
            <w:vMerge w:val="restart"/>
            <w:vAlign w:val="center"/>
          </w:tcPr>
          <w:p w:rsidR="003806E0" w:rsidRPr="00E9056B" w:rsidRDefault="003806E0" w:rsidP="00AB2590">
            <w:pPr>
              <w:spacing w:after="0" w:line="240" w:lineRule="auto"/>
              <w:jc w:val="both"/>
              <w:rPr>
                <w:rFonts w:ascii="Times New Roman" w:hAnsi="Times New Roman"/>
                <w:lang w:val="en-US"/>
              </w:rPr>
            </w:pPr>
            <w:r>
              <w:rPr>
                <w:rFonts w:ascii="Times New Roman" w:hAnsi="Times New Roman"/>
                <w:lang w:val="en-US"/>
              </w:rPr>
              <w:t>3</w:t>
            </w:r>
          </w:p>
        </w:tc>
        <w:tc>
          <w:tcPr>
            <w:tcW w:w="4928" w:type="dxa"/>
            <w:vMerge w:val="restart"/>
            <w:vAlign w:val="center"/>
          </w:tcPr>
          <w:p w:rsidR="003806E0" w:rsidRPr="00C94CFB" w:rsidRDefault="003806E0" w:rsidP="00AB2590">
            <w:pPr>
              <w:spacing w:after="0" w:line="240" w:lineRule="auto"/>
              <w:rPr>
                <w:rFonts w:ascii="Times New Roman" w:hAnsi="Times New Roman"/>
              </w:rPr>
            </w:pPr>
            <w:r w:rsidRPr="00C94CFB">
              <w:rPr>
                <w:rFonts w:ascii="Times New Roman" w:hAnsi="Times New Roman"/>
              </w:rPr>
              <w:t>Адреса об’єкта, ЕІС-код точки (точок) комерційного обліку*</w:t>
            </w:r>
          </w:p>
        </w:tc>
        <w:tc>
          <w:tcPr>
            <w:tcW w:w="4819" w:type="dxa"/>
          </w:tcPr>
          <w:p w:rsidR="003806E0" w:rsidRDefault="006745DC" w:rsidP="00390FCD">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3806E0" w:rsidRDefault="003806E0" w:rsidP="00390FCD">
            <w:pPr>
              <w:spacing w:after="60" w:line="240" w:lineRule="atLeast"/>
              <w:rPr>
                <w:rFonts w:ascii="Times New Roman" w:hAnsi="Times New Roman"/>
                <w:b/>
                <w:lang w:val="uk-U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xml:space="preserve"> </w:t>
            </w:r>
            <w:r w:rsidRPr="0061158F">
              <w:rPr>
                <w:rFonts w:ascii="Times New Roman" w:hAnsi="Times New Roman" w:cs="Times New Roman"/>
                <w:color w:val="000000"/>
                <w:sz w:val="20"/>
                <w:szCs w:val="20"/>
                <w:lang w:val="uk-UA" w:eastAsia="uk-UA" w:bidi="ar-SA"/>
              </w:rPr>
              <w:t>2020</w:t>
            </w:r>
            <w:r>
              <w:rPr>
                <w:rFonts w:ascii="Times New Roman" w:hAnsi="Times New Roman" w:cs="Times New Roman"/>
                <w:color w:val="000000"/>
                <w:sz w:val="20"/>
                <w:szCs w:val="20"/>
                <w:lang w:val="uk-UA" w:eastAsia="uk-UA" w:bidi="ar-SA"/>
              </w:rPr>
              <w:t>2</w:t>
            </w:r>
            <w:r w:rsidRPr="0061158F">
              <w:rPr>
                <w:rFonts w:ascii="Times New Roman" w:hAnsi="Times New Roman" w:cs="Times New Roman"/>
                <w:color w:val="000000"/>
                <w:sz w:val="20"/>
                <w:szCs w:val="20"/>
                <w:lang w:val="uk-UA" w:eastAsia="uk-UA" w:bidi="ar-SA"/>
              </w:rPr>
              <w:t>, Черкаська область,</w:t>
            </w:r>
            <w:r>
              <w:rPr>
                <w:rFonts w:ascii="Times New Roman" w:hAnsi="Times New Roman" w:cs="Times New Roman"/>
                <w:color w:val="000000"/>
                <w:sz w:val="20"/>
                <w:szCs w:val="20"/>
                <w:lang w:val="uk-UA" w:eastAsia="uk-UA" w:bidi="ar-SA"/>
              </w:rPr>
              <w:t xml:space="preserve">                            </w:t>
            </w:r>
            <w:r w:rsidRPr="0061158F">
              <w:rPr>
                <w:rFonts w:ascii="Times New Roman" w:hAnsi="Times New Roman" w:cs="Times New Roman"/>
                <w:color w:val="000000"/>
                <w:sz w:val="20"/>
                <w:szCs w:val="20"/>
                <w:lang w:val="uk-UA" w:eastAsia="uk-UA" w:bidi="ar-SA"/>
              </w:rPr>
              <w:t> м. Звенигородка,</w:t>
            </w:r>
            <w:r>
              <w:rPr>
                <w:rFonts w:ascii="Times New Roman" w:hAnsi="Times New Roman" w:cs="Times New Roman"/>
                <w:color w:val="000000"/>
                <w:sz w:val="20"/>
                <w:szCs w:val="20"/>
                <w:lang w:val="uk-UA" w:eastAsia="uk-UA" w:bidi="ar-SA"/>
              </w:rPr>
              <w:t xml:space="preserve"> </w:t>
            </w:r>
            <w:r w:rsidR="006745DC">
              <w:rPr>
                <w:rFonts w:ascii="Times New Roman" w:hAnsi="Times New Roman" w:cs="Times New Roman"/>
                <w:color w:val="000000"/>
                <w:sz w:val="20"/>
                <w:szCs w:val="20"/>
                <w:lang w:val="uk-UA" w:eastAsia="uk-UA" w:bidi="ar-SA"/>
              </w:rPr>
              <w:t> вул. Богдана Хмельницького</w:t>
            </w:r>
            <w:r w:rsidRPr="0061158F">
              <w:rPr>
                <w:rFonts w:ascii="Times New Roman" w:hAnsi="Times New Roman" w:cs="Times New Roman"/>
                <w:color w:val="000000"/>
                <w:sz w:val="20"/>
                <w:szCs w:val="20"/>
                <w:lang w:val="uk-UA" w:eastAsia="uk-UA" w:bidi="ar-SA"/>
              </w:rPr>
              <w:t xml:space="preserve">, </w:t>
            </w:r>
            <w:r w:rsidR="006745DC">
              <w:rPr>
                <w:rFonts w:ascii="Times New Roman" w:hAnsi="Times New Roman" w:cs="Times New Roman"/>
                <w:color w:val="000000"/>
                <w:sz w:val="20"/>
                <w:szCs w:val="20"/>
                <w:lang w:val="uk-UA" w:eastAsia="uk-UA" w:bidi="ar-SA"/>
              </w:rPr>
              <w:t>58</w:t>
            </w:r>
          </w:p>
          <w:p w:rsidR="003806E0" w:rsidRPr="00435BFF" w:rsidRDefault="003806E0" w:rsidP="00AB2590">
            <w:pPr>
              <w:spacing w:line="240" w:lineRule="atLeast"/>
              <w:rPr>
                <w:rFonts w:ascii="Times New Roman" w:hAnsi="Times New Roman"/>
                <w:b/>
                <w:lang w:val="uk-UA"/>
              </w:rPr>
            </w:pPr>
            <w:r w:rsidRPr="007E68C7">
              <w:rPr>
                <w:rFonts w:ascii="Times New Roman" w:hAnsi="Times New Roman"/>
                <w:b/>
              </w:rPr>
              <w:t>62</w:t>
            </w:r>
            <w:r w:rsidRPr="007E68C7">
              <w:rPr>
                <w:rFonts w:ascii="Times New Roman" w:hAnsi="Times New Roman"/>
                <w:b/>
                <w:lang w:val="en-US"/>
              </w:rPr>
              <w:t>Z</w:t>
            </w:r>
            <w:r w:rsidR="004B3A88">
              <w:rPr>
                <w:rFonts w:ascii="Times New Roman" w:hAnsi="Times New Roman"/>
                <w:b/>
                <w:lang w:val="en-US"/>
              </w:rPr>
              <w:t>511400501487D</w:t>
            </w:r>
          </w:p>
        </w:tc>
      </w:tr>
      <w:tr w:rsidR="00C755E3" w:rsidRPr="00C94CFB" w:rsidTr="00A614EE">
        <w:trPr>
          <w:trHeight w:val="1296"/>
        </w:trPr>
        <w:tc>
          <w:tcPr>
            <w:tcW w:w="459" w:type="dxa"/>
            <w:vMerge/>
            <w:vAlign w:val="center"/>
          </w:tcPr>
          <w:p w:rsidR="00C755E3" w:rsidRDefault="00C755E3" w:rsidP="00AB2590">
            <w:pPr>
              <w:spacing w:after="0" w:line="240" w:lineRule="auto"/>
              <w:jc w:val="both"/>
              <w:rPr>
                <w:rFonts w:ascii="Times New Roman" w:hAnsi="Times New Roman"/>
                <w:lang w:val="en-US"/>
              </w:rPr>
            </w:pPr>
          </w:p>
        </w:tc>
        <w:tc>
          <w:tcPr>
            <w:tcW w:w="4928" w:type="dxa"/>
            <w:vMerge/>
            <w:vAlign w:val="center"/>
          </w:tcPr>
          <w:p w:rsidR="00C755E3" w:rsidRPr="00C94CFB" w:rsidRDefault="00C755E3" w:rsidP="00AB2590">
            <w:pPr>
              <w:spacing w:after="0" w:line="240" w:lineRule="auto"/>
              <w:rPr>
                <w:rFonts w:ascii="Times New Roman" w:hAnsi="Times New Roman"/>
              </w:rPr>
            </w:pPr>
          </w:p>
        </w:tc>
        <w:tc>
          <w:tcPr>
            <w:tcW w:w="4819" w:type="dxa"/>
          </w:tcPr>
          <w:p w:rsidR="00C755E3" w:rsidRDefault="00C755E3" w:rsidP="00C755E3">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C755E3" w:rsidRDefault="00C755E3" w:rsidP="00C755E3">
            <w:pPr>
              <w:spacing w:after="60" w:line="240" w:lineRule="atLeast"/>
              <w:rPr>
                <w:rFonts w:ascii="Times New Roman" w:hAnsi="Times New Roman"/>
                <w:b/>
                <w:lang w:val="uk-UA"/>
              </w:rPr>
            </w:pPr>
            <w:r w:rsidRPr="0061158F">
              <w:rPr>
                <w:rFonts w:ascii="Times New Roman" w:hAnsi="Times New Roman" w:cs="Times New Roman"/>
                <w:color w:val="000000"/>
                <w:sz w:val="20"/>
                <w:szCs w:val="20"/>
                <w:lang w:val="uk-UA" w:eastAsia="uk-UA" w:bidi="ar-SA"/>
              </w:rPr>
              <w:t>Україна,Черкаська область,</w:t>
            </w:r>
            <w:r>
              <w:rPr>
                <w:rFonts w:ascii="Times New Roman" w:hAnsi="Times New Roman" w:cs="Times New Roman"/>
                <w:color w:val="000000"/>
                <w:sz w:val="20"/>
                <w:szCs w:val="20"/>
                <w:lang w:val="uk-UA" w:eastAsia="uk-UA" w:bidi="ar-SA"/>
              </w:rPr>
              <w:t xml:space="preserve"> Звенигородський район </w:t>
            </w:r>
            <w:r w:rsidRPr="0061158F">
              <w:rPr>
                <w:rFonts w:ascii="Times New Roman" w:hAnsi="Times New Roman" w:cs="Times New Roman"/>
                <w:color w:val="000000"/>
                <w:sz w:val="20"/>
                <w:szCs w:val="20"/>
                <w:lang w:val="uk-UA" w:eastAsia="uk-UA" w:bidi="ar-SA"/>
              </w:rPr>
              <w:t>,</w:t>
            </w:r>
            <w:r>
              <w:rPr>
                <w:rFonts w:ascii="Times New Roman" w:hAnsi="Times New Roman" w:cs="Times New Roman"/>
                <w:color w:val="000000"/>
                <w:sz w:val="20"/>
                <w:szCs w:val="20"/>
                <w:lang w:val="uk-UA" w:eastAsia="uk-UA" w:bidi="ar-SA"/>
              </w:rPr>
              <w:t>с. Рижанівка , вул. Комінтерна,19</w:t>
            </w:r>
            <w:r w:rsidRPr="0061158F">
              <w:rPr>
                <w:rFonts w:ascii="Times New Roman" w:hAnsi="Times New Roman" w:cs="Times New Roman"/>
                <w:color w:val="000000"/>
                <w:sz w:val="20"/>
                <w:szCs w:val="20"/>
                <w:lang w:val="uk-UA" w:eastAsia="uk-UA" w:bidi="ar-SA"/>
              </w:rPr>
              <w:t xml:space="preserve"> </w:t>
            </w:r>
          </w:p>
          <w:p w:rsidR="00C755E3" w:rsidRPr="004B3A88" w:rsidRDefault="00C755E3" w:rsidP="00C755E3">
            <w:pPr>
              <w:spacing w:after="60" w:line="240" w:lineRule="atLeast"/>
              <w:rPr>
                <w:rFonts w:ascii="Times New Roman" w:hAnsi="Times New Roman" w:cs="Times New Roman"/>
                <w:color w:val="000000"/>
                <w:sz w:val="20"/>
                <w:szCs w:val="20"/>
                <w:lang w:val="en-US" w:eastAsia="uk-UA" w:bidi="ar-SA"/>
              </w:rPr>
            </w:pPr>
            <w:r w:rsidRPr="007E68C7">
              <w:rPr>
                <w:rFonts w:ascii="Times New Roman" w:hAnsi="Times New Roman"/>
                <w:b/>
              </w:rPr>
              <w:t>62</w:t>
            </w:r>
            <w:r w:rsidRPr="007E68C7">
              <w:rPr>
                <w:rFonts w:ascii="Times New Roman" w:hAnsi="Times New Roman"/>
                <w:b/>
                <w:lang w:val="en-US"/>
              </w:rPr>
              <w:t>Z</w:t>
            </w:r>
            <w:r w:rsidR="004B3A88">
              <w:rPr>
                <w:rFonts w:ascii="Times New Roman" w:hAnsi="Times New Roman"/>
                <w:b/>
                <w:lang w:val="en-US"/>
              </w:rPr>
              <w:t>10125</w:t>
            </w:r>
            <w:r w:rsidR="00B61A2F">
              <w:rPr>
                <w:rFonts w:ascii="Times New Roman" w:hAnsi="Times New Roman"/>
                <w:b/>
                <w:lang w:val="en-US"/>
              </w:rPr>
              <w:t>25546530</w:t>
            </w:r>
          </w:p>
        </w:tc>
      </w:tr>
      <w:tr w:rsidR="00C755E3" w:rsidRPr="00C94CFB" w:rsidTr="00A614EE">
        <w:trPr>
          <w:trHeight w:val="1296"/>
        </w:trPr>
        <w:tc>
          <w:tcPr>
            <w:tcW w:w="459" w:type="dxa"/>
            <w:vMerge/>
            <w:vAlign w:val="center"/>
          </w:tcPr>
          <w:p w:rsidR="00C755E3" w:rsidRDefault="00C755E3" w:rsidP="00AB2590">
            <w:pPr>
              <w:spacing w:after="0" w:line="240" w:lineRule="auto"/>
              <w:jc w:val="both"/>
              <w:rPr>
                <w:rFonts w:ascii="Times New Roman" w:hAnsi="Times New Roman"/>
                <w:lang w:val="en-US"/>
              </w:rPr>
            </w:pPr>
          </w:p>
        </w:tc>
        <w:tc>
          <w:tcPr>
            <w:tcW w:w="4928" w:type="dxa"/>
            <w:vMerge/>
            <w:vAlign w:val="center"/>
          </w:tcPr>
          <w:p w:rsidR="00C755E3" w:rsidRPr="00C94CFB" w:rsidRDefault="00C755E3" w:rsidP="00AB2590">
            <w:pPr>
              <w:spacing w:after="0" w:line="240" w:lineRule="auto"/>
              <w:rPr>
                <w:rFonts w:ascii="Times New Roman" w:hAnsi="Times New Roman"/>
              </w:rPr>
            </w:pPr>
          </w:p>
        </w:tc>
        <w:tc>
          <w:tcPr>
            <w:tcW w:w="4819" w:type="dxa"/>
          </w:tcPr>
          <w:p w:rsidR="00C755E3" w:rsidRDefault="00C755E3" w:rsidP="00C755E3">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C755E3" w:rsidRDefault="00C755E3" w:rsidP="00C755E3">
            <w:pPr>
              <w:spacing w:after="60" w:line="240" w:lineRule="atLeast"/>
              <w:rPr>
                <w:rFonts w:ascii="Times New Roman" w:hAnsi="Times New Roman"/>
                <w:b/>
                <w:lang w:val="uk-UA"/>
              </w:rPr>
            </w:pPr>
            <w:r w:rsidRPr="0061158F">
              <w:rPr>
                <w:rFonts w:ascii="Times New Roman" w:hAnsi="Times New Roman" w:cs="Times New Roman"/>
                <w:color w:val="000000"/>
                <w:sz w:val="20"/>
                <w:szCs w:val="20"/>
                <w:lang w:val="uk-UA" w:eastAsia="uk-UA" w:bidi="ar-SA"/>
              </w:rPr>
              <w:t>Україна,Черкаська область,</w:t>
            </w:r>
            <w:r>
              <w:rPr>
                <w:rFonts w:ascii="Times New Roman" w:hAnsi="Times New Roman" w:cs="Times New Roman"/>
                <w:color w:val="000000"/>
                <w:sz w:val="20"/>
                <w:szCs w:val="20"/>
                <w:lang w:val="uk-UA" w:eastAsia="uk-UA" w:bidi="ar-SA"/>
              </w:rPr>
              <w:t xml:space="preserve"> Звенигородський район </w:t>
            </w:r>
            <w:r w:rsidRPr="0061158F">
              <w:rPr>
                <w:rFonts w:ascii="Times New Roman" w:hAnsi="Times New Roman" w:cs="Times New Roman"/>
                <w:color w:val="000000"/>
                <w:sz w:val="20"/>
                <w:szCs w:val="20"/>
                <w:lang w:val="uk-UA" w:eastAsia="uk-UA" w:bidi="ar-SA"/>
              </w:rPr>
              <w:t>,</w:t>
            </w:r>
            <w:r>
              <w:rPr>
                <w:rFonts w:ascii="Times New Roman" w:hAnsi="Times New Roman" w:cs="Times New Roman"/>
                <w:color w:val="000000"/>
                <w:sz w:val="20"/>
                <w:szCs w:val="20"/>
                <w:lang w:val="uk-UA" w:eastAsia="uk-UA" w:bidi="ar-SA"/>
              </w:rPr>
              <w:t>с. Шевченкове , вул. Гулака-Артемовського,1</w:t>
            </w:r>
            <w:r w:rsidRPr="0061158F">
              <w:rPr>
                <w:rFonts w:ascii="Times New Roman" w:hAnsi="Times New Roman" w:cs="Times New Roman"/>
                <w:color w:val="000000"/>
                <w:sz w:val="20"/>
                <w:szCs w:val="20"/>
                <w:lang w:val="uk-UA" w:eastAsia="uk-UA" w:bidi="ar-SA"/>
              </w:rPr>
              <w:t xml:space="preserve"> </w:t>
            </w:r>
          </w:p>
          <w:p w:rsidR="00C755E3" w:rsidRPr="00B61A2F" w:rsidRDefault="00C755E3" w:rsidP="00C755E3">
            <w:pPr>
              <w:spacing w:after="60" w:line="240" w:lineRule="atLeast"/>
              <w:rPr>
                <w:rFonts w:ascii="Times New Roman" w:hAnsi="Times New Roman" w:cs="Times New Roman"/>
                <w:color w:val="000000"/>
                <w:sz w:val="20"/>
                <w:szCs w:val="20"/>
                <w:lang w:val="en-US" w:eastAsia="uk-UA" w:bidi="ar-SA"/>
              </w:rPr>
            </w:pPr>
            <w:r w:rsidRPr="007E68C7">
              <w:rPr>
                <w:rFonts w:ascii="Times New Roman" w:hAnsi="Times New Roman"/>
                <w:b/>
              </w:rPr>
              <w:t>62</w:t>
            </w:r>
            <w:r w:rsidRPr="007E68C7">
              <w:rPr>
                <w:rFonts w:ascii="Times New Roman" w:hAnsi="Times New Roman"/>
                <w:b/>
                <w:lang w:val="en-US"/>
              </w:rPr>
              <w:t>Z</w:t>
            </w:r>
            <w:r w:rsidR="00B61A2F">
              <w:rPr>
                <w:rFonts w:ascii="Times New Roman" w:hAnsi="Times New Roman"/>
                <w:b/>
                <w:lang w:val="en-US"/>
              </w:rPr>
              <w:t>820455929075G</w:t>
            </w:r>
          </w:p>
        </w:tc>
      </w:tr>
      <w:tr w:rsidR="003806E0" w:rsidRPr="00C94CFB" w:rsidTr="006C70B7">
        <w:trPr>
          <w:trHeight w:val="750"/>
        </w:trPr>
        <w:tc>
          <w:tcPr>
            <w:tcW w:w="459" w:type="dxa"/>
            <w:vMerge/>
            <w:vAlign w:val="center"/>
          </w:tcPr>
          <w:p w:rsidR="003806E0" w:rsidRPr="004E0AD0" w:rsidRDefault="003806E0" w:rsidP="00AB2590">
            <w:pPr>
              <w:spacing w:after="0" w:line="240" w:lineRule="auto"/>
              <w:jc w:val="both"/>
              <w:rPr>
                <w:rFonts w:ascii="Times New Roman" w:hAnsi="Times New Roman"/>
              </w:rPr>
            </w:pPr>
          </w:p>
        </w:tc>
        <w:tc>
          <w:tcPr>
            <w:tcW w:w="4928" w:type="dxa"/>
            <w:vMerge/>
            <w:vAlign w:val="center"/>
          </w:tcPr>
          <w:p w:rsidR="003806E0" w:rsidRPr="00C94CFB" w:rsidRDefault="003806E0" w:rsidP="00AB2590">
            <w:pPr>
              <w:spacing w:after="0" w:line="240" w:lineRule="auto"/>
              <w:rPr>
                <w:rFonts w:ascii="Times New Roman" w:hAnsi="Times New Roman"/>
              </w:rPr>
            </w:pPr>
          </w:p>
        </w:tc>
        <w:tc>
          <w:tcPr>
            <w:tcW w:w="4819" w:type="dxa"/>
          </w:tcPr>
          <w:p w:rsidR="00C755E3" w:rsidRDefault="00C755E3" w:rsidP="00C755E3">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C755E3" w:rsidRDefault="00C755E3" w:rsidP="00C755E3">
            <w:pPr>
              <w:spacing w:after="60" w:line="240" w:lineRule="atLeast"/>
              <w:rPr>
                <w:rFonts w:ascii="Times New Roman" w:hAnsi="Times New Roman"/>
                <w:b/>
                <w:lang w:val="uk-UA"/>
              </w:rPr>
            </w:pPr>
            <w:r w:rsidRPr="0061158F">
              <w:rPr>
                <w:rFonts w:ascii="Times New Roman" w:hAnsi="Times New Roman" w:cs="Times New Roman"/>
                <w:color w:val="000000"/>
                <w:sz w:val="20"/>
                <w:szCs w:val="20"/>
                <w:lang w:val="uk-UA" w:eastAsia="uk-UA" w:bidi="ar-SA"/>
              </w:rPr>
              <w:t>Україна,Черкаська область,</w:t>
            </w:r>
            <w:r>
              <w:rPr>
                <w:rFonts w:ascii="Times New Roman" w:hAnsi="Times New Roman" w:cs="Times New Roman"/>
                <w:color w:val="000000"/>
                <w:sz w:val="20"/>
                <w:szCs w:val="20"/>
                <w:lang w:val="uk-UA" w:eastAsia="uk-UA" w:bidi="ar-SA"/>
              </w:rPr>
              <w:t xml:space="preserve"> Звенигородський район </w:t>
            </w:r>
            <w:r w:rsidRPr="0061158F">
              <w:rPr>
                <w:rFonts w:ascii="Times New Roman" w:hAnsi="Times New Roman" w:cs="Times New Roman"/>
                <w:color w:val="000000"/>
                <w:sz w:val="20"/>
                <w:szCs w:val="20"/>
                <w:lang w:val="uk-UA" w:eastAsia="uk-UA" w:bidi="ar-SA"/>
              </w:rPr>
              <w:t>,</w:t>
            </w:r>
            <w:r>
              <w:rPr>
                <w:rFonts w:ascii="Times New Roman" w:hAnsi="Times New Roman" w:cs="Times New Roman"/>
                <w:color w:val="000000"/>
                <w:sz w:val="20"/>
                <w:szCs w:val="20"/>
                <w:lang w:val="uk-UA" w:eastAsia="uk-UA" w:bidi="ar-SA"/>
              </w:rPr>
              <w:t>с. Моринці , вул. Овчаренка Давида,22</w:t>
            </w:r>
            <w:r w:rsidRPr="0061158F">
              <w:rPr>
                <w:rFonts w:ascii="Times New Roman" w:hAnsi="Times New Roman" w:cs="Times New Roman"/>
                <w:color w:val="000000"/>
                <w:sz w:val="20"/>
                <w:szCs w:val="20"/>
                <w:lang w:val="uk-UA" w:eastAsia="uk-UA" w:bidi="ar-SA"/>
              </w:rPr>
              <w:t xml:space="preserve"> </w:t>
            </w:r>
          </w:p>
          <w:p w:rsidR="003806E0" w:rsidRPr="00B61A2F" w:rsidRDefault="00C755E3" w:rsidP="00C755E3">
            <w:pPr>
              <w:spacing w:after="100" w:line="240" w:lineRule="atLeast"/>
              <w:rPr>
                <w:rFonts w:ascii="Times New Roman" w:hAnsi="Times New Roman"/>
                <w:b/>
                <w:lang w:val="en-US"/>
              </w:rPr>
            </w:pPr>
            <w:r w:rsidRPr="007E68C7">
              <w:rPr>
                <w:rFonts w:ascii="Times New Roman" w:hAnsi="Times New Roman"/>
                <w:b/>
              </w:rPr>
              <w:t>62</w:t>
            </w:r>
            <w:r w:rsidRPr="007E68C7">
              <w:rPr>
                <w:rFonts w:ascii="Times New Roman" w:hAnsi="Times New Roman"/>
                <w:b/>
                <w:lang w:val="en-US"/>
              </w:rPr>
              <w:t>Z</w:t>
            </w:r>
            <w:r w:rsidR="00B61A2F">
              <w:rPr>
                <w:rFonts w:ascii="Times New Roman" w:hAnsi="Times New Roman"/>
                <w:b/>
                <w:lang w:val="en-US"/>
              </w:rPr>
              <w:t>4854588034058</w:t>
            </w:r>
          </w:p>
        </w:tc>
      </w:tr>
      <w:tr w:rsidR="003806E0" w:rsidRPr="00C94CFB" w:rsidTr="00843B58">
        <w:trPr>
          <w:trHeight w:val="600"/>
        </w:trPr>
        <w:tc>
          <w:tcPr>
            <w:tcW w:w="459" w:type="dxa"/>
            <w:vMerge/>
            <w:vAlign w:val="center"/>
          </w:tcPr>
          <w:p w:rsidR="003806E0" w:rsidRPr="004E0AD0" w:rsidRDefault="003806E0" w:rsidP="00AB2590">
            <w:pPr>
              <w:spacing w:after="0" w:line="240" w:lineRule="auto"/>
              <w:jc w:val="both"/>
              <w:rPr>
                <w:rFonts w:ascii="Times New Roman" w:hAnsi="Times New Roman"/>
              </w:rPr>
            </w:pPr>
          </w:p>
        </w:tc>
        <w:tc>
          <w:tcPr>
            <w:tcW w:w="4928" w:type="dxa"/>
            <w:vMerge/>
            <w:vAlign w:val="center"/>
          </w:tcPr>
          <w:p w:rsidR="003806E0" w:rsidRPr="00C94CFB" w:rsidRDefault="003806E0" w:rsidP="00AB2590">
            <w:pPr>
              <w:spacing w:after="0" w:line="240" w:lineRule="auto"/>
              <w:rPr>
                <w:rFonts w:ascii="Times New Roman" w:hAnsi="Times New Roman"/>
              </w:rPr>
            </w:pPr>
          </w:p>
        </w:tc>
        <w:tc>
          <w:tcPr>
            <w:tcW w:w="4819" w:type="dxa"/>
            <w:vAlign w:val="center"/>
          </w:tcPr>
          <w:p w:rsidR="00C755E3" w:rsidRDefault="00C755E3" w:rsidP="00390FCD">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3806E0" w:rsidRDefault="003806E0" w:rsidP="00390FCD">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sidR="00C755E3">
              <w:rPr>
                <w:rFonts w:ascii="Times New Roman" w:hAnsi="Times New Roman" w:cs="Times New Roman"/>
                <w:color w:val="000000"/>
                <w:sz w:val="20"/>
                <w:szCs w:val="20"/>
                <w:lang w:val="uk-UA" w:eastAsia="uk-UA" w:bidi="ar-SA"/>
              </w:rPr>
              <w:t> Черкаська область, Звенигородський район,  м.Тальне, вул. Святотроїцька, 58</w:t>
            </w:r>
          </w:p>
          <w:p w:rsidR="003806E0" w:rsidRPr="00B61A2F" w:rsidRDefault="00B61A2F" w:rsidP="00DF49E7">
            <w:pPr>
              <w:pStyle w:val="TableParagraph"/>
              <w:tabs>
                <w:tab w:val="left" w:pos="9356"/>
                <w:tab w:val="left" w:pos="9444"/>
              </w:tabs>
              <w:rPr>
                <w:rFonts w:cs="Calibri"/>
                <w:b/>
                <w:color w:val="00000A"/>
                <w:lang w:val="en-US" w:eastAsia="zh-CN" w:bidi="hi-IN"/>
              </w:rPr>
            </w:pPr>
            <w:r>
              <w:rPr>
                <w:rFonts w:cs="Calibri"/>
                <w:b/>
                <w:color w:val="00000A"/>
                <w:lang w:eastAsia="zh-CN" w:bidi="hi-IN"/>
              </w:rPr>
              <w:t>62Z</w:t>
            </w:r>
            <w:r>
              <w:rPr>
                <w:rFonts w:cs="Calibri"/>
                <w:b/>
                <w:color w:val="00000A"/>
                <w:lang w:val="en-US" w:eastAsia="zh-CN" w:bidi="hi-IN"/>
              </w:rPr>
              <w:t>906152340599J</w:t>
            </w:r>
          </w:p>
          <w:p w:rsidR="00C755E3" w:rsidRPr="00B61A2F" w:rsidRDefault="00B61A2F" w:rsidP="003D0800">
            <w:pPr>
              <w:spacing w:after="100" w:line="240" w:lineRule="atLeast"/>
              <w:rPr>
                <w:rFonts w:ascii="Times New Roman" w:hAnsi="Times New Roman"/>
                <w:b/>
                <w:lang w:val="en-US"/>
              </w:rPr>
            </w:pPr>
            <w:r>
              <w:rPr>
                <w:rFonts w:ascii="Times New Roman" w:hAnsi="Times New Roman"/>
                <w:b/>
                <w:lang w:val="uk-UA"/>
              </w:rPr>
              <w:t>62Z</w:t>
            </w:r>
            <w:r>
              <w:rPr>
                <w:rFonts w:ascii="Times New Roman" w:hAnsi="Times New Roman"/>
                <w:b/>
                <w:lang w:val="en-US"/>
              </w:rPr>
              <w:t>294735661857Z</w:t>
            </w:r>
          </w:p>
          <w:p w:rsidR="00C755E3" w:rsidRPr="00B61A2F" w:rsidRDefault="00C755E3" w:rsidP="003D0800">
            <w:pPr>
              <w:spacing w:after="100" w:line="240" w:lineRule="atLeast"/>
              <w:rPr>
                <w:rFonts w:ascii="Times New Roman" w:hAnsi="Times New Roman"/>
                <w:b/>
                <w:lang w:val="en-US"/>
              </w:rPr>
            </w:pPr>
            <w:r w:rsidRPr="00EF14A0">
              <w:rPr>
                <w:rFonts w:ascii="Times New Roman" w:hAnsi="Times New Roman"/>
                <w:b/>
                <w:lang w:val="uk-UA"/>
              </w:rPr>
              <w:t>62Z</w:t>
            </w:r>
            <w:r w:rsidR="00B61A2F">
              <w:rPr>
                <w:rFonts w:ascii="Times New Roman" w:hAnsi="Times New Roman"/>
                <w:b/>
                <w:lang w:val="en-US"/>
              </w:rPr>
              <w:t>480503092326U</w:t>
            </w:r>
          </w:p>
        </w:tc>
      </w:tr>
      <w:tr w:rsidR="003806E0" w:rsidRPr="003D0800" w:rsidTr="00843B58">
        <w:trPr>
          <w:trHeight w:val="645"/>
        </w:trPr>
        <w:tc>
          <w:tcPr>
            <w:tcW w:w="459" w:type="dxa"/>
            <w:vMerge/>
            <w:vAlign w:val="center"/>
          </w:tcPr>
          <w:p w:rsidR="003806E0" w:rsidRPr="004E0AD0" w:rsidRDefault="003806E0" w:rsidP="00AB2590">
            <w:pPr>
              <w:spacing w:after="0" w:line="240" w:lineRule="auto"/>
              <w:jc w:val="both"/>
              <w:rPr>
                <w:rFonts w:ascii="Times New Roman" w:hAnsi="Times New Roman"/>
              </w:rPr>
            </w:pPr>
          </w:p>
        </w:tc>
        <w:tc>
          <w:tcPr>
            <w:tcW w:w="4928" w:type="dxa"/>
            <w:vMerge/>
            <w:vAlign w:val="center"/>
          </w:tcPr>
          <w:p w:rsidR="003806E0" w:rsidRPr="00C94CFB" w:rsidRDefault="003806E0" w:rsidP="00AB2590">
            <w:pPr>
              <w:spacing w:after="0" w:line="240" w:lineRule="auto"/>
              <w:rPr>
                <w:rFonts w:ascii="Times New Roman" w:hAnsi="Times New Roman"/>
              </w:rPr>
            </w:pPr>
          </w:p>
        </w:tc>
        <w:tc>
          <w:tcPr>
            <w:tcW w:w="4819" w:type="dxa"/>
            <w:vAlign w:val="center"/>
          </w:tcPr>
          <w:p w:rsidR="00C755E3" w:rsidRDefault="00C755E3" w:rsidP="00C755E3">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C755E3" w:rsidRDefault="00C755E3" w:rsidP="00C755E3">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w:t>
            </w:r>
            <w:r w:rsidR="00B61A2F">
              <w:rPr>
                <w:rFonts w:ascii="Times New Roman" w:hAnsi="Times New Roman" w:cs="Times New Roman"/>
                <w:color w:val="000000"/>
                <w:sz w:val="20"/>
                <w:szCs w:val="20"/>
                <w:lang w:val="uk-UA" w:eastAsia="uk-UA" w:bidi="ar-SA"/>
              </w:rPr>
              <w:t>й район,  м.Тальне, вул. Скворцо</w:t>
            </w:r>
            <w:r>
              <w:rPr>
                <w:rFonts w:ascii="Times New Roman" w:hAnsi="Times New Roman" w:cs="Times New Roman"/>
                <w:color w:val="000000"/>
                <w:sz w:val="20"/>
                <w:szCs w:val="20"/>
                <w:lang w:val="uk-UA" w:eastAsia="uk-UA" w:bidi="ar-SA"/>
              </w:rPr>
              <w:t>ва, 40</w:t>
            </w:r>
          </w:p>
          <w:p w:rsidR="003806E0" w:rsidRPr="00B61A2F" w:rsidRDefault="00C755E3" w:rsidP="00C755E3">
            <w:pPr>
              <w:spacing w:after="20" w:line="60" w:lineRule="atLeast"/>
              <w:rPr>
                <w:rFonts w:ascii="Times New Roman" w:hAnsi="Times New Roman" w:cs="Times New Roman"/>
                <w:color w:val="000000"/>
                <w:sz w:val="20"/>
                <w:szCs w:val="20"/>
                <w:lang w:val="en-US" w:eastAsia="uk-UA" w:bidi="ar-SA"/>
              </w:rPr>
            </w:pPr>
            <w:r w:rsidRPr="00EF14A0">
              <w:rPr>
                <w:b/>
              </w:rPr>
              <w:t>62Z</w:t>
            </w:r>
            <w:r w:rsidR="00B61A2F">
              <w:rPr>
                <w:b/>
                <w:lang w:val="en-US"/>
              </w:rPr>
              <w:t>810714660271A</w:t>
            </w:r>
          </w:p>
        </w:tc>
      </w:tr>
      <w:tr w:rsidR="00C755E3" w:rsidRPr="002A649C" w:rsidTr="002A649C">
        <w:trPr>
          <w:trHeight w:val="645"/>
        </w:trPr>
        <w:tc>
          <w:tcPr>
            <w:tcW w:w="459" w:type="dxa"/>
            <w:vMerge/>
          </w:tcPr>
          <w:p w:rsidR="00C755E3" w:rsidRPr="004E0AD0" w:rsidRDefault="00C755E3" w:rsidP="00AB2590">
            <w:pPr>
              <w:spacing w:after="0" w:line="240" w:lineRule="auto"/>
              <w:jc w:val="both"/>
              <w:rPr>
                <w:rFonts w:ascii="Times New Roman" w:hAnsi="Times New Roman"/>
              </w:rPr>
            </w:pPr>
          </w:p>
        </w:tc>
        <w:tc>
          <w:tcPr>
            <w:tcW w:w="4928" w:type="dxa"/>
            <w:vMerge/>
          </w:tcPr>
          <w:p w:rsidR="00C755E3" w:rsidRPr="00C94CFB" w:rsidRDefault="00C755E3" w:rsidP="00AB2590">
            <w:pPr>
              <w:spacing w:after="0" w:line="240" w:lineRule="auto"/>
              <w:rPr>
                <w:rFonts w:ascii="Times New Roman" w:hAnsi="Times New Roman"/>
              </w:rPr>
            </w:pPr>
          </w:p>
        </w:tc>
        <w:tc>
          <w:tcPr>
            <w:tcW w:w="4819" w:type="dxa"/>
          </w:tcPr>
          <w:p w:rsidR="002A649C" w:rsidRDefault="002A649C" w:rsidP="002A649C">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2A649C" w:rsidRDefault="002A649C" w:rsidP="002A649C">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Криві Коліна, вул. Богдана Хмельницького,46а</w:t>
            </w:r>
          </w:p>
          <w:p w:rsidR="00C755E3" w:rsidRPr="00B61A2F" w:rsidRDefault="002A649C" w:rsidP="002A649C">
            <w:pPr>
              <w:spacing w:after="60" w:line="240" w:lineRule="atLeast"/>
              <w:rPr>
                <w:rFonts w:ascii="Times New Roman" w:hAnsi="Times New Roman" w:cs="Times New Roman"/>
                <w:color w:val="000000"/>
                <w:sz w:val="20"/>
                <w:szCs w:val="20"/>
                <w:lang w:val="en-US" w:eastAsia="uk-UA" w:bidi="ar-SA"/>
              </w:rPr>
            </w:pPr>
            <w:r w:rsidRPr="002A649C">
              <w:rPr>
                <w:b/>
                <w:lang w:val="uk-UA"/>
              </w:rPr>
              <w:t>62</w:t>
            </w:r>
            <w:r w:rsidRPr="00EF14A0">
              <w:rPr>
                <w:b/>
              </w:rPr>
              <w:t>Z</w:t>
            </w:r>
            <w:r w:rsidR="00B61A2F">
              <w:rPr>
                <w:b/>
                <w:lang w:val="en-US"/>
              </w:rPr>
              <w:t>208080879237N</w:t>
            </w:r>
          </w:p>
        </w:tc>
      </w:tr>
      <w:tr w:rsidR="002A649C" w:rsidRPr="002A649C" w:rsidTr="002A649C">
        <w:trPr>
          <w:trHeight w:val="645"/>
        </w:trPr>
        <w:tc>
          <w:tcPr>
            <w:tcW w:w="459" w:type="dxa"/>
            <w:vMerge/>
          </w:tcPr>
          <w:p w:rsidR="002A649C" w:rsidRPr="002A649C" w:rsidRDefault="002A649C" w:rsidP="00AB2590">
            <w:pPr>
              <w:spacing w:after="0" w:line="240" w:lineRule="auto"/>
              <w:jc w:val="both"/>
              <w:rPr>
                <w:rFonts w:ascii="Times New Roman" w:hAnsi="Times New Roman"/>
                <w:lang w:val="uk-UA"/>
              </w:rPr>
            </w:pPr>
          </w:p>
        </w:tc>
        <w:tc>
          <w:tcPr>
            <w:tcW w:w="4928" w:type="dxa"/>
            <w:vMerge/>
          </w:tcPr>
          <w:p w:rsidR="002A649C" w:rsidRPr="002A649C" w:rsidRDefault="002A649C" w:rsidP="00AB2590">
            <w:pPr>
              <w:spacing w:after="0" w:line="240" w:lineRule="auto"/>
              <w:rPr>
                <w:rFonts w:ascii="Times New Roman" w:hAnsi="Times New Roman"/>
                <w:lang w:val="uk-UA"/>
              </w:rPr>
            </w:pPr>
          </w:p>
        </w:tc>
        <w:tc>
          <w:tcPr>
            <w:tcW w:w="4819" w:type="dxa"/>
          </w:tcPr>
          <w:p w:rsidR="002A649C" w:rsidRDefault="002A649C" w:rsidP="002A649C">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2A649C" w:rsidRDefault="002A649C" w:rsidP="002A649C">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xml:space="preserve"> Черкаська область, Звенигородський район,  с. Легедзене, вул. Квітнева,58а, </w:t>
            </w:r>
          </w:p>
          <w:p w:rsidR="002A649C" w:rsidRPr="00B61A2F" w:rsidRDefault="002A649C" w:rsidP="002A649C">
            <w:pPr>
              <w:spacing w:after="60" w:line="240" w:lineRule="atLeast"/>
              <w:rPr>
                <w:rFonts w:ascii="Times New Roman" w:hAnsi="Times New Roman" w:cs="Times New Roman"/>
                <w:color w:val="000000"/>
                <w:sz w:val="20"/>
                <w:szCs w:val="20"/>
                <w:lang w:val="en-US" w:eastAsia="uk-UA" w:bidi="ar-SA"/>
              </w:rPr>
            </w:pPr>
            <w:r w:rsidRPr="00EF14A0">
              <w:rPr>
                <w:b/>
              </w:rPr>
              <w:t>62Z</w:t>
            </w:r>
            <w:r w:rsidR="00B61A2F">
              <w:rPr>
                <w:b/>
                <w:lang w:val="en-US"/>
              </w:rPr>
              <w:t>781848338386Q</w:t>
            </w:r>
          </w:p>
        </w:tc>
      </w:tr>
      <w:tr w:rsidR="002A649C" w:rsidRPr="002A649C" w:rsidTr="002A649C">
        <w:trPr>
          <w:trHeight w:val="645"/>
        </w:trPr>
        <w:tc>
          <w:tcPr>
            <w:tcW w:w="459" w:type="dxa"/>
            <w:vMerge/>
          </w:tcPr>
          <w:p w:rsidR="002A649C" w:rsidRPr="002A649C" w:rsidRDefault="002A649C" w:rsidP="00AB2590">
            <w:pPr>
              <w:spacing w:after="0" w:line="240" w:lineRule="auto"/>
              <w:jc w:val="both"/>
              <w:rPr>
                <w:rFonts w:ascii="Times New Roman" w:hAnsi="Times New Roman"/>
                <w:lang w:val="uk-UA"/>
              </w:rPr>
            </w:pPr>
          </w:p>
        </w:tc>
        <w:tc>
          <w:tcPr>
            <w:tcW w:w="4928" w:type="dxa"/>
            <w:vMerge/>
          </w:tcPr>
          <w:p w:rsidR="002A649C" w:rsidRPr="002A649C" w:rsidRDefault="002A649C" w:rsidP="00AB2590">
            <w:pPr>
              <w:spacing w:after="0" w:line="240" w:lineRule="auto"/>
              <w:rPr>
                <w:rFonts w:ascii="Times New Roman" w:hAnsi="Times New Roman"/>
                <w:lang w:val="uk-UA"/>
              </w:rPr>
            </w:pPr>
          </w:p>
        </w:tc>
        <w:tc>
          <w:tcPr>
            <w:tcW w:w="4819" w:type="dxa"/>
          </w:tcPr>
          <w:p w:rsidR="002A649C" w:rsidRDefault="002A649C" w:rsidP="002A649C">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2A649C" w:rsidRDefault="002A649C" w:rsidP="002A649C">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с.Гордашівка, вул. Травнева,65б</w:t>
            </w:r>
          </w:p>
          <w:p w:rsidR="002A649C" w:rsidRPr="00B61A2F" w:rsidRDefault="002A649C" w:rsidP="002A649C">
            <w:pPr>
              <w:spacing w:after="60" w:line="240" w:lineRule="atLeast"/>
              <w:rPr>
                <w:rFonts w:ascii="Times New Roman" w:hAnsi="Times New Roman" w:cs="Times New Roman"/>
                <w:color w:val="000000"/>
                <w:sz w:val="20"/>
                <w:szCs w:val="20"/>
                <w:lang w:val="en-US" w:eastAsia="uk-UA" w:bidi="ar-SA"/>
              </w:rPr>
            </w:pPr>
            <w:r w:rsidRPr="00EF14A0">
              <w:rPr>
                <w:b/>
              </w:rPr>
              <w:t>62Z</w:t>
            </w:r>
            <w:r w:rsidR="00B61A2F">
              <w:rPr>
                <w:b/>
                <w:lang w:val="en-US"/>
              </w:rPr>
              <w:t>2941568157460</w:t>
            </w:r>
          </w:p>
        </w:tc>
      </w:tr>
      <w:tr w:rsidR="003806E0" w:rsidRPr="00C94CFB" w:rsidTr="00843B58">
        <w:trPr>
          <w:trHeight w:val="360"/>
        </w:trPr>
        <w:tc>
          <w:tcPr>
            <w:tcW w:w="459" w:type="dxa"/>
            <w:vMerge/>
            <w:vAlign w:val="center"/>
          </w:tcPr>
          <w:p w:rsidR="003806E0" w:rsidRPr="002A649C" w:rsidRDefault="003806E0" w:rsidP="00AB2590">
            <w:pPr>
              <w:spacing w:after="0" w:line="240" w:lineRule="auto"/>
              <w:jc w:val="both"/>
              <w:rPr>
                <w:rFonts w:ascii="Times New Roman" w:hAnsi="Times New Roman"/>
                <w:lang w:val="uk-UA"/>
              </w:rPr>
            </w:pPr>
          </w:p>
        </w:tc>
        <w:tc>
          <w:tcPr>
            <w:tcW w:w="4928" w:type="dxa"/>
            <w:vMerge/>
            <w:vAlign w:val="center"/>
          </w:tcPr>
          <w:p w:rsidR="003806E0" w:rsidRPr="002A649C" w:rsidRDefault="003806E0" w:rsidP="00AB2590">
            <w:pPr>
              <w:spacing w:after="0" w:line="240" w:lineRule="auto"/>
              <w:rPr>
                <w:rFonts w:ascii="Times New Roman" w:hAnsi="Times New Roman"/>
                <w:lang w:val="uk-UA"/>
              </w:rPr>
            </w:pPr>
          </w:p>
        </w:tc>
        <w:tc>
          <w:tcPr>
            <w:tcW w:w="4819" w:type="dxa"/>
            <w:vAlign w:val="center"/>
          </w:tcPr>
          <w:p w:rsidR="003806E0" w:rsidRDefault="002A649C" w:rsidP="008019EF">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3806E0" w:rsidRDefault="003806E0" w:rsidP="008019EF">
            <w:pPr>
              <w:spacing w:after="60" w:line="240" w:lineRule="atLeast"/>
              <w:rPr>
                <w:rFonts w:ascii="Times New Roman" w:hAnsi="Times New Roman" w:cs="Times New Roman"/>
                <w:color w:val="000000"/>
                <w:sz w:val="20"/>
                <w:szCs w:val="20"/>
                <w:lang w:val="uk-UA" w:eastAsia="uk-UA" w:bidi="ar-SA"/>
              </w:rPr>
            </w:pPr>
            <w:r w:rsidRPr="00A120A3">
              <w:rPr>
                <w:rFonts w:ascii="Times New Roman" w:hAnsi="Times New Roman" w:cs="Times New Roman"/>
                <w:color w:val="000000"/>
                <w:sz w:val="20"/>
                <w:szCs w:val="20"/>
                <w:lang w:val="uk-UA" w:eastAsia="uk-UA" w:bidi="ar-SA"/>
              </w:rPr>
              <w:t>Україна,Черкаська</w:t>
            </w:r>
            <w:r>
              <w:rPr>
                <w:rFonts w:ascii="Times New Roman" w:hAnsi="Times New Roman" w:cs="Times New Roman"/>
                <w:color w:val="000000"/>
                <w:sz w:val="20"/>
                <w:szCs w:val="20"/>
                <w:lang w:val="uk-UA" w:eastAsia="uk-UA" w:bidi="ar-SA"/>
              </w:rPr>
              <w:t xml:space="preserve"> </w:t>
            </w:r>
            <w:r w:rsidRPr="00A120A3">
              <w:rPr>
                <w:rFonts w:ascii="Times New Roman" w:hAnsi="Times New Roman" w:cs="Times New Roman"/>
                <w:color w:val="000000"/>
                <w:sz w:val="20"/>
                <w:szCs w:val="20"/>
                <w:lang w:val="uk-UA" w:eastAsia="uk-UA" w:bidi="ar-SA"/>
              </w:rPr>
              <w:t xml:space="preserve">область,          </w:t>
            </w:r>
            <w:r w:rsidR="002A649C">
              <w:rPr>
                <w:rFonts w:ascii="Times New Roman" w:hAnsi="Times New Roman" w:cs="Times New Roman"/>
                <w:color w:val="000000"/>
                <w:sz w:val="20"/>
                <w:szCs w:val="20"/>
                <w:lang w:val="uk-UA" w:eastAsia="uk-UA" w:bidi="ar-SA"/>
              </w:rPr>
              <w:t xml:space="preserve"> смт.Катеринопіль,  вул.Черкаська, </w:t>
            </w:r>
            <w:r w:rsidRPr="00A120A3">
              <w:rPr>
                <w:rFonts w:ascii="Times New Roman" w:hAnsi="Times New Roman" w:cs="Times New Roman"/>
                <w:color w:val="000000"/>
                <w:sz w:val="20"/>
                <w:szCs w:val="20"/>
                <w:lang w:val="uk-UA" w:eastAsia="uk-UA" w:bidi="ar-SA"/>
              </w:rPr>
              <w:t>9</w:t>
            </w:r>
            <w:r w:rsidR="002A649C">
              <w:rPr>
                <w:rFonts w:ascii="Times New Roman" w:hAnsi="Times New Roman" w:cs="Times New Roman"/>
                <w:color w:val="000000"/>
                <w:sz w:val="20"/>
                <w:szCs w:val="20"/>
                <w:lang w:val="uk-UA" w:eastAsia="uk-UA" w:bidi="ar-SA"/>
              </w:rPr>
              <w:t>а</w:t>
            </w:r>
          </w:p>
          <w:p w:rsidR="003806E0" w:rsidRPr="004B456B" w:rsidRDefault="004B456B" w:rsidP="00A120A3">
            <w:pPr>
              <w:spacing w:after="20" w:line="60" w:lineRule="atLeast"/>
              <w:rPr>
                <w:b/>
                <w:color w:val="000000"/>
                <w:sz w:val="20"/>
                <w:szCs w:val="20"/>
                <w:lang w:val="en-US"/>
              </w:rPr>
            </w:pPr>
            <w:r w:rsidRPr="004B456B">
              <w:rPr>
                <w:b/>
                <w:color w:val="000000"/>
                <w:sz w:val="20"/>
                <w:szCs w:val="20"/>
                <w:lang w:val="en-US"/>
              </w:rPr>
              <w:t>62Z850978510046B</w:t>
            </w:r>
          </w:p>
          <w:p w:rsidR="004B456B" w:rsidRPr="004B456B" w:rsidRDefault="004B456B" w:rsidP="00A120A3">
            <w:pPr>
              <w:spacing w:after="20" w:line="60" w:lineRule="atLeast"/>
              <w:rPr>
                <w:color w:val="000000"/>
                <w:sz w:val="20"/>
                <w:szCs w:val="20"/>
                <w:lang w:val="en-US"/>
              </w:rPr>
            </w:pPr>
            <w:r w:rsidRPr="004B456B">
              <w:rPr>
                <w:b/>
                <w:color w:val="000000"/>
                <w:sz w:val="20"/>
                <w:szCs w:val="20"/>
                <w:lang w:val="en-US"/>
              </w:rPr>
              <w:t>62Z2320772191845</w:t>
            </w:r>
          </w:p>
        </w:tc>
      </w:tr>
      <w:tr w:rsidR="003806E0" w:rsidRPr="00C94CFB" w:rsidTr="00843B58">
        <w:trPr>
          <w:trHeight w:val="390"/>
        </w:trPr>
        <w:tc>
          <w:tcPr>
            <w:tcW w:w="459" w:type="dxa"/>
            <w:vMerge/>
            <w:vAlign w:val="center"/>
          </w:tcPr>
          <w:p w:rsidR="003806E0" w:rsidRPr="004E0AD0" w:rsidRDefault="003806E0" w:rsidP="00AB2590">
            <w:pPr>
              <w:spacing w:after="0" w:line="240" w:lineRule="auto"/>
              <w:jc w:val="both"/>
              <w:rPr>
                <w:rFonts w:ascii="Times New Roman" w:hAnsi="Times New Roman"/>
              </w:rPr>
            </w:pPr>
          </w:p>
        </w:tc>
        <w:tc>
          <w:tcPr>
            <w:tcW w:w="4928" w:type="dxa"/>
            <w:vMerge/>
            <w:vAlign w:val="center"/>
          </w:tcPr>
          <w:p w:rsidR="003806E0" w:rsidRPr="00C94CFB" w:rsidRDefault="003806E0" w:rsidP="00AB2590">
            <w:pPr>
              <w:spacing w:after="0" w:line="240" w:lineRule="auto"/>
              <w:rPr>
                <w:rFonts w:ascii="Times New Roman" w:hAnsi="Times New Roman"/>
              </w:rPr>
            </w:pPr>
          </w:p>
        </w:tc>
        <w:tc>
          <w:tcPr>
            <w:tcW w:w="4819" w:type="dxa"/>
            <w:vAlign w:val="center"/>
          </w:tcPr>
          <w:p w:rsidR="003806E0" w:rsidRDefault="002A649C" w:rsidP="008019EF">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3806E0" w:rsidRPr="008019EF" w:rsidRDefault="002A649C" w:rsidP="008019EF">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Україна,</w:t>
            </w:r>
            <w:r w:rsidR="003806E0" w:rsidRPr="008019EF">
              <w:rPr>
                <w:rFonts w:ascii="Times New Roman" w:hAnsi="Times New Roman" w:cs="Times New Roman"/>
                <w:color w:val="000000"/>
                <w:sz w:val="20"/>
                <w:szCs w:val="20"/>
                <w:lang w:val="uk-UA" w:eastAsia="uk-UA" w:bidi="ar-SA"/>
              </w:rPr>
              <w:t xml:space="preserve">  Черкаська бласть,  </w:t>
            </w:r>
          </w:p>
          <w:p w:rsidR="003806E0" w:rsidRPr="008019EF" w:rsidRDefault="002A649C" w:rsidP="008019EF">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смт. Лисянка, вул.Михайла  Грушевського, 36</w:t>
            </w:r>
          </w:p>
          <w:p w:rsidR="003806E0" w:rsidRPr="002C6300" w:rsidRDefault="002C6300" w:rsidP="00B61A2F">
            <w:pPr>
              <w:pStyle w:val="TableParagraph"/>
              <w:ind w:right="96"/>
              <w:jc w:val="both"/>
              <w:rPr>
                <w:b/>
                <w:color w:val="000000"/>
                <w:sz w:val="20"/>
                <w:szCs w:val="20"/>
                <w:lang w:val="en-US"/>
              </w:rPr>
            </w:pPr>
            <w:r w:rsidRPr="002C6300">
              <w:rPr>
                <w:b/>
                <w:color w:val="000000"/>
                <w:sz w:val="20"/>
                <w:szCs w:val="20"/>
                <w:lang w:val="en-US"/>
              </w:rPr>
              <w:t>62Z852521203659Z</w:t>
            </w:r>
          </w:p>
          <w:p w:rsidR="002C6300" w:rsidRPr="002C6300" w:rsidRDefault="002C6300" w:rsidP="00B61A2F">
            <w:pPr>
              <w:pStyle w:val="TableParagraph"/>
              <w:ind w:right="96"/>
              <w:jc w:val="both"/>
              <w:rPr>
                <w:b/>
                <w:color w:val="000000"/>
                <w:sz w:val="20"/>
                <w:szCs w:val="20"/>
                <w:lang w:val="en-US"/>
              </w:rPr>
            </w:pPr>
            <w:r w:rsidRPr="002C6300">
              <w:rPr>
                <w:b/>
                <w:color w:val="000000"/>
                <w:sz w:val="20"/>
                <w:szCs w:val="20"/>
                <w:lang w:val="en-US"/>
              </w:rPr>
              <w:t>62Z150666425589L</w:t>
            </w:r>
          </w:p>
        </w:tc>
      </w:tr>
      <w:tr w:rsidR="002A649C" w:rsidRPr="00C94CFB" w:rsidTr="00843B58">
        <w:trPr>
          <w:trHeight w:val="390"/>
        </w:trPr>
        <w:tc>
          <w:tcPr>
            <w:tcW w:w="459" w:type="dxa"/>
            <w:vAlign w:val="center"/>
          </w:tcPr>
          <w:p w:rsidR="002A649C" w:rsidRPr="004E0AD0" w:rsidRDefault="002A649C" w:rsidP="00AB2590">
            <w:pPr>
              <w:spacing w:after="0" w:line="240" w:lineRule="auto"/>
              <w:jc w:val="both"/>
              <w:rPr>
                <w:rFonts w:ascii="Times New Roman" w:hAnsi="Times New Roman"/>
              </w:rPr>
            </w:pPr>
          </w:p>
        </w:tc>
        <w:tc>
          <w:tcPr>
            <w:tcW w:w="4928" w:type="dxa"/>
            <w:vAlign w:val="center"/>
          </w:tcPr>
          <w:p w:rsidR="002A649C" w:rsidRPr="00C94CFB" w:rsidRDefault="002A649C" w:rsidP="00AB2590">
            <w:pPr>
              <w:spacing w:after="0" w:line="240" w:lineRule="auto"/>
              <w:rPr>
                <w:rFonts w:ascii="Times New Roman" w:hAnsi="Times New Roman"/>
              </w:rPr>
            </w:pPr>
          </w:p>
        </w:tc>
        <w:tc>
          <w:tcPr>
            <w:tcW w:w="4819" w:type="dxa"/>
            <w:vAlign w:val="center"/>
          </w:tcPr>
          <w:p w:rsidR="002A649C" w:rsidRDefault="002A649C" w:rsidP="002A649C">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2A649C" w:rsidRDefault="002A649C" w:rsidP="002A649C">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Боярка, вул. Першого Грудня, 2</w:t>
            </w:r>
          </w:p>
          <w:p w:rsidR="002C6300" w:rsidRPr="002C6300" w:rsidRDefault="002C6300" w:rsidP="002A649C">
            <w:pPr>
              <w:spacing w:after="60" w:line="240" w:lineRule="atLeast"/>
              <w:rPr>
                <w:rFonts w:ascii="Times New Roman" w:hAnsi="Times New Roman" w:cs="Times New Roman"/>
                <w:b/>
                <w:color w:val="000000"/>
                <w:sz w:val="20"/>
                <w:szCs w:val="20"/>
                <w:lang w:val="en-US" w:eastAsia="uk-UA" w:bidi="ar-SA"/>
              </w:rPr>
            </w:pPr>
            <w:r w:rsidRPr="002C6300">
              <w:rPr>
                <w:rFonts w:ascii="Times New Roman" w:hAnsi="Times New Roman" w:cs="Times New Roman"/>
                <w:b/>
                <w:color w:val="000000"/>
                <w:sz w:val="20"/>
                <w:szCs w:val="20"/>
                <w:lang w:val="en-US" w:eastAsia="uk-UA" w:bidi="ar-SA"/>
              </w:rPr>
              <w:t>62Z172842747641N</w:t>
            </w:r>
          </w:p>
          <w:p w:rsidR="002C6300" w:rsidRPr="002C6300" w:rsidRDefault="002C6300" w:rsidP="002A649C">
            <w:pPr>
              <w:spacing w:after="60" w:line="240" w:lineRule="atLeast"/>
              <w:rPr>
                <w:rFonts w:ascii="Times New Roman" w:hAnsi="Times New Roman" w:cs="Times New Roman"/>
                <w:color w:val="000000"/>
                <w:sz w:val="20"/>
                <w:szCs w:val="20"/>
                <w:lang w:val="en-US" w:eastAsia="uk-UA" w:bidi="ar-SA"/>
              </w:rPr>
            </w:pPr>
            <w:r w:rsidRPr="002C6300">
              <w:rPr>
                <w:rFonts w:ascii="Times New Roman" w:hAnsi="Times New Roman" w:cs="Times New Roman"/>
                <w:b/>
                <w:color w:val="000000"/>
                <w:sz w:val="20"/>
                <w:szCs w:val="20"/>
                <w:lang w:val="en-US" w:eastAsia="uk-UA" w:bidi="ar-SA"/>
              </w:rPr>
              <w:t>62Z068634776806D</w:t>
            </w:r>
          </w:p>
        </w:tc>
      </w:tr>
      <w:tr w:rsidR="002A649C" w:rsidRPr="00C94CFB" w:rsidTr="00843B58">
        <w:trPr>
          <w:trHeight w:val="390"/>
        </w:trPr>
        <w:tc>
          <w:tcPr>
            <w:tcW w:w="459" w:type="dxa"/>
            <w:vAlign w:val="center"/>
          </w:tcPr>
          <w:p w:rsidR="002A649C" w:rsidRPr="004E0AD0" w:rsidRDefault="002A649C" w:rsidP="00AB2590">
            <w:pPr>
              <w:spacing w:after="0" w:line="240" w:lineRule="auto"/>
              <w:jc w:val="both"/>
              <w:rPr>
                <w:rFonts w:ascii="Times New Roman" w:hAnsi="Times New Roman"/>
              </w:rPr>
            </w:pPr>
          </w:p>
        </w:tc>
        <w:tc>
          <w:tcPr>
            <w:tcW w:w="4928" w:type="dxa"/>
            <w:vAlign w:val="center"/>
          </w:tcPr>
          <w:p w:rsidR="002A649C" w:rsidRPr="00C94CFB" w:rsidRDefault="002A649C" w:rsidP="00AB2590">
            <w:pPr>
              <w:spacing w:after="0" w:line="240" w:lineRule="auto"/>
              <w:rPr>
                <w:rFonts w:ascii="Times New Roman" w:hAnsi="Times New Roman"/>
              </w:rPr>
            </w:pPr>
          </w:p>
        </w:tc>
        <w:tc>
          <w:tcPr>
            <w:tcW w:w="4819" w:type="dxa"/>
            <w:vAlign w:val="center"/>
          </w:tcPr>
          <w:p w:rsidR="002A649C" w:rsidRDefault="002A649C" w:rsidP="002A649C">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2A649C" w:rsidRDefault="002A649C" w:rsidP="002A649C">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с.Виноград, вул. Старокиївська,3</w:t>
            </w:r>
          </w:p>
          <w:p w:rsidR="00B61A2F" w:rsidRPr="002C6300" w:rsidRDefault="002C6300" w:rsidP="002A649C">
            <w:pPr>
              <w:spacing w:after="60" w:line="240" w:lineRule="atLeast"/>
              <w:rPr>
                <w:rFonts w:ascii="Times New Roman" w:hAnsi="Times New Roman" w:cs="Times New Roman"/>
                <w:b/>
                <w:color w:val="000000"/>
                <w:sz w:val="20"/>
                <w:szCs w:val="20"/>
                <w:lang w:val="en-US" w:eastAsia="uk-UA" w:bidi="ar-SA"/>
              </w:rPr>
            </w:pPr>
            <w:r w:rsidRPr="002C6300">
              <w:rPr>
                <w:rFonts w:ascii="Times New Roman" w:hAnsi="Times New Roman" w:cs="Times New Roman"/>
                <w:b/>
                <w:color w:val="000000"/>
                <w:sz w:val="20"/>
                <w:szCs w:val="20"/>
                <w:lang w:val="en-US" w:eastAsia="uk-UA" w:bidi="ar-SA"/>
              </w:rPr>
              <w:t>62Z97135032360T</w:t>
            </w:r>
          </w:p>
        </w:tc>
      </w:tr>
      <w:tr w:rsidR="002A649C" w:rsidRPr="00C94CFB" w:rsidTr="00843B58">
        <w:trPr>
          <w:trHeight w:val="390"/>
        </w:trPr>
        <w:tc>
          <w:tcPr>
            <w:tcW w:w="459" w:type="dxa"/>
            <w:vAlign w:val="center"/>
          </w:tcPr>
          <w:p w:rsidR="002A649C" w:rsidRPr="004E0AD0" w:rsidRDefault="002A649C" w:rsidP="00AB2590">
            <w:pPr>
              <w:spacing w:after="0" w:line="240" w:lineRule="auto"/>
              <w:jc w:val="both"/>
              <w:rPr>
                <w:rFonts w:ascii="Times New Roman" w:hAnsi="Times New Roman"/>
              </w:rPr>
            </w:pPr>
          </w:p>
        </w:tc>
        <w:tc>
          <w:tcPr>
            <w:tcW w:w="4928" w:type="dxa"/>
            <w:vAlign w:val="center"/>
          </w:tcPr>
          <w:p w:rsidR="002A649C" w:rsidRPr="00C94CFB" w:rsidRDefault="002A649C" w:rsidP="00AB2590">
            <w:pPr>
              <w:spacing w:after="0" w:line="240" w:lineRule="auto"/>
              <w:rPr>
                <w:rFonts w:ascii="Times New Roman" w:hAnsi="Times New Roman"/>
              </w:rPr>
            </w:pPr>
          </w:p>
        </w:tc>
        <w:tc>
          <w:tcPr>
            <w:tcW w:w="4819" w:type="dxa"/>
            <w:vAlign w:val="center"/>
          </w:tcPr>
          <w:p w:rsidR="002A649C" w:rsidRDefault="002A649C" w:rsidP="002A649C">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2A649C" w:rsidRDefault="002A649C" w:rsidP="002A649C">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Бужанка,вул. Гагаріна,11а</w:t>
            </w:r>
          </w:p>
          <w:p w:rsidR="002A649C" w:rsidRPr="002C6300" w:rsidRDefault="002C6300" w:rsidP="00B61A2F">
            <w:pPr>
              <w:spacing w:after="60" w:line="240" w:lineRule="atLeast"/>
              <w:rPr>
                <w:rFonts w:ascii="Times New Roman" w:hAnsi="Times New Roman" w:cs="Times New Roman"/>
                <w:b/>
                <w:color w:val="000000"/>
                <w:sz w:val="20"/>
                <w:szCs w:val="20"/>
                <w:lang w:val="en-US" w:eastAsia="uk-UA" w:bidi="ar-SA"/>
              </w:rPr>
            </w:pPr>
            <w:r w:rsidRPr="002C6300">
              <w:rPr>
                <w:rFonts w:ascii="Times New Roman" w:hAnsi="Times New Roman" w:cs="Times New Roman"/>
                <w:b/>
                <w:color w:val="000000"/>
                <w:sz w:val="20"/>
                <w:szCs w:val="20"/>
                <w:lang w:val="en-US" w:eastAsia="uk-UA" w:bidi="ar-SA"/>
              </w:rPr>
              <w:t>62Z025360958272H</w:t>
            </w:r>
          </w:p>
        </w:tc>
      </w:tr>
      <w:tr w:rsidR="002A649C" w:rsidRPr="00C94CFB" w:rsidTr="00843B58">
        <w:trPr>
          <w:trHeight w:val="390"/>
        </w:trPr>
        <w:tc>
          <w:tcPr>
            <w:tcW w:w="459" w:type="dxa"/>
            <w:vAlign w:val="center"/>
          </w:tcPr>
          <w:p w:rsidR="002A649C" w:rsidRPr="004E0AD0" w:rsidRDefault="002A649C" w:rsidP="00AB2590">
            <w:pPr>
              <w:spacing w:after="0" w:line="240" w:lineRule="auto"/>
              <w:jc w:val="both"/>
              <w:rPr>
                <w:rFonts w:ascii="Times New Roman" w:hAnsi="Times New Roman"/>
              </w:rPr>
            </w:pPr>
          </w:p>
        </w:tc>
        <w:tc>
          <w:tcPr>
            <w:tcW w:w="4928" w:type="dxa"/>
            <w:vAlign w:val="center"/>
          </w:tcPr>
          <w:p w:rsidR="002A649C" w:rsidRPr="00C94CFB" w:rsidRDefault="002A649C" w:rsidP="00AB2590">
            <w:pPr>
              <w:spacing w:after="0" w:line="240" w:lineRule="auto"/>
              <w:rPr>
                <w:rFonts w:ascii="Times New Roman" w:hAnsi="Times New Roman"/>
              </w:rPr>
            </w:pPr>
          </w:p>
        </w:tc>
        <w:tc>
          <w:tcPr>
            <w:tcW w:w="4819" w:type="dxa"/>
            <w:vAlign w:val="center"/>
          </w:tcPr>
          <w:p w:rsidR="002A649C" w:rsidRDefault="002A649C" w:rsidP="002A649C">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2A649C" w:rsidRDefault="002A649C" w:rsidP="002A649C">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xml:space="preserve"> Черкаська область, Звенигородський район,  с. </w:t>
            </w:r>
            <w:r w:rsidR="004B3A88">
              <w:rPr>
                <w:rFonts w:ascii="Times New Roman" w:hAnsi="Times New Roman" w:cs="Times New Roman"/>
                <w:color w:val="000000"/>
                <w:sz w:val="20"/>
                <w:szCs w:val="20"/>
                <w:lang w:val="uk-UA" w:eastAsia="uk-UA" w:bidi="ar-SA"/>
              </w:rPr>
              <w:t>Журжинці, вул. Миру,44а</w:t>
            </w:r>
          </w:p>
          <w:p w:rsidR="002A649C" w:rsidRPr="002C6300" w:rsidRDefault="002C6300" w:rsidP="002A649C">
            <w:pPr>
              <w:spacing w:after="60" w:line="240" w:lineRule="atLeast"/>
              <w:rPr>
                <w:rFonts w:ascii="Times New Roman" w:hAnsi="Times New Roman" w:cs="Times New Roman"/>
                <w:b/>
                <w:color w:val="000000"/>
                <w:sz w:val="20"/>
                <w:szCs w:val="20"/>
                <w:lang w:val="en-US" w:eastAsia="uk-UA" w:bidi="ar-SA"/>
              </w:rPr>
            </w:pPr>
            <w:r w:rsidRPr="002C6300">
              <w:rPr>
                <w:rFonts w:ascii="Times New Roman" w:hAnsi="Times New Roman" w:cs="Times New Roman"/>
                <w:b/>
                <w:color w:val="000000"/>
                <w:sz w:val="20"/>
                <w:szCs w:val="20"/>
                <w:lang w:val="en-US" w:eastAsia="uk-UA" w:bidi="ar-SA"/>
              </w:rPr>
              <w:t>62Z8855319457119</w:t>
            </w:r>
          </w:p>
        </w:tc>
      </w:tr>
      <w:tr w:rsidR="004B3A88" w:rsidRPr="00C94CFB" w:rsidTr="00843B58">
        <w:trPr>
          <w:trHeight w:val="390"/>
        </w:trPr>
        <w:tc>
          <w:tcPr>
            <w:tcW w:w="459" w:type="dxa"/>
            <w:vAlign w:val="center"/>
          </w:tcPr>
          <w:p w:rsidR="004B3A88" w:rsidRPr="004E0AD0" w:rsidRDefault="004B3A88" w:rsidP="00AB2590">
            <w:pPr>
              <w:spacing w:after="0" w:line="240" w:lineRule="auto"/>
              <w:jc w:val="both"/>
              <w:rPr>
                <w:rFonts w:ascii="Times New Roman" w:hAnsi="Times New Roman"/>
              </w:rPr>
            </w:pPr>
          </w:p>
        </w:tc>
        <w:tc>
          <w:tcPr>
            <w:tcW w:w="4928" w:type="dxa"/>
            <w:vAlign w:val="center"/>
          </w:tcPr>
          <w:p w:rsidR="004B3A88" w:rsidRPr="00C94CFB" w:rsidRDefault="004B3A88" w:rsidP="00AB2590">
            <w:pPr>
              <w:spacing w:after="0" w:line="240" w:lineRule="auto"/>
              <w:rPr>
                <w:rFonts w:ascii="Times New Roman" w:hAnsi="Times New Roman"/>
              </w:rPr>
            </w:pPr>
          </w:p>
        </w:tc>
        <w:tc>
          <w:tcPr>
            <w:tcW w:w="4819" w:type="dxa"/>
            <w:vAlign w:val="center"/>
          </w:tcPr>
          <w:p w:rsidR="004B3A88" w:rsidRDefault="004B3A88" w:rsidP="004B3A88">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B3A88" w:rsidRDefault="004B3A88" w:rsidP="004B3A88">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м.Шпола, вул. Вербицького,11</w:t>
            </w:r>
          </w:p>
          <w:p w:rsidR="004B3A88" w:rsidRDefault="004B3A88" w:rsidP="004B3A88">
            <w:pPr>
              <w:spacing w:after="60" w:line="240" w:lineRule="atLeast"/>
              <w:rPr>
                <w:b/>
                <w:lang w:val="en-US"/>
              </w:rPr>
            </w:pPr>
            <w:r w:rsidRPr="00EF14A0">
              <w:rPr>
                <w:b/>
              </w:rPr>
              <w:t>62</w:t>
            </w:r>
            <w:r w:rsidR="00B61A2F">
              <w:rPr>
                <w:b/>
                <w:lang w:val="en-US"/>
              </w:rPr>
              <w:t>Z861383282898Y</w:t>
            </w:r>
          </w:p>
          <w:p w:rsidR="00B61A2F" w:rsidRPr="00B61A2F" w:rsidRDefault="00B61A2F" w:rsidP="004B3A88">
            <w:pPr>
              <w:spacing w:after="60" w:line="240" w:lineRule="atLeast"/>
              <w:rPr>
                <w:rFonts w:ascii="Times New Roman" w:hAnsi="Times New Roman" w:cs="Times New Roman"/>
                <w:color w:val="000000"/>
                <w:sz w:val="20"/>
                <w:szCs w:val="20"/>
                <w:lang w:val="en-US" w:eastAsia="uk-UA" w:bidi="ar-SA"/>
              </w:rPr>
            </w:pPr>
            <w:r>
              <w:rPr>
                <w:b/>
                <w:lang w:val="en-US"/>
              </w:rPr>
              <w:t>62Z907697391166Q</w:t>
            </w:r>
          </w:p>
        </w:tc>
      </w:tr>
      <w:tr w:rsidR="004B3A88" w:rsidRPr="00C94CFB" w:rsidTr="00843B58">
        <w:trPr>
          <w:trHeight w:val="390"/>
        </w:trPr>
        <w:tc>
          <w:tcPr>
            <w:tcW w:w="459" w:type="dxa"/>
            <w:vAlign w:val="center"/>
          </w:tcPr>
          <w:p w:rsidR="004B3A88" w:rsidRPr="004E0AD0" w:rsidRDefault="004B3A88" w:rsidP="00AB2590">
            <w:pPr>
              <w:spacing w:after="0" w:line="240" w:lineRule="auto"/>
              <w:jc w:val="both"/>
              <w:rPr>
                <w:rFonts w:ascii="Times New Roman" w:hAnsi="Times New Roman"/>
              </w:rPr>
            </w:pPr>
          </w:p>
        </w:tc>
        <w:tc>
          <w:tcPr>
            <w:tcW w:w="4928" w:type="dxa"/>
            <w:vAlign w:val="center"/>
          </w:tcPr>
          <w:p w:rsidR="004B3A88" w:rsidRPr="00C94CFB" w:rsidRDefault="004B3A88" w:rsidP="00AB2590">
            <w:pPr>
              <w:spacing w:after="0" w:line="240" w:lineRule="auto"/>
              <w:rPr>
                <w:rFonts w:ascii="Times New Roman" w:hAnsi="Times New Roman"/>
              </w:rPr>
            </w:pPr>
          </w:p>
        </w:tc>
        <w:tc>
          <w:tcPr>
            <w:tcW w:w="4819" w:type="dxa"/>
            <w:vAlign w:val="center"/>
          </w:tcPr>
          <w:p w:rsidR="004B3A88" w:rsidRDefault="004B3A88" w:rsidP="004B3A88">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B3A88" w:rsidRDefault="004B3A88" w:rsidP="004B3A88">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с.Васильків, вул. Кооперативна,24а/1</w:t>
            </w:r>
          </w:p>
          <w:p w:rsidR="004B3A88" w:rsidRPr="001367BF" w:rsidRDefault="004B3A88" w:rsidP="004B3A88">
            <w:pPr>
              <w:spacing w:after="60" w:line="240" w:lineRule="atLeast"/>
              <w:rPr>
                <w:rFonts w:ascii="Times New Roman" w:hAnsi="Times New Roman" w:cs="Times New Roman"/>
                <w:color w:val="000000"/>
                <w:sz w:val="20"/>
                <w:szCs w:val="20"/>
                <w:lang w:val="en-US" w:eastAsia="uk-UA" w:bidi="ar-SA"/>
              </w:rPr>
            </w:pPr>
            <w:r w:rsidRPr="00EF14A0">
              <w:rPr>
                <w:b/>
              </w:rPr>
              <w:t>62Z</w:t>
            </w:r>
            <w:r w:rsidR="001367BF">
              <w:rPr>
                <w:b/>
                <w:lang w:val="en-US"/>
              </w:rPr>
              <w:t>462046213654Y</w:t>
            </w:r>
          </w:p>
        </w:tc>
      </w:tr>
      <w:tr w:rsidR="004B3A88" w:rsidRPr="00C94CFB" w:rsidTr="00843B58">
        <w:trPr>
          <w:trHeight w:val="390"/>
        </w:trPr>
        <w:tc>
          <w:tcPr>
            <w:tcW w:w="459" w:type="dxa"/>
            <w:vAlign w:val="center"/>
          </w:tcPr>
          <w:p w:rsidR="004B3A88" w:rsidRPr="004E0AD0" w:rsidRDefault="004B3A88" w:rsidP="00AB2590">
            <w:pPr>
              <w:spacing w:after="0" w:line="240" w:lineRule="auto"/>
              <w:jc w:val="both"/>
              <w:rPr>
                <w:rFonts w:ascii="Times New Roman" w:hAnsi="Times New Roman"/>
              </w:rPr>
            </w:pPr>
          </w:p>
        </w:tc>
        <w:tc>
          <w:tcPr>
            <w:tcW w:w="4928" w:type="dxa"/>
            <w:vAlign w:val="center"/>
          </w:tcPr>
          <w:p w:rsidR="004B3A88" w:rsidRPr="00C94CFB" w:rsidRDefault="004B3A88" w:rsidP="00AB2590">
            <w:pPr>
              <w:spacing w:after="0" w:line="240" w:lineRule="auto"/>
              <w:rPr>
                <w:rFonts w:ascii="Times New Roman" w:hAnsi="Times New Roman"/>
              </w:rPr>
            </w:pPr>
          </w:p>
        </w:tc>
        <w:tc>
          <w:tcPr>
            <w:tcW w:w="4819" w:type="dxa"/>
            <w:vAlign w:val="center"/>
          </w:tcPr>
          <w:p w:rsidR="004B3A88" w:rsidRDefault="004B3A88" w:rsidP="004B3A88">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B3A88" w:rsidRDefault="004B3A88" w:rsidP="004B3A88">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Товмач, вул. Цибульського,76</w:t>
            </w:r>
          </w:p>
          <w:p w:rsidR="004B3A88" w:rsidRPr="001367BF" w:rsidRDefault="004B3A88" w:rsidP="004B3A88">
            <w:pPr>
              <w:spacing w:after="60" w:line="240" w:lineRule="atLeast"/>
              <w:rPr>
                <w:rFonts w:ascii="Times New Roman" w:hAnsi="Times New Roman" w:cs="Times New Roman"/>
                <w:color w:val="000000"/>
                <w:sz w:val="20"/>
                <w:szCs w:val="20"/>
                <w:lang w:val="en-US" w:eastAsia="uk-UA" w:bidi="ar-SA"/>
              </w:rPr>
            </w:pPr>
            <w:r w:rsidRPr="00EF14A0">
              <w:rPr>
                <w:b/>
              </w:rPr>
              <w:t>62Z</w:t>
            </w:r>
            <w:r w:rsidR="001367BF">
              <w:rPr>
                <w:b/>
                <w:lang w:val="en-US"/>
              </w:rPr>
              <w:t>883912925892K</w:t>
            </w:r>
          </w:p>
        </w:tc>
      </w:tr>
      <w:tr w:rsidR="003806E0" w:rsidRPr="00C94CFB" w:rsidTr="00AB2590">
        <w:tc>
          <w:tcPr>
            <w:tcW w:w="459" w:type="dxa"/>
            <w:vAlign w:val="center"/>
          </w:tcPr>
          <w:p w:rsidR="003806E0" w:rsidRPr="00C94CFB" w:rsidRDefault="003806E0" w:rsidP="00AB2590">
            <w:pPr>
              <w:spacing w:after="0" w:line="240" w:lineRule="auto"/>
              <w:jc w:val="both"/>
              <w:rPr>
                <w:rFonts w:ascii="Times New Roman" w:hAnsi="Times New Roman"/>
              </w:rPr>
            </w:pPr>
            <w:r w:rsidRPr="00C94CFB">
              <w:rPr>
                <w:rFonts w:ascii="Times New Roman" w:hAnsi="Times New Roman"/>
              </w:rPr>
              <w:t>5</w:t>
            </w:r>
          </w:p>
        </w:tc>
        <w:tc>
          <w:tcPr>
            <w:tcW w:w="4928" w:type="dxa"/>
          </w:tcPr>
          <w:p w:rsidR="003806E0" w:rsidRPr="00C94CFB" w:rsidRDefault="003806E0" w:rsidP="00AB2590">
            <w:pPr>
              <w:spacing w:after="0" w:line="240" w:lineRule="auto"/>
              <w:jc w:val="both"/>
              <w:rPr>
                <w:rFonts w:ascii="Times New Roman" w:hAnsi="Times New Roman"/>
              </w:rPr>
            </w:pPr>
            <w:r w:rsidRPr="00C94CFB">
              <w:rPr>
                <w:rFonts w:ascii="Times New Roman" w:hAnsi="Times New Roman"/>
              </w:rPr>
              <w:t>Найменування Оператора, з яким Замовник уклав договір споживача про надання послуг з розподілу/передачі електричної енергії</w:t>
            </w:r>
          </w:p>
        </w:tc>
        <w:tc>
          <w:tcPr>
            <w:tcW w:w="4819" w:type="dxa"/>
          </w:tcPr>
          <w:p w:rsidR="003806E0" w:rsidRPr="00D2622F" w:rsidRDefault="003806E0" w:rsidP="00AB2590"/>
        </w:tc>
      </w:tr>
      <w:tr w:rsidR="003806E0" w:rsidRPr="00C94CFB" w:rsidTr="00AB2590">
        <w:tc>
          <w:tcPr>
            <w:tcW w:w="459" w:type="dxa"/>
            <w:vAlign w:val="center"/>
          </w:tcPr>
          <w:p w:rsidR="003806E0" w:rsidRPr="00C94CFB" w:rsidRDefault="003806E0" w:rsidP="00AB2590">
            <w:pPr>
              <w:spacing w:after="0" w:line="240" w:lineRule="auto"/>
              <w:jc w:val="both"/>
              <w:rPr>
                <w:rFonts w:ascii="Times New Roman" w:hAnsi="Times New Roman"/>
              </w:rPr>
            </w:pPr>
            <w:r w:rsidRPr="00C94CFB">
              <w:rPr>
                <w:rFonts w:ascii="Times New Roman" w:hAnsi="Times New Roman"/>
              </w:rPr>
              <w:t>6</w:t>
            </w:r>
          </w:p>
        </w:tc>
        <w:tc>
          <w:tcPr>
            <w:tcW w:w="4928" w:type="dxa"/>
          </w:tcPr>
          <w:p w:rsidR="003806E0" w:rsidRPr="00C94CFB" w:rsidRDefault="003806E0" w:rsidP="00AB2590">
            <w:pPr>
              <w:spacing w:after="0" w:line="240" w:lineRule="auto"/>
              <w:jc w:val="both"/>
              <w:rPr>
                <w:rFonts w:ascii="Times New Roman" w:hAnsi="Times New Roman"/>
              </w:rPr>
            </w:pPr>
            <w:r w:rsidRPr="00C94CFB">
              <w:rPr>
                <w:rFonts w:ascii="Times New Roman" w:hAnsi="Times New Roman"/>
              </w:rPr>
              <w:t>ЕІС-код як суб’єкта ринку електричної енергії, присвоєний відповідним системним оператором</w:t>
            </w:r>
          </w:p>
        </w:tc>
        <w:tc>
          <w:tcPr>
            <w:tcW w:w="4819" w:type="dxa"/>
          </w:tcPr>
          <w:p w:rsidR="003806E0" w:rsidRPr="00D2622F" w:rsidRDefault="003806E0" w:rsidP="00AB2590"/>
        </w:tc>
      </w:tr>
    </w:tbl>
    <w:p w:rsidR="003806E0" w:rsidRPr="00C94CFB" w:rsidRDefault="003806E0" w:rsidP="008E0580">
      <w:pPr>
        <w:spacing w:after="0" w:line="240" w:lineRule="auto"/>
        <w:ind w:firstLine="709"/>
        <w:jc w:val="both"/>
        <w:rPr>
          <w:rFonts w:ascii="Times New Roman" w:hAnsi="Times New Roman"/>
        </w:rPr>
      </w:pPr>
    </w:p>
    <w:p w:rsidR="003806E0" w:rsidRPr="00C54537" w:rsidRDefault="003806E0" w:rsidP="008E0580">
      <w:pPr>
        <w:spacing w:after="0" w:line="240" w:lineRule="auto"/>
        <w:ind w:firstLine="709"/>
        <w:jc w:val="both"/>
        <w:rPr>
          <w:rFonts w:ascii="Times New Roman" w:hAnsi="Times New Roman"/>
          <w:b/>
        </w:rPr>
      </w:pPr>
      <w:r w:rsidRPr="00E9056B">
        <w:rPr>
          <w:rFonts w:ascii="Times New Roman" w:hAnsi="Times New Roman"/>
        </w:rPr>
        <w:t xml:space="preserve">Початок постачання електричної енергії – </w:t>
      </w:r>
      <w:r w:rsidRPr="00C54537">
        <w:rPr>
          <w:rFonts w:ascii="Times New Roman" w:hAnsi="Times New Roman"/>
          <w:b/>
        </w:rPr>
        <w:t>«</w:t>
      </w:r>
      <w:r w:rsidRPr="00C54537">
        <w:rPr>
          <w:rFonts w:ascii="Times New Roman" w:hAnsi="Times New Roman"/>
          <w:b/>
          <w:u w:val="single"/>
        </w:rPr>
        <w:t>01</w:t>
      </w:r>
      <w:r w:rsidRPr="00C54537">
        <w:rPr>
          <w:rFonts w:ascii="Times New Roman" w:hAnsi="Times New Roman"/>
          <w:b/>
        </w:rPr>
        <w:t xml:space="preserve">» </w:t>
      </w:r>
      <w:r w:rsidRPr="00C54537">
        <w:rPr>
          <w:rFonts w:ascii="Times New Roman" w:hAnsi="Times New Roman"/>
          <w:b/>
          <w:u w:val="single"/>
        </w:rPr>
        <w:t>січня</w:t>
      </w:r>
      <w:r w:rsidRPr="00C54537">
        <w:rPr>
          <w:rFonts w:ascii="Times New Roman" w:hAnsi="Times New Roman"/>
          <w:b/>
        </w:rPr>
        <w:t xml:space="preserve"> 202</w:t>
      </w:r>
      <w:r w:rsidRPr="00C54537">
        <w:rPr>
          <w:rFonts w:ascii="Times New Roman" w:hAnsi="Times New Roman"/>
          <w:b/>
          <w:lang w:val="uk-UA"/>
        </w:rPr>
        <w:t>3</w:t>
      </w:r>
      <w:r w:rsidRPr="00C54537">
        <w:rPr>
          <w:rFonts w:ascii="Times New Roman" w:hAnsi="Times New Roman"/>
          <w:b/>
        </w:rPr>
        <w:t xml:space="preserve"> року.</w:t>
      </w:r>
    </w:p>
    <w:p w:rsidR="003806E0" w:rsidRPr="00C54537" w:rsidRDefault="003806E0" w:rsidP="008E0580">
      <w:pPr>
        <w:spacing w:after="0" w:line="240" w:lineRule="auto"/>
        <w:ind w:firstLine="709"/>
        <w:jc w:val="both"/>
        <w:rPr>
          <w:rFonts w:ascii="Times New Roman" w:hAnsi="Times New Roman"/>
          <w:b/>
        </w:rPr>
      </w:pPr>
      <w:r w:rsidRPr="00C54537">
        <w:rPr>
          <w:rFonts w:ascii="Times New Roman" w:hAnsi="Times New Roman"/>
          <w:b/>
        </w:rPr>
        <w:t>Примітка:</w:t>
      </w:r>
    </w:p>
    <w:p w:rsidR="003806E0" w:rsidRPr="00E9056B" w:rsidRDefault="003806E0" w:rsidP="008E0580">
      <w:pPr>
        <w:spacing w:after="0" w:line="240" w:lineRule="auto"/>
        <w:ind w:firstLine="709"/>
        <w:jc w:val="both"/>
        <w:rPr>
          <w:rFonts w:ascii="Times New Roman" w:hAnsi="Times New Roman"/>
        </w:rPr>
      </w:pPr>
      <w:r w:rsidRPr="00E9056B">
        <w:rPr>
          <w:rFonts w:ascii="Times New Roman" w:hAnsi="Times New Roman"/>
        </w:rPr>
        <w:t xml:space="preserve">За кожним об’єктом Споживача надаються окремі ЕІС-коди точок комерційного обліку. Погодившись з цією заявою-приєднанням (акцептувавши її), Споживач засвідчує вільне волевиявлення щодо </w:t>
      </w:r>
      <w:r w:rsidRPr="00E9056B">
        <w:rPr>
          <w:rFonts w:ascii="Times New Roman" w:hAnsi="Times New Roman"/>
        </w:rPr>
        <w:lastRenderedPageBreak/>
        <w:t>приєднання до цього Договору в повному обсязі.</w:t>
      </w:r>
    </w:p>
    <w:p w:rsidR="003806E0" w:rsidRPr="00E9056B" w:rsidRDefault="003806E0" w:rsidP="008E0580">
      <w:pPr>
        <w:spacing w:after="0" w:line="240" w:lineRule="auto"/>
        <w:ind w:firstLine="709"/>
        <w:jc w:val="both"/>
        <w:rPr>
          <w:rFonts w:ascii="Times New Roman" w:hAnsi="Times New Roman"/>
        </w:rPr>
      </w:pPr>
      <w:r w:rsidRPr="00E9056B">
        <w:rPr>
          <w:rFonts w:ascii="Times New Roman" w:hAnsi="Times New Roman"/>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3806E0" w:rsidRPr="00E9056B" w:rsidRDefault="003806E0" w:rsidP="008E0580">
      <w:pPr>
        <w:spacing w:after="0" w:line="240" w:lineRule="auto"/>
        <w:ind w:firstLine="709"/>
        <w:jc w:val="both"/>
        <w:rPr>
          <w:rFonts w:ascii="Times New Roman" w:hAnsi="Times New Roman"/>
        </w:rPr>
      </w:pPr>
      <w:r w:rsidRPr="00E9056B">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806E0" w:rsidRPr="00E9056B" w:rsidRDefault="003806E0" w:rsidP="008E0580">
      <w:pPr>
        <w:spacing w:after="0" w:line="240" w:lineRule="auto"/>
        <w:ind w:firstLine="708"/>
        <w:jc w:val="both"/>
        <w:rPr>
          <w:rFonts w:ascii="Times New Roman" w:hAnsi="Times New Roman"/>
          <w:b/>
          <w:sz w:val="20"/>
          <w:szCs w:val="20"/>
        </w:rPr>
      </w:pPr>
      <w:r w:rsidRPr="00E9056B">
        <w:rPr>
          <w:rFonts w:ascii="Times New Roman" w:hAnsi="Times New Roman"/>
          <w:b/>
          <w:sz w:val="20"/>
          <w:szCs w:val="20"/>
        </w:rPr>
        <w:t>Відмітка про згоду Споживача на обробку персональних даних:</w:t>
      </w:r>
    </w:p>
    <w:p w:rsidR="003806E0" w:rsidRPr="00E9056B" w:rsidRDefault="003806E0" w:rsidP="008E0580">
      <w:pPr>
        <w:spacing w:after="0" w:line="240" w:lineRule="auto"/>
        <w:jc w:val="both"/>
        <w:rPr>
          <w:rFonts w:ascii="Times New Roman" w:hAnsi="Times New Roman"/>
          <w:b/>
          <w:sz w:val="20"/>
          <w:szCs w:val="20"/>
        </w:rPr>
      </w:pPr>
      <w:r w:rsidRPr="00E9056B">
        <w:rPr>
          <w:rFonts w:ascii="Times New Roman" w:hAnsi="Times New Roman"/>
          <w:b/>
          <w:sz w:val="20"/>
          <w:szCs w:val="20"/>
        </w:rPr>
        <w:t>__________________</w:t>
      </w:r>
      <w:r w:rsidRPr="00E9056B">
        <w:rPr>
          <w:rFonts w:ascii="Times New Roman" w:hAnsi="Times New Roman"/>
          <w:b/>
          <w:sz w:val="20"/>
          <w:szCs w:val="20"/>
        </w:rPr>
        <w:tab/>
      </w:r>
      <w:r w:rsidRPr="00E9056B">
        <w:rPr>
          <w:rFonts w:ascii="Times New Roman" w:hAnsi="Times New Roman"/>
          <w:b/>
          <w:sz w:val="20"/>
          <w:szCs w:val="20"/>
        </w:rPr>
        <w:tab/>
        <w:t>___________________</w:t>
      </w:r>
      <w:r w:rsidRPr="00E9056B">
        <w:rPr>
          <w:rFonts w:ascii="Times New Roman" w:hAnsi="Times New Roman"/>
          <w:b/>
          <w:sz w:val="20"/>
          <w:szCs w:val="20"/>
        </w:rPr>
        <w:tab/>
      </w:r>
      <w:r w:rsidRPr="00E9056B">
        <w:rPr>
          <w:rFonts w:ascii="Times New Roman" w:hAnsi="Times New Roman"/>
          <w:b/>
          <w:sz w:val="20"/>
          <w:szCs w:val="20"/>
        </w:rPr>
        <w:tab/>
      </w:r>
      <w:r w:rsidRPr="00E9056B">
        <w:rPr>
          <w:rFonts w:ascii="Times New Roman" w:hAnsi="Times New Roman"/>
          <w:sz w:val="20"/>
          <w:szCs w:val="20"/>
          <w:u w:val="single"/>
        </w:rPr>
        <w:t>_________________</w:t>
      </w:r>
    </w:p>
    <w:p w:rsidR="003806E0" w:rsidRPr="00E9056B" w:rsidRDefault="003806E0" w:rsidP="008E0580">
      <w:pPr>
        <w:spacing w:after="0" w:line="240" w:lineRule="auto"/>
        <w:ind w:firstLine="708"/>
        <w:jc w:val="both"/>
        <w:rPr>
          <w:rFonts w:ascii="Times New Roman" w:hAnsi="Times New Roman"/>
          <w:b/>
          <w:sz w:val="20"/>
          <w:szCs w:val="20"/>
        </w:rPr>
      </w:pPr>
      <w:r w:rsidRPr="00E9056B">
        <w:rPr>
          <w:rFonts w:ascii="Times New Roman" w:hAnsi="Times New Roman"/>
          <w:sz w:val="20"/>
          <w:szCs w:val="20"/>
        </w:rPr>
        <w:t>(дата)</w:t>
      </w:r>
      <w:r w:rsidRPr="00E9056B">
        <w:rPr>
          <w:rFonts w:ascii="Times New Roman" w:hAnsi="Times New Roman"/>
          <w:sz w:val="20"/>
          <w:szCs w:val="20"/>
        </w:rPr>
        <w:tab/>
      </w:r>
      <w:r w:rsidRPr="00E9056B">
        <w:rPr>
          <w:rFonts w:ascii="Times New Roman" w:hAnsi="Times New Roman"/>
          <w:sz w:val="20"/>
          <w:szCs w:val="20"/>
        </w:rPr>
        <w:tab/>
      </w:r>
      <w:r w:rsidRPr="00E9056B">
        <w:rPr>
          <w:rFonts w:ascii="Times New Roman" w:hAnsi="Times New Roman"/>
          <w:sz w:val="20"/>
          <w:szCs w:val="20"/>
        </w:rPr>
        <w:tab/>
        <w:t>(особистий підпис)</w:t>
      </w:r>
      <w:r w:rsidRPr="00E9056B">
        <w:rPr>
          <w:rFonts w:ascii="Times New Roman" w:hAnsi="Times New Roman"/>
          <w:sz w:val="20"/>
          <w:szCs w:val="20"/>
        </w:rPr>
        <w:tab/>
      </w:r>
      <w:r w:rsidRPr="00E9056B">
        <w:rPr>
          <w:rFonts w:ascii="Times New Roman" w:hAnsi="Times New Roman"/>
          <w:sz w:val="20"/>
          <w:szCs w:val="20"/>
        </w:rPr>
        <w:tab/>
        <w:t>(П.І.Б. Споживача)</w:t>
      </w:r>
    </w:p>
    <w:p w:rsidR="003806E0" w:rsidRPr="00E9056B" w:rsidRDefault="003806E0" w:rsidP="008E0580">
      <w:pPr>
        <w:spacing w:after="0" w:line="240" w:lineRule="auto"/>
        <w:ind w:firstLine="709"/>
        <w:jc w:val="both"/>
        <w:rPr>
          <w:rFonts w:ascii="Times New Roman" w:hAnsi="Times New Roman"/>
          <w:i/>
          <w:sz w:val="20"/>
          <w:szCs w:val="20"/>
        </w:rPr>
      </w:pPr>
    </w:p>
    <w:p w:rsidR="003806E0" w:rsidRPr="00E154DA" w:rsidRDefault="003806E0" w:rsidP="008E0580">
      <w:pPr>
        <w:spacing w:after="0" w:line="240" w:lineRule="auto"/>
        <w:ind w:firstLine="709"/>
        <w:jc w:val="both"/>
        <w:rPr>
          <w:rFonts w:ascii="Times New Roman" w:hAnsi="Times New Roman"/>
          <w:i/>
          <w:sz w:val="20"/>
          <w:szCs w:val="20"/>
        </w:rPr>
      </w:pPr>
      <w:r w:rsidRPr="00E9056B">
        <w:rPr>
          <w:rFonts w:ascii="Times New Roman" w:hAnsi="Times New Roman"/>
          <w:i/>
          <w:sz w:val="20"/>
          <w:szCs w:val="20"/>
        </w:rPr>
        <w:t>Замовник зобов’язується у місячний строк повідомити Учасника про зміну будь-якої інформації та даних визначених у заяві-приєднанні.</w:t>
      </w:r>
    </w:p>
    <w:p w:rsidR="003806E0" w:rsidRPr="00C94CFB" w:rsidRDefault="003806E0" w:rsidP="008E0580">
      <w:pPr>
        <w:spacing w:after="0" w:line="240" w:lineRule="auto"/>
        <w:ind w:left="5103"/>
        <w:rPr>
          <w:rFonts w:ascii="Times New Roman" w:hAnsi="Times New Roman"/>
        </w:rPr>
      </w:pPr>
    </w:p>
    <w:p w:rsidR="003806E0" w:rsidRPr="00C94CFB" w:rsidRDefault="003806E0" w:rsidP="008E0580">
      <w:pPr>
        <w:spacing w:after="0" w:line="240" w:lineRule="auto"/>
        <w:ind w:left="5103"/>
        <w:rPr>
          <w:rFonts w:ascii="Times New Roman" w:hAnsi="Times New Roman"/>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134F41" w:rsidRDefault="003806E0" w:rsidP="0061770A">
      <w:pPr>
        <w:spacing w:after="0" w:line="240" w:lineRule="auto"/>
        <w:jc w:val="both"/>
        <w:rPr>
          <w:rFonts w:ascii="Times New Roman" w:hAnsi="Times New Roman" w:cs="Times New Roman"/>
          <w:color w:val="auto"/>
          <w:sz w:val="24"/>
          <w:szCs w:val="24"/>
        </w:rPr>
      </w:pPr>
    </w:p>
    <w:p w:rsidR="003806E0" w:rsidRPr="008E0580" w:rsidRDefault="003806E0" w:rsidP="0061770A">
      <w:pPr>
        <w:spacing w:after="0" w:line="240" w:lineRule="auto"/>
        <w:jc w:val="both"/>
        <w:rPr>
          <w:rFonts w:ascii="Times New Roman" w:hAnsi="Times New Roman" w:cs="Times New Roman"/>
          <w:color w:val="auto"/>
          <w:sz w:val="24"/>
          <w:szCs w:val="24"/>
          <w:lang w:val="uk-UA"/>
        </w:rPr>
      </w:pPr>
    </w:p>
    <w:p w:rsidR="003806E0" w:rsidRPr="0061770A" w:rsidRDefault="003806E0" w:rsidP="0061770A">
      <w:pPr>
        <w:spacing w:after="0" w:line="240" w:lineRule="auto"/>
        <w:jc w:val="both"/>
        <w:rPr>
          <w:rFonts w:ascii="Times New Roman" w:hAnsi="Times New Roman" w:cs="Times New Roman"/>
          <w:color w:val="auto"/>
          <w:sz w:val="24"/>
          <w:szCs w:val="24"/>
        </w:rPr>
      </w:pPr>
    </w:p>
    <w:p w:rsidR="004B3A88" w:rsidRDefault="004B3A88" w:rsidP="0061770A">
      <w:pPr>
        <w:spacing w:after="0" w:line="240" w:lineRule="auto"/>
        <w:jc w:val="right"/>
        <w:rPr>
          <w:rFonts w:ascii="Times New Roman" w:hAnsi="Times New Roman" w:cs="Times New Roman"/>
          <w:color w:val="auto"/>
          <w:sz w:val="24"/>
          <w:szCs w:val="24"/>
          <w:lang w:val="uk-UA"/>
        </w:rPr>
      </w:pPr>
    </w:p>
    <w:p w:rsidR="004B3A88" w:rsidRDefault="004B3A88" w:rsidP="0061770A">
      <w:pPr>
        <w:spacing w:after="0" w:line="240" w:lineRule="auto"/>
        <w:jc w:val="right"/>
        <w:rPr>
          <w:rFonts w:ascii="Times New Roman" w:hAnsi="Times New Roman" w:cs="Times New Roman"/>
          <w:color w:val="auto"/>
          <w:sz w:val="24"/>
          <w:szCs w:val="24"/>
          <w:lang w:val="uk-UA"/>
        </w:rPr>
      </w:pPr>
    </w:p>
    <w:p w:rsidR="004B3A88" w:rsidRDefault="004B3A88" w:rsidP="0061770A">
      <w:pPr>
        <w:spacing w:after="0" w:line="240" w:lineRule="auto"/>
        <w:jc w:val="right"/>
        <w:rPr>
          <w:rFonts w:ascii="Times New Roman" w:hAnsi="Times New Roman" w:cs="Times New Roman"/>
          <w:color w:val="auto"/>
          <w:sz w:val="24"/>
          <w:szCs w:val="24"/>
          <w:lang w:val="uk-UA"/>
        </w:rPr>
      </w:pPr>
    </w:p>
    <w:p w:rsidR="004B3A88" w:rsidRDefault="004B3A88" w:rsidP="0061770A">
      <w:pPr>
        <w:spacing w:after="0" w:line="240" w:lineRule="auto"/>
        <w:jc w:val="right"/>
        <w:rPr>
          <w:rFonts w:ascii="Times New Roman" w:hAnsi="Times New Roman" w:cs="Times New Roman"/>
          <w:color w:val="auto"/>
          <w:sz w:val="24"/>
          <w:szCs w:val="24"/>
          <w:lang w:val="uk-UA"/>
        </w:rPr>
      </w:pPr>
    </w:p>
    <w:p w:rsidR="004B3A88" w:rsidRDefault="004B3A88" w:rsidP="0061770A">
      <w:pPr>
        <w:spacing w:after="0" w:line="240" w:lineRule="auto"/>
        <w:jc w:val="right"/>
        <w:rPr>
          <w:rFonts w:ascii="Times New Roman" w:hAnsi="Times New Roman" w:cs="Times New Roman"/>
          <w:color w:val="auto"/>
          <w:sz w:val="24"/>
          <w:szCs w:val="24"/>
          <w:lang w:val="uk-UA"/>
        </w:rPr>
      </w:pPr>
    </w:p>
    <w:p w:rsidR="004B3A88" w:rsidRDefault="004B3A88" w:rsidP="0061770A">
      <w:pPr>
        <w:spacing w:after="0" w:line="240" w:lineRule="auto"/>
        <w:jc w:val="right"/>
        <w:rPr>
          <w:rFonts w:ascii="Times New Roman" w:hAnsi="Times New Roman" w:cs="Times New Roman"/>
          <w:color w:val="auto"/>
          <w:sz w:val="24"/>
          <w:szCs w:val="24"/>
          <w:lang w:val="uk-UA"/>
        </w:rPr>
      </w:pPr>
    </w:p>
    <w:p w:rsidR="004B3A88" w:rsidRDefault="004B3A88" w:rsidP="0061770A">
      <w:pPr>
        <w:spacing w:after="0" w:line="240" w:lineRule="auto"/>
        <w:jc w:val="right"/>
        <w:rPr>
          <w:rFonts w:ascii="Times New Roman" w:hAnsi="Times New Roman" w:cs="Times New Roman"/>
          <w:color w:val="auto"/>
          <w:sz w:val="24"/>
          <w:szCs w:val="24"/>
          <w:lang w:val="uk-UA"/>
        </w:rPr>
      </w:pPr>
    </w:p>
    <w:p w:rsidR="003806E0" w:rsidRPr="0061770A" w:rsidRDefault="003806E0" w:rsidP="0061770A">
      <w:pPr>
        <w:spacing w:after="0" w:line="240" w:lineRule="auto"/>
        <w:jc w:val="right"/>
        <w:rPr>
          <w:rFonts w:ascii="Times New Roman" w:hAnsi="Times New Roman" w:cs="Times New Roman"/>
          <w:color w:val="auto"/>
          <w:sz w:val="24"/>
          <w:szCs w:val="24"/>
        </w:rPr>
      </w:pPr>
      <w:r w:rsidRPr="0061770A">
        <w:rPr>
          <w:rFonts w:ascii="Times New Roman" w:hAnsi="Times New Roman" w:cs="Times New Roman"/>
          <w:color w:val="auto"/>
          <w:sz w:val="24"/>
          <w:szCs w:val="24"/>
        </w:rPr>
        <w:t>Додаток 2</w:t>
      </w:r>
    </w:p>
    <w:p w:rsidR="003806E0" w:rsidRPr="0061770A" w:rsidRDefault="003806E0" w:rsidP="0061770A">
      <w:pPr>
        <w:spacing w:after="0" w:line="240" w:lineRule="auto"/>
        <w:jc w:val="right"/>
        <w:rPr>
          <w:rFonts w:ascii="Times New Roman" w:hAnsi="Times New Roman" w:cs="Times New Roman"/>
          <w:color w:val="auto"/>
          <w:sz w:val="24"/>
          <w:szCs w:val="24"/>
        </w:rPr>
      </w:pPr>
      <w:r w:rsidRPr="0061770A">
        <w:rPr>
          <w:rFonts w:ascii="Times New Roman" w:hAnsi="Times New Roman" w:cs="Times New Roman"/>
          <w:color w:val="auto"/>
          <w:sz w:val="24"/>
          <w:szCs w:val="24"/>
        </w:rPr>
        <w:t>до договору про постачання</w:t>
      </w:r>
    </w:p>
    <w:p w:rsidR="003806E0" w:rsidRPr="0061770A" w:rsidRDefault="003806E0" w:rsidP="0061770A">
      <w:pPr>
        <w:spacing w:after="0" w:line="240" w:lineRule="auto"/>
        <w:jc w:val="right"/>
        <w:rPr>
          <w:rFonts w:ascii="Times New Roman" w:hAnsi="Times New Roman" w:cs="Times New Roman"/>
          <w:color w:val="auto"/>
          <w:sz w:val="24"/>
          <w:szCs w:val="24"/>
        </w:rPr>
      </w:pPr>
      <w:r w:rsidRPr="0061770A">
        <w:rPr>
          <w:rFonts w:ascii="Times New Roman" w:hAnsi="Times New Roman" w:cs="Times New Roman"/>
          <w:color w:val="auto"/>
          <w:sz w:val="24"/>
          <w:szCs w:val="24"/>
        </w:rPr>
        <w:t>електричної енергії споживачу</w:t>
      </w:r>
    </w:p>
    <w:p w:rsidR="003806E0" w:rsidRPr="0061770A" w:rsidRDefault="003806E0" w:rsidP="0061770A">
      <w:pPr>
        <w:spacing w:after="0" w:line="240" w:lineRule="auto"/>
        <w:ind w:firstLine="709"/>
        <w:jc w:val="right"/>
        <w:rPr>
          <w:rFonts w:ascii="Times New Roman" w:hAnsi="Times New Roman" w:cs="Times New Roman"/>
          <w:color w:val="auto"/>
          <w:sz w:val="24"/>
          <w:szCs w:val="24"/>
        </w:rPr>
      </w:pPr>
    </w:p>
    <w:p w:rsidR="003806E0" w:rsidRPr="0061770A" w:rsidRDefault="003806E0" w:rsidP="0061770A">
      <w:pPr>
        <w:spacing w:after="0" w:line="240" w:lineRule="auto"/>
        <w:ind w:firstLine="709"/>
        <w:rPr>
          <w:rFonts w:ascii="Times New Roman" w:hAnsi="Times New Roman" w:cs="Times New Roman"/>
          <w:color w:val="auto"/>
          <w:sz w:val="24"/>
          <w:szCs w:val="24"/>
        </w:rPr>
      </w:pPr>
    </w:p>
    <w:p w:rsidR="003806E0" w:rsidRPr="00C94CFB" w:rsidRDefault="003806E0" w:rsidP="008E0580">
      <w:pPr>
        <w:spacing w:after="0" w:line="240" w:lineRule="auto"/>
        <w:ind w:right="82"/>
        <w:jc w:val="center"/>
        <w:rPr>
          <w:rFonts w:ascii="Times New Roman" w:hAnsi="Times New Roman"/>
          <w:b/>
          <w:bCs/>
          <w:sz w:val="28"/>
          <w:szCs w:val="28"/>
        </w:rPr>
      </w:pPr>
      <w:r w:rsidRPr="00C94CFB">
        <w:rPr>
          <w:rFonts w:ascii="Times New Roman" w:hAnsi="Times New Roman"/>
          <w:b/>
          <w:bCs/>
          <w:sz w:val="28"/>
          <w:szCs w:val="28"/>
        </w:rPr>
        <w:t xml:space="preserve">Договірні обсяги споживання електричної енергії </w:t>
      </w:r>
    </w:p>
    <w:p w:rsidR="003806E0" w:rsidRPr="00C94CFB" w:rsidRDefault="003806E0" w:rsidP="008E0580">
      <w:pPr>
        <w:pStyle w:val="a4"/>
        <w:spacing w:after="0" w:line="240" w:lineRule="auto"/>
        <w:jc w:val="center"/>
        <w:rPr>
          <w:sz w:val="23"/>
          <w:szCs w:val="23"/>
          <w:lang w:val="uk-UA"/>
        </w:rPr>
      </w:pPr>
      <w:r w:rsidRPr="00C94CFB">
        <w:rPr>
          <w:sz w:val="23"/>
          <w:szCs w:val="23"/>
          <w:lang w:val="uk-UA"/>
        </w:rPr>
        <w:t>___________________________________________________________________________________________________</w:t>
      </w:r>
    </w:p>
    <w:p w:rsidR="003806E0" w:rsidRPr="00C94CFB" w:rsidRDefault="003806E0" w:rsidP="008E0580">
      <w:pPr>
        <w:pStyle w:val="a4"/>
        <w:spacing w:after="0" w:line="240" w:lineRule="auto"/>
        <w:jc w:val="center"/>
        <w:rPr>
          <w:sz w:val="18"/>
          <w:szCs w:val="18"/>
          <w:lang w:val="uk-UA"/>
        </w:rPr>
      </w:pPr>
      <w:r w:rsidRPr="00C94CFB">
        <w:rPr>
          <w:sz w:val="18"/>
          <w:szCs w:val="18"/>
          <w:lang w:val="uk-UA"/>
        </w:rPr>
        <w:t>( назва споживача)</w:t>
      </w:r>
    </w:p>
    <w:p w:rsidR="003806E0" w:rsidRPr="00C94CFB" w:rsidRDefault="003806E0" w:rsidP="008E0580">
      <w:pPr>
        <w:pStyle w:val="a4"/>
        <w:spacing w:after="0" w:line="240" w:lineRule="auto"/>
        <w:rPr>
          <w:sz w:val="28"/>
          <w:szCs w:val="28"/>
          <w:lang w:val="uk-UA"/>
        </w:rPr>
      </w:pPr>
    </w:p>
    <w:p w:rsidR="003806E0" w:rsidRPr="008E0580" w:rsidRDefault="003806E0" w:rsidP="008E0580">
      <w:pPr>
        <w:pStyle w:val="a4"/>
        <w:spacing w:after="0" w:line="240" w:lineRule="auto"/>
        <w:ind w:right="397" w:firstLine="567"/>
        <w:rPr>
          <w:rFonts w:ascii="Times New Roman" w:hAnsi="Times New Roman" w:cs="Times New Roman"/>
          <w:lang w:val="uk-UA"/>
        </w:rPr>
      </w:pPr>
      <w:r w:rsidRPr="008E0580">
        <w:rPr>
          <w:rFonts w:ascii="Times New Roman" w:hAnsi="Times New Roman" w:cs="Times New Roman"/>
          <w:lang w:val="uk-UA"/>
        </w:rPr>
        <w:t>На виконання умов Договору про закупівл</w:t>
      </w:r>
      <w:r>
        <w:rPr>
          <w:rFonts w:ascii="Times New Roman" w:hAnsi="Times New Roman" w:cs="Times New Roman"/>
          <w:lang w:val="uk-UA"/>
        </w:rPr>
        <w:t>ю електричної енергії № ___ від__________</w:t>
      </w:r>
      <w:r w:rsidRPr="008E0580">
        <w:rPr>
          <w:rFonts w:ascii="Times New Roman" w:hAnsi="Times New Roman" w:cs="Times New Roman"/>
          <w:lang w:val="uk-UA"/>
        </w:rPr>
        <w:t>просимо забезпечити постачання електричної енергії за наступними Об’єктами електроспоживання:</w:t>
      </w:r>
    </w:p>
    <w:p w:rsidR="003806E0" w:rsidRPr="008E0580" w:rsidRDefault="003806E0" w:rsidP="008E0580">
      <w:pPr>
        <w:pStyle w:val="a4"/>
        <w:spacing w:after="0" w:line="240" w:lineRule="auto"/>
        <w:rPr>
          <w:rFonts w:ascii="Times New Roman" w:hAnsi="Times New Roman" w:cs="Times New Roman"/>
          <w:lang w:val="uk-UA"/>
        </w:rPr>
      </w:pPr>
    </w:p>
    <w:tbl>
      <w:tblPr>
        <w:tblW w:w="10206"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379"/>
        <w:gridCol w:w="1231"/>
        <w:gridCol w:w="1025"/>
        <w:gridCol w:w="564"/>
        <w:gridCol w:w="565"/>
        <w:gridCol w:w="565"/>
        <w:gridCol w:w="565"/>
        <w:gridCol w:w="565"/>
        <w:gridCol w:w="565"/>
        <w:gridCol w:w="565"/>
        <w:gridCol w:w="565"/>
        <w:gridCol w:w="565"/>
        <w:gridCol w:w="565"/>
        <w:gridCol w:w="565"/>
        <w:gridCol w:w="565"/>
        <w:gridCol w:w="792"/>
      </w:tblGrid>
      <w:tr w:rsidR="003806E0" w:rsidRPr="008E0580" w:rsidTr="00AB2590">
        <w:trPr>
          <w:trHeight w:val="378"/>
          <w:jc w:val="center"/>
        </w:trPr>
        <w:tc>
          <w:tcPr>
            <w:tcW w:w="379" w:type="dxa"/>
            <w:vMerge w:val="restart"/>
            <w:vAlign w:val="center"/>
          </w:tcPr>
          <w:p w:rsidR="003806E0" w:rsidRPr="008E0580" w:rsidRDefault="003806E0" w:rsidP="00AB2590">
            <w:pPr>
              <w:pStyle w:val="TableParagraph"/>
              <w:ind w:left="166" w:right="129" w:firstLine="36"/>
              <w:jc w:val="center"/>
              <w:rPr>
                <w:sz w:val="18"/>
                <w:szCs w:val="18"/>
              </w:rPr>
            </w:pPr>
            <w:r w:rsidRPr="008E0580">
              <w:rPr>
                <w:sz w:val="18"/>
                <w:szCs w:val="18"/>
              </w:rPr>
              <w:t>№ п/п</w:t>
            </w:r>
          </w:p>
        </w:tc>
        <w:tc>
          <w:tcPr>
            <w:tcW w:w="1231" w:type="dxa"/>
            <w:vMerge w:val="restart"/>
            <w:vAlign w:val="center"/>
          </w:tcPr>
          <w:p w:rsidR="003806E0" w:rsidRPr="008E0580" w:rsidRDefault="003806E0" w:rsidP="00AB2590">
            <w:pPr>
              <w:pStyle w:val="TableParagraph"/>
              <w:jc w:val="center"/>
              <w:rPr>
                <w:sz w:val="18"/>
                <w:szCs w:val="18"/>
              </w:rPr>
            </w:pPr>
            <w:r w:rsidRPr="008E0580">
              <w:rPr>
                <w:sz w:val="18"/>
                <w:szCs w:val="18"/>
              </w:rPr>
              <w:t>Найменування та адреса об’єкта ТКО</w:t>
            </w:r>
          </w:p>
        </w:tc>
        <w:tc>
          <w:tcPr>
            <w:tcW w:w="1025" w:type="dxa"/>
            <w:vMerge w:val="restart"/>
            <w:vAlign w:val="center"/>
          </w:tcPr>
          <w:p w:rsidR="003806E0" w:rsidRPr="008E0580" w:rsidRDefault="003806E0" w:rsidP="00AB2590">
            <w:pPr>
              <w:pStyle w:val="TableParagraph"/>
              <w:jc w:val="center"/>
              <w:rPr>
                <w:sz w:val="18"/>
                <w:szCs w:val="18"/>
              </w:rPr>
            </w:pPr>
            <w:r w:rsidRPr="008E0580">
              <w:rPr>
                <w:sz w:val="18"/>
                <w:szCs w:val="18"/>
              </w:rPr>
              <w:t xml:space="preserve">EIC код ТКО об’єкта </w:t>
            </w:r>
          </w:p>
        </w:tc>
        <w:tc>
          <w:tcPr>
            <w:tcW w:w="7571" w:type="dxa"/>
            <w:gridSpan w:val="13"/>
            <w:vAlign w:val="center"/>
          </w:tcPr>
          <w:p w:rsidR="003806E0" w:rsidRPr="008E0580" w:rsidRDefault="003806E0" w:rsidP="00AB2590">
            <w:pPr>
              <w:pStyle w:val="TableParagraph"/>
              <w:ind w:left="102" w:right="16"/>
              <w:jc w:val="center"/>
              <w:rPr>
                <w:sz w:val="18"/>
                <w:szCs w:val="18"/>
              </w:rPr>
            </w:pPr>
            <w:r w:rsidRPr="008E0580">
              <w:rPr>
                <w:sz w:val="18"/>
                <w:szCs w:val="18"/>
              </w:rPr>
              <w:t>Період постачання 202</w:t>
            </w:r>
            <w:r>
              <w:rPr>
                <w:sz w:val="18"/>
                <w:szCs w:val="18"/>
              </w:rPr>
              <w:t>3</w:t>
            </w:r>
            <w:r w:rsidRPr="008E0580">
              <w:rPr>
                <w:sz w:val="18"/>
                <w:szCs w:val="18"/>
              </w:rPr>
              <w:t xml:space="preserve"> рік, тис. кВт год</w:t>
            </w:r>
          </w:p>
        </w:tc>
      </w:tr>
      <w:tr w:rsidR="003806E0" w:rsidRPr="008E0580" w:rsidTr="00AB2590">
        <w:trPr>
          <w:cantSplit/>
          <w:trHeight w:val="827"/>
          <w:jc w:val="center"/>
        </w:trPr>
        <w:tc>
          <w:tcPr>
            <w:tcW w:w="379" w:type="dxa"/>
            <w:vMerge/>
            <w:tcBorders>
              <w:top w:val="nil"/>
            </w:tcBorders>
          </w:tcPr>
          <w:p w:rsidR="003806E0" w:rsidRPr="008E0580" w:rsidRDefault="003806E0" w:rsidP="00AB2590">
            <w:pPr>
              <w:spacing w:after="0" w:line="240" w:lineRule="auto"/>
              <w:rPr>
                <w:rFonts w:ascii="Times New Roman" w:hAnsi="Times New Roman" w:cs="Times New Roman"/>
                <w:sz w:val="2"/>
                <w:szCs w:val="2"/>
              </w:rPr>
            </w:pPr>
          </w:p>
        </w:tc>
        <w:tc>
          <w:tcPr>
            <w:tcW w:w="1231" w:type="dxa"/>
            <w:vMerge/>
            <w:tcBorders>
              <w:top w:val="nil"/>
            </w:tcBorders>
          </w:tcPr>
          <w:p w:rsidR="003806E0" w:rsidRPr="008E0580" w:rsidRDefault="003806E0" w:rsidP="00AB2590">
            <w:pPr>
              <w:spacing w:after="0" w:line="240" w:lineRule="auto"/>
              <w:rPr>
                <w:rFonts w:ascii="Times New Roman" w:hAnsi="Times New Roman" w:cs="Times New Roman"/>
                <w:sz w:val="2"/>
                <w:szCs w:val="2"/>
              </w:rPr>
            </w:pPr>
          </w:p>
        </w:tc>
        <w:tc>
          <w:tcPr>
            <w:tcW w:w="1025" w:type="dxa"/>
            <w:vMerge/>
            <w:tcBorders>
              <w:top w:val="nil"/>
            </w:tcBorders>
          </w:tcPr>
          <w:p w:rsidR="003806E0" w:rsidRPr="008E0580" w:rsidRDefault="003806E0" w:rsidP="00AB2590">
            <w:pPr>
              <w:spacing w:after="0" w:line="240" w:lineRule="auto"/>
              <w:rPr>
                <w:rFonts w:ascii="Times New Roman" w:hAnsi="Times New Roman" w:cs="Times New Roman"/>
                <w:sz w:val="2"/>
                <w:szCs w:val="2"/>
              </w:rPr>
            </w:pPr>
          </w:p>
        </w:tc>
        <w:tc>
          <w:tcPr>
            <w:tcW w:w="564" w:type="dxa"/>
            <w:textDirection w:val="btLr"/>
            <w:vAlign w:val="center"/>
          </w:tcPr>
          <w:p w:rsidR="003806E0" w:rsidRPr="008E0580" w:rsidRDefault="003806E0" w:rsidP="00AB2590">
            <w:pPr>
              <w:pStyle w:val="TableParagraph"/>
              <w:jc w:val="center"/>
              <w:rPr>
                <w:sz w:val="18"/>
                <w:szCs w:val="18"/>
              </w:rPr>
            </w:pPr>
            <w:r w:rsidRPr="008E0580">
              <w:rPr>
                <w:sz w:val="18"/>
                <w:szCs w:val="18"/>
              </w:rPr>
              <w:t>Січень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Лютий</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Березень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Квітень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Травень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Червень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Липень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Серпень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Вересень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Жовтень</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Листопад</w:t>
            </w:r>
          </w:p>
        </w:tc>
        <w:tc>
          <w:tcPr>
            <w:tcW w:w="565" w:type="dxa"/>
            <w:textDirection w:val="btLr"/>
            <w:vAlign w:val="center"/>
          </w:tcPr>
          <w:p w:rsidR="003806E0" w:rsidRPr="008E0580" w:rsidRDefault="003806E0" w:rsidP="00AB2590">
            <w:pPr>
              <w:pStyle w:val="TableParagraph"/>
              <w:jc w:val="center"/>
              <w:rPr>
                <w:sz w:val="18"/>
                <w:szCs w:val="18"/>
              </w:rPr>
            </w:pPr>
            <w:r w:rsidRPr="008E0580">
              <w:rPr>
                <w:sz w:val="18"/>
                <w:szCs w:val="18"/>
              </w:rPr>
              <w:t>Грудень</w:t>
            </w:r>
          </w:p>
        </w:tc>
        <w:tc>
          <w:tcPr>
            <w:tcW w:w="792" w:type="dxa"/>
            <w:textDirection w:val="btLr"/>
            <w:vAlign w:val="center"/>
          </w:tcPr>
          <w:p w:rsidR="003806E0" w:rsidRPr="008E0580" w:rsidRDefault="003806E0" w:rsidP="00AB2590">
            <w:pPr>
              <w:pStyle w:val="TableParagraph"/>
              <w:ind w:hanging="68"/>
              <w:jc w:val="center"/>
              <w:rPr>
                <w:b/>
                <w:bCs/>
                <w:sz w:val="18"/>
                <w:szCs w:val="18"/>
              </w:rPr>
            </w:pPr>
            <w:r w:rsidRPr="008E0580">
              <w:rPr>
                <w:b/>
                <w:bCs/>
                <w:sz w:val="18"/>
                <w:szCs w:val="18"/>
              </w:rPr>
              <w:t>Всього за рік</w:t>
            </w:r>
          </w:p>
        </w:tc>
      </w:tr>
      <w:tr w:rsidR="003806E0" w:rsidRPr="008E0580" w:rsidTr="00AB2590">
        <w:trPr>
          <w:cantSplit/>
          <w:trHeight w:val="1134"/>
          <w:jc w:val="center"/>
        </w:trPr>
        <w:tc>
          <w:tcPr>
            <w:tcW w:w="379" w:type="dxa"/>
            <w:vAlign w:val="center"/>
          </w:tcPr>
          <w:p w:rsidR="003806E0" w:rsidRPr="008E0580" w:rsidRDefault="003806E0" w:rsidP="00AB2590">
            <w:pPr>
              <w:pStyle w:val="TableParagraph"/>
              <w:jc w:val="center"/>
              <w:rPr>
                <w:sz w:val="20"/>
                <w:szCs w:val="20"/>
              </w:rPr>
            </w:pPr>
            <w:r w:rsidRPr="008E0580">
              <w:rPr>
                <w:sz w:val="20"/>
                <w:szCs w:val="20"/>
              </w:rPr>
              <w:t>1</w:t>
            </w:r>
          </w:p>
        </w:tc>
        <w:tc>
          <w:tcPr>
            <w:tcW w:w="1231" w:type="dxa"/>
          </w:tcPr>
          <w:p w:rsidR="004B3A88" w:rsidRDefault="004B3A88" w:rsidP="004B3A88">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B3A88" w:rsidRDefault="004B3A88" w:rsidP="004B3A88">
            <w:pPr>
              <w:spacing w:after="60" w:line="240" w:lineRule="atLeast"/>
              <w:rPr>
                <w:rFonts w:ascii="Times New Roman" w:hAnsi="Times New Roman"/>
                <w:b/>
                <w:lang w:val="uk-U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xml:space="preserve"> </w:t>
            </w:r>
            <w:r w:rsidRPr="0061158F">
              <w:rPr>
                <w:rFonts w:ascii="Times New Roman" w:hAnsi="Times New Roman" w:cs="Times New Roman"/>
                <w:color w:val="000000"/>
                <w:sz w:val="20"/>
                <w:szCs w:val="20"/>
                <w:lang w:val="uk-UA" w:eastAsia="uk-UA" w:bidi="ar-SA"/>
              </w:rPr>
              <w:t>2020</w:t>
            </w:r>
            <w:r>
              <w:rPr>
                <w:rFonts w:ascii="Times New Roman" w:hAnsi="Times New Roman" w:cs="Times New Roman"/>
                <w:color w:val="000000"/>
                <w:sz w:val="20"/>
                <w:szCs w:val="20"/>
                <w:lang w:val="uk-UA" w:eastAsia="uk-UA" w:bidi="ar-SA"/>
              </w:rPr>
              <w:t>2</w:t>
            </w:r>
            <w:r w:rsidRPr="0061158F">
              <w:rPr>
                <w:rFonts w:ascii="Times New Roman" w:hAnsi="Times New Roman" w:cs="Times New Roman"/>
                <w:color w:val="000000"/>
                <w:sz w:val="20"/>
                <w:szCs w:val="20"/>
                <w:lang w:val="uk-UA" w:eastAsia="uk-UA" w:bidi="ar-SA"/>
              </w:rPr>
              <w:t>, Черкаська область,</w:t>
            </w:r>
            <w:r>
              <w:rPr>
                <w:rFonts w:ascii="Times New Roman" w:hAnsi="Times New Roman" w:cs="Times New Roman"/>
                <w:color w:val="000000"/>
                <w:sz w:val="20"/>
                <w:szCs w:val="20"/>
                <w:lang w:val="uk-UA" w:eastAsia="uk-UA" w:bidi="ar-SA"/>
              </w:rPr>
              <w:t xml:space="preserve">                            </w:t>
            </w:r>
            <w:r w:rsidRPr="0061158F">
              <w:rPr>
                <w:rFonts w:ascii="Times New Roman" w:hAnsi="Times New Roman" w:cs="Times New Roman"/>
                <w:color w:val="000000"/>
                <w:sz w:val="20"/>
                <w:szCs w:val="20"/>
                <w:lang w:val="uk-UA" w:eastAsia="uk-UA" w:bidi="ar-SA"/>
              </w:rPr>
              <w:t> м. Звенигородка,</w:t>
            </w:r>
            <w:r>
              <w:rPr>
                <w:rFonts w:ascii="Times New Roman" w:hAnsi="Times New Roman" w:cs="Times New Roman"/>
                <w:color w:val="000000"/>
                <w:sz w:val="20"/>
                <w:szCs w:val="20"/>
                <w:lang w:val="uk-UA" w:eastAsia="uk-UA" w:bidi="ar-SA"/>
              </w:rPr>
              <w:t xml:space="preserve">  вул. Богдана Хмельницького</w:t>
            </w:r>
            <w:r w:rsidRPr="0061158F">
              <w:rPr>
                <w:rFonts w:ascii="Times New Roman" w:hAnsi="Times New Roman" w:cs="Times New Roman"/>
                <w:color w:val="000000"/>
                <w:sz w:val="20"/>
                <w:szCs w:val="20"/>
                <w:lang w:val="uk-UA" w:eastAsia="uk-UA" w:bidi="ar-SA"/>
              </w:rPr>
              <w:t xml:space="preserve">, </w:t>
            </w:r>
            <w:r>
              <w:rPr>
                <w:rFonts w:ascii="Times New Roman" w:hAnsi="Times New Roman" w:cs="Times New Roman"/>
                <w:color w:val="000000"/>
                <w:sz w:val="20"/>
                <w:szCs w:val="20"/>
                <w:lang w:val="uk-UA" w:eastAsia="uk-UA" w:bidi="ar-SA"/>
              </w:rPr>
              <w:t>58</w:t>
            </w:r>
          </w:p>
          <w:p w:rsidR="003806E0" w:rsidRPr="008E0580" w:rsidRDefault="003806E0" w:rsidP="004B7499">
            <w:pPr>
              <w:spacing w:after="120" w:line="200" w:lineRule="atLeast"/>
              <w:rPr>
                <w:rFonts w:ascii="Times New Roman" w:hAnsi="Times New Roman" w:cs="Times New Roman"/>
                <w:sz w:val="16"/>
                <w:szCs w:val="16"/>
              </w:rPr>
            </w:pPr>
          </w:p>
        </w:tc>
        <w:tc>
          <w:tcPr>
            <w:tcW w:w="1025" w:type="dxa"/>
            <w:textDirection w:val="btLr"/>
            <w:vAlign w:val="center"/>
          </w:tcPr>
          <w:p w:rsidR="003806E0" w:rsidRPr="008E0580" w:rsidRDefault="00472DCA" w:rsidP="00AB2590">
            <w:pPr>
              <w:ind w:left="113" w:right="113"/>
              <w:jc w:val="center"/>
              <w:rPr>
                <w:rFonts w:ascii="Times New Roman" w:hAnsi="Times New Roman" w:cs="Times New Roman"/>
                <w:sz w:val="18"/>
                <w:szCs w:val="18"/>
              </w:rPr>
            </w:pPr>
            <w:r w:rsidRPr="007E68C7">
              <w:rPr>
                <w:rFonts w:ascii="Times New Roman" w:hAnsi="Times New Roman"/>
                <w:b/>
              </w:rPr>
              <w:t>62</w:t>
            </w:r>
            <w:r w:rsidRPr="007E68C7">
              <w:rPr>
                <w:rFonts w:ascii="Times New Roman" w:hAnsi="Times New Roman"/>
                <w:b/>
                <w:lang w:val="en-US"/>
              </w:rPr>
              <w:t>Z</w:t>
            </w:r>
            <w:r>
              <w:rPr>
                <w:rFonts w:ascii="Times New Roman" w:hAnsi="Times New Roman"/>
                <w:b/>
                <w:lang w:val="en-US"/>
              </w:rPr>
              <w:t>511400501487D</w:t>
            </w:r>
          </w:p>
        </w:tc>
        <w:tc>
          <w:tcPr>
            <w:tcW w:w="564"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792" w:type="dxa"/>
            <w:vAlign w:val="center"/>
          </w:tcPr>
          <w:p w:rsidR="003806E0" w:rsidRPr="008E0580" w:rsidRDefault="003806E0" w:rsidP="00AB2590">
            <w:pPr>
              <w:pStyle w:val="TableParagraph"/>
              <w:jc w:val="center"/>
              <w:rPr>
                <w:sz w:val="20"/>
                <w:szCs w:val="20"/>
              </w:rPr>
            </w:pPr>
          </w:p>
        </w:tc>
      </w:tr>
      <w:tr w:rsidR="003806E0" w:rsidRPr="008E0580" w:rsidTr="00AB2590">
        <w:trPr>
          <w:cantSplit/>
          <w:trHeight w:val="1519"/>
          <w:jc w:val="center"/>
        </w:trPr>
        <w:tc>
          <w:tcPr>
            <w:tcW w:w="379" w:type="dxa"/>
            <w:vAlign w:val="center"/>
          </w:tcPr>
          <w:p w:rsidR="003806E0" w:rsidRPr="008E0580" w:rsidRDefault="003806E0" w:rsidP="00AB2590">
            <w:pPr>
              <w:pStyle w:val="TableParagraph"/>
              <w:jc w:val="center"/>
              <w:rPr>
                <w:sz w:val="20"/>
                <w:szCs w:val="20"/>
              </w:rPr>
            </w:pPr>
            <w:r w:rsidRPr="008E0580">
              <w:rPr>
                <w:sz w:val="20"/>
                <w:szCs w:val="20"/>
              </w:rPr>
              <w:t>2</w:t>
            </w:r>
          </w:p>
        </w:tc>
        <w:tc>
          <w:tcPr>
            <w:tcW w:w="1231" w:type="dxa"/>
          </w:tcPr>
          <w:p w:rsidR="004B3A88" w:rsidRDefault="004B3A88" w:rsidP="004B3A88">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3806E0" w:rsidRPr="00472DCA" w:rsidRDefault="004B3A88" w:rsidP="00472DCA">
            <w:pPr>
              <w:spacing w:after="60" w:line="240" w:lineRule="atLeast"/>
              <w:rPr>
                <w:rFonts w:ascii="Times New Roman" w:hAnsi="Times New Roman"/>
                <w:b/>
                <w:lang w:val="en-US"/>
              </w:rPr>
            </w:pPr>
            <w:r w:rsidRPr="0061158F">
              <w:rPr>
                <w:rFonts w:ascii="Times New Roman" w:hAnsi="Times New Roman" w:cs="Times New Roman"/>
                <w:color w:val="000000"/>
                <w:sz w:val="20"/>
                <w:szCs w:val="20"/>
                <w:lang w:val="uk-UA" w:eastAsia="uk-UA" w:bidi="ar-SA"/>
              </w:rPr>
              <w:t>Україна,Черкаська область,</w:t>
            </w:r>
            <w:r>
              <w:rPr>
                <w:rFonts w:ascii="Times New Roman" w:hAnsi="Times New Roman" w:cs="Times New Roman"/>
                <w:color w:val="000000"/>
                <w:sz w:val="20"/>
                <w:szCs w:val="20"/>
                <w:lang w:val="uk-UA" w:eastAsia="uk-UA" w:bidi="ar-SA"/>
              </w:rPr>
              <w:t xml:space="preserve"> Звенигородський район </w:t>
            </w:r>
            <w:r w:rsidRPr="0061158F">
              <w:rPr>
                <w:rFonts w:ascii="Times New Roman" w:hAnsi="Times New Roman" w:cs="Times New Roman"/>
                <w:color w:val="000000"/>
                <w:sz w:val="20"/>
                <w:szCs w:val="20"/>
                <w:lang w:val="uk-UA" w:eastAsia="uk-UA" w:bidi="ar-SA"/>
              </w:rPr>
              <w:t>,</w:t>
            </w:r>
            <w:r>
              <w:rPr>
                <w:rFonts w:ascii="Times New Roman" w:hAnsi="Times New Roman" w:cs="Times New Roman"/>
                <w:color w:val="000000"/>
                <w:sz w:val="20"/>
                <w:szCs w:val="20"/>
                <w:lang w:val="uk-UA" w:eastAsia="uk-UA" w:bidi="ar-SA"/>
              </w:rPr>
              <w:t>с. Рижанівка , вул. Комінтерна,1</w:t>
            </w:r>
            <w:r w:rsidR="00472DCA">
              <w:rPr>
                <w:rFonts w:ascii="Times New Roman" w:hAnsi="Times New Roman" w:cs="Times New Roman"/>
                <w:color w:val="000000"/>
                <w:sz w:val="20"/>
                <w:szCs w:val="20"/>
                <w:lang w:val="en-US" w:eastAsia="uk-UA" w:bidi="ar-SA"/>
              </w:rPr>
              <w:t>9</w:t>
            </w:r>
          </w:p>
        </w:tc>
        <w:tc>
          <w:tcPr>
            <w:tcW w:w="1025" w:type="dxa"/>
            <w:textDirection w:val="btLr"/>
            <w:vAlign w:val="center"/>
          </w:tcPr>
          <w:p w:rsidR="003806E0" w:rsidRPr="008E0580" w:rsidRDefault="00472DCA" w:rsidP="00AE2B4D">
            <w:pPr>
              <w:ind w:left="113" w:right="113"/>
              <w:jc w:val="center"/>
              <w:rPr>
                <w:rFonts w:ascii="Times New Roman" w:hAnsi="Times New Roman" w:cs="Times New Roman"/>
                <w:color w:val="000000"/>
                <w:sz w:val="18"/>
                <w:szCs w:val="18"/>
                <w:lang w:val="en-US"/>
              </w:rPr>
            </w:pPr>
            <w:r w:rsidRPr="007E68C7">
              <w:rPr>
                <w:rFonts w:ascii="Times New Roman" w:hAnsi="Times New Roman"/>
                <w:b/>
              </w:rPr>
              <w:t>62</w:t>
            </w:r>
            <w:r w:rsidRPr="007E68C7">
              <w:rPr>
                <w:rFonts w:ascii="Times New Roman" w:hAnsi="Times New Roman"/>
                <w:b/>
                <w:lang w:val="en-US"/>
              </w:rPr>
              <w:t>Z</w:t>
            </w:r>
            <w:r>
              <w:rPr>
                <w:rFonts w:ascii="Times New Roman" w:hAnsi="Times New Roman"/>
                <w:b/>
                <w:lang w:val="en-US"/>
              </w:rPr>
              <w:t>1012525546530</w:t>
            </w:r>
          </w:p>
        </w:tc>
        <w:tc>
          <w:tcPr>
            <w:tcW w:w="564"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792" w:type="dxa"/>
            <w:vAlign w:val="center"/>
          </w:tcPr>
          <w:p w:rsidR="003806E0" w:rsidRPr="008E0580" w:rsidRDefault="003806E0" w:rsidP="00AB2590">
            <w:pPr>
              <w:pStyle w:val="TableParagraph"/>
              <w:jc w:val="center"/>
              <w:rPr>
                <w:sz w:val="20"/>
                <w:szCs w:val="20"/>
              </w:rPr>
            </w:pPr>
          </w:p>
        </w:tc>
      </w:tr>
      <w:tr w:rsidR="003806E0" w:rsidRPr="008E0580" w:rsidTr="008E0580">
        <w:trPr>
          <w:cantSplit/>
          <w:trHeight w:val="1860"/>
          <w:jc w:val="center"/>
        </w:trPr>
        <w:tc>
          <w:tcPr>
            <w:tcW w:w="379" w:type="dxa"/>
            <w:vAlign w:val="center"/>
          </w:tcPr>
          <w:p w:rsidR="003806E0" w:rsidRPr="008E0580" w:rsidRDefault="003806E0" w:rsidP="00AB2590">
            <w:pPr>
              <w:pStyle w:val="TableParagraph"/>
              <w:jc w:val="center"/>
              <w:rPr>
                <w:sz w:val="20"/>
                <w:szCs w:val="20"/>
              </w:rPr>
            </w:pPr>
            <w:r w:rsidRPr="008E0580">
              <w:rPr>
                <w:sz w:val="20"/>
                <w:szCs w:val="20"/>
              </w:rPr>
              <w:t>3</w:t>
            </w: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3806E0" w:rsidRPr="00472DCA" w:rsidRDefault="00472DCA" w:rsidP="00472DCA">
            <w:pPr>
              <w:spacing w:after="60" w:line="240" w:lineRule="atLeast"/>
              <w:rPr>
                <w:rFonts w:ascii="Times New Roman" w:hAnsi="Times New Roman"/>
                <w:b/>
                <w:lang w:val="en-US"/>
              </w:rPr>
            </w:pPr>
            <w:r w:rsidRPr="0061158F">
              <w:rPr>
                <w:rFonts w:ascii="Times New Roman" w:hAnsi="Times New Roman" w:cs="Times New Roman"/>
                <w:color w:val="000000"/>
                <w:sz w:val="20"/>
                <w:szCs w:val="20"/>
                <w:lang w:val="uk-UA" w:eastAsia="uk-UA" w:bidi="ar-SA"/>
              </w:rPr>
              <w:t>Україна,Черкаська область,</w:t>
            </w:r>
            <w:r>
              <w:rPr>
                <w:rFonts w:ascii="Times New Roman" w:hAnsi="Times New Roman" w:cs="Times New Roman"/>
                <w:color w:val="000000"/>
                <w:sz w:val="20"/>
                <w:szCs w:val="20"/>
                <w:lang w:val="uk-UA" w:eastAsia="uk-UA" w:bidi="ar-SA"/>
              </w:rPr>
              <w:t xml:space="preserve"> Звенигородський район </w:t>
            </w:r>
            <w:r w:rsidRPr="0061158F">
              <w:rPr>
                <w:rFonts w:ascii="Times New Roman" w:hAnsi="Times New Roman" w:cs="Times New Roman"/>
                <w:color w:val="000000"/>
                <w:sz w:val="20"/>
                <w:szCs w:val="20"/>
                <w:lang w:val="uk-UA" w:eastAsia="uk-UA" w:bidi="ar-SA"/>
              </w:rPr>
              <w:t>,</w:t>
            </w:r>
            <w:r>
              <w:rPr>
                <w:rFonts w:ascii="Times New Roman" w:hAnsi="Times New Roman" w:cs="Times New Roman"/>
                <w:color w:val="000000"/>
                <w:sz w:val="20"/>
                <w:szCs w:val="20"/>
                <w:lang w:val="uk-UA" w:eastAsia="uk-UA" w:bidi="ar-SA"/>
              </w:rPr>
              <w:t>с. Шевченкове , вул. Гулака-Артемовського,1</w:t>
            </w:r>
            <w:r w:rsidRPr="0061158F">
              <w:rPr>
                <w:rFonts w:ascii="Times New Roman" w:hAnsi="Times New Roman" w:cs="Times New Roman"/>
                <w:color w:val="000000"/>
                <w:sz w:val="20"/>
                <w:szCs w:val="20"/>
                <w:lang w:val="uk-UA" w:eastAsia="uk-UA" w:bidi="ar-SA"/>
              </w:rPr>
              <w:t xml:space="preserve"> </w:t>
            </w:r>
          </w:p>
        </w:tc>
        <w:tc>
          <w:tcPr>
            <w:tcW w:w="1025" w:type="dxa"/>
            <w:textDirection w:val="btLr"/>
            <w:vAlign w:val="center"/>
          </w:tcPr>
          <w:p w:rsidR="003806E0" w:rsidRPr="00472DCA" w:rsidRDefault="00472DCA" w:rsidP="00472DCA">
            <w:pPr>
              <w:pStyle w:val="TableParagraph"/>
              <w:tabs>
                <w:tab w:val="left" w:pos="9356"/>
                <w:tab w:val="left" w:pos="9444"/>
              </w:tabs>
              <w:jc w:val="center"/>
              <w:rPr>
                <w:color w:val="000000"/>
                <w:sz w:val="18"/>
                <w:szCs w:val="18"/>
                <w:lang w:val="en-US"/>
              </w:rPr>
            </w:pPr>
            <w:r w:rsidRPr="007E68C7">
              <w:rPr>
                <w:b/>
              </w:rPr>
              <w:t>62</w:t>
            </w:r>
            <w:r w:rsidRPr="007E68C7">
              <w:rPr>
                <w:b/>
                <w:lang w:val="en-US"/>
              </w:rPr>
              <w:t>Z</w:t>
            </w:r>
            <w:r>
              <w:rPr>
                <w:b/>
                <w:lang w:val="en-US"/>
              </w:rPr>
              <w:t>820455929075G</w:t>
            </w:r>
          </w:p>
        </w:tc>
        <w:tc>
          <w:tcPr>
            <w:tcW w:w="564"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792" w:type="dxa"/>
            <w:vAlign w:val="center"/>
          </w:tcPr>
          <w:p w:rsidR="003806E0" w:rsidRPr="008E0580" w:rsidRDefault="003806E0" w:rsidP="00AB2590">
            <w:pPr>
              <w:pStyle w:val="TableParagraph"/>
              <w:jc w:val="center"/>
              <w:rPr>
                <w:sz w:val="20"/>
                <w:szCs w:val="20"/>
              </w:rPr>
            </w:pPr>
          </w:p>
        </w:tc>
      </w:tr>
      <w:tr w:rsidR="003806E0" w:rsidRPr="008E0580" w:rsidTr="008E0580">
        <w:trPr>
          <w:cantSplit/>
          <w:trHeight w:val="1860"/>
          <w:jc w:val="center"/>
        </w:trPr>
        <w:tc>
          <w:tcPr>
            <w:tcW w:w="379" w:type="dxa"/>
            <w:vAlign w:val="center"/>
          </w:tcPr>
          <w:p w:rsidR="003806E0" w:rsidRPr="008E0580" w:rsidRDefault="003806E0"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Default="00472DCA" w:rsidP="00472DCA">
            <w:pPr>
              <w:spacing w:after="60" w:line="240" w:lineRule="atLeast"/>
              <w:rPr>
                <w:rFonts w:ascii="Times New Roman" w:hAnsi="Times New Roman"/>
                <w:b/>
                <w:lang w:val="uk-UA"/>
              </w:rPr>
            </w:pPr>
            <w:r w:rsidRPr="0061158F">
              <w:rPr>
                <w:rFonts w:ascii="Times New Roman" w:hAnsi="Times New Roman" w:cs="Times New Roman"/>
                <w:color w:val="000000"/>
                <w:sz w:val="20"/>
                <w:szCs w:val="20"/>
                <w:lang w:val="uk-UA" w:eastAsia="uk-UA" w:bidi="ar-SA"/>
              </w:rPr>
              <w:t>Україна,Черкаська область,</w:t>
            </w:r>
            <w:r>
              <w:rPr>
                <w:rFonts w:ascii="Times New Roman" w:hAnsi="Times New Roman" w:cs="Times New Roman"/>
                <w:color w:val="000000"/>
                <w:sz w:val="20"/>
                <w:szCs w:val="20"/>
                <w:lang w:val="uk-UA" w:eastAsia="uk-UA" w:bidi="ar-SA"/>
              </w:rPr>
              <w:t xml:space="preserve"> Звенигородський район </w:t>
            </w:r>
            <w:r w:rsidRPr="0061158F">
              <w:rPr>
                <w:rFonts w:ascii="Times New Roman" w:hAnsi="Times New Roman" w:cs="Times New Roman"/>
                <w:color w:val="000000"/>
                <w:sz w:val="20"/>
                <w:szCs w:val="20"/>
                <w:lang w:val="uk-UA" w:eastAsia="uk-UA" w:bidi="ar-SA"/>
              </w:rPr>
              <w:t>,</w:t>
            </w:r>
            <w:r>
              <w:rPr>
                <w:rFonts w:ascii="Times New Roman" w:hAnsi="Times New Roman" w:cs="Times New Roman"/>
                <w:color w:val="000000"/>
                <w:sz w:val="20"/>
                <w:szCs w:val="20"/>
                <w:lang w:val="uk-UA" w:eastAsia="uk-UA" w:bidi="ar-SA"/>
              </w:rPr>
              <w:t>с. Моринці , вул. Овчаренка Давида,22</w:t>
            </w:r>
            <w:r w:rsidRPr="0061158F">
              <w:rPr>
                <w:rFonts w:ascii="Times New Roman" w:hAnsi="Times New Roman" w:cs="Times New Roman"/>
                <w:color w:val="000000"/>
                <w:sz w:val="20"/>
                <w:szCs w:val="20"/>
                <w:lang w:val="uk-UA" w:eastAsia="uk-UA" w:bidi="ar-SA"/>
              </w:rPr>
              <w:t xml:space="preserve"> </w:t>
            </w:r>
          </w:p>
          <w:p w:rsidR="003806E0" w:rsidRPr="008E0580" w:rsidRDefault="003806E0" w:rsidP="001367BF">
            <w:pPr>
              <w:spacing w:after="120" w:line="200" w:lineRule="atLeast"/>
              <w:rPr>
                <w:rFonts w:ascii="Times New Roman" w:hAnsi="Times New Roman" w:cs="Times New Roman"/>
                <w:sz w:val="16"/>
                <w:szCs w:val="16"/>
              </w:rPr>
            </w:pPr>
          </w:p>
        </w:tc>
        <w:tc>
          <w:tcPr>
            <w:tcW w:w="1025" w:type="dxa"/>
            <w:textDirection w:val="btLr"/>
            <w:vAlign w:val="center"/>
          </w:tcPr>
          <w:p w:rsidR="00472DCA" w:rsidRPr="00472DCA" w:rsidRDefault="00472DCA" w:rsidP="00472DCA">
            <w:pPr>
              <w:pStyle w:val="TableParagraph"/>
              <w:tabs>
                <w:tab w:val="left" w:pos="9356"/>
                <w:tab w:val="left" w:pos="9444"/>
              </w:tabs>
              <w:jc w:val="center"/>
              <w:rPr>
                <w:color w:val="000000"/>
                <w:sz w:val="18"/>
                <w:szCs w:val="18"/>
                <w:lang w:val="en-US"/>
              </w:rPr>
            </w:pPr>
          </w:p>
          <w:p w:rsidR="003806E0" w:rsidRPr="008E0580" w:rsidRDefault="00472DCA" w:rsidP="00D673C6">
            <w:pPr>
              <w:ind w:left="113" w:right="113"/>
              <w:jc w:val="center"/>
              <w:rPr>
                <w:rFonts w:ascii="Times New Roman" w:hAnsi="Times New Roman" w:cs="Times New Roman"/>
                <w:color w:val="000000"/>
                <w:sz w:val="18"/>
                <w:szCs w:val="18"/>
              </w:rPr>
            </w:pPr>
            <w:r w:rsidRPr="007E68C7">
              <w:rPr>
                <w:rFonts w:ascii="Times New Roman" w:hAnsi="Times New Roman"/>
                <w:b/>
              </w:rPr>
              <w:t>62</w:t>
            </w:r>
            <w:r w:rsidRPr="007E68C7">
              <w:rPr>
                <w:rFonts w:ascii="Times New Roman" w:hAnsi="Times New Roman"/>
                <w:b/>
                <w:lang w:val="en-US"/>
              </w:rPr>
              <w:t>Z</w:t>
            </w:r>
            <w:r>
              <w:rPr>
                <w:rFonts w:ascii="Times New Roman" w:hAnsi="Times New Roman"/>
                <w:b/>
                <w:lang w:val="en-US"/>
              </w:rPr>
              <w:t>4854588034058</w:t>
            </w:r>
          </w:p>
        </w:tc>
        <w:tc>
          <w:tcPr>
            <w:tcW w:w="564"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792" w:type="dxa"/>
            <w:vAlign w:val="center"/>
          </w:tcPr>
          <w:p w:rsidR="003806E0" w:rsidRPr="008E0580" w:rsidRDefault="003806E0" w:rsidP="00AB2590">
            <w:pPr>
              <w:pStyle w:val="TableParagraph"/>
              <w:jc w:val="center"/>
              <w:rPr>
                <w:sz w:val="20"/>
                <w:szCs w:val="20"/>
              </w:rPr>
            </w:pPr>
          </w:p>
        </w:tc>
      </w:tr>
      <w:tr w:rsidR="003806E0" w:rsidRPr="008E0580" w:rsidTr="008E0580">
        <w:trPr>
          <w:cantSplit/>
          <w:trHeight w:val="1860"/>
          <w:jc w:val="center"/>
        </w:trPr>
        <w:tc>
          <w:tcPr>
            <w:tcW w:w="379" w:type="dxa"/>
            <w:vAlign w:val="center"/>
          </w:tcPr>
          <w:p w:rsidR="003806E0" w:rsidRPr="008E0580" w:rsidRDefault="003806E0"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3806E0" w:rsidRPr="00472DCA"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м.Тальне, вул. Святотроїцька, 58</w:t>
            </w:r>
          </w:p>
        </w:tc>
        <w:tc>
          <w:tcPr>
            <w:tcW w:w="1025" w:type="dxa"/>
            <w:textDirection w:val="btLr"/>
            <w:vAlign w:val="center"/>
          </w:tcPr>
          <w:p w:rsidR="00472DCA" w:rsidRPr="00B61A2F" w:rsidRDefault="00472DCA" w:rsidP="00472DCA">
            <w:pPr>
              <w:pStyle w:val="TableParagraph"/>
              <w:tabs>
                <w:tab w:val="left" w:pos="9356"/>
                <w:tab w:val="left" w:pos="9444"/>
              </w:tabs>
              <w:rPr>
                <w:rFonts w:cs="Calibri"/>
                <w:b/>
                <w:color w:val="00000A"/>
                <w:lang w:val="en-US" w:eastAsia="zh-CN" w:bidi="hi-IN"/>
              </w:rPr>
            </w:pPr>
            <w:r>
              <w:rPr>
                <w:rFonts w:cs="Calibri"/>
                <w:b/>
                <w:color w:val="00000A"/>
                <w:lang w:eastAsia="zh-CN" w:bidi="hi-IN"/>
              </w:rPr>
              <w:t>62Z</w:t>
            </w:r>
            <w:r>
              <w:rPr>
                <w:rFonts w:cs="Calibri"/>
                <w:b/>
                <w:color w:val="00000A"/>
                <w:lang w:val="en-US" w:eastAsia="zh-CN" w:bidi="hi-IN"/>
              </w:rPr>
              <w:t>906152340599J</w:t>
            </w:r>
          </w:p>
          <w:p w:rsidR="00472DCA" w:rsidRPr="00B61A2F" w:rsidRDefault="00472DCA" w:rsidP="00472DCA">
            <w:pPr>
              <w:spacing w:after="100" w:line="240" w:lineRule="atLeast"/>
              <w:rPr>
                <w:rFonts w:ascii="Times New Roman" w:hAnsi="Times New Roman"/>
                <w:b/>
                <w:lang w:val="en-US"/>
              </w:rPr>
            </w:pPr>
            <w:r>
              <w:rPr>
                <w:rFonts w:ascii="Times New Roman" w:hAnsi="Times New Roman"/>
                <w:b/>
                <w:lang w:val="uk-UA"/>
              </w:rPr>
              <w:t>62Z</w:t>
            </w:r>
            <w:r>
              <w:rPr>
                <w:rFonts w:ascii="Times New Roman" w:hAnsi="Times New Roman"/>
                <w:b/>
                <w:lang w:val="en-US"/>
              </w:rPr>
              <w:t>294735661857Z</w:t>
            </w:r>
          </w:p>
          <w:p w:rsidR="003806E0" w:rsidRPr="008E0580" w:rsidRDefault="00472DCA" w:rsidP="00472DCA">
            <w:pPr>
              <w:ind w:left="113" w:right="113"/>
              <w:rPr>
                <w:rFonts w:ascii="Times New Roman" w:hAnsi="Times New Roman" w:cs="Times New Roman"/>
                <w:color w:val="000000"/>
                <w:sz w:val="18"/>
                <w:szCs w:val="18"/>
              </w:rPr>
            </w:pPr>
            <w:r w:rsidRPr="00EF14A0">
              <w:rPr>
                <w:rFonts w:ascii="Times New Roman" w:hAnsi="Times New Roman"/>
                <w:b/>
                <w:lang w:val="uk-UA"/>
              </w:rPr>
              <w:t>62Z</w:t>
            </w:r>
            <w:r>
              <w:rPr>
                <w:rFonts w:ascii="Times New Roman" w:hAnsi="Times New Roman"/>
                <w:b/>
                <w:lang w:val="en-US"/>
              </w:rPr>
              <w:t>480503092326U</w:t>
            </w:r>
          </w:p>
        </w:tc>
        <w:tc>
          <w:tcPr>
            <w:tcW w:w="564"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792" w:type="dxa"/>
            <w:vAlign w:val="center"/>
          </w:tcPr>
          <w:p w:rsidR="003806E0" w:rsidRPr="008E0580" w:rsidRDefault="003806E0" w:rsidP="00AB2590">
            <w:pPr>
              <w:pStyle w:val="TableParagraph"/>
              <w:jc w:val="center"/>
              <w:rPr>
                <w:sz w:val="20"/>
                <w:szCs w:val="20"/>
              </w:rPr>
            </w:pPr>
          </w:p>
        </w:tc>
      </w:tr>
      <w:tr w:rsidR="003806E0" w:rsidRPr="008E0580" w:rsidTr="008E0580">
        <w:trPr>
          <w:cantSplit/>
          <w:trHeight w:val="1860"/>
          <w:jc w:val="center"/>
        </w:trPr>
        <w:tc>
          <w:tcPr>
            <w:tcW w:w="379" w:type="dxa"/>
            <w:vAlign w:val="center"/>
          </w:tcPr>
          <w:p w:rsidR="003806E0" w:rsidRPr="008E0580" w:rsidRDefault="003806E0"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Default="00472DCA" w:rsidP="00472DCA">
            <w:pPr>
              <w:spacing w:after="60" w:line="240" w:lineRule="atLeast"/>
              <w:rPr>
                <w:rFonts w:ascii="Times New Roman" w:hAnsi="Times New Roman" w:cs="Times New Roman"/>
                <w:color w:val="000000"/>
                <w:sz w:val="20"/>
                <w:szCs w:val="20"/>
                <w:lang w:val="uk-UA"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м.Тальне, вул. Скворцова, 40</w:t>
            </w:r>
          </w:p>
          <w:p w:rsidR="003806E0" w:rsidRPr="008E0580" w:rsidRDefault="003806E0" w:rsidP="001367BF">
            <w:pPr>
              <w:spacing w:after="120" w:line="200" w:lineRule="atLeast"/>
              <w:rPr>
                <w:rFonts w:ascii="Times New Roman" w:hAnsi="Times New Roman" w:cs="Times New Roman"/>
                <w:sz w:val="16"/>
                <w:szCs w:val="16"/>
              </w:rPr>
            </w:pPr>
          </w:p>
        </w:tc>
        <w:tc>
          <w:tcPr>
            <w:tcW w:w="1025" w:type="dxa"/>
            <w:textDirection w:val="btLr"/>
            <w:vAlign w:val="center"/>
          </w:tcPr>
          <w:p w:rsidR="003806E0" w:rsidRPr="008E0580" w:rsidRDefault="00472DCA" w:rsidP="00AB2590">
            <w:pPr>
              <w:ind w:left="113" w:right="113"/>
              <w:rPr>
                <w:rFonts w:ascii="Times New Roman" w:hAnsi="Times New Roman" w:cs="Times New Roman"/>
                <w:color w:val="000000"/>
                <w:sz w:val="18"/>
                <w:szCs w:val="18"/>
              </w:rPr>
            </w:pPr>
            <w:r w:rsidRPr="00EF14A0">
              <w:rPr>
                <w:b/>
              </w:rPr>
              <w:t>62Z</w:t>
            </w:r>
            <w:r>
              <w:rPr>
                <w:b/>
                <w:lang w:val="en-US"/>
              </w:rPr>
              <w:t>810714660271A</w:t>
            </w:r>
          </w:p>
        </w:tc>
        <w:tc>
          <w:tcPr>
            <w:tcW w:w="564"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18"/>
                <w:szCs w:val="18"/>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565" w:type="dxa"/>
            <w:vAlign w:val="center"/>
          </w:tcPr>
          <w:p w:rsidR="003806E0" w:rsidRPr="008E0580" w:rsidRDefault="003806E0" w:rsidP="00AB2590">
            <w:pPr>
              <w:pStyle w:val="TableParagraph"/>
              <w:jc w:val="center"/>
              <w:rPr>
                <w:sz w:val="20"/>
                <w:szCs w:val="20"/>
              </w:rPr>
            </w:pPr>
          </w:p>
        </w:tc>
        <w:tc>
          <w:tcPr>
            <w:tcW w:w="792" w:type="dxa"/>
            <w:vAlign w:val="center"/>
          </w:tcPr>
          <w:p w:rsidR="003806E0" w:rsidRPr="008E0580" w:rsidRDefault="003806E0"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472DCA"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Криві Коліна, вул. Богдана Хмельницького,46а</w:t>
            </w:r>
          </w:p>
        </w:tc>
        <w:tc>
          <w:tcPr>
            <w:tcW w:w="1025" w:type="dxa"/>
            <w:textDirection w:val="btLr"/>
            <w:vAlign w:val="center"/>
          </w:tcPr>
          <w:p w:rsidR="00472DCA" w:rsidRPr="00EF14A0" w:rsidRDefault="00472DCA" w:rsidP="00AB2590">
            <w:pPr>
              <w:ind w:left="113" w:right="113"/>
              <w:rPr>
                <w:b/>
              </w:rPr>
            </w:pPr>
            <w:r w:rsidRPr="002A649C">
              <w:rPr>
                <w:b/>
                <w:lang w:val="uk-UA"/>
              </w:rPr>
              <w:t>62</w:t>
            </w:r>
            <w:r w:rsidRPr="00EF14A0">
              <w:rPr>
                <w:b/>
              </w:rPr>
              <w:t>Z</w:t>
            </w:r>
            <w:r>
              <w:rPr>
                <w:b/>
                <w:lang w:val="en-US"/>
              </w:rPr>
              <w:t>208080879237N</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472DCA"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xml:space="preserve"> Черкаська область, Звенигородський район,  с. Легедзене, вул. Квітнева,58а, </w:t>
            </w:r>
          </w:p>
        </w:tc>
        <w:tc>
          <w:tcPr>
            <w:tcW w:w="1025" w:type="dxa"/>
            <w:textDirection w:val="btLr"/>
            <w:vAlign w:val="center"/>
          </w:tcPr>
          <w:p w:rsidR="00472DCA" w:rsidRPr="00EF14A0" w:rsidRDefault="00472DCA" w:rsidP="00AB2590">
            <w:pPr>
              <w:ind w:left="113" w:right="113"/>
              <w:rPr>
                <w:b/>
              </w:rPr>
            </w:pPr>
            <w:r w:rsidRPr="00EF14A0">
              <w:rPr>
                <w:b/>
              </w:rPr>
              <w:t>62Z</w:t>
            </w:r>
            <w:r>
              <w:rPr>
                <w:b/>
                <w:lang w:val="en-US"/>
              </w:rPr>
              <w:t>781848338386Q</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472DCA"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с.Гордашівка, вул. Травнева,65б</w:t>
            </w:r>
          </w:p>
        </w:tc>
        <w:tc>
          <w:tcPr>
            <w:tcW w:w="1025" w:type="dxa"/>
            <w:textDirection w:val="btLr"/>
            <w:vAlign w:val="center"/>
          </w:tcPr>
          <w:p w:rsidR="00472DCA" w:rsidRPr="00EF14A0" w:rsidRDefault="00472DCA" w:rsidP="00AB2590">
            <w:pPr>
              <w:ind w:left="113" w:right="113"/>
              <w:rPr>
                <w:b/>
              </w:rPr>
            </w:pPr>
            <w:r w:rsidRPr="00EF14A0">
              <w:rPr>
                <w:b/>
              </w:rPr>
              <w:t>62Z</w:t>
            </w:r>
            <w:r>
              <w:rPr>
                <w:b/>
                <w:lang w:val="en-US"/>
              </w:rPr>
              <w:t>2941568157460</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A72363" w:rsidRDefault="00472DCA" w:rsidP="00472DCA">
            <w:pPr>
              <w:spacing w:after="60" w:line="240" w:lineRule="atLeast"/>
              <w:rPr>
                <w:rFonts w:ascii="Times New Roman" w:hAnsi="Times New Roman" w:cs="Times New Roman"/>
                <w:color w:val="000000"/>
                <w:sz w:val="20"/>
                <w:szCs w:val="20"/>
                <w:lang w:val="uk-UA" w:eastAsia="uk-UA" w:bidi="ar-SA"/>
              </w:rPr>
            </w:pPr>
            <w:r w:rsidRPr="00A120A3">
              <w:rPr>
                <w:rFonts w:ascii="Times New Roman" w:hAnsi="Times New Roman" w:cs="Times New Roman"/>
                <w:color w:val="000000"/>
                <w:sz w:val="20"/>
                <w:szCs w:val="20"/>
                <w:lang w:val="uk-UA" w:eastAsia="uk-UA" w:bidi="ar-SA"/>
              </w:rPr>
              <w:t>Україна,Черкаська</w:t>
            </w:r>
            <w:r>
              <w:rPr>
                <w:rFonts w:ascii="Times New Roman" w:hAnsi="Times New Roman" w:cs="Times New Roman"/>
                <w:color w:val="000000"/>
                <w:sz w:val="20"/>
                <w:szCs w:val="20"/>
                <w:lang w:val="uk-UA" w:eastAsia="uk-UA" w:bidi="ar-SA"/>
              </w:rPr>
              <w:t xml:space="preserve"> </w:t>
            </w:r>
            <w:r w:rsidRPr="00A120A3">
              <w:rPr>
                <w:rFonts w:ascii="Times New Roman" w:hAnsi="Times New Roman" w:cs="Times New Roman"/>
                <w:color w:val="000000"/>
                <w:sz w:val="20"/>
                <w:szCs w:val="20"/>
                <w:lang w:val="uk-UA" w:eastAsia="uk-UA" w:bidi="ar-SA"/>
              </w:rPr>
              <w:t xml:space="preserve">область,          </w:t>
            </w:r>
            <w:r>
              <w:rPr>
                <w:rFonts w:ascii="Times New Roman" w:hAnsi="Times New Roman" w:cs="Times New Roman"/>
                <w:color w:val="000000"/>
                <w:sz w:val="20"/>
                <w:szCs w:val="20"/>
                <w:lang w:val="uk-UA" w:eastAsia="uk-UA" w:bidi="ar-SA"/>
              </w:rPr>
              <w:t xml:space="preserve"> смт.Катеринопіль,  вул.Черкаська, </w:t>
            </w:r>
            <w:r w:rsidRPr="00A120A3">
              <w:rPr>
                <w:rFonts w:ascii="Times New Roman" w:hAnsi="Times New Roman" w:cs="Times New Roman"/>
                <w:color w:val="000000"/>
                <w:sz w:val="20"/>
                <w:szCs w:val="20"/>
                <w:lang w:val="uk-UA" w:eastAsia="uk-UA" w:bidi="ar-SA"/>
              </w:rPr>
              <w:t>9</w:t>
            </w:r>
            <w:r>
              <w:rPr>
                <w:rFonts w:ascii="Times New Roman" w:hAnsi="Times New Roman" w:cs="Times New Roman"/>
                <w:color w:val="000000"/>
                <w:sz w:val="20"/>
                <w:szCs w:val="20"/>
                <w:lang w:val="uk-UA" w:eastAsia="uk-UA" w:bidi="ar-SA"/>
              </w:rPr>
              <w:t>а</w:t>
            </w:r>
          </w:p>
        </w:tc>
        <w:tc>
          <w:tcPr>
            <w:tcW w:w="1025" w:type="dxa"/>
            <w:textDirection w:val="btLr"/>
            <w:vAlign w:val="center"/>
          </w:tcPr>
          <w:p w:rsidR="004B456B" w:rsidRPr="004B456B" w:rsidRDefault="004B456B" w:rsidP="004B456B">
            <w:pPr>
              <w:spacing w:after="20" w:line="60" w:lineRule="atLeast"/>
              <w:rPr>
                <w:b/>
                <w:color w:val="000000"/>
                <w:sz w:val="20"/>
                <w:szCs w:val="20"/>
                <w:lang w:val="en-US"/>
              </w:rPr>
            </w:pPr>
            <w:r w:rsidRPr="004B456B">
              <w:rPr>
                <w:b/>
                <w:color w:val="000000"/>
                <w:sz w:val="20"/>
                <w:szCs w:val="20"/>
                <w:lang w:val="en-US"/>
              </w:rPr>
              <w:t>62Z850978510046B</w:t>
            </w:r>
          </w:p>
          <w:p w:rsidR="00472DCA" w:rsidRPr="00EF14A0" w:rsidRDefault="004B456B" w:rsidP="004B456B">
            <w:pPr>
              <w:ind w:left="113" w:right="113"/>
              <w:rPr>
                <w:b/>
              </w:rPr>
            </w:pPr>
            <w:r w:rsidRPr="004B456B">
              <w:rPr>
                <w:b/>
                <w:color w:val="000000"/>
                <w:sz w:val="20"/>
                <w:szCs w:val="20"/>
                <w:lang w:val="en-US"/>
              </w:rPr>
              <w:t>62Z2320772191845</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8019EF"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Україна,</w:t>
            </w:r>
            <w:r w:rsidRPr="008019EF">
              <w:rPr>
                <w:rFonts w:ascii="Times New Roman" w:hAnsi="Times New Roman" w:cs="Times New Roman"/>
                <w:color w:val="000000"/>
                <w:sz w:val="20"/>
                <w:szCs w:val="20"/>
                <w:lang w:val="uk-UA" w:eastAsia="uk-UA" w:bidi="ar-SA"/>
              </w:rPr>
              <w:t xml:space="preserve">  Черкаська бласть,  </w:t>
            </w:r>
          </w:p>
          <w:p w:rsidR="00472DCA" w:rsidRPr="00A72363"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смт. Лисянка, вул.Михайла  Грушевського, 36</w:t>
            </w:r>
          </w:p>
        </w:tc>
        <w:tc>
          <w:tcPr>
            <w:tcW w:w="1025" w:type="dxa"/>
            <w:textDirection w:val="btLr"/>
            <w:vAlign w:val="center"/>
          </w:tcPr>
          <w:p w:rsidR="002C6300" w:rsidRPr="002C6300" w:rsidRDefault="002C6300" w:rsidP="002C6300">
            <w:pPr>
              <w:pStyle w:val="TableParagraph"/>
              <w:ind w:right="96"/>
              <w:jc w:val="both"/>
              <w:rPr>
                <w:b/>
                <w:color w:val="000000"/>
                <w:sz w:val="20"/>
                <w:szCs w:val="20"/>
                <w:lang w:val="en-US"/>
              </w:rPr>
            </w:pPr>
            <w:r w:rsidRPr="002C6300">
              <w:rPr>
                <w:b/>
                <w:color w:val="000000"/>
                <w:sz w:val="20"/>
                <w:szCs w:val="20"/>
                <w:lang w:val="en-US"/>
              </w:rPr>
              <w:t>62Z852521203659Z</w:t>
            </w:r>
          </w:p>
          <w:p w:rsidR="00472DCA" w:rsidRPr="002C6300" w:rsidRDefault="002C6300" w:rsidP="002C6300">
            <w:pPr>
              <w:ind w:left="113" w:right="113"/>
              <w:rPr>
                <w:b/>
              </w:rPr>
            </w:pPr>
            <w:r w:rsidRPr="002C6300">
              <w:rPr>
                <w:b/>
                <w:color w:val="000000"/>
                <w:sz w:val="20"/>
                <w:szCs w:val="20"/>
                <w:lang w:val="en-US"/>
              </w:rPr>
              <w:t>62Z150666425589L</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A72363"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Боярка, вул. Першого Грудня, 2</w:t>
            </w:r>
          </w:p>
        </w:tc>
        <w:tc>
          <w:tcPr>
            <w:tcW w:w="1025" w:type="dxa"/>
            <w:textDirection w:val="btLr"/>
            <w:vAlign w:val="center"/>
          </w:tcPr>
          <w:p w:rsidR="002C6300" w:rsidRPr="002C6300" w:rsidRDefault="002C6300" w:rsidP="002C6300">
            <w:pPr>
              <w:spacing w:after="60" w:line="240" w:lineRule="atLeast"/>
              <w:rPr>
                <w:rFonts w:ascii="Times New Roman" w:hAnsi="Times New Roman" w:cs="Times New Roman"/>
                <w:b/>
                <w:color w:val="000000"/>
                <w:sz w:val="20"/>
                <w:szCs w:val="20"/>
                <w:lang w:val="en-US" w:eastAsia="uk-UA" w:bidi="ar-SA"/>
              </w:rPr>
            </w:pPr>
            <w:r w:rsidRPr="002C6300">
              <w:rPr>
                <w:rFonts w:ascii="Times New Roman" w:hAnsi="Times New Roman" w:cs="Times New Roman"/>
                <w:b/>
                <w:color w:val="000000"/>
                <w:sz w:val="20"/>
                <w:szCs w:val="20"/>
                <w:lang w:val="en-US" w:eastAsia="uk-UA" w:bidi="ar-SA"/>
              </w:rPr>
              <w:t>62Z172842747641N</w:t>
            </w:r>
          </w:p>
          <w:p w:rsidR="00472DCA" w:rsidRPr="002C6300" w:rsidRDefault="002C6300" w:rsidP="002C6300">
            <w:pPr>
              <w:ind w:left="113" w:right="113"/>
              <w:rPr>
                <w:b/>
              </w:rPr>
            </w:pPr>
            <w:r w:rsidRPr="002C6300">
              <w:rPr>
                <w:rFonts w:ascii="Times New Roman" w:hAnsi="Times New Roman" w:cs="Times New Roman"/>
                <w:b/>
                <w:color w:val="000000"/>
                <w:sz w:val="20"/>
                <w:szCs w:val="20"/>
                <w:lang w:val="en-US" w:eastAsia="uk-UA" w:bidi="ar-SA"/>
              </w:rPr>
              <w:t>62Z068634776806D</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A72363"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с.Виноград, вул. Старокиївська,3</w:t>
            </w:r>
          </w:p>
        </w:tc>
        <w:tc>
          <w:tcPr>
            <w:tcW w:w="1025" w:type="dxa"/>
            <w:textDirection w:val="btLr"/>
            <w:vAlign w:val="center"/>
          </w:tcPr>
          <w:p w:rsidR="00472DCA" w:rsidRPr="002C6300" w:rsidRDefault="002C6300" w:rsidP="00AB2590">
            <w:pPr>
              <w:ind w:left="113" w:right="113"/>
              <w:rPr>
                <w:b/>
              </w:rPr>
            </w:pPr>
            <w:r w:rsidRPr="002C6300">
              <w:rPr>
                <w:rFonts w:ascii="Times New Roman" w:hAnsi="Times New Roman" w:cs="Times New Roman"/>
                <w:b/>
                <w:color w:val="000000"/>
                <w:sz w:val="20"/>
                <w:szCs w:val="20"/>
                <w:lang w:val="en-US" w:eastAsia="uk-UA" w:bidi="ar-SA"/>
              </w:rPr>
              <w:t>62Z97135032360T</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A72363"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Бужанка,вул. Гагаріна,11а</w:t>
            </w:r>
          </w:p>
        </w:tc>
        <w:tc>
          <w:tcPr>
            <w:tcW w:w="1025" w:type="dxa"/>
            <w:textDirection w:val="btLr"/>
            <w:vAlign w:val="center"/>
          </w:tcPr>
          <w:p w:rsidR="00472DCA" w:rsidRPr="002C6300" w:rsidRDefault="002C6300" w:rsidP="00AB2590">
            <w:pPr>
              <w:ind w:left="113" w:right="113"/>
              <w:rPr>
                <w:b/>
              </w:rPr>
            </w:pPr>
            <w:r w:rsidRPr="002C6300">
              <w:rPr>
                <w:rFonts w:ascii="Times New Roman" w:hAnsi="Times New Roman" w:cs="Times New Roman"/>
                <w:b/>
                <w:color w:val="000000"/>
                <w:sz w:val="20"/>
                <w:szCs w:val="20"/>
                <w:lang w:val="en-US" w:eastAsia="uk-UA" w:bidi="ar-SA"/>
              </w:rPr>
              <w:t>62Z025360958272H</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A72363"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Журжинці, вул. Миру,44а</w:t>
            </w:r>
          </w:p>
        </w:tc>
        <w:tc>
          <w:tcPr>
            <w:tcW w:w="1025" w:type="dxa"/>
            <w:textDirection w:val="btLr"/>
            <w:vAlign w:val="center"/>
          </w:tcPr>
          <w:p w:rsidR="00472DCA" w:rsidRPr="00EF14A0" w:rsidRDefault="002C6300" w:rsidP="00AB2590">
            <w:pPr>
              <w:ind w:left="113" w:right="113"/>
              <w:rPr>
                <w:b/>
              </w:rPr>
            </w:pPr>
            <w:r w:rsidRPr="002C6300">
              <w:rPr>
                <w:rFonts w:ascii="Times New Roman" w:hAnsi="Times New Roman" w:cs="Times New Roman"/>
                <w:b/>
                <w:color w:val="000000"/>
                <w:sz w:val="20"/>
                <w:szCs w:val="20"/>
                <w:lang w:val="en-US" w:eastAsia="uk-UA" w:bidi="ar-SA"/>
              </w:rPr>
              <w:t>62Z8855319457119</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472DCA" w:rsidRDefault="00472DCA" w:rsidP="00472DCA">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472DCA" w:rsidRDefault="00472DCA"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м.Шпола, вул. Вербицького,11</w:t>
            </w:r>
          </w:p>
        </w:tc>
        <w:tc>
          <w:tcPr>
            <w:tcW w:w="1025" w:type="dxa"/>
            <w:textDirection w:val="btLr"/>
            <w:vAlign w:val="center"/>
          </w:tcPr>
          <w:p w:rsidR="00A72363" w:rsidRDefault="00A72363" w:rsidP="00A72363">
            <w:pPr>
              <w:spacing w:after="60" w:line="240" w:lineRule="atLeast"/>
              <w:rPr>
                <w:b/>
                <w:lang w:val="en-US"/>
              </w:rPr>
            </w:pPr>
            <w:r w:rsidRPr="00EF14A0">
              <w:rPr>
                <w:b/>
              </w:rPr>
              <w:t>62</w:t>
            </w:r>
            <w:r>
              <w:rPr>
                <w:b/>
                <w:lang w:val="en-US"/>
              </w:rPr>
              <w:t>Z861383282898Y</w:t>
            </w:r>
          </w:p>
          <w:p w:rsidR="00472DCA" w:rsidRPr="00A72363" w:rsidRDefault="00A72363" w:rsidP="00A72363">
            <w:pPr>
              <w:spacing w:after="60" w:line="240" w:lineRule="atLeast"/>
              <w:rPr>
                <w:b/>
                <w:lang w:val="en-US"/>
              </w:rPr>
            </w:pPr>
            <w:r>
              <w:rPr>
                <w:b/>
                <w:lang w:val="en-US"/>
              </w:rPr>
              <w:t>62Z907697391166Q</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A72363" w:rsidRDefault="00A72363" w:rsidP="00A72363">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A72363" w:rsidRDefault="00A72363" w:rsidP="00A72363">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с.Васильків, вул. Кооперативна,24а/1</w:t>
            </w:r>
          </w:p>
        </w:tc>
        <w:tc>
          <w:tcPr>
            <w:tcW w:w="1025" w:type="dxa"/>
            <w:textDirection w:val="btLr"/>
            <w:vAlign w:val="center"/>
          </w:tcPr>
          <w:p w:rsidR="00472DCA" w:rsidRPr="00EF14A0" w:rsidRDefault="00A72363" w:rsidP="00AB2590">
            <w:pPr>
              <w:ind w:left="113" w:right="113"/>
              <w:rPr>
                <w:b/>
              </w:rPr>
            </w:pPr>
            <w:r w:rsidRPr="00EF14A0">
              <w:rPr>
                <w:b/>
              </w:rPr>
              <w:t>62Z</w:t>
            </w:r>
            <w:r>
              <w:rPr>
                <w:b/>
                <w:lang w:val="en-US"/>
              </w:rPr>
              <w:t>462046213654Y</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472DCA" w:rsidRPr="008E0580" w:rsidTr="008E0580">
        <w:trPr>
          <w:cantSplit/>
          <w:trHeight w:val="1860"/>
          <w:jc w:val="center"/>
        </w:trPr>
        <w:tc>
          <w:tcPr>
            <w:tcW w:w="379" w:type="dxa"/>
            <w:vAlign w:val="center"/>
          </w:tcPr>
          <w:p w:rsidR="00472DCA" w:rsidRPr="008E0580" w:rsidRDefault="00472DCA" w:rsidP="00AB2590">
            <w:pPr>
              <w:pStyle w:val="TableParagraph"/>
              <w:jc w:val="center"/>
              <w:rPr>
                <w:sz w:val="20"/>
                <w:szCs w:val="20"/>
              </w:rPr>
            </w:pPr>
          </w:p>
        </w:tc>
        <w:tc>
          <w:tcPr>
            <w:tcW w:w="1231" w:type="dxa"/>
          </w:tcPr>
          <w:p w:rsidR="00A72363" w:rsidRDefault="00A72363" w:rsidP="00A72363">
            <w:pPr>
              <w:spacing w:after="60" w:line="240" w:lineRule="atLeast"/>
              <w:rPr>
                <w:rFonts w:ascii="Times New Roman" w:hAnsi="Times New Roman" w:cs="Times New Roman"/>
                <w:color w:val="000000"/>
                <w:sz w:val="20"/>
                <w:szCs w:val="20"/>
                <w:lang w:val="uk-UA" w:eastAsia="uk-UA" w:bidi="ar-SA"/>
              </w:rPr>
            </w:pPr>
            <w:r>
              <w:rPr>
                <w:rFonts w:ascii="Times New Roman" w:hAnsi="Times New Roman" w:cs="Times New Roman"/>
                <w:color w:val="000000"/>
                <w:sz w:val="20"/>
                <w:szCs w:val="20"/>
                <w:lang w:val="uk-UA" w:eastAsia="uk-UA" w:bidi="ar-SA"/>
              </w:rPr>
              <w:t>Звенигородська РДЛВМ</w:t>
            </w:r>
          </w:p>
          <w:p w:rsidR="00472DCA" w:rsidRPr="00A72363" w:rsidRDefault="00A72363" w:rsidP="00472DCA">
            <w:pPr>
              <w:spacing w:after="60" w:line="240" w:lineRule="atLeast"/>
              <w:rPr>
                <w:rFonts w:ascii="Times New Roman" w:hAnsi="Times New Roman" w:cs="Times New Roman"/>
                <w:color w:val="000000"/>
                <w:sz w:val="20"/>
                <w:szCs w:val="20"/>
                <w:lang w:val="en-US" w:eastAsia="uk-UA" w:bidi="ar-SA"/>
              </w:rPr>
            </w:pPr>
            <w:r w:rsidRPr="0061158F">
              <w:rPr>
                <w:rFonts w:ascii="Times New Roman" w:hAnsi="Times New Roman" w:cs="Times New Roman"/>
                <w:color w:val="000000"/>
                <w:sz w:val="20"/>
                <w:szCs w:val="20"/>
                <w:lang w:val="uk-UA" w:eastAsia="uk-UA" w:bidi="ar-SA"/>
              </w:rPr>
              <w:t>Україна,</w:t>
            </w:r>
            <w:r>
              <w:rPr>
                <w:rFonts w:ascii="Times New Roman" w:hAnsi="Times New Roman" w:cs="Times New Roman"/>
                <w:color w:val="000000"/>
                <w:sz w:val="20"/>
                <w:szCs w:val="20"/>
                <w:lang w:val="uk-UA" w:eastAsia="uk-UA" w:bidi="ar-SA"/>
              </w:rPr>
              <w:t> Черкаська область, Звенигородський район,  с. Товмач, вул. Цибульського,76</w:t>
            </w:r>
          </w:p>
        </w:tc>
        <w:tc>
          <w:tcPr>
            <w:tcW w:w="1025" w:type="dxa"/>
            <w:textDirection w:val="btLr"/>
            <w:vAlign w:val="center"/>
          </w:tcPr>
          <w:p w:rsidR="00472DCA" w:rsidRPr="00EF14A0" w:rsidRDefault="00A72363" w:rsidP="00AB2590">
            <w:pPr>
              <w:ind w:left="113" w:right="113"/>
              <w:rPr>
                <w:b/>
              </w:rPr>
            </w:pPr>
            <w:r w:rsidRPr="00EF14A0">
              <w:rPr>
                <w:b/>
              </w:rPr>
              <w:t>62Z</w:t>
            </w:r>
            <w:r>
              <w:rPr>
                <w:b/>
                <w:lang w:val="en-US"/>
              </w:rPr>
              <w:t>883912925892K</w:t>
            </w:r>
          </w:p>
        </w:tc>
        <w:tc>
          <w:tcPr>
            <w:tcW w:w="564"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18"/>
                <w:szCs w:val="18"/>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565" w:type="dxa"/>
            <w:vAlign w:val="center"/>
          </w:tcPr>
          <w:p w:rsidR="00472DCA" w:rsidRPr="008E0580" w:rsidRDefault="00472DCA" w:rsidP="00AB2590">
            <w:pPr>
              <w:pStyle w:val="TableParagraph"/>
              <w:jc w:val="center"/>
              <w:rPr>
                <w:sz w:val="20"/>
                <w:szCs w:val="20"/>
              </w:rPr>
            </w:pPr>
          </w:p>
        </w:tc>
        <w:tc>
          <w:tcPr>
            <w:tcW w:w="792" w:type="dxa"/>
            <w:vAlign w:val="center"/>
          </w:tcPr>
          <w:p w:rsidR="00472DCA" w:rsidRPr="008E0580" w:rsidRDefault="00472DCA" w:rsidP="00AB2590">
            <w:pPr>
              <w:pStyle w:val="TableParagraph"/>
              <w:jc w:val="center"/>
              <w:rPr>
                <w:sz w:val="20"/>
                <w:szCs w:val="20"/>
              </w:rPr>
            </w:pPr>
          </w:p>
        </w:tc>
      </w:tr>
      <w:tr w:rsidR="003806E0" w:rsidRPr="008E0580" w:rsidTr="00AB2590">
        <w:trPr>
          <w:trHeight w:val="342"/>
          <w:jc w:val="center"/>
        </w:trPr>
        <w:tc>
          <w:tcPr>
            <w:tcW w:w="2635" w:type="dxa"/>
            <w:gridSpan w:val="3"/>
            <w:vAlign w:val="center"/>
          </w:tcPr>
          <w:p w:rsidR="003806E0" w:rsidRPr="008E0580" w:rsidRDefault="003806E0" w:rsidP="00AB2590">
            <w:pPr>
              <w:pStyle w:val="TableParagraph"/>
              <w:jc w:val="center"/>
              <w:rPr>
                <w:b/>
                <w:bCs/>
                <w:sz w:val="20"/>
                <w:szCs w:val="20"/>
              </w:rPr>
            </w:pPr>
            <w:r w:rsidRPr="008E0580">
              <w:rPr>
                <w:b/>
                <w:bCs/>
                <w:sz w:val="20"/>
                <w:szCs w:val="20"/>
              </w:rPr>
              <w:t>Всього по об’єктах</w:t>
            </w:r>
          </w:p>
        </w:tc>
        <w:tc>
          <w:tcPr>
            <w:tcW w:w="564"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565" w:type="dxa"/>
            <w:vAlign w:val="center"/>
          </w:tcPr>
          <w:p w:rsidR="003806E0" w:rsidRPr="008E0580" w:rsidRDefault="003806E0" w:rsidP="00AB2590">
            <w:pPr>
              <w:pStyle w:val="TableParagraph"/>
              <w:jc w:val="center"/>
              <w:rPr>
                <w:b/>
                <w:bCs/>
                <w:sz w:val="20"/>
                <w:szCs w:val="20"/>
              </w:rPr>
            </w:pPr>
          </w:p>
        </w:tc>
        <w:tc>
          <w:tcPr>
            <w:tcW w:w="792" w:type="dxa"/>
            <w:vAlign w:val="center"/>
          </w:tcPr>
          <w:p w:rsidR="003806E0" w:rsidRPr="008E0580" w:rsidRDefault="003806E0" w:rsidP="00AB2590">
            <w:pPr>
              <w:pStyle w:val="TableParagraph"/>
              <w:jc w:val="center"/>
              <w:rPr>
                <w:b/>
                <w:bCs/>
                <w:sz w:val="20"/>
                <w:szCs w:val="20"/>
              </w:rPr>
            </w:pPr>
          </w:p>
        </w:tc>
      </w:tr>
    </w:tbl>
    <w:p w:rsidR="003806E0" w:rsidRPr="008E0580" w:rsidRDefault="003806E0" w:rsidP="008E0580">
      <w:pPr>
        <w:pStyle w:val="a4"/>
        <w:spacing w:after="0" w:line="240" w:lineRule="auto"/>
        <w:rPr>
          <w:rFonts w:ascii="Times New Roman" w:hAnsi="Times New Roman" w:cs="Times New Roman"/>
          <w:sz w:val="20"/>
          <w:lang w:val="uk-UA"/>
        </w:rPr>
      </w:pPr>
    </w:p>
    <w:p w:rsidR="003806E0" w:rsidRPr="008E0580" w:rsidRDefault="003806E0" w:rsidP="008E0580">
      <w:pPr>
        <w:pStyle w:val="a4"/>
        <w:spacing w:after="0" w:line="240" w:lineRule="auto"/>
        <w:rPr>
          <w:rFonts w:ascii="Times New Roman" w:hAnsi="Times New Roman" w:cs="Times New Roman"/>
          <w:sz w:val="20"/>
          <w:lang w:val="uk-UA"/>
        </w:rPr>
      </w:pPr>
    </w:p>
    <w:tbl>
      <w:tblPr>
        <w:tblW w:w="0" w:type="auto"/>
        <w:tblInd w:w="-106" w:type="dxa"/>
        <w:tblLook w:val="00A0"/>
      </w:tblPr>
      <w:tblGrid>
        <w:gridCol w:w="2187"/>
        <w:gridCol w:w="2583"/>
        <w:gridCol w:w="2646"/>
        <w:gridCol w:w="3253"/>
      </w:tblGrid>
      <w:tr w:rsidR="003806E0" w:rsidRPr="008E0580" w:rsidTr="00AB2590">
        <w:tc>
          <w:tcPr>
            <w:tcW w:w="7031" w:type="dxa"/>
            <w:gridSpan w:val="2"/>
          </w:tcPr>
          <w:p w:rsidR="003806E0" w:rsidRPr="008E0580" w:rsidRDefault="003806E0" w:rsidP="00AB2590">
            <w:pPr>
              <w:pStyle w:val="a4"/>
              <w:spacing w:after="0" w:line="240" w:lineRule="auto"/>
              <w:jc w:val="center"/>
              <w:rPr>
                <w:rFonts w:ascii="Times New Roman" w:hAnsi="Times New Roman" w:cs="Times New Roman"/>
                <w:sz w:val="20"/>
                <w:lang w:val="uk-UA"/>
              </w:rPr>
            </w:pPr>
            <w:r w:rsidRPr="008E0580">
              <w:rPr>
                <w:rFonts w:ascii="Times New Roman" w:hAnsi="Times New Roman" w:cs="Times New Roman"/>
                <w:b/>
                <w:bCs/>
                <w:color w:val="000000"/>
                <w:u w:val="single"/>
                <w:lang w:val="uk-UA"/>
              </w:rPr>
              <w:t>Учасник:</w:t>
            </w:r>
          </w:p>
        </w:tc>
        <w:tc>
          <w:tcPr>
            <w:tcW w:w="7253" w:type="dxa"/>
            <w:gridSpan w:val="2"/>
          </w:tcPr>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b/>
                <w:bCs/>
                <w:color w:val="000000"/>
                <w:sz w:val="24"/>
                <w:szCs w:val="24"/>
                <w:u w:val="single"/>
              </w:rPr>
            </w:pPr>
            <w:r w:rsidRPr="008E0580">
              <w:rPr>
                <w:rFonts w:ascii="Times New Roman" w:hAnsi="Times New Roman" w:cs="Times New Roman"/>
                <w:b/>
                <w:bCs/>
                <w:color w:val="000000"/>
                <w:sz w:val="24"/>
                <w:szCs w:val="24"/>
                <w:u w:val="single"/>
              </w:rPr>
              <w:t>Замовник:</w:t>
            </w:r>
          </w:p>
        </w:tc>
      </w:tr>
      <w:tr w:rsidR="003806E0" w:rsidRPr="008E0580" w:rsidTr="00AB2590">
        <w:tc>
          <w:tcPr>
            <w:tcW w:w="7031" w:type="dxa"/>
            <w:gridSpan w:val="2"/>
          </w:tcPr>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color w:val="000000"/>
                <w:sz w:val="24"/>
                <w:szCs w:val="24"/>
              </w:rPr>
            </w:pPr>
            <w:r w:rsidRPr="008E0580">
              <w:rPr>
                <w:rFonts w:ascii="Times New Roman" w:hAnsi="Times New Roman" w:cs="Times New Roman"/>
                <w:color w:val="000000"/>
                <w:sz w:val="24"/>
                <w:szCs w:val="24"/>
              </w:rPr>
              <w:t>__________________________________</w:t>
            </w:r>
          </w:p>
        </w:tc>
        <w:tc>
          <w:tcPr>
            <w:tcW w:w="7253" w:type="dxa"/>
            <w:gridSpan w:val="2"/>
          </w:tcPr>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sz w:val="24"/>
                <w:szCs w:val="24"/>
              </w:rPr>
            </w:pPr>
            <w:r w:rsidRPr="008E0580">
              <w:rPr>
                <w:rFonts w:ascii="Times New Roman" w:hAnsi="Times New Roman" w:cs="Times New Roman"/>
                <w:sz w:val="24"/>
                <w:szCs w:val="24"/>
              </w:rPr>
              <w:t>_____________________________________________</w:t>
            </w:r>
          </w:p>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color w:val="000000"/>
                <w:sz w:val="24"/>
                <w:szCs w:val="24"/>
              </w:rPr>
            </w:pPr>
          </w:p>
        </w:tc>
      </w:tr>
      <w:tr w:rsidR="003806E0" w:rsidRPr="008E0580" w:rsidTr="00AB2590">
        <w:trPr>
          <w:trHeight w:val="391"/>
        </w:trPr>
        <w:tc>
          <w:tcPr>
            <w:tcW w:w="2965" w:type="dxa"/>
          </w:tcPr>
          <w:p w:rsidR="003806E0" w:rsidRPr="008E0580" w:rsidRDefault="003806E0" w:rsidP="00AB2590">
            <w:pPr>
              <w:pStyle w:val="a4"/>
              <w:spacing w:after="0" w:line="240" w:lineRule="auto"/>
              <w:jc w:val="right"/>
              <w:rPr>
                <w:rFonts w:ascii="Times New Roman" w:hAnsi="Times New Roman" w:cs="Times New Roman"/>
                <w:sz w:val="20"/>
                <w:lang w:val="uk-UA"/>
              </w:rPr>
            </w:pPr>
            <w:r w:rsidRPr="008E0580">
              <w:rPr>
                <w:rFonts w:ascii="Times New Roman" w:hAnsi="Times New Roman" w:cs="Times New Roman"/>
                <w:sz w:val="20"/>
                <w:lang w:val="uk-UA"/>
              </w:rPr>
              <w:t>__________________</w:t>
            </w:r>
          </w:p>
        </w:tc>
        <w:tc>
          <w:tcPr>
            <w:tcW w:w="4066" w:type="dxa"/>
            <w:vAlign w:val="center"/>
          </w:tcPr>
          <w:p w:rsidR="003806E0" w:rsidRPr="008E0580" w:rsidRDefault="003806E0" w:rsidP="00AB2590">
            <w:pPr>
              <w:tabs>
                <w:tab w:val="left" w:pos="405"/>
                <w:tab w:val="left" w:pos="5730"/>
              </w:tabs>
              <w:adjustRightInd w:val="0"/>
              <w:spacing w:after="0" w:line="240" w:lineRule="auto"/>
              <w:rPr>
                <w:rFonts w:ascii="Times New Roman" w:hAnsi="Times New Roman" w:cs="Times New Roman"/>
                <w:color w:val="000000"/>
                <w:sz w:val="24"/>
                <w:szCs w:val="24"/>
              </w:rPr>
            </w:pPr>
            <w:r w:rsidRPr="008E0580">
              <w:rPr>
                <w:rFonts w:ascii="Times New Roman" w:hAnsi="Times New Roman" w:cs="Times New Roman"/>
                <w:color w:val="000000"/>
                <w:sz w:val="24"/>
                <w:szCs w:val="24"/>
              </w:rPr>
              <w:t>_________________</w:t>
            </w:r>
          </w:p>
          <w:p w:rsidR="003806E0" w:rsidRPr="008E0580" w:rsidRDefault="003806E0" w:rsidP="00AB2590">
            <w:pPr>
              <w:tabs>
                <w:tab w:val="left" w:pos="405"/>
                <w:tab w:val="left" w:pos="5730"/>
              </w:tabs>
              <w:adjustRightInd w:val="0"/>
              <w:spacing w:after="0" w:line="240" w:lineRule="auto"/>
              <w:rPr>
                <w:rFonts w:ascii="Times New Roman" w:hAnsi="Times New Roman" w:cs="Times New Roman"/>
                <w:color w:val="000000"/>
                <w:sz w:val="16"/>
                <w:szCs w:val="16"/>
              </w:rPr>
            </w:pPr>
            <w:r w:rsidRPr="008E0580">
              <w:rPr>
                <w:rFonts w:ascii="Times New Roman" w:hAnsi="Times New Roman" w:cs="Times New Roman"/>
                <w:color w:val="000000"/>
                <w:sz w:val="16"/>
                <w:szCs w:val="16"/>
              </w:rPr>
              <w:t xml:space="preserve">        (підпис, П.І.Б.)</w:t>
            </w:r>
          </w:p>
        </w:tc>
        <w:tc>
          <w:tcPr>
            <w:tcW w:w="3066" w:type="dxa"/>
            <w:vAlign w:val="center"/>
          </w:tcPr>
          <w:p w:rsidR="003806E0" w:rsidRPr="008E0580" w:rsidRDefault="003806E0" w:rsidP="00AB2590">
            <w:pPr>
              <w:pStyle w:val="a4"/>
              <w:spacing w:after="0" w:line="240" w:lineRule="auto"/>
              <w:jc w:val="right"/>
              <w:rPr>
                <w:rFonts w:ascii="Times New Roman" w:hAnsi="Times New Roman" w:cs="Times New Roman"/>
                <w:sz w:val="20"/>
                <w:lang w:val="uk-UA"/>
              </w:rPr>
            </w:pPr>
            <w:r w:rsidRPr="008E0580">
              <w:rPr>
                <w:rFonts w:ascii="Times New Roman" w:hAnsi="Times New Roman" w:cs="Times New Roman"/>
                <w:lang w:val="uk-UA"/>
              </w:rPr>
              <w:t xml:space="preserve">__________________ </w:t>
            </w:r>
          </w:p>
        </w:tc>
        <w:tc>
          <w:tcPr>
            <w:tcW w:w="4187" w:type="dxa"/>
            <w:vAlign w:val="center"/>
          </w:tcPr>
          <w:p w:rsidR="003806E0" w:rsidRPr="008E0580" w:rsidRDefault="003806E0" w:rsidP="00AB2590">
            <w:pPr>
              <w:tabs>
                <w:tab w:val="left" w:pos="405"/>
                <w:tab w:val="left" w:pos="5730"/>
              </w:tabs>
              <w:adjustRightInd w:val="0"/>
              <w:spacing w:after="0" w:line="240" w:lineRule="auto"/>
              <w:rPr>
                <w:rFonts w:ascii="Times New Roman" w:hAnsi="Times New Roman" w:cs="Times New Roman"/>
                <w:color w:val="000000"/>
                <w:sz w:val="24"/>
                <w:szCs w:val="24"/>
              </w:rPr>
            </w:pPr>
            <w:r w:rsidRPr="008E0580">
              <w:rPr>
                <w:rFonts w:ascii="Times New Roman" w:hAnsi="Times New Roman" w:cs="Times New Roman"/>
                <w:color w:val="000000"/>
              </w:rPr>
              <w:t xml:space="preserve">_______________ </w:t>
            </w:r>
            <w:r w:rsidRPr="008E0580">
              <w:rPr>
                <w:rFonts w:ascii="Times New Roman" w:hAnsi="Times New Roman" w:cs="Times New Roman"/>
              </w:rPr>
              <w:t xml:space="preserve">  </w:t>
            </w:r>
            <w:r w:rsidRPr="008E0580">
              <w:rPr>
                <w:rFonts w:ascii="Times New Roman" w:hAnsi="Times New Roman" w:cs="Times New Roman"/>
                <w:sz w:val="24"/>
                <w:szCs w:val="24"/>
              </w:rPr>
              <w:t>_________________</w:t>
            </w:r>
            <w:r w:rsidRPr="008E0580">
              <w:rPr>
                <w:rFonts w:ascii="Times New Roman" w:hAnsi="Times New Roman" w:cs="Times New Roman"/>
              </w:rPr>
              <w:t xml:space="preserve"> </w:t>
            </w:r>
          </w:p>
          <w:p w:rsidR="003806E0" w:rsidRPr="008E0580" w:rsidRDefault="003806E0" w:rsidP="00AB2590">
            <w:pPr>
              <w:pStyle w:val="a4"/>
              <w:spacing w:after="0" w:line="240" w:lineRule="auto"/>
              <w:rPr>
                <w:rFonts w:ascii="Times New Roman" w:hAnsi="Times New Roman" w:cs="Times New Roman"/>
                <w:sz w:val="16"/>
                <w:szCs w:val="16"/>
                <w:lang w:val="uk-UA"/>
              </w:rPr>
            </w:pPr>
            <w:r w:rsidRPr="008E0580">
              <w:rPr>
                <w:rFonts w:ascii="Times New Roman" w:hAnsi="Times New Roman" w:cs="Times New Roman"/>
                <w:lang w:val="uk-UA"/>
              </w:rPr>
              <w:t xml:space="preserve">        </w:t>
            </w:r>
            <w:r w:rsidRPr="008E0580">
              <w:rPr>
                <w:rFonts w:ascii="Times New Roman" w:hAnsi="Times New Roman" w:cs="Times New Roman"/>
                <w:color w:val="000000"/>
                <w:sz w:val="16"/>
                <w:szCs w:val="16"/>
                <w:lang w:val="uk-UA"/>
              </w:rPr>
              <w:t>(підпис, П.І.Б.)</w:t>
            </w:r>
          </w:p>
        </w:tc>
      </w:tr>
      <w:tr w:rsidR="003806E0" w:rsidRPr="008E0580" w:rsidTr="00AB2590">
        <w:tc>
          <w:tcPr>
            <w:tcW w:w="2965" w:type="dxa"/>
          </w:tcPr>
          <w:p w:rsidR="003806E0" w:rsidRPr="008E0580" w:rsidRDefault="003806E0" w:rsidP="00AB2590">
            <w:pPr>
              <w:pStyle w:val="a4"/>
              <w:spacing w:after="0" w:line="240" w:lineRule="auto"/>
              <w:jc w:val="right"/>
              <w:rPr>
                <w:rFonts w:ascii="Times New Roman" w:hAnsi="Times New Roman" w:cs="Times New Roman"/>
                <w:sz w:val="20"/>
                <w:lang w:val="uk-UA"/>
              </w:rPr>
            </w:pPr>
          </w:p>
        </w:tc>
        <w:tc>
          <w:tcPr>
            <w:tcW w:w="4066" w:type="dxa"/>
          </w:tcPr>
          <w:p w:rsidR="003806E0" w:rsidRPr="008E0580" w:rsidRDefault="003806E0" w:rsidP="00AB2590">
            <w:pPr>
              <w:pStyle w:val="a4"/>
              <w:spacing w:after="0" w:line="240" w:lineRule="auto"/>
              <w:rPr>
                <w:rFonts w:ascii="Times New Roman" w:hAnsi="Times New Roman" w:cs="Times New Roman"/>
                <w:sz w:val="20"/>
                <w:lang w:val="uk-UA"/>
              </w:rPr>
            </w:pPr>
          </w:p>
        </w:tc>
        <w:tc>
          <w:tcPr>
            <w:tcW w:w="3066" w:type="dxa"/>
          </w:tcPr>
          <w:p w:rsidR="003806E0" w:rsidRPr="008E0580" w:rsidRDefault="003806E0" w:rsidP="00AB2590">
            <w:pPr>
              <w:pStyle w:val="a4"/>
              <w:spacing w:after="0" w:line="240" w:lineRule="auto"/>
              <w:rPr>
                <w:rFonts w:ascii="Times New Roman" w:hAnsi="Times New Roman" w:cs="Times New Roman"/>
                <w:sz w:val="20"/>
                <w:lang w:val="uk-UA"/>
              </w:rPr>
            </w:pPr>
          </w:p>
        </w:tc>
        <w:tc>
          <w:tcPr>
            <w:tcW w:w="4187" w:type="dxa"/>
          </w:tcPr>
          <w:p w:rsidR="003806E0" w:rsidRPr="008E0580" w:rsidRDefault="003806E0" w:rsidP="00AB2590">
            <w:pPr>
              <w:pStyle w:val="a4"/>
              <w:spacing w:after="0" w:line="240" w:lineRule="auto"/>
              <w:rPr>
                <w:rFonts w:ascii="Times New Roman" w:hAnsi="Times New Roman" w:cs="Times New Roman"/>
                <w:sz w:val="20"/>
                <w:lang w:val="uk-UA"/>
              </w:rPr>
            </w:pPr>
          </w:p>
        </w:tc>
      </w:tr>
      <w:tr w:rsidR="003806E0" w:rsidRPr="008E0580" w:rsidTr="00AB2590">
        <w:tc>
          <w:tcPr>
            <w:tcW w:w="2965" w:type="dxa"/>
          </w:tcPr>
          <w:p w:rsidR="003806E0" w:rsidRPr="008E0580" w:rsidRDefault="003806E0" w:rsidP="00AB2590">
            <w:pPr>
              <w:pStyle w:val="a4"/>
              <w:spacing w:after="0" w:line="240" w:lineRule="auto"/>
              <w:jc w:val="right"/>
              <w:rPr>
                <w:rFonts w:ascii="Times New Roman" w:hAnsi="Times New Roman" w:cs="Times New Roman"/>
                <w:sz w:val="20"/>
                <w:lang w:val="uk-UA"/>
              </w:rPr>
            </w:pPr>
          </w:p>
        </w:tc>
        <w:tc>
          <w:tcPr>
            <w:tcW w:w="4066" w:type="dxa"/>
          </w:tcPr>
          <w:p w:rsidR="003806E0" w:rsidRPr="008E0580" w:rsidRDefault="003806E0" w:rsidP="00124BB2">
            <w:pPr>
              <w:tabs>
                <w:tab w:val="left" w:pos="390"/>
                <w:tab w:val="left" w:pos="480"/>
                <w:tab w:val="left" w:pos="5715"/>
                <w:tab w:val="left" w:pos="5805"/>
              </w:tabs>
              <w:adjustRightInd w:val="0"/>
              <w:spacing w:after="0" w:line="240" w:lineRule="auto"/>
              <w:rPr>
                <w:rFonts w:ascii="Times New Roman" w:hAnsi="Times New Roman" w:cs="Times New Roman"/>
                <w:color w:val="000000"/>
                <w:sz w:val="24"/>
                <w:szCs w:val="24"/>
              </w:rPr>
            </w:pPr>
            <w:r w:rsidRPr="008E0580">
              <w:rPr>
                <w:rFonts w:ascii="Times New Roman" w:hAnsi="Times New Roman" w:cs="Times New Roman"/>
                <w:color w:val="000000"/>
                <w:sz w:val="24"/>
                <w:szCs w:val="24"/>
              </w:rPr>
              <w:t>«    »                         20</w:t>
            </w:r>
            <w:r>
              <w:rPr>
                <w:rFonts w:ascii="Times New Roman" w:hAnsi="Times New Roman" w:cs="Times New Roman"/>
                <w:color w:val="000000"/>
                <w:sz w:val="24"/>
                <w:szCs w:val="24"/>
                <w:lang w:val="uk-UA"/>
              </w:rPr>
              <w:t xml:space="preserve">23 </w:t>
            </w:r>
            <w:r w:rsidRPr="008E0580">
              <w:rPr>
                <w:rFonts w:ascii="Times New Roman" w:hAnsi="Times New Roman" w:cs="Times New Roman"/>
                <w:color w:val="000000"/>
                <w:sz w:val="24"/>
                <w:szCs w:val="24"/>
              </w:rPr>
              <w:t xml:space="preserve"> р.</w:t>
            </w:r>
          </w:p>
        </w:tc>
        <w:tc>
          <w:tcPr>
            <w:tcW w:w="3066" w:type="dxa"/>
          </w:tcPr>
          <w:p w:rsidR="003806E0" w:rsidRPr="008E0580" w:rsidRDefault="003806E0" w:rsidP="00AB2590">
            <w:pPr>
              <w:pStyle w:val="a4"/>
              <w:spacing w:after="0" w:line="240" w:lineRule="auto"/>
              <w:rPr>
                <w:rFonts w:ascii="Times New Roman" w:hAnsi="Times New Roman" w:cs="Times New Roman"/>
                <w:sz w:val="20"/>
                <w:lang w:val="uk-UA"/>
              </w:rPr>
            </w:pPr>
          </w:p>
        </w:tc>
        <w:tc>
          <w:tcPr>
            <w:tcW w:w="4187" w:type="dxa"/>
          </w:tcPr>
          <w:p w:rsidR="003806E0" w:rsidRPr="008E0580" w:rsidRDefault="003806E0" w:rsidP="00124BB2">
            <w:pPr>
              <w:tabs>
                <w:tab w:val="left" w:pos="398"/>
                <w:tab w:val="left" w:pos="5723"/>
              </w:tabs>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E0580">
              <w:rPr>
                <w:rFonts w:ascii="Times New Roman" w:hAnsi="Times New Roman" w:cs="Times New Roman"/>
                <w:color w:val="000000"/>
                <w:sz w:val="24"/>
                <w:szCs w:val="24"/>
              </w:rPr>
              <w:t xml:space="preserve"> 20</w:t>
            </w:r>
            <w:r>
              <w:rPr>
                <w:rFonts w:ascii="Times New Roman" w:hAnsi="Times New Roman" w:cs="Times New Roman"/>
                <w:color w:val="000000"/>
                <w:sz w:val="24"/>
                <w:szCs w:val="24"/>
                <w:lang w:val="uk-UA"/>
              </w:rPr>
              <w:t xml:space="preserve">23 </w:t>
            </w:r>
            <w:r w:rsidRPr="008E0580">
              <w:rPr>
                <w:rFonts w:ascii="Times New Roman" w:hAnsi="Times New Roman" w:cs="Times New Roman"/>
                <w:color w:val="000000"/>
                <w:sz w:val="24"/>
                <w:szCs w:val="24"/>
              </w:rPr>
              <w:t>р.</w:t>
            </w:r>
          </w:p>
        </w:tc>
      </w:tr>
      <w:tr w:rsidR="003806E0" w:rsidRPr="008E0580" w:rsidTr="00AB2590">
        <w:tc>
          <w:tcPr>
            <w:tcW w:w="2965" w:type="dxa"/>
          </w:tcPr>
          <w:p w:rsidR="003806E0" w:rsidRPr="008E0580" w:rsidRDefault="003806E0" w:rsidP="00AB2590">
            <w:pPr>
              <w:tabs>
                <w:tab w:val="left" w:pos="390"/>
                <w:tab w:val="left" w:pos="480"/>
                <w:tab w:val="left" w:pos="5715"/>
                <w:tab w:val="left" w:pos="5805"/>
              </w:tabs>
              <w:adjustRightInd w:val="0"/>
              <w:spacing w:after="0" w:line="240" w:lineRule="auto"/>
              <w:jc w:val="right"/>
              <w:rPr>
                <w:rFonts w:ascii="Times New Roman" w:hAnsi="Times New Roman" w:cs="Times New Roman"/>
                <w:b/>
                <w:bCs/>
                <w:color w:val="000000"/>
                <w:sz w:val="16"/>
                <w:szCs w:val="16"/>
              </w:rPr>
            </w:pPr>
            <w:r w:rsidRPr="008E0580">
              <w:rPr>
                <w:rFonts w:ascii="Times New Roman" w:hAnsi="Times New Roman" w:cs="Times New Roman"/>
                <w:b/>
                <w:bCs/>
                <w:sz w:val="16"/>
                <w:szCs w:val="16"/>
              </w:rPr>
              <w:tab/>
            </w:r>
            <w:r w:rsidRPr="008E0580">
              <w:rPr>
                <w:rFonts w:ascii="Times New Roman" w:hAnsi="Times New Roman" w:cs="Times New Roman"/>
                <w:b/>
                <w:bCs/>
                <w:color w:val="000000"/>
                <w:sz w:val="16"/>
                <w:szCs w:val="16"/>
              </w:rPr>
              <w:t>М П</w:t>
            </w:r>
          </w:p>
        </w:tc>
        <w:tc>
          <w:tcPr>
            <w:tcW w:w="4066" w:type="dxa"/>
          </w:tcPr>
          <w:p w:rsidR="003806E0" w:rsidRPr="008E0580" w:rsidRDefault="003806E0" w:rsidP="00AB2590">
            <w:pPr>
              <w:pStyle w:val="a4"/>
              <w:spacing w:after="0" w:line="240" w:lineRule="auto"/>
              <w:rPr>
                <w:rFonts w:ascii="Times New Roman" w:hAnsi="Times New Roman" w:cs="Times New Roman"/>
                <w:b/>
                <w:bCs/>
                <w:sz w:val="16"/>
                <w:szCs w:val="16"/>
                <w:lang w:val="uk-UA"/>
              </w:rPr>
            </w:pPr>
          </w:p>
        </w:tc>
        <w:tc>
          <w:tcPr>
            <w:tcW w:w="3066" w:type="dxa"/>
          </w:tcPr>
          <w:p w:rsidR="003806E0" w:rsidRPr="008E0580" w:rsidRDefault="003806E0" w:rsidP="00AB2590">
            <w:pPr>
              <w:pStyle w:val="a4"/>
              <w:spacing w:after="0" w:line="240" w:lineRule="auto"/>
              <w:jc w:val="right"/>
              <w:rPr>
                <w:rFonts w:ascii="Times New Roman" w:hAnsi="Times New Roman" w:cs="Times New Roman"/>
                <w:b/>
                <w:bCs/>
                <w:sz w:val="16"/>
                <w:szCs w:val="16"/>
                <w:lang w:val="uk-UA"/>
              </w:rPr>
            </w:pPr>
            <w:r w:rsidRPr="008E0580">
              <w:rPr>
                <w:rFonts w:ascii="Times New Roman" w:hAnsi="Times New Roman" w:cs="Times New Roman"/>
                <w:b/>
                <w:bCs/>
                <w:color w:val="000000"/>
                <w:sz w:val="16"/>
                <w:szCs w:val="16"/>
                <w:lang w:val="uk-UA"/>
              </w:rPr>
              <w:t>М П</w:t>
            </w:r>
          </w:p>
        </w:tc>
        <w:tc>
          <w:tcPr>
            <w:tcW w:w="4187" w:type="dxa"/>
          </w:tcPr>
          <w:p w:rsidR="003806E0" w:rsidRPr="008E0580" w:rsidRDefault="003806E0" w:rsidP="00AB2590">
            <w:pPr>
              <w:pStyle w:val="a4"/>
              <w:spacing w:after="0" w:line="240" w:lineRule="auto"/>
              <w:rPr>
                <w:rFonts w:ascii="Times New Roman" w:hAnsi="Times New Roman" w:cs="Times New Roman"/>
                <w:sz w:val="16"/>
                <w:szCs w:val="16"/>
                <w:lang w:val="uk-UA"/>
              </w:rPr>
            </w:pPr>
          </w:p>
        </w:tc>
      </w:tr>
    </w:tbl>
    <w:p w:rsidR="003806E0" w:rsidRPr="008E0580" w:rsidRDefault="003806E0" w:rsidP="008E0580">
      <w:pPr>
        <w:pStyle w:val="a4"/>
        <w:spacing w:after="0" w:line="240" w:lineRule="auto"/>
        <w:rPr>
          <w:rFonts w:ascii="Times New Roman" w:hAnsi="Times New Roman" w:cs="Times New Roman"/>
          <w:sz w:val="20"/>
          <w:lang w:val="uk-UA"/>
        </w:rPr>
      </w:pPr>
    </w:p>
    <w:p w:rsidR="003806E0" w:rsidRPr="008E0580" w:rsidRDefault="003806E0" w:rsidP="0061770A">
      <w:pPr>
        <w:spacing w:after="0" w:line="240" w:lineRule="auto"/>
        <w:ind w:firstLine="709"/>
        <w:jc w:val="both"/>
        <w:rPr>
          <w:rFonts w:ascii="Times New Roman" w:hAnsi="Times New Roman" w:cs="Times New Roman"/>
          <w:sz w:val="24"/>
          <w:szCs w:val="24"/>
        </w:rPr>
      </w:pPr>
    </w:p>
    <w:p w:rsidR="003806E0" w:rsidRPr="008E0580" w:rsidRDefault="003806E0" w:rsidP="0061770A">
      <w:pPr>
        <w:spacing w:after="0" w:line="240" w:lineRule="auto"/>
        <w:ind w:firstLine="709"/>
        <w:jc w:val="both"/>
        <w:rPr>
          <w:rFonts w:ascii="Times New Roman" w:hAnsi="Times New Roman" w:cs="Times New Roman"/>
          <w:sz w:val="24"/>
          <w:szCs w:val="24"/>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Default="003806E0" w:rsidP="0061770A">
      <w:pPr>
        <w:spacing w:after="0" w:line="240" w:lineRule="auto"/>
        <w:ind w:firstLine="709"/>
        <w:jc w:val="both"/>
        <w:rPr>
          <w:rFonts w:ascii="Times New Roman" w:hAnsi="Times New Roman" w:cs="Times New Roman"/>
          <w:sz w:val="24"/>
          <w:szCs w:val="24"/>
          <w:lang w:val="en-US"/>
        </w:rPr>
      </w:pPr>
    </w:p>
    <w:p w:rsidR="003806E0" w:rsidRPr="00D673C6" w:rsidRDefault="003806E0" w:rsidP="0061770A">
      <w:pPr>
        <w:spacing w:after="0" w:line="240" w:lineRule="auto"/>
        <w:ind w:firstLine="709"/>
        <w:jc w:val="both"/>
        <w:rPr>
          <w:rFonts w:ascii="Times New Roman" w:hAnsi="Times New Roman" w:cs="Times New Roman"/>
          <w:sz w:val="24"/>
          <w:szCs w:val="24"/>
          <w:lang w:val="en-US"/>
        </w:rPr>
      </w:pPr>
    </w:p>
    <w:p w:rsidR="003806E0" w:rsidRPr="00A614EE" w:rsidRDefault="003806E0" w:rsidP="00A614EE">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rPr>
        <w:t xml:space="preserve">Додаток </w:t>
      </w:r>
      <w:r>
        <w:rPr>
          <w:rFonts w:ascii="Times New Roman" w:hAnsi="Times New Roman" w:cs="Times New Roman"/>
          <w:color w:val="auto"/>
          <w:sz w:val="24"/>
          <w:szCs w:val="24"/>
          <w:lang w:val="uk-UA"/>
        </w:rPr>
        <w:t>3</w:t>
      </w:r>
    </w:p>
    <w:p w:rsidR="003806E0" w:rsidRPr="0061770A" w:rsidRDefault="003806E0" w:rsidP="00A614EE">
      <w:pPr>
        <w:spacing w:after="0" w:line="240" w:lineRule="auto"/>
        <w:jc w:val="right"/>
        <w:rPr>
          <w:rFonts w:ascii="Times New Roman" w:hAnsi="Times New Roman" w:cs="Times New Roman"/>
          <w:color w:val="auto"/>
          <w:sz w:val="24"/>
          <w:szCs w:val="24"/>
        </w:rPr>
      </w:pPr>
      <w:r w:rsidRPr="0061770A">
        <w:rPr>
          <w:rFonts w:ascii="Times New Roman" w:hAnsi="Times New Roman" w:cs="Times New Roman"/>
          <w:color w:val="auto"/>
          <w:sz w:val="24"/>
          <w:szCs w:val="24"/>
        </w:rPr>
        <w:t>до договору про постачання</w:t>
      </w:r>
    </w:p>
    <w:p w:rsidR="003806E0" w:rsidRPr="0061770A" w:rsidRDefault="003806E0" w:rsidP="00A614EE">
      <w:pPr>
        <w:spacing w:after="0" w:line="240" w:lineRule="auto"/>
        <w:jc w:val="right"/>
        <w:rPr>
          <w:rFonts w:ascii="Times New Roman" w:hAnsi="Times New Roman" w:cs="Times New Roman"/>
          <w:color w:val="auto"/>
          <w:sz w:val="24"/>
          <w:szCs w:val="24"/>
        </w:rPr>
      </w:pPr>
      <w:r w:rsidRPr="0061770A">
        <w:rPr>
          <w:rFonts w:ascii="Times New Roman" w:hAnsi="Times New Roman" w:cs="Times New Roman"/>
          <w:color w:val="auto"/>
          <w:sz w:val="24"/>
          <w:szCs w:val="24"/>
        </w:rPr>
        <w:t>електричної енергії споживачу</w:t>
      </w:r>
    </w:p>
    <w:p w:rsidR="003806E0" w:rsidRPr="0061770A" w:rsidRDefault="003806E0" w:rsidP="00A614EE">
      <w:pPr>
        <w:spacing w:after="0" w:line="240" w:lineRule="auto"/>
        <w:jc w:val="center"/>
        <w:rPr>
          <w:rFonts w:ascii="Times New Roman" w:hAnsi="Times New Roman" w:cs="Times New Roman"/>
          <w:color w:val="auto"/>
          <w:sz w:val="24"/>
          <w:szCs w:val="24"/>
        </w:rPr>
      </w:pPr>
    </w:p>
    <w:p w:rsidR="003806E0" w:rsidRDefault="003806E0" w:rsidP="0061770A">
      <w:pPr>
        <w:spacing w:after="0" w:line="240" w:lineRule="auto"/>
        <w:ind w:firstLine="709"/>
        <w:jc w:val="both"/>
        <w:rPr>
          <w:rFonts w:ascii="Times New Roman" w:hAnsi="Times New Roman" w:cs="Times New Roman"/>
          <w:sz w:val="24"/>
          <w:szCs w:val="24"/>
          <w:lang w:val="uk-UA"/>
        </w:rPr>
      </w:pPr>
    </w:p>
    <w:p w:rsidR="003806E0" w:rsidRPr="00A614EE" w:rsidRDefault="003806E0" w:rsidP="00A614EE">
      <w:pPr>
        <w:spacing w:after="0" w:line="240" w:lineRule="auto"/>
        <w:ind w:firstLine="709"/>
        <w:jc w:val="center"/>
        <w:rPr>
          <w:rFonts w:ascii="Times New Roman" w:hAnsi="Times New Roman" w:cs="Times New Roman"/>
          <w:b/>
          <w:sz w:val="28"/>
          <w:szCs w:val="28"/>
          <w:lang w:val="uk-UA"/>
        </w:rPr>
      </w:pPr>
      <w:r w:rsidRPr="00A614EE">
        <w:rPr>
          <w:rFonts w:ascii="Times New Roman" w:hAnsi="Times New Roman" w:cs="Times New Roman"/>
          <w:b/>
          <w:sz w:val="28"/>
          <w:szCs w:val="28"/>
          <w:lang w:val="uk-UA"/>
        </w:rPr>
        <w:t>Комерційна пропозиція</w:t>
      </w:r>
    </w:p>
    <w:p w:rsidR="003806E0" w:rsidRDefault="003806E0" w:rsidP="0061770A">
      <w:pPr>
        <w:spacing w:after="0" w:line="240" w:lineRule="auto"/>
        <w:ind w:firstLine="709"/>
        <w:jc w:val="both"/>
        <w:rPr>
          <w:rFonts w:ascii="Times New Roman" w:hAnsi="Times New Roman" w:cs="Times New Roman"/>
          <w:sz w:val="24"/>
          <w:szCs w:val="24"/>
          <w:lang w:val="uk-UA"/>
        </w:rPr>
      </w:pPr>
    </w:p>
    <w:p w:rsidR="003806E0" w:rsidRPr="00A614EE" w:rsidRDefault="003806E0" w:rsidP="00A614EE">
      <w:pPr>
        <w:widowControl/>
        <w:tabs>
          <w:tab w:val="left" w:pos="993"/>
        </w:tabs>
        <w:spacing w:after="0" w:line="240" w:lineRule="auto"/>
        <w:jc w:val="center"/>
        <w:rPr>
          <w:rFonts w:ascii="Times New Roman" w:hAnsi="Times New Roman"/>
          <w:i/>
        </w:rPr>
      </w:pPr>
      <w:r w:rsidRPr="00A614EE">
        <w:rPr>
          <w:rFonts w:ascii="Times New Roman" w:hAnsi="Times New Roman"/>
          <w:i/>
        </w:rPr>
        <w:t>Форма та зміст додатку визначається при  укладанні договору про закупівлю згідно затверджених (розроблених) учасником форм у встановленому законодавством порядку.</w:t>
      </w:r>
    </w:p>
    <w:p w:rsidR="003806E0" w:rsidRPr="00A614EE" w:rsidRDefault="003806E0" w:rsidP="0061770A">
      <w:pPr>
        <w:spacing w:after="0" w:line="240" w:lineRule="auto"/>
        <w:ind w:firstLine="709"/>
        <w:jc w:val="both"/>
        <w:rPr>
          <w:rFonts w:ascii="Times New Roman" w:hAnsi="Times New Roman" w:cs="Times New Roman"/>
          <w:i/>
          <w:sz w:val="24"/>
          <w:szCs w:val="24"/>
        </w:rPr>
      </w:pPr>
    </w:p>
    <w:p w:rsidR="003806E0" w:rsidRDefault="003806E0" w:rsidP="0061770A">
      <w:pPr>
        <w:spacing w:after="0" w:line="240" w:lineRule="auto"/>
        <w:ind w:firstLine="709"/>
        <w:jc w:val="both"/>
        <w:rPr>
          <w:rFonts w:ascii="Times New Roman" w:hAnsi="Times New Roman" w:cs="Times New Roman"/>
          <w:sz w:val="24"/>
          <w:szCs w:val="24"/>
          <w:lang w:val="uk-UA"/>
        </w:rPr>
      </w:pPr>
    </w:p>
    <w:p w:rsidR="003806E0" w:rsidRDefault="003806E0" w:rsidP="0061770A">
      <w:pPr>
        <w:spacing w:after="0" w:line="240" w:lineRule="auto"/>
        <w:ind w:firstLine="709"/>
        <w:jc w:val="both"/>
        <w:rPr>
          <w:rFonts w:ascii="Times New Roman" w:hAnsi="Times New Roman" w:cs="Times New Roman"/>
          <w:sz w:val="24"/>
          <w:szCs w:val="24"/>
          <w:lang w:val="uk-UA"/>
        </w:rPr>
      </w:pPr>
    </w:p>
    <w:p w:rsidR="003806E0" w:rsidRDefault="003806E0" w:rsidP="0061770A">
      <w:pPr>
        <w:spacing w:after="0" w:line="240" w:lineRule="auto"/>
        <w:ind w:firstLine="709"/>
        <w:jc w:val="both"/>
        <w:rPr>
          <w:rFonts w:ascii="Times New Roman" w:hAnsi="Times New Roman" w:cs="Times New Roman"/>
          <w:sz w:val="24"/>
          <w:szCs w:val="24"/>
          <w:lang w:val="uk-UA"/>
        </w:rPr>
      </w:pPr>
    </w:p>
    <w:tbl>
      <w:tblPr>
        <w:tblW w:w="0" w:type="auto"/>
        <w:tblInd w:w="-106" w:type="dxa"/>
        <w:tblLook w:val="00A0"/>
      </w:tblPr>
      <w:tblGrid>
        <w:gridCol w:w="2187"/>
        <w:gridCol w:w="2583"/>
        <w:gridCol w:w="2646"/>
        <w:gridCol w:w="3253"/>
      </w:tblGrid>
      <w:tr w:rsidR="003806E0" w:rsidRPr="008E0580" w:rsidTr="00AB2590">
        <w:tc>
          <w:tcPr>
            <w:tcW w:w="7031" w:type="dxa"/>
            <w:gridSpan w:val="2"/>
          </w:tcPr>
          <w:p w:rsidR="003806E0" w:rsidRPr="008E0580" w:rsidRDefault="003806E0" w:rsidP="00AB2590">
            <w:pPr>
              <w:pStyle w:val="a4"/>
              <w:spacing w:after="0" w:line="240" w:lineRule="auto"/>
              <w:jc w:val="center"/>
              <w:rPr>
                <w:rFonts w:ascii="Times New Roman" w:hAnsi="Times New Roman" w:cs="Times New Roman"/>
                <w:sz w:val="20"/>
                <w:lang w:val="uk-UA"/>
              </w:rPr>
            </w:pPr>
            <w:r w:rsidRPr="008E0580">
              <w:rPr>
                <w:rFonts w:ascii="Times New Roman" w:hAnsi="Times New Roman" w:cs="Times New Roman"/>
                <w:b/>
                <w:bCs/>
                <w:color w:val="000000"/>
                <w:u w:val="single"/>
                <w:lang w:val="uk-UA"/>
              </w:rPr>
              <w:t>Учасник:</w:t>
            </w:r>
          </w:p>
        </w:tc>
        <w:tc>
          <w:tcPr>
            <w:tcW w:w="7253" w:type="dxa"/>
            <w:gridSpan w:val="2"/>
          </w:tcPr>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b/>
                <w:bCs/>
                <w:color w:val="000000"/>
                <w:sz w:val="24"/>
                <w:szCs w:val="24"/>
                <w:u w:val="single"/>
              </w:rPr>
            </w:pPr>
            <w:r w:rsidRPr="008E0580">
              <w:rPr>
                <w:rFonts w:ascii="Times New Roman" w:hAnsi="Times New Roman" w:cs="Times New Roman"/>
                <w:b/>
                <w:bCs/>
                <w:color w:val="000000"/>
                <w:sz w:val="24"/>
                <w:szCs w:val="24"/>
                <w:u w:val="single"/>
              </w:rPr>
              <w:t>Замовник:</w:t>
            </w:r>
          </w:p>
        </w:tc>
      </w:tr>
      <w:tr w:rsidR="003806E0" w:rsidRPr="008E0580" w:rsidTr="00AB2590">
        <w:tc>
          <w:tcPr>
            <w:tcW w:w="7031" w:type="dxa"/>
            <w:gridSpan w:val="2"/>
          </w:tcPr>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color w:val="000000"/>
                <w:sz w:val="24"/>
                <w:szCs w:val="24"/>
              </w:rPr>
            </w:pPr>
            <w:r w:rsidRPr="008E0580">
              <w:rPr>
                <w:rFonts w:ascii="Times New Roman" w:hAnsi="Times New Roman" w:cs="Times New Roman"/>
                <w:color w:val="000000"/>
                <w:sz w:val="24"/>
                <w:szCs w:val="24"/>
              </w:rPr>
              <w:t>__________________________________</w:t>
            </w:r>
          </w:p>
        </w:tc>
        <w:tc>
          <w:tcPr>
            <w:tcW w:w="7253" w:type="dxa"/>
            <w:gridSpan w:val="2"/>
          </w:tcPr>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sz w:val="24"/>
                <w:szCs w:val="24"/>
              </w:rPr>
            </w:pPr>
            <w:r w:rsidRPr="008E0580">
              <w:rPr>
                <w:rFonts w:ascii="Times New Roman" w:hAnsi="Times New Roman" w:cs="Times New Roman"/>
                <w:sz w:val="24"/>
                <w:szCs w:val="24"/>
              </w:rPr>
              <w:t>_____________________________________________</w:t>
            </w:r>
          </w:p>
          <w:p w:rsidR="003806E0" w:rsidRPr="008E0580" w:rsidRDefault="003806E0" w:rsidP="00AB2590">
            <w:pPr>
              <w:tabs>
                <w:tab w:val="left" w:pos="390"/>
                <w:tab w:val="left" w:pos="480"/>
                <w:tab w:val="left" w:pos="5715"/>
                <w:tab w:val="left" w:pos="5805"/>
              </w:tabs>
              <w:adjustRightInd w:val="0"/>
              <w:spacing w:after="0" w:line="240" w:lineRule="auto"/>
              <w:jc w:val="center"/>
              <w:rPr>
                <w:rFonts w:ascii="Times New Roman" w:hAnsi="Times New Roman" w:cs="Times New Roman"/>
                <w:color w:val="000000"/>
                <w:sz w:val="24"/>
                <w:szCs w:val="24"/>
              </w:rPr>
            </w:pPr>
          </w:p>
        </w:tc>
      </w:tr>
      <w:tr w:rsidR="003806E0" w:rsidRPr="008E0580" w:rsidTr="00AB2590">
        <w:trPr>
          <w:trHeight w:val="391"/>
        </w:trPr>
        <w:tc>
          <w:tcPr>
            <w:tcW w:w="2965" w:type="dxa"/>
          </w:tcPr>
          <w:p w:rsidR="003806E0" w:rsidRPr="008E0580" w:rsidRDefault="003806E0" w:rsidP="00AB2590">
            <w:pPr>
              <w:pStyle w:val="a4"/>
              <w:spacing w:after="0" w:line="240" w:lineRule="auto"/>
              <w:jc w:val="right"/>
              <w:rPr>
                <w:rFonts w:ascii="Times New Roman" w:hAnsi="Times New Roman" w:cs="Times New Roman"/>
                <w:sz w:val="20"/>
                <w:lang w:val="uk-UA"/>
              </w:rPr>
            </w:pPr>
            <w:r w:rsidRPr="008E0580">
              <w:rPr>
                <w:rFonts w:ascii="Times New Roman" w:hAnsi="Times New Roman" w:cs="Times New Roman"/>
                <w:sz w:val="20"/>
                <w:lang w:val="uk-UA"/>
              </w:rPr>
              <w:t>__________________</w:t>
            </w:r>
          </w:p>
        </w:tc>
        <w:tc>
          <w:tcPr>
            <w:tcW w:w="4066" w:type="dxa"/>
            <w:vAlign w:val="center"/>
          </w:tcPr>
          <w:p w:rsidR="003806E0" w:rsidRPr="008E0580" w:rsidRDefault="003806E0" w:rsidP="00AB2590">
            <w:pPr>
              <w:tabs>
                <w:tab w:val="left" w:pos="405"/>
                <w:tab w:val="left" w:pos="5730"/>
              </w:tabs>
              <w:adjustRightInd w:val="0"/>
              <w:spacing w:after="0" w:line="240" w:lineRule="auto"/>
              <w:rPr>
                <w:rFonts w:ascii="Times New Roman" w:hAnsi="Times New Roman" w:cs="Times New Roman"/>
                <w:color w:val="000000"/>
                <w:sz w:val="24"/>
                <w:szCs w:val="24"/>
              </w:rPr>
            </w:pPr>
            <w:r w:rsidRPr="008E0580">
              <w:rPr>
                <w:rFonts w:ascii="Times New Roman" w:hAnsi="Times New Roman" w:cs="Times New Roman"/>
                <w:color w:val="000000"/>
                <w:sz w:val="24"/>
                <w:szCs w:val="24"/>
              </w:rPr>
              <w:t>_________________</w:t>
            </w:r>
          </w:p>
          <w:p w:rsidR="003806E0" w:rsidRPr="008E0580" w:rsidRDefault="003806E0" w:rsidP="00AB2590">
            <w:pPr>
              <w:tabs>
                <w:tab w:val="left" w:pos="405"/>
                <w:tab w:val="left" w:pos="5730"/>
              </w:tabs>
              <w:adjustRightInd w:val="0"/>
              <w:spacing w:after="0" w:line="240" w:lineRule="auto"/>
              <w:rPr>
                <w:rFonts w:ascii="Times New Roman" w:hAnsi="Times New Roman" w:cs="Times New Roman"/>
                <w:color w:val="000000"/>
                <w:sz w:val="16"/>
                <w:szCs w:val="16"/>
              </w:rPr>
            </w:pPr>
            <w:r w:rsidRPr="008E0580">
              <w:rPr>
                <w:rFonts w:ascii="Times New Roman" w:hAnsi="Times New Roman" w:cs="Times New Roman"/>
                <w:color w:val="000000"/>
                <w:sz w:val="16"/>
                <w:szCs w:val="16"/>
              </w:rPr>
              <w:t xml:space="preserve">        (підпис, П.І.Б.)</w:t>
            </w:r>
          </w:p>
        </w:tc>
        <w:tc>
          <w:tcPr>
            <w:tcW w:w="3066" w:type="dxa"/>
            <w:vAlign w:val="center"/>
          </w:tcPr>
          <w:p w:rsidR="003806E0" w:rsidRPr="008E0580" w:rsidRDefault="003806E0" w:rsidP="00AB2590">
            <w:pPr>
              <w:pStyle w:val="a4"/>
              <w:spacing w:after="0" w:line="240" w:lineRule="auto"/>
              <w:jc w:val="right"/>
              <w:rPr>
                <w:rFonts w:ascii="Times New Roman" w:hAnsi="Times New Roman" w:cs="Times New Roman"/>
                <w:sz w:val="20"/>
                <w:lang w:val="uk-UA"/>
              </w:rPr>
            </w:pPr>
            <w:r w:rsidRPr="008E0580">
              <w:rPr>
                <w:rFonts w:ascii="Times New Roman" w:hAnsi="Times New Roman" w:cs="Times New Roman"/>
                <w:lang w:val="uk-UA"/>
              </w:rPr>
              <w:t xml:space="preserve">__________________ </w:t>
            </w:r>
          </w:p>
        </w:tc>
        <w:tc>
          <w:tcPr>
            <w:tcW w:w="4187" w:type="dxa"/>
            <w:vAlign w:val="center"/>
          </w:tcPr>
          <w:p w:rsidR="003806E0" w:rsidRPr="008E0580" w:rsidRDefault="003806E0" w:rsidP="00AB2590">
            <w:pPr>
              <w:tabs>
                <w:tab w:val="left" w:pos="405"/>
                <w:tab w:val="left" w:pos="5730"/>
              </w:tabs>
              <w:adjustRightInd w:val="0"/>
              <w:spacing w:after="0" w:line="240" w:lineRule="auto"/>
              <w:rPr>
                <w:rFonts w:ascii="Times New Roman" w:hAnsi="Times New Roman" w:cs="Times New Roman"/>
                <w:color w:val="000000"/>
                <w:sz w:val="24"/>
                <w:szCs w:val="24"/>
              </w:rPr>
            </w:pPr>
            <w:r w:rsidRPr="008E0580">
              <w:rPr>
                <w:rFonts w:ascii="Times New Roman" w:hAnsi="Times New Roman" w:cs="Times New Roman"/>
                <w:color w:val="000000"/>
              </w:rPr>
              <w:t xml:space="preserve">_______________ </w:t>
            </w:r>
            <w:r w:rsidRPr="008E0580">
              <w:rPr>
                <w:rFonts w:ascii="Times New Roman" w:hAnsi="Times New Roman" w:cs="Times New Roman"/>
              </w:rPr>
              <w:t xml:space="preserve">  </w:t>
            </w:r>
            <w:r w:rsidRPr="008E0580">
              <w:rPr>
                <w:rFonts w:ascii="Times New Roman" w:hAnsi="Times New Roman" w:cs="Times New Roman"/>
                <w:sz w:val="24"/>
                <w:szCs w:val="24"/>
              </w:rPr>
              <w:t>_________________</w:t>
            </w:r>
            <w:r w:rsidRPr="008E0580">
              <w:rPr>
                <w:rFonts w:ascii="Times New Roman" w:hAnsi="Times New Roman" w:cs="Times New Roman"/>
              </w:rPr>
              <w:t xml:space="preserve"> </w:t>
            </w:r>
          </w:p>
          <w:p w:rsidR="003806E0" w:rsidRPr="008E0580" w:rsidRDefault="003806E0" w:rsidP="00AB2590">
            <w:pPr>
              <w:pStyle w:val="a4"/>
              <w:spacing w:after="0" w:line="240" w:lineRule="auto"/>
              <w:rPr>
                <w:rFonts w:ascii="Times New Roman" w:hAnsi="Times New Roman" w:cs="Times New Roman"/>
                <w:sz w:val="16"/>
                <w:szCs w:val="16"/>
                <w:lang w:val="uk-UA"/>
              </w:rPr>
            </w:pPr>
            <w:r w:rsidRPr="008E0580">
              <w:rPr>
                <w:rFonts w:ascii="Times New Roman" w:hAnsi="Times New Roman" w:cs="Times New Roman"/>
                <w:lang w:val="uk-UA"/>
              </w:rPr>
              <w:t xml:space="preserve">        </w:t>
            </w:r>
            <w:r w:rsidRPr="008E0580">
              <w:rPr>
                <w:rFonts w:ascii="Times New Roman" w:hAnsi="Times New Roman" w:cs="Times New Roman"/>
                <w:color w:val="000000"/>
                <w:sz w:val="16"/>
                <w:szCs w:val="16"/>
                <w:lang w:val="uk-UA"/>
              </w:rPr>
              <w:t>(підпис, П.І.Б.)</w:t>
            </w:r>
          </w:p>
        </w:tc>
      </w:tr>
      <w:tr w:rsidR="003806E0" w:rsidRPr="008E0580" w:rsidTr="00AB2590">
        <w:tc>
          <w:tcPr>
            <w:tcW w:w="2965" w:type="dxa"/>
          </w:tcPr>
          <w:p w:rsidR="003806E0" w:rsidRPr="008E0580" w:rsidRDefault="003806E0" w:rsidP="00AB2590">
            <w:pPr>
              <w:pStyle w:val="a4"/>
              <w:spacing w:after="0" w:line="240" w:lineRule="auto"/>
              <w:jc w:val="right"/>
              <w:rPr>
                <w:rFonts w:ascii="Times New Roman" w:hAnsi="Times New Roman" w:cs="Times New Roman"/>
                <w:sz w:val="20"/>
                <w:lang w:val="uk-UA"/>
              </w:rPr>
            </w:pPr>
          </w:p>
        </w:tc>
        <w:tc>
          <w:tcPr>
            <w:tcW w:w="4066" w:type="dxa"/>
          </w:tcPr>
          <w:p w:rsidR="003806E0" w:rsidRPr="008E0580" w:rsidRDefault="003806E0" w:rsidP="00AB2590">
            <w:pPr>
              <w:pStyle w:val="a4"/>
              <w:spacing w:after="0" w:line="240" w:lineRule="auto"/>
              <w:rPr>
                <w:rFonts w:ascii="Times New Roman" w:hAnsi="Times New Roman" w:cs="Times New Roman"/>
                <w:sz w:val="20"/>
                <w:lang w:val="uk-UA"/>
              </w:rPr>
            </w:pPr>
          </w:p>
        </w:tc>
        <w:tc>
          <w:tcPr>
            <w:tcW w:w="3066" w:type="dxa"/>
          </w:tcPr>
          <w:p w:rsidR="003806E0" w:rsidRPr="008E0580" w:rsidRDefault="003806E0" w:rsidP="00AB2590">
            <w:pPr>
              <w:pStyle w:val="a4"/>
              <w:spacing w:after="0" w:line="240" w:lineRule="auto"/>
              <w:rPr>
                <w:rFonts w:ascii="Times New Roman" w:hAnsi="Times New Roman" w:cs="Times New Roman"/>
                <w:sz w:val="20"/>
                <w:lang w:val="uk-UA"/>
              </w:rPr>
            </w:pPr>
          </w:p>
        </w:tc>
        <w:tc>
          <w:tcPr>
            <w:tcW w:w="4187" w:type="dxa"/>
          </w:tcPr>
          <w:p w:rsidR="003806E0" w:rsidRPr="008E0580" w:rsidRDefault="003806E0" w:rsidP="00AB2590">
            <w:pPr>
              <w:pStyle w:val="a4"/>
              <w:spacing w:after="0" w:line="240" w:lineRule="auto"/>
              <w:rPr>
                <w:rFonts w:ascii="Times New Roman" w:hAnsi="Times New Roman" w:cs="Times New Roman"/>
                <w:sz w:val="20"/>
                <w:lang w:val="uk-UA"/>
              </w:rPr>
            </w:pPr>
          </w:p>
        </w:tc>
      </w:tr>
      <w:tr w:rsidR="003806E0" w:rsidRPr="008E0580" w:rsidTr="00AB2590">
        <w:tc>
          <w:tcPr>
            <w:tcW w:w="2965" w:type="dxa"/>
          </w:tcPr>
          <w:p w:rsidR="003806E0" w:rsidRPr="008E0580" w:rsidRDefault="003806E0" w:rsidP="00AB2590">
            <w:pPr>
              <w:pStyle w:val="a4"/>
              <w:spacing w:after="0" w:line="240" w:lineRule="auto"/>
              <w:jc w:val="right"/>
              <w:rPr>
                <w:rFonts w:ascii="Times New Roman" w:hAnsi="Times New Roman" w:cs="Times New Roman"/>
                <w:sz w:val="20"/>
                <w:lang w:val="uk-UA"/>
              </w:rPr>
            </w:pPr>
          </w:p>
        </w:tc>
        <w:tc>
          <w:tcPr>
            <w:tcW w:w="4066" w:type="dxa"/>
          </w:tcPr>
          <w:p w:rsidR="003806E0" w:rsidRPr="008E0580" w:rsidRDefault="003806E0" w:rsidP="00124BB2">
            <w:pPr>
              <w:tabs>
                <w:tab w:val="left" w:pos="390"/>
                <w:tab w:val="left" w:pos="480"/>
                <w:tab w:val="left" w:pos="5715"/>
                <w:tab w:val="left" w:pos="5805"/>
              </w:tabs>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E0580">
              <w:rPr>
                <w:rFonts w:ascii="Times New Roman" w:hAnsi="Times New Roman" w:cs="Times New Roman"/>
                <w:color w:val="000000"/>
                <w:sz w:val="24"/>
                <w:szCs w:val="24"/>
              </w:rPr>
              <w:t>20</w:t>
            </w:r>
            <w:r>
              <w:rPr>
                <w:rFonts w:ascii="Times New Roman" w:hAnsi="Times New Roman" w:cs="Times New Roman"/>
                <w:color w:val="000000"/>
                <w:sz w:val="24"/>
                <w:szCs w:val="24"/>
                <w:lang w:val="uk-UA"/>
              </w:rPr>
              <w:t xml:space="preserve">2 ___ </w:t>
            </w:r>
            <w:r w:rsidRPr="008E0580">
              <w:rPr>
                <w:rFonts w:ascii="Times New Roman" w:hAnsi="Times New Roman" w:cs="Times New Roman"/>
                <w:color w:val="000000"/>
                <w:sz w:val="24"/>
                <w:szCs w:val="24"/>
              </w:rPr>
              <w:t>р.</w:t>
            </w:r>
          </w:p>
        </w:tc>
        <w:tc>
          <w:tcPr>
            <w:tcW w:w="3066" w:type="dxa"/>
          </w:tcPr>
          <w:p w:rsidR="003806E0" w:rsidRPr="008E0580" w:rsidRDefault="003806E0" w:rsidP="00AB2590">
            <w:pPr>
              <w:pStyle w:val="a4"/>
              <w:spacing w:after="0" w:line="240" w:lineRule="auto"/>
              <w:rPr>
                <w:rFonts w:ascii="Times New Roman" w:hAnsi="Times New Roman" w:cs="Times New Roman"/>
                <w:sz w:val="20"/>
                <w:lang w:val="uk-UA"/>
              </w:rPr>
            </w:pPr>
          </w:p>
        </w:tc>
        <w:tc>
          <w:tcPr>
            <w:tcW w:w="4187" w:type="dxa"/>
          </w:tcPr>
          <w:p w:rsidR="003806E0" w:rsidRPr="008E0580" w:rsidRDefault="003806E0" w:rsidP="00124BB2">
            <w:pPr>
              <w:tabs>
                <w:tab w:val="left" w:pos="398"/>
                <w:tab w:val="left" w:pos="5723"/>
              </w:tabs>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E0580">
              <w:rPr>
                <w:rFonts w:ascii="Times New Roman" w:hAnsi="Times New Roman" w:cs="Times New Roman"/>
                <w:color w:val="000000"/>
                <w:sz w:val="24"/>
                <w:szCs w:val="24"/>
              </w:rPr>
              <w:t xml:space="preserve"> 20</w:t>
            </w:r>
            <w:r>
              <w:rPr>
                <w:rFonts w:ascii="Times New Roman" w:hAnsi="Times New Roman" w:cs="Times New Roman"/>
                <w:color w:val="000000"/>
                <w:sz w:val="24"/>
                <w:szCs w:val="24"/>
                <w:lang w:val="uk-UA"/>
              </w:rPr>
              <w:t xml:space="preserve">2 __ </w:t>
            </w:r>
            <w:r w:rsidRPr="008E0580">
              <w:rPr>
                <w:rFonts w:ascii="Times New Roman" w:hAnsi="Times New Roman" w:cs="Times New Roman"/>
                <w:color w:val="000000"/>
                <w:sz w:val="24"/>
                <w:szCs w:val="24"/>
              </w:rPr>
              <w:t xml:space="preserve"> р.</w:t>
            </w:r>
          </w:p>
        </w:tc>
      </w:tr>
      <w:tr w:rsidR="003806E0" w:rsidRPr="008E0580" w:rsidTr="00AB2590">
        <w:tc>
          <w:tcPr>
            <w:tcW w:w="2965" w:type="dxa"/>
          </w:tcPr>
          <w:p w:rsidR="003806E0" w:rsidRPr="008E0580" w:rsidRDefault="003806E0" w:rsidP="00AB2590">
            <w:pPr>
              <w:tabs>
                <w:tab w:val="left" w:pos="390"/>
                <w:tab w:val="left" w:pos="480"/>
                <w:tab w:val="left" w:pos="5715"/>
                <w:tab w:val="left" w:pos="5805"/>
              </w:tabs>
              <w:adjustRightInd w:val="0"/>
              <w:spacing w:after="0" w:line="240" w:lineRule="auto"/>
              <w:jc w:val="right"/>
              <w:rPr>
                <w:rFonts w:ascii="Times New Roman" w:hAnsi="Times New Roman" w:cs="Times New Roman"/>
                <w:b/>
                <w:bCs/>
                <w:color w:val="000000"/>
                <w:sz w:val="16"/>
                <w:szCs w:val="16"/>
              </w:rPr>
            </w:pPr>
            <w:r w:rsidRPr="008E0580">
              <w:rPr>
                <w:rFonts w:ascii="Times New Roman" w:hAnsi="Times New Roman" w:cs="Times New Roman"/>
                <w:b/>
                <w:bCs/>
                <w:sz w:val="16"/>
                <w:szCs w:val="16"/>
              </w:rPr>
              <w:tab/>
            </w:r>
            <w:r w:rsidRPr="008E0580">
              <w:rPr>
                <w:rFonts w:ascii="Times New Roman" w:hAnsi="Times New Roman" w:cs="Times New Roman"/>
                <w:b/>
                <w:bCs/>
                <w:color w:val="000000"/>
                <w:sz w:val="16"/>
                <w:szCs w:val="16"/>
              </w:rPr>
              <w:t>М П</w:t>
            </w:r>
          </w:p>
        </w:tc>
        <w:tc>
          <w:tcPr>
            <w:tcW w:w="4066" w:type="dxa"/>
          </w:tcPr>
          <w:p w:rsidR="003806E0" w:rsidRPr="008E0580" w:rsidRDefault="003806E0" w:rsidP="00AB2590">
            <w:pPr>
              <w:pStyle w:val="a4"/>
              <w:spacing w:after="0" w:line="240" w:lineRule="auto"/>
              <w:rPr>
                <w:rFonts w:ascii="Times New Roman" w:hAnsi="Times New Roman" w:cs="Times New Roman"/>
                <w:b/>
                <w:bCs/>
                <w:sz w:val="16"/>
                <w:szCs w:val="16"/>
                <w:lang w:val="uk-UA"/>
              </w:rPr>
            </w:pPr>
          </w:p>
        </w:tc>
        <w:tc>
          <w:tcPr>
            <w:tcW w:w="3066" w:type="dxa"/>
          </w:tcPr>
          <w:p w:rsidR="003806E0" w:rsidRPr="008E0580" w:rsidRDefault="003806E0" w:rsidP="00AB2590">
            <w:pPr>
              <w:pStyle w:val="a4"/>
              <w:spacing w:after="0" w:line="240" w:lineRule="auto"/>
              <w:jc w:val="right"/>
              <w:rPr>
                <w:rFonts w:ascii="Times New Roman" w:hAnsi="Times New Roman" w:cs="Times New Roman"/>
                <w:b/>
                <w:bCs/>
                <w:sz w:val="16"/>
                <w:szCs w:val="16"/>
                <w:lang w:val="uk-UA"/>
              </w:rPr>
            </w:pPr>
            <w:r w:rsidRPr="008E0580">
              <w:rPr>
                <w:rFonts w:ascii="Times New Roman" w:hAnsi="Times New Roman" w:cs="Times New Roman"/>
                <w:b/>
                <w:bCs/>
                <w:color w:val="000000"/>
                <w:sz w:val="16"/>
                <w:szCs w:val="16"/>
                <w:lang w:val="uk-UA"/>
              </w:rPr>
              <w:t>М П</w:t>
            </w:r>
          </w:p>
        </w:tc>
        <w:tc>
          <w:tcPr>
            <w:tcW w:w="4187" w:type="dxa"/>
          </w:tcPr>
          <w:p w:rsidR="003806E0" w:rsidRPr="008E0580" w:rsidRDefault="003806E0" w:rsidP="00AB2590">
            <w:pPr>
              <w:pStyle w:val="a4"/>
              <w:spacing w:after="0" w:line="240" w:lineRule="auto"/>
              <w:rPr>
                <w:rFonts w:ascii="Times New Roman" w:hAnsi="Times New Roman" w:cs="Times New Roman"/>
                <w:sz w:val="16"/>
                <w:szCs w:val="16"/>
                <w:lang w:val="uk-UA"/>
              </w:rPr>
            </w:pPr>
          </w:p>
        </w:tc>
      </w:tr>
    </w:tbl>
    <w:p w:rsidR="003806E0" w:rsidRPr="008E0580" w:rsidRDefault="003806E0" w:rsidP="00A614EE">
      <w:pPr>
        <w:pStyle w:val="a4"/>
        <w:spacing w:after="0" w:line="240" w:lineRule="auto"/>
        <w:rPr>
          <w:rFonts w:ascii="Times New Roman" w:hAnsi="Times New Roman" w:cs="Times New Roman"/>
          <w:sz w:val="20"/>
          <w:lang w:val="uk-UA"/>
        </w:rPr>
      </w:pPr>
    </w:p>
    <w:p w:rsidR="003806E0" w:rsidRDefault="003806E0" w:rsidP="0061770A">
      <w:pPr>
        <w:spacing w:after="0" w:line="240" w:lineRule="auto"/>
        <w:ind w:firstLine="709"/>
        <w:jc w:val="both"/>
        <w:rPr>
          <w:rFonts w:ascii="Times New Roman" w:hAnsi="Times New Roman" w:cs="Times New Roman"/>
          <w:sz w:val="24"/>
          <w:szCs w:val="24"/>
          <w:lang w:val="uk-UA"/>
        </w:rPr>
      </w:pPr>
    </w:p>
    <w:p w:rsidR="003806E0" w:rsidRPr="00426FD7" w:rsidRDefault="003806E0" w:rsidP="0061770A">
      <w:pPr>
        <w:spacing w:after="0" w:line="240" w:lineRule="auto"/>
        <w:ind w:firstLine="709"/>
        <w:jc w:val="both"/>
        <w:rPr>
          <w:rFonts w:ascii="Times New Roman" w:hAnsi="Times New Roman" w:cs="Times New Roman"/>
          <w:sz w:val="24"/>
          <w:szCs w:val="24"/>
          <w:lang w:val="uk-UA"/>
        </w:rPr>
      </w:pPr>
    </w:p>
    <w:p w:rsidR="003806E0" w:rsidRPr="0061770A" w:rsidRDefault="003806E0" w:rsidP="0061770A">
      <w:pPr>
        <w:spacing w:after="0" w:line="240" w:lineRule="auto"/>
        <w:ind w:firstLine="709"/>
        <w:jc w:val="both"/>
        <w:rPr>
          <w:rFonts w:ascii="Times New Roman" w:hAnsi="Times New Roman" w:cs="Times New Roman"/>
          <w:sz w:val="24"/>
          <w:szCs w:val="24"/>
        </w:rPr>
      </w:pPr>
    </w:p>
    <w:p w:rsidR="003806E0" w:rsidRPr="0061770A" w:rsidRDefault="003806E0" w:rsidP="0061770A">
      <w:pPr>
        <w:spacing w:after="0" w:line="240" w:lineRule="auto"/>
        <w:ind w:firstLine="709"/>
        <w:jc w:val="both"/>
        <w:rPr>
          <w:rFonts w:ascii="Times New Roman" w:hAnsi="Times New Roman" w:cs="Times New Roman"/>
          <w:sz w:val="24"/>
          <w:szCs w:val="24"/>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en-US"/>
        </w:rPr>
      </w:pPr>
    </w:p>
    <w:p w:rsidR="003806E0" w:rsidRDefault="003806E0" w:rsidP="00426FD7">
      <w:pPr>
        <w:spacing w:after="0" w:line="240" w:lineRule="auto"/>
        <w:ind w:left="6379"/>
        <w:rPr>
          <w:rFonts w:ascii="Times New Roman" w:hAnsi="Times New Roman" w:cs="Times New Roman"/>
          <w:b/>
          <w:bCs/>
          <w:sz w:val="24"/>
          <w:szCs w:val="24"/>
          <w:lang w:val="uk-UA"/>
        </w:rPr>
      </w:pPr>
    </w:p>
    <w:p w:rsidR="003806E0" w:rsidRPr="007C7988" w:rsidRDefault="003806E0" w:rsidP="00426FD7">
      <w:pPr>
        <w:spacing w:after="0" w:line="240" w:lineRule="auto"/>
        <w:ind w:left="6379"/>
        <w:rPr>
          <w:rFonts w:ascii="Times New Roman" w:hAnsi="Times New Roman" w:cs="Times New Roman"/>
          <w:b/>
          <w:bCs/>
          <w:sz w:val="24"/>
          <w:szCs w:val="24"/>
          <w:lang w:val="uk-UA"/>
        </w:rPr>
      </w:pPr>
      <w:r w:rsidRPr="007C7988">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6</w:t>
      </w:r>
    </w:p>
    <w:p w:rsidR="003806E0" w:rsidRPr="00426FD7" w:rsidRDefault="003806E0" w:rsidP="00426FD7">
      <w:pPr>
        <w:spacing w:after="0" w:line="240" w:lineRule="auto"/>
        <w:ind w:left="6379" w:right="-25"/>
        <w:rPr>
          <w:rFonts w:ascii="Times New Roman" w:hAnsi="Times New Roman"/>
          <w:color w:val="auto"/>
          <w:sz w:val="24"/>
          <w:szCs w:val="24"/>
          <w:lang w:val="uk-UA"/>
        </w:rPr>
      </w:pPr>
      <w:r w:rsidRPr="00426FD7">
        <w:rPr>
          <w:rFonts w:ascii="Times New Roman" w:hAnsi="Times New Roman"/>
          <w:color w:val="auto"/>
          <w:sz w:val="24"/>
          <w:szCs w:val="24"/>
          <w:lang w:val="uk-UA"/>
        </w:rPr>
        <w:t>до тендерної документації</w:t>
      </w:r>
    </w:p>
    <w:p w:rsidR="003806E0" w:rsidRPr="007C7988" w:rsidRDefault="003806E0" w:rsidP="00F53282">
      <w:pPr>
        <w:jc w:val="right"/>
        <w:rPr>
          <w:rFonts w:ascii="Times New Roman" w:hAnsi="Times New Roman"/>
          <w:color w:val="auto"/>
          <w:sz w:val="24"/>
          <w:lang w:val="uk-UA"/>
        </w:rPr>
      </w:pPr>
    </w:p>
    <w:p w:rsidR="003806E0" w:rsidRPr="007C7988" w:rsidRDefault="003806E0" w:rsidP="00F53282">
      <w:pPr>
        <w:pStyle w:val="af0"/>
        <w:spacing w:after="0"/>
        <w:jc w:val="center"/>
        <w:rPr>
          <w:lang w:val="uk-UA"/>
        </w:rPr>
      </w:pPr>
      <w:r w:rsidRPr="007C7988">
        <w:rPr>
          <w:b/>
          <w:bCs/>
          <w:lang w:val="uk-UA"/>
        </w:rPr>
        <w:t>Відомості про учасника</w:t>
      </w:r>
    </w:p>
    <w:p w:rsidR="003806E0" w:rsidRPr="007C7988" w:rsidRDefault="003806E0" w:rsidP="00C922CE">
      <w:pPr>
        <w:pStyle w:val="af0"/>
        <w:numPr>
          <w:ilvl w:val="0"/>
          <w:numId w:val="1"/>
        </w:numPr>
        <w:spacing w:after="0"/>
        <w:rPr>
          <w:lang w:val="uk-UA"/>
        </w:rPr>
      </w:pPr>
      <w:r w:rsidRPr="007C7988">
        <w:rPr>
          <w:lang w:val="uk-UA"/>
        </w:rPr>
        <w:t>Повна назва учасника: _______________________________________________________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Юридична адреса: ___________________________________________________________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Поштова адреса: ____________________________________________________________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Банківські реквізити обслуговуючого банку: _____________________________________</w:t>
      </w:r>
    </w:p>
    <w:p w:rsidR="003806E0" w:rsidRPr="007C7988" w:rsidRDefault="003806E0" w:rsidP="00C922CE">
      <w:pPr>
        <w:pStyle w:val="af0"/>
        <w:numPr>
          <w:ilvl w:val="0"/>
          <w:numId w:val="1"/>
        </w:numPr>
        <w:spacing w:after="0"/>
        <w:rPr>
          <w:lang w:val="uk-UA"/>
        </w:rPr>
      </w:pPr>
      <w:r w:rsidRPr="007C7988">
        <w:rPr>
          <w:lang w:val="uk-UA"/>
        </w:rPr>
        <w:t>Код ЄДРПОУ: ______________________________________________________________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Індивідуальний податковий номер: 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Статус платника податку: _____________________________________________________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Основний вид діяльності: ____________________________________________________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 xml:space="preserve">Контактний номер телефону, ПІБ особи, уповноваженої </w:t>
      </w:r>
      <w:r w:rsidRPr="007C7988">
        <w:rPr>
          <w:color w:val="000000"/>
          <w:shd w:val="clear" w:color="auto" w:fill="FFFFFF"/>
          <w:lang w:val="uk-UA"/>
        </w:rPr>
        <w:t>здійснювати зв'язок з замовником</w:t>
      </w:r>
      <w:r w:rsidRPr="007C7988">
        <w:rPr>
          <w:lang w:val="uk-UA"/>
        </w:rPr>
        <w:t>:_______________________________________</w:t>
      </w:r>
    </w:p>
    <w:p w:rsidR="003806E0" w:rsidRPr="007C7988" w:rsidRDefault="003806E0" w:rsidP="00C922CE">
      <w:pPr>
        <w:pStyle w:val="af0"/>
        <w:numPr>
          <w:ilvl w:val="0"/>
          <w:numId w:val="1"/>
        </w:numPr>
        <w:spacing w:after="0"/>
        <w:rPr>
          <w:lang w:val="uk-UA"/>
        </w:rPr>
      </w:pPr>
      <w:r w:rsidRPr="007C7988">
        <w:rPr>
          <w:lang w:val="uk-UA"/>
        </w:rPr>
        <w:t>Е-mail: ____________________________________________________________________</w:t>
      </w:r>
    </w:p>
    <w:p w:rsidR="003806E0" w:rsidRPr="007C7988" w:rsidRDefault="003806E0" w:rsidP="00C922CE">
      <w:pPr>
        <w:pStyle w:val="af0"/>
        <w:numPr>
          <w:ilvl w:val="0"/>
          <w:numId w:val="1"/>
        </w:numPr>
        <w:spacing w:after="0"/>
        <w:rPr>
          <w:lang w:val="uk-UA"/>
        </w:rPr>
      </w:pPr>
      <w:r w:rsidRPr="007C7988">
        <w:rPr>
          <w:lang w:val="uk-UA"/>
        </w:rPr>
        <w:t>Відомості про керівника (посада, ПІБ, тел.): _____________________________________</w:t>
      </w:r>
    </w:p>
    <w:p w:rsidR="003806E0" w:rsidRPr="007C7988" w:rsidRDefault="003806E0" w:rsidP="00C922CE">
      <w:pPr>
        <w:pStyle w:val="af0"/>
        <w:numPr>
          <w:ilvl w:val="0"/>
          <w:numId w:val="1"/>
        </w:numPr>
        <w:spacing w:after="0"/>
        <w:rPr>
          <w:lang w:val="uk-UA"/>
        </w:rPr>
      </w:pPr>
      <w:r w:rsidRPr="007C7988">
        <w:rPr>
          <w:lang w:val="uk-UA"/>
        </w:rPr>
        <w:t>Відомості про підписанта договору (посада, ПІБ, тел.): ___________________________</w:t>
      </w:r>
    </w:p>
    <w:p w:rsidR="003806E0" w:rsidRPr="007C7988" w:rsidRDefault="003806E0" w:rsidP="00F53282">
      <w:pPr>
        <w:pStyle w:val="af0"/>
        <w:spacing w:before="0" w:beforeAutospacing="0" w:after="0" w:line="360" w:lineRule="auto"/>
        <w:rPr>
          <w:lang w:val="uk-UA"/>
        </w:rPr>
      </w:pPr>
    </w:p>
    <w:p w:rsidR="003806E0" w:rsidRPr="007C7988" w:rsidRDefault="003806E0" w:rsidP="00F53282">
      <w:pPr>
        <w:pStyle w:val="af0"/>
        <w:spacing w:before="0" w:beforeAutospacing="0" w:after="0" w:line="360" w:lineRule="auto"/>
        <w:rPr>
          <w:lang w:val="uk-UA"/>
        </w:rPr>
      </w:pPr>
    </w:p>
    <w:p w:rsidR="003806E0" w:rsidRPr="007C7988" w:rsidRDefault="003806E0" w:rsidP="00F53282">
      <w:pPr>
        <w:spacing w:line="240" w:lineRule="auto"/>
        <w:jc w:val="both"/>
        <w:rPr>
          <w:rFonts w:ascii="Times New Roman" w:hAnsi="Times New Roman"/>
          <w:color w:val="auto"/>
          <w:lang w:val="uk-UA"/>
        </w:rPr>
      </w:pPr>
      <w:r w:rsidRPr="007C7988">
        <w:rPr>
          <w:rFonts w:ascii="Times New Roman" w:hAnsi="Times New Roman"/>
          <w:color w:val="auto"/>
          <w:sz w:val="24"/>
          <w:szCs w:val="24"/>
          <w:lang w:val="uk-UA"/>
        </w:rPr>
        <w:t>Посада, прізвище, ініціали, власноручний підпис уповноваженої особи</w:t>
      </w:r>
    </w:p>
    <w:p w:rsidR="003806E0" w:rsidRPr="007C7988" w:rsidRDefault="003806E0" w:rsidP="00F53282">
      <w:pPr>
        <w:pStyle w:val="af0"/>
        <w:spacing w:before="0" w:beforeAutospacing="0" w:after="0"/>
        <w:rPr>
          <w:lang w:val="uk-UA"/>
        </w:rPr>
      </w:pPr>
    </w:p>
    <w:p w:rsidR="003806E0" w:rsidRPr="007C7988" w:rsidRDefault="003806E0" w:rsidP="00B1095A">
      <w:pPr>
        <w:spacing w:line="240" w:lineRule="auto"/>
        <w:ind w:firstLine="709"/>
        <w:jc w:val="both"/>
        <w:rPr>
          <w:rFonts w:ascii="Times New Roman" w:hAnsi="Times New Roman" w:cs="Times New Roman"/>
          <w:sz w:val="24"/>
          <w:szCs w:val="24"/>
          <w:lang w:val="uk-UA"/>
        </w:rPr>
      </w:pPr>
    </w:p>
    <w:p w:rsidR="003806E0" w:rsidRPr="007C7988" w:rsidRDefault="003806E0" w:rsidP="00B1095A">
      <w:pPr>
        <w:spacing w:line="240" w:lineRule="auto"/>
        <w:ind w:firstLine="709"/>
        <w:jc w:val="both"/>
        <w:rPr>
          <w:rFonts w:ascii="Times New Roman" w:hAnsi="Times New Roman" w:cs="Times New Roman"/>
          <w:sz w:val="24"/>
          <w:szCs w:val="24"/>
          <w:lang w:val="uk-UA"/>
        </w:rPr>
      </w:pPr>
    </w:p>
    <w:p w:rsidR="003806E0" w:rsidRPr="007C7988" w:rsidRDefault="003806E0" w:rsidP="00B1095A">
      <w:pPr>
        <w:spacing w:line="240" w:lineRule="auto"/>
        <w:ind w:firstLine="709"/>
        <w:jc w:val="both"/>
        <w:rPr>
          <w:rFonts w:ascii="Times New Roman" w:hAnsi="Times New Roman" w:cs="Times New Roman"/>
          <w:sz w:val="24"/>
          <w:szCs w:val="24"/>
          <w:lang w:val="uk-UA"/>
        </w:rPr>
      </w:pPr>
    </w:p>
    <w:p w:rsidR="003806E0" w:rsidRPr="007C7988" w:rsidRDefault="003806E0" w:rsidP="00B1095A">
      <w:pPr>
        <w:spacing w:line="240" w:lineRule="auto"/>
        <w:ind w:firstLine="709"/>
        <w:jc w:val="both"/>
        <w:rPr>
          <w:rFonts w:ascii="Times New Roman" w:hAnsi="Times New Roman" w:cs="Times New Roman"/>
          <w:sz w:val="24"/>
          <w:szCs w:val="24"/>
          <w:lang w:val="uk-UA"/>
        </w:rPr>
      </w:pPr>
    </w:p>
    <w:p w:rsidR="003806E0" w:rsidRPr="007C7988" w:rsidRDefault="003806E0" w:rsidP="00B1095A">
      <w:pPr>
        <w:spacing w:line="240" w:lineRule="auto"/>
        <w:ind w:firstLine="709"/>
        <w:jc w:val="both"/>
        <w:rPr>
          <w:rFonts w:ascii="Times New Roman" w:hAnsi="Times New Roman" w:cs="Times New Roman"/>
          <w:sz w:val="24"/>
          <w:szCs w:val="24"/>
          <w:lang w:val="uk-UA"/>
        </w:rPr>
      </w:pPr>
    </w:p>
    <w:p w:rsidR="003806E0" w:rsidRDefault="003806E0" w:rsidP="000D3F47">
      <w:pPr>
        <w:spacing w:line="240" w:lineRule="auto"/>
        <w:jc w:val="both"/>
        <w:rPr>
          <w:rFonts w:ascii="Times New Roman" w:hAnsi="Times New Roman" w:cs="Times New Roman"/>
          <w:sz w:val="24"/>
          <w:szCs w:val="24"/>
          <w:lang w:val="uk-UA"/>
        </w:rPr>
      </w:pPr>
    </w:p>
    <w:sectPr w:rsidR="003806E0" w:rsidSect="00D673C6">
      <w:footerReference w:type="default" r:id="rId9"/>
      <w:pgSz w:w="11906" w:h="16838"/>
      <w:pgMar w:top="284" w:right="566" w:bottom="180" w:left="993" w:header="0" w:footer="708"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74" w:rsidRDefault="00FA6E74">
      <w:pPr>
        <w:spacing w:after="0" w:line="240" w:lineRule="auto"/>
      </w:pPr>
      <w:r>
        <w:separator/>
      </w:r>
    </w:p>
  </w:endnote>
  <w:endnote w:type="continuationSeparator" w:id="1">
    <w:p w:rsidR="00FA6E74" w:rsidRDefault="00FA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00" w:rsidRDefault="001A40F3">
    <w:pPr>
      <w:widowControl/>
      <w:tabs>
        <w:tab w:val="center" w:pos="4677"/>
        <w:tab w:val="right" w:pos="9355"/>
      </w:tabs>
      <w:spacing w:after="0" w:line="240" w:lineRule="auto"/>
      <w:jc w:val="right"/>
    </w:pPr>
    <w:fldSimple w:instr="PAGE">
      <w:r w:rsidR="00153BEE">
        <w:rPr>
          <w:noProof/>
        </w:rPr>
        <w:t>16</w:t>
      </w:r>
    </w:fldSimple>
  </w:p>
  <w:p w:rsidR="002C6300" w:rsidRDefault="002C6300">
    <w:pPr>
      <w:widowControl/>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74" w:rsidRDefault="00FA6E74">
      <w:pPr>
        <w:spacing w:after="0" w:line="240" w:lineRule="auto"/>
      </w:pPr>
      <w:r>
        <w:separator/>
      </w:r>
    </w:p>
  </w:footnote>
  <w:footnote w:type="continuationSeparator" w:id="1">
    <w:p w:rsidR="00FA6E74" w:rsidRDefault="00FA6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DCC23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BEFD79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A7C4C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B68079A"/>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E6AFB66"/>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7C83E458"/>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721DA316"/>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75A2A8D4"/>
    <w:lvl w:ilvl="0" w:tplc="FFFFFFFF">
      <w:start w:val="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08EDBDAA"/>
    <w:lvl w:ilvl="0" w:tplc="FFFFFFFF">
      <w:start w:val="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2D955C8"/>
    <w:multiLevelType w:val="multilevel"/>
    <w:tmpl w:val="BA8045C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3CC3155"/>
    <w:multiLevelType w:val="multilevel"/>
    <w:tmpl w:val="1F126BD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B3408F"/>
    <w:multiLevelType w:val="hybridMultilevel"/>
    <w:tmpl w:val="D12888BA"/>
    <w:lvl w:ilvl="0" w:tplc="51CEA588">
      <w:numFmt w:val="bullet"/>
      <w:lvlText w:val="-"/>
      <w:lvlJc w:val="left"/>
      <w:pPr>
        <w:ind w:left="480" w:hanging="360"/>
      </w:pPr>
      <w:rPr>
        <w:rFonts w:ascii="Times New Roman" w:eastAsia="Times New Roman" w:hAnsi="Times New Roman"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2">
    <w:nsid w:val="2F9071B8"/>
    <w:multiLevelType w:val="multilevel"/>
    <w:tmpl w:val="E4D8C8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3C24CC2"/>
    <w:multiLevelType w:val="multilevel"/>
    <w:tmpl w:val="59FA32E2"/>
    <w:lvl w:ilvl="0">
      <w:start w:val="7"/>
      <w:numFmt w:val="decimal"/>
      <w:lvlText w:val="%1."/>
      <w:lvlJc w:val="left"/>
      <w:pPr>
        <w:ind w:left="644" w:hanging="360"/>
      </w:pPr>
      <w:rPr>
        <w:rFonts w:cs="Times New Roman" w:hint="default"/>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DB6F56"/>
    <w:multiLevelType w:val="multilevel"/>
    <w:tmpl w:val="3C946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F60F9"/>
    <w:multiLevelType w:val="multilevel"/>
    <w:tmpl w:val="E94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74E5D"/>
    <w:multiLevelType w:val="multilevel"/>
    <w:tmpl w:val="162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1615E1"/>
    <w:multiLevelType w:val="multilevel"/>
    <w:tmpl w:val="19F8A61A"/>
    <w:lvl w:ilvl="0">
      <w:start w:val="9"/>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0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C932082"/>
    <w:multiLevelType w:val="multilevel"/>
    <w:tmpl w:val="6D6C450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DF17560"/>
    <w:multiLevelType w:val="hybridMultilevel"/>
    <w:tmpl w:val="5A2E193E"/>
    <w:lvl w:ilvl="0" w:tplc="E88E5276">
      <w:start w:val="1"/>
      <w:numFmt w:val="decimal"/>
      <w:lvlText w:val="%1."/>
      <w:lvlJc w:val="left"/>
      <w:pPr>
        <w:tabs>
          <w:tab w:val="num" w:pos="720"/>
        </w:tabs>
        <w:ind w:left="720" w:hanging="360"/>
      </w:pPr>
      <w:rPr>
        <w:rFonts w:cs="Times New Roman"/>
      </w:rPr>
    </w:lvl>
    <w:lvl w:ilvl="1" w:tplc="05B8A970" w:tentative="1">
      <w:start w:val="1"/>
      <w:numFmt w:val="decimal"/>
      <w:lvlText w:val="%2."/>
      <w:lvlJc w:val="left"/>
      <w:pPr>
        <w:tabs>
          <w:tab w:val="num" w:pos="1440"/>
        </w:tabs>
        <w:ind w:left="1440" w:hanging="360"/>
      </w:pPr>
      <w:rPr>
        <w:rFonts w:cs="Times New Roman"/>
      </w:rPr>
    </w:lvl>
    <w:lvl w:ilvl="2" w:tplc="DBA28A02" w:tentative="1">
      <w:start w:val="1"/>
      <w:numFmt w:val="decimal"/>
      <w:lvlText w:val="%3."/>
      <w:lvlJc w:val="left"/>
      <w:pPr>
        <w:tabs>
          <w:tab w:val="num" w:pos="2160"/>
        </w:tabs>
        <w:ind w:left="2160" w:hanging="360"/>
      </w:pPr>
      <w:rPr>
        <w:rFonts w:cs="Times New Roman"/>
      </w:rPr>
    </w:lvl>
    <w:lvl w:ilvl="3" w:tplc="D2C44A58" w:tentative="1">
      <w:start w:val="1"/>
      <w:numFmt w:val="decimal"/>
      <w:lvlText w:val="%4."/>
      <w:lvlJc w:val="left"/>
      <w:pPr>
        <w:tabs>
          <w:tab w:val="num" w:pos="2880"/>
        </w:tabs>
        <w:ind w:left="2880" w:hanging="360"/>
      </w:pPr>
      <w:rPr>
        <w:rFonts w:cs="Times New Roman"/>
      </w:rPr>
    </w:lvl>
    <w:lvl w:ilvl="4" w:tplc="764A57F6" w:tentative="1">
      <w:start w:val="1"/>
      <w:numFmt w:val="decimal"/>
      <w:lvlText w:val="%5."/>
      <w:lvlJc w:val="left"/>
      <w:pPr>
        <w:tabs>
          <w:tab w:val="num" w:pos="3600"/>
        </w:tabs>
        <w:ind w:left="3600" w:hanging="360"/>
      </w:pPr>
      <w:rPr>
        <w:rFonts w:cs="Times New Roman"/>
      </w:rPr>
    </w:lvl>
    <w:lvl w:ilvl="5" w:tplc="DD78F764" w:tentative="1">
      <w:start w:val="1"/>
      <w:numFmt w:val="decimal"/>
      <w:lvlText w:val="%6."/>
      <w:lvlJc w:val="left"/>
      <w:pPr>
        <w:tabs>
          <w:tab w:val="num" w:pos="4320"/>
        </w:tabs>
        <w:ind w:left="4320" w:hanging="360"/>
      </w:pPr>
      <w:rPr>
        <w:rFonts w:cs="Times New Roman"/>
      </w:rPr>
    </w:lvl>
    <w:lvl w:ilvl="6" w:tplc="37D678C2" w:tentative="1">
      <w:start w:val="1"/>
      <w:numFmt w:val="decimal"/>
      <w:lvlText w:val="%7."/>
      <w:lvlJc w:val="left"/>
      <w:pPr>
        <w:tabs>
          <w:tab w:val="num" w:pos="5040"/>
        </w:tabs>
        <w:ind w:left="5040" w:hanging="360"/>
      </w:pPr>
      <w:rPr>
        <w:rFonts w:cs="Times New Roman"/>
      </w:rPr>
    </w:lvl>
    <w:lvl w:ilvl="7" w:tplc="088AFBCE" w:tentative="1">
      <w:start w:val="1"/>
      <w:numFmt w:val="decimal"/>
      <w:lvlText w:val="%8."/>
      <w:lvlJc w:val="left"/>
      <w:pPr>
        <w:tabs>
          <w:tab w:val="num" w:pos="5760"/>
        </w:tabs>
        <w:ind w:left="5760" w:hanging="360"/>
      </w:pPr>
      <w:rPr>
        <w:rFonts w:cs="Times New Roman"/>
      </w:rPr>
    </w:lvl>
    <w:lvl w:ilvl="8" w:tplc="C67AACEC" w:tentative="1">
      <w:start w:val="1"/>
      <w:numFmt w:val="decimal"/>
      <w:lvlText w:val="%9."/>
      <w:lvlJc w:val="left"/>
      <w:pPr>
        <w:tabs>
          <w:tab w:val="num" w:pos="6480"/>
        </w:tabs>
        <w:ind w:left="6480" w:hanging="360"/>
      </w:pPr>
      <w:rPr>
        <w:rFonts w:cs="Times New Roman"/>
      </w:rPr>
    </w:lvl>
  </w:abstractNum>
  <w:abstractNum w:abstractNumId="20">
    <w:nsid w:val="77A1214C"/>
    <w:multiLevelType w:val="hybridMultilevel"/>
    <w:tmpl w:val="035C5434"/>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7A304387"/>
    <w:multiLevelType w:val="multilevel"/>
    <w:tmpl w:val="97D44E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A4A3695"/>
    <w:multiLevelType w:val="multilevel"/>
    <w:tmpl w:val="3634E0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F454DBF"/>
    <w:multiLevelType w:val="multilevel"/>
    <w:tmpl w:val="95904FD0"/>
    <w:lvl w:ilvl="0">
      <w:start w:val="1"/>
      <w:numFmt w:val="decimal"/>
      <w:lvlText w:val="%1."/>
      <w:lvlJc w:val="left"/>
      <w:pPr>
        <w:ind w:left="1230" w:hanging="1230"/>
      </w:pPr>
      <w:rPr>
        <w:rFonts w:cs="Times New Roman" w:hint="default"/>
      </w:rPr>
    </w:lvl>
    <w:lvl w:ilvl="1">
      <w:start w:val="1"/>
      <w:numFmt w:val="decimal"/>
      <w:lvlText w:val="%1.%2."/>
      <w:lvlJc w:val="left"/>
      <w:pPr>
        <w:ind w:left="1940" w:hanging="1230"/>
      </w:pPr>
      <w:rPr>
        <w:rFonts w:cs="Times New Roman" w:hint="default"/>
      </w:rPr>
    </w:lvl>
    <w:lvl w:ilvl="2">
      <w:start w:val="1"/>
      <w:numFmt w:val="decimal"/>
      <w:lvlText w:val="%1.%2.%3."/>
      <w:lvlJc w:val="left"/>
      <w:pPr>
        <w:ind w:left="2890" w:hanging="1230"/>
      </w:pPr>
      <w:rPr>
        <w:rFonts w:cs="Times New Roman" w:hint="default"/>
      </w:rPr>
    </w:lvl>
    <w:lvl w:ilvl="3">
      <w:start w:val="1"/>
      <w:numFmt w:val="decimal"/>
      <w:lvlText w:val="%1.%2.%3.%4."/>
      <w:lvlJc w:val="left"/>
      <w:pPr>
        <w:ind w:left="3720" w:hanging="1230"/>
      </w:pPr>
      <w:rPr>
        <w:rFonts w:cs="Times New Roman" w:hint="default"/>
      </w:rPr>
    </w:lvl>
    <w:lvl w:ilvl="4">
      <w:start w:val="1"/>
      <w:numFmt w:val="decimal"/>
      <w:lvlText w:val="%1.%2.%3.%4.%5."/>
      <w:lvlJc w:val="left"/>
      <w:pPr>
        <w:ind w:left="4550" w:hanging="1230"/>
      </w:pPr>
      <w:rPr>
        <w:rFonts w:cs="Times New Roman" w:hint="default"/>
      </w:rPr>
    </w:lvl>
    <w:lvl w:ilvl="5">
      <w:start w:val="1"/>
      <w:numFmt w:val="decimal"/>
      <w:lvlText w:val="%1.%2.%3.%4.%5.%6."/>
      <w:lvlJc w:val="left"/>
      <w:pPr>
        <w:ind w:left="5380" w:hanging="1230"/>
      </w:pPr>
      <w:rPr>
        <w:rFonts w:cs="Times New Roman" w:hint="default"/>
      </w:rPr>
    </w:lvl>
    <w:lvl w:ilvl="6">
      <w:start w:val="1"/>
      <w:numFmt w:val="decimal"/>
      <w:lvlText w:val="%1.%2.%3.%4.%5.%6.%7."/>
      <w:lvlJc w:val="left"/>
      <w:pPr>
        <w:ind w:left="6420" w:hanging="1440"/>
      </w:pPr>
      <w:rPr>
        <w:rFonts w:cs="Times New Roman" w:hint="default"/>
      </w:rPr>
    </w:lvl>
    <w:lvl w:ilvl="7">
      <w:start w:val="1"/>
      <w:numFmt w:val="decimal"/>
      <w:lvlText w:val="%1.%2.%3.%4.%5.%6.%7.%8."/>
      <w:lvlJc w:val="left"/>
      <w:pPr>
        <w:ind w:left="7250" w:hanging="1440"/>
      </w:pPr>
      <w:rPr>
        <w:rFonts w:cs="Times New Roman" w:hint="default"/>
      </w:rPr>
    </w:lvl>
    <w:lvl w:ilvl="8">
      <w:start w:val="1"/>
      <w:numFmt w:val="decimal"/>
      <w:lvlText w:val="%1.%2.%3.%4.%5.%6.%7.%8.%9."/>
      <w:lvlJc w:val="left"/>
      <w:pPr>
        <w:ind w:left="8440" w:hanging="1800"/>
      </w:pPr>
      <w:rPr>
        <w:rFonts w:cs="Times New Roman" w:hint="default"/>
      </w:rPr>
    </w:lvl>
  </w:abstractNum>
  <w:num w:numId="1">
    <w:abstractNumId w:val="19"/>
  </w:num>
  <w:num w:numId="2">
    <w:abstractNumId w:val="16"/>
  </w:num>
  <w:num w:numId="3">
    <w:abstractNumId w:val="15"/>
  </w:num>
  <w:num w:numId="4">
    <w:abstractNumId w:val="14"/>
  </w:num>
  <w:num w:numId="5">
    <w:abstractNumId w:val="12"/>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23"/>
  </w:num>
  <w:num w:numId="17">
    <w:abstractNumId w:val="18"/>
  </w:num>
  <w:num w:numId="18">
    <w:abstractNumId w:val="9"/>
  </w:num>
  <w:num w:numId="19">
    <w:abstractNumId w:val="10"/>
  </w:num>
  <w:num w:numId="20">
    <w:abstractNumId w:val="13"/>
  </w:num>
  <w:num w:numId="21">
    <w:abstractNumId w:val="17"/>
  </w:num>
  <w:num w:numId="22">
    <w:abstractNumId w:val="20"/>
  </w:num>
  <w:num w:numId="23">
    <w:abstractNumId w:val="21"/>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A17"/>
    <w:rsid w:val="00004911"/>
    <w:rsid w:val="00017AFD"/>
    <w:rsid w:val="0002110D"/>
    <w:rsid w:val="00021BE8"/>
    <w:rsid w:val="0002418F"/>
    <w:rsid w:val="00024EA0"/>
    <w:rsid w:val="00030061"/>
    <w:rsid w:val="00031140"/>
    <w:rsid w:val="0003464C"/>
    <w:rsid w:val="00043063"/>
    <w:rsid w:val="0005530C"/>
    <w:rsid w:val="00063E56"/>
    <w:rsid w:val="00064ACE"/>
    <w:rsid w:val="00065BF3"/>
    <w:rsid w:val="00072C92"/>
    <w:rsid w:val="0007608A"/>
    <w:rsid w:val="00084F92"/>
    <w:rsid w:val="000912F4"/>
    <w:rsid w:val="00095552"/>
    <w:rsid w:val="000A19D1"/>
    <w:rsid w:val="000B1547"/>
    <w:rsid w:val="000B2E80"/>
    <w:rsid w:val="000B6554"/>
    <w:rsid w:val="000B7A45"/>
    <w:rsid w:val="000C0345"/>
    <w:rsid w:val="000C1E30"/>
    <w:rsid w:val="000C72C3"/>
    <w:rsid w:val="000D3643"/>
    <w:rsid w:val="000D3F47"/>
    <w:rsid w:val="000D4A62"/>
    <w:rsid w:val="000E6564"/>
    <w:rsid w:val="000F1136"/>
    <w:rsid w:val="000F1CBB"/>
    <w:rsid w:val="000F3980"/>
    <w:rsid w:val="000F4C38"/>
    <w:rsid w:val="000F64F2"/>
    <w:rsid w:val="001077F3"/>
    <w:rsid w:val="0011169D"/>
    <w:rsid w:val="00112C2C"/>
    <w:rsid w:val="00113E30"/>
    <w:rsid w:val="00122327"/>
    <w:rsid w:val="0012304C"/>
    <w:rsid w:val="001240EE"/>
    <w:rsid w:val="00124BB2"/>
    <w:rsid w:val="00127A99"/>
    <w:rsid w:val="00131070"/>
    <w:rsid w:val="001312A8"/>
    <w:rsid w:val="00134F41"/>
    <w:rsid w:val="001350FD"/>
    <w:rsid w:val="001367BF"/>
    <w:rsid w:val="00145953"/>
    <w:rsid w:val="00153BEE"/>
    <w:rsid w:val="00165650"/>
    <w:rsid w:val="00172BC2"/>
    <w:rsid w:val="00172E05"/>
    <w:rsid w:val="0019001B"/>
    <w:rsid w:val="001918BF"/>
    <w:rsid w:val="00192D00"/>
    <w:rsid w:val="00194617"/>
    <w:rsid w:val="00197AA6"/>
    <w:rsid w:val="001A2ED5"/>
    <w:rsid w:val="001A40F3"/>
    <w:rsid w:val="001B73CD"/>
    <w:rsid w:val="001B7ACD"/>
    <w:rsid w:val="001C0D15"/>
    <w:rsid w:val="001C2B8D"/>
    <w:rsid w:val="001C76A7"/>
    <w:rsid w:val="001D689C"/>
    <w:rsid w:val="001E0B2C"/>
    <w:rsid w:val="001E42CF"/>
    <w:rsid w:val="001E537A"/>
    <w:rsid w:val="001E68AB"/>
    <w:rsid w:val="001F51C5"/>
    <w:rsid w:val="001F547E"/>
    <w:rsid w:val="001F56F6"/>
    <w:rsid w:val="00205238"/>
    <w:rsid w:val="00207E7E"/>
    <w:rsid w:val="002109D1"/>
    <w:rsid w:val="00212213"/>
    <w:rsid w:val="00213FF0"/>
    <w:rsid w:val="00214829"/>
    <w:rsid w:val="002160BD"/>
    <w:rsid w:val="00221871"/>
    <w:rsid w:val="002235A7"/>
    <w:rsid w:val="00224E0B"/>
    <w:rsid w:val="00225A87"/>
    <w:rsid w:val="00235DCE"/>
    <w:rsid w:val="00240863"/>
    <w:rsid w:val="00243474"/>
    <w:rsid w:val="002469CA"/>
    <w:rsid w:val="00250E49"/>
    <w:rsid w:val="002528AD"/>
    <w:rsid w:val="002536C4"/>
    <w:rsid w:val="0025493E"/>
    <w:rsid w:val="00255856"/>
    <w:rsid w:val="002564E3"/>
    <w:rsid w:val="00260DEB"/>
    <w:rsid w:val="00264831"/>
    <w:rsid w:val="00266F84"/>
    <w:rsid w:val="00266FB6"/>
    <w:rsid w:val="002703FA"/>
    <w:rsid w:val="002704F7"/>
    <w:rsid w:val="00272F8B"/>
    <w:rsid w:val="0027385B"/>
    <w:rsid w:val="00280497"/>
    <w:rsid w:val="002807A7"/>
    <w:rsid w:val="00281430"/>
    <w:rsid w:val="002822A9"/>
    <w:rsid w:val="00282F9F"/>
    <w:rsid w:val="002905E8"/>
    <w:rsid w:val="00291104"/>
    <w:rsid w:val="00293569"/>
    <w:rsid w:val="00297422"/>
    <w:rsid w:val="002974DC"/>
    <w:rsid w:val="002A649C"/>
    <w:rsid w:val="002B1C62"/>
    <w:rsid w:val="002C483C"/>
    <w:rsid w:val="002C6300"/>
    <w:rsid w:val="002C7AE8"/>
    <w:rsid w:val="002D2B84"/>
    <w:rsid w:val="002D3C90"/>
    <w:rsid w:val="002D43B5"/>
    <w:rsid w:val="002D5139"/>
    <w:rsid w:val="002D520A"/>
    <w:rsid w:val="002E1B40"/>
    <w:rsid w:val="002E3616"/>
    <w:rsid w:val="002E3F0B"/>
    <w:rsid w:val="002F3844"/>
    <w:rsid w:val="00302016"/>
    <w:rsid w:val="0030221D"/>
    <w:rsid w:val="0030717F"/>
    <w:rsid w:val="0031047D"/>
    <w:rsid w:val="00311570"/>
    <w:rsid w:val="00317C6B"/>
    <w:rsid w:val="0032184E"/>
    <w:rsid w:val="003226DA"/>
    <w:rsid w:val="00324707"/>
    <w:rsid w:val="00326567"/>
    <w:rsid w:val="003268C6"/>
    <w:rsid w:val="0033314F"/>
    <w:rsid w:val="00343751"/>
    <w:rsid w:val="00347DC0"/>
    <w:rsid w:val="003502D4"/>
    <w:rsid w:val="003573DB"/>
    <w:rsid w:val="00363251"/>
    <w:rsid w:val="00372550"/>
    <w:rsid w:val="00375DB4"/>
    <w:rsid w:val="00377CD4"/>
    <w:rsid w:val="003806E0"/>
    <w:rsid w:val="00385370"/>
    <w:rsid w:val="00390FCD"/>
    <w:rsid w:val="00391139"/>
    <w:rsid w:val="003A11EF"/>
    <w:rsid w:val="003B0A34"/>
    <w:rsid w:val="003B68AA"/>
    <w:rsid w:val="003C01ED"/>
    <w:rsid w:val="003C029F"/>
    <w:rsid w:val="003C3D60"/>
    <w:rsid w:val="003D0800"/>
    <w:rsid w:val="003D244D"/>
    <w:rsid w:val="003D30D9"/>
    <w:rsid w:val="003D7B6A"/>
    <w:rsid w:val="003F51D8"/>
    <w:rsid w:val="003F52AE"/>
    <w:rsid w:val="0040324A"/>
    <w:rsid w:val="00406D82"/>
    <w:rsid w:val="004219AC"/>
    <w:rsid w:val="00424F39"/>
    <w:rsid w:val="00425C23"/>
    <w:rsid w:val="00426FD7"/>
    <w:rsid w:val="00435BFF"/>
    <w:rsid w:val="00445CF7"/>
    <w:rsid w:val="004503A9"/>
    <w:rsid w:val="00462A34"/>
    <w:rsid w:val="00472DCA"/>
    <w:rsid w:val="00475681"/>
    <w:rsid w:val="00490FB9"/>
    <w:rsid w:val="00494843"/>
    <w:rsid w:val="004A11C6"/>
    <w:rsid w:val="004A27BF"/>
    <w:rsid w:val="004B2585"/>
    <w:rsid w:val="004B3A88"/>
    <w:rsid w:val="004B456B"/>
    <w:rsid w:val="004B7499"/>
    <w:rsid w:val="004C0A1C"/>
    <w:rsid w:val="004C5A17"/>
    <w:rsid w:val="004D35C6"/>
    <w:rsid w:val="004D63B0"/>
    <w:rsid w:val="004D7331"/>
    <w:rsid w:val="004E0AD0"/>
    <w:rsid w:val="004E24C8"/>
    <w:rsid w:val="004E3E41"/>
    <w:rsid w:val="004E4518"/>
    <w:rsid w:val="004F48F5"/>
    <w:rsid w:val="004F539E"/>
    <w:rsid w:val="00502FED"/>
    <w:rsid w:val="00503550"/>
    <w:rsid w:val="00505DFD"/>
    <w:rsid w:val="0051188E"/>
    <w:rsid w:val="00511D5A"/>
    <w:rsid w:val="00514C85"/>
    <w:rsid w:val="00525576"/>
    <w:rsid w:val="005263C7"/>
    <w:rsid w:val="00537EE8"/>
    <w:rsid w:val="00541054"/>
    <w:rsid w:val="00551A8E"/>
    <w:rsid w:val="00552D02"/>
    <w:rsid w:val="005564AF"/>
    <w:rsid w:val="005623DF"/>
    <w:rsid w:val="00565191"/>
    <w:rsid w:val="00567A90"/>
    <w:rsid w:val="00567DD6"/>
    <w:rsid w:val="005735AC"/>
    <w:rsid w:val="005752C6"/>
    <w:rsid w:val="0058544C"/>
    <w:rsid w:val="00585843"/>
    <w:rsid w:val="00587729"/>
    <w:rsid w:val="005A286C"/>
    <w:rsid w:val="005A528E"/>
    <w:rsid w:val="005B5C4D"/>
    <w:rsid w:val="005D2580"/>
    <w:rsid w:val="005D5643"/>
    <w:rsid w:val="005D769D"/>
    <w:rsid w:val="005E00BA"/>
    <w:rsid w:val="005E4557"/>
    <w:rsid w:val="005E4D3D"/>
    <w:rsid w:val="005E6E11"/>
    <w:rsid w:val="005E7369"/>
    <w:rsid w:val="005F28D4"/>
    <w:rsid w:val="005F2C69"/>
    <w:rsid w:val="005F5035"/>
    <w:rsid w:val="00601A13"/>
    <w:rsid w:val="00605161"/>
    <w:rsid w:val="006052F8"/>
    <w:rsid w:val="0061158F"/>
    <w:rsid w:val="0061770A"/>
    <w:rsid w:val="00622995"/>
    <w:rsid w:val="0062571F"/>
    <w:rsid w:val="006264C7"/>
    <w:rsid w:val="0063073A"/>
    <w:rsid w:val="00636835"/>
    <w:rsid w:val="00637BC0"/>
    <w:rsid w:val="00640AC3"/>
    <w:rsid w:val="00657311"/>
    <w:rsid w:val="00662366"/>
    <w:rsid w:val="0067031D"/>
    <w:rsid w:val="006745DC"/>
    <w:rsid w:val="00675340"/>
    <w:rsid w:val="0068069E"/>
    <w:rsid w:val="006824CC"/>
    <w:rsid w:val="0069235A"/>
    <w:rsid w:val="006A3D89"/>
    <w:rsid w:val="006A5540"/>
    <w:rsid w:val="006A72BA"/>
    <w:rsid w:val="006C510E"/>
    <w:rsid w:val="006C5498"/>
    <w:rsid w:val="006C70B7"/>
    <w:rsid w:val="006D7692"/>
    <w:rsid w:val="006E03D1"/>
    <w:rsid w:val="006E0B31"/>
    <w:rsid w:val="006E1B07"/>
    <w:rsid w:val="006E6DD5"/>
    <w:rsid w:val="006F2BF1"/>
    <w:rsid w:val="006F4403"/>
    <w:rsid w:val="006F4E88"/>
    <w:rsid w:val="006F58F2"/>
    <w:rsid w:val="00702A40"/>
    <w:rsid w:val="0070553C"/>
    <w:rsid w:val="00705782"/>
    <w:rsid w:val="00710519"/>
    <w:rsid w:val="0072624A"/>
    <w:rsid w:val="00740D32"/>
    <w:rsid w:val="007413BA"/>
    <w:rsid w:val="00746644"/>
    <w:rsid w:val="0076064A"/>
    <w:rsid w:val="00772829"/>
    <w:rsid w:val="00772CC9"/>
    <w:rsid w:val="007732F2"/>
    <w:rsid w:val="007739BA"/>
    <w:rsid w:val="007820F4"/>
    <w:rsid w:val="007877DA"/>
    <w:rsid w:val="00792F47"/>
    <w:rsid w:val="00794125"/>
    <w:rsid w:val="00794DB8"/>
    <w:rsid w:val="007A071A"/>
    <w:rsid w:val="007A0AA0"/>
    <w:rsid w:val="007A522F"/>
    <w:rsid w:val="007A541F"/>
    <w:rsid w:val="007A58CE"/>
    <w:rsid w:val="007A59D2"/>
    <w:rsid w:val="007B0A12"/>
    <w:rsid w:val="007B2FB1"/>
    <w:rsid w:val="007B4DD0"/>
    <w:rsid w:val="007B594D"/>
    <w:rsid w:val="007B5E2E"/>
    <w:rsid w:val="007C0351"/>
    <w:rsid w:val="007C1073"/>
    <w:rsid w:val="007C7988"/>
    <w:rsid w:val="007D2C88"/>
    <w:rsid w:val="007D436C"/>
    <w:rsid w:val="007D459C"/>
    <w:rsid w:val="007D608A"/>
    <w:rsid w:val="007E1A0A"/>
    <w:rsid w:val="007E1CC5"/>
    <w:rsid w:val="007E68C7"/>
    <w:rsid w:val="007E7B91"/>
    <w:rsid w:val="007F25E8"/>
    <w:rsid w:val="007F4195"/>
    <w:rsid w:val="008019EF"/>
    <w:rsid w:val="00803157"/>
    <w:rsid w:val="00803EBC"/>
    <w:rsid w:val="008042A5"/>
    <w:rsid w:val="00804DF0"/>
    <w:rsid w:val="00806F53"/>
    <w:rsid w:val="00810835"/>
    <w:rsid w:val="00810C87"/>
    <w:rsid w:val="00814228"/>
    <w:rsid w:val="00817235"/>
    <w:rsid w:val="008276AC"/>
    <w:rsid w:val="00827AAC"/>
    <w:rsid w:val="008320F2"/>
    <w:rsid w:val="00833008"/>
    <w:rsid w:val="00835C9E"/>
    <w:rsid w:val="00837413"/>
    <w:rsid w:val="00837A06"/>
    <w:rsid w:val="00837CA4"/>
    <w:rsid w:val="00840432"/>
    <w:rsid w:val="00843B58"/>
    <w:rsid w:val="00846D9B"/>
    <w:rsid w:val="0084743C"/>
    <w:rsid w:val="00862644"/>
    <w:rsid w:val="008626F8"/>
    <w:rsid w:val="00874884"/>
    <w:rsid w:val="0088733C"/>
    <w:rsid w:val="00890D33"/>
    <w:rsid w:val="008A1F13"/>
    <w:rsid w:val="008A6D98"/>
    <w:rsid w:val="008B1314"/>
    <w:rsid w:val="008B1916"/>
    <w:rsid w:val="008B1BB4"/>
    <w:rsid w:val="008B38C2"/>
    <w:rsid w:val="008B3F41"/>
    <w:rsid w:val="008B48F9"/>
    <w:rsid w:val="008B6F36"/>
    <w:rsid w:val="008C04CA"/>
    <w:rsid w:val="008D4865"/>
    <w:rsid w:val="008E0580"/>
    <w:rsid w:val="008E5386"/>
    <w:rsid w:val="008F149E"/>
    <w:rsid w:val="008F1D11"/>
    <w:rsid w:val="008F7CA0"/>
    <w:rsid w:val="00904402"/>
    <w:rsid w:val="00915B01"/>
    <w:rsid w:val="00921402"/>
    <w:rsid w:val="00921B38"/>
    <w:rsid w:val="0092538E"/>
    <w:rsid w:val="009317A0"/>
    <w:rsid w:val="009340CF"/>
    <w:rsid w:val="00941316"/>
    <w:rsid w:val="00943FFF"/>
    <w:rsid w:val="0095064A"/>
    <w:rsid w:val="00957329"/>
    <w:rsid w:val="00960C17"/>
    <w:rsid w:val="0096426F"/>
    <w:rsid w:val="00965906"/>
    <w:rsid w:val="00971432"/>
    <w:rsid w:val="009723C7"/>
    <w:rsid w:val="009847CD"/>
    <w:rsid w:val="00985E9E"/>
    <w:rsid w:val="00996C29"/>
    <w:rsid w:val="009C3CAF"/>
    <w:rsid w:val="009C42E1"/>
    <w:rsid w:val="009C684B"/>
    <w:rsid w:val="009C71A7"/>
    <w:rsid w:val="009D0147"/>
    <w:rsid w:val="009D0377"/>
    <w:rsid w:val="009D3CD9"/>
    <w:rsid w:val="009E1EC7"/>
    <w:rsid w:val="009E2A22"/>
    <w:rsid w:val="009E652F"/>
    <w:rsid w:val="009E6CED"/>
    <w:rsid w:val="009E6E20"/>
    <w:rsid w:val="009E6FA8"/>
    <w:rsid w:val="009F2AE1"/>
    <w:rsid w:val="009F738A"/>
    <w:rsid w:val="009F79DB"/>
    <w:rsid w:val="00A01101"/>
    <w:rsid w:val="00A012E0"/>
    <w:rsid w:val="00A041DB"/>
    <w:rsid w:val="00A06FE0"/>
    <w:rsid w:val="00A11150"/>
    <w:rsid w:val="00A111D3"/>
    <w:rsid w:val="00A120A3"/>
    <w:rsid w:val="00A20279"/>
    <w:rsid w:val="00A31268"/>
    <w:rsid w:val="00A41E55"/>
    <w:rsid w:val="00A4201A"/>
    <w:rsid w:val="00A501F7"/>
    <w:rsid w:val="00A52166"/>
    <w:rsid w:val="00A54748"/>
    <w:rsid w:val="00A5665C"/>
    <w:rsid w:val="00A568B7"/>
    <w:rsid w:val="00A614EE"/>
    <w:rsid w:val="00A6449B"/>
    <w:rsid w:val="00A70EBD"/>
    <w:rsid w:val="00A70F93"/>
    <w:rsid w:val="00A72363"/>
    <w:rsid w:val="00A748DB"/>
    <w:rsid w:val="00A75831"/>
    <w:rsid w:val="00A85979"/>
    <w:rsid w:val="00A90D04"/>
    <w:rsid w:val="00A92AEE"/>
    <w:rsid w:val="00A963BD"/>
    <w:rsid w:val="00A97B21"/>
    <w:rsid w:val="00AA0562"/>
    <w:rsid w:val="00AA15DB"/>
    <w:rsid w:val="00AA72CE"/>
    <w:rsid w:val="00AB2590"/>
    <w:rsid w:val="00AD1145"/>
    <w:rsid w:val="00AE008D"/>
    <w:rsid w:val="00AE12DD"/>
    <w:rsid w:val="00AE2B4D"/>
    <w:rsid w:val="00AE7954"/>
    <w:rsid w:val="00AF51F6"/>
    <w:rsid w:val="00AF6E8C"/>
    <w:rsid w:val="00B02D44"/>
    <w:rsid w:val="00B04FF4"/>
    <w:rsid w:val="00B1095A"/>
    <w:rsid w:val="00B119BF"/>
    <w:rsid w:val="00B20FAD"/>
    <w:rsid w:val="00B23981"/>
    <w:rsid w:val="00B2447E"/>
    <w:rsid w:val="00B248DA"/>
    <w:rsid w:val="00B3116B"/>
    <w:rsid w:val="00B31715"/>
    <w:rsid w:val="00B33D4F"/>
    <w:rsid w:val="00B35602"/>
    <w:rsid w:val="00B356BF"/>
    <w:rsid w:val="00B36780"/>
    <w:rsid w:val="00B43C3F"/>
    <w:rsid w:val="00B51C02"/>
    <w:rsid w:val="00B548CC"/>
    <w:rsid w:val="00B554D9"/>
    <w:rsid w:val="00B61A2F"/>
    <w:rsid w:val="00B749DC"/>
    <w:rsid w:val="00B80043"/>
    <w:rsid w:val="00B86A11"/>
    <w:rsid w:val="00B86E21"/>
    <w:rsid w:val="00B91268"/>
    <w:rsid w:val="00B91404"/>
    <w:rsid w:val="00BB0180"/>
    <w:rsid w:val="00BB29EC"/>
    <w:rsid w:val="00BB5C5D"/>
    <w:rsid w:val="00BB70A4"/>
    <w:rsid w:val="00BB7BA4"/>
    <w:rsid w:val="00BC064A"/>
    <w:rsid w:val="00BC5956"/>
    <w:rsid w:val="00BD1EB4"/>
    <w:rsid w:val="00BD5BFD"/>
    <w:rsid w:val="00BE231D"/>
    <w:rsid w:val="00BE77D3"/>
    <w:rsid w:val="00BF260C"/>
    <w:rsid w:val="00BF51D5"/>
    <w:rsid w:val="00C0229C"/>
    <w:rsid w:val="00C026E3"/>
    <w:rsid w:val="00C05F34"/>
    <w:rsid w:val="00C100D0"/>
    <w:rsid w:val="00C13675"/>
    <w:rsid w:val="00C14DFE"/>
    <w:rsid w:val="00C1521C"/>
    <w:rsid w:val="00C2322F"/>
    <w:rsid w:val="00C23EFE"/>
    <w:rsid w:val="00C26025"/>
    <w:rsid w:val="00C26719"/>
    <w:rsid w:val="00C268EB"/>
    <w:rsid w:val="00C4027A"/>
    <w:rsid w:val="00C4107A"/>
    <w:rsid w:val="00C475C1"/>
    <w:rsid w:val="00C50951"/>
    <w:rsid w:val="00C52E5C"/>
    <w:rsid w:val="00C53F12"/>
    <w:rsid w:val="00C54537"/>
    <w:rsid w:val="00C56CB0"/>
    <w:rsid w:val="00C65777"/>
    <w:rsid w:val="00C71B1A"/>
    <w:rsid w:val="00C73FDD"/>
    <w:rsid w:val="00C755E3"/>
    <w:rsid w:val="00C84DD7"/>
    <w:rsid w:val="00C91B8C"/>
    <w:rsid w:val="00C922CE"/>
    <w:rsid w:val="00C92FB7"/>
    <w:rsid w:val="00C94CFB"/>
    <w:rsid w:val="00C957DF"/>
    <w:rsid w:val="00C97B1D"/>
    <w:rsid w:val="00CA08F4"/>
    <w:rsid w:val="00CA33B4"/>
    <w:rsid w:val="00CA70A0"/>
    <w:rsid w:val="00CB05B8"/>
    <w:rsid w:val="00CD0928"/>
    <w:rsid w:val="00CD1333"/>
    <w:rsid w:val="00CD611E"/>
    <w:rsid w:val="00CE37EE"/>
    <w:rsid w:val="00CE5D5E"/>
    <w:rsid w:val="00CF1E72"/>
    <w:rsid w:val="00D00167"/>
    <w:rsid w:val="00D061AF"/>
    <w:rsid w:val="00D07E7E"/>
    <w:rsid w:val="00D128F8"/>
    <w:rsid w:val="00D173AE"/>
    <w:rsid w:val="00D20F2E"/>
    <w:rsid w:val="00D2622F"/>
    <w:rsid w:val="00D262F0"/>
    <w:rsid w:val="00D26D88"/>
    <w:rsid w:val="00D33AC9"/>
    <w:rsid w:val="00D34D20"/>
    <w:rsid w:val="00D35B35"/>
    <w:rsid w:val="00D35DB8"/>
    <w:rsid w:val="00D368B0"/>
    <w:rsid w:val="00D36BF7"/>
    <w:rsid w:val="00D36D84"/>
    <w:rsid w:val="00D429AF"/>
    <w:rsid w:val="00D53EE9"/>
    <w:rsid w:val="00D66F39"/>
    <w:rsid w:val="00D673C6"/>
    <w:rsid w:val="00D7185B"/>
    <w:rsid w:val="00D72987"/>
    <w:rsid w:val="00D72D50"/>
    <w:rsid w:val="00D72FB7"/>
    <w:rsid w:val="00D74F80"/>
    <w:rsid w:val="00D7514C"/>
    <w:rsid w:val="00D823C7"/>
    <w:rsid w:val="00D8294E"/>
    <w:rsid w:val="00D832CB"/>
    <w:rsid w:val="00D97000"/>
    <w:rsid w:val="00DB3357"/>
    <w:rsid w:val="00DB5BE4"/>
    <w:rsid w:val="00DB79F1"/>
    <w:rsid w:val="00DC2FC8"/>
    <w:rsid w:val="00DC3E73"/>
    <w:rsid w:val="00DD379F"/>
    <w:rsid w:val="00DE3EAF"/>
    <w:rsid w:val="00DE5344"/>
    <w:rsid w:val="00DE6BC4"/>
    <w:rsid w:val="00DF49E7"/>
    <w:rsid w:val="00DF6F11"/>
    <w:rsid w:val="00DF6FD4"/>
    <w:rsid w:val="00E02BB2"/>
    <w:rsid w:val="00E0498D"/>
    <w:rsid w:val="00E13F41"/>
    <w:rsid w:val="00E14994"/>
    <w:rsid w:val="00E150A8"/>
    <w:rsid w:val="00E154DA"/>
    <w:rsid w:val="00E17268"/>
    <w:rsid w:val="00E17DBA"/>
    <w:rsid w:val="00E2377C"/>
    <w:rsid w:val="00E24F93"/>
    <w:rsid w:val="00E25A7B"/>
    <w:rsid w:val="00E30345"/>
    <w:rsid w:val="00E377A6"/>
    <w:rsid w:val="00E37C8E"/>
    <w:rsid w:val="00E44478"/>
    <w:rsid w:val="00E46831"/>
    <w:rsid w:val="00E5416F"/>
    <w:rsid w:val="00E612AB"/>
    <w:rsid w:val="00E70DD4"/>
    <w:rsid w:val="00E81317"/>
    <w:rsid w:val="00E85283"/>
    <w:rsid w:val="00E9056B"/>
    <w:rsid w:val="00E936F7"/>
    <w:rsid w:val="00EA2C04"/>
    <w:rsid w:val="00EB1BFD"/>
    <w:rsid w:val="00EB490B"/>
    <w:rsid w:val="00EB4BE6"/>
    <w:rsid w:val="00EB50C0"/>
    <w:rsid w:val="00EC0F8B"/>
    <w:rsid w:val="00EC2982"/>
    <w:rsid w:val="00EE3428"/>
    <w:rsid w:val="00EF14A0"/>
    <w:rsid w:val="00F01A18"/>
    <w:rsid w:val="00F066A1"/>
    <w:rsid w:val="00F1044E"/>
    <w:rsid w:val="00F1742B"/>
    <w:rsid w:val="00F316B3"/>
    <w:rsid w:val="00F318EF"/>
    <w:rsid w:val="00F40760"/>
    <w:rsid w:val="00F4089D"/>
    <w:rsid w:val="00F45356"/>
    <w:rsid w:val="00F45903"/>
    <w:rsid w:val="00F53282"/>
    <w:rsid w:val="00F53EC2"/>
    <w:rsid w:val="00F5493A"/>
    <w:rsid w:val="00F63B1B"/>
    <w:rsid w:val="00F64EEA"/>
    <w:rsid w:val="00F70652"/>
    <w:rsid w:val="00F733CA"/>
    <w:rsid w:val="00F76059"/>
    <w:rsid w:val="00F76B09"/>
    <w:rsid w:val="00F907A9"/>
    <w:rsid w:val="00F92370"/>
    <w:rsid w:val="00F93B42"/>
    <w:rsid w:val="00F94E44"/>
    <w:rsid w:val="00FA1A87"/>
    <w:rsid w:val="00FA6E61"/>
    <w:rsid w:val="00FA6E74"/>
    <w:rsid w:val="00FC21F4"/>
    <w:rsid w:val="00FC5666"/>
    <w:rsid w:val="00FD00D3"/>
    <w:rsid w:val="00FD3CE1"/>
    <w:rsid w:val="00FD79A0"/>
    <w:rsid w:val="00FE04E5"/>
    <w:rsid w:val="00FE0630"/>
    <w:rsid w:val="00FE1257"/>
    <w:rsid w:val="00FE5609"/>
    <w:rsid w:val="00FE79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0061"/>
    <w:pPr>
      <w:widowControl w:val="0"/>
      <w:spacing w:after="160" w:line="259" w:lineRule="auto"/>
    </w:pPr>
    <w:rPr>
      <w:color w:val="00000A"/>
      <w:sz w:val="22"/>
      <w:szCs w:val="22"/>
      <w:lang w:eastAsia="zh-CN" w:bidi="hi-IN"/>
    </w:rPr>
  </w:style>
  <w:style w:type="paragraph" w:styleId="1">
    <w:name w:val="heading 1"/>
    <w:basedOn w:val="a"/>
    <w:next w:val="a"/>
    <w:link w:val="10"/>
    <w:uiPriority w:val="99"/>
    <w:qFormat/>
    <w:rsid w:val="00030061"/>
    <w:pPr>
      <w:keepNext/>
      <w:keepLines/>
      <w:spacing w:before="480" w:after="120" w:line="240" w:lineRule="auto"/>
      <w:outlineLvl w:val="0"/>
    </w:pPr>
    <w:rPr>
      <w:b/>
      <w:color w:val="auto"/>
      <w:sz w:val="48"/>
      <w:szCs w:val="48"/>
    </w:rPr>
  </w:style>
  <w:style w:type="paragraph" w:styleId="2">
    <w:name w:val="heading 2"/>
    <w:basedOn w:val="a"/>
    <w:next w:val="a"/>
    <w:link w:val="20"/>
    <w:uiPriority w:val="99"/>
    <w:qFormat/>
    <w:rsid w:val="00030061"/>
    <w:pPr>
      <w:keepNext/>
      <w:keepLines/>
      <w:spacing w:before="360" w:after="80" w:line="240" w:lineRule="auto"/>
      <w:outlineLvl w:val="1"/>
    </w:pPr>
    <w:rPr>
      <w:b/>
      <w:color w:val="auto"/>
      <w:sz w:val="36"/>
      <w:szCs w:val="36"/>
    </w:rPr>
  </w:style>
  <w:style w:type="paragraph" w:styleId="3">
    <w:name w:val="heading 3"/>
    <w:basedOn w:val="a"/>
    <w:next w:val="a"/>
    <w:link w:val="30"/>
    <w:uiPriority w:val="99"/>
    <w:qFormat/>
    <w:rsid w:val="00030061"/>
    <w:pPr>
      <w:keepNext/>
      <w:keepLines/>
      <w:spacing w:before="280" w:after="80" w:line="240" w:lineRule="auto"/>
      <w:outlineLvl w:val="2"/>
    </w:pPr>
    <w:rPr>
      <w:b/>
      <w:color w:val="auto"/>
      <w:sz w:val="28"/>
      <w:szCs w:val="28"/>
    </w:rPr>
  </w:style>
  <w:style w:type="paragraph" w:styleId="4">
    <w:name w:val="heading 4"/>
    <w:basedOn w:val="a"/>
    <w:next w:val="a"/>
    <w:link w:val="40"/>
    <w:uiPriority w:val="99"/>
    <w:qFormat/>
    <w:rsid w:val="00030061"/>
    <w:pPr>
      <w:keepNext/>
      <w:keepLines/>
      <w:spacing w:before="240" w:after="40" w:line="240" w:lineRule="auto"/>
      <w:outlineLvl w:val="3"/>
    </w:pPr>
    <w:rPr>
      <w:b/>
      <w:color w:val="auto"/>
      <w:sz w:val="24"/>
      <w:szCs w:val="24"/>
    </w:rPr>
  </w:style>
  <w:style w:type="paragraph" w:styleId="5">
    <w:name w:val="heading 5"/>
    <w:basedOn w:val="a"/>
    <w:next w:val="a"/>
    <w:link w:val="50"/>
    <w:uiPriority w:val="99"/>
    <w:qFormat/>
    <w:rsid w:val="00030061"/>
    <w:pPr>
      <w:keepNext/>
      <w:keepLines/>
      <w:spacing w:before="220" w:after="40" w:line="240" w:lineRule="auto"/>
      <w:outlineLvl w:val="4"/>
    </w:pPr>
    <w:rPr>
      <w:b/>
      <w:color w:val="auto"/>
    </w:rPr>
  </w:style>
  <w:style w:type="paragraph" w:styleId="6">
    <w:name w:val="heading 6"/>
    <w:basedOn w:val="a"/>
    <w:next w:val="a"/>
    <w:link w:val="60"/>
    <w:uiPriority w:val="99"/>
    <w:qFormat/>
    <w:rsid w:val="00030061"/>
    <w:pPr>
      <w:keepNext/>
      <w:keepLines/>
      <w:spacing w:before="200" w:after="40" w:line="240" w:lineRule="auto"/>
      <w:outlineLvl w:val="5"/>
    </w:pPr>
    <w:rPr>
      <w:b/>
      <w:color w:val="auto"/>
      <w:sz w:val="20"/>
      <w:szCs w:val="20"/>
    </w:rPr>
  </w:style>
  <w:style w:type="paragraph" w:styleId="8">
    <w:name w:val="heading 8"/>
    <w:basedOn w:val="a"/>
    <w:next w:val="a"/>
    <w:link w:val="80"/>
    <w:uiPriority w:val="99"/>
    <w:qFormat/>
    <w:rsid w:val="002536C4"/>
    <w:pPr>
      <w:widowControl/>
      <w:spacing w:before="240" w:after="60" w:line="276" w:lineRule="auto"/>
      <w:outlineLvl w:val="7"/>
    </w:pPr>
    <w:rPr>
      <w:rFonts w:eastAsia="Times New Roman" w:cs="Times New Roman"/>
      <w:i/>
      <w:iCs/>
      <w:color w:val="000000"/>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1D11"/>
    <w:rPr>
      <w:rFonts w:ascii="Cambria" w:hAnsi="Cambria" w:cs="Mangal"/>
      <w:b/>
      <w:bCs/>
      <w:color w:val="00000A"/>
      <w:kern w:val="32"/>
      <w:sz w:val="29"/>
      <w:szCs w:val="29"/>
      <w:lang w:val="ru-RU" w:eastAsia="zh-CN" w:bidi="hi-IN"/>
    </w:rPr>
  </w:style>
  <w:style w:type="character" w:customStyle="1" w:styleId="20">
    <w:name w:val="Заголовок 2 Знак"/>
    <w:basedOn w:val="a0"/>
    <w:link w:val="2"/>
    <w:uiPriority w:val="99"/>
    <w:semiHidden/>
    <w:locked/>
    <w:rsid w:val="008F1D11"/>
    <w:rPr>
      <w:rFonts w:ascii="Cambria" w:hAnsi="Cambria" w:cs="Mangal"/>
      <w:b/>
      <w:bCs/>
      <w:i/>
      <w:iCs/>
      <w:color w:val="00000A"/>
      <w:sz w:val="25"/>
      <w:szCs w:val="25"/>
      <w:lang w:val="ru-RU" w:eastAsia="zh-CN" w:bidi="hi-IN"/>
    </w:rPr>
  </w:style>
  <w:style w:type="character" w:customStyle="1" w:styleId="30">
    <w:name w:val="Заголовок 3 Знак"/>
    <w:basedOn w:val="a0"/>
    <w:link w:val="3"/>
    <w:uiPriority w:val="99"/>
    <w:semiHidden/>
    <w:locked/>
    <w:rsid w:val="008F1D11"/>
    <w:rPr>
      <w:rFonts w:ascii="Cambria" w:hAnsi="Cambria" w:cs="Mangal"/>
      <w:b/>
      <w:bCs/>
      <w:color w:val="00000A"/>
      <w:sz w:val="23"/>
      <w:szCs w:val="23"/>
      <w:lang w:val="ru-RU" w:eastAsia="zh-CN" w:bidi="hi-IN"/>
    </w:rPr>
  </w:style>
  <w:style w:type="character" w:customStyle="1" w:styleId="40">
    <w:name w:val="Заголовок 4 Знак"/>
    <w:basedOn w:val="a0"/>
    <w:link w:val="4"/>
    <w:uiPriority w:val="99"/>
    <w:semiHidden/>
    <w:locked/>
    <w:rsid w:val="008F1D11"/>
    <w:rPr>
      <w:rFonts w:ascii="Calibri" w:hAnsi="Calibri" w:cs="Mangal"/>
      <w:b/>
      <w:bCs/>
      <w:color w:val="00000A"/>
      <w:sz w:val="25"/>
      <w:szCs w:val="25"/>
      <w:lang w:val="ru-RU" w:eastAsia="zh-CN" w:bidi="hi-IN"/>
    </w:rPr>
  </w:style>
  <w:style w:type="character" w:customStyle="1" w:styleId="50">
    <w:name w:val="Заголовок 5 Знак"/>
    <w:basedOn w:val="a0"/>
    <w:link w:val="5"/>
    <w:uiPriority w:val="99"/>
    <w:semiHidden/>
    <w:locked/>
    <w:rsid w:val="008F1D11"/>
    <w:rPr>
      <w:rFonts w:ascii="Calibri" w:hAnsi="Calibri" w:cs="Mangal"/>
      <w:b/>
      <w:bCs/>
      <w:i/>
      <w:iCs/>
      <w:color w:val="00000A"/>
      <w:sz w:val="23"/>
      <w:szCs w:val="23"/>
      <w:lang w:val="ru-RU" w:eastAsia="zh-CN" w:bidi="hi-IN"/>
    </w:rPr>
  </w:style>
  <w:style w:type="character" w:customStyle="1" w:styleId="60">
    <w:name w:val="Заголовок 6 Знак"/>
    <w:basedOn w:val="a0"/>
    <w:link w:val="6"/>
    <w:uiPriority w:val="99"/>
    <w:semiHidden/>
    <w:locked/>
    <w:rsid w:val="008F1D11"/>
    <w:rPr>
      <w:rFonts w:ascii="Calibri" w:hAnsi="Calibri" w:cs="Mangal"/>
      <w:b/>
      <w:bCs/>
      <w:color w:val="00000A"/>
      <w:sz w:val="20"/>
      <w:szCs w:val="20"/>
      <w:lang w:val="ru-RU" w:eastAsia="zh-CN" w:bidi="hi-IN"/>
    </w:rPr>
  </w:style>
  <w:style w:type="character" w:customStyle="1" w:styleId="80">
    <w:name w:val="Заголовок 8 Знак"/>
    <w:basedOn w:val="a0"/>
    <w:link w:val="8"/>
    <w:uiPriority w:val="99"/>
    <w:semiHidden/>
    <w:locked/>
    <w:rsid w:val="002536C4"/>
    <w:rPr>
      <w:rFonts w:eastAsia="Times New Roman" w:cs="Times New Roman"/>
      <w:i/>
      <w:iCs/>
      <w:color w:val="000000"/>
      <w:sz w:val="24"/>
      <w:szCs w:val="24"/>
      <w:lang w:eastAsia="ru-RU" w:bidi="ar-SA"/>
    </w:rPr>
  </w:style>
  <w:style w:type="character" w:customStyle="1" w:styleId="-">
    <w:name w:val="Интернет-ссылка"/>
    <w:uiPriority w:val="99"/>
    <w:rsid w:val="00030061"/>
    <w:rPr>
      <w:color w:val="000080"/>
      <w:u w:val="single"/>
    </w:rPr>
  </w:style>
  <w:style w:type="paragraph" w:styleId="a3">
    <w:name w:val="Title"/>
    <w:basedOn w:val="LO-normal"/>
    <w:next w:val="a4"/>
    <w:link w:val="a5"/>
    <w:uiPriority w:val="99"/>
    <w:qFormat/>
    <w:rsid w:val="00030061"/>
    <w:pPr>
      <w:keepNext/>
      <w:keepLines/>
      <w:spacing w:before="480" w:after="120"/>
    </w:pPr>
    <w:rPr>
      <w:b/>
      <w:sz w:val="72"/>
      <w:szCs w:val="72"/>
    </w:rPr>
  </w:style>
  <w:style w:type="character" w:customStyle="1" w:styleId="a5">
    <w:name w:val="Название Знак"/>
    <w:basedOn w:val="a0"/>
    <w:link w:val="a3"/>
    <w:uiPriority w:val="99"/>
    <w:locked/>
    <w:rsid w:val="008F1D11"/>
    <w:rPr>
      <w:rFonts w:ascii="Cambria" w:hAnsi="Cambria" w:cs="Mangal"/>
      <w:b/>
      <w:bCs/>
      <w:color w:val="00000A"/>
      <w:kern w:val="28"/>
      <w:sz w:val="29"/>
      <w:szCs w:val="29"/>
      <w:lang w:val="ru-RU" w:eastAsia="zh-CN" w:bidi="hi-IN"/>
    </w:rPr>
  </w:style>
  <w:style w:type="paragraph" w:styleId="a4">
    <w:name w:val="Body Text"/>
    <w:basedOn w:val="a"/>
    <w:link w:val="a6"/>
    <w:uiPriority w:val="99"/>
    <w:rsid w:val="00030061"/>
    <w:pPr>
      <w:spacing w:after="140" w:line="288" w:lineRule="auto"/>
    </w:pPr>
  </w:style>
  <w:style w:type="character" w:customStyle="1" w:styleId="a6">
    <w:name w:val="Основной текст Знак"/>
    <w:basedOn w:val="a0"/>
    <w:link w:val="a4"/>
    <w:uiPriority w:val="99"/>
    <w:semiHidden/>
    <w:locked/>
    <w:rsid w:val="008F1D11"/>
    <w:rPr>
      <w:rFonts w:cs="Mangal"/>
      <w:color w:val="00000A"/>
      <w:sz w:val="20"/>
      <w:szCs w:val="20"/>
      <w:lang w:val="ru-RU" w:eastAsia="zh-CN" w:bidi="hi-IN"/>
    </w:rPr>
  </w:style>
  <w:style w:type="paragraph" w:styleId="a7">
    <w:name w:val="List"/>
    <w:basedOn w:val="a4"/>
    <w:uiPriority w:val="99"/>
    <w:rsid w:val="00030061"/>
    <w:rPr>
      <w:rFonts w:cs="Arial Unicode MS"/>
    </w:rPr>
  </w:style>
  <w:style w:type="paragraph" w:styleId="a8">
    <w:name w:val="caption"/>
    <w:basedOn w:val="a"/>
    <w:uiPriority w:val="99"/>
    <w:qFormat/>
    <w:rsid w:val="00030061"/>
    <w:pPr>
      <w:suppressLineNumbers/>
      <w:spacing w:before="120" w:after="120"/>
    </w:pPr>
    <w:rPr>
      <w:rFonts w:cs="Arial Unicode MS"/>
      <w:i/>
      <w:iCs/>
      <w:sz w:val="24"/>
      <w:szCs w:val="24"/>
    </w:rPr>
  </w:style>
  <w:style w:type="paragraph" w:styleId="11">
    <w:name w:val="index 1"/>
    <w:basedOn w:val="a"/>
    <w:next w:val="a"/>
    <w:autoRedefine/>
    <w:uiPriority w:val="99"/>
    <w:semiHidden/>
    <w:rsid w:val="007732F2"/>
    <w:pPr>
      <w:ind w:left="220" w:hanging="220"/>
    </w:pPr>
  </w:style>
  <w:style w:type="paragraph" w:styleId="a9">
    <w:name w:val="index heading"/>
    <w:basedOn w:val="a"/>
    <w:uiPriority w:val="99"/>
    <w:rsid w:val="00030061"/>
    <w:pPr>
      <w:suppressLineNumbers/>
    </w:pPr>
    <w:rPr>
      <w:rFonts w:cs="Arial Unicode MS"/>
    </w:rPr>
  </w:style>
  <w:style w:type="paragraph" w:customStyle="1" w:styleId="LO-normal">
    <w:name w:val="LO-normal"/>
    <w:uiPriority w:val="99"/>
    <w:rsid w:val="00030061"/>
    <w:rPr>
      <w:color w:val="00000A"/>
      <w:sz w:val="22"/>
      <w:szCs w:val="22"/>
      <w:lang w:eastAsia="zh-CN" w:bidi="hi-IN"/>
    </w:rPr>
  </w:style>
  <w:style w:type="paragraph" w:styleId="aa">
    <w:name w:val="Subtitle"/>
    <w:basedOn w:val="LO-normal"/>
    <w:next w:val="a"/>
    <w:link w:val="ab"/>
    <w:uiPriority w:val="99"/>
    <w:qFormat/>
    <w:rsid w:val="00030061"/>
    <w:pPr>
      <w:keepNext/>
      <w:keepLines/>
      <w:spacing w:before="360" w:after="80"/>
    </w:pPr>
    <w:rPr>
      <w:rFonts w:ascii="Georgia" w:hAnsi="Georgia" w:cs="Georgia"/>
      <w:i/>
      <w:color w:val="666666"/>
      <w:sz w:val="48"/>
      <w:szCs w:val="48"/>
    </w:rPr>
  </w:style>
  <w:style w:type="character" w:customStyle="1" w:styleId="ab">
    <w:name w:val="Подзаголовок Знак"/>
    <w:basedOn w:val="a0"/>
    <w:link w:val="aa"/>
    <w:uiPriority w:val="99"/>
    <w:locked/>
    <w:rsid w:val="008F1D11"/>
    <w:rPr>
      <w:rFonts w:ascii="Cambria" w:hAnsi="Cambria" w:cs="Mangal"/>
      <w:color w:val="00000A"/>
      <w:sz w:val="21"/>
      <w:szCs w:val="21"/>
      <w:lang w:val="ru-RU" w:eastAsia="zh-CN" w:bidi="hi-IN"/>
    </w:rPr>
  </w:style>
  <w:style w:type="paragraph" w:styleId="ac">
    <w:name w:val="footer"/>
    <w:basedOn w:val="a"/>
    <w:link w:val="ad"/>
    <w:uiPriority w:val="99"/>
    <w:rsid w:val="00030061"/>
    <w:rPr>
      <w:rFonts w:cs="Times New Roman"/>
      <w:szCs w:val="20"/>
      <w:lang w:val="en-US" w:eastAsia="ru-RU" w:bidi="ar-SA"/>
    </w:rPr>
  </w:style>
  <w:style w:type="character" w:customStyle="1" w:styleId="ad">
    <w:name w:val="Нижний колонтитул Знак"/>
    <w:basedOn w:val="a0"/>
    <w:link w:val="ac"/>
    <w:uiPriority w:val="99"/>
    <w:locked/>
    <w:rsid w:val="002536C4"/>
    <w:rPr>
      <w:rFonts w:cs="Times New Roman"/>
      <w:color w:val="00000A"/>
      <w:sz w:val="22"/>
    </w:rPr>
  </w:style>
  <w:style w:type="paragraph" w:customStyle="1" w:styleId="ae">
    <w:name w:val="Содержимое таблицы"/>
    <w:basedOn w:val="a"/>
    <w:uiPriority w:val="99"/>
    <w:rsid w:val="00030061"/>
    <w:pPr>
      <w:suppressLineNumbers/>
    </w:pPr>
  </w:style>
  <w:style w:type="paragraph" w:customStyle="1" w:styleId="af">
    <w:name w:val="Заголовок таблицы"/>
    <w:basedOn w:val="ae"/>
    <w:uiPriority w:val="99"/>
    <w:rsid w:val="00030061"/>
    <w:pPr>
      <w:jc w:val="center"/>
    </w:pPr>
    <w:rPr>
      <w:b/>
      <w:bCs/>
    </w:rPr>
  </w:style>
  <w:style w:type="table" w:customStyle="1" w:styleId="TableNormal1">
    <w:name w:val="Table Normal1"/>
    <w:uiPriority w:val="99"/>
    <w:rsid w:val="00030061"/>
    <w:rPr>
      <w:szCs w:val="22"/>
      <w:lang w:eastAsia="zh-CN" w:bidi="hi-IN"/>
    </w:rPr>
    <w:tblPr>
      <w:tblCellMar>
        <w:top w:w="0" w:type="dxa"/>
        <w:left w:w="0" w:type="dxa"/>
        <w:bottom w:w="0" w:type="dxa"/>
        <w:right w:w="0" w:type="dxa"/>
      </w:tblCellMar>
    </w:tblPr>
  </w:style>
  <w:style w:type="paragraph" w:customStyle="1" w:styleId="msonormal0">
    <w:name w:val="msonormal"/>
    <w:basedOn w:val="a"/>
    <w:uiPriority w:val="99"/>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0">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1"/>
    <w:uiPriority w:val="99"/>
    <w:rsid w:val="00F76B09"/>
    <w:pPr>
      <w:widowControl/>
      <w:spacing w:before="100" w:beforeAutospacing="1" w:after="100" w:afterAutospacing="1" w:line="240" w:lineRule="auto"/>
    </w:pPr>
    <w:rPr>
      <w:rFonts w:ascii="Times New Roman" w:hAnsi="Times New Roman" w:cs="Times New Roman"/>
      <w:color w:val="auto"/>
      <w:sz w:val="24"/>
      <w:szCs w:val="20"/>
      <w:lang w:eastAsia="ru-RU" w:bidi="ar-SA"/>
    </w:rPr>
  </w:style>
  <w:style w:type="character" w:styleId="af2">
    <w:name w:val="Hyperlink"/>
    <w:basedOn w:val="a0"/>
    <w:uiPriority w:val="99"/>
    <w:rsid w:val="00F76B09"/>
    <w:rPr>
      <w:rFonts w:cs="Times New Roman"/>
      <w:color w:val="0000FF"/>
      <w:u w:val="single"/>
    </w:rPr>
  </w:style>
  <w:style w:type="character" w:styleId="af3">
    <w:name w:val="FollowedHyperlink"/>
    <w:basedOn w:val="a0"/>
    <w:uiPriority w:val="99"/>
    <w:semiHidden/>
    <w:rsid w:val="00F76B09"/>
    <w:rPr>
      <w:rFonts w:cs="Times New Roman"/>
      <w:color w:val="800080"/>
      <w:u w:val="single"/>
    </w:rPr>
  </w:style>
  <w:style w:type="paragraph" w:customStyle="1" w:styleId="12">
    <w:name w:val="Обычный1"/>
    <w:uiPriority w:val="99"/>
    <w:rsid w:val="007D459C"/>
    <w:pPr>
      <w:spacing w:line="276" w:lineRule="auto"/>
    </w:pPr>
    <w:rPr>
      <w:rFonts w:ascii="Arial" w:hAnsi="Arial" w:cs="Arial"/>
      <w:color w:val="000000"/>
      <w:sz w:val="22"/>
      <w:szCs w:val="22"/>
    </w:rPr>
  </w:style>
  <w:style w:type="paragraph" w:customStyle="1" w:styleId="rvps2">
    <w:name w:val="rvps2"/>
    <w:basedOn w:val="a"/>
    <w:uiPriority w:val="99"/>
    <w:rsid w:val="00B1095A"/>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4">
    <w:name w:val="Balloon Text"/>
    <w:basedOn w:val="a"/>
    <w:link w:val="af5"/>
    <w:uiPriority w:val="99"/>
    <w:semiHidden/>
    <w:rsid w:val="00D36BF7"/>
    <w:pPr>
      <w:spacing w:after="0" w:line="240" w:lineRule="auto"/>
    </w:pPr>
    <w:rPr>
      <w:rFonts w:ascii="Segoe UI" w:hAnsi="Segoe UI" w:cs="Mangal"/>
      <w:sz w:val="18"/>
      <w:szCs w:val="16"/>
    </w:rPr>
  </w:style>
  <w:style w:type="character" w:customStyle="1" w:styleId="af5">
    <w:name w:val="Текст выноски Знак"/>
    <w:basedOn w:val="a0"/>
    <w:link w:val="af4"/>
    <w:uiPriority w:val="99"/>
    <w:semiHidden/>
    <w:locked/>
    <w:rsid w:val="00D36BF7"/>
    <w:rPr>
      <w:rFonts w:ascii="Segoe UI" w:hAnsi="Segoe UI" w:cs="Mangal"/>
      <w:color w:val="00000A"/>
      <w:sz w:val="16"/>
      <w:szCs w:val="16"/>
    </w:rPr>
  </w:style>
  <w:style w:type="table" w:customStyle="1" w:styleId="GridTable1Light">
    <w:name w:val="Grid Table 1 Light"/>
    <w:uiPriority w:val="99"/>
    <w:rsid w:val="00C475C1"/>
    <w:rPr>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styleId="af6">
    <w:name w:val="Table Grid"/>
    <w:basedOn w:val="a1"/>
    <w:uiPriority w:val="99"/>
    <w:rsid w:val="00F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7A541F"/>
    <w:pPr>
      <w:ind w:left="720"/>
      <w:contextualSpacing/>
    </w:pPr>
    <w:rPr>
      <w:rFonts w:cs="Mangal"/>
      <w:szCs w:val="20"/>
    </w:rPr>
  </w:style>
  <w:style w:type="character" w:styleId="af8">
    <w:name w:val="Strong"/>
    <w:basedOn w:val="a0"/>
    <w:uiPriority w:val="99"/>
    <w:qFormat/>
    <w:rsid w:val="0011169D"/>
    <w:rPr>
      <w:rFonts w:cs="Times New Roman"/>
      <w:b/>
    </w:rPr>
  </w:style>
  <w:style w:type="character" w:customStyle="1" w:styleId="apple-tab-span">
    <w:name w:val="apple-tab-span"/>
    <w:uiPriority w:val="99"/>
    <w:rsid w:val="002536C4"/>
  </w:style>
  <w:style w:type="paragraph" w:styleId="HTML">
    <w:name w:val="HTML Preformatted"/>
    <w:basedOn w:val="a"/>
    <w:link w:val="HTML0"/>
    <w:uiPriority w:val="99"/>
    <w:rsid w:val="00377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bidi="ar-SA"/>
    </w:rPr>
  </w:style>
  <w:style w:type="character" w:customStyle="1" w:styleId="HTML0">
    <w:name w:val="Стандартный HTML Знак"/>
    <w:basedOn w:val="a0"/>
    <w:link w:val="HTML"/>
    <w:uiPriority w:val="99"/>
    <w:locked/>
    <w:rsid w:val="00377CD4"/>
    <w:rPr>
      <w:rFonts w:ascii="Courier New" w:hAnsi="Courier New" w:cs="Times New Roman"/>
      <w:color w:val="000000"/>
      <w:sz w:val="21"/>
      <w:szCs w:val="21"/>
      <w:lang w:bidi="ar-SA"/>
    </w:rPr>
  </w:style>
  <w:style w:type="paragraph" w:styleId="21">
    <w:name w:val="Body Text 2"/>
    <w:basedOn w:val="a"/>
    <w:link w:val="22"/>
    <w:uiPriority w:val="99"/>
    <w:semiHidden/>
    <w:rsid w:val="00C92FB7"/>
    <w:pPr>
      <w:spacing w:after="120" w:line="480" w:lineRule="auto"/>
    </w:pPr>
    <w:rPr>
      <w:rFonts w:cs="Mangal"/>
      <w:szCs w:val="20"/>
    </w:rPr>
  </w:style>
  <w:style w:type="character" w:customStyle="1" w:styleId="22">
    <w:name w:val="Основной текст 2 Знак"/>
    <w:basedOn w:val="a0"/>
    <w:link w:val="21"/>
    <w:uiPriority w:val="99"/>
    <w:semiHidden/>
    <w:locked/>
    <w:rsid w:val="00C92FB7"/>
    <w:rPr>
      <w:rFonts w:cs="Mangal"/>
      <w:color w:val="00000A"/>
      <w:sz w:val="20"/>
      <w:szCs w:val="20"/>
    </w:rPr>
  </w:style>
  <w:style w:type="paragraph" w:styleId="af9">
    <w:name w:val="No Spacing"/>
    <w:link w:val="afa"/>
    <w:uiPriority w:val="99"/>
    <w:qFormat/>
    <w:rsid w:val="00BB5C5D"/>
    <w:rPr>
      <w:rFonts w:cs="Times New Roman"/>
      <w:sz w:val="22"/>
      <w:szCs w:val="22"/>
      <w:lang w:val="uk-UA" w:eastAsia="en-US"/>
    </w:rPr>
  </w:style>
  <w:style w:type="character" w:customStyle="1" w:styleId="afa">
    <w:name w:val="Без интервала Знак"/>
    <w:link w:val="af9"/>
    <w:uiPriority w:val="99"/>
    <w:locked/>
    <w:rsid w:val="00BB5C5D"/>
    <w:rPr>
      <w:rFonts w:cs="Times New Roman"/>
      <w:sz w:val="22"/>
      <w:szCs w:val="22"/>
      <w:lang w:val="uk-UA" w:eastAsia="en-US" w:bidi="ar-SA"/>
    </w:rPr>
  </w:style>
  <w:style w:type="character" w:customStyle="1" w:styleId="af1">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f0"/>
    <w:uiPriority w:val="99"/>
    <w:locked/>
    <w:rsid w:val="00B91268"/>
    <w:rPr>
      <w:rFonts w:ascii="Times New Roman" w:hAnsi="Times New Roman"/>
      <w:sz w:val="24"/>
      <w:lang w:eastAsia="ru-RU"/>
    </w:rPr>
  </w:style>
  <w:style w:type="paragraph" w:customStyle="1" w:styleId="Standard">
    <w:name w:val="Standard"/>
    <w:uiPriority w:val="99"/>
    <w:rsid w:val="00FE1257"/>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b">
    <w:name w:val="header"/>
    <w:basedOn w:val="a"/>
    <w:link w:val="afc"/>
    <w:uiPriority w:val="99"/>
    <w:semiHidden/>
    <w:rsid w:val="009E652F"/>
    <w:pPr>
      <w:tabs>
        <w:tab w:val="center" w:pos="4677"/>
        <w:tab w:val="right" w:pos="9355"/>
      </w:tabs>
      <w:spacing w:after="0" w:line="240" w:lineRule="auto"/>
    </w:pPr>
    <w:rPr>
      <w:rFonts w:cs="Mangal"/>
      <w:szCs w:val="20"/>
    </w:rPr>
  </w:style>
  <w:style w:type="character" w:customStyle="1" w:styleId="afc">
    <w:name w:val="Верхний колонтитул Знак"/>
    <w:basedOn w:val="a0"/>
    <w:link w:val="afb"/>
    <w:uiPriority w:val="99"/>
    <w:semiHidden/>
    <w:locked/>
    <w:rsid w:val="009E652F"/>
    <w:rPr>
      <w:rFonts w:cs="Mangal"/>
      <w:color w:val="00000A"/>
      <w:sz w:val="20"/>
      <w:szCs w:val="20"/>
    </w:rPr>
  </w:style>
  <w:style w:type="paragraph" w:customStyle="1" w:styleId="TableParagraph">
    <w:name w:val="Table Paragraph"/>
    <w:basedOn w:val="a"/>
    <w:uiPriority w:val="99"/>
    <w:rsid w:val="00C91B8C"/>
    <w:pPr>
      <w:autoSpaceDE w:val="0"/>
      <w:autoSpaceDN w:val="0"/>
      <w:spacing w:after="0" w:line="240" w:lineRule="auto"/>
    </w:pPr>
    <w:rPr>
      <w:rFonts w:ascii="Times New Roman" w:eastAsia="Times New Roman" w:hAnsi="Times New Roman" w:cs="Times New Roman"/>
      <w:color w:val="auto"/>
      <w:lang w:val="uk-UA" w:eastAsia="uk-UA" w:bidi="ar-SA"/>
    </w:rPr>
  </w:style>
  <w:style w:type="paragraph" w:customStyle="1" w:styleId="western">
    <w:name w:val="western"/>
    <w:basedOn w:val="a"/>
    <w:uiPriority w:val="99"/>
    <w:rsid w:val="008E0580"/>
    <w:pPr>
      <w:widowControl/>
      <w:spacing w:before="100" w:beforeAutospacing="1" w:after="119" w:line="276" w:lineRule="auto"/>
    </w:pPr>
    <w:rPr>
      <w:rFonts w:eastAsia="SimSun" w:cs="Times New Roman"/>
      <w:lang w:val="uk-UA" w:eastAsia="uk-UA" w:bidi="ar-SA"/>
    </w:rPr>
  </w:style>
  <w:style w:type="character" w:customStyle="1" w:styleId="rvts44">
    <w:name w:val="rvts44"/>
    <w:uiPriority w:val="99"/>
    <w:rsid w:val="008E0580"/>
  </w:style>
  <w:style w:type="paragraph" w:customStyle="1" w:styleId="Default">
    <w:name w:val="Default"/>
    <w:uiPriority w:val="99"/>
    <w:rsid w:val="008E0580"/>
    <w:pPr>
      <w:autoSpaceDE w:val="0"/>
      <w:autoSpaceDN w:val="0"/>
      <w:adjustRightInd w:val="0"/>
    </w:pPr>
    <w:rPr>
      <w:color w:val="000000"/>
      <w:sz w:val="24"/>
      <w:szCs w:val="24"/>
    </w:rPr>
  </w:style>
  <w:style w:type="character" w:customStyle="1" w:styleId="st42">
    <w:name w:val="st42"/>
    <w:uiPriority w:val="99"/>
    <w:rsid w:val="008E0580"/>
    <w:rPr>
      <w:color w:val="000000"/>
    </w:rPr>
  </w:style>
  <w:style w:type="paragraph" w:customStyle="1" w:styleId="normal">
    <w:name w:val="normal"/>
    <w:uiPriority w:val="99"/>
    <w:rsid w:val="003B68AA"/>
    <w:pPr>
      <w:spacing w:line="276" w:lineRule="auto"/>
    </w:pPr>
    <w:rPr>
      <w:rFonts w:ascii="Arial" w:eastAsia="Times New Roman"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402028634">
      <w:marLeft w:val="0"/>
      <w:marRight w:val="0"/>
      <w:marTop w:val="0"/>
      <w:marBottom w:val="0"/>
      <w:divBdr>
        <w:top w:val="none" w:sz="0" w:space="0" w:color="auto"/>
        <w:left w:val="none" w:sz="0" w:space="0" w:color="auto"/>
        <w:bottom w:val="none" w:sz="0" w:space="0" w:color="auto"/>
        <w:right w:val="none" w:sz="0" w:space="0" w:color="auto"/>
      </w:divBdr>
      <w:divsChild>
        <w:div w:id="402028623">
          <w:marLeft w:val="-100"/>
          <w:marRight w:val="0"/>
          <w:marTop w:val="0"/>
          <w:marBottom w:val="0"/>
          <w:divBdr>
            <w:top w:val="none" w:sz="0" w:space="0" w:color="auto"/>
            <w:left w:val="none" w:sz="0" w:space="0" w:color="auto"/>
            <w:bottom w:val="none" w:sz="0" w:space="0" w:color="auto"/>
            <w:right w:val="none" w:sz="0" w:space="0" w:color="auto"/>
          </w:divBdr>
        </w:div>
        <w:div w:id="402028624">
          <w:marLeft w:val="-100"/>
          <w:marRight w:val="0"/>
          <w:marTop w:val="0"/>
          <w:marBottom w:val="0"/>
          <w:divBdr>
            <w:top w:val="none" w:sz="0" w:space="0" w:color="auto"/>
            <w:left w:val="none" w:sz="0" w:space="0" w:color="auto"/>
            <w:bottom w:val="none" w:sz="0" w:space="0" w:color="auto"/>
            <w:right w:val="none" w:sz="0" w:space="0" w:color="auto"/>
          </w:divBdr>
        </w:div>
        <w:div w:id="402028626">
          <w:marLeft w:val="-80"/>
          <w:marRight w:val="0"/>
          <w:marTop w:val="0"/>
          <w:marBottom w:val="0"/>
          <w:divBdr>
            <w:top w:val="none" w:sz="0" w:space="0" w:color="auto"/>
            <w:left w:val="none" w:sz="0" w:space="0" w:color="auto"/>
            <w:bottom w:val="none" w:sz="0" w:space="0" w:color="auto"/>
            <w:right w:val="none" w:sz="0" w:space="0" w:color="auto"/>
          </w:divBdr>
        </w:div>
        <w:div w:id="402028627">
          <w:marLeft w:val="-80"/>
          <w:marRight w:val="0"/>
          <w:marTop w:val="0"/>
          <w:marBottom w:val="0"/>
          <w:divBdr>
            <w:top w:val="none" w:sz="0" w:space="0" w:color="auto"/>
            <w:left w:val="none" w:sz="0" w:space="0" w:color="auto"/>
            <w:bottom w:val="none" w:sz="0" w:space="0" w:color="auto"/>
            <w:right w:val="none" w:sz="0" w:space="0" w:color="auto"/>
          </w:divBdr>
        </w:div>
        <w:div w:id="402028628">
          <w:marLeft w:val="3949"/>
          <w:marRight w:val="0"/>
          <w:marTop w:val="0"/>
          <w:marBottom w:val="0"/>
          <w:divBdr>
            <w:top w:val="none" w:sz="0" w:space="0" w:color="auto"/>
            <w:left w:val="none" w:sz="0" w:space="0" w:color="auto"/>
            <w:bottom w:val="none" w:sz="0" w:space="0" w:color="auto"/>
            <w:right w:val="none" w:sz="0" w:space="0" w:color="auto"/>
          </w:divBdr>
        </w:div>
        <w:div w:id="402028632">
          <w:marLeft w:val="-20"/>
          <w:marRight w:val="0"/>
          <w:marTop w:val="0"/>
          <w:marBottom w:val="0"/>
          <w:divBdr>
            <w:top w:val="none" w:sz="0" w:space="0" w:color="auto"/>
            <w:left w:val="none" w:sz="0" w:space="0" w:color="auto"/>
            <w:bottom w:val="none" w:sz="0" w:space="0" w:color="auto"/>
            <w:right w:val="none" w:sz="0" w:space="0" w:color="auto"/>
          </w:divBdr>
        </w:div>
        <w:div w:id="402028635">
          <w:marLeft w:val="-100"/>
          <w:marRight w:val="0"/>
          <w:marTop w:val="0"/>
          <w:marBottom w:val="0"/>
          <w:divBdr>
            <w:top w:val="none" w:sz="0" w:space="0" w:color="auto"/>
            <w:left w:val="none" w:sz="0" w:space="0" w:color="auto"/>
            <w:bottom w:val="none" w:sz="0" w:space="0" w:color="auto"/>
            <w:right w:val="none" w:sz="0" w:space="0" w:color="auto"/>
          </w:divBdr>
        </w:div>
        <w:div w:id="402028636">
          <w:marLeft w:val="-100"/>
          <w:marRight w:val="0"/>
          <w:marTop w:val="0"/>
          <w:marBottom w:val="0"/>
          <w:divBdr>
            <w:top w:val="none" w:sz="0" w:space="0" w:color="auto"/>
            <w:left w:val="none" w:sz="0" w:space="0" w:color="auto"/>
            <w:bottom w:val="none" w:sz="0" w:space="0" w:color="auto"/>
            <w:right w:val="none" w:sz="0" w:space="0" w:color="auto"/>
          </w:divBdr>
        </w:div>
        <w:div w:id="402028637">
          <w:marLeft w:val="-80"/>
          <w:marRight w:val="0"/>
          <w:marTop w:val="0"/>
          <w:marBottom w:val="0"/>
          <w:divBdr>
            <w:top w:val="none" w:sz="0" w:space="0" w:color="auto"/>
            <w:left w:val="none" w:sz="0" w:space="0" w:color="auto"/>
            <w:bottom w:val="none" w:sz="0" w:space="0" w:color="auto"/>
            <w:right w:val="none" w:sz="0" w:space="0" w:color="auto"/>
          </w:divBdr>
        </w:div>
        <w:div w:id="402028640">
          <w:marLeft w:val="-80"/>
          <w:marRight w:val="0"/>
          <w:marTop w:val="0"/>
          <w:marBottom w:val="0"/>
          <w:divBdr>
            <w:top w:val="none" w:sz="0" w:space="0" w:color="auto"/>
            <w:left w:val="none" w:sz="0" w:space="0" w:color="auto"/>
            <w:bottom w:val="none" w:sz="0" w:space="0" w:color="auto"/>
            <w:right w:val="none" w:sz="0" w:space="0" w:color="auto"/>
          </w:divBdr>
        </w:div>
      </w:divsChild>
    </w:div>
    <w:div w:id="402028639">
      <w:marLeft w:val="0"/>
      <w:marRight w:val="0"/>
      <w:marTop w:val="0"/>
      <w:marBottom w:val="0"/>
      <w:divBdr>
        <w:top w:val="none" w:sz="0" w:space="0" w:color="auto"/>
        <w:left w:val="none" w:sz="0" w:space="0" w:color="auto"/>
        <w:bottom w:val="none" w:sz="0" w:space="0" w:color="auto"/>
        <w:right w:val="none" w:sz="0" w:space="0" w:color="auto"/>
      </w:divBdr>
      <w:divsChild>
        <w:div w:id="402028621">
          <w:marLeft w:val="-80"/>
          <w:marRight w:val="0"/>
          <w:marTop w:val="0"/>
          <w:marBottom w:val="0"/>
          <w:divBdr>
            <w:top w:val="none" w:sz="0" w:space="0" w:color="auto"/>
            <w:left w:val="none" w:sz="0" w:space="0" w:color="auto"/>
            <w:bottom w:val="none" w:sz="0" w:space="0" w:color="auto"/>
            <w:right w:val="none" w:sz="0" w:space="0" w:color="auto"/>
          </w:divBdr>
        </w:div>
        <w:div w:id="402028622">
          <w:marLeft w:val="-80"/>
          <w:marRight w:val="0"/>
          <w:marTop w:val="0"/>
          <w:marBottom w:val="0"/>
          <w:divBdr>
            <w:top w:val="none" w:sz="0" w:space="0" w:color="auto"/>
            <w:left w:val="none" w:sz="0" w:space="0" w:color="auto"/>
            <w:bottom w:val="none" w:sz="0" w:space="0" w:color="auto"/>
            <w:right w:val="none" w:sz="0" w:space="0" w:color="auto"/>
          </w:divBdr>
        </w:div>
        <w:div w:id="402028625">
          <w:marLeft w:val="-80"/>
          <w:marRight w:val="0"/>
          <w:marTop w:val="0"/>
          <w:marBottom w:val="0"/>
          <w:divBdr>
            <w:top w:val="none" w:sz="0" w:space="0" w:color="auto"/>
            <w:left w:val="none" w:sz="0" w:space="0" w:color="auto"/>
            <w:bottom w:val="none" w:sz="0" w:space="0" w:color="auto"/>
            <w:right w:val="none" w:sz="0" w:space="0" w:color="auto"/>
          </w:divBdr>
        </w:div>
        <w:div w:id="402028629">
          <w:marLeft w:val="-100"/>
          <w:marRight w:val="0"/>
          <w:marTop w:val="0"/>
          <w:marBottom w:val="0"/>
          <w:divBdr>
            <w:top w:val="none" w:sz="0" w:space="0" w:color="auto"/>
            <w:left w:val="none" w:sz="0" w:space="0" w:color="auto"/>
            <w:bottom w:val="none" w:sz="0" w:space="0" w:color="auto"/>
            <w:right w:val="none" w:sz="0" w:space="0" w:color="auto"/>
          </w:divBdr>
        </w:div>
        <w:div w:id="402028630">
          <w:marLeft w:val="-20"/>
          <w:marRight w:val="0"/>
          <w:marTop w:val="0"/>
          <w:marBottom w:val="0"/>
          <w:divBdr>
            <w:top w:val="none" w:sz="0" w:space="0" w:color="auto"/>
            <w:left w:val="none" w:sz="0" w:space="0" w:color="auto"/>
            <w:bottom w:val="none" w:sz="0" w:space="0" w:color="auto"/>
            <w:right w:val="none" w:sz="0" w:space="0" w:color="auto"/>
          </w:divBdr>
        </w:div>
        <w:div w:id="402028631">
          <w:marLeft w:val="-100"/>
          <w:marRight w:val="0"/>
          <w:marTop w:val="0"/>
          <w:marBottom w:val="0"/>
          <w:divBdr>
            <w:top w:val="none" w:sz="0" w:space="0" w:color="auto"/>
            <w:left w:val="none" w:sz="0" w:space="0" w:color="auto"/>
            <w:bottom w:val="none" w:sz="0" w:space="0" w:color="auto"/>
            <w:right w:val="none" w:sz="0" w:space="0" w:color="auto"/>
          </w:divBdr>
        </w:div>
        <w:div w:id="402028633">
          <w:marLeft w:val="-100"/>
          <w:marRight w:val="0"/>
          <w:marTop w:val="0"/>
          <w:marBottom w:val="0"/>
          <w:divBdr>
            <w:top w:val="none" w:sz="0" w:space="0" w:color="auto"/>
            <w:left w:val="none" w:sz="0" w:space="0" w:color="auto"/>
            <w:bottom w:val="none" w:sz="0" w:space="0" w:color="auto"/>
            <w:right w:val="none" w:sz="0" w:space="0" w:color="auto"/>
          </w:divBdr>
        </w:div>
        <w:div w:id="402028638">
          <w:marLeft w:val="-100"/>
          <w:marRight w:val="0"/>
          <w:marTop w:val="0"/>
          <w:marBottom w:val="0"/>
          <w:divBdr>
            <w:top w:val="none" w:sz="0" w:space="0" w:color="auto"/>
            <w:left w:val="none" w:sz="0" w:space="0" w:color="auto"/>
            <w:bottom w:val="none" w:sz="0" w:space="0" w:color="auto"/>
            <w:right w:val="none" w:sz="0" w:space="0" w:color="auto"/>
          </w:divBdr>
        </w:div>
        <w:div w:id="402028641">
          <w:marLeft w:val="3949"/>
          <w:marRight w:val="0"/>
          <w:marTop w:val="0"/>
          <w:marBottom w:val="0"/>
          <w:divBdr>
            <w:top w:val="none" w:sz="0" w:space="0" w:color="auto"/>
            <w:left w:val="none" w:sz="0" w:space="0" w:color="auto"/>
            <w:bottom w:val="none" w:sz="0" w:space="0" w:color="auto"/>
            <w:right w:val="none" w:sz="0" w:space="0" w:color="auto"/>
          </w:divBdr>
        </w:div>
        <w:div w:id="402028642">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ozbut.ck.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F9CC-11CD-4E3D-8E83-776BEE9B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5069</Words>
  <Characters>28898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Мансурова Ася</dc:creator>
  <cp:keywords/>
  <dc:description/>
  <cp:lastModifiedBy>ЗРДЛВМ</cp:lastModifiedBy>
  <cp:revision>145</cp:revision>
  <cp:lastPrinted>2022-11-25T08:42:00Z</cp:lastPrinted>
  <dcterms:created xsi:type="dcterms:W3CDTF">2022-10-21T11:13:00Z</dcterms:created>
  <dcterms:modified xsi:type="dcterms:W3CDTF">2023-01-12T10:53:00Z</dcterms:modified>
</cp:coreProperties>
</file>