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221E" w14:textId="77777777" w:rsidR="00701D63" w:rsidRPr="00117199" w:rsidRDefault="00701D63" w:rsidP="00701D63">
      <w:pPr>
        <w:spacing w:after="0" w:line="240" w:lineRule="auto"/>
        <w:ind w:left="6663" w:right="-25"/>
        <w:rPr>
          <w:rFonts w:ascii="Times New Roman" w:hAnsi="Times New Roman"/>
          <w:b/>
          <w:sz w:val="24"/>
          <w:szCs w:val="24"/>
          <w:lang w:eastAsia="ru-RU"/>
        </w:rPr>
      </w:pPr>
      <w:r w:rsidRPr="00117199">
        <w:rPr>
          <w:rFonts w:ascii="Times New Roman" w:hAnsi="Times New Roman"/>
          <w:b/>
          <w:sz w:val="24"/>
          <w:szCs w:val="24"/>
          <w:lang w:eastAsia="ru-RU"/>
        </w:rPr>
        <w:t>Додаток 7</w:t>
      </w:r>
    </w:p>
    <w:p w14:paraId="526AA4E0" w14:textId="77777777" w:rsidR="00701D63" w:rsidRPr="00117199" w:rsidRDefault="00701D63" w:rsidP="00701D63">
      <w:pPr>
        <w:spacing w:after="0" w:line="240" w:lineRule="auto"/>
        <w:ind w:left="6663" w:right="-25"/>
        <w:rPr>
          <w:rFonts w:ascii="Times New Roman" w:hAnsi="Times New Roman"/>
          <w:b/>
          <w:sz w:val="24"/>
          <w:szCs w:val="24"/>
          <w:lang w:eastAsia="ru-RU"/>
        </w:rPr>
      </w:pPr>
      <w:r w:rsidRPr="00117199">
        <w:rPr>
          <w:rFonts w:ascii="Times New Roman" w:hAnsi="Times New Roman"/>
          <w:b/>
          <w:sz w:val="24"/>
          <w:szCs w:val="24"/>
          <w:lang w:eastAsia="ru-RU"/>
        </w:rPr>
        <w:t>до тендерної документації</w:t>
      </w:r>
    </w:p>
    <w:p w14:paraId="60440641" w14:textId="77777777" w:rsidR="00701D63" w:rsidRDefault="00701D63" w:rsidP="00701D63">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ab/>
      </w:r>
      <w:r w:rsidRPr="00117199">
        <w:rPr>
          <w:rFonts w:ascii="Times New Roman" w:hAnsi="Times New Roman"/>
          <w:sz w:val="24"/>
          <w:szCs w:val="24"/>
          <w:lang w:eastAsia="ru-RU"/>
        </w:rPr>
        <w:tab/>
      </w:r>
    </w:p>
    <w:p w14:paraId="2CB0E67F" w14:textId="77777777" w:rsidR="00701D63" w:rsidRPr="00C36C0F" w:rsidRDefault="00701D63" w:rsidP="00701D63">
      <w:pPr>
        <w:spacing w:after="0" w:line="240" w:lineRule="auto"/>
        <w:ind w:left="-567" w:right="-1"/>
        <w:jc w:val="center"/>
        <w:rPr>
          <w:rFonts w:ascii="Times New Roman" w:hAnsi="Times New Roman"/>
          <w:b/>
          <w:i/>
          <w:color w:val="FF0000"/>
          <w:sz w:val="24"/>
          <w:szCs w:val="24"/>
          <w:lang w:eastAsia="ru-RU"/>
        </w:rPr>
      </w:pPr>
      <w:r w:rsidRPr="00C36C0F">
        <w:rPr>
          <w:rFonts w:ascii="Times New Roman" w:hAnsi="Times New Roman"/>
          <w:b/>
          <w:i/>
          <w:color w:val="FF0000"/>
          <w:sz w:val="24"/>
          <w:szCs w:val="24"/>
          <w:lang w:eastAsia="ru-RU"/>
        </w:rPr>
        <w:t xml:space="preserve">Для підтвердження своєї згоди з </w:t>
      </w:r>
      <w:proofErr w:type="spellStart"/>
      <w:r w:rsidRPr="00C36C0F">
        <w:rPr>
          <w:rFonts w:ascii="Times New Roman" w:hAnsi="Times New Roman"/>
          <w:b/>
          <w:i/>
          <w:color w:val="FF0000"/>
          <w:sz w:val="24"/>
          <w:szCs w:val="24"/>
          <w:lang w:eastAsia="ru-RU"/>
        </w:rPr>
        <w:t>проєктом</w:t>
      </w:r>
      <w:proofErr w:type="spellEnd"/>
      <w:r w:rsidRPr="00C36C0F">
        <w:rPr>
          <w:rFonts w:ascii="Times New Roman" w:hAnsi="Times New Roman"/>
          <w:b/>
          <w:i/>
          <w:color w:val="FF0000"/>
          <w:sz w:val="24"/>
          <w:szCs w:val="24"/>
          <w:lang w:eastAsia="ru-RU"/>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Pr="00C36C0F">
        <w:rPr>
          <w:rFonts w:ascii="Times New Roman" w:hAnsi="Times New Roman"/>
          <w:b/>
          <w:i/>
          <w:color w:val="FF0000"/>
          <w:sz w:val="24"/>
          <w:szCs w:val="24"/>
          <w:lang w:eastAsia="ru-RU"/>
        </w:rPr>
        <w:t>проєкту</w:t>
      </w:r>
      <w:proofErr w:type="spellEnd"/>
    </w:p>
    <w:p w14:paraId="7BC26291" w14:textId="77777777" w:rsidR="003A5E8C" w:rsidRPr="002B59C6" w:rsidRDefault="003A5E8C" w:rsidP="00E8596A">
      <w:pPr>
        <w:spacing w:after="0" w:line="240" w:lineRule="auto"/>
        <w:ind w:right="-25"/>
        <w:rPr>
          <w:rFonts w:ascii="Times New Roman" w:hAnsi="Times New Roman"/>
          <w:b/>
          <w:sz w:val="24"/>
          <w:szCs w:val="24"/>
          <w:lang w:eastAsia="ru-RU"/>
        </w:rPr>
      </w:pPr>
    </w:p>
    <w:p w14:paraId="39A7FAB3" w14:textId="08172A67"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5030E8CF" w:rsidR="00046ADA"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 xml:space="preserve">м. Кривий Ріг                                                                   </w:t>
      </w:r>
      <w:r w:rsidR="00701D63">
        <w:rPr>
          <w:rFonts w:ascii="Times New Roman" w:hAnsi="Times New Roman"/>
          <w:sz w:val="24"/>
          <w:szCs w:val="24"/>
          <w:lang w:eastAsia="ru-RU"/>
        </w:rPr>
        <w:tab/>
      </w:r>
      <w:r w:rsidR="00701D63">
        <w:rPr>
          <w:rFonts w:ascii="Times New Roman" w:hAnsi="Times New Roman"/>
          <w:sz w:val="24"/>
          <w:szCs w:val="24"/>
          <w:lang w:eastAsia="ru-RU"/>
        </w:rPr>
        <w:tab/>
      </w:r>
      <w:r w:rsidRPr="00117199">
        <w:rPr>
          <w:rFonts w:ascii="Times New Roman" w:hAnsi="Times New Roman"/>
          <w:sz w:val="24"/>
          <w:szCs w:val="24"/>
          <w:lang w:eastAsia="ru-RU"/>
        </w:rPr>
        <w:t xml:space="preserve"> „</w:t>
      </w:r>
      <w:r w:rsidR="00701D63">
        <w:rPr>
          <w:rFonts w:ascii="Times New Roman" w:hAnsi="Times New Roman"/>
          <w:sz w:val="24"/>
          <w:szCs w:val="24"/>
          <w:lang w:eastAsia="ru-RU"/>
        </w:rPr>
        <w:t>___</w:t>
      </w:r>
      <w:r w:rsidRPr="00117199">
        <w:rPr>
          <w:rFonts w:ascii="Times New Roman" w:hAnsi="Times New Roman"/>
          <w:sz w:val="24"/>
          <w:szCs w:val="24"/>
          <w:lang w:eastAsia="ru-RU"/>
        </w:rPr>
        <w:t>„  _____________ 20</w:t>
      </w:r>
      <w:r w:rsidR="00D62D40" w:rsidRPr="00117199">
        <w:rPr>
          <w:rFonts w:ascii="Times New Roman" w:hAnsi="Times New Roman"/>
          <w:sz w:val="24"/>
          <w:szCs w:val="24"/>
          <w:lang w:eastAsia="ru-RU"/>
        </w:rPr>
        <w:t>2</w:t>
      </w:r>
      <w:r w:rsidR="00C313BF">
        <w:rPr>
          <w:rFonts w:ascii="Times New Roman" w:hAnsi="Times New Roman"/>
          <w:sz w:val="24"/>
          <w:szCs w:val="24"/>
          <w:lang w:eastAsia="ru-RU"/>
        </w:rPr>
        <w:t>4</w:t>
      </w:r>
      <w:r w:rsidRPr="00117199">
        <w:rPr>
          <w:rFonts w:ascii="Times New Roman" w:hAnsi="Times New Roman"/>
          <w:sz w:val="24"/>
          <w:szCs w:val="24"/>
          <w:lang w:eastAsia="ru-RU"/>
        </w:rPr>
        <w:t xml:space="preserve"> р.</w:t>
      </w:r>
    </w:p>
    <w:p w14:paraId="39B5643F" w14:textId="77777777" w:rsidR="007F5EA3" w:rsidRPr="00117199" w:rsidRDefault="007F5EA3" w:rsidP="005A16C4">
      <w:pPr>
        <w:spacing w:after="0" w:line="240" w:lineRule="auto"/>
        <w:ind w:left="-567"/>
        <w:jc w:val="both"/>
        <w:rPr>
          <w:rFonts w:ascii="Times New Roman" w:hAnsi="Times New Roman"/>
          <w:sz w:val="24"/>
          <w:szCs w:val="24"/>
          <w:lang w:eastAsia="ru-RU"/>
        </w:rPr>
      </w:pP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23C3A62E" w14:textId="0608FDF3" w:rsidR="0082673C"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№5»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r w:rsidR="00E4044C" w:rsidRPr="00117199">
        <w:rPr>
          <w:rFonts w:ascii="Times New Roman" w:hAnsi="Times New Roman"/>
          <w:sz w:val="24"/>
          <w:szCs w:val="24"/>
          <w:lang w:eastAsia="ru-RU"/>
        </w:rPr>
        <w:t>______________________________________________</w:t>
      </w:r>
      <w:r w:rsidRPr="00117199">
        <w:rPr>
          <w:rFonts w:ascii="Times New Roman" w:hAnsi="Times New Roman"/>
          <w:sz w:val="24"/>
          <w:szCs w:val="24"/>
          <w:lang w:eastAsia="ru-RU"/>
        </w:rPr>
        <w:t xml:space="preserve">, що діє на підставі Статуту з однієї Сторони, та </w:t>
      </w:r>
    </w:p>
    <w:p w14:paraId="732E3821" w14:textId="31939FCD" w:rsidR="00046ADA"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spacing w:val="6"/>
          <w:sz w:val="24"/>
          <w:szCs w:val="24"/>
          <w:lang w:eastAsia="ru-RU"/>
        </w:rPr>
        <w:t>_____________________________</w:t>
      </w:r>
      <w:r w:rsidR="00B558FA">
        <w:rPr>
          <w:rFonts w:ascii="Times New Roman" w:hAnsi="Times New Roman"/>
          <w:b/>
          <w:spacing w:val="6"/>
          <w:sz w:val="24"/>
          <w:szCs w:val="24"/>
          <w:lang w:eastAsia="ru-RU"/>
        </w:rPr>
        <w:t>_________</w:t>
      </w:r>
      <w:r w:rsidR="0082673C" w:rsidRPr="00117199">
        <w:rPr>
          <w:rFonts w:ascii="Times New Roman" w:hAnsi="Times New Roman"/>
          <w:b/>
          <w:spacing w:val="6"/>
          <w:sz w:val="24"/>
          <w:szCs w:val="24"/>
          <w:lang w:eastAsia="ru-RU"/>
        </w:rPr>
        <w:t>_____</w:t>
      </w:r>
      <w:r w:rsidR="00E56C40">
        <w:rPr>
          <w:rFonts w:ascii="Times New Roman" w:hAnsi="Times New Roman"/>
          <w:b/>
          <w:spacing w:val="6"/>
          <w:sz w:val="24"/>
          <w:szCs w:val="24"/>
          <w:lang w:eastAsia="ru-RU"/>
        </w:rPr>
        <w:t>_____</w:t>
      </w:r>
      <w:r w:rsidR="0082673C" w:rsidRPr="00117199">
        <w:rPr>
          <w:rFonts w:ascii="Times New Roman" w:hAnsi="Times New Roman"/>
          <w:b/>
          <w:spacing w:val="6"/>
          <w:sz w:val="24"/>
          <w:szCs w:val="24"/>
          <w:lang w:eastAsia="ru-RU"/>
        </w:rPr>
        <w:t>______________________</w:t>
      </w:r>
      <w:r w:rsidRPr="00117199">
        <w:rPr>
          <w:rFonts w:ascii="Times New Roman" w:hAnsi="Times New Roman"/>
          <w:b/>
          <w:spacing w:val="6"/>
          <w:sz w:val="24"/>
          <w:szCs w:val="24"/>
          <w:lang w:eastAsia="ru-RU"/>
        </w:rPr>
        <w:t>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w:t>
      </w:r>
      <w:r w:rsidR="00E8596A" w:rsidRPr="00E8596A">
        <w:rPr>
          <w:rFonts w:ascii="Times New Roman" w:hAnsi="Times New Roman"/>
          <w:sz w:val="24"/>
          <w:szCs w:val="24"/>
          <w:lang w:eastAsia="ru-RU"/>
        </w:rPr>
        <w:t xml:space="preserve">керуючись постановою Кабінету Міністрів України від 12.10.2022 № 1178 «Про затвердження особливостей здійснення публічних </w:t>
      </w:r>
      <w:proofErr w:type="spellStart"/>
      <w:r w:rsidR="00E8596A" w:rsidRPr="00E8596A">
        <w:rPr>
          <w:rFonts w:ascii="Times New Roman" w:hAnsi="Times New Roman"/>
          <w:sz w:val="24"/>
          <w:szCs w:val="24"/>
          <w:lang w:eastAsia="ru-RU"/>
        </w:rPr>
        <w:t>закупівель</w:t>
      </w:r>
      <w:proofErr w:type="spellEnd"/>
      <w:r w:rsidR="00E8596A" w:rsidRPr="00E8596A">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E8596A">
        <w:rPr>
          <w:rFonts w:ascii="Times New Roman" w:hAnsi="Times New Roman"/>
          <w:sz w:val="24"/>
          <w:szCs w:val="24"/>
          <w:lang w:eastAsia="ru-RU"/>
        </w:rPr>
        <w:t xml:space="preserve">, </w:t>
      </w:r>
      <w:r w:rsidRPr="00117199">
        <w:rPr>
          <w:rFonts w:ascii="Times New Roman" w:hAnsi="Times New Roman"/>
          <w:sz w:val="24"/>
          <w:szCs w:val="24"/>
          <w:lang w:eastAsia="ru-RU"/>
        </w:rPr>
        <w:t>уклали цей Договір про наступне:</w:t>
      </w:r>
    </w:p>
    <w:p w14:paraId="23E8ABA8" w14:textId="77777777" w:rsidR="00213E01" w:rsidRPr="00117199" w:rsidRDefault="00213E01" w:rsidP="00B0057D">
      <w:pPr>
        <w:spacing w:after="0" w:line="240" w:lineRule="auto"/>
        <w:ind w:left="-567" w:right="-185"/>
        <w:jc w:val="both"/>
        <w:rPr>
          <w:rFonts w:ascii="Times New Roman" w:hAnsi="Times New Roman"/>
          <w:sz w:val="24"/>
          <w:szCs w:val="24"/>
          <w:lang w:eastAsia="ru-RU"/>
        </w:rPr>
      </w:pPr>
    </w:p>
    <w:p w14:paraId="4F2C2C72" w14:textId="6B01C66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 </w:t>
      </w:r>
      <w:r w:rsidR="00046ADA" w:rsidRPr="00117199">
        <w:rPr>
          <w:rFonts w:ascii="Times New Roman" w:hAnsi="Times New Roman"/>
          <w:b/>
          <w:sz w:val="24"/>
          <w:szCs w:val="24"/>
          <w:lang w:eastAsia="ru-RU"/>
        </w:rPr>
        <w:t>Предмет договору</w:t>
      </w:r>
    </w:p>
    <w:p w14:paraId="0731DDD4" w14:textId="125AA8C1"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поставити Замовник</w:t>
      </w:r>
      <w:r w:rsidR="002B59C6">
        <w:rPr>
          <w:rFonts w:ascii="Times New Roman" w:hAnsi="Times New Roman"/>
          <w:sz w:val="24"/>
          <w:szCs w:val="24"/>
          <w:lang w:eastAsia="ru-RU"/>
        </w:rPr>
        <w:t>у</w:t>
      </w:r>
      <w:r w:rsidRPr="00117199">
        <w:rPr>
          <w:rFonts w:ascii="Times New Roman" w:hAnsi="Times New Roman"/>
          <w:sz w:val="24"/>
          <w:szCs w:val="24"/>
          <w:lang w:eastAsia="ru-RU"/>
        </w:rPr>
        <w:t xml:space="preserve">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113BDCD7" w:rsidR="00046ADA" w:rsidRPr="00701D63" w:rsidRDefault="00046ADA" w:rsidP="0089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i/>
          <w:sz w:val="24"/>
          <w:szCs w:val="24"/>
          <w:u w:val="single"/>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897356" w:rsidRPr="00897356">
        <w:rPr>
          <w:rFonts w:ascii="Times New Roman" w:hAnsi="Times New Roman"/>
          <w:b/>
          <w:i/>
          <w:sz w:val="24"/>
          <w:szCs w:val="24"/>
          <w:u w:val="single"/>
          <w:lang w:eastAsia="ru-RU"/>
        </w:rPr>
        <w:t>Медичні матеріали за кодом ДК  021:2015: 33140000-3 Медичні матеріали</w:t>
      </w:r>
      <w:r w:rsidR="00897356">
        <w:rPr>
          <w:rFonts w:ascii="Times New Roman" w:hAnsi="Times New Roman"/>
          <w:b/>
          <w:i/>
          <w:sz w:val="24"/>
          <w:szCs w:val="24"/>
          <w:u w:val="single"/>
          <w:lang w:eastAsia="ru-RU"/>
        </w:rPr>
        <w:t xml:space="preserve"> </w:t>
      </w:r>
      <w:r w:rsidR="00897356" w:rsidRPr="00897356">
        <w:rPr>
          <w:rFonts w:ascii="Times New Roman" w:hAnsi="Times New Roman"/>
          <w:b/>
          <w:i/>
          <w:sz w:val="24"/>
          <w:szCs w:val="24"/>
          <w:u w:val="single"/>
          <w:lang w:eastAsia="ru-RU"/>
        </w:rPr>
        <w:t xml:space="preserve">(НК 024:2023: 60837 Фільтр бактеріальний для медичних газів нестерильний одноразового використання; 37704 Контур дихальний анестезіологічний одноразового використання нестерильний; 58865 Набір для введення судинного катетера; 46828 Клинок для ларингоскопа одноразового застосування; 37445 Лезо скальпеля одноразового використання; 37445 Лезо скальпеля одноразового використання; 44756 Сітка хірургічна, що використовують у разі абдомінальної грижі, полімерна; 38561 Зонд </w:t>
      </w:r>
      <w:proofErr w:type="spellStart"/>
      <w:r w:rsidR="00897356" w:rsidRPr="00897356">
        <w:rPr>
          <w:rFonts w:ascii="Times New Roman" w:hAnsi="Times New Roman"/>
          <w:b/>
          <w:i/>
          <w:sz w:val="24"/>
          <w:szCs w:val="24"/>
          <w:u w:val="single"/>
          <w:lang w:eastAsia="ru-RU"/>
        </w:rPr>
        <w:t>назогастральний</w:t>
      </w:r>
      <w:proofErr w:type="spellEnd"/>
      <w:r w:rsidR="00897356" w:rsidRPr="00897356">
        <w:rPr>
          <w:rFonts w:ascii="Times New Roman" w:hAnsi="Times New Roman"/>
          <w:b/>
          <w:i/>
          <w:sz w:val="24"/>
          <w:szCs w:val="24"/>
          <w:u w:val="single"/>
          <w:lang w:eastAsia="ru-RU"/>
        </w:rPr>
        <w:t>/</w:t>
      </w:r>
      <w:proofErr w:type="spellStart"/>
      <w:r w:rsidR="00897356" w:rsidRPr="00897356">
        <w:rPr>
          <w:rFonts w:ascii="Times New Roman" w:hAnsi="Times New Roman"/>
          <w:b/>
          <w:i/>
          <w:sz w:val="24"/>
          <w:szCs w:val="24"/>
          <w:u w:val="single"/>
          <w:lang w:eastAsia="ru-RU"/>
        </w:rPr>
        <w:t>орогастральний</w:t>
      </w:r>
      <w:proofErr w:type="spellEnd"/>
      <w:r w:rsidR="00897356" w:rsidRPr="00897356">
        <w:rPr>
          <w:rFonts w:ascii="Times New Roman" w:hAnsi="Times New Roman"/>
          <w:b/>
          <w:i/>
          <w:sz w:val="24"/>
          <w:szCs w:val="24"/>
          <w:u w:val="single"/>
          <w:lang w:eastAsia="ru-RU"/>
        </w:rPr>
        <w:t xml:space="preserve">; 38561 Зонд </w:t>
      </w:r>
      <w:proofErr w:type="spellStart"/>
      <w:r w:rsidR="00897356" w:rsidRPr="00897356">
        <w:rPr>
          <w:rFonts w:ascii="Times New Roman" w:hAnsi="Times New Roman"/>
          <w:b/>
          <w:i/>
          <w:sz w:val="24"/>
          <w:szCs w:val="24"/>
          <w:u w:val="single"/>
          <w:lang w:eastAsia="ru-RU"/>
        </w:rPr>
        <w:t>назогастральний</w:t>
      </w:r>
      <w:proofErr w:type="spellEnd"/>
      <w:r w:rsidR="00897356" w:rsidRPr="00897356">
        <w:rPr>
          <w:rFonts w:ascii="Times New Roman" w:hAnsi="Times New Roman"/>
          <w:b/>
          <w:i/>
          <w:sz w:val="24"/>
          <w:szCs w:val="24"/>
          <w:u w:val="single"/>
          <w:lang w:eastAsia="ru-RU"/>
        </w:rPr>
        <w:t>/</w:t>
      </w:r>
      <w:proofErr w:type="spellStart"/>
      <w:r w:rsidR="00897356" w:rsidRPr="00897356">
        <w:rPr>
          <w:rFonts w:ascii="Times New Roman" w:hAnsi="Times New Roman"/>
          <w:b/>
          <w:i/>
          <w:sz w:val="24"/>
          <w:szCs w:val="24"/>
          <w:u w:val="single"/>
          <w:lang w:eastAsia="ru-RU"/>
        </w:rPr>
        <w:t>орогастральний</w:t>
      </w:r>
      <w:proofErr w:type="spellEnd"/>
      <w:r w:rsidR="00897356" w:rsidRPr="00897356">
        <w:rPr>
          <w:rFonts w:ascii="Times New Roman" w:hAnsi="Times New Roman"/>
          <w:b/>
          <w:i/>
          <w:sz w:val="24"/>
          <w:szCs w:val="24"/>
          <w:u w:val="single"/>
          <w:lang w:eastAsia="ru-RU"/>
        </w:rPr>
        <w:t xml:space="preserve">; 11239 Підгузок для дорослих; 35824 Набір для дренування закритої рани; 60709 Пелюшка вбирає; 34842 Набір для </w:t>
      </w:r>
      <w:proofErr w:type="spellStart"/>
      <w:r w:rsidR="00897356" w:rsidRPr="00897356">
        <w:rPr>
          <w:rFonts w:ascii="Times New Roman" w:hAnsi="Times New Roman"/>
          <w:b/>
          <w:i/>
          <w:sz w:val="24"/>
          <w:szCs w:val="24"/>
          <w:u w:val="single"/>
          <w:lang w:eastAsia="ru-RU"/>
        </w:rPr>
        <w:t>епідуральної</w:t>
      </w:r>
      <w:proofErr w:type="spellEnd"/>
      <w:r w:rsidR="00897356" w:rsidRPr="00897356">
        <w:rPr>
          <w:rFonts w:ascii="Times New Roman" w:hAnsi="Times New Roman"/>
          <w:b/>
          <w:i/>
          <w:sz w:val="24"/>
          <w:szCs w:val="24"/>
          <w:u w:val="single"/>
          <w:lang w:eastAsia="ru-RU"/>
        </w:rPr>
        <w:t xml:space="preserve"> анестезії, який не містить лікарських засобів; 47259 Шприц для системи ін'єкції контрастної речовини; 34831 Лейкопластир </w:t>
      </w:r>
      <w:proofErr w:type="spellStart"/>
      <w:r w:rsidR="00897356" w:rsidRPr="00897356">
        <w:rPr>
          <w:rFonts w:ascii="Times New Roman" w:hAnsi="Times New Roman"/>
          <w:b/>
          <w:i/>
          <w:sz w:val="24"/>
          <w:szCs w:val="24"/>
          <w:u w:val="single"/>
          <w:lang w:eastAsia="ru-RU"/>
        </w:rPr>
        <w:t>гіпоалергенний</w:t>
      </w:r>
      <w:proofErr w:type="spellEnd"/>
      <w:r w:rsidR="00897356" w:rsidRPr="00897356">
        <w:rPr>
          <w:rFonts w:ascii="Times New Roman" w:hAnsi="Times New Roman"/>
          <w:b/>
          <w:i/>
          <w:sz w:val="24"/>
          <w:szCs w:val="24"/>
          <w:u w:val="single"/>
          <w:lang w:eastAsia="ru-RU"/>
        </w:rPr>
        <w:t>)</w:t>
      </w:r>
      <w:r w:rsidR="00701D63">
        <w:rPr>
          <w:rFonts w:ascii="Times New Roman" w:hAnsi="Times New Roman"/>
          <w:sz w:val="20"/>
          <w:szCs w:val="20"/>
          <w:lang w:eastAsia="ru-RU"/>
        </w:rPr>
        <w:t>,</w:t>
      </w:r>
      <w:r w:rsidR="00A4442E" w:rsidRPr="00117199">
        <w:rPr>
          <w:rFonts w:ascii="Times New Roman" w:hAnsi="Times New Roman"/>
          <w:sz w:val="20"/>
          <w:szCs w:val="20"/>
          <w:lang w:eastAsia="ru-RU"/>
        </w:rPr>
        <w:t xml:space="preserve"> </w:t>
      </w:r>
      <w:r w:rsidRPr="00117199">
        <w:rPr>
          <w:rFonts w:ascii="Times New Roman" w:hAnsi="Times New Roman"/>
          <w:sz w:val="24"/>
          <w:szCs w:val="24"/>
          <w:lang w:eastAsia="ru-RU"/>
        </w:rPr>
        <w:t>в асортименті, кількості та за цінами, які зазначені у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що додається до цього Договору та є його невід'ємною частиною.</w:t>
      </w:r>
      <w:r w:rsidR="002A7EFA" w:rsidRPr="00117199">
        <w:rPr>
          <w:rFonts w:ascii="Times New Roman" w:hAnsi="Times New Roman"/>
          <w:b/>
          <w:sz w:val="20"/>
          <w:szCs w:val="20"/>
          <w:shd w:val="clear" w:color="auto" w:fill="FF0000"/>
          <w:lang w:eastAsia="ru-RU"/>
        </w:rPr>
        <w:t xml:space="preserve"> </w:t>
      </w:r>
    </w:p>
    <w:p w14:paraId="4CD22A38" w14:textId="184508E0" w:rsidR="00692DAE"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1.3.</w:t>
      </w:r>
      <w:r w:rsidR="003A5E8C" w:rsidRPr="003A5E8C">
        <w:rPr>
          <w:rFonts w:ascii="Times New Roman" w:hAnsi="Times New Roman"/>
          <w:sz w:val="24"/>
          <w:szCs w:val="24"/>
          <w:lang w:val="ru-RU" w:eastAsia="ru-RU"/>
        </w:rPr>
        <w:t xml:space="preserve"> </w:t>
      </w:r>
      <w:r w:rsidRPr="00117199">
        <w:rPr>
          <w:rFonts w:ascii="Times New Roman" w:hAnsi="Times New Roman"/>
          <w:sz w:val="24"/>
          <w:szCs w:val="24"/>
          <w:lang w:eastAsia="ru-RU"/>
        </w:rPr>
        <w:t>Обсяги закупівлі товарів можуть бути зменшені залежно від реального фінансування видатків.</w:t>
      </w:r>
    </w:p>
    <w:p w14:paraId="3F8E5CFF" w14:textId="77777777" w:rsidR="00765DD5" w:rsidRPr="00117199" w:rsidRDefault="00765DD5" w:rsidP="000F4E9F">
      <w:pPr>
        <w:spacing w:after="0" w:line="240" w:lineRule="auto"/>
        <w:ind w:left="-567" w:right="-185"/>
        <w:jc w:val="both"/>
        <w:rPr>
          <w:rFonts w:ascii="Times New Roman" w:hAnsi="Times New Roman"/>
          <w:sz w:val="24"/>
          <w:szCs w:val="24"/>
          <w:lang w:eastAsia="ru-RU"/>
        </w:rPr>
      </w:pPr>
    </w:p>
    <w:p w14:paraId="4B26FA6F" w14:textId="5F1F006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2. </w:t>
      </w:r>
      <w:r w:rsidR="00046ADA"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53927EDF" w:rsidR="00046ADA" w:rsidRDefault="00046ADA" w:rsidP="000F4E9F">
      <w:pPr>
        <w:tabs>
          <w:tab w:val="num" w:pos="456"/>
        </w:tabs>
        <w:spacing w:after="0" w:line="240" w:lineRule="auto"/>
        <w:ind w:left="-567" w:right="-185"/>
        <w:jc w:val="both"/>
        <w:rPr>
          <w:rFonts w:ascii="Times New Roman" w:hAnsi="Times New Roman"/>
          <w:sz w:val="24"/>
          <w:szCs w:val="24"/>
          <w:lang w:val="ru-RU"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361A21DB" w14:textId="77777777" w:rsidR="00765DD5" w:rsidRPr="00117199" w:rsidRDefault="00765DD5" w:rsidP="000F4E9F">
      <w:pPr>
        <w:tabs>
          <w:tab w:val="num" w:pos="456"/>
        </w:tabs>
        <w:spacing w:after="0" w:line="240" w:lineRule="auto"/>
        <w:ind w:left="-567" w:right="-185"/>
        <w:jc w:val="both"/>
        <w:rPr>
          <w:rFonts w:ascii="Times New Roman" w:hAnsi="Times New Roman"/>
          <w:sz w:val="24"/>
          <w:szCs w:val="24"/>
          <w:lang w:eastAsia="ru-RU"/>
        </w:rPr>
      </w:pPr>
    </w:p>
    <w:p w14:paraId="145FB735" w14:textId="6AF8D0CF"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3. </w:t>
      </w:r>
      <w:r w:rsidR="00046ADA" w:rsidRPr="00117199">
        <w:rPr>
          <w:rFonts w:ascii="Times New Roman" w:hAnsi="Times New Roman"/>
          <w:b/>
          <w:sz w:val="24"/>
          <w:szCs w:val="24"/>
          <w:lang w:eastAsia="ru-RU"/>
        </w:rPr>
        <w:t>Ціна договору</w:t>
      </w:r>
    </w:p>
    <w:p w14:paraId="0BD657B3" w14:textId="77777777" w:rsidR="00E56C40" w:rsidRPr="00117199" w:rsidRDefault="00E56C40" w:rsidP="00E56C40">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3.1. Ціна Договору складає: _________________________________________________________ , </w:t>
      </w:r>
    </w:p>
    <w:p w14:paraId="38EF1D9C" w14:textId="77777777" w:rsidR="00E56C40" w:rsidRPr="00030EFB" w:rsidRDefault="00E56C40" w:rsidP="00E56C40">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w:t>
      </w:r>
      <w:proofErr w:type="spellStart"/>
      <w:r w:rsidRPr="00117199">
        <w:rPr>
          <w:rFonts w:ascii="Times New Roman" w:hAnsi="Times New Roman"/>
          <w:sz w:val="24"/>
          <w:szCs w:val="24"/>
          <w:lang w:eastAsia="ru-RU"/>
        </w:rPr>
        <w:t>т.ч</w:t>
      </w:r>
      <w:proofErr w:type="spellEnd"/>
      <w:r w:rsidRPr="00117199">
        <w:rPr>
          <w:rFonts w:ascii="Times New Roman" w:hAnsi="Times New Roman"/>
          <w:sz w:val="24"/>
          <w:szCs w:val="24"/>
          <w:lang w:eastAsia="ru-RU"/>
        </w:rPr>
        <w:t>.  ПДВ – ____________________</w:t>
      </w:r>
      <w:r>
        <w:rPr>
          <w:rFonts w:ascii="Times New Roman" w:hAnsi="Times New Roman"/>
          <w:sz w:val="24"/>
          <w:szCs w:val="24"/>
          <w:lang w:eastAsia="ru-RU"/>
        </w:rPr>
        <w:t xml:space="preserve">/ або без ПДВ*, </w:t>
      </w:r>
      <w:r w:rsidRPr="00030EFB">
        <w:rPr>
          <w:rFonts w:ascii="Times New Roman" w:hAnsi="Times New Roman"/>
          <w:sz w:val="24"/>
          <w:szCs w:val="24"/>
          <w:lang w:eastAsia="ru-RU"/>
        </w:rPr>
        <w:t>у тому числі:</w:t>
      </w:r>
    </w:p>
    <w:p w14:paraId="484FAA43" w14:textId="77777777" w:rsidR="00E56C40" w:rsidRPr="00030EFB" w:rsidRDefault="00E56C40" w:rsidP="00E56C40">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xml:space="preserve">- </w:t>
      </w:r>
      <w:r>
        <w:rPr>
          <w:rFonts w:ascii="Times New Roman" w:hAnsi="Times New Roman"/>
          <w:sz w:val="24"/>
          <w:szCs w:val="24"/>
          <w:lang w:eastAsia="ru-RU"/>
        </w:rPr>
        <w:t>загальний</w:t>
      </w:r>
      <w:r w:rsidRPr="00030EFB">
        <w:rPr>
          <w:rFonts w:ascii="Times New Roman" w:hAnsi="Times New Roman"/>
          <w:sz w:val="24"/>
          <w:szCs w:val="24"/>
          <w:lang w:eastAsia="ru-RU"/>
        </w:rPr>
        <w:t xml:space="preserve"> фонд: ____________________ грн., враховуючи ПДВ ______________грн. / без ПДВ;</w:t>
      </w:r>
    </w:p>
    <w:p w14:paraId="334395D8" w14:textId="77777777" w:rsidR="00E56C40" w:rsidRDefault="00E56C40" w:rsidP="00E56C40">
      <w:pPr>
        <w:spacing w:after="0" w:line="240" w:lineRule="auto"/>
        <w:ind w:left="-567" w:right="-185"/>
        <w:jc w:val="both"/>
        <w:rPr>
          <w:rFonts w:ascii="Times New Roman" w:hAnsi="Times New Roman"/>
          <w:sz w:val="24"/>
          <w:szCs w:val="24"/>
          <w:lang w:eastAsia="ru-RU"/>
        </w:rPr>
      </w:pPr>
      <w:r w:rsidRPr="00030EFB">
        <w:rPr>
          <w:rFonts w:ascii="Times New Roman" w:hAnsi="Times New Roman"/>
          <w:sz w:val="24"/>
          <w:szCs w:val="24"/>
          <w:lang w:eastAsia="ru-RU"/>
        </w:rPr>
        <w:t>- інші джерела фінансування: _______________ грн., враховуючи ПДВ ___________ грн. / без ПДВ.</w:t>
      </w:r>
    </w:p>
    <w:p w14:paraId="6F67EFF4" w14:textId="1693B91A" w:rsidR="00F22DC9" w:rsidRPr="00F22DC9" w:rsidRDefault="00F22DC9" w:rsidP="00EF7A16">
      <w:pPr>
        <w:spacing w:after="0" w:line="240" w:lineRule="auto"/>
        <w:ind w:left="-567" w:right="-185"/>
        <w:jc w:val="both"/>
        <w:rPr>
          <w:rFonts w:ascii="Times New Roman" w:hAnsi="Times New Roman"/>
          <w:b/>
          <w:sz w:val="24"/>
          <w:szCs w:val="24"/>
          <w:lang w:eastAsia="ru-RU"/>
        </w:rPr>
      </w:pPr>
      <w:r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lastRenderedPageBreak/>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3.2. Ціна на товар встановлюється в національній валюті України.</w:t>
      </w:r>
    </w:p>
    <w:p w14:paraId="5867EF02" w14:textId="57759D8D"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755713C6" w14:textId="1E2072B5" w:rsidR="003A5E8C" w:rsidRDefault="003A5E8C" w:rsidP="00DE6592">
      <w:pPr>
        <w:tabs>
          <w:tab w:val="left" w:pos="336"/>
          <w:tab w:val="left" w:pos="900"/>
        </w:tabs>
        <w:spacing w:after="0" w:line="240" w:lineRule="auto"/>
        <w:ind w:left="-567" w:right="-185"/>
        <w:jc w:val="both"/>
        <w:rPr>
          <w:rFonts w:ascii="Times New Roman" w:hAnsi="Times New Roman"/>
          <w:sz w:val="24"/>
          <w:szCs w:val="24"/>
          <w:lang w:eastAsia="ru-RU"/>
        </w:rPr>
      </w:pPr>
      <w:r w:rsidRPr="003A5E8C">
        <w:rPr>
          <w:rFonts w:ascii="Times New Roman" w:hAnsi="Times New Roman"/>
          <w:sz w:val="24"/>
          <w:szCs w:val="24"/>
          <w:lang w:eastAsia="ru-RU"/>
        </w:rPr>
        <w:t>3</w:t>
      </w:r>
      <w:r w:rsidR="00897FBA">
        <w:rPr>
          <w:rFonts w:ascii="Times New Roman" w:hAnsi="Times New Roman"/>
          <w:sz w:val="24"/>
          <w:szCs w:val="24"/>
          <w:lang w:eastAsia="ru-RU"/>
        </w:rPr>
        <w:t>.</w:t>
      </w:r>
      <w:r w:rsidRPr="003A5E8C">
        <w:rPr>
          <w:rFonts w:ascii="Times New Roman" w:hAnsi="Times New Roman"/>
          <w:sz w:val="24"/>
          <w:szCs w:val="24"/>
          <w:lang w:eastAsia="ru-RU"/>
        </w:rPr>
        <w:t>4</w:t>
      </w:r>
      <w:r>
        <w:rPr>
          <w:rFonts w:ascii="Times New Roman" w:hAnsi="Times New Roman"/>
          <w:sz w:val="24"/>
          <w:szCs w:val="24"/>
          <w:lang w:eastAsia="ru-RU"/>
        </w:rPr>
        <w:t xml:space="preserve">. </w:t>
      </w:r>
      <w:r w:rsidR="00DE6592" w:rsidRPr="00DE6592">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DE6592">
        <w:rPr>
          <w:rFonts w:ascii="Times New Roman" w:hAnsi="Times New Roman"/>
          <w:sz w:val="24"/>
          <w:szCs w:val="24"/>
          <w:lang w:eastAsia="ru-RU"/>
        </w:rPr>
        <w:t xml:space="preserve"> </w:t>
      </w:r>
      <w:r w:rsidR="00DE6592" w:rsidRPr="00DE6592">
        <w:rPr>
          <w:rFonts w:ascii="Times New Roman" w:hAnsi="Times New Roman"/>
          <w:sz w:val="24"/>
          <w:szCs w:val="24"/>
          <w:lang w:eastAsia="ru-RU"/>
        </w:rPr>
        <w:t>визначення грошового еквівалента зобов’язання в іноземній валюті;</w:t>
      </w:r>
      <w:r w:rsidR="00DE6592">
        <w:rPr>
          <w:rFonts w:ascii="Times New Roman" w:hAnsi="Times New Roman"/>
          <w:sz w:val="24"/>
          <w:szCs w:val="24"/>
          <w:lang w:eastAsia="ru-RU"/>
        </w:rPr>
        <w:t xml:space="preserve"> </w:t>
      </w:r>
      <w:r w:rsidR="00DE6592" w:rsidRPr="00DE6592">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r w:rsidR="00DE6592">
        <w:rPr>
          <w:rFonts w:ascii="Times New Roman" w:hAnsi="Times New Roman"/>
          <w:sz w:val="24"/>
          <w:szCs w:val="24"/>
          <w:lang w:eastAsia="ru-RU"/>
        </w:rPr>
        <w:t xml:space="preserve"> </w:t>
      </w:r>
      <w:r w:rsidR="00DE6592" w:rsidRPr="00DE6592">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9466EA0" w14:textId="7D4BC3F5"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897FBA">
        <w:rPr>
          <w:rFonts w:ascii="Times New Roman" w:hAnsi="Times New Roman"/>
          <w:sz w:val="24"/>
          <w:szCs w:val="24"/>
          <w:lang w:eastAsia="ru-RU"/>
        </w:rPr>
        <w:t>5</w:t>
      </w:r>
      <w:r w:rsidRPr="00117199">
        <w:rPr>
          <w:rFonts w:ascii="Times New Roman" w:hAnsi="Times New Roman"/>
          <w:sz w:val="24"/>
          <w:szCs w:val="24"/>
          <w:lang w:eastAsia="ru-RU"/>
        </w:rPr>
        <w:t xml:space="preserve">. </w:t>
      </w:r>
      <w:bookmarkStart w:id="0" w:name="n585"/>
      <w:bookmarkEnd w:id="0"/>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3A92AA9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1) </w:t>
      </w:r>
      <w:r w:rsidR="00213E01" w:rsidRPr="00213E01">
        <w:rPr>
          <w:rFonts w:ascii="Times New Roman" w:hAnsi="Times New Roman"/>
          <w:sz w:val="24"/>
          <w:szCs w:val="24"/>
          <w:lang w:eastAsia="ru-RU"/>
        </w:rPr>
        <w:t>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 xml:space="preserve">Сторони можуть </w:t>
      </w:r>
      <w:proofErr w:type="spellStart"/>
      <w:r w:rsidRPr="00304168">
        <w:rPr>
          <w:rFonts w:ascii="Times New Roman" w:hAnsi="Times New Roman"/>
          <w:i/>
          <w:sz w:val="24"/>
          <w:szCs w:val="24"/>
          <w:lang w:eastAsia="ru-RU"/>
        </w:rPr>
        <w:t>внести</w:t>
      </w:r>
      <w:proofErr w:type="spellEnd"/>
      <w:r w:rsidRPr="00304168">
        <w:rPr>
          <w:rFonts w:ascii="Times New Roman" w:hAnsi="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4D6CD10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w:t>
      </w:r>
      <w:r w:rsidR="00765DD5" w:rsidRPr="00765DD5">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r w:rsidR="00897FBA">
        <w:rPr>
          <w:rFonts w:ascii="Times New Roman" w:hAnsi="Times New Roman"/>
          <w:sz w:val="24"/>
          <w:szCs w:val="24"/>
          <w:lang w:eastAsia="ru-RU"/>
        </w:rPr>
        <w:t xml:space="preserve"> </w:t>
      </w:r>
    </w:p>
    <w:p w14:paraId="151A46FF" w14:textId="3A619A64"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(офіційним листом)</w:t>
      </w:r>
      <w:r w:rsidRPr="00304168">
        <w:rPr>
          <w:rFonts w:ascii="Times New Roman" w:hAnsi="Times New Roman"/>
          <w:i/>
          <w:sz w:val="24"/>
          <w:szCs w:val="24"/>
          <w:lang w:eastAsia="ru-RU"/>
        </w:rPr>
        <w:t xml:space="preserve"> звертається до Замовника щодо зміни ціни за одиницю товару</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та обґрунтованими поясненнями неможливості постачання товару за ціною(</w:t>
      </w:r>
      <w:proofErr w:type="spellStart"/>
      <w:r w:rsidR="00897FBA" w:rsidRPr="00897FBA">
        <w:rPr>
          <w:rFonts w:ascii="Times New Roman" w:hAnsi="Times New Roman"/>
          <w:i/>
          <w:sz w:val="24"/>
          <w:szCs w:val="24"/>
          <w:lang w:eastAsia="ru-RU"/>
        </w:rPr>
        <w:t>ами</w:t>
      </w:r>
      <w:proofErr w:type="spellEnd"/>
      <w:r w:rsidR="00897FBA" w:rsidRPr="00897FBA">
        <w:rPr>
          <w:rFonts w:ascii="Times New Roman" w:hAnsi="Times New Roman"/>
          <w:i/>
          <w:sz w:val="24"/>
          <w:szCs w:val="24"/>
          <w:lang w:eastAsia="ru-RU"/>
        </w:rPr>
        <w:t>), діючою(</w:t>
      </w:r>
      <w:proofErr w:type="spellStart"/>
      <w:r w:rsidR="00897FBA" w:rsidRPr="00897FBA">
        <w:rPr>
          <w:rFonts w:ascii="Times New Roman" w:hAnsi="Times New Roman"/>
          <w:i/>
          <w:sz w:val="24"/>
          <w:szCs w:val="24"/>
          <w:lang w:eastAsia="ru-RU"/>
        </w:rPr>
        <w:t>ими</w:t>
      </w:r>
      <w:proofErr w:type="spellEnd"/>
      <w:r w:rsidR="00897FBA" w:rsidRPr="00897FBA">
        <w:rPr>
          <w:rFonts w:ascii="Times New Roman" w:hAnsi="Times New Roman"/>
          <w:i/>
          <w:sz w:val="24"/>
          <w:szCs w:val="24"/>
          <w:lang w:eastAsia="ru-RU"/>
        </w:rPr>
        <w:t>) на дату такого звернення</w:t>
      </w:r>
      <w:r w:rsidRPr="00304168">
        <w:rPr>
          <w:rFonts w:ascii="Times New Roman" w:hAnsi="Times New Roman"/>
          <w:i/>
          <w:sz w:val="24"/>
          <w:szCs w:val="24"/>
          <w:lang w:eastAsia="ru-RU"/>
        </w:rPr>
        <w:t>.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64A8BEF6"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3) </w:t>
      </w:r>
      <w:r w:rsidR="00765DD5" w:rsidRPr="00765DD5">
        <w:rPr>
          <w:rFonts w:ascii="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362CD69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00897FBA">
        <w:rPr>
          <w:rFonts w:ascii="Times New Roman" w:hAnsi="Times New Roman"/>
          <w:i/>
          <w:sz w:val="24"/>
          <w:szCs w:val="24"/>
          <w:lang w:eastAsia="ru-RU"/>
        </w:rPr>
        <w:t xml:space="preserve"> </w:t>
      </w:r>
      <w:r w:rsidR="00897FBA" w:rsidRPr="00897FBA">
        <w:rPr>
          <w:rFonts w:ascii="Times New Roman" w:hAnsi="Times New Roman"/>
          <w:i/>
          <w:sz w:val="24"/>
          <w:szCs w:val="24"/>
          <w:lang w:eastAsia="ru-RU"/>
        </w:rPr>
        <w:t>У разі необхідності внесення змін до договору з цієї підстави, Постачальник письмово (офіційним листом) звертається до Замовника з обґрунтованими поясненнями неможливості постачання товару у відповідності до умов цього договору та специфікації (</w:t>
      </w:r>
      <w:r w:rsidR="00897FBA">
        <w:rPr>
          <w:rFonts w:ascii="Times New Roman" w:hAnsi="Times New Roman"/>
          <w:i/>
          <w:sz w:val="24"/>
          <w:szCs w:val="24"/>
          <w:lang w:eastAsia="ru-RU"/>
        </w:rPr>
        <w:t>Д</w:t>
      </w:r>
      <w:r w:rsidR="00897FBA" w:rsidRPr="00897FBA">
        <w:rPr>
          <w:rFonts w:ascii="Times New Roman" w:hAnsi="Times New Roman"/>
          <w:i/>
          <w:sz w:val="24"/>
          <w:szCs w:val="24"/>
          <w:lang w:eastAsia="ru-RU"/>
        </w:rPr>
        <w:t>одаток № 1)</w:t>
      </w:r>
      <w:r w:rsidR="00897FBA">
        <w:rPr>
          <w:rFonts w:ascii="Times New Roman" w:hAnsi="Times New Roman"/>
          <w:i/>
          <w:sz w:val="24"/>
          <w:szCs w:val="24"/>
          <w:lang w:eastAsia="ru-RU"/>
        </w:rPr>
        <w:t>.</w:t>
      </w:r>
    </w:p>
    <w:p w14:paraId="1B478D2C" w14:textId="21ACFBF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4) </w:t>
      </w:r>
      <w:r w:rsidR="00765DD5" w:rsidRPr="00765DD5">
        <w:rPr>
          <w:rFonts w:ascii="Times New Roman" w:hAnsi="Times New Roman"/>
          <w:sz w:val="24"/>
          <w:szCs w:val="24"/>
          <w:lang w:eastAsia="ru-RU"/>
        </w:rPr>
        <w:t>продовження строку дії договору про закупівлю та/або строку виконання зобов’язань щодо передачі товару</w:t>
      </w:r>
      <w:r w:rsidR="00765DD5">
        <w:rPr>
          <w:rFonts w:ascii="Times New Roman" w:hAnsi="Times New Roman"/>
          <w:sz w:val="24"/>
          <w:szCs w:val="24"/>
          <w:lang w:eastAsia="ru-RU"/>
        </w:rPr>
        <w:t xml:space="preserve"> </w:t>
      </w:r>
      <w:r w:rsidR="00765DD5" w:rsidRPr="00765DD5">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7495E910"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5) </w:t>
      </w:r>
      <w:r w:rsidR="00765DD5" w:rsidRPr="00765DD5">
        <w:rPr>
          <w:rFonts w:ascii="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70C31D19"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6) </w:t>
      </w:r>
      <w:r w:rsidR="00765DD5" w:rsidRPr="00765DD5">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765DD5" w:rsidRPr="00765DD5">
        <w:rPr>
          <w:rFonts w:ascii="Times New Roman" w:hAnsi="Times New Roman"/>
          <w:sz w:val="24"/>
          <w:szCs w:val="24"/>
          <w:lang w:eastAsia="ru-RU"/>
        </w:rPr>
        <w:t>пропорційно</w:t>
      </w:r>
      <w:proofErr w:type="spellEnd"/>
      <w:r w:rsidR="00765DD5" w:rsidRPr="00765DD5">
        <w:rPr>
          <w:rFonts w:ascii="Times New Roman" w:hAnsi="Times New Roman"/>
          <w:sz w:val="24"/>
          <w:szCs w:val="24"/>
          <w:lang w:eastAsia="ru-RU"/>
        </w:rPr>
        <w:t xml:space="preserve">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зміни ставок податків і зборів та/або зміни умов щодо надання пільг з оподаткування –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 таких ставок податків і зборів та/або змін умов щодо надання пільг з оподаткування, а також змін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1429EE8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w:t>
      </w:r>
      <w:r w:rsidR="00765DD5" w:rsidRPr="00765DD5">
        <w:rPr>
          <w:rFonts w:ascii="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65DD5" w:rsidRPr="00765DD5">
        <w:rPr>
          <w:rFonts w:ascii="Times New Roman" w:hAnsi="Times New Roman"/>
          <w:sz w:val="24"/>
          <w:szCs w:val="24"/>
          <w:lang w:eastAsia="ru-RU"/>
        </w:rPr>
        <w:t>Platts</w:t>
      </w:r>
      <w:proofErr w:type="spellEnd"/>
      <w:r w:rsidR="00765DD5" w:rsidRPr="00765DD5">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08986215" w14:textId="77777777" w:rsidR="007F5EA3" w:rsidRDefault="007F5EA3" w:rsidP="00304168">
      <w:pPr>
        <w:tabs>
          <w:tab w:val="left" w:pos="336"/>
          <w:tab w:val="left" w:pos="900"/>
        </w:tabs>
        <w:spacing w:after="0" w:line="240" w:lineRule="auto"/>
        <w:ind w:left="-567" w:right="-185"/>
        <w:jc w:val="both"/>
        <w:rPr>
          <w:rFonts w:ascii="Times New Roman" w:hAnsi="Times New Roman"/>
          <w:sz w:val="24"/>
          <w:szCs w:val="24"/>
          <w:lang w:eastAsia="ru-RU"/>
        </w:rPr>
      </w:pPr>
      <w:r w:rsidRPr="007F5EA3">
        <w:rPr>
          <w:rFonts w:ascii="Times New Roman" w:hAnsi="Times New Roman"/>
          <w:i/>
          <w:sz w:val="24"/>
          <w:szCs w:val="24"/>
          <w:lang w:eastAsia="ru-RU"/>
        </w:rPr>
        <w:t xml:space="preserve">Сторони можуть </w:t>
      </w:r>
      <w:proofErr w:type="spellStart"/>
      <w:r w:rsidRPr="007F5EA3">
        <w:rPr>
          <w:rFonts w:ascii="Times New Roman" w:hAnsi="Times New Roman"/>
          <w:i/>
          <w:sz w:val="24"/>
          <w:szCs w:val="24"/>
          <w:lang w:eastAsia="ru-RU"/>
        </w:rPr>
        <w:t>внести</w:t>
      </w:r>
      <w:proofErr w:type="spellEnd"/>
      <w:r w:rsidRPr="007F5EA3">
        <w:rPr>
          <w:rFonts w:ascii="Times New Roman" w:hAnsi="Times New Roman"/>
          <w:i/>
          <w:sz w:val="24"/>
          <w:szCs w:val="24"/>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006740BB">
        <w:rPr>
          <w:rFonts w:ascii="Times New Roman" w:hAnsi="Times New Roman"/>
          <w:sz w:val="24"/>
          <w:szCs w:val="24"/>
          <w:lang w:eastAsia="ru-RU"/>
        </w:rPr>
        <w:t xml:space="preserve"> </w:t>
      </w:r>
    </w:p>
    <w:p w14:paraId="131FF4D7" w14:textId="130381D4"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9ACE5AB"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8) </w:t>
      </w:r>
      <w:r w:rsidR="00765DD5" w:rsidRPr="00765DD5">
        <w:rPr>
          <w:rFonts w:ascii="Times New Roman" w:hAnsi="Times New Roman"/>
          <w:sz w:val="24"/>
          <w:szCs w:val="24"/>
          <w:lang w:eastAsia="ru-RU"/>
        </w:rPr>
        <w:t>зміни умов у зв’язку із застосуванням положень частини шостої статті 41 Закону</w:t>
      </w:r>
      <w:r w:rsidR="00765DD5">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«Про публічні закупівлі»</w:t>
      </w:r>
      <w:r w:rsidR="006740BB">
        <w:rPr>
          <w:rFonts w:ascii="Times New Roman" w:hAnsi="Times New Roman"/>
          <w:sz w:val="24"/>
          <w:szCs w:val="24"/>
          <w:lang w:eastAsia="ru-RU"/>
        </w:rPr>
        <w:t>.</w:t>
      </w:r>
    </w:p>
    <w:p w14:paraId="5CA9DFE5" w14:textId="5F62F132"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916D90">
        <w:rPr>
          <w:rFonts w:ascii="Times New Roman" w:hAnsi="Times New Roman"/>
          <w:sz w:val="24"/>
          <w:szCs w:val="24"/>
          <w:lang w:eastAsia="ru-RU"/>
        </w:rPr>
        <w:t>6</w:t>
      </w:r>
      <w:r w:rsidRPr="00117199">
        <w:rPr>
          <w:rFonts w:ascii="Times New Roman" w:hAnsi="Times New Roman"/>
          <w:sz w:val="24"/>
          <w:szCs w:val="24"/>
          <w:lang w:eastAsia="ru-RU"/>
        </w:rPr>
        <w:t>.</w:t>
      </w:r>
      <w:r w:rsidR="00916D90">
        <w:rPr>
          <w:rFonts w:ascii="Times New Roman" w:hAnsi="Times New Roman"/>
          <w:sz w:val="24"/>
          <w:szCs w:val="24"/>
          <w:lang w:eastAsia="ru-RU"/>
        </w:rPr>
        <w:t xml:space="preserve"> </w:t>
      </w:r>
      <w:r w:rsidRPr="00117199">
        <w:rPr>
          <w:rFonts w:ascii="Times New Roman" w:hAnsi="Times New Roman"/>
          <w:sz w:val="24"/>
          <w:szCs w:val="24"/>
          <w:lang w:eastAsia="ru-RU"/>
        </w:rPr>
        <w:t xml:space="preserve">Сума визначена в Договорі для закупівлі та зобов'язання сторін Договору підлягають відповідному коригуванню </w:t>
      </w:r>
      <w:r w:rsidR="00765DD5" w:rsidRPr="00765DD5">
        <w:rPr>
          <w:rFonts w:ascii="Times New Roman" w:hAnsi="Times New Roman"/>
          <w:sz w:val="24"/>
          <w:szCs w:val="24"/>
          <w:lang w:eastAsia="ru-RU"/>
        </w:rPr>
        <w:t xml:space="preserve">в залежності від реального фінансування </w:t>
      </w:r>
      <w:r w:rsidR="007F5EA3">
        <w:rPr>
          <w:rFonts w:ascii="Times New Roman" w:hAnsi="Times New Roman"/>
          <w:sz w:val="24"/>
          <w:szCs w:val="24"/>
          <w:lang w:eastAsia="ru-RU"/>
        </w:rPr>
        <w:t>видатків Замовника</w:t>
      </w:r>
      <w:r w:rsidR="00765DD5" w:rsidRPr="00765DD5">
        <w:rPr>
          <w:rFonts w:ascii="Times New Roman" w:hAnsi="Times New Roman"/>
          <w:sz w:val="24"/>
          <w:szCs w:val="24"/>
          <w:lang w:eastAsia="ru-RU"/>
        </w:rPr>
        <w:t>.</w:t>
      </w:r>
      <w:r w:rsidRPr="00117199">
        <w:rPr>
          <w:rFonts w:ascii="Times New Roman" w:hAnsi="Times New Roman"/>
          <w:sz w:val="24"/>
          <w:szCs w:val="24"/>
          <w:lang w:eastAsia="ru-RU"/>
        </w:rPr>
        <w:t xml:space="preserve"> </w:t>
      </w:r>
    </w:p>
    <w:p w14:paraId="44D73CA6" w14:textId="77777777" w:rsidR="002655AA" w:rsidRPr="00117199" w:rsidRDefault="002655AA" w:rsidP="00213E01">
      <w:pPr>
        <w:spacing w:after="0" w:line="240" w:lineRule="auto"/>
        <w:ind w:right="-185"/>
        <w:jc w:val="both"/>
        <w:rPr>
          <w:rFonts w:ascii="Times New Roman" w:hAnsi="Times New Roman"/>
          <w:sz w:val="24"/>
          <w:szCs w:val="24"/>
          <w:lang w:eastAsia="ru-RU"/>
        </w:rPr>
      </w:pPr>
    </w:p>
    <w:p w14:paraId="0AC8F5B9" w14:textId="35D8F2A0"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4. </w:t>
      </w:r>
      <w:r w:rsidR="00046ADA" w:rsidRPr="00117199">
        <w:rPr>
          <w:rFonts w:ascii="Times New Roman" w:hAnsi="Times New Roman"/>
          <w:b/>
          <w:sz w:val="24"/>
          <w:szCs w:val="24"/>
          <w:lang w:eastAsia="ru-RU"/>
        </w:rPr>
        <w:t>Порядок здійснення оплати</w:t>
      </w:r>
    </w:p>
    <w:p w14:paraId="73C51ED6" w14:textId="311CAF26"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w:t>
      </w:r>
    </w:p>
    <w:p w14:paraId="1AAF8B6B" w14:textId="2391972B"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14583B75" w14:textId="77777777" w:rsidR="007F5EA3" w:rsidRPr="00117199" w:rsidRDefault="007F5EA3" w:rsidP="00EC19EA">
      <w:pPr>
        <w:spacing w:after="0" w:line="240" w:lineRule="auto"/>
        <w:ind w:right="-185"/>
        <w:jc w:val="both"/>
        <w:rPr>
          <w:rFonts w:ascii="Times New Roman" w:hAnsi="Times New Roman"/>
          <w:sz w:val="24"/>
          <w:szCs w:val="24"/>
          <w:lang w:eastAsia="ru-RU"/>
        </w:rPr>
      </w:pPr>
    </w:p>
    <w:p w14:paraId="7407CA6A" w14:textId="1FF58A3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046ADA" w:rsidRPr="00117199">
        <w:rPr>
          <w:rFonts w:ascii="Times New Roman" w:hAnsi="Times New Roman"/>
          <w:b/>
          <w:sz w:val="24"/>
          <w:szCs w:val="24"/>
          <w:lang w:eastAsia="ru-RU"/>
        </w:rPr>
        <w:t>Поставка товарів</w:t>
      </w:r>
    </w:p>
    <w:p w14:paraId="1C3D8C48" w14:textId="4B205209"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5.1. Строк поставки товарів – з моменту підписання договору до 31.12.202</w:t>
      </w:r>
      <w:r>
        <w:rPr>
          <w:rFonts w:ascii="Times New Roman" w:hAnsi="Times New Roman"/>
          <w:sz w:val="24"/>
          <w:szCs w:val="24"/>
          <w:lang w:eastAsia="ru-RU"/>
        </w:rPr>
        <w:t xml:space="preserve">4 </w:t>
      </w:r>
      <w:r w:rsidRPr="00117199">
        <w:rPr>
          <w:rFonts w:ascii="Times New Roman" w:hAnsi="Times New Roman"/>
          <w:sz w:val="24"/>
          <w:szCs w:val="24"/>
          <w:lang w:eastAsia="ru-RU"/>
        </w:rPr>
        <w:t>р. Постачання проводиться Постачальником впродовж 48 годин з моменту надання заявки Замовника (телефоном, електронною поштою). Постачальник здійснює постачання товарів, згідно специфікації до договору.</w:t>
      </w:r>
    </w:p>
    <w:p w14:paraId="003B676C"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5.2. Моментом постачання вважається дата прибуття товару в місце постачання:                                             вул. Поперечна, 1</w:t>
      </w:r>
      <w:r>
        <w:rPr>
          <w:rFonts w:ascii="Times New Roman" w:hAnsi="Times New Roman"/>
          <w:sz w:val="24"/>
          <w:szCs w:val="24"/>
          <w:lang w:eastAsia="ru-RU"/>
        </w:rPr>
        <w:t>А</w:t>
      </w:r>
      <w:r w:rsidRPr="00117199">
        <w:rPr>
          <w:rFonts w:ascii="Times New Roman" w:hAnsi="Times New Roman"/>
          <w:sz w:val="24"/>
          <w:szCs w:val="24"/>
          <w:lang w:eastAsia="ru-RU"/>
        </w:rPr>
        <w:t xml:space="preserve">, м. Кривий Ріг, 50049, Україна, склад КНП «Криворізька міська                              лікарня №5» КМР. Розвантаження товару здійснюється в приміщення (I поверх) складу лікарні представниками Постачальника. </w:t>
      </w:r>
    </w:p>
    <w:p w14:paraId="01FB55BB"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5.3. При постачанні товар повинен супроводжуватися документами, передбаченими тендерною документацією та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2214A2F4"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У первинних документах (рахунках, накладних, тощо) Постачальник повинен зазначити оптово-відпускні ціни та розмір торгівельної (роздрібної) надбавки згідно Постанови КМУ від 25.03.2009р. №333 «Деякі питання державного регулювання цін на лікарські засоби і вироби медичного призначення» (зі змінами). </w:t>
      </w:r>
    </w:p>
    <w:p w14:paraId="0CBC3F74" w14:textId="77777777" w:rsidR="00C313BF" w:rsidRPr="00117199" w:rsidRDefault="00C313BF" w:rsidP="00C313B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2CDAEA0B" w14:textId="77777777" w:rsidR="00C313BF" w:rsidRPr="00C313BF" w:rsidRDefault="00C313BF" w:rsidP="00C313BF">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5.5. </w:t>
      </w:r>
      <w:r w:rsidRPr="00C313BF">
        <w:rPr>
          <w:rFonts w:ascii="Times New Roman" w:hAnsi="Times New Roman"/>
          <w:sz w:val="24"/>
          <w:szCs w:val="24"/>
          <w:lang w:eastAsia="ru-RU"/>
        </w:rPr>
        <w:t xml:space="preserve">Приймання-здача проводиться </w:t>
      </w:r>
      <w:r w:rsidRPr="00C313BF">
        <w:rPr>
          <w:rFonts w:ascii="Times New Roman" w:hAnsi="Times New Roman"/>
          <w:bCs/>
          <w:sz w:val="24"/>
          <w:szCs w:val="24"/>
          <w:lang w:eastAsia="ru-RU"/>
        </w:rPr>
        <w:t>згідно з товарно-супровідними документами</w:t>
      </w:r>
      <w:r w:rsidRPr="00C313BF">
        <w:rPr>
          <w:rFonts w:ascii="Times New Roman" w:hAnsi="Times New Roman"/>
          <w:bCs/>
          <w:sz w:val="24"/>
          <w:szCs w:val="24"/>
          <w:lang w:val="ru-RU" w:eastAsia="ru-RU"/>
        </w:rPr>
        <w:t>:</w:t>
      </w:r>
      <w:r w:rsidRPr="00C313BF">
        <w:rPr>
          <w:rFonts w:ascii="Times New Roman" w:hAnsi="Times New Roman"/>
          <w:bCs/>
          <w:sz w:val="24"/>
          <w:szCs w:val="24"/>
          <w:lang w:eastAsia="ru-RU"/>
        </w:rPr>
        <w:t xml:space="preserve"> </w:t>
      </w:r>
      <w:proofErr w:type="spellStart"/>
      <w:r w:rsidRPr="00C313BF">
        <w:rPr>
          <w:rFonts w:ascii="Times New Roman" w:hAnsi="Times New Roman"/>
          <w:bCs/>
          <w:sz w:val="24"/>
          <w:szCs w:val="24"/>
          <w:lang w:val="ru-RU" w:eastAsia="ru-RU"/>
        </w:rPr>
        <w:t>накладн</w:t>
      </w:r>
      <w:r w:rsidRPr="00C313BF">
        <w:rPr>
          <w:rFonts w:ascii="Times New Roman" w:hAnsi="Times New Roman"/>
          <w:bCs/>
          <w:sz w:val="24"/>
          <w:szCs w:val="24"/>
          <w:lang w:eastAsia="ru-RU"/>
        </w:rPr>
        <w:t>ою</w:t>
      </w:r>
      <w:proofErr w:type="spellEnd"/>
      <w:r w:rsidRPr="00C313BF">
        <w:rPr>
          <w:rFonts w:ascii="Times New Roman" w:hAnsi="Times New Roman"/>
          <w:bCs/>
          <w:sz w:val="24"/>
          <w:szCs w:val="24"/>
          <w:lang w:val="ru-RU" w:eastAsia="ru-RU"/>
        </w:rPr>
        <w:t xml:space="preserve">, </w:t>
      </w:r>
      <w:proofErr w:type="spellStart"/>
      <w:r w:rsidRPr="00C313BF">
        <w:rPr>
          <w:rFonts w:ascii="Times New Roman" w:hAnsi="Times New Roman"/>
          <w:bCs/>
          <w:sz w:val="24"/>
          <w:szCs w:val="24"/>
          <w:lang w:val="ru-RU" w:eastAsia="ru-RU"/>
        </w:rPr>
        <w:t>товаро-транспортн</w:t>
      </w:r>
      <w:r w:rsidRPr="00C313BF">
        <w:rPr>
          <w:rFonts w:ascii="Times New Roman" w:hAnsi="Times New Roman"/>
          <w:bCs/>
          <w:sz w:val="24"/>
          <w:szCs w:val="24"/>
          <w:lang w:eastAsia="ru-RU"/>
        </w:rPr>
        <w:t>ою</w:t>
      </w:r>
      <w:proofErr w:type="spellEnd"/>
      <w:r w:rsidRPr="00C313BF">
        <w:rPr>
          <w:rFonts w:ascii="Times New Roman" w:hAnsi="Times New Roman"/>
          <w:bCs/>
          <w:sz w:val="24"/>
          <w:szCs w:val="24"/>
          <w:lang w:val="ru-RU" w:eastAsia="ru-RU"/>
        </w:rPr>
        <w:t xml:space="preserve"> </w:t>
      </w:r>
      <w:proofErr w:type="spellStart"/>
      <w:r w:rsidRPr="00C313BF">
        <w:rPr>
          <w:rFonts w:ascii="Times New Roman" w:hAnsi="Times New Roman"/>
          <w:bCs/>
          <w:sz w:val="24"/>
          <w:szCs w:val="24"/>
          <w:lang w:val="ru-RU" w:eastAsia="ru-RU"/>
        </w:rPr>
        <w:t>накладн</w:t>
      </w:r>
      <w:r w:rsidRPr="00C313BF">
        <w:rPr>
          <w:rFonts w:ascii="Times New Roman" w:hAnsi="Times New Roman"/>
          <w:bCs/>
          <w:sz w:val="24"/>
          <w:szCs w:val="24"/>
          <w:lang w:eastAsia="ru-RU"/>
        </w:rPr>
        <w:t>ою</w:t>
      </w:r>
      <w:proofErr w:type="spellEnd"/>
      <w:r w:rsidRPr="00C313BF">
        <w:rPr>
          <w:rFonts w:ascii="Times New Roman" w:hAnsi="Times New Roman"/>
          <w:bCs/>
          <w:sz w:val="24"/>
          <w:szCs w:val="24"/>
          <w:lang w:eastAsia="ru-RU"/>
        </w:rPr>
        <w:t>,</w:t>
      </w:r>
      <w:r w:rsidRPr="00C313BF">
        <w:rPr>
          <w:rFonts w:ascii="Times New Roman" w:hAnsi="Times New Roman"/>
          <w:sz w:val="24"/>
          <w:szCs w:val="24"/>
          <w:lang w:eastAsia="ru-RU"/>
        </w:rPr>
        <w:t xml:space="preserve"> безпосередньо Постачальником або його офіційним представником по довіреності на складі КНП «Криворізька міська лікарня №5» КМР. </w:t>
      </w:r>
    </w:p>
    <w:p w14:paraId="65518039" w14:textId="77777777" w:rsidR="00C313BF" w:rsidRPr="00117199" w:rsidRDefault="00C313BF" w:rsidP="00C313BF">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02B0F333" w14:textId="77777777" w:rsidR="00C313BF" w:rsidRPr="00117199" w:rsidRDefault="00C313BF" w:rsidP="00C313BF">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96E9749" w14:textId="77777777" w:rsidR="00C313BF" w:rsidRPr="00117199" w:rsidRDefault="00C313BF" w:rsidP="00C313B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5.8.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02AEA85D" w14:textId="77777777" w:rsidR="00C313BF" w:rsidRPr="00117199" w:rsidRDefault="00C313BF" w:rsidP="00C313B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5.9.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0AA72769" w14:textId="77777777" w:rsidR="00765DD5" w:rsidRPr="00117199" w:rsidRDefault="00765DD5" w:rsidP="000F4E9F">
      <w:pPr>
        <w:tabs>
          <w:tab w:val="num" w:pos="540"/>
        </w:tabs>
        <w:spacing w:after="0" w:line="240" w:lineRule="auto"/>
        <w:ind w:left="-567" w:right="-185"/>
        <w:jc w:val="both"/>
        <w:rPr>
          <w:rFonts w:ascii="Times New Roman" w:hAnsi="Times New Roman"/>
          <w:sz w:val="24"/>
          <w:szCs w:val="24"/>
          <w:lang w:eastAsia="ru-RU"/>
        </w:rPr>
      </w:pPr>
    </w:p>
    <w:p w14:paraId="02129539" w14:textId="7C99B295"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6. </w:t>
      </w:r>
      <w:r w:rsidR="00046ADA"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 w:name="63"/>
      <w:bookmarkEnd w:id="1"/>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4"/>
      <w:bookmarkEnd w:id="2"/>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3" w:name="65"/>
      <w:bookmarkStart w:id="4" w:name="66"/>
      <w:bookmarkEnd w:id="3"/>
      <w:bookmarkEnd w:id="4"/>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5" w:name="67"/>
      <w:bookmarkEnd w:id="5"/>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8"/>
      <w:bookmarkEnd w:id="6"/>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9"/>
      <w:bookmarkEnd w:id="7"/>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70"/>
      <w:bookmarkEnd w:id="8"/>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9" w:name="71"/>
      <w:bookmarkStart w:id="10" w:name="72"/>
      <w:bookmarkEnd w:id="9"/>
      <w:bookmarkEnd w:id="10"/>
      <w:r w:rsidRPr="00117199">
        <w:rPr>
          <w:rFonts w:ascii="Times New Roman" w:hAnsi="Times New Roman"/>
          <w:sz w:val="24"/>
          <w:szCs w:val="24"/>
          <w:lang w:eastAsia="ru-RU"/>
        </w:rPr>
        <w:t>6.3. Постачальник зобов'язаний:</w:t>
      </w:r>
    </w:p>
    <w:p w14:paraId="5785E9CE" w14:textId="57D8BB91"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1" w:name="73"/>
      <w:bookmarkEnd w:id="11"/>
      <w:r w:rsidRPr="00117199">
        <w:rPr>
          <w:rFonts w:ascii="Times New Roman" w:hAnsi="Times New Roman"/>
          <w:sz w:val="24"/>
          <w:szCs w:val="24"/>
          <w:lang w:eastAsia="ru-RU"/>
        </w:rPr>
        <w:t xml:space="preserve">     6.3.1. </w:t>
      </w:r>
      <w:r w:rsidR="007F0BF5" w:rsidRPr="007F0BF5">
        <w:rPr>
          <w:rFonts w:ascii="Times New Roman" w:hAnsi="Times New Roman"/>
          <w:sz w:val="24"/>
          <w:szCs w:val="24"/>
          <w:lang w:eastAsia="ru-RU"/>
        </w:rPr>
        <w:t>Забезпечити поставку товару згідно зі специфікацією (</w:t>
      </w:r>
      <w:r w:rsidR="007F0BF5">
        <w:rPr>
          <w:rFonts w:ascii="Times New Roman" w:hAnsi="Times New Roman"/>
          <w:sz w:val="24"/>
          <w:szCs w:val="24"/>
          <w:lang w:eastAsia="ru-RU"/>
        </w:rPr>
        <w:t>Д</w:t>
      </w:r>
      <w:r w:rsidR="007F0BF5" w:rsidRPr="007F0BF5">
        <w:rPr>
          <w:rFonts w:ascii="Times New Roman" w:hAnsi="Times New Roman"/>
          <w:sz w:val="24"/>
          <w:szCs w:val="24"/>
          <w:lang w:eastAsia="ru-RU"/>
        </w:rPr>
        <w:t xml:space="preserve">одаток № 1), за </w:t>
      </w:r>
      <w:proofErr w:type="spellStart"/>
      <w:r w:rsidR="007F0BF5" w:rsidRPr="007F0BF5">
        <w:rPr>
          <w:rFonts w:ascii="Times New Roman" w:hAnsi="Times New Roman"/>
          <w:sz w:val="24"/>
          <w:szCs w:val="24"/>
          <w:lang w:eastAsia="ru-RU"/>
        </w:rPr>
        <w:t>адресою</w:t>
      </w:r>
      <w:proofErr w:type="spellEnd"/>
      <w:r w:rsidR="007F0BF5" w:rsidRPr="007F0BF5">
        <w:rPr>
          <w:rFonts w:ascii="Times New Roman" w:hAnsi="Times New Roman"/>
          <w:sz w:val="24"/>
          <w:szCs w:val="24"/>
          <w:lang w:eastAsia="ru-RU"/>
        </w:rPr>
        <w:t xml:space="preserve"> та у строки, встановлені договором</w:t>
      </w:r>
      <w:r w:rsidRPr="00117199">
        <w:rPr>
          <w:rFonts w:ascii="Times New Roman" w:hAnsi="Times New Roman"/>
          <w:sz w:val="24"/>
          <w:szCs w:val="24"/>
          <w:lang w:eastAsia="ru-RU"/>
        </w:rPr>
        <w:t>;</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4"/>
      <w:bookmarkEnd w:id="12"/>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5"/>
      <w:bookmarkStart w:id="14" w:name="76"/>
      <w:bookmarkEnd w:id="13"/>
      <w:bookmarkEnd w:id="14"/>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5" w:name="77"/>
      <w:bookmarkEnd w:id="15"/>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8"/>
      <w:bookmarkEnd w:id="16"/>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9"/>
      <w:bookmarkEnd w:id="17"/>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8" w:name="80"/>
      <w:bookmarkEnd w:id="18"/>
      <w:r w:rsidRPr="00117199">
        <w:rPr>
          <w:rFonts w:ascii="Times New Roman" w:hAnsi="Times New Roman"/>
          <w:sz w:val="24"/>
          <w:szCs w:val="24"/>
          <w:lang w:eastAsia="ru-RU"/>
        </w:rPr>
        <w:t xml:space="preserve">     </w:t>
      </w:r>
    </w:p>
    <w:p w14:paraId="7CA55724" w14:textId="77777777" w:rsidR="00D121B5" w:rsidRPr="00117199" w:rsidRDefault="00D121B5" w:rsidP="00C13B50">
      <w:pPr>
        <w:spacing w:after="0" w:line="240" w:lineRule="auto"/>
        <w:ind w:left="-284" w:right="-185"/>
        <w:jc w:val="both"/>
        <w:rPr>
          <w:rFonts w:ascii="Times New Roman" w:hAnsi="Times New Roman"/>
          <w:sz w:val="24"/>
          <w:szCs w:val="24"/>
          <w:lang w:eastAsia="ru-RU"/>
        </w:rPr>
      </w:pPr>
    </w:p>
    <w:p w14:paraId="19E4DE02" w14:textId="1847CEF0" w:rsidR="00046ADA" w:rsidRPr="00117199" w:rsidRDefault="005B4A23" w:rsidP="005B4A23">
      <w:pPr>
        <w:tabs>
          <w:tab w:val="num" w:pos="3192"/>
        </w:tabs>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7. </w:t>
      </w:r>
      <w:r w:rsidR="00046ADA" w:rsidRPr="00117199">
        <w:rPr>
          <w:rFonts w:ascii="Times New Roman" w:hAnsi="Times New Roman"/>
          <w:b/>
          <w:sz w:val="24"/>
          <w:szCs w:val="24"/>
          <w:lang w:eastAsia="ru-RU"/>
        </w:rPr>
        <w:t>Відповідальність сторін</w:t>
      </w:r>
    </w:p>
    <w:p w14:paraId="7C25B423" w14:textId="0BF781E1"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7.1. </w:t>
      </w:r>
      <w:r w:rsidRPr="00765DD5">
        <w:rPr>
          <w:rFonts w:ascii="Times New Roman" w:hAnsi="Times New Roman"/>
          <w:bCs/>
          <w:sz w:val="24"/>
          <w:szCs w:val="24"/>
          <w:lang w:eastAsia="ru-RU"/>
        </w:rPr>
        <w:t>У разі затримки поставки товару або поставки не в повному обсязі партії товару, заявленою Замовником,</w:t>
      </w:r>
      <w:r w:rsidR="00BE72A5" w:rsidRPr="00765DD5">
        <w:rPr>
          <w:bCs/>
        </w:rPr>
        <w:t xml:space="preserve"> </w:t>
      </w:r>
      <w:r w:rsidR="00BE72A5" w:rsidRPr="00765DD5">
        <w:rPr>
          <w:rFonts w:ascii="Times New Roman" w:hAnsi="Times New Roman"/>
          <w:bCs/>
          <w:sz w:val="24"/>
          <w:szCs w:val="24"/>
          <w:lang w:eastAsia="ru-RU"/>
        </w:rPr>
        <w:t>Замовник має право в односторонньому порядку припинити дію договору попередивши про це Постачальника за 10 днів</w:t>
      </w:r>
      <w:r w:rsidR="00BE72A5" w:rsidRPr="00765DD5">
        <w:rPr>
          <w:rFonts w:ascii="Times New Roman" w:hAnsi="Times New Roman"/>
          <w:sz w:val="24"/>
          <w:szCs w:val="24"/>
          <w:lang w:eastAsia="ru-RU"/>
        </w:rPr>
        <w:t>.</w:t>
      </w:r>
      <w:r w:rsidR="00BE72A5" w:rsidRPr="00117199">
        <w:rPr>
          <w:rFonts w:ascii="Times New Roman" w:hAnsi="Times New Roman"/>
          <w:sz w:val="24"/>
          <w:szCs w:val="24"/>
          <w:lang w:eastAsia="ru-RU"/>
        </w:rPr>
        <w:t xml:space="preserve"> </w:t>
      </w:r>
      <w:r w:rsidRPr="00117199">
        <w:rPr>
          <w:rFonts w:ascii="Times New Roman" w:hAnsi="Times New Roman"/>
          <w:sz w:val="24"/>
          <w:szCs w:val="24"/>
          <w:lang w:eastAsia="ru-RU"/>
        </w:rPr>
        <w:t>Постачальник сплачує пеню у розмірі подвійної облікової ставки НБУ від суми непоставленого товару за кожний день затримки.</w:t>
      </w:r>
    </w:p>
    <w:p w14:paraId="5B729593" w14:textId="7DA97E5C"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6A619278" w14:textId="19E5586B" w:rsidR="00593704" w:rsidRPr="00593704" w:rsidRDefault="00593704" w:rsidP="000F4E9F">
      <w:pPr>
        <w:spacing w:after="0" w:line="240" w:lineRule="auto"/>
        <w:ind w:left="-567" w:right="-185"/>
        <w:jc w:val="both"/>
        <w:rPr>
          <w:rFonts w:ascii="Times New Roman" w:hAnsi="Times New Roman"/>
          <w:sz w:val="24"/>
          <w:szCs w:val="24"/>
          <w:lang w:eastAsia="ru-RU"/>
        </w:rPr>
      </w:pPr>
      <w:r w:rsidRPr="00593704">
        <w:rPr>
          <w:rFonts w:ascii="Times New Roman" w:hAnsi="Times New Roman"/>
          <w:sz w:val="24"/>
          <w:szCs w:val="24"/>
          <w:lang w:eastAsia="ru-RU"/>
        </w:rPr>
        <w:t>7.3. У разі дворазового попередження Сторони щодо невиконання нею умов договору (в тому числі на електронну пошту, зазначену в цьому договорі), інша Сторона має право в односторонньому порядку розірвати договір.</w:t>
      </w:r>
    </w:p>
    <w:p w14:paraId="709632FF" w14:textId="080965A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467DA346"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5</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 xml:space="preserve">останови Кабінету Міністрів України від 12.10.2022 № 1178 «Про затвердження особливостей здійснення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620F82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6</w:t>
      </w:r>
      <w:r w:rsidRPr="00F22DC9">
        <w:rPr>
          <w:rFonts w:ascii="Times New Roman" w:hAnsi="Times New Roman"/>
          <w:sz w:val="24"/>
          <w:szCs w:val="24"/>
          <w:lang w:eastAsia="ru-RU"/>
        </w:rPr>
        <w:t xml:space="preserve">. </w:t>
      </w:r>
      <w:r w:rsidR="00593704" w:rsidRPr="00593704">
        <w:rPr>
          <w:rFonts w:ascii="Times New Roman" w:hAnsi="Times New Roman"/>
          <w:sz w:val="24"/>
          <w:szCs w:val="24"/>
          <w:lang w:eastAsia="ru-RU"/>
        </w:rPr>
        <w:t xml:space="preserve">Постачальник несе повну відповідальність та гарантує, що до нього або його кінцевого </w:t>
      </w:r>
      <w:proofErr w:type="spellStart"/>
      <w:r w:rsidR="00593704" w:rsidRPr="00593704">
        <w:rPr>
          <w:rFonts w:ascii="Times New Roman" w:hAnsi="Times New Roman"/>
          <w:sz w:val="24"/>
          <w:szCs w:val="24"/>
          <w:lang w:eastAsia="ru-RU"/>
        </w:rPr>
        <w:t>бенефіціарного</w:t>
      </w:r>
      <w:proofErr w:type="spellEnd"/>
      <w:r w:rsidR="00593704" w:rsidRPr="00593704">
        <w:rPr>
          <w:rFonts w:ascii="Times New Roman" w:hAnsi="Times New Roman"/>
          <w:sz w:val="24"/>
          <w:szCs w:val="24"/>
          <w:lang w:eastAsia="ru-RU"/>
        </w:rPr>
        <w:t xml:space="preserve"> власника, члена або учасника (акціонера) не застосовано санкції у вигляді заборони на здійснення у нього публічних </w:t>
      </w:r>
      <w:proofErr w:type="spellStart"/>
      <w:r w:rsidR="00593704" w:rsidRPr="00593704">
        <w:rPr>
          <w:rFonts w:ascii="Times New Roman" w:hAnsi="Times New Roman"/>
          <w:sz w:val="24"/>
          <w:szCs w:val="24"/>
          <w:lang w:eastAsia="ru-RU"/>
        </w:rPr>
        <w:t>закупівель</w:t>
      </w:r>
      <w:proofErr w:type="spellEnd"/>
      <w:r w:rsidR="00593704" w:rsidRPr="00593704">
        <w:rPr>
          <w:rFonts w:ascii="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в період строку дії договору (в </w:t>
      </w:r>
      <w:proofErr w:type="spellStart"/>
      <w:r w:rsidR="00593704" w:rsidRPr="00593704">
        <w:rPr>
          <w:rFonts w:ascii="Times New Roman" w:hAnsi="Times New Roman"/>
          <w:sz w:val="24"/>
          <w:szCs w:val="24"/>
          <w:lang w:eastAsia="ru-RU"/>
        </w:rPr>
        <w:t>т.ч</w:t>
      </w:r>
      <w:proofErr w:type="spellEnd"/>
      <w:r w:rsidR="00593704" w:rsidRPr="00593704">
        <w:rPr>
          <w:rFonts w:ascii="Times New Roman" w:hAnsi="Times New Roman"/>
          <w:sz w:val="24"/>
          <w:szCs w:val="24"/>
          <w:lang w:eastAsia="ru-RU"/>
        </w:rPr>
        <w:t>. його виконання).</w:t>
      </w:r>
    </w:p>
    <w:p w14:paraId="42911E5B" w14:textId="455B1B32"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sidR="00593704">
        <w:rPr>
          <w:rFonts w:ascii="Times New Roman" w:hAnsi="Times New Roman"/>
          <w:sz w:val="24"/>
          <w:szCs w:val="24"/>
          <w:lang w:eastAsia="ru-RU"/>
        </w:rPr>
        <w:t>7</w:t>
      </w:r>
      <w:r w:rsidRPr="00F22DC9">
        <w:rPr>
          <w:rFonts w:ascii="Times New Roman" w:hAnsi="Times New Roman"/>
          <w:sz w:val="24"/>
          <w:szCs w:val="24"/>
          <w:lang w:eastAsia="ru-RU"/>
        </w:rPr>
        <w:t>. Постачальник несе повну відповідальність та гарантує, що населений пункт, який є місцезнаходженням Постачальника та/або походженням товару, який закуповується за цим договором, не визнано в умовах воєнного стану тимчасово окупованою територію рішенням РНБО, яке введено в дію указом Президента України.</w:t>
      </w:r>
    </w:p>
    <w:p w14:paraId="2C685682" w14:textId="77777777" w:rsidR="00F22DC9" w:rsidRPr="00117199" w:rsidRDefault="00F22DC9" w:rsidP="00F22DC9">
      <w:pPr>
        <w:spacing w:after="0" w:line="240" w:lineRule="auto"/>
        <w:ind w:left="-567" w:right="-185"/>
        <w:jc w:val="both"/>
        <w:rPr>
          <w:rFonts w:ascii="Times New Roman" w:hAnsi="Times New Roman"/>
          <w:b/>
          <w:sz w:val="24"/>
          <w:szCs w:val="24"/>
          <w:lang w:eastAsia="ru-RU"/>
        </w:rPr>
      </w:pPr>
    </w:p>
    <w:p w14:paraId="7F106054" w14:textId="4F1398F4"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046ADA"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19" w:name="90"/>
      <w:bookmarkEnd w:id="19"/>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0" w:name="91"/>
      <w:bookmarkEnd w:id="20"/>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7E884A9C" w14:textId="499F9AB2" w:rsidR="0082673C" w:rsidRDefault="00F22DC9"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0AFE774F" w14:textId="77777777" w:rsidR="00765DD5" w:rsidRPr="00117199" w:rsidRDefault="00765DD5"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1ABEC3DD" w14:textId="20704242"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9. </w:t>
      </w:r>
      <w:r w:rsidR="00046ADA"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6B517CC1" w14:textId="5F33C09A"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5F70C8E8" w14:textId="77777777" w:rsidR="00765DD5" w:rsidRPr="00117199" w:rsidRDefault="00765DD5" w:rsidP="000F4E9F">
      <w:pPr>
        <w:spacing w:after="0" w:line="240" w:lineRule="auto"/>
        <w:ind w:left="-567" w:right="-185"/>
        <w:jc w:val="both"/>
        <w:rPr>
          <w:rFonts w:ascii="Times New Roman" w:hAnsi="Times New Roman"/>
          <w:b/>
          <w:sz w:val="24"/>
          <w:szCs w:val="24"/>
          <w:lang w:eastAsia="ru-RU"/>
        </w:rPr>
      </w:pPr>
    </w:p>
    <w:p w14:paraId="302BEEE0" w14:textId="6BD3C593" w:rsidR="00046ADA" w:rsidRPr="00117199" w:rsidRDefault="005B4A23" w:rsidP="005B4A23">
      <w:pPr>
        <w:spacing w:after="0" w:line="240" w:lineRule="auto"/>
        <w:ind w:left="-567" w:right="-185"/>
        <w:jc w:val="center"/>
        <w:rPr>
          <w:rFonts w:ascii="Times New Roman" w:hAnsi="Times New Roman"/>
          <w:b/>
          <w:sz w:val="24"/>
          <w:szCs w:val="24"/>
          <w:lang w:eastAsia="ru-RU"/>
        </w:rPr>
      </w:pPr>
      <w:r>
        <w:rPr>
          <w:rFonts w:ascii="Times New Roman" w:hAnsi="Times New Roman"/>
          <w:b/>
          <w:sz w:val="24"/>
          <w:szCs w:val="24"/>
          <w:lang w:eastAsia="ru-RU"/>
        </w:rPr>
        <w:t xml:space="preserve">10. </w:t>
      </w:r>
      <w:r w:rsidR="00046ADA" w:rsidRPr="00117199">
        <w:rPr>
          <w:rFonts w:ascii="Times New Roman" w:hAnsi="Times New Roman"/>
          <w:b/>
          <w:sz w:val="24"/>
          <w:szCs w:val="24"/>
          <w:lang w:eastAsia="ru-RU"/>
        </w:rPr>
        <w:t>Строк дії договору</w:t>
      </w:r>
    </w:p>
    <w:p w14:paraId="34129C77" w14:textId="462BE522" w:rsidR="00765DD5" w:rsidRDefault="00046ADA"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Договір набирає чинності з моменту підписання Сторонами та діє до</w:t>
      </w:r>
      <w:bookmarkStart w:id="21" w:name="100"/>
      <w:bookmarkEnd w:id="21"/>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765DD5">
        <w:rPr>
          <w:rFonts w:ascii="Times New Roman" w:hAnsi="Times New Roman"/>
          <w:sz w:val="24"/>
          <w:szCs w:val="24"/>
          <w:lang w:eastAsia="ru-RU"/>
        </w:rPr>
        <w:t>4</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2" w:name="101"/>
      <w:bookmarkEnd w:id="22"/>
    </w:p>
    <w:p w14:paraId="1D022404" w14:textId="77777777" w:rsidR="00E8596A" w:rsidRPr="00117199" w:rsidRDefault="00E8596A" w:rsidP="0056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5A367D16" w14:textId="15C58EA2" w:rsidR="00046ADA" w:rsidRPr="00117199" w:rsidRDefault="005B4A23" w:rsidP="005B4A23">
      <w:pPr>
        <w:shd w:val="clear" w:color="auto" w:fill="FFFFFF"/>
        <w:spacing w:after="0" w:line="240" w:lineRule="auto"/>
        <w:ind w:left="-567" w:right="-185"/>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11. </w:t>
      </w:r>
      <w:r w:rsidR="00046ADA" w:rsidRPr="00117199">
        <w:rPr>
          <w:rFonts w:ascii="Times New Roman" w:hAnsi="Times New Roman"/>
          <w:b/>
          <w:sz w:val="24"/>
          <w:szCs w:val="24"/>
          <w:lang w:eastAsia="ru-RU"/>
        </w:rPr>
        <w:t>Порядок зміни ціни</w:t>
      </w:r>
    </w:p>
    <w:p w14:paraId="7769A36F" w14:textId="7A50D363"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1612C960"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 xml:space="preserve">.1.1 </w:t>
      </w:r>
      <w:r w:rsidR="00593704" w:rsidRPr="00593704">
        <w:rPr>
          <w:rFonts w:ascii="Times New Roman" w:hAnsi="Times New Roman"/>
          <w:sz w:val="24"/>
          <w:szCs w:val="24"/>
          <w:lang w:eastAsia="ru-RU"/>
        </w:rPr>
        <w:t>За домовленістю Сторони можуть здійснювати</w:t>
      </w:r>
      <w:r w:rsidRPr="00117199">
        <w:rPr>
          <w:rFonts w:ascii="Times New Roman" w:hAnsi="Times New Roman"/>
          <w:sz w:val="24"/>
          <w:szCs w:val="24"/>
          <w:lang w:eastAsia="ru-RU"/>
        </w:rPr>
        <w:t xml:space="preserve"> зміну ціни за одиницю товару в межах величини</w:t>
      </w:r>
      <w:r w:rsidR="0056533C">
        <w:rPr>
          <w:rFonts w:ascii="Times New Roman" w:hAnsi="Times New Roman"/>
          <w:sz w:val="24"/>
          <w:szCs w:val="24"/>
          <w:lang w:eastAsia="ru-RU"/>
        </w:rPr>
        <w:t>,</w:t>
      </w:r>
      <w:r w:rsidRPr="00117199">
        <w:rPr>
          <w:rFonts w:ascii="Times New Roman" w:hAnsi="Times New Roman"/>
          <w:sz w:val="24"/>
          <w:szCs w:val="24"/>
          <w:lang w:eastAsia="ru-RU"/>
        </w:rPr>
        <w:t xml:space="preserve">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w:t>
      </w:r>
      <w:r w:rsidR="0056533C" w:rsidRPr="0056533C">
        <w:rPr>
          <w:rFonts w:ascii="Times New Roman" w:hAnsi="Times New Roman"/>
          <w:sz w:val="24"/>
          <w:szCs w:val="24"/>
          <w:lang w:eastAsia="ru-RU"/>
        </w:rPr>
        <w:t xml:space="preserve">на </w:t>
      </w:r>
      <w:r w:rsidR="00E56C40" w:rsidRPr="00E56C40">
        <w:rPr>
          <w:rFonts w:ascii="Times New Roman" w:hAnsi="Times New Roman"/>
          <w:sz w:val="24"/>
          <w:szCs w:val="24"/>
          <w:lang w:eastAsia="ru-RU"/>
        </w:rPr>
        <w:t xml:space="preserve">дату подання тендерної пропозиції </w:t>
      </w:r>
      <w:r w:rsidR="0056533C" w:rsidRPr="0056533C">
        <w:rPr>
          <w:rFonts w:ascii="Times New Roman" w:hAnsi="Times New Roman"/>
          <w:sz w:val="24"/>
          <w:szCs w:val="24"/>
          <w:lang w:eastAsia="ru-RU"/>
        </w:rPr>
        <w:t>становить</w:t>
      </w:r>
      <w:r w:rsidRPr="00117199">
        <w:rPr>
          <w:rFonts w:ascii="Times New Roman" w:hAnsi="Times New Roman"/>
          <w:sz w:val="24"/>
          <w:szCs w:val="24"/>
          <w:lang w:eastAsia="ru-RU"/>
        </w:rPr>
        <w:t xml:space="preserve">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3F2CB5D2"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 ;</w:t>
      </w:r>
    </w:p>
    <w:p w14:paraId="61E5CBAB" w14:textId="4D5381AB"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 долар залежно від контракту постачальника) щодо гривні на дату подання тендерної пропозиції;</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33609E30"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.1.3 Формула зміни ціни :</w:t>
      </w:r>
    </w:p>
    <w:p w14:paraId="31DDEAF1" w14:textId="15BC8802" w:rsidR="00046ADA"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43660AFA" w14:textId="79B714A0" w:rsidR="0056533C" w:rsidRPr="0056533C"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 xml:space="preserve">.2. Зміна індексу споживчих цін, обчисленого згідно з Методологічними положеннями щодо організації статистичного спостереження за змінами цін і розрахунків індексів споживчих цін </w:t>
      </w:r>
      <w:proofErr w:type="spellStart"/>
      <w:r w:rsidRPr="0056533C">
        <w:rPr>
          <w:rFonts w:ascii="Times New Roman" w:hAnsi="Times New Roman"/>
          <w:sz w:val="24"/>
          <w:szCs w:val="24"/>
          <w:lang w:eastAsia="ru-RU"/>
        </w:rPr>
        <w:t>Держстатом</w:t>
      </w:r>
      <w:proofErr w:type="spellEnd"/>
      <w:r w:rsidRPr="0056533C">
        <w:rPr>
          <w:rFonts w:ascii="Times New Roman" w:hAnsi="Times New Roman"/>
          <w:sz w:val="24"/>
          <w:szCs w:val="24"/>
          <w:lang w:eastAsia="ru-RU"/>
        </w:rPr>
        <w:t xml:space="preserve"> України, за предметом закупівлі (застосовується виключно до товару вітчизняного виробництва):</w:t>
      </w:r>
    </w:p>
    <w:p w14:paraId="3CBFFFFF" w14:textId="183E6FB0"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.2.1. Терміни:</w:t>
      </w:r>
    </w:p>
    <w:p w14:paraId="2CCCB80C"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ціна товару на дату розрахунку (у грн.);</w:t>
      </w:r>
    </w:p>
    <w:p w14:paraId="44BD791A"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ЦД – ціна товару, визначена в договорі (у грн.);</w:t>
      </w:r>
    </w:p>
    <w:p w14:paraId="33DBC4F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показник індексу споживчих цін за відповідний період (у %).</w:t>
      </w:r>
    </w:p>
    <w:p w14:paraId="1121295B" w14:textId="3604CE99"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.2.2. Формула зміни ціни:</w:t>
      </w:r>
    </w:p>
    <w:p w14:paraId="403C3CCF" w14:textId="77777777" w:rsidR="0056533C" w:rsidRPr="0056533C" w:rsidRDefault="0056533C" w:rsidP="0056533C">
      <w:pPr>
        <w:shd w:val="clear" w:color="auto" w:fill="FFFFFF"/>
        <w:spacing w:after="0" w:line="240" w:lineRule="auto"/>
        <w:ind w:left="-567" w:right="-185"/>
        <w:textAlignment w:val="baseline"/>
        <w:rPr>
          <w:rFonts w:ascii="Times New Roman" w:hAnsi="Times New Roman"/>
          <w:sz w:val="24"/>
          <w:szCs w:val="24"/>
          <w:lang w:eastAsia="ru-RU"/>
        </w:rPr>
      </w:pPr>
      <w:r w:rsidRPr="0056533C">
        <w:rPr>
          <w:rFonts w:ascii="Times New Roman" w:hAnsi="Times New Roman"/>
          <w:sz w:val="24"/>
          <w:szCs w:val="24"/>
          <w:lang w:eastAsia="ru-RU"/>
        </w:rPr>
        <w:t>– ІСЦ = ЦД * ІСЦ%.</w:t>
      </w:r>
    </w:p>
    <w:p w14:paraId="7CBA795C" w14:textId="6A7CF834" w:rsidR="0056533C" w:rsidRPr="00117199" w:rsidRDefault="0056533C" w:rsidP="0056533C">
      <w:pPr>
        <w:shd w:val="clear" w:color="auto" w:fill="FFFFFF"/>
        <w:spacing w:after="0" w:line="240" w:lineRule="auto"/>
        <w:ind w:left="-567" w:right="-185"/>
        <w:jc w:val="both"/>
        <w:textAlignment w:val="baseline"/>
        <w:rPr>
          <w:rFonts w:ascii="Times New Roman" w:hAnsi="Times New Roman"/>
          <w:sz w:val="24"/>
          <w:szCs w:val="24"/>
          <w:lang w:eastAsia="ru-RU"/>
        </w:rPr>
      </w:pPr>
      <w:r w:rsidRPr="0056533C">
        <w:rPr>
          <w:rFonts w:ascii="Times New Roman" w:hAnsi="Times New Roman"/>
          <w:sz w:val="24"/>
          <w:szCs w:val="24"/>
          <w:lang w:eastAsia="ru-RU"/>
        </w:rPr>
        <w:t>1</w:t>
      </w:r>
      <w:r>
        <w:rPr>
          <w:rFonts w:ascii="Times New Roman" w:hAnsi="Times New Roman"/>
          <w:sz w:val="24"/>
          <w:szCs w:val="24"/>
          <w:lang w:eastAsia="ru-RU"/>
        </w:rPr>
        <w:t>1</w:t>
      </w:r>
      <w:r w:rsidRPr="0056533C">
        <w:rPr>
          <w:rFonts w:ascii="Times New Roman" w:hAnsi="Times New Roman"/>
          <w:sz w:val="24"/>
          <w:szCs w:val="24"/>
          <w:lang w:eastAsia="ru-RU"/>
        </w:rPr>
        <w:t>.2.3. Зміна ІСЦ може бути підставою для зміни ціни тільки на той предмет закупівлі, який входить до споживчого набору товарів (послуг) – представників.</w:t>
      </w:r>
    </w:p>
    <w:p w14:paraId="298ADE58" w14:textId="6BC6861E"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w:t>
      </w:r>
      <w:r w:rsidR="0056533C">
        <w:rPr>
          <w:rFonts w:ascii="Times New Roman" w:hAnsi="Times New Roman"/>
          <w:sz w:val="24"/>
          <w:szCs w:val="24"/>
          <w:lang w:eastAsia="ru-RU"/>
        </w:rPr>
        <w:t>1</w:t>
      </w:r>
      <w:r w:rsidRPr="00117199">
        <w:rPr>
          <w:rFonts w:ascii="Times New Roman" w:hAnsi="Times New Roman"/>
          <w:sz w:val="24"/>
          <w:szCs w:val="24"/>
          <w:lang w:eastAsia="ru-RU"/>
        </w:rPr>
        <w:t>.</w:t>
      </w:r>
      <w:r w:rsidR="0056533C">
        <w:rPr>
          <w:rFonts w:ascii="Times New Roman" w:hAnsi="Times New Roman"/>
          <w:sz w:val="24"/>
          <w:szCs w:val="24"/>
          <w:lang w:eastAsia="ru-RU"/>
        </w:rPr>
        <w:t>3.</w:t>
      </w:r>
      <w:r w:rsidRPr="00117199">
        <w:rPr>
          <w:rFonts w:ascii="Times New Roman" w:hAnsi="Times New Roman"/>
          <w:sz w:val="24"/>
          <w:szCs w:val="24"/>
          <w:lang w:eastAsia="ru-RU"/>
        </w:rPr>
        <w:t xml:space="preserve"> </w:t>
      </w:r>
      <w:r w:rsidR="0056533C" w:rsidRPr="0056533C">
        <w:rPr>
          <w:rFonts w:ascii="Times New Roman" w:hAnsi="Times New Roman"/>
          <w:sz w:val="24"/>
          <w:szCs w:val="24"/>
          <w:lang w:eastAsia="ru-RU"/>
        </w:rPr>
        <w:t xml:space="preserve">У разі наявності нормативно-правових актів, що затверджують зміну регульованої ціни (тарифу), Замовник може змінити ціну договору про закупівлю </w:t>
      </w:r>
      <w:proofErr w:type="spellStart"/>
      <w:r w:rsidR="0056533C" w:rsidRPr="0056533C">
        <w:rPr>
          <w:rFonts w:ascii="Times New Roman" w:hAnsi="Times New Roman"/>
          <w:sz w:val="24"/>
          <w:szCs w:val="24"/>
          <w:lang w:eastAsia="ru-RU"/>
        </w:rPr>
        <w:t>пропорційно</w:t>
      </w:r>
      <w:proofErr w:type="spellEnd"/>
      <w:r w:rsidR="0056533C" w:rsidRPr="0056533C">
        <w:rPr>
          <w:rFonts w:ascii="Times New Roman" w:hAnsi="Times New Roman"/>
          <w:sz w:val="24"/>
          <w:szCs w:val="24"/>
          <w:lang w:eastAsia="ru-RU"/>
        </w:rPr>
        <w:t xml:space="preserve"> (у відсотковому відношенні) зміні, що затверджена таким документом.</w:t>
      </w:r>
      <w:r w:rsidRPr="00117199">
        <w:rPr>
          <w:rFonts w:ascii="Times New Roman" w:hAnsi="Times New Roman"/>
          <w:bCs/>
          <w:iCs/>
          <w:sz w:val="24"/>
          <w:szCs w:val="24"/>
          <w:lang w:eastAsia="ru-RU"/>
        </w:rPr>
        <w:t xml:space="preserve"> </w:t>
      </w:r>
    </w:p>
    <w:p w14:paraId="1261DDDD" w14:textId="4CF59CC3" w:rsidR="00046ADA" w:rsidRDefault="00046ADA"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1</w:t>
      </w:r>
      <w:r w:rsidR="0056533C">
        <w:rPr>
          <w:rFonts w:ascii="Times New Roman" w:hAnsi="Times New Roman"/>
          <w:bCs/>
          <w:iCs/>
          <w:sz w:val="24"/>
          <w:szCs w:val="24"/>
          <w:lang w:eastAsia="ru-RU"/>
        </w:rPr>
        <w:t>1</w:t>
      </w:r>
      <w:r w:rsidRPr="00117199">
        <w:rPr>
          <w:rFonts w:ascii="Times New Roman" w:hAnsi="Times New Roman"/>
          <w:bCs/>
          <w:iCs/>
          <w:sz w:val="24"/>
          <w:szCs w:val="24"/>
          <w:lang w:eastAsia="ru-RU"/>
        </w:rPr>
        <w:t>.</w:t>
      </w:r>
      <w:r w:rsidR="0056533C">
        <w:rPr>
          <w:rFonts w:ascii="Times New Roman" w:hAnsi="Times New Roman"/>
          <w:bCs/>
          <w:iCs/>
          <w:sz w:val="24"/>
          <w:szCs w:val="24"/>
          <w:lang w:eastAsia="ru-RU"/>
        </w:rPr>
        <w:t>4.</w:t>
      </w:r>
      <w:r w:rsidRPr="00117199">
        <w:rPr>
          <w:rFonts w:ascii="Times New Roman" w:hAnsi="Times New Roman"/>
          <w:bCs/>
          <w:iCs/>
          <w:sz w:val="24"/>
          <w:szCs w:val="24"/>
          <w:lang w:eastAsia="ru-RU"/>
        </w:rPr>
        <w:t xml:space="preserve"> Зміна цін може здійснитись лише за однією з підстав, встановлених  п</w:t>
      </w:r>
      <w:r w:rsidR="0056533C">
        <w:rPr>
          <w:rFonts w:ascii="Times New Roman" w:hAnsi="Times New Roman"/>
          <w:bCs/>
          <w:iCs/>
          <w:sz w:val="24"/>
          <w:szCs w:val="24"/>
          <w:lang w:eastAsia="ru-RU"/>
        </w:rPr>
        <w:t xml:space="preserve">унктом </w:t>
      </w:r>
      <w:r w:rsidRPr="00117199">
        <w:rPr>
          <w:rFonts w:ascii="Times New Roman" w:hAnsi="Times New Roman"/>
          <w:bCs/>
          <w:iCs/>
          <w:sz w:val="24"/>
          <w:szCs w:val="24"/>
          <w:lang w:eastAsia="ru-RU"/>
        </w:rPr>
        <w:t>3.</w:t>
      </w:r>
      <w:r w:rsidR="0056533C">
        <w:rPr>
          <w:rFonts w:ascii="Times New Roman" w:hAnsi="Times New Roman"/>
          <w:bCs/>
          <w:iCs/>
          <w:sz w:val="24"/>
          <w:szCs w:val="24"/>
          <w:lang w:eastAsia="ru-RU"/>
        </w:rPr>
        <w:t>5</w:t>
      </w:r>
      <w:r w:rsidRPr="00117199">
        <w:rPr>
          <w:rFonts w:ascii="Times New Roman" w:hAnsi="Times New Roman"/>
          <w:bCs/>
          <w:iCs/>
          <w:sz w:val="24"/>
          <w:szCs w:val="24"/>
          <w:lang w:eastAsia="ru-RU"/>
        </w:rPr>
        <w:t xml:space="preserve"> </w:t>
      </w:r>
      <w:r w:rsidR="0056533C">
        <w:rPr>
          <w:rFonts w:ascii="Times New Roman" w:hAnsi="Times New Roman"/>
          <w:bCs/>
          <w:iCs/>
          <w:sz w:val="24"/>
          <w:szCs w:val="24"/>
          <w:lang w:eastAsia="ru-RU"/>
        </w:rPr>
        <w:t xml:space="preserve">розділу 3 </w:t>
      </w:r>
      <w:r w:rsidRPr="00117199">
        <w:rPr>
          <w:rFonts w:ascii="Times New Roman" w:hAnsi="Times New Roman"/>
          <w:bCs/>
          <w:iCs/>
          <w:sz w:val="24"/>
          <w:szCs w:val="24"/>
          <w:lang w:eastAsia="ru-RU"/>
        </w:rPr>
        <w:t xml:space="preserve">договору.  </w:t>
      </w:r>
    </w:p>
    <w:p w14:paraId="1E4BDDEE" w14:textId="77777777" w:rsidR="0056533C" w:rsidRDefault="0056533C" w:rsidP="0056533C">
      <w:pPr>
        <w:shd w:val="clear" w:color="auto" w:fill="FFFFFF"/>
        <w:spacing w:after="0" w:line="240" w:lineRule="auto"/>
        <w:ind w:right="-185"/>
        <w:jc w:val="both"/>
        <w:textAlignment w:val="baseline"/>
        <w:rPr>
          <w:rFonts w:ascii="Times New Roman" w:hAnsi="Times New Roman"/>
          <w:bCs/>
          <w:iCs/>
          <w:sz w:val="24"/>
          <w:szCs w:val="24"/>
          <w:lang w:eastAsia="ru-RU"/>
        </w:rPr>
      </w:pPr>
    </w:p>
    <w:p w14:paraId="1C5231D8" w14:textId="019D5B81" w:rsidR="0056533C" w:rsidRPr="0056533C" w:rsidRDefault="0056533C" w:rsidP="0056533C">
      <w:pPr>
        <w:shd w:val="clear" w:color="auto" w:fill="FFFFFF"/>
        <w:spacing w:after="0" w:line="240" w:lineRule="auto"/>
        <w:ind w:left="-567" w:right="-185"/>
        <w:jc w:val="center"/>
        <w:textAlignment w:val="baseline"/>
        <w:rPr>
          <w:rFonts w:ascii="Times New Roman" w:hAnsi="Times New Roman"/>
          <w:b/>
          <w:bCs/>
          <w:iCs/>
          <w:sz w:val="24"/>
          <w:szCs w:val="24"/>
          <w:lang w:eastAsia="ru-RU"/>
        </w:rPr>
      </w:pPr>
      <w:r>
        <w:rPr>
          <w:rFonts w:ascii="Times New Roman" w:hAnsi="Times New Roman"/>
          <w:b/>
          <w:bCs/>
          <w:iCs/>
          <w:sz w:val="24"/>
          <w:szCs w:val="24"/>
          <w:lang w:eastAsia="ru-RU"/>
        </w:rPr>
        <w:t xml:space="preserve">12. </w:t>
      </w:r>
      <w:r w:rsidRPr="0056533C">
        <w:rPr>
          <w:rFonts w:ascii="Times New Roman" w:hAnsi="Times New Roman"/>
          <w:b/>
          <w:bCs/>
          <w:iCs/>
          <w:sz w:val="24"/>
          <w:szCs w:val="24"/>
          <w:lang w:eastAsia="ru-RU"/>
        </w:rPr>
        <w:t>Порядок зміни умов договору</w:t>
      </w:r>
    </w:p>
    <w:p w14:paraId="184EDE1F"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12.1. Зміни до договору про закупівлю можуть вноситись у випадках та на підставах, передбачених цим договором, та оформлюються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договору.</w:t>
      </w:r>
    </w:p>
    <w:p w14:paraId="24AC1D03"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 xml:space="preserve">12.2. Сторона договору, яка вважає за необхідне </w:t>
      </w:r>
      <w:proofErr w:type="spellStart"/>
      <w:r w:rsidRPr="0056533C">
        <w:rPr>
          <w:rFonts w:ascii="Times New Roman" w:hAnsi="Times New Roman"/>
          <w:bCs/>
          <w:iCs/>
          <w:sz w:val="24"/>
          <w:szCs w:val="24"/>
          <w:lang w:eastAsia="ru-RU"/>
        </w:rPr>
        <w:t>внести</w:t>
      </w:r>
      <w:proofErr w:type="spellEnd"/>
      <w:r w:rsidRPr="0056533C">
        <w:rPr>
          <w:rFonts w:ascii="Times New Roman" w:hAnsi="Times New Roman"/>
          <w:bCs/>
          <w:iCs/>
          <w:sz w:val="24"/>
          <w:szCs w:val="24"/>
          <w:lang w:eastAsia="ru-RU"/>
        </w:rPr>
        <w:t xml:space="preserve"> зміни до договору або розірвати його, повинна надіслати офіційну пропозицію про це другій Стороні договору на адресу (у тому числі електронну), що вказана в реквізитах до цього договору. Пропозицію щодо внесення змін до договору може зробити кожна зі Сторін договору.</w:t>
      </w:r>
    </w:p>
    <w:p w14:paraId="79E1B615" w14:textId="21F7206F"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12.3. Підстави для внесення змін до істотних умов цього договору перелічені в пункті 3.</w:t>
      </w:r>
      <w:r>
        <w:rPr>
          <w:rFonts w:ascii="Times New Roman" w:hAnsi="Times New Roman"/>
          <w:bCs/>
          <w:iCs/>
          <w:sz w:val="24"/>
          <w:szCs w:val="24"/>
          <w:lang w:eastAsia="ru-RU"/>
        </w:rPr>
        <w:t>5</w:t>
      </w:r>
      <w:r w:rsidRPr="0056533C">
        <w:rPr>
          <w:rFonts w:ascii="Times New Roman" w:hAnsi="Times New Roman"/>
          <w:bCs/>
          <w:iCs/>
          <w:sz w:val="24"/>
          <w:szCs w:val="24"/>
          <w:lang w:eastAsia="ru-RU"/>
        </w:rPr>
        <w:t xml:space="preserve"> розділу 3 договору.</w:t>
      </w:r>
    </w:p>
    <w:p w14:paraId="6313341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12.4.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72C26F48"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12.5.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3412F2"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0C79611" w14:textId="77777777" w:rsidR="0056533C" w:rsidRP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56533C">
        <w:rPr>
          <w:rFonts w:ascii="Times New Roman" w:hAnsi="Times New Roman"/>
          <w:bCs/>
          <w:iCs/>
          <w:sz w:val="24"/>
          <w:szCs w:val="24"/>
          <w:lang w:eastAsia="ru-RU"/>
        </w:rPr>
        <w:t>12.7.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2E7E137" w14:textId="34B7C3A9" w:rsidR="0056533C" w:rsidRDefault="0056533C" w:rsidP="0056533C">
      <w:pPr>
        <w:shd w:val="clear" w:color="auto" w:fill="FFFFFF"/>
        <w:spacing w:after="0" w:line="240" w:lineRule="auto"/>
        <w:ind w:left="-567" w:right="-185"/>
        <w:jc w:val="both"/>
        <w:textAlignment w:val="baseline"/>
        <w:rPr>
          <w:rFonts w:ascii="Times New Roman" w:hAnsi="Times New Roman"/>
          <w:bCs/>
          <w:iCs/>
          <w:sz w:val="24"/>
          <w:szCs w:val="24"/>
          <w:lang w:eastAsia="ru-RU"/>
        </w:rPr>
      </w:pPr>
    </w:p>
    <w:p w14:paraId="717CC508" w14:textId="43FCF5FC" w:rsidR="0056533C" w:rsidRPr="00117199" w:rsidRDefault="005B4A23" w:rsidP="005B4A23">
      <w:pPr>
        <w:spacing w:after="0" w:line="240" w:lineRule="auto"/>
        <w:ind w:left="-567" w:right="-185"/>
        <w:jc w:val="center"/>
        <w:rPr>
          <w:rFonts w:ascii="Times New Roman" w:hAnsi="Times New Roman"/>
          <w:b/>
          <w:sz w:val="24"/>
          <w:szCs w:val="24"/>
          <w:lang w:eastAsia="ru-RU"/>
        </w:rPr>
      </w:pPr>
      <w:r w:rsidRPr="005B4A23">
        <w:rPr>
          <w:rFonts w:ascii="Times New Roman" w:hAnsi="Times New Roman"/>
          <w:b/>
          <w:bCs/>
          <w:iCs/>
          <w:sz w:val="24"/>
          <w:szCs w:val="24"/>
          <w:lang w:eastAsia="ru-RU"/>
        </w:rPr>
        <w:t>13.</w:t>
      </w:r>
      <w:r>
        <w:rPr>
          <w:rFonts w:ascii="Times New Roman" w:hAnsi="Times New Roman"/>
          <w:bCs/>
          <w:iCs/>
          <w:sz w:val="24"/>
          <w:szCs w:val="24"/>
          <w:lang w:eastAsia="ru-RU"/>
        </w:rPr>
        <w:t xml:space="preserve"> </w:t>
      </w:r>
      <w:r w:rsidR="0056533C" w:rsidRPr="00117199">
        <w:rPr>
          <w:rFonts w:ascii="Times New Roman" w:hAnsi="Times New Roman"/>
          <w:b/>
          <w:sz w:val="24"/>
          <w:szCs w:val="24"/>
          <w:lang w:eastAsia="ru-RU"/>
        </w:rPr>
        <w:t>Інші умови</w:t>
      </w:r>
    </w:p>
    <w:p w14:paraId="5A9FC202" w14:textId="1D9CEC16"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14:paraId="3DE2BB8A" w14:textId="7E0BBE55" w:rsidR="0056533C" w:rsidRPr="00117199" w:rsidRDefault="0056533C" w:rsidP="0056533C">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.2. Регулювання та тлумачення Договору здійснюється у відповідності з законодавством України.</w:t>
      </w:r>
    </w:p>
    <w:p w14:paraId="3E417DCA" w14:textId="2846A1C7"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7183945C" w14:textId="2E4CDE7D" w:rsidR="0056533C" w:rsidRPr="00117199"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.4. Повідомлення набирає чинності з моменту доставки або з дати чинності повідомлення, залежно від того, яка дата є більш пізньою.</w:t>
      </w:r>
    </w:p>
    <w:p w14:paraId="5FDF6F6D" w14:textId="5E8C9ED9" w:rsidR="0056533C" w:rsidRDefault="0056533C" w:rsidP="0056533C">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w:t>
      </w:r>
      <w:r w:rsidR="005B4A23">
        <w:rPr>
          <w:rFonts w:ascii="Times New Roman" w:hAnsi="Times New Roman"/>
          <w:sz w:val="24"/>
          <w:szCs w:val="24"/>
          <w:lang w:eastAsia="ru-RU"/>
        </w:rPr>
        <w:t>3</w:t>
      </w:r>
      <w:r w:rsidRPr="00117199">
        <w:rPr>
          <w:rFonts w:ascii="Times New Roman" w:hAnsi="Times New Roman"/>
          <w:sz w:val="24"/>
          <w:szCs w:val="24"/>
          <w:lang w:eastAsia="ru-RU"/>
        </w:rPr>
        <w:t>.5. Взаємовідносини сторін не передбачені цим Договором, регулюються діючим законодавством України.</w:t>
      </w:r>
    </w:p>
    <w:p w14:paraId="00AFC9F6" w14:textId="0B9A8E2C" w:rsidR="0082673C" w:rsidRPr="005B4A23" w:rsidRDefault="0056533C" w:rsidP="005B4A23">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sidR="005B4A23">
        <w:rPr>
          <w:rFonts w:ascii="Times New Roman" w:hAnsi="Times New Roman"/>
          <w:sz w:val="24"/>
          <w:szCs w:val="24"/>
          <w:lang w:eastAsia="ru-RU"/>
        </w:rPr>
        <w:t>3</w:t>
      </w:r>
      <w:r w:rsidRPr="00DB1CFD">
        <w:rPr>
          <w:rFonts w:ascii="Times New Roman" w:hAnsi="Times New Roman"/>
          <w:sz w:val="24"/>
          <w:szCs w:val="24"/>
          <w:lang w:eastAsia="ru-RU"/>
        </w:rPr>
        <w:t>.</w:t>
      </w:r>
      <w:r>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5C7D590C" w14:textId="77777777" w:rsidR="005B4A23" w:rsidRPr="005B4A23" w:rsidRDefault="005B4A23" w:rsidP="005B4A23">
      <w:pPr>
        <w:spacing w:before="240" w:after="0" w:line="240" w:lineRule="auto"/>
        <w:ind w:left="-567"/>
        <w:jc w:val="center"/>
        <w:rPr>
          <w:rFonts w:ascii="Times New Roman" w:eastAsia="Times New Roman" w:hAnsi="Times New Roman"/>
          <w:sz w:val="24"/>
          <w:szCs w:val="24"/>
          <w:lang w:eastAsia="ru-RU"/>
        </w:rPr>
      </w:pPr>
      <w:r w:rsidRPr="005B4A23">
        <w:rPr>
          <w:rFonts w:ascii="Times New Roman" w:eastAsia="Times New Roman" w:hAnsi="Times New Roman"/>
          <w:b/>
          <w:bCs/>
          <w:color w:val="000000"/>
          <w:sz w:val="24"/>
          <w:szCs w:val="24"/>
          <w:lang w:eastAsia="ru-RU"/>
        </w:rPr>
        <w:t xml:space="preserve">14. </w:t>
      </w:r>
      <w:proofErr w:type="spellStart"/>
      <w:r w:rsidRPr="005B4A23">
        <w:rPr>
          <w:rFonts w:ascii="Times New Roman" w:eastAsia="Times New Roman" w:hAnsi="Times New Roman"/>
          <w:b/>
          <w:bCs/>
          <w:color w:val="000000"/>
          <w:sz w:val="24"/>
          <w:szCs w:val="24"/>
          <w:lang w:eastAsia="ru-RU"/>
        </w:rPr>
        <w:t>Оперативно</w:t>
      </w:r>
      <w:proofErr w:type="spellEnd"/>
      <w:r w:rsidRPr="005B4A23">
        <w:rPr>
          <w:rFonts w:ascii="Times New Roman" w:eastAsia="Times New Roman" w:hAnsi="Times New Roman"/>
          <w:b/>
          <w:bCs/>
          <w:color w:val="000000"/>
          <w:sz w:val="24"/>
          <w:szCs w:val="24"/>
          <w:lang w:eastAsia="ru-RU"/>
        </w:rPr>
        <w:t>-господарські санкції</w:t>
      </w:r>
    </w:p>
    <w:p w14:paraId="4FCE1AD1"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color w:val="000000"/>
          <w:sz w:val="24"/>
          <w:szCs w:val="24"/>
          <w:lang w:eastAsia="ru-RU"/>
        </w:rPr>
        <w:t xml:space="preserve">14.1. Сторони </w:t>
      </w:r>
      <w:r w:rsidRPr="005B4A23">
        <w:rPr>
          <w:rFonts w:ascii="Times New Roman" w:eastAsia="Times New Roman" w:hAnsi="Times New Roman"/>
          <w:sz w:val="24"/>
          <w:szCs w:val="24"/>
          <w:lang w:eastAsia="ru-RU"/>
        </w:rPr>
        <w:t xml:space="preserve">прийшли до взаємної згоди щодо можливості застосування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E7AEA0"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14.2.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w:t>
      </w:r>
    </w:p>
    <w:p w14:paraId="4322FCC7"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умов зобов’язання щодо обсягів та/або якості поставленого товару;</w:t>
      </w:r>
    </w:p>
    <w:p w14:paraId="3048312A"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порушення строків постачання товару;</w:t>
      </w:r>
    </w:p>
    <w:p w14:paraId="5C92EE0D"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застосування до Постачальника </w:t>
      </w:r>
      <w:r w:rsidRPr="005B4A23">
        <w:rPr>
          <w:rFonts w:ascii="Times New Roman" w:eastAsia="Times New Roman" w:hAnsi="Times New Roman"/>
          <w:color w:val="000000"/>
          <w:sz w:val="24"/>
          <w:szCs w:val="24"/>
          <w:lang w:eastAsia="ru-RU"/>
        </w:rPr>
        <w:t xml:space="preserve">або його кінцевого </w:t>
      </w:r>
      <w:proofErr w:type="spellStart"/>
      <w:r w:rsidRPr="005B4A23">
        <w:rPr>
          <w:rFonts w:ascii="Times New Roman" w:eastAsia="Times New Roman" w:hAnsi="Times New Roman"/>
          <w:color w:val="000000"/>
          <w:sz w:val="24"/>
          <w:szCs w:val="24"/>
          <w:lang w:eastAsia="ru-RU"/>
        </w:rPr>
        <w:t>бенефіціарного</w:t>
      </w:r>
      <w:proofErr w:type="spellEnd"/>
      <w:r w:rsidRPr="005B4A23">
        <w:rPr>
          <w:rFonts w:ascii="Times New Roman" w:eastAsia="Times New Roman" w:hAnsi="Times New Roman"/>
          <w:color w:val="000000"/>
          <w:sz w:val="24"/>
          <w:szCs w:val="24"/>
          <w:lang w:eastAsia="ru-RU"/>
        </w:rPr>
        <w:t xml:space="preserve"> власника, члена або учасника (акціонера) санкцій у вигляді заборони на здійснення </w:t>
      </w:r>
      <w:r w:rsidRPr="005B4A23">
        <w:rPr>
          <w:rFonts w:ascii="Times New Roman" w:eastAsia="Times New Roman" w:hAnsi="Times New Roman"/>
          <w:sz w:val="24"/>
          <w:szCs w:val="24"/>
          <w:lang w:eastAsia="ru-RU"/>
        </w:rPr>
        <w:t xml:space="preserve">у нього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робіт і послуг згідно із Законом України «Про санкції» – із змінами,  крім випадку, коли активи Постачальника у встановленому законодавством порядку передані в управління АРМА, </w:t>
      </w:r>
      <w:r w:rsidRPr="005B4A23">
        <w:rPr>
          <w:rFonts w:ascii="Times New Roman" w:eastAsia="Times New Roman" w:hAnsi="Times New Roman"/>
          <w:color w:val="000000"/>
          <w:sz w:val="24"/>
          <w:szCs w:val="24"/>
          <w:lang w:eastAsia="ru-RU"/>
        </w:rPr>
        <w:t xml:space="preserve">станом на дату укладання цього договору та/або протягом строку дії цього договору (в </w:t>
      </w:r>
      <w:proofErr w:type="spellStart"/>
      <w:r w:rsidRPr="005B4A23">
        <w:rPr>
          <w:rFonts w:ascii="Times New Roman" w:eastAsia="Times New Roman" w:hAnsi="Times New Roman"/>
          <w:color w:val="000000"/>
          <w:sz w:val="24"/>
          <w:szCs w:val="24"/>
          <w:lang w:eastAsia="ru-RU"/>
        </w:rPr>
        <w:t>т.ч</w:t>
      </w:r>
      <w:proofErr w:type="spellEnd"/>
      <w:r w:rsidRPr="005B4A23">
        <w:rPr>
          <w:rFonts w:ascii="Times New Roman" w:eastAsia="Times New Roman" w:hAnsi="Times New Roman"/>
          <w:color w:val="000000"/>
          <w:sz w:val="24"/>
          <w:szCs w:val="24"/>
          <w:lang w:eastAsia="ru-RU"/>
        </w:rPr>
        <w:t>. його виконання)</w:t>
      </w:r>
      <w:r w:rsidRPr="005B4A23">
        <w:rPr>
          <w:rFonts w:ascii="Times New Roman" w:eastAsia="Times New Roman" w:hAnsi="Times New Roman"/>
          <w:sz w:val="24"/>
          <w:szCs w:val="24"/>
          <w:lang w:eastAsia="ru-RU"/>
        </w:rPr>
        <w:t>;</w:t>
      </w:r>
    </w:p>
    <w:p w14:paraId="0BC341BE" w14:textId="77777777" w:rsidR="005B4A23" w:rsidRPr="005B4A23" w:rsidRDefault="005B4A23" w:rsidP="005B4A23">
      <w:pPr>
        <w:numPr>
          <w:ilvl w:val="0"/>
          <w:numId w:val="7"/>
        </w:numPr>
        <w:tabs>
          <w:tab w:val="left" w:pos="-567"/>
        </w:tabs>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визнання місцезнаходження (місця проживання) Постачальника та/або походження товару, що закуповується за цим договором, в умовах воєнного стану тимчасово окупованою територією,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5CBDC168" w14:textId="77777777" w:rsidR="005B4A23" w:rsidRPr="005B4A23" w:rsidRDefault="005B4A23" w:rsidP="005B4A23">
      <w:pPr>
        <w:numPr>
          <w:ilvl w:val="0"/>
          <w:numId w:val="7"/>
        </w:numPr>
        <w:spacing w:after="0" w:line="240" w:lineRule="auto"/>
        <w:ind w:left="-567" w:right="-285" w:firstLine="0"/>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виявлення Замовником або контролюючими (правоохоронними) органами факту заборони здійснення публічних </w:t>
      </w:r>
      <w:proofErr w:type="spellStart"/>
      <w:r w:rsidRPr="005B4A23">
        <w:rPr>
          <w:rFonts w:ascii="Times New Roman" w:eastAsia="Times New Roman" w:hAnsi="Times New Roman"/>
          <w:sz w:val="24"/>
          <w:szCs w:val="24"/>
          <w:lang w:eastAsia="ru-RU"/>
        </w:rPr>
        <w:t>закупівель</w:t>
      </w:r>
      <w:proofErr w:type="spellEnd"/>
      <w:r w:rsidRPr="005B4A23">
        <w:rPr>
          <w:rFonts w:ascii="Times New Roman" w:eastAsia="Times New Roman" w:hAnsi="Times New Roman"/>
          <w:sz w:val="24"/>
          <w:szCs w:val="24"/>
          <w:lang w:eastAsia="ru-RU"/>
        </w:rPr>
        <w:t xml:space="preserve"> товарів у Постачальника протягом строку дії цього договору (в </w:t>
      </w:r>
      <w:proofErr w:type="spellStart"/>
      <w:r w:rsidRPr="005B4A23">
        <w:rPr>
          <w:rFonts w:ascii="Times New Roman" w:eastAsia="Times New Roman" w:hAnsi="Times New Roman"/>
          <w:sz w:val="24"/>
          <w:szCs w:val="24"/>
          <w:lang w:eastAsia="ru-RU"/>
        </w:rPr>
        <w:t>т.ч</w:t>
      </w:r>
      <w:proofErr w:type="spellEnd"/>
      <w:r w:rsidRPr="005B4A23">
        <w:rPr>
          <w:rFonts w:ascii="Times New Roman" w:eastAsia="Times New Roman" w:hAnsi="Times New Roman"/>
          <w:sz w:val="24"/>
          <w:szCs w:val="24"/>
          <w:lang w:eastAsia="ru-RU"/>
        </w:rPr>
        <w:t>. його виконання).</w:t>
      </w:r>
    </w:p>
    <w:p w14:paraId="76B19323" w14:textId="77777777" w:rsidR="005B4A23" w:rsidRPr="005B4A23" w:rsidRDefault="005B4A23" w:rsidP="005B4A23">
      <w:pPr>
        <w:spacing w:after="0" w:line="240" w:lineRule="auto"/>
        <w:ind w:left="-567" w:right="-285"/>
        <w:jc w:val="both"/>
        <w:rPr>
          <w:rFonts w:ascii="Times New Roman" w:eastAsia="Times New Roman" w:hAnsi="Times New Roman"/>
          <w:sz w:val="24"/>
          <w:szCs w:val="24"/>
          <w:lang w:eastAsia="ru-RU"/>
        </w:rPr>
      </w:pPr>
      <w:r w:rsidRPr="005B4A23">
        <w:rPr>
          <w:rFonts w:ascii="Times New Roman" w:eastAsia="Times New Roman" w:hAnsi="Times New Roman"/>
          <w:sz w:val="24"/>
          <w:szCs w:val="24"/>
          <w:lang w:eastAsia="ru-RU"/>
        </w:rPr>
        <w:t xml:space="preserve">14.3. У разі порушення Постачальником умов, перелічених в пункті 14.2 розділу 14 цього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4A23">
        <w:rPr>
          <w:rFonts w:ascii="Times New Roman" w:eastAsia="Times New Roman" w:hAnsi="Times New Roman"/>
          <w:sz w:val="24"/>
          <w:szCs w:val="24"/>
          <w:lang w:eastAsia="ru-RU"/>
        </w:rPr>
        <w:t>оперативно</w:t>
      </w:r>
      <w:proofErr w:type="spellEnd"/>
      <w:r w:rsidRPr="005B4A23">
        <w:rPr>
          <w:rFonts w:ascii="Times New Roman" w:eastAsia="Times New Roman" w:hAnsi="Times New Roman"/>
          <w:sz w:val="24"/>
          <w:szCs w:val="24"/>
          <w:lang w:eastAsia="ru-RU"/>
        </w:rPr>
        <w:t xml:space="preserve">-господарську санкцію у формі відмови від встановлення на майбутнє господарських </w:t>
      </w:r>
      <w:proofErr w:type="spellStart"/>
      <w:r w:rsidRPr="005B4A23">
        <w:rPr>
          <w:rFonts w:ascii="Times New Roman" w:eastAsia="Times New Roman" w:hAnsi="Times New Roman"/>
          <w:sz w:val="24"/>
          <w:szCs w:val="24"/>
          <w:lang w:eastAsia="ru-RU"/>
        </w:rPr>
        <w:t>зв’язків</w:t>
      </w:r>
      <w:proofErr w:type="spellEnd"/>
      <w:r w:rsidRPr="005B4A23">
        <w:rPr>
          <w:rFonts w:ascii="Times New Roman" w:eastAsia="Times New Roman" w:hAnsi="Times New Roman"/>
          <w:sz w:val="24"/>
          <w:szCs w:val="24"/>
          <w:lang w:eastAsia="ru-RU"/>
        </w:rPr>
        <w:t xml:space="preserve"> (далі – Санкція).</w:t>
      </w:r>
    </w:p>
    <w:p w14:paraId="1566962F" w14:textId="0E3E1C5C" w:rsidR="005B4A23" w:rsidRPr="005B4A23" w:rsidRDefault="005B4A23" w:rsidP="005B4A23">
      <w:pPr>
        <w:spacing w:after="0" w:line="240" w:lineRule="auto"/>
        <w:ind w:left="-567" w:right="-285"/>
        <w:jc w:val="both"/>
        <w:rPr>
          <w:rFonts w:ascii="Times New Roman" w:eastAsia="Times New Roman" w:hAnsi="Times New Roman"/>
          <w:color w:val="000000"/>
          <w:sz w:val="24"/>
          <w:szCs w:val="24"/>
          <w:lang w:eastAsia="ru-RU"/>
        </w:rPr>
      </w:pPr>
      <w:r w:rsidRPr="005B4A23">
        <w:rPr>
          <w:rFonts w:ascii="Times New Roman" w:eastAsia="Times New Roman" w:hAnsi="Times New Roman"/>
          <w:sz w:val="24"/>
          <w:szCs w:val="24"/>
          <w:lang w:eastAsia="ru-RU"/>
        </w:rPr>
        <w:t>14.4. 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w:t>
      </w:r>
      <w:r w:rsidRPr="005B4A23">
        <w:rPr>
          <w:rFonts w:ascii="Times New Roman" w:eastAsia="Times New Roman" w:hAnsi="Times New Roman"/>
          <w:color w:val="000000"/>
          <w:sz w:val="24"/>
          <w:szCs w:val="24"/>
          <w:lang w:eastAsia="ru-RU"/>
        </w:rPr>
        <w:t xml:space="preserve"> у спосіб, передбачений договором (письмове повідомлення направляється Замовником на електронну адресу Постачальника _______________________________ з подальшим направленням цінним листом з описом вкладення та повідомленням на поштову адресу Постачальника: __________________________). 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(чотирнадцяти) календарних днів з дати її відправки Замовником на адресу Постачальника, зазначену в договорі.</w:t>
      </w:r>
    </w:p>
    <w:p w14:paraId="0C59246B" w14:textId="77777777" w:rsidR="005B4A23" w:rsidRPr="005B4A23" w:rsidRDefault="005B4A23" w:rsidP="00DB1CFD">
      <w:pPr>
        <w:shd w:val="clear" w:color="auto" w:fill="FFFFFF"/>
        <w:spacing w:after="0" w:line="240" w:lineRule="auto"/>
        <w:ind w:right="-185"/>
        <w:textAlignment w:val="baseline"/>
        <w:rPr>
          <w:rFonts w:ascii="Times New Roman" w:hAnsi="Times New Roman"/>
          <w:bCs/>
          <w:iCs/>
          <w:sz w:val="24"/>
          <w:szCs w:val="24"/>
          <w:lang w:eastAsia="ru-RU"/>
        </w:rPr>
      </w:pPr>
    </w:p>
    <w:p w14:paraId="5AD17121" w14:textId="58076EBB" w:rsidR="00046ADA" w:rsidRPr="005B4A23" w:rsidRDefault="00046ADA" w:rsidP="005A16C4">
      <w:pPr>
        <w:spacing w:after="0" w:line="240" w:lineRule="auto"/>
        <w:ind w:left="-567"/>
        <w:jc w:val="center"/>
        <w:rPr>
          <w:rFonts w:ascii="Times New Roman" w:hAnsi="Times New Roman"/>
          <w:b/>
          <w:sz w:val="24"/>
          <w:szCs w:val="24"/>
          <w:lang w:eastAsia="ru-RU"/>
        </w:rPr>
      </w:pPr>
      <w:r w:rsidRPr="005B4A23">
        <w:rPr>
          <w:rFonts w:ascii="Times New Roman" w:hAnsi="Times New Roman"/>
          <w:b/>
          <w:sz w:val="24"/>
          <w:szCs w:val="24"/>
          <w:lang w:eastAsia="ru-RU"/>
        </w:rPr>
        <w:t>1</w:t>
      </w:r>
      <w:r w:rsidR="005B4A23" w:rsidRPr="005B4A23">
        <w:rPr>
          <w:rFonts w:ascii="Times New Roman" w:hAnsi="Times New Roman"/>
          <w:b/>
          <w:sz w:val="24"/>
          <w:szCs w:val="24"/>
          <w:lang w:eastAsia="ru-RU"/>
        </w:rPr>
        <w:t>5</w:t>
      </w:r>
      <w:r w:rsidRPr="005B4A23">
        <w:rPr>
          <w:rFonts w:ascii="Times New Roman" w:hAnsi="Times New Roman"/>
          <w:b/>
          <w:sz w:val="24"/>
          <w:szCs w:val="24"/>
          <w:lang w:eastAsia="ru-RU"/>
        </w:rPr>
        <w:t>. Додатки до договору</w:t>
      </w:r>
    </w:p>
    <w:p w14:paraId="2FEDED5C" w14:textId="35400914" w:rsidR="00046ADA" w:rsidRPr="005B4A23" w:rsidRDefault="00046ADA" w:rsidP="005A16C4">
      <w:pPr>
        <w:spacing w:after="0" w:line="240" w:lineRule="auto"/>
        <w:ind w:left="-567"/>
        <w:rPr>
          <w:rFonts w:ascii="Times New Roman" w:hAnsi="Times New Roman"/>
          <w:sz w:val="24"/>
          <w:szCs w:val="24"/>
          <w:lang w:eastAsia="ru-RU"/>
        </w:rPr>
      </w:pPr>
      <w:r w:rsidRPr="005B4A23">
        <w:rPr>
          <w:rFonts w:ascii="Times New Roman" w:hAnsi="Times New Roman"/>
          <w:sz w:val="24"/>
          <w:szCs w:val="24"/>
          <w:lang w:eastAsia="ru-RU"/>
        </w:rPr>
        <w:t>1</w:t>
      </w:r>
      <w:r w:rsidR="005B4A23" w:rsidRPr="005B4A23">
        <w:rPr>
          <w:rFonts w:ascii="Times New Roman" w:hAnsi="Times New Roman"/>
          <w:sz w:val="24"/>
          <w:szCs w:val="24"/>
          <w:lang w:eastAsia="ru-RU"/>
        </w:rPr>
        <w:t>5</w:t>
      </w:r>
      <w:r w:rsidRPr="005B4A23">
        <w:rPr>
          <w:rFonts w:ascii="Times New Roman" w:hAnsi="Times New Roman"/>
          <w:sz w:val="24"/>
          <w:szCs w:val="24"/>
          <w:lang w:eastAsia="ru-RU"/>
        </w:rPr>
        <w:t>.1. Невід'ємною частиною Договору є: Специфікація</w:t>
      </w:r>
      <w:r w:rsidR="00D81252" w:rsidRPr="005B4A23">
        <w:rPr>
          <w:rFonts w:ascii="Times New Roman" w:hAnsi="Times New Roman"/>
          <w:sz w:val="24"/>
          <w:szCs w:val="24"/>
          <w:lang w:eastAsia="ru-RU"/>
        </w:rPr>
        <w:t xml:space="preserve"> (Додаток №1).</w:t>
      </w:r>
    </w:p>
    <w:p w14:paraId="55B7AB40" w14:textId="77777777" w:rsidR="00046ADA" w:rsidRPr="00117199" w:rsidRDefault="00046ADA" w:rsidP="005A16C4">
      <w:pPr>
        <w:spacing w:after="0" w:line="240" w:lineRule="auto"/>
        <w:rPr>
          <w:rFonts w:ascii="Times New Roman" w:hAnsi="Times New Roman"/>
          <w:b/>
          <w:sz w:val="24"/>
          <w:szCs w:val="24"/>
          <w:lang w:eastAsia="ru-RU"/>
        </w:rPr>
      </w:pPr>
    </w:p>
    <w:p w14:paraId="0231A55F" w14:textId="152BB80C"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w:t>
      </w:r>
      <w:r w:rsidR="005B4A23">
        <w:rPr>
          <w:rFonts w:ascii="Times New Roman" w:hAnsi="Times New Roman"/>
          <w:b/>
          <w:sz w:val="24"/>
          <w:szCs w:val="24"/>
          <w:lang w:eastAsia="ru-RU"/>
        </w:rPr>
        <w:t>6</w:t>
      </w:r>
      <w:r w:rsidRPr="00117199">
        <w:rPr>
          <w:rFonts w:ascii="Times New Roman" w:hAnsi="Times New Roman"/>
          <w:b/>
          <w:sz w:val="24"/>
          <w:szCs w:val="24"/>
          <w:lang w:eastAsia="ru-RU"/>
        </w:rPr>
        <w:t>.</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4B1EFE1" w14:textId="3D7EFD32" w:rsidR="00046ADA" w:rsidRPr="00117199" w:rsidRDefault="00046ADA" w:rsidP="00E56C40">
            <w:pPr>
              <w:spacing w:after="0" w:line="240" w:lineRule="auto"/>
              <w:rPr>
                <w:rFonts w:ascii="Times New Roman" w:hAnsi="Times New Roman"/>
                <w:sz w:val="24"/>
                <w:szCs w:val="24"/>
                <w:lang w:eastAsia="ru-RU"/>
              </w:rPr>
            </w:pPr>
          </w:p>
        </w:tc>
        <w:tc>
          <w:tcPr>
            <w:tcW w:w="5580" w:type="dxa"/>
            <w:gridSpan w:val="3"/>
          </w:tcPr>
          <w:p w14:paraId="394C475B" w14:textId="27EE7BC2"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№5»  КМР </w:t>
            </w:r>
          </w:p>
          <w:p w14:paraId="56B9C60D"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50049,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вул. Поперечна, 1А</w:t>
            </w:r>
          </w:p>
          <w:p w14:paraId="332E4340" w14:textId="2FEFC474" w:rsidR="00875B99" w:rsidRPr="00117199" w:rsidRDefault="00875B99"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 xml:space="preserve">р/р </w:t>
            </w:r>
            <w:r w:rsidR="00BD70DD" w:rsidRPr="00117199">
              <w:rPr>
                <w:rFonts w:ascii="Times New Roman" w:hAnsi="Times New Roman"/>
                <w:sz w:val="24"/>
                <w:szCs w:val="24"/>
              </w:rPr>
              <w:t>_________________________________________</w:t>
            </w:r>
          </w:p>
          <w:p w14:paraId="4CDEB653" w14:textId="1915E075"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77509A07" w14:textId="6AF334BF"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0F3B6133" w14:textId="26E7EF62" w:rsidR="00BD70DD" w:rsidRPr="00117199" w:rsidRDefault="00BD70DD" w:rsidP="00BD70DD">
            <w:pPr>
              <w:shd w:val="clear" w:color="auto" w:fill="FFFFFF"/>
              <w:spacing w:before="2" w:after="0" w:line="240" w:lineRule="auto"/>
              <w:ind w:left="2"/>
              <w:jc w:val="both"/>
              <w:rPr>
                <w:rFonts w:ascii="Times New Roman" w:hAnsi="Times New Roman"/>
                <w:sz w:val="24"/>
                <w:szCs w:val="24"/>
              </w:rPr>
            </w:pPr>
            <w:r w:rsidRPr="00117199">
              <w:rPr>
                <w:rFonts w:ascii="Times New Roman" w:hAnsi="Times New Roman"/>
                <w:sz w:val="24"/>
                <w:szCs w:val="24"/>
              </w:rPr>
              <w:t>____________________________________________</w:t>
            </w:r>
          </w:p>
          <w:p w14:paraId="10D6BC67"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ЄДРПОУ 01987037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77777777" w:rsidR="00875B99" w:rsidRPr="00117199" w:rsidRDefault="00875B99" w:rsidP="00875B99">
            <w:pPr>
              <w:spacing w:after="0" w:line="240" w:lineRule="auto"/>
              <w:jc w:val="both"/>
              <w:rPr>
                <w:rFonts w:ascii="Times New Roman" w:hAnsi="Times New Roman"/>
                <w:sz w:val="24"/>
                <w:szCs w:val="24"/>
              </w:rPr>
            </w:pPr>
            <w:proofErr w:type="spellStart"/>
            <w:r w:rsidRPr="00117199">
              <w:rPr>
                <w:rFonts w:ascii="Times New Roman" w:hAnsi="Times New Roman"/>
                <w:sz w:val="24"/>
                <w:szCs w:val="24"/>
              </w:rPr>
              <w:t>Тел</w:t>
            </w:r>
            <w:proofErr w:type="spellEnd"/>
            <w:r w:rsidRPr="00117199">
              <w:rPr>
                <w:rFonts w:ascii="Times New Roman" w:hAnsi="Times New Roman"/>
                <w:sz w:val="24"/>
                <w:szCs w:val="24"/>
              </w:rPr>
              <w:t>.   068-219-81-21</w:t>
            </w:r>
          </w:p>
          <w:p w14:paraId="6B394FDE" w14:textId="69C41AE6" w:rsidR="00E4044C" w:rsidRDefault="00E4044C" w:rsidP="00983876">
            <w:pPr>
              <w:spacing w:after="0" w:line="240" w:lineRule="auto"/>
              <w:rPr>
                <w:rFonts w:ascii="Times New Roman" w:hAnsi="Times New Roman"/>
                <w:sz w:val="24"/>
                <w:szCs w:val="24"/>
              </w:rPr>
            </w:pPr>
          </w:p>
          <w:p w14:paraId="2348DE25" w14:textId="77777777" w:rsidR="00E56C40" w:rsidRPr="00117199" w:rsidRDefault="00E56C40"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5BF989BA" w14:textId="77777777" w:rsidR="00E8596A" w:rsidRDefault="00E8596A" w:rsidP="00B558FA">
      <w:pPr>
        <w:spacing w:after="0" w:line="240" w:lineRule="auto"/>
        <w:ind w:left="6096"/>
        <w:rPr>
          <w:rFonts w:ascii="Times New Roman" w:hAnsi="Times New Roman"/>
          <w:sz w:val="24"/>
          <w:szCs w:val="24"/>
          <w:lang w:eastAsia="ru-RU"/>
        </w:rPr>
      </w:pPr>
    </w:p>
    <w:p w14:paraId="311B1E05" w14:textId="77777777" w:rsidR="00E8596A" w:rsidRDefault="00E8596A" w:rsidP="00B558FA">
      <w:pPr>
        <w:spacing w:after="0" w:line="240" w:lineRule="auto"/>
        <w:ind w:left="6096"/>
        <w:rPr>
          <w:rFonts w:ascii="Times New Roman" w:hAnsi="Times New Roman"/>
          <w:sz w:val="24"/>
          <w:szCs w:val="24"/>
          <w:lang w:eastAsia="ru-RU"/>
        </w:rPr>
      </w:pPr>
    </w:p>
    <w:p w14:paraId="65381000" w14:textId="77777777" w:rsidR="00E8596A" w:rsidRDefault="00E8596A" w:rsidP="00B558FA">
      <w:pPr>
        <w:spacing w:after="0" w:line="240" w:lineRule="auto"/>
        <w:ind w:left="6096"/>
        <w:rPr>
          <w:rFonts w:ascii="Times New Roman" w:hAnsi="Times New Roman"/>
          <w:sz w:val="24"/>
          <w:szCs w:val="24"/>
          <w:lang w:eastAsia="ru-RU"/>
        </w:rPr>
      </w:pPr>
    </w:p>
    <w:p w14:paraId="2671D14B" w14:textId="77777777" w:rsidR="00E8596A" w:rsidRDefault="00E8596A" w:rsidP="00B558FA">
      <w:pPr>
        <w:spacing w:after="0" w:line="240" w:lineRule="auto"/>
        <w:ind w:left="6096"/>
        <w:rPr>
          <w:rFonts w:ascii="Times New Roman" w:hAnsi="Times New Roman"/>
          <w:sz w:val="24"/>
          <w:szCs w:val="24"/>
          <w:lang w:eastAsia="ru-RU"/>
        </w:rPr>
      </w:pPr>
    </w:p>
    <w:p w14:paraId="28FEF308" w14:textId="77777777" w:rsidR="00E8596A" w:rsidRDefault="00E8596A" w:rsidP="00B558FA">
      <w:pPr>
        <w:spacing w:after="0" w:line="240" w:lineRule="auto"/>
        <w:ind w:left="6096"/>
        <w:rPr>
          <w:rFonts w:ascii="Times New Roman" w:hAnsi="Times New Roman"/>
          <w:sz w:val="24"/>
          <w:szCs w:val="24"/>
          <w:lang w:eastAsia="ru-RU"/>
        </w:rPr>
      </w:pPr>
    </w:p>
    <w:p w14:paraId="39EAABB7" w14:textId="77777777" w:rsidR="00E8596A" w:rsidRDefault="00E8596A" w:rsidP="00B558FA">
      <w:pPr>
        <w:spacing w:after="0" w:line="240" w:lineRule="auto"/>
        <w:ind w:left="6096"/>
        <w:rPr>
          <w:rFonts w:ascii="Times New Roman" w:hAnsi="Times New Roman"/>
          <w:sz w:val="24"/>
          <w:szCs w:val="24"/>
          <w:lang w:eastAsia="ru-RU"/>
        </w:rPr>
      </w:pPr>
    </w:p>
    <w:p w14:paraId="436F7783" w14:textId="77777777" w:rsidR="00E8596A" w:rsidRDefault="00E8596A" w:rsidP="00B558FA">
      <w:pPr>
        <w:spacing w:after="0" w:line="240" w:lineRule="auto"/>
        <w:ind w:left="6096"/>
        <w:rPr>
          <w:rFonts w:ascii="Times New Roman" w:hAnsi="Times New Roman"/>
          <w:sz w:val="24"/>
          <w:szCs w:val="24"/>
          <w:lang w:eastAsia="ru-RU"/>
        </w:rPr>
      </w:pPr>
    </w:p>
    <w:p w14:paraId="4C2A070D" w14:textId="77777777" w:rsidR="00E8596A" w:rsidRDefault="00E8596A" w:rsidP="00B558FA">
      <w:pPr>
        <w:spacing w:after="0" w:line="240" w:lineRule="auto"/>
        <w:ind w:left="6096"/>
        <w:rPr>
          <w:rFonts w:ascii="Times New Roman" w:hAnsi="Times New Roman"/>
          <w:sz w:val="24"/>
          <w:szCs w:val="24"/>
          <w:lang w:eastAsia="ru-RU"/>
        </w:rPr>
      </w:pPr>
    </w:p>
    <w:p w14:paraId="2D9650C3" w14:textId="77777777" w:rsidR="00E8596A" w:rsidRDefault="00E8596A" w:rsidP="00B558FA">
      <w:pPr>
        <w:spacing w:after="0" w:line="240" w:lineRule="auto"/>
        <w:ind w:left="6096"/>
        <w:rPr>
          <w:rFonts w:ascii="Times New Roman" w:hAnsi="Times New Roman"/>
          <w:sz w:val="24"/>
          <w:szCs w:val="24"/>
          <w:lang w:eastAsia="ru-RU"/>
        </w:rPr>
      </w:pPr>
    </w:p>
    <w:p w14:paraId="2CBA38AD" w14:textId="77777777" w:rsidR="00E8596A" w:rsidRDefault="00E8596A" w:rsidP="00B558FA">
      <w:pPr>
        <w:spacing w:after="0" w:line="240" w:lineRule="auto"/>
        <w:ind w:left="6096"/>
        <w:rPr>
          <w:rFonts w:ascii="Times New Roman" w:hAnsi="Times New Roman"/>
          <w:sz w:val="24"/>
          <w:szCs w:val="24"/>
          <w:lang w:eastAsia="ru-RU"/>
        </w:rPr>
      </w:pPr>
    </w:p>
    <w:p w14:paraId="1A3DA27A" w14:textId="77777777" w:rsidR="00E8596A" w:rsidRDefault="00E8596A" w:rsidP="00B558FA">
      <w:pPr>
        <w:spacing w:after="0" w:line="240" w:lineRule="auto"/>
        <w:ind w:left="6096"/>
        <w:rPr>
          <w:rFonts w:ascii="Times New Roman" w:hAnsi="Times New Roman"/>
          <w:sz w:val="24"/>
          <w:szCs w:val="24"/>
          <w:lang w:eastAsia="ru-RU"/>
        </w:rPr>
      </w:pPr>
    </w:p>
    <w:p w14:paraId="3B73CA1E" w14:textId="77777777" w:rsidR="00E8596A" w:rsidRDefault="00E8596A" w:rsidP="00B558FA">
      <w:pPr>
        <w:spacing w:after="0" w:line="240" w:lineRule="auto"/>
        <w:ind w:left="6096"/>
        <w:rPr>
          <w:rFonts w:ascii="Times New Roman" w:hAnsi="Times New Roman"/>
          <w:sz w:val="24"/>
          <w:szCs w:val="24"/>
          <w:lang w:eastAsia="ru-RU"/>
        </w:rPr>
      </w:pPr>
    </w:p>
    <w:p w14:paraId="3130E59C" w14:textId="1A7CA933"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207B9D89" w:rsidR="00046ADA" w:rsidRPr="00117199" w:rsidRDefault="00046ADA" w:rsidP="00B558FA">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C313BF">
        <w:rPr>
          <w:rFonts w:ascii="Times New Roman" w:hAnsi="Times New Roman"/>
          <w:sz w:val="24"/>
          <w:szCs w:val="24"/>
          <w:lang w:eastAsia="ru-RU"/>
        </w:rPr>
        <w:t>4</w:t>
      </w:r>
      <w:r w:rsidR="00B558FA">
        <w:rPr>
          <w:rFonts w:ascii="Times New Roman" w:hAnsi="Times New Roman"/>
          <w:sz w:val="24"/>
          <w:szCs w:val="24"/>
          <w:lang w:eastAsia="ru-RU"/>
        </w:rPr>
        <w:t xml:space="preserve"> р.</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25826B05" w14:textId="3437F6CB" w:rsidR="003176B1" w:rsidRPr="003176B1" w:rsidRDefault="003176B1" w:rsidP="00E509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val="ru-RU" w:eastAsia="ru-RU"/>
        </w:rPr>
      </w:pPr>
      <w:r w:rsidRPr="003176B1">
        <w:rPr>
          <w:rFonts w:ascii="Times New Roman" w:eastAsia="Times New Roman" w:hAnsi="Times New Roman"/>
          <w:b/>
          <w:i/>
          <w:color w:val="FF0000"/>
          <w:sz w:val="24"/>
          <w:szCs w:val="24"/>
          <w:u w:val="single"/>
          <w:lang w:val="ru-RU" w:eastAsia="ru-RU"/>
        </w:rPr>
        <w:t xml:space="preserve">* </w:t>
      </w:r>
      <w:r w:rsidR="00E5092B" w:rsidRPr="00E5092B">
        <w:rPr>
          <w:rFonts w:ascii="Times New Roman" w:eastAsia="Times New Roman" w:hAnsi="Times New Roman"/>
          <w:b/>
          <w:i/>
          <w:color w:val="FF0000"/>
          <w:sz w:val="24"/>
          <w:szCs w:val="24"/>
          <w:u w:val="single"/>
          <w:lang w:val="ru-RU" w:eastAsia="ru-RU"/>
        </w:rPr>
        <w:t xml:space="preserve">Даний </w:t>
      </w:r>
      <w:proofErr w:type="spellStart"/>
      <w:r w:rsidR="00E5092B" w:rsidRPr="00E5092B">
        <w:rPr>
          <w:rFonts w:ascii="Times New Roman" w:eastAsia="Times New Roman" w:hAnsi="Times New Roman"/>
          <w:b/>
          <w:i/>
          <w:color w:val="FF0000"/>
          <w:sz w:val="24"/>
          <w:szCs w:val="24"/>
          <w:u w:val="single"/>
          <w:lang w:val="ru-RU" w:eastAsia="ru-RU"/>
        </w:rPr>
        <w:t>додаток</w:t>
      </w:r>
      <w:proofErr w:type="spellEnd"/>
      <w:r w:rsidR="00E5092B" w:rsidRPr="00E5092B">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заповню</w:t>
      </w:r>
      <w:r w:rsidR="00E5092B">
        <w:rPr>
          <w:rFonts w:ascii="Times New Roman" w:eastAsia="Times New Roman" w:hAnsi="Times New Roman"/>
          <w:b/>
          <w:i/>
          <w:color w:val="FF0000"/>
          <w:sz w:val="24"/>
          <w:szCs w:val="24"/>
          <w:u w:val="single"/>
          <w:lang w:val="ru-RU" w:eastAsia="ru-RU"/>
        </w:rPr>
        <w:t>є</w:t>
      </w:r>
      <w:r w:rsidRPr="003176B1">
        <w:rPr>
          <w:rFonts w:ascii="Times New Roman" w:eastAsia="Times New Roman" w:hAnsi="Times New Roman"/>
          <w:b/>
          <w:i/>
          <w:color w:val="FF0000"/>
          <w:sz w:val="24"/>
          <w:szCs w:val="24"/>
          <w:u w:val="single"/>
          <w:lang w:val="ru-RU" w:eastAsia="ru-RU"/>
        </w:rPr>
        <w:t>ться</w:t>
      </w:r>
      <w:proofErr w:type="spellEnd"/>
      <w:r w:rsidRPr="003176B1">
        <w:rPr>
          <w:rFonts w:ascii="Times New Roman" w:eastAsia="Times New Roman" w:hAnsi="Times New Roman"/>
          <w:b/>
          <w:i/>
          <w:color w:val="FF0000"/>
          <w:sz w:val="24"/>
          <w:szCs w:val="24"/>
          <w:u w:val="single"/>
          <w:lang w:val="ru-RU" w:eastAsia="ru-RU"/>
        </w:rPr>
        <w:t xml:space="preserve"> на </w:t>
      </w:r>
      <w:proofErr w:type="spellStart"/>
      <w:r w:rsidRPr="003176B1">
        <w:rPr>
          <w:rFonts w:ascii="Times New Roman" w:eastAsia="Times New Roman" w:hAnsi="Times New Roman"/>
          <w:b/>
          <w:i/>
          <w:color w:val="FF0000"/>
          <w:sz w:val="24"/>
          <w:szCs w:val="24"/>
          <w:u w:val="single"/>
          <w:lang w:val="ru-RU" w:eastAsia="ru-RU"/>
        </w:rPr>
        <w:t>етапі</w:t>
      </w:r>
      <w:proofErr w:type="spellEnd"/>
      <w:r w:rsidRPr="003176B1">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укладення</w:t>
      </w:r>
      <w:proofErr w:type="spellEnd"/>
      <w:r w:rsidRPr="003176B1">
        <w:rPr>
          <w:rFonts w:ascii="Times New Roman" w:eastAsia="Times New Roman" w:hAnsi="Times New Roman"/>
          <w:b/>
          <w:i/>
          <w:color w:val="FF0000"/>
          <w:sz w:val="24"/>
          <w:szCs w:val="24"/>
          <w:u w:val="single"/>
          <w:lang w:val="ru-RU" w:eastAsia="ru-RU"/>
        </w:rPr>
        <w:t xml:space="preserve"> договору</w:t>
      </w:r>
    </w:p>
    <w:p w14:paraId="6F64FFBF" w14:textId="77777777" w:rsidR="008C01CF" w:rsidRPr="00C313BF" w:rsidRDefault="008C01CF" w:rsidP="00C313BF">
      <w:pPr>
        <w:spacing w:after="0" w:line="240" w:lineRule="auto"/>
        <w:rPr>
          <w:rFonts w:ascii="Times New Roman" w:hAnsi="Times New Roman"/>
          <w:b/>
          <w:i/>
          <w:sz w:val="16"/>
          <w:szCs w:val="16"/>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07377D78" w14:textId="77777777" w:rsidR="00897356" w:rsidRPr="00897356" w:rsidRDefault="00897356" w:rsidP="00897356">
      <w:pPr>
        <w:spacing w:after="0" w:line="240" w:lineRule="auto"/>
        <w:ind w:left="-851"/>
        <w:jc w:val="center"/>
        <w:rPr>
          <w:rFonts w:ascii="Times New Roman" w:hAnsi="Times New Roman"/>
          <w:b/>
          <w:i/>
          <w:sz w:val="24"/>
          <w:szCs w:val="20"/>
          <w:lang w:eastAsia="uk-UA"/>
        </w:rPr>
      </w:pPr>
      <w:r w:rsidRPr="00897356">
        <w:rPr>
          <w:rFonts w:ascii="Times New Roman" w:hAnsi="Times New Roman"/>
          <w:b/>
          <w:i/>
          <w:sz w:val="24"/>
          <w:szCs w:val="20"/>
          <w:lang w:eastAsia="uk-UA"/>
        </w:rPr>
        <w:t>Медичні матеріали за кодом ДК  021:2015: 33140000-3 Медичні матеріали</w:t>
      </w:r>
    </w:p>
    <w:p w14:paraId="2D847A67" w14:textId="76D51093" w:rsidR="007B7854" w:rsidRPr="00EA26B0" w:rsidRDefault="00897356" w:rsidP="00897356">
      <w:pPr>
        <w:spacing w:after="0" w:line="240" w:lineRule="auto"/>
        <w:ind w:left="-851"/>
        <w:jc w:val="center"/>
        <w:rPr>
          <w:rFonts w:ascii="Times New Roman" w:hAnsi="Times New Roman"/>
          <w:b/>
          <w:i/>
          <w:sz w:val="24"/>
          <w:szCs w:val="20"/>
          <w:lang w:eastAsia="uk-UA"/>
        </w:rPr>
      </w:pPr>
      <w:r w:rsidRPr="00897356">
        <w:rPr>
          <w:rFonts w:ascii="Times New Roman" w:hAnsi="Times New Roman"/>
          <w:b/>
          <w:i/>
          <w:sz w:val="24"/>
          <w:szCs w:val="20"/>
          <w:lang w:eastAsia="uk-UA"/>
        </w:rPr>
        <w:t xml:space="preserve">(НК 024:2023: 60837 Фільтр бактеріальний для медичних газів нестерильний одноразового використання; 37704 Контур дихальний анестезіологічний одноразового використання нестерильний; 58865 Набір для введення судинного катетера; 46828 Клинок для ларингоскопа одноразового застосування; 37445 Лезо скальпеля одноразового використання; 37445 Лезо скальпеля одноразового використання; 44756 Сітка хірургічна, що використовують у разі абдомінальної грижі, полімерна; 38561 Зонд </w:t>
      </w:r>
      <w:proofErr w:type="spellStart"/>
      <w:r w:rsidRPr="00897356">
        <w:rPr>
          <w:rFonts w:ascii="Times New Roman" w:hAnsi="Times New Roman"/>
          <w:b/>
          <w:i/>
          <w:sz w:val="24"/>
          <w:szCs w:val="20"/>
          <w:lang w:eastAsia="uk-UA"/>
        </w:rPr>
        <w:t>назогастральний</w:t>
      </w:r>
      <w:proofErr w:type="spellEnd"/>
      <w:r w:rsidRPr="00897356">
        <w:rPr>
          <w:rFonts w:ascii="Times New Roman" w:hAnsi="Times New Roman"/>
          <w:b/>
          <w:i/>
          <w:sz w:val="24"/>
          <w:szCs w:val="20"/>
          <w:lang w:eastAsia="uk-UA"/>
        </w:rPr>
        <w:t>/</w:t>
      </w:r>
      <w:proofErr w:type="spellStart"/>
      <w:r w:rsidRPr="00897356">
        <w:rPr>
          <w:rFonts w:ascii="Times New Roman" w:hAnsi="Times New Roman"/>
          <w:b/>
          <w:i/>
          <w:sz w:val="24"/>
          <w:szCs w:val="20"/>
          <w:lang w:eastAsia="uk-UA"/>
        </w:rPr>
        <w:t>орогастральний</w:t>
      </w:r>
      <w:proofErr w:type="spellEnd"/>
      <w:r w:rsidRPr="00897356">
        <w:rPr>
          <w:rFonts w:ascii="Times New Roman" w:hAnsi="Times New Roman"/>
          <w:b/>
          <w:i/>
          <w:sz w:val="24"/>
          <w:szCs w:val="20"/>
          <w:lang w:eastAsia="uk-UA"/>
        </w:rPr>
        <w:t xml:space="preserve">; 38561 Зонд </w:t>
      </w:r>
      <w:proofErr w:type="spellStart"/>
      <w:r w:rsidRPr="00897356">
        <w:rPr>
          <w:rFonts w:ascii="Times New Roman" w:hAnsi="Times New Roman"/>
          <w:b/>
          <w:i/>
          <w:sz w:val="24"/>
          <w:szCs w:val="20"/>
          <w:lang w:eastAsia="uk-UA"/>
        </w:rPr>
        <w:t>назогастральний</w:t>
      </w:r>
      <w:proofErr w:type="spellEnd"/>
      <w:r w:rsidRPr="00897356">
        <w:rPr>
          <w:rFonts w:ascii="Times New Roman" w:hAnsi="Times New Roman"/>
          <w:b/>
          <w:i/>
          <w:sz w:val="24"/>
          <w:szCs w:val="20"/>
          <w:lang w:eastAsia="uk-UA"/>
        </w:rPr>
        <w:t>/</w:t>
      </w:r>
      <w:proofErr w:type="spellStart"/>
      <w:r w:rsidRPr="00897356">
        <w:rPr>
          <w:rFonts w:ascii="Times New Roman" w:hAnsi="Times New Roman"/>
          <w:b/>
          <w:i/>
          <w:sz w:val="24"/>
          <w:szCs w:val="20"/>
          <w:lang w:eastAsia="uk-UA"/>
        </w:rPr>
        <w:t>орогастральний</w:t>
      </w:r>
      <w:proofErr w:type="spellEnd"/>
      <w:r w:rsidRPr="00897356">
        <w:rPr>
          <w:rFonts w:ascii="Times New Roman" w:hAnsi="Times New Roman"/>
          <w:b/>
          <w:i/>
          <w:sz w:val="24"/>
          <w:szCs w:val="20"/>
          <w:lang w:eastAsia="uk-UA"/>
        </w:rPr>
        <w:t xml:space="preserve">; 11239 Підгузок для дорослих; 35824 Набір для дренування закритої рани; 60709 Пелюшка вбирає; 34842 Набір для </w:t>
      </w:r>
      <w:proofErr w:type="spellStart"/>
      <w:r w:rsidRPr="00897356">
        <w:rPr>
          <w:rFonts w:ascii="Times New Roman" w:hAnsi="Times New Roman"/>
          <w:b/>
          <w:i/>
          <w:sz w:val="24"/>
          <w:szCs w:val="20"/>
          <w:lang w:eastAsia="uk-UA"/>
        </w:rPr>
        <w:t>епідуральної</w:t>
      </w:r>
      <w:proofErr w:type="spellEnd"/>
      <w:r w:rsidRPr="00897356">
        <w:rPr>
          <w:rFonts w:ascii="Times New Roman" w:hAnsi="Times New Roman"/>
          <w:b/>
          <w:i/>
          <w:sz w:val="24"/>
          <w:szCs w:val="20"/>
          <w:lang w:eastAsia="uk-UA"/>
        </w:rPr>
        <w:t xml:space="preserve"> анестезії, який не містить лікарських засобів; 47259 Шприц для системи ін'єкції контрастної речовини; 34831 Лейкопластир </w:t>
      </w:r>
      <w:proofErr w:type="spellStart"/>
      <w:r w:rsidRPr="00897356">
        <w:rPr>
          <w:rFonts w:ascii="Times New Roman" w:hAnsi="Times New Roman"/>
          <w:b/>
          <w:i/>
          <w:sz w:val="24"/>
          <w:szCs w:val="20"/>
          <w:lang w:eastAsia="uk-UA"/>
        </w:rPr>
        <w:t>гіпоалергенний</w:t>
      </w:r>
      <w:proofErr w:type="spellEnd"/>
      <w:r w:rsidRPr="00897356">
        <w:rPr>
          <w:rFonts w:ascii="Times New Roman" w:hAnsi="Times New Roman"/>
          <w:b/>
          <w:i/>
          <w:sz w:val="24"/>
          <w:szCs w:val="20"/>
          <w:lang w:eastAsia="uk-UA"/>
        </w:rPr>
        <w:t>)</w:t>
      </w:r>
      <w:bookmarkStart w:id="23" w:name="_GoBack"/>
      <w:bookmarkEnd w:id="23"/>
    </w:p>
    <w:p w14:paraId="66C8E9DA" w14:textId="77777777" w:rsidR="00EC19EA" w:rsidRPr="007B7854" w:rsidRDefault="00EC19EA" w:rsidP="00DB1CFD">
      <w:pPr>
        <w:spacing w:after="0" w:line="240" w:lineRule="auto"/>
        <w:ind w:left="-851"/>
        <w:jc w:val="center"/>
        <w:rPr>
          <w:rFonts w:ascii="Times New Roman" w:eastAsia="Times New Roman" w:hAnsi="Times New Roman"/>
          <w:i/>
          <w:sz w:val="20"/>
          <w:szCs w:val="20"/>
          <w:lang w:eastAsia="ru-RU"/>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956"/>
        <w:gridCol w:w="1134"/>
        <w:gridCol w:w="879"/>
        <w:gridCol w:w="1276"/>
        <w:gridCol w:w="1134"/>
        <w:gridCol w:w="850"/>
        <w:gridCol w:w="1247"/>
      </w:tblGrid>
      <w:tr w:rsidR="00C313BF" w:rsidRPr="00117199" w14:paraId="7C328BED" w14:textId="77777777" w:rsidTr="00C313BF">
        <w:trPr>
          <w:trHeight w:val="962"/>
        </w:trPr>
        <w:tc>
          <w:tcPr>
            <w:tcW w:w="567" w:type="dxa"/>
            <w:vAlign w:val="center"/>
          </w:tcPr>
          <w:p w14:paraId="4AC65B42" w14:textId="77777777"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 з/п</w:t>
            </w:r>
          </w:p>
        </w:tc>
        <w:tc>
          <w:tcPr>
            <w:tcW w:w="1985" w:type="dxa"/>
            <w:vAlign w:val="center"/>
          </w:tcPr>
          <w:p w14:paraId="36A7C673" w14:textId="36C8E76A"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Найменування товару</w:t>
            </w:r>
          </w:p>
        </w:tc>
        <w:tc>
          <w:tcPr>
            <w:tcW w:w="1956" w:type="dxa"/>
            <w:vAlign w:val="center"/>
          </w:tcPr>
          <w:p w14:paraId="5D74EA97" w14:textId="77777777" w:rsidR="00C313BF" w:rsidRDefault="00C313BF" w:rsidP="00A46308">
            <w:pPr>
              <w:spacing w:after="0"/>
              <w:jc w:val="center"/>
              <w:rPr>
                <w:rFonts w:ascii="Times New Roman" w:hAnsi="Times New Roman"/>
                <w:sz w:val="20"/>
                <w:szCs w:val="20"/>
              </w:rPr>
            </w:pPr>
            <w:r w:rsidRPr="00117199">
              <w:rPr>
                <w:rFonts w:ascii="Times New Roman" w:hAnsi="Times New Roman"/>
                <w:sz w:val="20"/>
                <w:szCs w:val="20"/>
              </w:rPr>
              <w:t xml:space="preserve">Код та назва медичного виробу відповідно до національного класифікатора </w:t>
            </w:r>
          </w:p>
          <w:p w14:paraId="69588143" w14:textId="7AF22AF9" w:rsidR="00C313BF" w:rsidRPr="00117199" w:rsidRDefault="00C313BF" w:rsidP="00A46308">
            <w:pPr>
              <w:spacing w:after="0"/>
              <w:jc w:val="center"/>
              <w:rPr>
                <w:rFonts w:ascii="Times New Roman" w:hAnsi="Times New Roman"/>
                <w:sz w:val="20"/>
                <w:szCs w:val="20"/>
              </w:rPr>
            </w:pPr>
            <w:r w:rsidRPr="00117199">
              <w:rPr>
                <w:rFonts w:ascii="Times New Roman" w:hAnsi="Times New Roman"/>
                <w:sz w:val="20"/>
                <w:szCs w:val="20"/>
              </w:rPr>
              <w:t>НК 024:20</w:t>
            </w:r>
            <w:r>
              <w:rPr>
                <w:rFonts w:ascii="Times New Roman" w:hAnsi="Times New Roman"/>
                <w:sz w:val="20"/>
                <w:szCs w:val="20"/>
              </w:rPr>
              <w:t>23</w:t>
            </w:r>
          </w:p>
        </w:tc>
        <w:tc>
          <w:tcPr>
            <w:tcW w:w="1134" w:type="dxa"/>
            <w:vAlign w:val="center"/>
          </w:tcPr>
          <w:p w14:paraId="0363E273" w14:textId="77777777"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Од. виміру</w:t>
            </w:r>
          </w:p>
        </w:tc>
        <w:tc>
          <w:tcPr>
            <w:tcW w:w="879" w:type="dxa"/>
            <w:vAlign w:val="center"/>
          </w:tcPr>
          <w:p w14:paraId="29F319F7" w14:textId="77777777" w:rsidR="00C313BF" w:rsidRPr="00117199" w:rsidRDefault="00C313BF" w:rsidP="00A46308">
            <w:pPr>
              <w:jc w:val="center"/>
              <w:rPr>
                <w:rFonts w:ascii="Times New Roman" w:hAnsi="Times New Roman"/>
                <w:sz w:val="20"/>
                <w:szCs w:val="20"/>
              </w:rPr>
            </w:pPr>
            <w:r w:rsidRPr="00117199">
              <w:rPr>
                <w:rFonts w:ascii="Times New Roman" w:hAnsi="Times New Roman"/>
                <w:sz w:val="20"/>
                <w:szCs w:val="20"/>
              </w:rPr>
              <w:t>Кількість</w:t>
            </w:r>
          </w:p>
        </w:tc>
        <w:tc>
          <w:tcPr>
            <w:tcW w:w="1276" w:type="dxa"/>
            <w:shd w:val="clear" w:color="000000" w:fill="FFFFFF"/>
            <w:vAlign w:val="center"/>
          </w:tcPr>
          <w:p w14:paraId="6E37D771"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 xml:space="preserve">Ціна за од., </w:t>
            </w:r>
          </w:p>
          <w:p w14:paraId="6F510B86"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без ПДВ, грн.</w:t>
            </w:r>
          </w:p>
        </w:tc>
        <w:tc>
          <w:tcPr>
            <w:tcW w:w="1134" w:type="dxa"/>
            <w:tcBorders>
              <w:left w:val="nil"/>
            </w:tcBorders>
            <w:shd w:val="clear" w:color="000000" w:fill="FFFFFF"/>
            <w:vAlign w:val="center"/>
          </w:tcPr>
          <w:p w14:paraId="13340F17"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без ПДВ, грн.</w:t>
            </w:r>
          </w:p>
        </w:tc>
        <w:tc>
          <w:tcPr>
            <w:tcW w:w="850" w:type="dxa"/>
            <w:tcBorders>
              <w:left w:val="nil"/>
            </w:tcBorders>
            <w:shd w:val="clear" w:color="000000" w:fill="FFFFFF"/>
            <w:vAlign w:val="center"/>
          </w:tcPr>
          <w:p w14:paraId="4F339F20"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ПДВ, %</w:t>
            </w:r>
          </w:p>
        </w:tc>
        <w:tc>
          <w:tcPr>
            <w:tcW w:w="1247" w:type="dxa"/>
            <w:tcBorders>
              <w:left w:val="nil"/>
            </w:tcBorders>
            <w:shd w:val="clear" w:color="000000" w:fill="FFFFFF"/>
            <w:vAlign w:val="center"/>
          </w:tcPr>
          <w:p w14:paraId="0A6C6A31" w14:textId="77777777" w:rsidR="00C313BF" w:rsidRPr="00117199" w:rsidRDefault="00C313BF" w:rsidP="00A46308">
            <w:pPr>
              <w:spacing w:after="0" w:line="240" w:lineRule="auto"/>
              <w:jc w:val="center"/>
              <w:rPr>
                <w:rFonts w:ascii="Times New Roman" w:hAnsi="Times New Roman"/>
                <w:sz w:val="20"/>
                <w:szCs w:val="20"/>
                <w:lang w:eastAsia="ru-RU"/>
              </w:rPr>
            </w:pPr>
            <w:r w:rsidRPr="00117199">
              <w:rPr>
                <w:rFonts w:ascii="Times New Roman" w:hAnsi="Times New Roman"/>
                <w:sz w:val="20"/>
                <w:szCs w:val="20"/>
                <w:lang w:eastAsia="ru-RU"/>
              </w:rPr>
              <w:t>Сума з ПДВ, грн.</w:t>
            </w:r>
          </w:p>
        </w:tc>
      </w:tr>
      <w:tr w:rsidR="00C313BF" w:rsidRPr="00117199" w14:paraId="2E51B00D" w14:textId="77777777" w:rsidTr="00C313BF">
        <w:trPr>
          <w:trHeight w:val="132"/>
        </w:trPr>
        <w:tc>
          <w:tcPr>
            <w:tcW w:w="567" w:type="dxa"/>
          </w:tcPr>
          <w:p w14:paraId="3A2EF0CB" w14:textId="77777777" w:rsidR="00C313BF" w:rsidRPr="00117199" w:rsidRDefault="00C313BF" w:rsidP="00A46308">
            <w:pPr>
              <w:spacing w:after="0" w:line="240" w:lineRule="auto"/>
              <w:jc w:val="center"/>
              <w:rPr>
                <w:rFonts w:ascii="Times New Roman" w:hAnsi="Times New Roman"/>
                <w:sz w:val="20"/>
                <w:szCs w:val="20"/>
              </w:rPr>
            </w:pPr>
            <w:r w:rsidRPr="00117199">
              <w:rPr>
                <w:rFonts w:ascii="Times New Roman" w:hAnsi="Times New Roman"/>
                <w:sz w:val="20"/>
                <w:szCs w:val="20"/>
              </w:rPr>
              <w:t>1</w:t>
            </w:r>
          </w:p>
        </w:tc>
        <w:tc>
          <w:tcPr>
            <w:tcW w:w="1985" w:type="dxa"/>
            <w:vAlign w:val="center"/>
          </w:tcPr>
          <w:p w14:paraId="35D87297" w14:textId="77777777" w:rsidR="00C313BF" w:rsidRPr="00117199" w:rsidRDefault="00C313BF" w:rsidP="00A46308">
            <w:pPr>
              <w:spacing w:after="0" w:line="240" w:lineRule="auto"/>
              <w:jc w:val="center"/>
              <w:rPr>
                <w:rFonts w:ascii="Times New Roman" w:hAnsi="Times New Roman"/>
                <w:sz w:val="24"/>
                <w:szCs w:val="24"/>
                <w:highlight w:val="yellow"/>
              </w:rPr>
            </w:pPr>
          </w:p>
        </w:tc>
        <w:tc>
          <w:tcPr>
            <w:tcW w:w="1956" w:type="dxa"/>
          </w:tcPr>
          <w:p w14:paraId="4BB0D256"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134" w:type="dxa"/>
          </w:tcPr>
          <w:p w14:paraId="59821205"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879" w:type="dxa"/>
          </w:tcPr>
          <w:p w14:paraId="6DFA2F6B"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276" w:type="dxa"/>
          </w:tcPr>
          <w:p w14:paraId="31FA0166" w14:textId="77777777" w:rsidR="00C313BF" w:rsidRPr="00117199" w:rsidRDefault="00C313BF" w:rsidP="00A46308">
            <w:pPr>
              <w:spacing w:after="0" w:line="240" w:lineRule="auto"/>
              <w:rPr>
                <w:rFonts w:ascii="Times New Roman" w:hAnsi="Times New Roman"/>
                <w:sz w:val="20"/>
                <w:szCs w:val="20"/>
              </w:rPr>
            </w:pPr>
          </w:p>
        </w:tc>
        <w:tc>
          <w:tcPr>
            <w:tcW w:w="1134" w:type="dxa"/>
          </w:tcPr>
          <w:p w14:paraId="5F1484B0" w14:textId="77777777" w:rsidR="00C313BF" w:rsidRPr="00117199" w:rsidRDefault="00C313BF" w:rsidP="00A46308">
            <w:pPr>
              <w:spacing w:after="0" w:line="240" w:lineRule="auto"/>
              <w:rPr>
                <w:rFonts w:ascii="Times New Roman" w:hAnsi="Times New Roman"/>
                <w:sz w:val="20"/>
                <w:szCs w:val="20"/>
              </w:rPr>
            </w:pPr>
          </w:p>
        </w:tc>
        <w:tc>
          <w:tcPr>
            <w:tcW w:w="850" w:type="dxa"/>
          </w:tcPr>
          <w:p w14:paraId="31333D96" w14:textId="77777777" w:rsidR="00C313BF" w:rsidRPr="00117199" w:rsidRDefault="00C313BF" w:rsidP="00A46308">
            <w:pPr>
              <w:spacing w:after="0" w:line="240" w:lineRule="auto"/>
              <w:rPr>
                <w:rFonts w:ascii="Times New Roman" w:hAnsi="Times New Roman"/>
                <w:sz w:val="20"/>
                <w:szCs w:val="20"/>
              </w:rPr>
            </w:pPr>
          </w:p>
        </w:tc>
        <w:tc>
          <w:tcPr>
            <w:tcW w:w="1247" w:type="dxa"/>
          </w:tcPr>
          <w:p w14:paraId="15CE81AE" w14:textId="77777777" w:rsidR="00C313BF" w:rsidRPr="00117199" w:rsidRDefault="00C313BF" w:rsidP="00A46308">
            <w:pPr>
              <w:spacing w:after="0" w:line="240" w:lineRule="auto"/>
              <w:rPr>
                <w:rFonts w:ascii="Times New Roman" w:hAnsi="Times New Roman"/>
                <w:sz w:val="20"/>
                <w:szCs w:val="20"/>
              </w:rPr>
            </w:pPr>
          </w:p>
        </w:tc>
      </w:tr>
      <w:tr w:rsidR="00C313BF" w:rsidRPr="00117199" w14:paraId="1F17DC0A" w14:textId="77777777" w:rsidTr="00C313BF">
        <w:trPr>
          <w:trHeight w:val="263"/>
        </w:trPr>
        <w:tc>
          <w:tcPr>
            <w:tcW w:w="567" w:type="dxa"/>
          </w:tcPr>
          <w:p w14:paraId="0EDBB346" w14:textId="77777777" w:rsidR="00C313BF" w:rsidRPr="00117199" w:rsidRDefault="00C313BF" w:rsidP="00A46308">
            <w:pPr>
              <w:spacing w:after="0" w:line="240" w:lineRule="auto"/>
              <w:jc w:val="center"/>
              <w:rPr>
                <w:rFonts w:ascii="Times New Roman" w:hAnsi="Times New Roman"/>
                <w:sz w:val="20"/>
                <w:szCs w:val="20"/>
              </w:rPr>
            </w:pPr>
            <w:r w:rsidRPr="00117199">
              <w:rPr>
                <w:rFonts w:ascii="Times New Roman" w:hAnsi="Times New Roman"/>
                <w:sz w:val="20"/>
                <w:szCs w:val="20"/>
              </w:rPr>
              <w:t>…</w:t>
            </w:r>
          </w:p>
        </w:tc>
        <w:tc>
          <w:tcPr>
            <w:tcW w:w="1985" w:type="dxa"/>
            <w:vAlign w:val="center"/>
          </w:tcPr>
          <w:p w14:paraId="1D794206" w14:textId="77777777" w:rsidR="00C313BF" w:rsidRPr="00117199" w:rsidRDefault="00C313BF" w:rsidP="00A46308">
            <w:pPr>
              <w:spacing w:after="0" w:line="240" w:lineRule="auto"/>
              <w:jc w:val="center"/>
              <w:rPr>
                <w:rFonts w:ascii="Times New Roman" w:hAnsi="Times New Roman"/>
                <w:sz w:val="24"/>
                <w:szCs w:val="24"/>
                <w:highlight w:val="yellow"/>
              </w:rPr>
            </w:pPr>
          </w:p>
        </w:tc>
        <w:tc>
          <w:tcPr>
            <w:tcW w:w="1956" w:type="dxa"/>
          </w:tcPr>
          <w:p w14:paraId="4FE69F7E"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134" w:type="dxa"/>
          </w:tcPr>
          <w:p w14:paraId="5D819145"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879" w:type="dxa"/>
          </w:tcPr>
          <w:p w14:paraId="4EAEDE81" w14:textId="77777777" w:rsidR="00C313BF" w:rsidRPr="00117199" w:rsidRDefault="00C313BF" w:rsidP="00A46308">
            <w:pPr>
              <w:spacing w:after="0" w:line="240" w:lineRule="auto"/>
              <w:jc w:val="center"/>
              <w:rPr>
                <w:rFonts w:ascii="Times New Roman" w:hAnsi="Times New Roman"/>
                <w:sz w:val="20"/>
                <w:szCs w:val="20"/>
                <w:highlight w:val="yellow"/>
              </w:rPr>
            </w:pPr>
          </w:p>
        </w:tc>
        <w:tc>
          <w:tcPr>
            <w:tcW w:w="1276" w:type="dxa"/>
          </w:tcPr>
          <w:p w14:paraId="259ADDEC" w14:textId="77777777" w:rsidR="00C313BF" w:rsidRPr="00117199" w:rsidRDefault="00C313BF" w:rsidP="00A46308">
            <w:pPr>
              <w:spacing w:after="0" w:line="240" w:lineRule="auto"/>
              <w:rPr>
                <w:rFonts w:ascii="Times New Roman" w:hAnsi="Times New Roman"/>
                <w:sz w:val="20"/>
                <w:szCs w:val="20"/>
              </w:rPr>
            </w:pPr>
          </w:p>
        </w:tc>
        <w:tc>
          <w:tcPr>
            <w:tcW w:w="1134" w:type="dxa"/>
          </w:tcPr>
          <w:p w14:paraId="41405F28" w14:textId="77777777" w:rsidR="00C313BF" w:rsidRPr="00117199" w:rsidRDefault="00C313BF" w:rsidP="00A46308">
            <w:pPr>
              <w:spacing w:after="0" w:line="240" w:lineRule="auto"/>
              <w:rPr>
                <w:rFonts w:ascii="Times New Roman" w:hAnsi="Times New Roman"/>
                <w:sz w:val="20"/>
                <w:szCs w:val="20"/>
              </w:rPr>
            </w:pPr>
          </w:p>
        </w:tc>
        <w:tc>
          <w:tcPr>
            <w:tcW w:w="850" w:type="dxa"/>
          </w:tcPr>
          <w:p w14:paraId="5D8F52C1" w14:textId="77777777" w:rsidR="00C313BF" w:rsidRPr="00117199" w:rsidRDefault="00C313BF" w:rsidP="00A46308">
            <w:pPr>
              <w:spacing w:after="0" w:line="240" w:lineRule="auto"/>
              <w:rPr>
                <w:rFonts w:ascii="Times New Roman" w:hAnsi="Times New Roman"/>
                <w:sz w:val="20"/>
                <w:szCs w:val="20"/>
              </w:rPr>
            </w:pPr>
          </w:p>
        </w:tc>
        <w:tc>
          <w:tcPr>
            <w:tcW w:w="1247" w:type="dxa"/>
          </w:tcPr>
          <w:p w14:paraId="5E668C0E" w14:textId="77777777" w:rsidR="00C313BF" w:rsidRPr="00117199" w:rsidRDefault="00C313BF" w:rsidP="00A46308">
            <w:pPr>
              <w:spacing w:after="0" w:line="240" w:lineRule="auto"/>
              <w:rPr>
                <w:rFonts w:ascii="Times New Roman" w:hAnsi="Times New Roman"/>
                <w:sz w:val="20"/>
                <w:szCs w:val="20"/>
              </w:rPr>
            </w:pPr>
          </w:p>
        </w:tc>
      </w:tr>
      <w:tr w:rsidR="00C313BF" w:rsidRPr="00117199" w14:paraId="75CF41B6" w14:textId="77777777" w:rsidTr="00C313BF">
        <w:trPr>
          <w:trHeight w:val="112"/>
        </w:trPr>
        <w:tc>
          <w:tcPr>
            <w:tcW w:w="9781" w:type="dxa"/>
            <w:gridSpan w:val="8"/>
            <w:vAlign w:val="center"/>
          </w:tcPr>
          <w:p w14:paraId="71613523" w14:textId="77777777" w:rsidR="00C313BF" w:rsidRPr="00117199" w:rsidRDefault="00C313BF" w:rsidP="00A46308">
            <w:pPr>
              <w:spacing w:after="0" w:line="240" w:lineRule="auto"/>
              <w:jc w:val="right"/>
              <w:rPr>
                <w:rFonts w:ascii="Times New Roman" w:hAnsi="Times New Roman"/>
                <w:b/>
                <w:bCs/>
              </w:rPr>
            </w:pPr>
            <w:r w:rsidRPr="00117199">
              <w:rPr>
                <w:rFonts w:ascii="Times New Roman" w:hAnsi="Times New Roman"/>
                <w:b/>
                <w:bCs/>
              </w:rPr>
              <w:t>Загальна вартість без ПДВ грн.:</w:t>
            </w:r>
          </w:p>
        </w:tc>
        <w:tc>
          <w:tcPr>
            <w:tcW w:w="1247" w:type="dxa"/>
            <w:vAlign w:val="center"/>
          </w:tcPr>
          <w:p w14:paraId="394060D3" w14:textId="77777777" w:rsidR="00C313BF" w:rsidRPr="00117199" w:rsidRDefault="00C313BF" w:rsidP="00A46308">
            <w:pPr>
              <w:spacing w:after="0" w:line="240" w:lineRule="auto"/>
              <w:rPr>
                <w:rFonts w:ascii="Times New Roman" w:hAnsi="Times New Roman"/>
                <w:b/>
                <w:bCs/>
              </w:rPr>
            </w:pPr>
          </w:p>
        </w:tc>
      </w:tr>
      <w:tr w:rsidR="00C313BF" w:rsidRPr="00117199" w14:paraId="0D9CE82A" w14:textId="77777777" w:rsidTr="00C313BF">
        <w:trPr>
          <w:trHeight w:val="143"/>
        </w:trPr>
        <w:tc>
          <w:tcPr>
            <w:tcW w:w="9781" w:type="dxa"/>
            <w:gridSpan w:val="8"/>
            <w:vAlign w:val="center"/>
          </w:tcPr>
          <w:p w14:paraId="2B18D2C3" w14:textId="77777777" w:rsidR="00C313BF" w:rsidRPr="00117199" w:rsidRDefault="00C313BF" w:rsidP="00A46308">
            <w:pPr>
              <w:spacing w:after="0" w:line="240" w:lineRule="auto"/>
              <w:jc w:val="right"/>
              <w:rPr>
                <w:rFonts w:ascii="Times New Roman" w:hAnsi="Times New Roman"/>
                <w:b/>
                <w:bCs/>
              </w:rPr>
            </w:pPr>
            <w:r w:rsidRPr="00117199">
              <w:rPr>
                <w:rFonts w:ascii="Times New Roman" w:hAnsi="Times New Roman"/>
                <w:b/>
                <w:bCs/>
              </w:rPr>
              <w:t>ПДВ грн.:</w:t>
            </w:r>
          </w:p>
        </w:tc>
        <w:tc>
          <w:tcPr>
            <w:tcW w:w="1247" w:type="dxa"/>
            <w:vAlign w:val="center"/>
          </w:tcPr>
          <w:p w14:paraId="725A4F30" w14:textId="77777777" w:rsidR="00C313BF" w:rsidRPr="00117199" w:rsidRDefault="00C313BF" w:rsidP="00A46308">
            <w:pPr>
              <w:spacing w:after="0" w:line="240" w:lineRule="auto"/>
              <w:rPr>
                <w:rFonts w:ascii="Times New Roman" w:hAnsi="Times New Roman"/>
                <w:b/>
                <w:bCs/>
              </w:rPr>
            </w:pPr>
          </w:p>
        </w:tc>
      </w:tr>
      <w:tr w:rsidR="00C313BF" w:rsidRPr="00117199" w14:paraId="4799601D" w14:textId="77777777" w:rsidTr="00C313BF">
        <w:trPr>
          <w:trHeight w:val="162"/>
        </w:trPr>
        <w:tc>
          <w:tcPr>
            <w:tcW w:w="9781" w:type="dxa"/>
            <w:gridSpan w:val="8"/>
            <w:vAlign w:val="center"/>
          </w:tcPr>
          <w:p w14:paraId="57835352" w14:textId="77777777" w:rsidR="00C313BF" w:rsidRPr="00117199" w:rsidRDefault="00C313BF" w:rsidP="00A46308">
            <w:pPr>
              <w:spacing w:after="0" w:line="240" w:lineRule="auto"/>
              <w:jc w:val="right"/>
              <w:rPr>
                <w:rFonts w:ascii="Times New Roman" w:hAnsi="Times New Roman"/>
                <w:b/>
                <w:bCs/>
              </w:rPr>
            </w:pPr>
            <w:r w:rsidRPr="00117199">
              <w:rPr>
                <w:rFonts w:ascii="Times New Roman" w:hAnsi="Times New Roman"/>
                <w:b/>
                <w:bCs/>
              </w:rPr>
              <w:t>Загальна вартість з ПДВ грн.:</w:t>
            </w:r>
          </w:p>
        </w:tc>
        <w:tc>
          <w:tcPr>
            <w:tcW w:w="1247" w:type="dxa"/>
            <w:vAlign w:val="center"/>
          </w:tcPr>
          <w:p w14:paraId="6420563D" w14:textId="77777777" w:rsidR="00C313BF" w:rsidRPr="00117199" w:rsidRDefault="00C313BF" w:rsidP="00A46308">
            <w:pPr>
              <w:spacing w:after="0" w:line="240" w:lineRule="auto"/>
              <w:rPr>
                <w:rFonts w:ascii="Times New Roman" w:hAnsi="Times New Roman"/>
                <w:b/>
                <w:bCs/>
              </w:rPr>
            </w:pPr>
          </w:p>
        </w:tc>
      </w:tr>
    </w:tbl>
    <w:p w14:paraId="1C402E42" w14:textId="77777777" w:rsidR="00046ADA" w:rsidRPr="00C313BF" w:rsidRDefault="00046ADA" w:rsidP="00C3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14:paraId="5FACF382" w14:textId="20E0871B"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 xml:space="preserve">Всього по специфікації: ________________ грн. ____ коп. (_______________ грн. _____ коп.), в </w:t>
      </w:r>
      <w:proofErr w:type="spellStart"/>
      <w:r w:rsidRPr="00117199">
        <w:rPr>
          <w:rFonts w:ascii="Times New Roman" w:hAnsi="Times New Roman"/>
          <w:bCs/>
          <w:sz w:val="24"/>
          <w:szCs w:val="24"/>
        </w:rPr>
        <w:t>т.ч</w:t>
      </w:r>
      <w:proofErr w:type="spellEnd"/>
      <w:r w:rsidRPr="00117199">
        <w:rPr>
          <w:rFonts w:ascii="Times New Roman" w:hAnsi="Times New Roman"/>
          <w:bCs/>
          <w:sz w:val="24"/>
          <w:szCs w:val="24"/>
        </w:rPr>
        <w:t>. ПДВ ______________ грн.</w:t>
      </w:r>
      <w:r w:rsidR="00DB1CFD" w:rsidRPr="00DB1CFD">
        <w:t xml:space="preserve"> </w:t>
      </w:r>
      <w:r w:rsidR="00DB1CFD">
        <w:t xml:space="preserve">/ </w:t>
      </w:r>
      <w:r w:rsidR="00DB1CFD" w:rsidRPr="00DB1CFD">
        <w:rPr>
          <w:rFonts w:ascii="Times New Roman" w:hAnsi="Times New Roman"/>
          <w:bCs/>
          <w:sz w:val="24"/>
          <w:szCs w:val="24"/>
        </w:rPr>
        <w:t xml:space="preserve">або без ПДВ*. </w:t>
      </w:r>
    </w:p>
    <w:p w14:paraId="66AAB1C4" w14:textId="33634DE0" w:rsidR="00EC19EA" w:rsidRDefault="00DB1CFD" w:rsidP="00C313BF">
      <w:pPr>
        <w:spacing w:after="0"/>
        <w:ind w:left="-567"/>
        <w:rPr>
          <w:rFonts w:ascii="Times New Roman" w:hAnsi="Times New Roman"/>
          <w:bCs/>
          <w:color w:val="FF0000"/>
          <w:sz w:val="24"/>
          <w:szCs w:val="24"/>
        </w:rPr>
      </w:pPr>
      <w:r w:rsidRPr="00DB1CFD">
        <w:rPr>
          <w:rFonts w:ascii="Times New Roman" w:hAnsi="Times New Roman"/>
          <w:bCs/>
          <w:color w:val="FF0000"/>
          <w:sz w:val="24"/>
          <w:szCs w:val="24"/>
        </w:rPr>
        <w:t>* з ПДВ чи без ПДВ – викладається в залежності від умов оподаткування Постачальника.</w:t>
      </w:r>
    </w:p>
    <w:p w14:paraId="03AF64F8" w14:textId="7AC1225B" w:rsidR="00E8596A" w:rsidRDefault="00E8596A" w:rsidP="00C313BF">
      <w:pPr>
        <w:spacing w:after="0"/>
        <w:ind w:left="-567"/>
        <w:rPr>
          <w:rFonts w:ascii="Times New Roman" w:hAnsi="Times New Roman"/>
          <w:bCs/>
          <w:color w:val="FF0000"/>
          <w:sz w:val="24"/>
          <w:szCs w:val="24"/>
        </w:rPr>
      </w:pPr>
    </w:p>
    <w:p w14:paraId="5E4FF9F6" w14:textId="3D354AC7" w:rsidR="00E8596A" w:rsidRDefault="00E8596A" w:rsidP="00C313BF">
      <w:pPr>
        <w:spacing w:after="0"/>
        <w:ind w:left="-567"/>
        <w:rPr>
          <w:rFonts w:ascii="Times New Roman" w:hAnsi="Times New Roman"/>
          <w:bCs/>
          <w:color w:val="FF0000"/>
          <w:sz w:val="24"/>
          <w:szCs w:val="24"/>
        </w:rPr>
      </w:pPr>
    </w:p>
    <w:p w14:paraId="40828A29" w14:textId="77777777" w:rsidR="00E8596A" w:rsidRPr="00C313BF" w:rsidRDefault="00E8596A" w:rsidP="00C313BF">
      <w:pPr>
        <w:spacing w:after="0"/>
        <w:ind w:left="-567"/>
        <w:rPr>
          <w:rFonts w:ascii="Times New Roman" w:hAnsi="Times New Roman"/>
          <w:bCs/>
          <w:color w:val="FF0000"/>
          <w:sz w:val="24"/>
          <w:szCs w:val="24"/>
        </w:rPr>
      </w:pP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7019A84F" w14:textId="6AFB26E0" w:rsidR="00EC19EA"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400F535D" w14:textId="77777777" w:rsidR="00E8596A" w:rsidRDefault="00E8596A" w:rsidP="00CA1795">
            <w:pPr>
              <w:spacing w:before="240" w:after="60" w:line="240" w:lineRule="auto"/>
              <w:outlineLvl w:val="6"/>
              <w:rPr>
                <w:rFonts w:ascii="Times New Roman" w:hAnsi="Times New Roman"/>
                <w:b/>
                <w:sz w:val="24"/>
                <w:szCs w:val="24"/>
                <w:lang w:val="ru-RU" w:eastAsia="ru-RU"/>
              </w:rPr>
            </w:pP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6DDE8FD7" w14:textId="26FDF785" w:rsidR="00EC19EA"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780D6FE5" w14:textId="77777777" w:rsidR="00E8596A" w:rsidRDefault="00E8596A" w:rsidP="00CA1795">
            <w:pPr>
              <w:keepNext/>
              <w:spacing w:before="240" w:after="60" w:line="240" w:lineRule="auto"/>
              <w:outlineLvl w:val="2"/>
              <w:rPr>
                <w:rFonts w:ascii="Times New Roman" w:hAnsi="Times New Roman"/>
                <w:b/>
                <w:sz w:val="24"/>
                <w:szCs w:val="24"/>
                <w:lang w:eastAsia="ru-RU"/>
              </w:rPr>
            </w:pP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179263BA" w14:textId="7CC34EA1" w:rsidR="00046ADA" w:rsidRPr="00B0057D" w:rsidRDefault="00046ADA" w:rsidP="00C313BF">
      <w:pPr>
        <w:rPr>
          <w:rFonts w:ascii="Times New Roman" w:hAnsi="Times New Roman"/>
          <w:sz w:val="24"/>
          <w:szCs w:val="24"/>
          <w:lang w:eastAsia="ru-RU"/>
        </w:rPr>
      </w:pPr>
    </w:p>
    <w:sectPr w:rsidR="00046ADA" w:rsidRPr="00B0057D" w:rsidSect="00E8596A">
      <w:pgSz w:w="11906" w:h="16838"/>
      <w:pgMar w:top="426"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2"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4" w15:restartNumberingAfterBreak="0">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E1E2854"/>
    <w:multiLevelType w:val="hybridMultilevel"/>
    <w:tmpl w:val="D93C6A2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9C"/>
    <w:rsid w:val="00030EFB"/>
    <w:rsid w:val="00032652"/>
    <w:rsid w:val="00046ADA"/>
    <w:rsid w:val="000A3ADB"/>
    <w:rsid w:val="000B74AC"/>
    <w:rsid w:val="000C756B"/>
    <w:rsid w:val="000F3175"/>
    <w:rsid w:val="000F4E9F"/>
    <w:rsid w:val="0011286A"/>
    <w:rsid w:val="00117199"/>
    <w:rsid w:val="001414A8"/>
    <w:rsid w:val="00172A7B"/>
    <w:rsid w:val="00175CF3"/>
    <w:rsid w:val="0017627F"/>
    <w:rsid w:val="001810D8"/>
    <w:rsid w:val="001A435E"/>
    <w:rsid w:val="001C1A84"/>
    <w:rsid w:val="001D16A0"/>
    <w:rsid w:val="001E7B66"/>
    <w:rsid w:val="00213E01"/>
    <w:rsid w:val="00214152"/>
    <w:rsid w:val="0022796E"/>
    <w:rsid w:val="00246F9E"/>
    <w:rsid w:val="002655AA"/>
    <w:rsid w:val="002948BE"/>
    <w:rsid w:val="002A79B7"/>
    <w:rsid w:val="002A7EFA"/>
    <w:rsid w:val="002B59C6"/>
    <w:rsid w:val="002D3E26"/>
    <w:rsid w:val="002F5054"/>
    <w:rsid w:val="00304168"/>
    <w:rsid w:val="003176B1"/>
    <w:rsid w:val="00367EBB"/>
    <w:rsid w:val="0038707E"/>
    <w:rsid w:val="003A5E8C"/>
    <w:rsid w:val="003C1D29"/>
    <w:rsid w:val="00452550"/>
    <w:rsid w:val="00460A7E"/>
    <w:rsid w:val="00465C96"/>
    <w:rsid w:val="004A4F68"/>
    <w:rsid w:val="004B40F3"/>
    <w:rsid w:val="004C0E2E"/>
    <w:rsid w:val="00521040"/>
    <w:rsid w:val="00550561"/>
    <w:rsid w:val="0056533C"/>
    <w:rsid w:val="00567909"/>
    <w:rsid w:val="00570B5E"/>
    <w:rsid w:val="00593704"/>
    <w:rsid w:val="005A16C4"/>
    <w:rsid w:val="005B4A23"/>
    <w:rsid w:val="005C2D9B"/>
    <w:rsid w:val="005D4C16"/>
    <w:rsid w:val="005F0900"/>
    <w:rsid w:val="005F4819"/>
    <w:rsid w:val="0061327A"/>
    <w:rsid w:val="006155F9"/>
    <w:rsid w:val="006354DF"/>
    <w:rsid w:val="00656487"/>
    <w:rsid w:val="006740BB"/>
    <w:rsid w:val="006812C0"/>
    <w:rsid w:val="00685D7C"/>
    <w:rsid w:val="00692DAE"/>
    <w:rsid w:val="006B76B1"/>
    <w:rsid w:val="006C6994"/>
    <w:rsid w:val="006E161D"/>
    <w:rsid w:val="00701D63"/>
    <w:rsid w:val="007027D1"/>
    <w:rsid w:val="00714723"/>
    <w:rsid w:val="00723ABB"/>
    <w:rsid w:val="00753481"/>
    <w:rsid w:val="00765DD5"/>
    <w:rsid w:val="007A5F12"/>
    <w:rsid w:val="007B7419"/>
    <w:rsid w:val="007B7854"/>
    <w:rsid w:val="007D3FDB"/>
    <w:rsid w:val="007D43D0"/>
    <w:rsid w:val="007F0BF5"/>
    <w:rsid w:val="007F5EA3"/>
    <w:rsid w:val="00824277"/>
    <w:rsid w:val="0082673C"/>
    <w:rsid w:val="00826BF6"/>
    <w:rsid w:val="00852862"/>
    <w:rsid w:val="0086560E"/>
    <w:rsid w:val="00875B99"/>
    <w:rsid w:val="00875D06"/>
    <w:rsid w:val="00897356"/>
    <w:rsid w:val="00897A78"/>
    <w:rsid w:val="00897FBA"/>
    <w:rsid w:val="008A7865"/>
    <w:rsid w:val="008C01CF"/>
    <w:rsid w:val="008C2FF8"/>
    <w:rsid w:val="00903B10"/>
    <w:rsid w:val="00903F0E"/>
    <w:rsid w:val="00916D90"/>
    <w:rsid w:val="00931A69"/>
    <w:rsid w:val="00983876"/>
    <w:rsid w:val="0099675E"/>
    <w:rsid w:val="009C1696"/>
    <w:rsid w:val="00A12069"/>
    <w:rsid w:val="00A167D6"/>
    <w:rsid w:val="00A4442E"/>
    <w:rsid w:val="00A967F2"/>
    <w:rsid w:val="00AA505B"/>
    <w:rsid w:val="00AB495A"/>
    <w:rsid w:val="00AD557F"/>
    <w:rsid w:val="00AE43D1"/>
    <w:rsid w:val="00B0057D"/>
    <w:rsid w:val="00B4223F"/>
    <w:rsid w:val="00B4477B"/>
    <w:rsid w:val="00B4510F"/>
    <w:rsid w:val="00B558FA"/>
    <w:rsid w:val="00B65C35"/>
    <w:rsid w:val="00B7134B"/>
    <w:rsid w:val="00BC7EC0"/>
    <w:rsid w:val="00BD70DD"/>
    <w:rsid w:val="00BE72A5"/>
    <w:rsid w:val="00BF06D8"/>
    <w:rsid w:val="00BF41ED"/>
    <w:rsid w:val="00C01F39"/>
    <w:rsid w:val="00C13B50"/>
    <w:rsid w:val="00C26E03"/>
    <w:rsid w:val="00C313BF"/>
    <w:rsid w:val="00C36C0F"/>
    <w:rsid w:val="00C471BB"/>
    <w:rsid w:val="00C47F35"/>
    <w:rsid w:val="00C91460"/>
    <w:rsid w:val="00C947AB"/>
    <w:rsid w:val="00CA1795"/>
    <w:rsid w:val="00CB6855"/>
    <w:rsid w:val="00CE71A9"/>
    <w:rsid w:val="00D121B5"/>
    <w:rsid w:val="00D25434"/>
    <w:rsid w:val="00D33593"/>
    <w:rsid w:val="00D44DED"/>
    <w:rsid w:val="00D558D7"/>
    <w:rsid w:val="00D572AE"/>
    <w:rsid w:val="00D62D40"/>
    <w:rsid w:val="00D71C2A"/>
    <w:rsid w:val="00D77E2B"/>
    <w:rsid w:val="00D81252"/>
    <w:rsid w:val="00DA7F26"/>
    <w:rsid w:val="00DB1CFD"/>
    <w:rsid w:val="00DE6592"/>
    <w:rsid w:val="00E22FAE"/>
    <w:rsid w:val="00E4044C"/>
    <w:rsid w:val="00E41C7E"/>
    <w:rsid w:val="00E41F9C"/>
    <w:rsid w:val="00E5092B"/>
    <w:rsid w:val="00E56C40"/>
    <w:rsid w:val="00E77553"/>
    <w:rsid w:val="00E8596A"/>
    <w:rsid w:val="00EA26B0"/>
    <w:rsid w:val="00EB4C24"/>
    <w:rsid w:val="00EC19EA"/>
    <w:rsid w:val="00EC64C1"/>
    <w:rsid w:val="00EC74EE"/>
    <w:rsid w:val="00EE6812"/>
    <w:rsid w:val="00EF7A16"/>
    <w:rsid w:val="00F22DC9"/>
    <w:rsid w:val="00F31CB0"/>
    <w:rsid w:val="00F578B2"/>
    <w:rsid w:val="00F60C88"/>
    <w:rsid w:val="00F853B1"/>
    <w:rsid w:val="00F87110"/>
    <w:rsid w:val="00F970BD"/>
    <w:rsid w:val="00FA4D76"/>
    <w:rsid w:val="00FA6881"/>
    <w:rsid w:val="00FB6631"/>
    <w:rsid w:val="00FF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8C1888C8-7C78-45AF-8A63-908A17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 w:type="character" w:styleId="a6">
    <w:name w:val="Hyperlink"/>
    <w:basedOn w:val="a0"/>
    <w:uiPriority w:val="99"/>
    <w:unhideWhenUsed/>
    <w:rsid w:val="00EC19EA"/>
    <w:rPr>
      <w:color w:val="0000FF" w:themeColor="hyperlink"/>
      <w:u w:val="single"/>
    </w:rPr>
  </w:style>
  <w:style w:type="character" w:styleId="a7">
    <w:name w:val="Unresolved Mention"/>
    <w:basedOn w:val="a0"/>
    <w:uiPriority w:val="99"/>
    <w:semiHidden/>
    <w:unhideWhenUsed/>
    <w:rsid w:val="00EC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5F94-DE55-4FB4-9783-BB5FF21E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21508</Words>
  <Characters>12260</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FryLine</cp:lastModifiedBy>
  <cp:revision>29</cp:revision>
  <cp:lastPrinted>2024-01-10T10:49:00Z</cp:lastPrinted>
  <dcterms:created xsi:type="dcterms:W3CDTF">2021-12-01T14:26:00Z</dcterms:created>
  <dcterms:modified xsi:type="dcterms:W3CDTF">2024-01-10T10:49:00Z</dcterms:modified>
</cp:coreProperties>
</file>