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D4" w:rsidRPr="0055426C" w:rsidRDefault="00EB34D4" w:rsidP="00EB34D4">
      <w:pPr>
        <w:tabs>
          <w:tab w:val="left" w:pos="1134"/>
        </w:tabs>
        <w:spacing w:after="0" w:line="240" w:lineRule="auto"/>
        <w:ind w:left="567" w:right="474"/>
        <w:jc w:val="right"/>
        <w:rPr>
          <w:rFonts w:ascii="Times New Roman" w:hAnsi="Times New Roman"/>
          <w:color w:val="00000A"/>
          <w:sz w:val="24"/>
          <w:szCs w:val="24"/>
        </w:rPr>
      </w:pPr>
      <w:r w:rsidRPr="0055426C">
        <w:rPr>
          <w:rFonts w:ascii="Times New Roman" w:hAnsi="Times New Roman"/>
          <w:color w:val="00000A"/>
          <w:sz w:val="24"/>
          <w:szCs w:val="24"/>
        </w:rPr>
        <w:t xml:space="preserve">                                                                                                                  Додаток 1 до Оголошення про спрощену закупівлю</w:t>
      </w:r>
    </w:p>
    <w:p w:rsidR="00EB34D4" w:rsidRPr="0055426C" w:rsidRDefault="00EB34D4" w:rsidP="007E4484">
      <w:pPr>
        <w:jc w:val="center"/>
        <w:rPr>
          <w:rFonts w:ascii="Times New Roman" w:eastAsia="Calibri" w:hAnsi="Times New Roman"/>
          <w:color w:val="000000" w:themeColor="text1"/>
          <w:sz w:val="20"/>
          <w:szCs w:val="20"/>
          <w:lang w:eastAsia="en-US"/>
        </w:rPr>
      </w:pPr>
    </w:p>
    <w:p w:rsidR="00840312" w:rsidRPr="0055426C" w:rsidRDefault="000103C3" w:rsidP="00840312">
      <w:pPr>
        <w:spacing w:after="0" w:line="240" w:lineRule="auto"/>
        <w:jc w:val="center"/>
        <w:rPr>
          <w:rFonts w:ascii="Times New Roman" w:hAnsi="Times New Roman"/>
          <w:b/>
          <w:color w:val="000000"/>
          <w:sz w:val="24"/>
          <w:szCs w:val="24"/>
        </w:rPr>
      </w:pPr>
      <w:proofErr w:type="spellStart"/>
      <w:r w:rsidRPr="0055426C">
        <w:rPr>
          <w:rFonts w:ascii="Times New Roman" w:hAnsi="Times New Roman"/>
          <w:b/>
          <w:color w:val="000000"/>
          <w:sz w:val="24"/>
          <w:szCs w:val="24"/>
        </w:rPr>
        <w:t>Медико-технічні</w:t>
      </w:r>
      <w:proofErr w:type="spellEnd"/>
      <w:r w:rsidR="00EB34D4" w:rsidRPr="0055426C">
        <w:rPr>
          <w:rFonts w:ascii="Times New Roman" w:hAnsi="Times New Roman"/>
          <w:b/>
          <w:color w:val="000000"/>
          <w:sz w:val="24"/>
          <w:szCs w:val="24"/>
        </w:rPr>
        <w:t xml:space="preserve"> вимоги до предмету закупівлі</w:t>
      </w:r>
    </w:p>
    <w:p w:rsidR="00464B3E" w:rsidRPr="0055426C" w:rsidRDefault="00464B3E" w:rsidP="00840312">
      <w:pPr>
        <w:spacing w:after="0" w:line="240" w:lineRule="auto"/>
        <w:jc w:val="center"/>
        <w:rPr>
          <w:rFonts w:ascii="Times New Roman" w:hAnsi="Times New Roman"/>
          <w:b/>
          <w:bCs/>
          <w:color w:val="00000A"/>
          <w:sz w:val="24"/>
          <w:szCs w:val="24"/>
        </w:rPr>
      </w:pPr>
      <w:r w:rsidRPr="0055426C">
        <w:rPr>
          <w:rFonts w:ascii="Times New Roman" w:hAnsi="Times New Roman"/>
          <w:b/>
          <w:bCs/>
          <w:color w:val="00000A"/>
          <w:sz w:val="24"/>
          <w:szCs w:val="24"/>
        </w:rPr>
        <w:t xml:space="preserve">ДК 021:2015- 33190000-8-Медичне обладнання та вироби медичного призначення різні </w:t>
      </w:r>
      <w:r w:rsidR="0055426C" w:rsidRPr="0055426C">
        <w:rPr>
          <w:rFonts w:ascii="Times New Roman" w:hAnsi="Times New Roman"/>
          <w:b/>
          <w:bCs/>
          <w:color w:val="00000A"/>
          <w:sz w:val="24"/>
          <w:szCs w:val="24"/>
        </w:rPr>
        <w:t xml:space="preserve">(фармацевтичний холодильник </w:t>
      </w:r>
      <w:proofErr w:type="spellStart"/>
      <w:r w:rsidR="0055426C" w:rsidRPr="0055426C">
        <w:rPr>
          <w:rFonts w:ascii="Times New Roman" w:hAnsi="Times New Roman"/>
          <w:b/>
          <w:bCs/>
          <w:color w:val="00000A"/>
          <w:sz w:val="24"/>
          <w:szCs w:val="24"/>
        </w:rPr>
        <w:t>Haier</w:t>
      </w:r>
      <w:proofErr w:type="spellEnd"/>
      <w:r w:rsidR="0055426C" w:rsidRPr="0055426C">
        <w:rPr>
          <w:rFonts w:ascii="Times New Roman" w:hAnsi="Times New Roman"/>
          <w:b/>
          <w:bCs/>
          <w:color w:val="00000A"/>
          <w:sz w:val="24"/>
          <w:szCs w:val="24"/>
        </w:rPr>
        <w:t xml:space="preserve"> HYC 610) </w:t>
      </w:r>
    </w:p>
    <w:p w:rsidR="00CC1BBA" w:rsidRPr="0055426C" w:rsidRDefault="00CC1BBA" w:rsidP="00CC1BBA">
      <w:pPr>
        <w:spacing w:after="0" w:line="240" w:lineRule="auto"/>
        <w:jc w:val="both"/>
        <w:rPr>
          <w:rFonts w:ascii="Times New Roman" w:hAnsi="Times New Roman"/>
          <w:bCs/>
          <w:sz w:val="24"/>
          <w:szCs w:val="24"/>
        </w:rPr>
      </w:pPr>
      <w:r w:rsidRPr="0055426C">
        <w:rPr>
          <w:rFonts w:ascii="Times New Roman" w:hAnsi="Times New Roman"/>
          <w:b/>
          <w:bCs/>
          <w:sz w:val="24"/>
          <w:szCs w:val="24"/>
        </w:rPr>
        <w:t xml:space="preserve">Запропоновані учасником товари за </w:t>
      </w:r>
      <w:proofErr w:type="spellStart"/>
      <w:r w:rsidRPr="0055426C">
        <w:rPr>
          <w:rFonts w:ascii="Times New Roman" w:hAnsi="Times New Roman"/>
          <w:b/>
          <w:bCs/>
          <w:sz w:val="24"/>
          <w:szCs w:val="24"/>
        </w:rPr>
        <w:t>медико-технічними</w:t>
      </w:r>
      <w:proofErr w:type="spellEnd"/>
      <w:r w:rsidRPr="0055426C">
        <w:rPr>
          <w:rFonts w:ascii="Times New Roman" w:hAnsi="Times New Roman"/>
          <w:b/>
          <w:bCs/>
          <w:sz w:val="24"/>
          <w:szCs w:val="24"/>
        </w:rPr>
        <w:t xml:space="preserve"> властивостями повинні відповідати наступним </w:t>
      </w:r>
      <w:proofErr w:type="spellStart"/>
      <w:r w:rsidRPr="0055426C">
        <w:rPr>
          <w:rFonts w:ascii="Times New Roman" w:hAnsi="Times New Roman"/>
          <w:b/>
          <w:bCs/>
          <w:sz w:val="24"/>
          <w:szCs w:val="24"/>
        </w:rPr>
        <w:t>медико-технічним</w:t>
      </w:r>
      <w:proofErr w:type="spellEnd"/>
      <w:r w:rsidRPr="0055426C">
        <w:rPr>
          <w:rFonts w:ascii="Times New Roman" w:hAnsi="Times New Roman"/>
          <w:b/>
          <w:bCs/>
          <w:sz w:val="24"/>
          <w:szCs w:val="24"/>
        </w:rPr>
        <w:t xml:space="preserve"> вимогам та кожному  із учасників необхідно підготувати наступний пакет документів</w:t>
      </w:r>
      <w:r w:rsidR="001E7711" w:rsidRPr="0055426C">
        <w:rPr>
          <w:rFonts w:ascii="Times New Roman" w:hAnsi="Times New Roman"/>
          <w:bCs/>
          <w:sz w:val="24"/>
          <w:szCs w:val="24"/>
        </w:rPr>
        <w:t xml:space="preserve"> </w:t>
      </w:r>
      <w:r w:rsidR="001E7711" w:rsidRPr="0055426C">
        <w:rPr>
          <w:rFonts w:ascii="Times New Roman" w:hAnsi="Times New Roman"/>
          <w:b/>
          <w:bCs/>
          <w:sz w:val="24"/>
          <w:szCs w:val="24"/>
        </w:rPr>
        <w:t xml:space="preserve">та додати </w:t>
      </w:r>
      <w:r w:rsidR="001E7711" w:rsidRPr="00367CC1">
        <w:rPr>
          <w:rFonts w:ascii="Times New Roman" w:hAnsi="Times New Roman"/>
          <w:b/>
          <w:bCs/>
          <w:i/>
          <w:sz w:val="24"/>
          <w:szCs w:val="24"/>
          <w:u w:val="single"/>
        </w:rPr>
        <w:t>фото</w:t>
      </w:r>
      <w:r w:rsidR="001E7711" w:rsidRPr="0055426C">
        <w:rPr>
          <w:rFonts w:ascii="Times New Roman" w:hAnsi="Times New Roman"/>
          <w:b/>
          <w:bCs/>
          <w:sz w:val="24"/>
          <w:szCs w:val="24"/>
        </w:rPr>
        <w:t xml:space="preserve"> </w:t>
      </w:r>
      <w:bookmarkStart w:id="0" w:name="_GoBack"/>
      <w:bookmarkEnd w:id="0"/>
      <w:r w:rsidR="001E7711" w:rsidRPr="0055426C">
        <w:rPr>
          <w:rFonts w:ascii="Times New Roman" w:hAnsi="Times New Roman"/>
          <w:b/>
          <w:bCs/>
          <w:sz w:val="24"/>
          <w:szCs w:val="24"/>
        </w:rPr>
        <w:t>товару</w:t>
      </w:r>
      <w:r w:rsidRPr="0055426C">
        <w:rPr>
          <w:rFonts w:ascii="Times New Roman" w:hAnsi="Times New Roman"/>
          <w:bCs/>
          <w:sz w:val="24"/>
          <w:szCs w:val="24"/>
        </w:rPr>
        <w:t>:</w:t>
      </w:r>
    </w:p>
    <w:p w:rsidR="0055426C" w:rsidRPr="0055426C" w:rsidRDefault="0055426C" w:rsidP="0055426C">
      <w:pPr>
        <w:spacing w:after="0" w:line="240" w:lineRule="auto"/>
        <w:jc w:val="center"/>
        <w:rPr>
          <w:rFonts w:ascii="Times New Roman" w:eastAsia="Calibri" w:hAnsi="Times New Roman"/>
          <w:b/>
          <w:lang w:val="en-US" w:eastAsia="en-US"/>
        </w:rPr>
      </w:pPr>
      <w:r w:rsidRPr="0055426C">
        <w:rPr>
          <w:rFonts w:ascii="Times New Roman" w:eastAsia="Calibri" w:hAnsi="Times New Roman"/>
          <w:b/>
          <w:lang w:eastAsia="en-US"/>
        </w:rPr>
        <w:t>МЕДИКО-ТЕХНІЧНІ ВИМОГИ</w:t>
      </w:r>
    </w:p>
    <w:p w:rsidR="0055426C" w:rsidRPr="0055426C" w:rsidRDefault="0055426C" w:rsidP="0055426C">
      <w:pPr>
        <w:spacing w:after="0" w:line="240" w:lineRule="auto"/>
        <w:jc w:val="center"/>
        <w:rPr>
          <w:rFonts w:ascii="Times New Roman" w:eastAsia="Calibri" w:hAnsi="Times New Roman"/>
          <w:b/>
          <w:lang w:val="en-US" w:eastAsia="en-US"/>
        </w:rPr>
      </w:pPr>
    </w:p>
    <w:p w:rsidR="0055426C" w:rsidRPr="0055426C" w:rsidRDefault="0055426C" w:rsidP="0055426C">
      <w:pPr>
        <w:widowControl w:val="0"/>
        <w:numPr>
          <w:ilvl w:val="0"/>
          <w:numId w:val="3"/>
        </w:numPr>
        <w:tabs>
          <w:tab w:val="num" w:pos="644"/>
          <w:tab w:val="left" w:pos="851"/>
          <w:tab w:val="left" w:pos="993"/>
        </w:tabs>
        <w:suppressAutoHyphens/>
        <w:spacing w:after="0" w:line="240" w:lineRule="auto"/>
        <w:ind w:left="0" w:firstLine="567"/>
        <w:jc w:val="both"/>
        <w:rPr>
          <w:rFonts w:ascii="Times New Roman" w:hAnsi="Times New Roman"/>
          <w:lang w:eastAsia="ru-RU"/>
        </w:rPr>
      </w:pPr>
      <w:r w:rsidRPr="0055426C">
        <w:rPr>
          <w:rFonts w:ascii="Times New Roman" w:hAnsi="Times New Roman"/>
          <w:lang w:eastAsia="ar-SA"/>
        </w:rPr>
        <w:t xml:space="preserve">Товар, запропонований Учасником, повинен відповідати </w:t>
      </w:r>
      <w:proofErr w:type="spellStart"/>
      <w:r w:rsidRPr="0055426C">
        <w:rPr>
          <w:rFonts w:ascii="Times New Roman" w:hAnsi="Times New Roman"/>
          <w:lang w:eastAsia="ar-SA"/>
        </w:rPr>
        <w:t>медико</w:t>
      </w:r>
      <w:proofErr w:type="spellEnd"/>
      <w:r w:rsidRPr="0055426C">
        <w:rPr>
          <w:rFonts w:ascii="Times New Roman" w:hAnsi="Times New Roman"/>
          <w:lang w:eastAsia="ar-SA"/>
        </w:rPr>
        <w:t xml:space="preserve"> – технічним вимогам, встановленим у цьому додатку до тендерної документації та національним та/або міжнародним стандартам</w:t>
      </w:r>
      <w:r w:rsidRPr="0055426C">
        <w:rPr>
          <w:rFonts w:ascii="Times New Roman" w:hAnsi="Times New Roman"/>
          <w:lang w:eastAsia="ru-RU"/>
        </w:rPr>
        <w:t xml:space="preserve">. </w:t>
      </w:r>
    </w:p>
    <w:p w:rsidR="0055426C" w:rsidRPr="0055426C" w:rsidRDefault="0055426C" w:rsidP="0055426C">
      <w:pPr>
        <w:tabs>
          <w:tab w:val="num" w:pos="0"/>
          <w:tab w:val="left" w:pos="851"/>
        </w:tabs>
        <w:spacing w:after="0" w:line="240" w:lineRule="auto"/>
        <w:ind w:right="-2" w:firstLine="567"/>
        <w:jc w:val="both"/>
        <w:rPr>
          <w:rFonts w:ascii="Times New Roman" w:eastAsia="Calibri" w:hAnsi="Times New Roman"/>
          <w:lang w:eastAsia="en-US"/>
        </w:rPr>
      </w:pPr>
      <w:r w:rsidRPr="0055426C">
        <w:rPr>
          <w:rFonts w:ascii="Times New Roman" w:eastAsia="Calibri" w:hAnsi="Times New Roman"/>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технічного опису або інструкції користувача українською мовою</w:t>
      </w:r>
      <w:r w:rsidRPr="0055426C">
        <w:rPr>
          <w:rFonts w:ascii="Times New Roman" w:eastAsia="Calibri" w:hAnsi="Times New Roman"/>
          <w:lang w:eastAsia="en-US"/>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rsidR="0055426C" w:rsidRPr="0055426C" w:rsidRDefault="0055426C" w:rsidP="0055426C">
      <w:pPr>
        <w:widowControl w:val="0"/>
        <w:numPr>
          <w:ilvl w:val="0"/>
          <w:numId w:val="3"/>
        </w:numPr>
        <w:tabs>
          <w:tab w:val="num" w:pos="644"/>
          <w:tab w:val="left" w:pos="851"/>
        </w:tabs>
        <w:autoSpaceDE w:val="0"/>
        <w:autoSpaceDN w:val="0"/>
        <w:adjustRightInd w:val="0"/>
        <w:spacing w:after="0" w:line="240" w:lineRule="auto"/>
        <w:ind w:left="0" w:right="-2" w:firstLine="567"/>
        <w:jc w:val="both"/>
        <w:rPr>
          <w:rFonts w:ascii="Times New Roman" w:eastAsia="Calibri" w:hAnsi="Times New Roman"/>
          <w:lang w:eastAsia="en-US"/>
        </w:rPr>
      </w:pPr>
      <w:r w:rsidRPr="0055426C">
        <w:rPr>
          <w:rFonts w:ascii="Times New Roman" w:eastAsia="Calibri" w:hAnsi="Times New Roman"/>
          <w:lang w:eastAsia="en-US"/>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5426C" w:rsidRPr="0055426C" w:rsidRDefault="0055426C" w:rsidP="0055426C">
      <w:pPr>
        <w:widowControl w:val="0"/>
        <w:tabs>
          <w:tab w:val="num" w:pos="644"/>
          <w:tab w:val="left" w:pos="851"/>
        </w:tabs>
        <w:spacing w:after="0" w:line="240" w:lineRule="auto"/>
        <w:ind w:right="-2" w:firstLine="567"/>
        <w:contextualSpacing/>
        <w:jc w:val="both"/>
        <w:rPr>
          <w:rFonts w:ascii="Times New Roman" w:hAnsi="Times New Roman"/>
          <w:lang w:eastAsia="en-US"/>
        </w:rPr>
      </w:pPr>
      <w:r w:rsidRPr="0055426C">
        <w:rPr>
          <w:rFonts w:ascii="Times New Roman" w:hAnsi="Times New Roman"/>
          <w:lang w:eastAsia="en-US"/>
        </w:rPr>
        <w:t>На підтвердження Учасник повинен надати:</w:t>
      </w:r>
    </w:p>
    <w:p w:rsidR="0055426C" w:rsidRPr="0055426C" w:rsidRDefault="0055426C" w:rsidP="0055426C">
      <w:pPr>
        <w:widowControl w:val="0"/>
        <w:tabs>
          <w:tab w:val="num" w:pos="644"/>
          <w:tab w:val="left" w:pos="851"/>
        </w:tabs>
        <w:spacing w:after="0" w:line="240" w:lineRule="auto"/>
        <w:ind w:right="-2" w:firstLine="567"/>
        <w:contextualSpacing/>
        <w:jc w:val="both"/>
        <w:rPr>
          <w:rFonts w:ascii="Times New Roman" w:hAnsi="Times New Roman"/>
          <w:lang w:eastAsia="ru-RU"/>
        </w:rPr>
      </w:pPr>
      <w:r w:rsidRPr="0055426C">
        <w:rPr>
          <w:rFonts w:ascii="Times New Roman" w:hAnsi="Times New Roman"/>
          <w:lang w:eastAsia="en-US"/>
        </w:rPr>
        <w:t xml:space="preserve">а) копію Сертифікату відповідності та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55426C">
        <w:rPr>
          <w:rFonts w:ascii="Times New Roman" w:hAnsi="Times New Roman"/>
          <w:lang w:eastAsia="ru-RU"/>
        </w:rPr>
        <w:t xml:space="preserve">згідно Постанови Кабінету Міністрів України від 02.10.2013. № 753 </w:t>
      </w:r>
      <w:r w:rsidRPr="0055426C">
        <w:rPr>
          <w:rFonts w:ascii="Times New Roman" w:hAnsi="Times New Roman"/>
          <w:lang w:eastAsia="ru-RU"/>
        </w:rPr>
        <w:br/>
        <w:t>«Про затвердження Технічного регламенту щодо медичних виробів»</w:t>
      </w:r>
      <w:r w:rsidRPr="0055426C">
        <w:rPr>
          <w:rFonts w:ascii="Times New Roman" w:hAnsi="Times New Roman"/>
          <w:lang w:eastAsia="en-US"/>
        </w:rPr>
        <w:t>.</w:t>
      </w:r>
    </w:p>
    <w:p w:rsidR="0055426C" w:rsidRPr="0055426C" w:rsidRDefault="0055426C" w:rsidP="0055426C">
      <w:pPr>
        <w:widowControl w:val="0"/>
        <w:numPr>
          <w:ilvl w:val="0"/>
          <w:numId w:val="3"/>
        </w:numPr>
        <w:tabs>
          <w:tab w:val="num" w:pos="0"/>
          <w:tab w:val="left" w:pos="426"/>
          <w:tab w:val="num" w:pos="644"/>
          <w:tab w:val="left" w:pos="851"/>
        </w:tabs>
        <w:suppressAutoHyphens/>
        <w:spacing w:after="0" w:line="240" w:lineRule="auto"/>
        <w:ind w:left="0" w:right="-2" w:firstLine="567"/>
        <w:jc w:val="both"/>
        <w:rPr>
          <w:rFonts w:ascii="Times New Roman" w:hAnsi="Times New Roman"/>
          <w:lang w:eastAsia="ru-RU"/>
        </w:rPr>
      </w:pPr>
      <w:r w:rsidRPr="0055426C">
        <w:rPr>
          <w:rFonts w:ascii="Times New Roman" w:hAnsi="Times New Roman"/>
          <w:lang w:eastAsia="ru-RU"/>
        </w:rPr>
        <w:t xml:space="preserve">Гарантійний термін (строк) експлуатації товару, запропонованого Учасником повинен становити не менше </w:t>
      </w:r>
      <w:r w:rsidRPr="0055426C">
        <w:rPr>
          <w:rFonts w:ascii="Times New Roman" w:hAnsi="Times New Roman"/>
          <w:lang w:val="ru-RU" w:eastAsia="ru-RU"/>
        </w:rPr>
        <w:t>12</w:t>
      </w:r>
      <w:r w:rsidRPr="0055426C">
        <w:rPr>
          <w:rFonts w:ascii="Times New Roman" w:hAnsi="Times New Roman"/>
          <w:lang w:eastAsia="ru-RU"/>
        </w:rPr>
        <w:t xml:space="preserve"> місяців, з дня підписання акта введення в експлуатацію обладнання. Товар повинен бути новим </w:t>
      </w:r>
      <w:r w:rsidRPr="0055426C">
        <w:rPr>
          <w:rFonts w:ascii="Times New Roman" w:hAnsi="Times New Roman"/>
          <w:color w:val="000000"/>
          <w:lang w:eastAsia="ru-RU"/>
        </w:rPr>
        <w:t>та таким, що не був у використанні, 202</w:t>
      </w:r>
      <w:r w:rsidRPr="0055426C">
        <w:rPr>
          <w:rFonts w:ascii="Times New Roman" w:hAnsi="Times New Roman"/>
          <w:color w:val="000000"/>
          <w:lang w:val="ru-RU" w:eastAsia="ru-RU"/>
        </w:rPr>
        <w:t>1</w:t>
      </w:r>
      <w:r w:rsidRPr="0055426C">
        <w:rPr>
          <w:rFonts w:ascii="Times New Roman" w:hAnsi="Times New Roman"/>
          <w:color w:val="000000"/>
          <w:lang w:eastAsia="ru-RU"/>
        </w:rPr>
        <w:t xml:space="preserve"> року випуску</w:t>
      </w:r>
      <w:r w:rsidRPr="0055426C">
        <w:rPr>
          <w:rFonts w:ascii="Times New Roman" w:hAnsi="Times New Roman"/>
          <w:lang w:eastAsia="ru-RU"/>
        </w:rPr>
        <w:t>.</w:t>
      </w:r>
    </w:p>
    <w:p w:rsidR="0055426C" w:rsidRPr="0055426C" w:rsidRDefault="0055426C" w:rsidP="0055426C">
      <w:pPr>
        <w:widowControl w:val="0"/>
        <w:tabs>
          <w:tab w:val="num" w:pos="0"/>
          <w:tab w:val="left" w:pos="426"/>
          <w:tab w:val="num" w:pos="644"/>
          <w:tab w:val="left" w:pos="851"/>
        </w:tabs>
        <w:suppressAutoHyphens/>
        <w:spacing w:after="0" w:line="240" w:lineRule="auto"/>
        <w:ind w:right="-2"/>
        <w:jc w:val="both"/>
        <w:rPr>
          <w:rFonts w:ascii="Times New Roman" w:hAnsi="Times New Roman"/>
          <w:lang w:eastAsia="ru-RU"/>
        </w:rPr>
      </w:pPr>
      <w:r w:rsidRPr="0055426C">
        <w:rPr>
          <w:rFonts w:ascii="Times New Roman" w:hAnsi="Times New Roman"/>
          <w:lang w:eastAsia="ru-RU"/>
        </w:rPr>
        <w:tab/>
      </w:r>
      <w:r w:rsidRPr="0055426C">
        <w:rPr>
          <w:rFonts w:ascii="Times New Roman" w:hAnsi="Times New Roman"/>
          <w:lang w:eastAsia="ru-RU"/>
        </w:rPr>
        <w:tab/>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55426C" w:rsidRPr="0055426C" w:rsidRDefault="0055426C" w:rsidP="0055426C">
      <w:pPr>
        <w:widowControl w:val="0"/>
        <w:numPr>
          <w:ilvl w:val="0"/>
          <w:numId w:val="3"/>
        </w:numPr>
        <w:tabs>
          <w:tab w:val="left" w:pos="426"/>
          <w:tab w:val="num" w:pos="851"/>
        </w:tabs>
        <w:suppressAutoHyphens/>
        <w:spacing w:after="0" w:line="240" w:lineRule="auto"/>
        <w:ind w:left="0" w:right="-2" w:firstLine="567"/>
        <w:jc w:val="both"/>
        <w:rPr>
          <w:rFonts w:ascii="Times New Roman" w:hAnsi="Times New Roman"/>
          <w:lang w:eastAsia="ru-RU"/>
        </w:rPr>
      </w:pPr>
      <w:r w:rsidRPr="0055426C">
        <w:rPr>
          <w:rFonts w:ascii="Times New Roman" w:hAnsi="Times New Roman"/>
          <w:color w:val="000000"/>
          <w:lang w:eastAsia="ru-RU"/>
        </w:rPr>
        <w:t>Доставка, інсталяція, пуск обладнання та навчання спеціалістів здійснюється за рахунок Учасника (Учасник надає оригінал гарантійного листа).</w:t>
      </w:r>
    </w:p>
    <w:p w:rsidR="0055426C" w:rsidRPr="0055426C" w:rsidRDefault="0055426C" w:rsidP="0055426C">
      <w:pPr>
        <w:keepNext/>
        <w:widowControl w:val="0"/>
        <w:numPr>
          <w:ilvl w:val="0"/>
          <w:numId w:val="3"/>
        </w:numPr>
        <w:tabs>
          <w:tab w:val="num" w:pos="851"/>
        </w:tabs>
        <w:suppressAutoHyphens/>
        <w:spacing w:after="0" w:line="240" w:lineRule="auto"/>
        <w:ind w:left="0" w:right="-2" w:firstLine="567"/>
        <w:jc w:val="both"/>
        <w:rPr>
          <w:rFonts w:ascii="Times New Roman" w:eastAsia="Calibri" w:hAnsi="Times New Roman"/>
          <w:kern w:val="1"/>
          <w:lang w:eastAsia="ar-SA"/>
        </w:rPr>
      </w:pPr>
      <w:r w:rsidRPr="0055426C">
        <w:rPr>
          <w:rFonts w:ascii="Times New Roman" w:eastAsia="Calibri" w:hAnsi="Times New Roman"/>
          <w:kern w:val="1"/>
          <w:lang w:eastAsia="ar-SA"/>
        </w:rPr>
        <w:t>Сервісне обслуговування товару, запропонованого Учасником повинно здійснюватися інженерами, сертифікованими виробником.</w:t>
      </w:r>
    </w:p>
    <w:p w:rsidR="0055426C" w:rsidRPr="0055426C" w:rsidRDefault="0055426C" w:rsidP="0055426C">
      <w:pPr>
        <w:keepNext/>
        <w:widowControl w:val="0"/>
        <w:tabs>
          <w:tab w:val="num" w:pos="0"/>
          <w:tab w:val="left" w:pos="851"/>
        </w:tabs>
        <w:suppressAutoHyphens/>
        <w:spacing w:after="0" w:line="240" w:lineRule="auto"/>
        <w:ind w:right="-2" w:firstLine="567"/>
        <w:jc w:val="both"/>
        <w:rPr>
          <w:rFonts w:ascii="Times New Roman" w:eastAsia="Calibri" w:hAnsi="Times New Roman"/>
          <w:kern w:val="1"/>
          <w:lang w:eastAsia="ar-SA"/>
        </w:rPr>
      </w:pPr>
      <w:r w:rsidRPr="0055426C">
        <w:rPr>
          <w:rFonts w:ascii="Times New Roman" w:eastAsia="Calibri" w:hAnsi="Times New Roman"/>
          <w:kern w:val="1"/>
          <w:lang w:eastAsia="ar-SA"/>
        </w:rPr>
        <w:t xml:space="preserve">На підтвердження Учасник повинен надати копію сертифіката сервісного інженера або іншого документу, виданого виробником. </w:t>
      </w:r>
    </w:p>
    <w:p w:rsidR="0055426C" w:rsidRPr="0055426C" w:rsidRDefault="0055426C" w:rsidP="0055426C">
      <w:pPr>
        <w:keepNext/>
        <w:widowControl w:val="0"/>
        <w:numPr>
          <w:ilvl w:val="0"/>
          <w:numId w:val="3"/>
        </w:numPr>
        <w:tabs>
          <w:tab w:val="num" w:pos="0"/>
          <w:tab w:val="num" w:pos="644"/>
          <w:tab w:val="left" w:pos="851"/>
        </w:tabs>
        <w:suppressAutoHyphens/>
        <w:spacing w:after="0" w:line="240" w:lineRule="auto"/>
        <w:ind w:left="0" w:right="-2" w:firstLine="567"/>
        <w:jc w:val="both"/>
        <w:rPr>
          <w:rFonts w:ascii="Times New Roman" w:eastAsia="Calibri" w:hAnsi="Times New Roman"/>
          <w:i/>
          <w:kern w:val="1"/>
          <w:lang w:eastAsia="ar-SA"/>
        </w:rPr>
      </w:pPr>
      <w:r w:rsidRPr="0055426C">
        <w:rPr>
          <w:rFonts w:ascii="Times New Roman" w:eastAsia="Calibri" w:hAnsi="Times New Roman"/>
          <w:kern w:val="1"/>
          <w:lang w:eastAsia="ar-SA"/>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55426C" w:rsidRPr="0055426C" w:rsidRDefault="0055426C" w:rsidP="0055426C">
      <w:pPr>
        <w:keepNext/>
        <w:widowControl w:val="0"/>
        <w:tabs>
          <w:tab w:val="num" w:pos="0"/>
          <w:tab w:val="num" w:pos="644"/>
          <w:tab w:val="left" w:pos="851"/>
        </w:tabs>
        <w:suppressAutoHyphens/>
        <w:spacing w:after="0" w:line="240" w:lineRule="auto"/>
        <w:ind w:right="-2" w:firstLine="567"/>
        <w:jc w:val="both"/>
        <w:rPr>
          <w:rFonts w:ascii="Times New Roman" w:eastAsia="Calibri" w:hAnsi="Times New Roman"/>
          <w:kern w:val="1"/>
          <w:lang w:eastAsia="ar-SA"/>
        </w:rPr>
      </w:pPr>
      <w:r w:rsidRPr="0055426C">
        <w:rPr>
          <w:rFonts w:ascii="Times New Roman" w:eastAsia="Calibri" w:hAnsi="Times New Roman"/>
          <w:kern w:val="1"/>
          <w:lang w:eastAsia="ar-SA"/>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w:t>
      </w:r>
      <w:proofErr w:type="spellStart"/>
      <w:r w:rsidRPr="0055426C">
        <w:rPr>
          <w:rFonts w:ascii="Times New Roman" w:eastAsia="Calibri" w:hAnsi="Times New Roman"/>
          <w:kern w:val="1"/>
          <w:lang w:eastAsia="ar-SA"/>
        </w:rPr>
        <w:t>веб-порталі</w:t>
      </w:r>
      <w:proofErr w:type="spellEnd"/>
      <w:r w:rsidRPr="0055426C">
        <w:rPr>
          <w:rFonts w:ascii="Times New Roman" w:eastAsia="Calibri" w:hAnsi="Times New Roman"/>
          <w:kern w:val="1"/>
          <w:lang w:eastAsia="ar-SA"/>
        </w:rPr>
        <w:t xml:space="preserve"> Уповноваженого органу з питань закупівель, а також назву предмета закупівлі відповідно до оголошення про проведення процедури закупівлі.</w:t>
      </w:r>
    </w:p>
    <w:p w:rsidR="0055426C" w:rsidRPr="0055426C" w:rsidRDefault="0055426C" w:rsidP="0055426C">
      <w:pPr>
        <w:widowControl w:val="0"/>
        <w:numPr>
          <w:ilvl w:val="0"/>
          <w:numId w:val="3"/>
        </w:numPr>
        <w:tabs>
          <w:tab w:val="left" w:pos="-1985"/>
          <w:tab w:val="left" w:pos="-1560"/>
          <w:tab w:val="left" w:pos="-1418"/>
          <w:tab w:val="num" w:pos="0"/>
          <w:tab w:val="left" w:pos="153"/>
          <w:tab w:val="left" w:pos="851"/>
        </w:tabs>
        <w:spacing w:after="0" w:line="312" w:lineRule="auto"/>
        <w:ind w:left="0" w:firstLine="567"/>
        <w:jc w:val="both"/>
        <w:rPr>
          <w:rFonts w:ascii="Times New Roman" w:eastAsia="Calibri" w:hAnsi="Times New Roman"/>
          <w:color w:val="000000"/>
          <w:lang w:val="ru-RU" w:eastAsia="en-US"/>
        </w:rPr>
      </w:pPr>
      <w:r w:rsidRPr="0055426C">
        <w:rPr>
          <w:rFonts w:ascii="Times New Roman" w:eastAsia="Calibri" w:hAnsi="Times New Roman"/>
          <w:lang w:eastAsia="en-US"/>
        </w:rPr>
        <w:t>Якісні та кількісні характеристики предмета закупівлі:</w:t>
      </w:r>
    </w:p>
    <w:p w:rsidR="0055426C" w:rsidRPr="0055426C" w:rsidRDefault="0055426C" w:rsidP="0055426C">
      <w:pPr>
        <w:snapToGrid w:val="0"/>
        <w:spacing w:line="100" w:lineRule="atLeast"/>
        <w:ind w:left="360"/>
        <w:jc w:val="center"/>
        <w:rPr>
          <w:rFonts w:ascii="Times New Roman" w:eastAsia="Calibri" w:hAnsi="Times New Roman"/>
          <w:lang w:val="ru-RU" w:eastAsia="en-US"/>
        </w:rPr>
      </w:pPr>
      <w:r w:rsidRPr="0055426C">
        <w:rPr>
          <w:rFonts w:ascii="Times New Roman" w:eastAsia="Calibri" w:hAnsi="Times New Roman"/>
          <w:b/>
          <w:bCs/>
          <w:lang w:val="ru-RU" w:eastAsia="en-US"/>
        </w:rPr>
        <w:t xml:space="preserve">Холодильник </w:t>
      </w:r>
      <w:proofErr w:type="spellStart"/>
      <w:r w:rsidRPr="0055426C">
        <w:rPr>
          <w:rFonts w:ascii="Times New Roman" w:eastAsia="Calibri" w:hAnsi="Times New Roman"/>
          <w:b/>
          <w:bCs/>
          <w:lang w:val="ru-RU" w:eastAsia="en-US"/>
        </w:rPr>
        <w:t>фармацевтичний</w:t>
      </w:r>
      <w:proofErr w:type="spellEnd"/>
      <w:r w:rsidRPr="0055426C">
        <w:rPr>
          <w:rFonts w:ascii="Times New Roman" w:eastAsia="Calibri" w:hAnsi="Times New Roman"/>
          <w:b/>
          <w:bCs/>
          <w:lang w:val="ru-RU" w:eastAsia="en-US"/>
        </w:rPr>
        <w:t xml:space="preserve"> </w:t>
      </w:r>
      <w:proofErr w:type="spellStart"/>
      <w:r w:rsidR="00D839F0" w:rsidRPr="00D839F0">
        <w:rPr>
          <w:rFonts w:ascii="Times New Roman" w:eastAsia="Calibri" w:hAnsi="Times New Roman"/>
          <w:b/>
          <w:bCs/>
          <w:lang w:val="ru-RU" w:eastAsia="en-US"/>
        </w:rPr>
        <w:t>Haier</w:t>
      </w:r>
      <w:proofErr w:type="spellEnd"/>
      <w:r w:rsidR="00D839F0" w:rsidRPr="00D839F0">
        <w:rPr>
          <w:rFonts w:ascii="Times New Roman" w:eastAsia="Calibri" w:hAnsi="Times New Roman"/>
          <w:b/>
          <w:bCs/>
          <w:lang w:val="ru-RU" w:eastAsia="en-US"/>
        </w:rPr>
        <w:t xml:space="preserve"> </w:t>
      </w:r>
      <w:r w:rsidRPr="0055426C">
        <w:rPr>
          <w:rFonts w:ascii="Times New Roman" w:eastAsia="Calibri" w:hAnsi="Times New Roman"/>
          <w:b/>
          <w:bCs/>
          <w:lang w:val="en-US" w:eastAsia="en-US"/>
        </w:rPr>
        <w:t xml:space="preserve">HYC </w:t>
      </w:r>
      <w:r w:rsidRPr="0055426C">
        <w:rPr>
          <w:rFonts w:ascii="Times New Roman" w:eastAsia="Calibri" w:hAnsi="Times New Roman"/>
          <w:b/>
          <w:bCs/>
          <w:lang w:eastAsia="en-US"/>
        </w:rPr>
        <w:t>610</w:t>
      </w:r>
    </w:p>
    <w:tbl>
      <w:tblPr>
        <w:tblW w:w="10555" w:type="dxa"/>
        <w:tblInd w:w="-524" w:type="dxa"/>
        <w:tblLayout w:type="fixed"/>
        <w:tblLook w:val="0000" w:firstRow="0" w:lastRow="0" w:firstColumn="0" w:lastColumn="0" w:noHBand="0" w:noVBand="0"/>
      </w:tblPr>
      <w:tblGrid>
        <w:gridCol w:w="630"/>
        <w:gridCol w:w="6225"/>
        <w:gridCol w:w="1830"/>
        <w:gridCol w:w="1870"/>
      </w:tblGrid>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jc w:val="center"/>
              <w:rPr>
                <w:rFonts w:ascii="Times New Roman" w:eastAsia="Calibri" w:hAnsi="Times New Roman"/>
                <w:b/>
                <w:lang w:eastAsia="en-US"/>
              </w:rPr>
            </w:pPr>
            <w:r w:rsidRPr="0055426C">
              <w:rPr>
                <w:rFonts w:ascii="Times New Roman" w:eastAsia="Calibri" w:hAnsi="Times New Roman"/>
                <w:b/>
                <w:lang w:eastAsia="en-US"/>
              </w:rPr>
              <w:t>№</w:t>
            </w: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jc w:val="center"/>
              <w:rPr>
                <w:rFonts w:ascii="Times New Roman" w:eastAsia="Calibri" w:hAnsi="Times New Roman"/>
                <w:b/>
                <w:lang w:eastAsia="en-US"/>
              </w:rPr>
            </w:pPr>
            <w:r w:rsidRPr="0055426C">
              <w:rPr>
                <w:rFonts w:ascii="Times New Roman" w:eastAsia="Calibri" w:hAnsi="Times New Roman"/>
                <w:b/>
                <w:lang w:eastAsia="en-US"/>
              </w:rPr>
              <w:t>Найменування технічних параметрів</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jc w:val="center"/>
              <w:rPr>
                <w:rFonts w:ascii="Times New Roman" w:eastAsia="Calibri" w:hAnsi="Times New Roman"/>
                <w:b/>
                <w:lang w:eastAsia="en-US"/>
              </w:rPr>
            </w:pPr>
            <w:r w:rsidRPr="0055426C">
              <w:rPr>
                <w:rFonts w:ascii="Times New Roman" w:eastAsia="Calibri" w:hAnsi="Times New Roman"/>
                <w:b/>
                <w:lang w:eastAsia="en-US"/>
              </w:rPr>
              <w:t>Діапазон значень або 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240" w:lineRule="auto"/>
              <w:jc w:val="center"/>
              <w:rPr>
                <w:rFonts w:ascii="Times New Roman" w:eastAsia="Calibri" w:hAnsi="Times New Roman"/>
                <w:lang w:val="ru-RU" w:eastAsia="en-US"/>
              </w:rPr>
            </w:pPr>
            <w:r w:rsidRPr="0055426C">
              <w:rPr>
                <w:rFonts w:ascii="Times New Roman" w:eastAsia="Calibri" w:hAnsi="Times New Roman"/>
                <w:b/>
                <w:lang w:eastAsia="en-US"/>
              </w:rPr>
              <w:t xml:space="preserve">Відповідність (так/ні) та посилання на відповідну сторінку </w:t>
            </w:r>
            <w:r w:rsidRPr="0055426C">
              <w:rPr>
                <w:rFonts w:ascii="Times New Roman" w:eastAsia="Calibri" w:hAnsi="Times New Roman"/>
                <w:b/>
                <w:lang w:eastAsia="en-US"/>
              </w:rPr>
              <w:lastRenderedPageBreak/>
              <w:t>інструкції, технічного опису, тощо</w:t>
            </w:r>
          </w:p>
        </w:tc>
      </w:tr>
      <w:tr w:rsidR="0055426C" w:rsidRPr="0055426C" w:rsidTr="0055426C">
        <w:trPr>
          <w:trHeight w:val="422"/>
        </w:trPr>
        <w:tc>
          <w:tcPr>
            <w:tcW w:w="8685" w:type="dxa"/>
            <w:gridSpan w:val="3"/>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eastAsia="en-US"/>
              </w:rPr>
            </w:pPr>
            <w:r w:rsidRPr="0055426C">
              <w:rPr>
                <w:rFonts w:ascii="Times New Roman" w:eastAsia="Calibri" w:hAnsi="Times New Roman"/>
                <w:lang w:val="ru-RU" w:eastAsia="en-US"/>
              </w:rPr>
              <w:lastRenderedPageBreak/>
              <w:t xml:space="preserve">  </w:t>
            </w:r>
            <w:r w:rsidRPr="0055426C">
              <w:rPr>
                <w:rFonts w:ascii="Times New Roman" w:eastAsia="Calibri" w:hAnsi="Times New Roman"/>
                <w:b/>
                <w:bCs/>
                <w:lang w:val="ru-RU" w:eastAsia="en-US"/>
              </w:rPr>
              <w:t xml:space="preserve">Холодильник </w:t>
            </w:r>
            <w:proofErr w:type="spellStart"/>
            <w:r w:rsidRPr="0055426C">
              <w:rPr>
                <w:rFonts w:ascii="Times New Roman" w:eastAsia="Calibri" w:hAnsi="Times New Roman"/>
                <w:b/>
                <w:bCs/>
                <w:lang w:val="ru-RU" w:eastAsia="en-US"/>
              </w:rPr>
              <w:t>фармацевтичний</w:t>
            </w:r>
            <w:proofErr w:type="spellEnd"/>
            <w:r w:rsidRPr="0055426C">
              <w:rPr>
                <w:rFonts w:ascii="Times New Roman" w:eastAsia="Calibri" w:hAnsi="Times New Roman"/>
                <w:lang w:val="ru-RU" w:eastAsia="en-US"/>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Вертикальна холодильна шафа, кліматичний тип 4</w:t>
            </w:r>
          </w:p>
        </w:tc>
        <w:tc>
          <w:tcPr>
            <w:tcW w:w="1830" w:type="dxa"/>
            <w:tcBorders>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Розморожування</w:t>
            </w:r>
          </w:p>
        </w:tc>
        <w:tc>
          <w:tcPr>
            <w:tcW w:w="1830" w:type="dxa"/>
            <w:tcBorders>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автоматичне</w:t>
            </w:r>
          </w:p>
        </w:tc>
        <w:tc>
          <w:tcPr>
            <w:tcW w:w="1870" w:type="dxa"/>
            <w:tcBorders>
              <w:left w:val="single" w:sz="4" w:space="0" w:color="000000"/>
              <w:bottom w:val="single" w:sz="4" w:space="0" w:color="000000"/>
              <w:right w:val="single" w:sz="4" w:space="0" w:color="000000"/>
            </w:tcBorders>
            <w:shd w:val="clear" w:color="auto" w:fill="FFFFFF" w:themeFill="background1"/>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 xml:space="preserve">Охолодження </w:t>
            </w:r>
          </w:p>
        </w:tc>
        <w:tc>
          <w:tcPr>
            <w:tcW w:w="1830" w:type="dxa"/>
            <w:tcBorders>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примусове</w:t>
            </w:r>
          </w:p>
        </w:tc>
        <w:tc>
          <w:tcPr>
            <w:tcW w:w="1870" w:type="dxa"/>
            <w:tcBorders>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 xml:space="preserve">Скляні двері з </w:t>
            </w:r>
            <w:proofErr w:type="spellStart"/>
            <w:r w:rsidRPr="0055426C">
              <w:rPr>
                <w:rFonts w:ascii="Times New Roman" w:eastAsia="Calibri" w:hAnsi="Times New Roman"/>
                <w:lang w:eastAsia="en-US"/>
              </w:rPr>
              <w:t>електропідігрівом</w:t>
            </w:r>
            <w:proofErr w:type="spellEnd"/>
          </w:p>
        </w:tc>
        <w:tc>
          <w:tcPr>
            <w:tcW w:w="1830" w:type="dxa"/>
            <w:tcBorders>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 xml:space="preserve">Зовнішня панель – </w:t>
            </w:r>
            <w:proofErr w:type="spellStart"/>
            <w:r w:rsidRPr="0055426C">
              <w:rPr>
                <w:rFonts w:ascii="Times New Roman" w:eastAsia="Calibri" w:hAnsi="Times New Roman"/>
                <w:lang w:val="ru-RU" w:eastAsia="en-US"/>
              </w:rPr>
              <w:t>холоднокатана</w:t>
            </w:r>
            <w:proofErr w:type="spellEnd"/>
            <w:r w:rsidRPr="0055426C">
              <w:rPr>
                <w:rFonts w:ascii="Times New Roman" w:eastAsia="Calibri" w:hAnsi="Times New Roman"/>
                <w:lang w:val="ru-RU" w:eastAsia="en-US"/>
              </w:rPr>
              <w:t xml:space="preserve"> сталь з </w:t>
            </w:r>
            <w:proofErr w:type="spellStart"/>
            <w:r w:rsidRPr="0055426C">
              <w:rPr>
                <w:rFonts w:ascii="Times New Roman" w:eastAsia="Calibri" w:hAnsi="Times New Roman"/>
                <w:lang w:val="ru-RU" w:eastAsia="en-US"/>
              </w:rPr>
              <w:t>порошковим</w:t>
            </w:r>
            <w:proofErr w:type="spellEnd"/>
            <w:r w:rsidRPr="0055426C">
              <w:rPr>
                <w:rFonts w:ascii="Times New Roman" w:eastAsia="Calibri" w:hAnsi="Times New Roman"/>
                <w:lang w:val="ru-RU" w:eastAsia="en-US"/>
              </w:rPr>
              <w:t xml:space="preserve"> </w:t>
            </w:r>
            <w:proofErr w:type="spellStart"/>
            <w:r w:rsidRPr="0055426C">
              <w:rPr>
                <w:rFonts w:ascii="Times New Roman" w:eastAsia="Calibri" w:hAnsi="Times New Roman"/>
                <w:lang w:val="ru-RU" w:eastAsia="en-US"/>
              </w:rPr>
              <w:t>покриттям</w:t>
            </w:r>
            <w:proofErr w:type="spellEnd"/>
            <w:r w:rsidRPr="0055426C">
              <w:rPr>
                <w:rFonts w:ascii="Times New Roman" w:eastAsia="Calibri" w:hAnsi="Times New Roman"/>
                <w:lang w:eastAsia="en-US"/>
              </w:rPr>
              <w:t xml:space="preserve">, внутрішня панель – </w:t>
            </w:r>
            <w:proofErr w:type="spellStart"/>
            <w:r w:rsidRPr="0055426C">
              <w:rPr>
                <w:rFonts w:ascii="Times New Roman" w:eastAsia="Calibri" w:hAnsi="Times New Roman"/>
                <w:lang w:val="ru-RU" w:eastAsia="en-US"/>
              </w:rPr>
              <w:t>холоднокатана</w:t>
            </w:r>
            <w:proofErr w:type="spellEnd"/>
            <w:r w:rsidRPr="0055426C">
              <w:rPr>
                <w:rFonts w:ascii="Times New Roman" w:eastAsia="Calibri" w:hAnsi="Times New Roman"/>
                <w:lang w:val="ru-RU" w:eastAsia="en-US"/>
              </w:rPr>
              <w:t xml:space="preserve"> сталь </w:t>
            </w:r>
            <w:r w:rsidRPr="0055426C">
              <w:rPr>
                <w:rFonts w:ascii="Times New Roman" w:eastAsia="Calibri" w:hAnsi="Times New Roman"/>
                <w:lang w:eastAsia="en-US"/>
              </w:rPr>
              <w:t>з порошковим покриттям</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val="ru-RU" w:eastAsia="en-US"/>
              </w:rPr>
            </w:pPr>
            <w:r w:rsidRPr="0055426C">
              <w:rPr>
                <w:rFonts w:ascii="Times New Roman" w:eastAsia="Calibri" w:hAnsi="Times New Roman"/>
                <w:bCs/>
                <w:lang w:eastAsia="en-US"/>
              </w:rPr>
              <w:t xml:space="preserve">Ізоляція – Спінений уретан без </w:t>
            </w:r>
            <w:r w:rsidRPr="0055426C">
              <w:rPr>
                <w:rFonts w:ascii="Times New Roman" w:eastAsia="Calibri" w:hAnsi="Times New Roman"/>
                <w:bCs/>
                <w:lang w:val="en-US" w:eastAsia="en-US"/>
              </w:rPr>
              <w:t>CFC</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bCs/>
                <w:lang w:eastAsia="en-US"/>
              </w:rPr>
              <w:t>Компресор – герметичний, охолодження за рахунок циркуляції повітря, електронне керування</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Межа автоматичного регулювання та підтримування температур від + 2</w:t>
            </w:r>
            <w:r w:rsidRPr="0055426C">
              <w:rPr>
                <w:rFonts w:ascii="Times New Roman" w:eastAsia="Calibri" w:hAnsi="Times New Roman"/>
                <w:lang w:val="ru-RU" w:eastAsia="en-US"/>
              </w:rPr>
              <w:t>°С</w:t>
            </w:r>
            <w:r w:rsidRPr="0055426C">
              <w:rPr>
                <w:rFonts w:ascii="Times New Roman" w:eastAsia="Calibri" w:hAnsi="Times New Roman"/>
                <w:lang w:eastAsia="en-US"/>
              </w:rPr>
              <w:t xml:space="preserve"> до + 8</w:t>
            </w:r>
            <w:r w:rsidRPr="0055426C">
              <w:rPr>
                <w:rFonts w:ascii="Times New Roman" w:eastAsia="Calibri" w:hAnsi="Times New Roman"/>
                <w:lang w:val="ru-RU" w:eastAsia="en-US"/>
              </w:rPr>
              <w:t>°С</w:t>
            </w:r>
            <w:r w:rsidRPr="0055426C">
              <w:rPr>
                <w:rFonts w:ascii="Times New Roman" w:eastAsia="Calibri" w:hAnsi="Times New Roman"/>
                <w:lang w:eastAsia="en-US"/>
              </w:rPr>
              <w:t>, крок регулювання 0,1</w:t>
            </w:r>
            <w:r w:rsidRPr="0055426C">
              <w:rPr>
                <w:rFonts w:ascii="Times New Roman" w:eastAsia="Calibri" w:hAnsi="Times New Roman"/>
                <w:lang w:val="ru-RU" w:eastAsia="en-US"/>
              </w:rPr>
              <w:t>°С</w:t>
            </w:r>
            <w:r w:rsidRPr="0055426C">
              <w:rPr>
                <w:rFonts w:ascii="Times New Roman" w:eastAsia="Calibri" w:hAnsi="Times New Roman"/>
                <w:lang w:eastAsia="en-US"/>
              </w:rPr>
              <w:t>, контроль температури – мікропроцесорне керування</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Потужність холодильної шафи що до споживання</w:t>
            </w:r>
            <w:r w:rsidRPr="0055426C">
              <w:rPr>
                <w:rFonts w:ascii="Times New Roman" w:eastAsia="Calibri" w:hAnsi="Times New Roman"/>
                <w:lang w:val="ru-RU" w:eastAsia="en-US"/>
              </w:rPr>
              <w:t xml:space="preserve"> </w:t>
            </w:r>
            <w:r w:rsidRPr="0055426C">
              <w:rPr>
                <w:rFonts w:ascii="Times New Roman" w:eastAsia="Calibri" w:hAnsi="Times New Roman"/>
                <w:lang w:eastAsia="en-US"/>
              </w:rPr>
              <w:t xml:space="preserve">не більше ніж 550 Вт </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 xml:space="preserve">Габаритний розмір зовнішній: </w:t>
            </w:r>
          </w:p>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ширина 780 мм; глибина 84</w:t>
            </w:r>
            <w:r w:rsidRPr="0055426C">
              <w:rPr>
                <w:rFonts w:ascii="Times New Roman" w:eastAsia="Calibri" w:hAnsi="Times New Roman"/>
                <w:lang w:val="ru-RU" w:eastAsia="en-US"/>
              </w:rPr>
              <w:t>0</w:t>
            </w:r>
            <w:r w:rsidRPr="0055426C">
              <w:rPr>
                <w:rFonts w:ascii="Times New Roman" w:eastAsia="Calibri" w:hAnsi="Times New Roman"/>
                <w:lang w:eastAsia="en-US"/>
              </w:rPr>
              <w:t xml:space="preserve"> мм; висота 1950 мм;</w:t>
            </w:r>
          </w:p>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внутрішні:</w:t>
            </w:r>
          </w:p>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ширина 680 мм; глибина 640 мм; висота 1 400 мм;</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D839F0">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Вага  204 кг</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left w:val="single" w:sz="4" w:space="0" w:color="000000"/>
              <w:bottom w:val="single" w:sz="4" w:space="0" w:color="000000"/>
            </w:tcBorders>
            <w:shd w:val="clear" w:color="auto" w:fill="auto"/>
          </w:tcPr>
          <w:p w:rsidR="0055426C" w:rsidRPr="0055426C" w:rsidRDefault="0055426C" w:rsidP="00D839F0">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Корисний об’єм охолоджуючої камери 610 л</w:t>
            </w:r>
          </w:p>
        </w:tc>
        <w:tc>
          <w:tcPr>
            <w:tcW w:w="1830" w:type="dxa"/>
            <w:tcBorders>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Енергоживлення В/Гц 220/50</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Індикація заданих та дійсних параметрів температури  в камері на дисплеї</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Наявність дисплею з індикацією температури</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Наявність не менше 6-ти поличок з дроту, що регулюються по висоті та витримують навантаження не гірше 30 кг</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Наявність функції аварійної сигналізації (звукова та світлова). Сигналізація при: відхилення від встановленого діапазону температур, відключення живлення, відкриті дверей, помилка датчика, низький рівень заряду акумулятора</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Наявність вмонтованого замка з двома ключами</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jc w:val="center"/>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 xml:space="preserve">Використання екологічно безпечного холодоагенту </w:t>
            </w:r>
            <w:r w:rsidRPr="0055426C">
              <w:rPr>
                <w:rFonts w:ascii="Times New Roman" w:eastAsia="Calibri" w:hAnsi="Times New Roman"/>
                <w:bCs/>
                <w:lang w:val="ru-RU" w:eastAsia="en-US"/>
              </w:rPr>
              <w:t>R134a</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val="ru-RU" w:eastAsia="en-US"/>
              </w:rPr>
            </w:pPr>
            <w:r w:rsidRPr="0055426C">
              <w:rPr>
                <w:rFonts w:ascii="Times New Roman" w:eastAsia="Calibri" w:hAnsi="Times New Roman"/>
                <w:lang w:eastAsia="en-US"/>
              </w:rPr>
              <w:t xml:space="preserve">Наявність внутрішнього освітлення </w:t>
            </w:r>
            <w:r w:rsidRPr="0055426C">
              <w:rPr>
                <w:rFonts w:ascii="Times New Roman" w:eastAsia="Calibri" w:hAnsi="Times New Roman"/>
                <w:lang w:val="en-US" w:eastAsia="en-US"/>
              </w:rPr>
              <w:t>LED</w:t>
            </w:r>
            <w:r w:rsidRPr="0055426C">
              <w:rPr>
                <w:rFonts w:ascii="Times New Roman" w:eastAsia="Calibri" w:hAnsi="Times New Roman"/>
                <w:lang w:val="ru-RU" w:eastAsia="en-US"/>
              </w:rPr>
              <w:t xml:space="preserve"> 3 </w:t>
            </w:r>
            <w:r w:rsidRPr="0055426C">
              <w:rPr>
                <w:rFonts w:ascii="Times New Roman" w:eastAsia="Calibri" w:hAnsi="Times New Roman"/>
                <w:lang w:val="en-US" w:eastAsia="en-US"/>
              </w:rPr>
              <w:t>W</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Наявність тестового отвору</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eastAsia="en-US"/>
              </w:rPr>
              <w:t>Рівень шуму під час роботи</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Не більше 43 дБ</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val="en-US" w:eastAsia="en-US"/>
              </w:rPr>
              <w:t>C</w:t>
            </w:r>
            <w:proofErr w:type="spellStart"/>
            <w:r w:rsidRPr="0055426C">
              <w:rPr>
                <w:rFonts w:ascii="Times New Roman" w:eastAsia="Calibri" w:hAnsi="Times New Roman"/>
                <w:lang w:eastAsia="en-US"/>
              </w:rPr>
              <w:t>кляні</w:t>
            </w:r>
            <w:proofErr w:type="spellEnd"/>
            <w:r w:rsidRPr="0055426C">
              <w:rPr>
                <w:rFonts w:ascii="Times New Roman" w:eastAsia="Calibri" w:hAnsi="Times New Roman"/>
                <w:lang w:eastAsia="en-US"/>
              </w:rPr>
              <w:t xml:space="preserve"> двері з </w:t>
            </w:r>
            <w:proofErr w:type="spellStart"/>
            <w:r w:rsidRPr="0055426C">
              <w:rPr>
                <w:rFonts w:ascii="Times New Roman" w:eastAsia="Calibri" w:hAnsi="Times New Roman"/>
                <w:lang w:eastAsia="en-US"/>
              </w:rPr>
              <w:t>електропідігрівом</w:t>
            </w:r>
            <w:proofErr w:type="spellEnd"/>
            <w:r w:rsidRPr="0055426C">
              <w:rPr>
                <w:rFonts w:ascii="Times New Roman" w:eastAsia="Calibri" w:hAnsi="Times New Roman"/>
                <w:lang w:eastAsia="en-US"/>
              </w:rPr>
              <w:t xml:space="preserve"> та ручкою,  ніжок що регулюються по висоті та коліс для переміщення холодильника в межах приміщення, акумуляторна батарея з тривалістю роботи не менше 48 годин</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pacing w:after="0" w:line="100" w:lineRule="atLeast"/>
              <w:jc w:val="both"/>
              <w:rPr>
                <w:rFonts w:ascii="Times New Roman" w:eastAsia="Calibri" w:hAnsi="Times New Roman"/>
                <w:lang w:eastAsia="en-US"/>
              </w:rPr>
            </w:pPr>
            <w:r w:rsidRPr="0055426C">
              <w:rPr>
                <w:rFonts w:ascii="Times New Roman" w:eastAsia="Calibri" w:hAnsi="Times New Roman"/>
                <w:lang w:val="en-US" w:eastAsia="en-US"/>
              </w:rPr>
              <w:t>USB</w:t>
            </w:r>
            <w:r w:rsidRPr="0055426C">
              <w:rPr>
                <w:rFonts w:ascii="Times New Roman" w:eastAsia="Calibri" w:hAnsi="Times New Roman"/>
                <w:lang w:val="ru-RU" w:eastAsia="en-US"/>
              </w:rPr>
              <w:t>-</w:t>
            </w:r>
            <w:r w:rsidRPr="0055426C">
              <w:rPr>
                <w:rFonts w:ascii="Times New Roman" w:eastAsia="Calibri" w:hAnsi="Times New Roman"/>
                <w:lang w:eastAsia="en-US"/>
              </w:rPr>
              <w:t xml:space="preserve">Інтерфейс та температурний реєстратор </w:t>
            </w:r>
          </w:p>
        </w:tc>
        <w:tc>
          <w:tcPr>
            <w:tcW w:w="18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rPr>
                <w:rFonts w:ascii="Times New Roman" w:eastAsia="Calibri" w:hAnsi="Times New Roman"/>
                <w:lang w:eastAsia="en-US"/>
              </w:rPr>
            </w:pPr>
            <w:r w:rsidRPr="0055426C">
              <w:rPr>
                <w:rFonts w:ascii="Times New Roman" w:eastAsia="Calibri" w:hAnsi="Times New Roman"/>
                <w:lang w:eastAsia="en-US"/>
              </w:rPr>
              <w:t>наявність</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vAlign w:val="center"/>
          </w:tcPr>
          <w:p w:rsidR="0055426C" w:rsidRPr="0055426C" w:rsidRDefault="0055426C" w:rsidP="0055426C">
            <w:pPr>
              <w:snapToGrid w:val="0"/>
              <w:spacing w:after="0" w:line="240" w:lineRule="auto"/>
              <w:rPr>
                <w:rFonts w:ascii="Times New Roman" w:eastAsia="Calibri" w:hAnsi="Times New Roman"/>
                <w:lang w:eastAsia="en-US"/>
              </w:rPr>
            </w:pPr>
            <w:r w:rsidRPr="0055426C">
              <w:rPr>
                <w:rFonts w:ascii="Times New Roman" w:eastAsia="Calibri" w:hAnsi="Times New Roman"/>
                <w:lang w:eastAsia="en-US"/>
              </w:rPr>
              <w:t>Сертифікація в Україні</w:t>
            </w:r>
          </w:p>
        </w:tc>
        <w:tc>
          <w:tcPr>
            <w:tcW w:w="1830" w:type="dxa"/>
            <w:tcBorders>
              <w:top w:val="single" w:sz="4" w:space="0" w:color="000000"/>
              <w:left w:val="single" w:sz="4" w:space="0" w:color="000000"/>
              <w:bottom w:val="single" w:sz="4" w:space="0" w:color="000000"/>
            </w:tcBorders>
            <w:shd w:val="clear" w:color="auto" w:fill="auto"/>
            <w:vAlign w:val="center"/>
          </w:tcPr>
          <w:p w:rsidR="0055426C" w:rsidRPr="0055426C" w:rsidRDefault="0055426C" w:rsidP="0055426C">
            <w:pPr>
              <w:snapToGrid w:val="0"/>
              <w:spacing w:after="0" w:line="240" w:lineRule="auto"/>
              <w:jc w:val="both"/>
              <w:rPr>
                <w:rFonts w:ascii="Times New Roman" w:eastAsia="Calibri" w:hAnsi="Times New Roman"/>
                <w:lang w:eastAsia="en-US"/>
              </w:rPr>
            </w:pPr>
            <w:r w:rsidRPr="0055426C">
              <w:rPr>
                <w:rFonts w:ascii="Times New Roman" w:eastAsia="Calibri" w:hAnsi="Times New Roman"/>
                <w:lang w:eastAsia="en-US"/>
              </w:rPr>
              <w:t>Медичний виріб</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r w:rsidR="0055426C" w:rsidRPr="0055426C" w:rsidTr="0055426C">
        <w:trPr>
          <w:trHeight w:val="422"/>
        </w:trPr>
        <w:tc>
          <w:tcPr>
            <w:tcW w:w="630" w:type="dxa"/>
            <w:tcBorders>
              <w:top w:val="single" w:sz="4" w:space="0" w:color="000000"/>
              <w:left w:val="single" w:sz="4" w:space="0" w:color="000000"/>
              <w:bottom w:val="single" w:sz="4" w:space="0" w:color="000000"/>
            </w:tcBorders>
            <w:shd w:val="clear" w:color="auto" w:fill="auto"/>
          </w:tcPr>
          <w:p w:rsidR="0055426C" w:rsidRPr="0055426C" w:rsidRDefault="0055426C" w:rsidP="0055426C">
            <w:pPr>
              <w:snapToGrid w:val="0"/>
              <w:spacing w:after="0" w:line="100" w:lineRule="atLeast"/>
              <w:rPr>
                <w:rFonts w:ascii="Times New Roman" w:eastAsia="Calibri" w:hAnsi="Times New Roman"/>
                <w:lang w:val="ru-RU" w:eastAsia="en-US"/>
              </w:rPr>
            </w:pPr>
          </w:p>
        </w:tc>
        <w:tc>
          <w:tcPr>
            <w:tcW w:w="6225" w:type="dxa"/>
            <w:tcBorders>
              <w:top w:val="single" w:sz="4" w:space="0" w:color="000000"/>
              <w:left w:val="single" w:sz="4" w:space="0" w:color="000000"/>
              <w:bottom w:val="single" w:sz="4" w:space="0" w:color="000000"/>
            </w:tcBorders>
            <w:shd w:val="clear" w:color="auto" w:fill="auto"/>
            <w:vAlign w:val="center"/>
          </w:tcPr>
          <w:p w:rsidR="0055426C" w:rsidRPr="0055426C" w:rsidRDefault="0055426C" w:rsidP="0055426C">
            <w:pPr>
              <w:snapToGrid w:val="0"/>
              <w:spacing w:after="0" w:line="240" w:lineRule="auto"/>
              <w:rPr>
                <w:rFonts w:ascii="Times New Roman" w:eastAsia="Calibri" w:hAnsi="Times New Roman"/>
                <w:lang w:eastAsia="en-US"/>
              </w:rPr>
            </w:pPr>
            <w:r w:rsidRPr="0055426C">
              <w:rPr>
                <w:rFonts w:ascii="Times New Roman" w:eastAsia="Calibri" w:hAnsi="Times New Roman"/>
                <w:lang w:eastAsia="en-US"/>
              </w:rPr>
              <w:t>Гарантійний термін експлуатації</w:t>
            </w:r>
          </w:p>
        </w:tc>
        <w:tc>
          <w:tcPr>
            <w:tcW w:w="1830" w:type="dxa"/>
            <w:tcBorders>
              <w:top w:val="single" w:sz="4" w:space="0" w:color="000000"/>
              <w:left w:val="single" w:sz="4" w:space="0" w:color="000000"/>
              <w:bottom w:val="single" w:sz="4" w:space="0" w:color="000000"/>
            </w:tcBorders>
            <w:shd w:val="clear" w:color="auto" w:fill="auto"/>
            <w:vAlign w:val="center"/>
          </w:tcPr>
          <w:p w:rsidR="0055426C" w:rsidRPr="0055426C" w:rsidRDefault="0055426C" w:rsidP="0055426C">
            <w:pPr>
              <w:snapToGrid w:val="0"/>
              <w:spacing w:after="0" w:line="240" w:lineRule="auto"/>
              <w:jc w:val="both"/>
              <w:rPr>
                <w:rFonts w:ascii="Times New Roman" w:eastAsia="Calibri" w:hAnsi="Times New Roman"/>
                <w:lang w:eastAsia="en-US"/>
              </w:rPr>
            </w:pPr>
            <w:r w:rsidRPr="0055426C">
              <w:rPr>
                <w:rFonts w:ascii="Times New Roman" w:eastAsia="Calibri" w:hAnsi="Times New Roman"/>
                <w:lang w:eastAsia="en-US"/>
              </w:rPr>
              <w:t>Не менше 12 місяців з моменту інсталяції</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5426C" w:rsidRPr="0055426C" w:rsidRDefault="0055426C" w:rsidP="0055426C">
            <w:pPr>
              <w:snapToGrid w:val="0"/>
              <w:spacing w:after="0" w:line="100" w:lineRule="atLeast"/>
              <w:jc w:val="both"/>
              <w:rPr>
                <w:rFonts w:ascii="Times New Roman" w:eastAsia="Calibri" w:hAnsi="Times New Roman"/>
                <w:lang w:eastAsia="en-US"/>
              </w:rPr>
            </w:pPr>
          </w:p>
        </w:tc>
      </w:tr>
    </w:tbl>
    <w:p w:rsidR="00CC1BBA" w:rsidRPr="0055426C" w:rsidRDefault="00CC1BBA" w:rsidP="00CC1BBA">
      <w:pPr>
        <w:spacing w:after="0" w:line="240" w:lineRule="auto"/>
        <w:jc w:val="both"/>
        <w:rPr>
          <w:rFonts w:ascii="Times New Roman" w:hAnsi="Times New Roman"/>
          <w:bCs/>
          <w:sz w:val="24"/>
          <w:szCs w:val="24"/>
        </w:rPr>
      </w:pPr>
    </w:p>
    <w:p w:rsidR="00EB34D4" w:rsidRPr="0055426C" w:rsidRDefault="001E7711" w:rsidP="001E7711">
      <w:pPr>
        <w:pStyle w:val="a4"/>
        <w:spacing w:before="0" w:beforeAutospacing="0" w:after="0" w:afterAutospacing="0"/>
        <w:jc w:val="both"/>
        <w:rPr>
          <w:b/>
          <w:color w:val="000000" w:themeColor="text1"/>
          <w:szCs w:val="24"/>
          <w:lang w:eastAsia="ar-SA"/>
        </w:rPr>
      </w:pPr>
      <w:r w:rsidRPr="0055426C">
        <w:rPr>
          <w:b/>
          <w:color w:val="000000" w:themeColor="text1"/>
          <w:szCs w:val="24"/>
          <w:lang w:eastAsia="ar-SA"/>
        </w:rPr>
        <w:t xml:space="preserve">        </w:t>
      </w:r>
      <w:r w:rsidR="001F575B" w:rsidRPr="0055426C">
        <w:rPr>
          <w:b/>
          <w:color w:val="000000" w:themeColor="text1"/>
          <w:szCs w:val="24"/>
          <w:lang w:eastAsia="ar-SA"/>
        </w:rPr>
        <w:t>Відповідно до Закону України Про публічні закупівлі, розділ III загальні умови здійснення закупівлі, Стаття 14, частина 4 у разі здійснення спрощеної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1E7711" w:rsidRPr="0055426C" w:rsidRDefault="001F575B" w:rsidP="00D11A39">
      <w:pPr>
        <w:pStyle w:val="a4"/>
        <w:spacing w:before="0" w:beforeAutospacing="0" w:after="0" w:afterAutospacing="0"/>
        <w:jc w:val="both"/>
        <w:rPr>
          <w:i/>
          <w:color w:val="000000" w:themeColor="text1"/>
          <w:szCs w:val="24"/>
        </w:rPr>
      </w:pPr>
      <w:r w:rsidRPr="0055426C">
        <w:rPr>
          <w:b/>
          <w:color w:val="000000" w:themeColor="text1"/>
          <w:szCs w:val="24"/>
          <w:lang w:eastAsia="ar-SA"/>
        </w:rPr>
        <w:t>Враховуючи вищевикладене, керуючись ЗУ «Про публічні закупівлі», Замовник вважає за потрібне у вимогах до предмета закупівлі за</w:t>
      </w:r>
      <w:r w:rsidR="00D11A39" w:rsidRPr="0055426C">
        <w:rPr>
          <w:b/>
          <w:color w:val="000000" w:themeColor="text1"/>
          <w:szCs w:val="24"/>
          <w:lang w:eastAsia="ar-SA"/>
        </w:rPr>
        <w:t xml:space="preserve">значити модель і торгівельну марку </w:t>
      </w:r>
      <w:r w:rsidRPr="0055426C">
        <w:rPr>
          <w:b/>
          <w:color w:val="000000" w:themeColor="text1"/>
          <w:szCs w:val="24"/>
          <w:lang w:eastAsia="ar-SA"/>
        </w:rPr>
        <w:t>та вказує, що ніякі аналоги/або еквіваленти прийматися у пропозиціях учасників не будуть.</w:t>
      </w:r>
      <w:r w:rsidR="007E4484" w:rsidRPr="0055426C">
        <w:rPr>
          <w:b/>
          <w:color w:val="000000" w:themeColor="text1"/>
          <w:szCs w:val="24"/>
          <w:lang w:eastAsia="ar-SA"/>
        </w:rPr>
        <w:t xml:space="preserve"> </w:t>
      </w:r>
      <w:r w:rsidR="007238D5" w:rsidRPr="0055426C">
        <w:rPr>
          <w:color w:val="000000" w:themeColor="text1"/>
          <w:szCs w:val="24"/>
        </w:rPr>
        <w:tab/>
      </w:r>
      <w:r w:rsidR="007238D5" w:rsidRPr="0055426C">
        <w:rPr>
          <w:color w:val="000000" w:themeColor="text1"/>
          <w:szCs w:val="24"/>
        </w:rPr>
        <w:tab/>
      </w:r>
    </w:p>
    <w:p w:rsidR="00D11A39" w:rsidRPr="00367CC1" w:rsidRDefault="00D11A39" w:rsidP="00D11A39">
      <w:pPr>
        <w:spacing w:after="0" w:line="240" w:lineRule="auto"/>
        <w:jc w:val="center"/>
        <w:rPr>
          <w:rFonts w:ascii="Times New Roman" w:eastAsia="Calibri" w:hAnsi="Times New Roman"/>
          <w:b/>
          <w:sz w:val="32"/>
          <w:szCs w:val="32"/>
          <w:lang w:eastAsia="en-US"/>
        </w:rPr>
      </w:pPr>
    </w:p>
    <w:p w:rsidR="007238D5" w:rsidRPr="0055426C" w:rsidRDefault="000821FC" w:rsidP="007238D5">
      <w:pPr>
        <w:pStyle w:val="a4"/>
        <w:spacing w:after="0"/>
        <w:ind w:left="-284"/>
        <w:jc w:val="both"/>
        <w:rPr>
          <w:i/>
          <w:color w:val="000000" w:themeColor="text1"/>
          <w:szCs w:val="24"/>
        </w:rPr>
      </w:pPr>
      <w:r w:rsidRPr="0055426C">
        <w:rPr>
          <w:i/>
          <w:color w:val="000000" w:themeColor="text1"/>
          <w:szCs w:val="24"/>
        </w:rPr>
        <w:t>Доставка товару здій</w:t>
      </w:r>
      <w:r w:rsidR="00BC7DEF" w:rsidRPr="0055426C">
        <w:rPr>
          <w:i/>
          <w:color w:val="000000" w:themeColor="text1"/>
          <w:szCs w:val="24"/>
        </w:rPr>
        <w:t>снюється за рахунок учасника!!!</w:t>
      </w:r>
    </w:p>
    <w:p w:rsidR="007E4484" w:rsidRPr="0055426C" w:rsidRDefault="007238D5" w:rsidP="007238D5">
      <w:pPr>
        <w:pStyle w:val="a4"/>
        <w:spacing w:after="0"/>
        <w:ind w:left="-284"/>
        <w:jc w:val="both"/>
        <w:rPr>
          <w:color w:val="000000" w:themeColor="text1"/>
          <w:szCs w:val="24"/>
        </w:rPr>
      </w:pP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r w:rsidRPr="0055426C">
        <w:rPr>
          <w:color w:val="000000" w:themeColor="text1"/>
          <w:szCs w:val="24"/>
        </w:rPr>
        <w:tab/>
      </w:r>
    </w:p>
    <w:sectPr w:rsidR="007E4484" w:rsidRPr="0055426C" w:rsidSect="00EB34D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598" w:rsidRDefault="00F60598" w:rsidP="00EB34D4">
      <w:pPr>
        <w:spacing w:after="0" w:line="240" w:lineRule="auto"/>
      </w:pPr>
      <w:r>
        <w:separator/>
      </w:r>
    </w:p>
  </w:endnote>
  <w:endnote w:type="continuationSeparator" w:id="0">
    <w:p w:rsidR="00F60598" w:rsidRDefault="00F60598" w:rsidP="00EB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598" w:rsidRDefault="00F60598" w:rsidP="00EB34D4">
      <w:pPr>
        <w:spacing w:after="0" w:line="240" w:lineRule="auto"/>
      </w:pPr>
      <w:r>
        <w:separator/>
      </w:r>
    </w:p>
  </w:footnote>
  <w:footnote w:type="continuationSeparator" w:id="0">
    <w:p w:rsidR="00F60598" w:rsidRDefault="00F60598" w:rsidP="00EB3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3E2190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13F72"/>
    <w:multiLevelType w:val="multilevel"/>
    <w:tmpl w:val="7A9E97F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C9"/>
    <w:rsid w:val="0000455B"/>
    <w:rsid w:val="00005CB0"/>
    <w:rsid w:val="00006AC9"/>
    <w:rsid w:val="000103C3"/>
    <w:rsid w:val="00011819"/>
    <w:rsid w:val="0001494E"/>
    <w:rsid w:val="0005080A"/>
    <w:rsid w:val="0006076D"/>
    <w:rsid w:val="0007210F"/>
    <w:rsid w:val="000821FC"/>
    <w:rsid w:val="000C2DD1"/>
    <w:rsid w:val="0010207D"/>
    <w:rsid w:val="00105AB8"/>
    <w:rsid w:val="00115D59"/>
    <w:rsid w:val="00140BA2"/>
    <w:rsid w:val="00157A32"/>
    <w:rsid w:val="00163A66"/>
    <w:rsid w:val="00182105"/>
    <w:rsid w:val="00184A15"/>
    <w:rsid w:val="00195701"/>
    <w:rsid w:val="001C4154"/>
    <w:rsid w:val="001C689C"/>
    <w:rsid w:val="001C7240"/>
    <w:rsid w:val="001E7711"/>
    <w:rsid w:val="001F575B"/>
    <w:rsid w:val="00205440"/>
    <w:rsid w:val="00255295"/>
    <w:rsid w:val="00270CD7"/>
    <w:rsid w:val="00300A8B"/>
    <w:rsid w:val="003065C6"/>
    <w:rsid w:val="00311258"/>
    <w:rsid w:val="00326D55"/>
    <w:rsid w:val="00333BBD"/>
    <w:rsid w:val="00367CC1"/>
    <w:rsid w:val="00382D2E"/>
    <w:rsid w:val="003D3577"/>
    <w:rsid w:val="00463594"/>
    <w:rsid w:val="00464B3E"/>
    <w:rsid w:val="004750FB"/>
    <w:rsid w:val="004A212C"/>
    <w:rsid w:val="00506C5C"/>
    <w:rsid w:val="0055426C"/>
    <w:rsid w:val="00557072"/>
    <w:rsid w:val="00566FC7"/>
    <w:rsid w:val="005A549C"/>
    <w:rsid w:val="005B1806"/>
    <w:rsid w:val="005D1A92"/>
    <w:rsid w:val="00626B84"/>
    <w:rsid w:val="00662BA8"/>
    <w:rsid w:val="006A5C35"/>
    <w:rsid w:val="0070074D"/>
    <w:rsid w:val="007238D5"/>
    <w:rsid w:val="00741720"/>
    <w:rsid w:val="00742FDD"/>
    <w:rsid w:val="00791C6B"/>
    <w:rsid w:val="007920CD"/>
    <w:rsid w:val="007B3083"/>
    <w:rsid w:val="007E4484"/>
    <w:rsid w:val="007F1B5B"/>
    <w:rsid w:val="00840312"/>
    <w:rsid w:val="00840428"/>
    <w:rsid w:val="008E2D70"/>
    <w:rsid w:val="008F2BFB"/>
    <w:rsid w:val="00900881"/>
    <w:rsid w:val="009464C8"/>
    <w:rsid w:val="009664D8"/>
    <w:rsid w:val="00986AAB"/>
    <w:rsid w:val="009A6F12"/>
    <w:rsid w:val="009B09F3"/>
    <w:rsid w:val="009B2743"/>
    <w:rsid w:val="009B3C7D"/>
    <w:rsid w:val="00A204A4"/>
    <w:rsid w:val="00A236E5"/>
    <w:rsid w:val="00A87E6F"/>
    <w:rsid w:val="00A90A55"/>
    <w:rsid w:val="00A90B94"/>
    <w:rsid w:val="00AE0094"/>
    <w:rsid w:val="00B56A77"/>
    <w:rsid w:val="00B81B71"/>
    <w:rsid w:val="00B97102"/>
    <w:rsid w:val="00BC7DEF"/>
    <w:rsid w:val="00BD5C8C"/>
    <w:rsid w:val="00C3767B"/>
    <w:rsid w:val="00C7763C"/>
    <w:rsid w:val="00CA2406"/>
    <w:rsid w:val="00CA48A9"/>
    <w:rsid w:val="00CB12D8"/>
    <w:rsid w:val="00CC1BBA"/>
    <w:rsid w:val="00D05BC4"/>
    <w:rsid w:val="00D11A39"/>
    <w:rsid w:val="00D24F8D"/>
    <w:rsid w:val="00D839F0"/>
    <w:rsid w:val="00D94291"/>
    <w:rsid w:val="00DA1252"/>
    <w:rsid w:val="00DA5E46"/>
    <w:rsid w:val="00DC538D"/>
    <w:rsid w:val="00DF5619"/>
    <w:rsid w:val="00E13CDF"/>
    <w:rsid w:val="00E920C5"/>
    <w:rsid w:val="00E97709"/>
    <w:rsid w:val="00EB34D4"/>
    <w:rsid w:val="00EF011C"/>
    <w:rsid w:val="00EF3A0E"/>
    <w:rsid w:val="00F416C1"/>
    <w:rsid w:val="00F557D4"/>
    <w:rsid w:val="00F60598"/>
    <w:rsid w:val="00FA3CF7"/>
    <w:rsid w:val="00FB1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84"/>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4484"/>
    <w:rPr>
      <w:rFonts w:cs="Times New Roman"/>
      <w:color w:val="0000FF"/>
      <w:u w:val="single"/>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7E4484"/>
    <w:pPr>
      <w:spacing w:before="100" w:beforeAutospacing="1" w:after="100" w:afterAutospacing="1" w:line="240" w:lineRule="auto"/>
    </w:pPr>
    <w:rPr>
      <w:rFonts w:ascii="Times New Roman" w:hAnsi="Times New Roman"/>
      <w:sz w:val="24"/>
      <w:szCs w:val="20"/>
    </w:rPr>
  </w:style>
  <w:style w:type="character" w:customStyle="1" w:styleId="a5">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7E4484"/>
    <w:rPr>
      <w:rFonts w:ascii="Times New Roman" w:eastAsia="Times New Roman" w:hAnsi="Times New Roman" w:cs="Times New Roman"/>
      <w:sz w:val="24"/>
      <w:szCs w:val="20"/>
    </w:rPr>
  </w:style>
  <w:style w:type="numbering" w:customStyle="1" w:styleId="1">
    <w:name w:val="Нет списка1"/>
    <w:next w:val="a2"/>
    <w:semiHidden/>
    <w:rsid w:val="007E4484"/>
  </w:style>
  <w:style w:type="character" w:customStyle="1" w:styleId="2">
    <w:name w:val="Основний текст 2 Знак"/>
    <w:link w:val="20"/>
    <w:locked/>
    <w:rsid w:val="007E4484"/>
    <w:rPr>
      <w:rFonts w:ascii="Arial Narrow" w:hAnsi="Arial Narrow"/>
      <w:sz w:val="24"/>
      <w:szCs w:val="24"/>
      <w:lang w:val="uk-UA" w:eastAsia="ru-RU"/>
    </w:rPr>
  </w:style>
  <w:style w:type="paragraph" w:styleId="20">
    <w:name w:val="Body Text 2"/>
    <w:basedOn w:val="a"/>
    <w:link w:val="2"/>
    <w:rsid w:val="007E4484"/>
    <w:pPr>
      <w:spacing w:after="120" w:line="480" w:lineRule="auto"/>
    </w:pPr>
    <w:rPr>
      <w:rFonts w:ascii="Arial Narrow" w:eastAsiaTheme="minorHAnsi" w:hAnsi="Arial Narrow" w:cstheme="minorBidi"/>
      <w:sz w:val="24"/>
      <w:szCs w:val="24"/>
      <w:lang w:eastAsia="ru-RU"/>
    </w:rPr>
  </w:style>
  <w:style w:type="character" w:customStyle="1" w:styleId="21">
    <w:name w:val="Основной текст 2 Знак1"/>
    <w:basedOn w:val="a0"/>
    <w:uiPriority w:val="99"/>
    <w:semiHidden/>
    <w:rsid w:val="007E4484"/>
    <w:rPr>
      <w:rFonts w:ascii="Calibri" w:eastAsia="Times New Roman" w:hAnsi="Calibri" w:cs="Times New Roman"/>
      <w:lang w:val="uk-UA" w:eastAsia="uk-UA"/>
    </w:rPr>
  </w:style>
  <w:style w:type="paragraph" w:customStyle="1" w:styleId="10">
    <w:name w:val="Обычный1"/>
    <w:rsid w:val="007E4484"/>
    <w:pPr>
      <w:spacing w:after="0" w:line="240" w:lineRule="auto"/>
      <w:jc w:val="both"/>
    </w:pPr>
    <w:rPr>
      <w:rFonts w:ascii="Times New Roman" w:eastAsia="Calibri" w:hAnsi="Times New Roman" w:cs="Times New Roman"/>
      <w:sz w:val="28"/>
      <w:szCs w:val="20"/>
      <w:lang w:eastAsia="zh-CN"/>
    </w:rPr>
  </w:style>
  <w:style w:type="character" w:styleId="a6">
    <w:name w:val="Strong"/>
    <w:qFormat/>
    <w:rsid w:val="007E4484"/>
    <w:rPr>
      <w:b/>
      <w:bCs/>
    </w:rPr>
  </w:style>
  <w:style w:type="character" w:customStyle="1" w:styleId="b-share2">
    <w:name w:val="b-share2"/>
    <w:rsid w:val="007E4484"/>
    <w:rPr>
      <w:rFonts w:ascii="Arial" w:hAnsi="Arial" w:cs="Arial" w:hint="default"/>
      <w:sz w:val="21"/>
      <w:szCs w:val="21"/>
    </w:rPr>
  </w:style>
  <w:style w:type="character" w:customStyle="1" w:styleId="b-share-form-buttonb-share-form-buttonshare">
    <w:name w:val="b-share-form-button b-share-form-button_share"/>
    <w:basedOn w:val="a0"/>
    <w:rsid w:val="007E4484"/>
  </w:style>
  <w:style w:type="table" w:styleId="a7">
    <w:name w:val="Table Grid"/>
    <w:basedOn w:val="a1"/>
    <w:rsid w:val="007E44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7E4484"/>
    <w:pPr>
      <w:spacing w:after="0" w:line="240" w:lineRule="auto"/>
    </w:pPr>
    <w:rPr>
      <w:rFonts w:ascii="Calibri" w:eastAsia="Calibri" w:hAnsi="Calibri" w:cs="Times New Roman"/>
    </w:rPr>
  </w:style>
  <w:style w:type="paragraph" w:styleId="a9">
    <w:name w:val="header"/>
    <w:basedOn w:val="a"/>
    <w:link w:val="aa"/>
    <w:rsid w:val="007E4484"/>
    <w:pPr>
      <w:tabs>
        <w:tab w:val="center" w:pos="4677"/>
        <w:tab w:val="right" w:pos="9355"/>
      </w:tabs>
      <w:spacing w:after="0" w:line="240" w:lineRule="auto"/>
      <w:jc w:val="both"/>
    </w:pPr>
    <w:rPr>
      <w:rFonts w:ascii="Times New Roman" w:hAnsi="Times New Roman"/>
      <w:sz w:val="28"/>
      <w:szCs w:val="20"/>
      <w:lang w:val="ru-RU" w:eastAsia="ru-RU"/>
    </w:rPr>
  </w:style>
  <w:style w:type="character" w:customStyle="1" w:styleId="aa">
    <w:name w:val="Верхній колонтитул Знак"/>
    <w:basedOn w:val="a0"/>
    <w:link w:val="a9"/>
    <w:rsid w:val="007E4484"/>
    <w:rPr>
      <w:rFonts w:ascii="Times New Roman" w:eastAsia="Times New Roman" w:hAnsi="Times New Roman" w:cs="Times New Roman"/>
      <w:sz w:val="28"/>
      <w:szCs w:val="20"/>
      <w:lang w:eastAsia="ru-RU"/>
    </w:rPr>
  </w:style>
  <w:style w:type="paragraph" w:styleId="ab">
    <w:name w:val="footer"/>
    <w:basedOn w:val="a"/>
    <w:link w:val="ac"/>
    <w:rsid w:val="007E4484"/>
    <w:pPr>
      <w:tabs>
        <w:tab w:val="center" w:pos="4677"/>
        <w:tab w:val="right" w:pos="9355"/>
      </w:tabs>
      <w:spacing w:after="0" w:line="240" w:lineRule="auto"/>
      <w:jc w:val="both"/>
    </w:pPr>
    <w:rPr>
      <w:rFonts w:ascii="Times New Roman" w:hAnsi="Times New Roman"/>
      <w:sz w:val="28"/>
      <w:szCs w:val="20"/>
      <w:lang w:val="ru-RU" w:eastAsia="ru-RU"/>
    </w:rPr>
  </w:style>
  <w:style w:type="character" w:customStyle="1" w:styleId="ac">
    <w:name w:val="Нижній колонтитул Знак"/>
    <w:basedOn w:val="a0"/>
    <w:link w:val="ab"/>
    <w:rsid w:val="007E4484"/>
    <w:rPr>
      <w:rFonts w:ascii="Times New Roman" w:eastAsia="Times New Roman" w:hAnsi="Times New Roman" w:cs="Times New Roman"/>
      <w:sz w:val="28"/>
      <w:szCs w:val="20"/>
      <w:lang w:eastAsia="ru-RU"/>
    </w:rPr>
  </w:style>
  <w:style w:type="character" w:customStyle="1" w:styleId="shorttext">
    <w:name w:val="short_text"/>
    <w:basedOn w:val="a0"/>
    <w:rsid w:val="00115D59"/>
  </w:style>
  <w:style w:type="paragraph" w:customStyle="1" w:styleId="Default">
    <w:name w:val="Default"/>
    <w:rsid w:val="00E13CD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HTML">
    <w:name w:val="HTML Preformatted"/>
    <w:basedOn w:val="a"/>
    <w:link w:val="HTML0"/>
    <w:uiPriority w:val="99"/>
    <w:unhideWhenUsed/>
    <w:qFormat/>
    <w:rsid w:val="00E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E13CDF"/>
    <w:rPr>
      <w:rFonts w:ascii="Courier New" w:eastAsia="Times New Roman" w:hAnsi="Courier New" w:cs="Courier New"/>
      <w:sz w:val="20"/>
      <w:szCs w:val="20"/>
      <w:lang w:eastAsia="ru-RU"/>
    </w:rPr>
  </w:style>
  <w:style w:type="character" w:styleId="ad">
    <w:name w:val="Emphasis"/>
    <w:basedOn w:val="a0"/>
    <w:uiPriority w:val="20"/>
    <w:qFormat/>
    <w:rsid w:val="00E13CDF"/>
    <w:rPr>
      <w:i/>
      <w:iCs/>
    </w:rPr>
  </w:style>
  <w:style w:type="character" w:customStyle="1" w:styleId="acopre">
    <w:name w:val="acopre"/>
    <w:basedOn w:val="a0"/>
    <w:rsid w:val="00E13CDF"/>
  </w:style>
  <w:style w:type="character" w:customStyle="1" w:styleId="alt-edited">
    <w:name w:val="alt-edited"/>
    <w:basedOn w:val="a0"/>
    <w:rsid w:val="0000455B"/>
  </w:style>
  <w:style w:type="paragraph" w:styleId="ae">
    <w:name w:val="Body Text Indent"/>
    <w:basedOn w:val="a"/>
    <w:link w:val="af"/>
    <w:uiPriority w:val="99"/>
    <w:semiHidden/>
    <w:unhideWhenUsed/>
    <w:rsid w:val="001E7711"/>
    <w:pPr>
      <w:spacing w:after="120"/>
      <w:ind w:left="283"/>
    </w:pPr>
  </w:style>
  <w:style w:type="character" w:customStyle="1" w:styleId="af">
    <w:name w:val="Основний текст з відступом Знак"/>
    <w:basedOn w:val="a0"/>
    <w:link w:val="ae"/>
    <w:uiPriority w:val="99"/>
    <w:semiHidden/>
    <w:rsid w:val="001E7711"/>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484"/>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4484"/>
    <w:rPr>
      <w:rFonts w:cs="Times New Roman"/>
      <w:color w:val="0000FF"/>
      <w:u w:val="single"/>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7E4484"/>
    <w:pPr>
      <w:spacing w:before="100" w:beforeAutospacing="1" w:after="100" w:afterAutospacing="1" w:line="240" w:lineRule="auto"/>
    </w:pPr>
    <w:rPr>
      <w:rFonts w:ascii="Times New Roman" w:hAnsi="Times New Roman"/>
      <w:sz w:val="24"/>
      <w:szCs w:val="20"/>
    </w:rPr>
  </w:style>
  <w:style w:type="character" w:customStyle="1" w:styleId="a5">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7E4484"/>
    <w:rPr>
      <w:rFonts w:ascii="Times New Roman" w:eastAsia="Times New Roman" w:hAnsi="Times New Roman" w:cs="Times New Roman"/>
      <w:sz w:val="24"/>
      <w:szCs w:val="20"/>
    </w:rPr>
  </w:style>
  <w:style w:type="numbering" w:customStyle="1" w:styleId="1">
    <w:name w:val="Нет списка1"/>
    <w:next w:val="a2"/>
    <w:semiHidden/>
    <w:rsid w:val="007E4484"/>
  </w:style>
  <w:style w:type="character" w:customStyle="1" w:styleId="2">
    <w:name w:val="Основний текст 2 Знак"/>
    <w:link w:val="20"/>
    <w:locked/>
    <w:rsid w:val="007E4484"/>
    <w:rPr>
      <w:rFonts w:ascii="Arial Narrow" w:hAnsi="Arial Narrow"/>
      <w:sz w:val="24"/>
      <w:szCs w:val="24"/>
      <w:lang w:val="uk-UA" w:eastAsia="ru-RU"/>
    </w:rPr>
  </w:style>
  <w:style w:type="paragraph" w:styleId="20">
    <w:name w:val="Body Text 2"/>
    <w:basedOn w:val="a"/>
    <w:link w:val="2"/>
    <w:rsid w:val="007E4484"/>
    <w:pPr>
      <w:spacing w:after="120" w:line="480" w:lineRule="auto"/>
    </w:pPr>
    <w:rPr>
      <w:rFonts w:ascii="Arial Narrow" w:eastAsiaTheme="minorHAnsi" w:hAnsi="Arial Narrow" w:cstheme="minorBidi"/>
      <w:sz w:val="24"/>
      <w:szCs w:val="24"/>
      <w:lang w:eastAsia="ru-RU"/>
    </w:rPr>
  </w:style>
  <w:style w:type="character" w:customStyle="1" w:styleId="21">
    <w:name w:val="Основной текст 2 Знак1"/>
    <w:basedOn w:val="a0"/>
    <w:uiPriority w:val="99"/>
    <w:semiHidden/>
    <w:rsid w:val="007E4484"/>
    <w:rPr>
      <w:rFonts w:ascii="Calibri" w:eastAsia="Times New Roman" w:hAnsi="Calibri" w:cs="Times New Roman"/>
      <w:lang w:val="uk-UA" w:eastAsia="uk-UA"/>
    </w:rPr>
  </w:style>
  <w:style w:type="paragraph" w:customStyle="1" w:styleId="10">
    <w:name w:val="Обычный1"/>
    <w:rsid w:val="007E4484"/>
    <w:pPr>
      <w:spacing w:after="0" w:line="240" w:lineRule="auto"/>
      <w:jc w:val="both"/>
    </w:pPr>
    <w:rPr>
      <w:rFonts w:ascii="Times New Roman" w:eastAsia="Calibri" w:hAnsi="Times New Roman" w:cs="Times New Roman"/>
      <w:sz w:val="28"/>
      <w:szCs w:val="20"/>
      <w:lang w:eastAsia="zh-CN"/>
    </w:rPr>
  </w:style>
  <w:style w:type="character" w:styleId="a6">
    <w:name w:val="Strong"/>
    <w:qFormat/>
    <w:rsid w:val="007E4484"/>
    <w:rPr>
      <w:b/>
      <w:bCs/>
    </w:rPr>
  </w:style>
  <w:style w:type="character" w:customStyle="1" w:styleId="b-share2">
    <w:name w:val="b-share2"/>
    <w:rsid w:val="007E4484"/>
    <w:rPr>
      <w:rFonts w:ascii="Arial" w:hAnsi="Arial" w:cs="Arial" w:hint="default"/>
      <w:sz w:val="21"/>
      <w:szCs w:val="21"/>
    </w:rPr>
  </w:style>
  <w:style w:type="character" w:customStyle="1" w:styleId="b-share-form-buttonb-share-form-buttonshare">
    <w:name w:val="b-share-form-button b-share-form-button_share"/>
    <w:basedOn w:val="a0"/>
    <w:rsid w:val="007E4484"/>
  </w:style>
  <w:style w:type="table" w:styleId="a7">
    <w:name w:val="Table Grid"/>
    <w:basedOn w:val="a1"/>
    <w:rsid w:val="007E44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7E4484"/>
    <w:pPr>
      <w:spacing w:after="0" w:line="240" w:lineRule="auto"/>
    </w:pPr>
    <w:rPr>
      <w:rFonts w:ascii="Calibri" w:eastAsia="Calibri" w:hAnsi="Calibri" w:cs="Times New Roman"/>
    </w:rPr>
  </w:style>
  <w:style w:type="paragraph" w:styleId="a9">
    <w:name w:val="header"/>
    <w:basedOn w:val="a"/>
    <w:link w:val="aa"/>
    <w:rsid w:val="007E4484"/>
    <w:pPr>
      <w:tabs>
        <w:tab w:val="center" w:pos="4677"/>
        <w:tab w:val="right" w:pos="9355"/>
      </w:tabs>
      <w:spacing w:after="0" w:line="240" w:lineRule="auto"/>
      <w:jc w:val="both"/>
    </w:pPr>
    <w:rPr>
      <w:rFonts w:ascii="Times New Roman" w:hAnsi="Times New Roman"/>
      <w:sz w:val="28"/>
      <w:szCs w:val="20"/>
      <w:lang w:val="ru-RU" w:eastAsia="ru-RU"/>
    </w:rPr>
  </w:style>
  <w:style w:type="character" w:customStyle="1" w:styleId="aa">
    <w:name w:val="Верхній колонтитул Знак"/>
    <w:basedOn w:val="a0"/>
    <w:link w:val="a9"/>
    <w:rsid w:val="007E4484"/>
    <w:rPr>
      <w:rFonts w:ascii="Times New Roman" w:eastAsia="Times New Roman" w:hAnsi="Times New Roman" w:cs="Times New Roman"/>
      <w:sz w:val="28"/>
      <w:szCs w:val="20"/>
      <w:lang w:eastAsia="ru-RU"/>
    </w:rPr>
  </w:style>
  <w:style w:type="paragraph" w:styleId="ab">
    <w:name w:val="footer"/>
    <w:basedOn w:val="a"/>
    <w:link w:val="ac"/>
    <w:rsid w:val="007E4484"/>
    <w:pPr>
      <w:tabs>
        <w:tab w:val="center" w:pos="4677"/>
        <w:tab w:val="right" w:pos="9355"/>
      </w:tabs>
      <w:spacing w:after="0" w:line="240" w:lineRule="auto"/>
      <w:jc w:val="both"/>
    </w:pPr>
    <w:rPr>
      <w:rFonts w:ascii="Times New Roman" w:hAnsi="Times New Roman"/>
      <w:sz w:val="28"/>
      <w:szCs w:val="20"/>
      <w:lang w:val="ru-RU" w:eastAsia="ru-RU"/>
    </w:rPr>
  </w:style>
  <w:style w:type="character" w:customStyle="1" w:styleId="ac">
    <w:name w:val="Нижній колонтитул Знак"/>
    <w:basedOn w:val="a0"/>
    <w:link w:val="ab"/>
    <w:rsid w:val="007E4484"/>
    <w:rPr>
      <w:rFonts w:ascii="Times New Roman" w:eastAsia="Times New Roman" w:hAnsi="Times New Roman" w:cs="Times New Roman"/>
      <w:sz w:val="28"/>
      <w:szCs w:val="20"/>
      <w:lang w:eastAsia="ru-RU"/>
    </w:rPr>
  </w:style>
  <w:style w:type="character" w:customStyle="1" w:styleId="shorttext">
    <w:name w:val="short_text"/>
    <w:basedOn w:val="a0"/>
    <w:rsid w:val="00115D59"/>
  </w:style>
  <w:style w:type="paragraph" w:customStyle="1" w:styleId="Default">
    <w:name w:val="Default"/>
    <w:rsid w:val="00E13CD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HTML">
    <w:name w:val="HTML Preformatted"/>
    <w:basedOn w:val="a"/>
    <w:link w:val="HTML0"/>
    <w:uiPriority w:val="99"/>
    <w:unhideWhenUsed/>
    <w:qFormat/>
    <w:rsid w:val="00E13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E13CDF"/>
    <w:rPr>
      <w:rFonts w:ascii="Courier New" w:eastAsia="Times New Roman" w:hAnsi="Courier New" w:cs="Courier New"/>
      <w:sz w:val="20"/>
      <w:szCs w:val="20"/>
      <w:lang w:eastAsia="ru-RU"/>
    </w:rPr>
  </w:style>
  <w:style w:type="character" w:styleId="ad">
    <w:name w:val="Emphasis"/>
    <w:basedOn w:val="a0"/>
    <w:uiPriority w:val="20"/>
    <w:qFormat/>
    <w:rsid w:val="00E13CDF"/>
    <w:rPr>
      <w:i/>
      <w:iCs/>
    </w:rPr>
  </w:style>
  <w:style w:type="character" w:customStyle="1" w:styleId="acopre">
    <w:name w:val="acopre"/>
    <w:basedOn w:val="a0"/>
    <w:rsid w:val="00E13CDF"/>
  </w:style>
  <w:style w:type="character" w:customStyle="1" w:styleId="alt-edited">
    <w:name w:val="alt-edited"/>
    <w:basedOn w:val="a0"/>
    <w:rsid w:val="0000455B"/>
  </w:style>
  <w:style w:type="paragraph" w:styleId="ae">
    <w:name w:val="Body Text Indent"/>
    <w:basedOn w:val="a"/>
    <w:link w:val="af"/>
    <w:uiPriority w:val="99"/>
    <w:semiHidden/>
    <w:unhideWhenUsed/>
    <w:rsid w:val="001E7711"/>
    <w:pPr>
      <w:spacing w:after="120"/>
      <w:ind w:left="283"/>
    </w:pPr>
  </w:style>
  <w:style w:type="character" w:customStyle="1" w:styleId="af">
    <w:name w:val="Основний текст з відступом Знак"/>
    <w:basedOn w:val="a0"/>
    <w:link w:val="ae"/>
    <w:uiPriority w:val="99"/>
    <w:semiHidden/>
    <w:rsid w:val="001E7711"/>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8936">
      <w:bodyDiv w:val="1"/>
      <w:marLeft w:val="0"/>
      <w:marRight w:val="0"/>
      <w:marTop w:val="0"/>
      <w:marBottom w:val="0"/>
      <w:divBdr>
        <w:top w:val="none" w:sz="0" w:space="0" w:color="auto"/>
        <w:left w:val="none" w:sz="0" w:space="0" w:color="auto"/>
        <w:bottom w:val="none" w:sz="0" w:space="0" w:color="auto"/>
        <w:right w:val="none" w:sz="0" w:space="0" w:color="auto"/>
      </w:divBdr>
    </w:div>
    <w:div w:id="241913971">
      <w:bodyDiv w:val="1"/>
      <w:marLeft w:val="0"/>
      <w:marRight w:val="0"/>
      <w:marTop w:val="0"/>
      <w:marBottom w:val="0"/>
      <w:divBdr>
        <w:top w:val="none" w:sz="0" w:space="0" w:color="auto"/>
        <w:left w:val="none" w:sz="0" w:space="0" w:color="auto"/>
        <w:bottom w:val="none" w:sz="0" w:space="0" w:color="auto"/>
        <w:right w:val="none" w:sz="0" w:space="0" w:color="auto"/>
      </w:divBdr>
    </w:div>
    <w:div w:id="246118590">
      <w:bodyDiv w:val="1"/>
      <w:marLeft w:val="0"/>
      <w:marRight w:val="0"/>
      <w:marTop w:val="0"/>
      <w:marBottom w:val="0"/>
      <w:divBdr>
        <w:top w:val="none" w:sz="0" w:space="0" w:color="auto"/>
        <w:left w:val="none" w:sz="0" w:space="0" w:color="auto"/>
        <w:bottom w:val="none" w:sz="0" w:space="0" w:color="auto"/>
        <w:right w:val="none" w:sz="0" w:space="0" w:color="auto"/>
      </w:divBdr>
    </w:div>
    <w:div w:id="626861862">
      <w:bodyDiv w:val="1"/>
      <w:marLeft w:val="0"/>
      <w:marRight w:val="0"/>
      <w:marTop w:val="0"/>
      <w:marBottom w:val="0"/>
      <w:divBdr>
        <w:top w:val="none" w:sz="0" w:space="0" w:color="auto"/>
        <w:left w:val="none" w:sz="0" w:space="0" w:color="auto"/>
        <w:bottom w:val="none" w:sz="0" w:space="0" w:color="auto"/>
        <w:right w:val="none" w:sz="0" w:space="0" w:color="auto"/>
      </w:divBdr>
    </w:div>
    <w:div w:id="782070597">
      <w:bodyDiv w:val="1"/>
      <w:marLeft w:val="0"/>
      <w:marRight w:val="0"/>
      <w:marTop w:val="0"/>
      <w:marBottom w:val="0"/>
      <w:divBdr>
        <w:top w:val="none" w:sz="0" w:space="0" w:color="auto"/>
        <w:left w:val="none" w:sz="0" w:space="0" w:color="auto"/>
        <w:bottom w:val="none" w:sz="0" w:space="0" w:color="auto"/>
        <w:right w:val="none" w:sz="0" w:space="0" w:color="auto"/>
      </w:divBdr>
    </w:div>
    <w:div w:id="897588299">
      <w:bodyDiv w:val="1"/>
      <w:marLeft w:val="0"/>
      <w:marRight w:val="0"/>
      <w:marTop w:val="0"/>
      <w:marBottom w:val="0"/>
      <w:divBdr>
        <w:top w:val="none" w:sz="0" w:space="0" w:color="auto"/>
        <w:left w:val="none" w:sz="0" w:space="0" w:color="auto"/>
        <w:bottom w:val="none" w:sz="0" w:space="0" w:color="auto"/>
        <w:right w:val="none" w:sz="0" w:space="0" w:color="auto"/>
      </w:divBdr>
    </w:div>
    <w:div w:id="1261992139">
      <w:bodyDiv w:val="1"/>
      <w:marLeft w:val="0"/>
      <w:marRight w:val="0"/>
      <w:marTop w:val="0"/>
      <w:marBottom w:val="0"/>
      <w:divBdr>
        <w:top w:val="none" w:sz="0" w:space="0" w:color="auto"/>
        <w:left w:val="none" w:sz="0" w:space="0" w:color="auto"/>
        <w:bottom w:val="none" w:sz="0" w:space="0" w:color="auto"/>
        <w:right w:val="none" w:sz="0" w:space="0" w:color="auto"/>
      </w:divBdr>
    </w:div>
    <w:div w:id="1321228133">
      <w:bodyDiv w:val="1"/>
      <w:marLeft w:val="0"/>
      <w:marRight w:val="0"/>
      <w:marTop w:val="0"/>
      <w:marBottom w:val="0"/>
      <w:divBdr>
        <w:top w:val="none" w:sz="0" w:space="0" w:color="auto"/>
        <w:left w:val="none" w:sz="0" w:space="0" w:color="auto"/>
        <w:bottom w:val="none" w:sz="0" w:space="0" w:color="auto"/>
        <w:right w:val="none" w:sz="0" w:space="0" w:color="auto"/>
      </w:divBdr>
    </w:div>
    <w:div w:id="1378818962">
      <w:bodyDiv w:val="1"/>
      <w:marLeft w:val="0"/>
      <w:marRight w:val="0"/>
      <w:marTop w:val="0"/>
      <w:marBottom w:val="0"/>
      <w:divBdr>
        <w:top w:val="none" w:sz="0" w:space="0" w:color="auto"/>
        <w:left w:val="none" w:sz="0" w:space="0" w:color="auto"/>
        <w:bottom w:val="none" w:sz="0" w:space="0" w:color="auto"/>
        <w:right w:val="none" w:sz="0" w:space="0" w:color="auto"/>
      </w:divBdr>
    </w:div>
    <w:div w:id="1526824555">
      <w:bodyDiv w:val="1"/>
      <w:marLeft w:val="0"/>
      <w:marRight w:val="0"/>
      <w:marTop w:val="0"/>
      <w:marBottom w:val="0"/>
      <w:divBdr>
        <w:top w:val="none" w:sz="0" w:space="0" w:color="auto"/>
        <w:left w:val="none" w:sz="0" w:space="0" w:color="auto"/>
        <w:bottom w:val="none" w:sz="0" w:space="0" w:color="auto"/>
        <w:right w:val="none" w:sz="0" w:space="0" w:color="auto"/>
      </w:divBdr>
    </w:div>
    <w:div w:id="1593901673">
      <w:bodyDiv w:val="1"/>
      <w:marLeft w:val="0"/>
      <w:marRight w:val="0"/>
      <w:marTop w:val="0"/>
      <w:marBottom w:val="0"/>
      <w:divBdr>
        <w:top w:val="none" w:sz="0" w:space="0" w:color="auto"/>
        <w:left w:val="none" w:sz="0" w:space="0" w:color="auto"/>
        <w:bottom w:val="none" w:sz="0" w:space="0" w:color="auto"/>
        <w:right w:val="none" w:sz="0" w:space="0" w:color="auto"/>
      </w:divBdr>
    </w:div>
    <w:div w:id="1628703869">
      <w:bodyDiv w:val="1"/>
      <w:marLeft w:val="0"/>
      <w:marRight w:val="0"/>
      <w:marTop w:val="0"/>
      <w:marBottom w:val="0"/>
      <w:divBdr>
        <w:top w:val="none" w:sz="0" w:space="0" w:color="auto"/>
        <w:left w:val="none" w:sz="0" w:space="0" w:color="auto"/>
        <w:bottom w:val="none" w:sz="0" w:space="0" w:color="auto"/>
        <w:right w:val="none" w:sz="0" w:space="0" w:color="auto"/>
      </w:divBdr>
    </w:div>
    <w:div w:id="1644003251">
      <w:bodyDiv w:val="1"/>
      <w:marLeft w:val="0"/>
      <w:marRight w:val="0"/>
      <w:marTop w:val="0"/>
      <w:marBottom w:val="0"/>
      <w:divBdr>
        <w:top w:val="none" w:sz="0" w:space="0" w:color="auto"/>
        <w:left w:val="none" w:sz="0" w:space="0" w:color="auto"/>
        <w:bottom w:val="none" w:sz="0" w:space="0" w:color="auto"/>
        <w:right w:val="none" w:sz="0" w:space="0" w:color="auto"/>
      </w:divBdr>
    </w:div>
    <w:div w:id="1742561708">
      <w:bodyDiv w:val="1"/>
      <w:marLeft w:val="0"/>
      <w:marRight w:val="0"/>
      <w:marTop w:val="0"/>
      <w:marBottom w:val="0"/>
      <w:divBdr>
        <w:top w:val="none" w:sz="0" w:space="0" w:color="auto"/>
        <w:left w:val="none" w:sz="0" w:space="0" w:color="auto"/>
        <w:bottom w:val="none" w:sz="0" w:space="0" w:color="auto"/>
        <w:right w:val="none" w:sz="0" w:space="0" w:color="auto"/>
      </w:divBdr>
    </w:div>
    <w:div w:id="1749107533">
      <w:bodyDiv w:val="1"/>
      <w:marLeft w:val="0"/>
      <w:marRight w:val="0"/>
      <w:marTop w:val="0"/>
      <w:marBottom w:val="0"/>
      <w:divBdr>
        <w:top w:val="none" w:sz="0" w:space="0" w:color="auto"/>
        <w:left w:val="none" w:sz="0" w:space="0" w:color="auto"/>
        <w:bottom w:val="none" w:sz="0" w:space="0" w:color="auto"/>
        <w:right w:val="none" w:sz="0" w:space="0" w:color="auto"/>
      </w:divBdr>
    </w:div>
    <w:div w:id="1880511780">
      <w:bodyDiv w:val="1"/>
      <w:marLeft w:val="0"/>
      <w:marRight w:val="0"/>
      <w:marTop w:val="0"/>
      <w:marBottom w:val="0"/>
      <w:divBdr>
        <w:top w:val="none" w:sz="0" w:space="0" w:color="auto"/>
        <w:left w:val="none" w:sz="0" w:space="0" w:color="auto"/>
        <w:bottom w:val="none" w:sz="0" w:space="0" w:color="auto"/>
        <w:right w:val="none" w:sz="0" w:space="0" w:color="auto"/>
      </w:divBdr>
    </w:div>
    <w:div w:id="2017999908">
      <w:bodyDiv w:val="1"/>
      <w:marLeft w:val="0"/>
      <w:marRight w:val="0"/>
      <w:marTop w:val="0"/>
      <w:marBottom w:val="0"/>
      <w:divBdr>
        <w:top w:val="none" w:sz="0" w:space="0" w:color="auto"/>
        <w:left w:val="none" w:sz="0" w:space="0" w:color="auto"/>
        <w:bottom w:val="none" w:sz="0" w:space="0" w:color="auto"/>
        <w:right w:val="none" w:sz="0" w:space="0" w:color="auto"/>
      </w:divBdr>
    </w:div>
    <w:div w:id="20748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4198</Words>
  <Characters>2394</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2021-11-11T14:30:00Z</dcterms:created>
  <dcterms:modified xsi:type="dcterms:W3CDTF">2022-08-08T07:54:00Z</dcterms:modified>
</cp:coreProperties>
</file>