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154" w:rsidRDefault="001F3154">
      <w:pPr>
        <w:pStyle w:val="c7e0e3eeebeee2eeea"/>
        <w:ind w:left="0"/>
        <w:jc w:val="left"/>
        <w:rPr>
          <w:rFonts w:ascii="Times New Roman" w:hAnsi="Times New Roman" w:cs="Times New Roman"/>
          <w:lang w:eastAsia="ru-RU"/>
        </w:rPr>
      </w:pPr>
    </w:p>
    <w:p w:rsidR="001F3154" w:rsidRPr="00423E3D" w:rsidRDefault="00423E3D">
      <w:pPr>
        <w:pStyle w:val="c7e0e3eeebeee2eeea"/>
        <w:ind w:left="0"/>
        <w:rPr>
          <w:rFonts w:ascii="Times New Roman" w:hAnsi="Times New Roman" w:cs="Times New Roman"/>
          <w:color w:val="FF0000"/>
        </w:rPr>
      </w:pPr>
      <w:r w:rsidRPr="00423E3D">
        <w:rPr>
          <w:rFonts w:ascii="Times New Roman" w:hAnsi="Times New Roman" w:cs="Times New Roman"/>
          <w:color w:val="FF0000"/>
          <w:sz w:val="28"/>
          <w:szCs w:val="28"/>
        </w:rPr>
        <w:t xml:space="preserve">Назва </w:t>
      </w:r>
    </w:p>
    <w:p w:rsidR="001F3154" w:rsidRDefault="001F3154">
      <w:pPr>
        <w:pStyle w:val="LO-normal"/>
        <w:widowControl w:val="0"/>
        <w:jc w:val="right"/>
        <w:rPr>
          <w:rFonts w:ascii="Times New Roman" w:hAnsi="Times New Roman" w:cs="Times New Roman"/>
          <w:color w:val="00000A"/>
          <w:sz w:val="28"/>
          <w:szCs w:val="28"/>
          <w:lang w:val="uk-UA"/>
        </w:rPr>
      </w:pPr>
    </w:p>
    <w:p w:rsidR="001F3154" w:rsidRDefault="001F3154">
      <w:pPr>
        <w:pStyle w:val="LO-normal"/>
        <w:spacing w:line="240" w:lineRule="auto"/>
        <w:ind w:firstLine="3969"/>
        <w:jc w:val="both"/>
        <w:rPr>
          <w:rFonts w:ascii="Times New Roman" w:hAnsi="Times New Roman" w:cs="Times New Roman"/>
          <w:color w:val="00000A"/>
          <w:sz w:val="28"/>
          <w:szCs w:val="28"/>
          <w:lang w:val="uk-UA" w:eastAsia="uk-UA"/>
        </w:rPr>
      </w:pPr>
    </w:p>
    <w:p w:rsidR="001F3154" w:rsidRDefault="001F3154">
      <w:pPr>
        <w:pStyle w:val="LO-normal"/>
        <w:spacing w:line="240" w:lineRule="auto"/>
        <w:ind w:firstLine="3969"/>
        <w:jc w:val="both"/>
        <w:rPr>
          <w:rFonts w:ascii="Times New Roman" w:hAnsi="Times New Roman" w:cs="Times New Roman"/>
          <w:color w:val="00000A"/>
          <w:sz w:val="28"/>
          <w:szCs w:val="28"/>
          <w:lang w:val="uk-UA" w:eastAsia="uk-UA"/>
        </w:rPr>
      </w:pPr>
    </w:p>
    <w:p w:rsidR="001F3154" w:rsidRDefault="001F3154">
      <w:pPr>
        <w:pStyle w:val="LO-normal"/>
        <w:spacing w:line="240" w:lineRule="auto"/>
        <w:ind w:firstLine="3969"/>
        <w:jc w:val="both"/>
        <w:rPr>
          <w:rFonts w:ascii="Times New Roman" w:hAnsi="Times New Roman" w:cs="Times New Roman"/>
          <w:color w:val="00000A"/>
          <w:lang w:val="uk-UA"/>
        </w:rPr>
      </w:pPr>
    </w:p>
    <w:p w:rsidR="001F3154" w:rsidRDefault="00B46AA8">
      <w:pPr>
        <w:pStyle w:val="LO-normal"/>
        <w:widowControl w:val="0"/>
        <w:spacing w:line="240" w:lineRule="auto"/>
        <w:jc w:val="right"/>
        <w:rPr>
          <w:rFonts w:ascii="Times New Roman" w:hAnsi="Times New Roman" w:cs="Times New Roman"/>
          <w:b/>
          <w:bCs/>
          <w:color w:val="FF0000"/>
          <w:sz w:val="28"/>
          <w:szCs w:val="28"/>
          <w:lang w:val="uk-UA" w:eastAsia="uk-UA"/>
        </w:rPr>
      </w:pPr>
      <w:r>
        <w:rPr>
          <w:rFonts w:ascii="Times New Roman" w:hAnsi="Times New Roman" w:cs="Times New Roman"/>
          <w:b/>
          <w:bCs/>
          <w:color w:val="FF0000"/>
          <w:sz w:val="28"/>
          <w:szCs w:val="28"/>
          <w:lang w:val="uk-UA" w:eastAsia="uk-UA"/>
        </w:rPr>
        <w:t xml:space="preserve">ЗАТВЕРДЖЕНО </w:t>
      </w:r>
    </w:p>
    <w:p w:rsidR="001F3154" w:rsidRDefault="00B46AA8">
      <w:pPr>
        <w:pStyle w:val="LO-normal"/>
        <w:widowControl w:val="0"/>
        <w:spacing w:line="240" w:lineRule="auto"/>
        <w:jc w:val="right"/>
        <w:rPr>
          <w:rFonts w:ascii="Times New Roman" w:hAnsi="Times New Roman" w:cs="Times New Roman"/>
          <w:bCs/>
          <w:color w:val="FF0000"/>
          <w:sz w:val="24"/>
          <w:szCs w:val="24"/>
          <w:lang w:val="uk-UA" w:eastAsia="uk-UA"/>
        </w:rPr>
      </w:pPr>
      <w:r>
        <w:rPr>
          <w:rFonts w:ascii="Times New Roman" w:hAnsi="Times New Roman" w:cs="Times New Roman"/>
          <w:bCs/>
          <w:color w:val="FF0000"/>
          <w:sz w:val="24"/>
          <w:szCs w:val="24"/>
          <w:lang w:val="uk-UA" w:eastAsia="uk-UA"/>
        </w:rPr>
        <w:t xml:space="preserve">Протокольним рішенням </w:t>
      </w:r>
    </w:p>
    <w:p w:rsidR="001F3154" w:rsidRDefault="00B46AA8">
      <w:pPr>
        <w:pStyle w:val="LO-normal"/>
        <w:widowControl w:val="0"/>
        <w:spacing w:line="240" w:lineRule="auto"/>
        <w:jc w:val="right"/>
        <w:rPr>
          <w:rFonts w:ascii="Times New Roman" w:hAnsi="Times New Roman" w:cs="Times New Roman"/>
          <w:bCs/>
          <w:color w:val="FF0000"/>
          <w:sz w:val="24"/>
          <w:szCs w:val="24"/>
          <w:lang w:val="uk-UA" w:eastAsia="uk-UA"/>
        </w:rPr>
      </w:pPr>
      <w:r>
        <w:rPr>
          <w:rFonts w:ascii="Times New Roman" w:hAnsi="Times New Roman" w:cs="Times New Roman"/>
          <w:bCs/>
          <w:color w:val="FF0000"/>
          <w:sz w:val="24"/>
          <w:szCs w:val="24"/>
          <w:lang w:val="uk-UA" w:eastAsia="uk-UA"/>
        </w:rPr>
        <w:t>від _________ № _________</w:t>
      </w:r>
    </w:p>
    <w:p w:rsidR="001F3154" w:rsidRDefault="00B46AA8">
      <w:pPr>
        <w:pStyle w:val="LO-normal"/>
        <w:widowControl w:val="0"/>
        <w:spacing w:line="240" w:lineRule="auto"/>
        <w:jc w:val="right"/>
        <w:rPr>
          <w:rFonts w:ascii="Times New Roman" w:hAnsi="Times New Roman" w:cs="Times New Roman"/>
          <w:bCs/>
          <w:color w:val="FF0000"/>
          <w:sz w:val="24"/>
          <w:szCs w:val="24"/>
          <w:lang w:val="uk-UA" w:eastAsia="uk-UA"/>
        </w:rPr>
      </w:pPr>
      <w:r>
        <w:rPr>
          <w:rFonts w:ascii="Times New Roman" w:hAnsi="Times New Roman" w:cs="Times New Roman"/>
          <w:bCs/>
          <w:color w:val="FF0000"/>
          <w:sz w:val="24"/>
          <w:szCs w:val="24"/>
          <w:lang w:val="uk-UA" w:eastAsia="uk-UA"/>
        </w:rPr>
        <w:t>Уповноваженої особи</w:t>
      </w:r>
    </w:p>
    <w:p w:rsidR="001F3154" w:rsidRDefault="00B46AA8">
      <w:pPr>
        <w:pStyle w:val="LO-normal"/>
        <w:widowControl w:val="0"/>
        <w:spacing w:line="240" w:lineRule="auto"/>
        <w:jc w:val="right"/>
        <w:rPr>
          <w:rFonts w:ascii="Times New Roman" w:hAnsi="Times New Roman" w:cs="Times New Roman"/>
          <w:bCs/>
          <w:color w:val="FF0000"/>
          <w:sz w:val="24"/>
          <w:szCs w:val="24"/>
          <w:lang w:val="uk-UA" w:eastAsia="uk-UA"/>
        </w:rPr>
      </w:pPr>
      <w:r>
        <w:rPr>
          <w:rFonts w:ascii="Times New Roman" w:hAnsi="Times New Roman" w:cs="Times New Roman"/>
          <w:bCs/>
          <w:color w:val="FF0000"/>
          <w:sz w:val="24"/>
          <w:szCs w:val="24"/>
          <w:lang w:val="uk-UA" w:eastAsia="uk-UA"/>
        </w:rPr>
        <w:t xml:space="preserve"> ____________________ПІБ</w:t>
      </w:r>
    </w:p>
    <w:p w:rsidR="001F3154" w:rsidRDefault="001F3154">
      <w:pPr>
        <w:pStyle w:val="LO-normal"/>
        <w:widowControl w:val="0"/>
        <w:spacing w:line="240" w:lineRule="auto"/>
        <w:rPr>
          <w:rFonts w:ascii="Times New Roman" w:hAnsi="Times New Roman" w:cs="Times New Roman"/>
          <w:b/>
          <w:bCs/>
          <w:color w:val="00000A"/>
          <w:sz w:val="28"/>
          <w:szCs w:val="28"/>
          <w:lang w:val="uk-UA"/>
        </w:rPr>
      </w:pPr>
    </w:p>
    <w:p w:rsidR="00423E3D" w:rsidRDefault="00423E3D">
      <w:pPr>
        <w:pStyle w:val="LO-normal"/>
        <w:widowControl w:val="0"/>
        <w:spacing w:line="240" w:lineRule="auto"/>
        <w:jc w:val="center"/>
        <w:rPr>
          <w:rFonts w:ascii="Times New Roman" w:hAnsi="Times New Roman" w:cs="Times New Roman"/>
          <w:b/>
          <w:bCs/>
          <w:color w:val="00000A"/>
          <w:sz w:val="28"/>
          <w:szCs w:val="28"/>
          <w:lang w:val="uk-UA"/>
        </w:rPr>
      </w:pPr>
    </w:p>
    <w:p w:rsidR="001F3154" w:rsidRDefault="00B46AA8">
      <w:pPr>
        <w:pStyle w:val="LO-normal"/>
        <w:widowControl w:val="0"/>
        <w:spacing w:line="240" w:lineRule="auto"/>
        <w:jc w:val="center"/>
        <w:rPr>
          <w:rFonts w:ascii="Times New Roman" w:hAnsi="Times New Roman" w:cs="Times New Roman"/>
          <w:b/>
          <w:bCs/>
          <w:color w:val="00000A"/>
          <w:sz w:val="28"/>
          <w:szCs w:val="28"/>
          <w:lang w:val="uk-UA"/>
        </w:rPr>
      </w:pPr>
      <w:r>
        <w:rPr>
          <w:rFonts w:ascii="Times New Roman" w:hAnsi="Times New Roman" w:cs="Times New Roman"/>
          <w:b/>
          <w:bCs/>
          <w:color w:val="00000A"/>
          <w:sz w:val="28"/>
          <w:szCs w:val="28"/>
          <w:lang w:val="uk-UA"/>
        </w:rPr>
        <w:t xml:space="preserve">ТЕНДЕРНА ДОКУМЕНТАЦІЯ </w:t>
      </w:r>
    </w:p>
    <w:p w:rsidR="001F3154" w:rsidRDefault="00B46AA8">
      <w:pPr>
        <w:pStyle w:val="LO-normal"/>
        <w:widowControl w:val="0"/>
        <w:spacing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на закупівлю</w:t>
      </w:r>
      <w:r w:rsidR="00423E3D">
        <w:rPr>
          <w:rFonts w:ascii="Times New Roman" w:hAnsi="Times New Roman" w:cs="Times New Roman"/>
          <w:b/>
          <w:bCs/>
          <w:sz w:val="28"/>
          <w:szCs w:val="28"/>
          <w:lang w:val="uk-UA"/>
        </w:rPr>
        <w:t xml:space="preserve"> робіт</w:t>
      </w:r>
    </w:p>
    <w:p w:rsidR="001F3154" w:rsidRDefault="001F3154">
      <w:pPr>
        <w:pStyle w:val="LO-normal"/>
        <w:widowControl w:val="0"/>
        <w:spacing w:line="240" w:lineRule="auto"/>
        <w:jc w:val="center"/>
        <w:rPr>
          <w:rFonts w:ascii="Times New Roman" w:hAnsi="Times New Roman" w:cs="Times New Roman"/>
          <w:b/>
          <w:bCs/>
          <w:sz w:val="28"/>
          <w:szCs w:val="28"/>
          <w:lang w:val="uk-UA"/>
        </w:rPr>
      </w:pPr>
    </w:p>
    <w:p w:rsidR="001F3154" w:rsidRPr="000E3EFB" w:rsidRDefault="00B46AA8" w:rsidP="00423E3D">
      <w:pPr>
        <w:widowControl w:val="0"/>
        <w:spacing w:after="0" w:line="240" w:lineRule="auto"/>
        <w:jc w:val="center"/>
        <w:rPr>
          <w:rFonts w:ascii="Times New Roman" w:hAnsi="Times New Roman" w:cs="Times New Roman"/>
          <w:b/>
          <w:bCs/>
          <w:color w:val="FF0000"/>
          <w:sz w:val="28"/>
          <w:szCs w:val="28"/>
          <w:lang w:eastAsia="ru-RU"/>
        </w:rPr>
      </w:pPr>
      <w:r w:rsidRPr="000E3EFB">
        <w:rPr>
          <w:rFonts w:ascii="Times New Roman" w:eastAsia="Times New Roman" w:hAnsi="Times New Roman" w:cs="Times New Roman"/>
          <w:b/>
          <w:bCs/>
          <w:color w:val="FF0000"/>
          <w:sz w:val="28"/>
          <w:szCs w:val="28"/>
          <w:lang w:eastAsia="x-none"/>
        </w:rPr>
        <w:t>«</w:t>
      </w:r>
      <w:r w:rsidR="00423E3D" w:rsidRPr="000E3EFB">
        <w:rPr>
          <w:rFonts w:ascii="Times New Roman" w:eastAsia="Times New Roman" w:hAnsi="Times New Roman" w:cs="Times New Roman"/>
          <w:b/>
          <w:bCs/>
          <w:color w:val="FF0000"/>
          <w:sz w:val="28"/>
          <w:szCs w:val="28"/>
          <w:lang w:eastAsia="x-none"/>
        </w:rPr>
        <w:t>______________________________</w:t>
      </w:r>
      <w:r w:rsidRPr="000E3EFB">
        <w:rPr>
          <w:rFonts w:ascii="Times New Roman" w:eastAsia="Times New Roman" w:hAnsi="Times New Roman" w:cs="Times New Roman"/>
          <w:b/>
          <w:bCs/>
          <w:color w:val="FF0000"/>
          <w:sz w:val="28"/>
          <w:szCs w:val="28"/>
          <w:lang w:eastAsia="x-none"/>
        </w:rPr>
        <w:t xml:space="preserve">» </w:t>
      </w:r>
    </w:p>
    <w:p w:rsidR="001F3154" w:rsidRPr="000E3EFB" w:rsidRDefault="00B46AA8">
      <w:pPr>
        <w:keepNext/>
        <w:widowControl w:val="0"/>
        <w:spacing w:after="0" w:line="240" w:lineRule="auto"/>
        <w:jc w:val="center"/>
        <w:outlineLvl w:val="5"/>
        <w:rPr>
          <w:rFonts w:ascii="Times New Roman" w:hAnsi="Times New Roman" w:cs="Times New Roman"/>
          <w:b/>
          <w:bCs/>
          <w:color w:val="FF0000"/>
          <w:sz w:val="28"/>
          <w:szCs w:val="28"/>
          <w:lang w:eastAsia="ru-RU"/>
        </w:rPr>
      </w:pPr>
      <w:r w:rsidRPr="000E3EFB">
        <w:rPr>
          <w:rFonts w:ascii="Times New Roman" w:eastAsia="Times New Roman" w:hAnsi="Times New Roman" w:cs="Times New Roman"/>
          <w:b/>
          <w:bCs/>
          <w:color w:val="FF0000"/>
          <w:sz w:val="28"/>
          <w:szCs w:val="28"/>
          <w:lang w:eastAsia="x-none"/>
        </w:rPr>
        <w:t xml:space="preserve">(згідно з ДК 021:2015 код </w:t>
      </w:r>
      <w:r w:rsidR="00423E3D" w:rsidRPr="000E3EFB">
        <w:rPr>
          <w:rFonts w:ascii="Times New Roman" w:eastAsia="Times New Roman" w:hAnsi="Times New Roman" w:cs="Times New Roman"/>
          <w:b/>
          <w:bCs/>
          <w:color w:val="FF0000"/>
          <w:sz w:val="28"/>
          <w:szCs w:val="28"/>
          <w:lang w:eastAsia="x-none"/>
        </w:rPr>
        <w:t>45453000-7 Капітальний ремонт і реставрація</w:t>
      </w:r>
      <w:r w:rsidRPr="000E3EFB">
        <w:rPr>
          <w:rFonts w:ascii="Times New Roman" w:eastAsia="Times New Roman" w:hAnsi="Times New Roman" w:cs="Times New Roman"/>
          <w:b/>
          <w:bCs/>
          <w:color w:val="FF0000"/>
          <w:sz w:val="28"/>
          <w:szCs w:val="28"/>
          <w:lang w:eastAsia="x-none"/>
        </w:rPr>
        <w:t>)</w:t>
      </w:r>
    </w:p>
    <w:p w:rsidR="001F3154" w:rsidRPr="000E3EFB" w:rsidRDefault="001F3154">
      <w:pPr>
        <w:keepNext/>
        <w:spacing w:line="240" w:lineRule="auto"/>
        <w:jc w:val="center"/>
        <w:outlineLvl w:val="5"/>
        <w:rPr>
          <w:rFonts w:ascii="Times New Roman" w:hAnsi="Times New Roman"/>
          <w:b/>
          <w:bCs/>
          <w:color w:val="FF0000"/>
          <w:sz w:val="28"/>
          <w:szCs w:val="28"/>
        </w:rPr>
      </w:pPr>
    </w:p>
    <w:p w:rsidR="001F3154" w:rsidRDefault="001F3154">
      <w:pPr>
        <w:keepNext/>
        <w:spacing w:line="240" w:lineRule="auto"/>
        <w:jc w:val="center"/>
        <w:outlineLvl w:val="5"/>
        <w:rPr>
          <w:rFonts w:ascii="Times New Roman" w:hAnsi="Times New Roman"/>
          <w:b/>
          <w:bCs/>
          <w:sz w:val="28"/>
          <w:szCs w:val="28"/>
        </w:rPr>
      </w:pPr>
    </w:p>
    <w:p w:rsidR="001F3154" w:rsidRDefault="001F3154">
      <w:pPr>
        <w:keepNext/>
        <w:spacing w:line="240" w:lineRule="auto"/>
        <w:jc w:val="center"/>
        <w:outlineLvl w:val="5"/>
        <w:rPr>
          <w:rFonts w:ascii="Times New Roman" w:hAnsi="Times New Roman"/>
          <w:b/>
          <w:bCs/>
          <w:sz w:val="28"/>
          <w:szCs w:val="28"/>
        </w:rPr>
      </w:pPr>
    </w:p>
    <w:p w:rsidR="001F3154" w:rsidRDefault="001F3154">
      <w:pPr>
        <w:keepNext/>
        <w:spacing w:line="240" w:lineRule="auto"/>
        <w:jc w:val="center"/>
        <w:outlineLvl w:val="5"/>
        <w:rPr>
          <w:rFonts w:ascii="Times New Roman" w:hAnsi="Times New Roman"/>
          <w:b/>
          <w:bCs/>
          <w:sz w:val="28"/>
          <w:szCs w:val="28"/>
        </w:rPr>
      </w:pPr>
    </w:p>
    <w:p w:rsidR="001F3154" w:rsidRDefault="001F3154">
      <w:pPr>
        <w:keepNext/>
        <w:spacing w:line="240" w:lineRule="auto"/>
        <w:jc w:val="center"/>
        <w:outlineLvl w:val="5"/>
        <w:rPr>
          <w:rFonts w:ascii="Times New Roman" w:hAnsi="Times New Roman"/>
          <w:b/>
          <w:bCs/>
          <w:sz w:val="28"/>
          <w:szCs w:val="28"/>
        </w:rPr>
      </w:pPr>
    </w:p>
    <w:p w:rsidR="001F3154" w:rsidRDefault="001F3154">
      <w:pPr>
        <w:spacing w:line="240" w:lineRule="auto"/>
        <w:jc w:val="center"/>
        <w:outlineLvl w:val="5"/>
        <w:rPr>
          <w:rFonts w:ascii="Times New Roman" w:hAnsi="Times New Roman"/>
          <w:b/>
          <w:bCs/>
          <w:sz w:val="28"/>
          <w:szCs w:val="28"/>
        </w:rPr>
      </w:pPr>
    </w:p>
    <w:p w:rsidR="001F3154" w:rsidRDefault="001F3154">
      <w:pPr>
        <w:spacing w:line="240" w:lineRule="auto"/>
        <w:jc w:val="center"/>
        <w:outlineLvl w:val="5"/>
        <w:rPr>
          <w:rFonts w:ascii="Times New Roman" w:hAnsi="Times New Roman"/>
          <w:b/>
          <w:bCs/>
          <w:sz w:val="28"/>
          <w:szCs w:val="28"/>
        </w:rPr>
      </w:pPr>
    </w:p>
    <w:p w:rsidR="001F3154" w:rsidRDefault="001F3154">
      <w:pPr>
        <w:keepNext/>
        <w:spacing w:line="240" w:lineRule="auto"/>
        <w:jc w:val="center"/>
        <w:outlineLvl w:val="5"/>
        <w:rPr>
          <w:rFonts w:ascii="Times New Roman" w:hAnsi="Times New Roman"/>
          <w:b/>
          <w:bCs/>
          <w:szCs w:val="28"/>
        </w:rPr>
      </w:pPr>
    </w:p>
    <w:p w:rsidR="001F3154" w:rsidRDefault="001F3154">
      <w:pPr>
        <w:keepNext/>
        <w:spacing w:line="240" w:lineRule="auto"/>
        <w:jc w:val="center"/>
        <w:outlineLvl w:val="5"/>
        <w:rPr>
          <w:rFonts w:ascii="Times New Roman" w:hAnsi="Times New Roman"/>
          <w:b/>
          <w:bCs/>
          <w:szCs w:val="28"/>
        </w:rPr>
      </w:pPr>
    </w:p>
    <w:p w:rsidR="001F3154" w:rsidRDefault="001F3154">
      <w:pPr>
        <w:keepNext/>
        <w:spacing w:line="240" w:lineRule="auto"/>
        <w:jc w:val="center"/>
        <w:outlineLvl w:val="5"/>
        <w:rPr>
          <w:rFonts w:ascii="Times New Roman" w:hAnsi="Times New Roman"/>
          <w:b/>
          <w:bCs/>
          <w:szCs w:val="28"/>
        </w:rPr>
      </w:pPr>
    </w:p>
    <w:p w:rsidR="001F3154" w:rsidRDefault="001F3154">
      <w:pPr>
        <w:spacing w:line="240" w:lineRule="auto"/>
        <w:jc w:val="center"/>
        <w:outlineLvl w:val="5"/>
        <w:rPr>
          <w:rFonts w:ascii="Times New Roman" w:hAnsi="Times New Roman"/>
          <w:b/>
          <w:bCs/>
          <w:szCs w:val="28"/>
        </w:rPr>
      </w:pPr>
    </w:p>
    <w:p w:rsidR="000E3EFB" w:rsidRDefault="000E3EFB">
      <w:pPr>
        <w:pStyle w:val="LO-normal"/>
        <w:widowControl w:val="0"/>
        <w:spacing w:line="240" w:lineRule="auto"/>
        <w:jc w:val="center"/>
        <w:rPr>
          <w:rFonts w:ascii="Times New Roman" w:hAnsi="Times New Roman" w:cs="Times New Roman"/>
          <w:b/>
          <w:bCs/>
          <w:color w:val="00000A"/>
          <w:sz w:val="28"/>
          <w:szCs w:val="28"/>
          <w:lang w:val="uk-UA"/>
        </w:rPr>
      </w:pPr>
    </w:p>
    <w:p w:rsidR="000E3EFB" w:rsidRDefault="000E3EFB">
      <w:pPr>
        <w:pStyle w:val="LO-normal"/>
        <w:widowControl w:val="0"/>
        <w:spacing w:line="240" w:lineRule="auto"/>
        <w:jc w:val="center"/>
        <w:rPr>
          <w:rFonts w:ascii="Times New Roman" w:hAnsi="Times New Roman" w:cs="Times New Roman"/>
          <w:b/>
          <w:bCs/>
          <w:color w:val="00000A"/>
          <w:sz w:val="28"/>
          <w:szCs w:val="28"/>
          <w:lang w:val="uk-UA"/>
        </w:rPr>
      </w:pPr>
    </w:p>
    <w:p w:rsidR="000E3EFB" w:rsidRDefault="000E3EFB">
      <w:pPr>
        <w:pStyle w:val="LO-normal"/>
        <w:widowControl w:val="0"/>
        <w:spacing w:line="240" w:lineRule="auto"/>
        <w:jc w:val="center"/>
        <w:rPr>
          <w:rFonts w:ascii="Times New Roman" w:hAnsi="Times New Roman" w:cs="Times New Roman"/>
          <w:b/>
          <w:bCs/>
          <w:color w:val="00000A"/>
          <w:sz w:val="28"/>
          <w:szCs w:val="28"/>
          <w:lang w:val="uk-UA"/>
        </w:rPr>
      </w:pPr>
    </w:p>
    <w:p w:rsidR="000E3EFB" w:rsidRDefault="000E3EFB">
      <w:pPr>
        <w:pStyle w:val="LO-normal"/>
        <w:widowControl w:val="0"/>
        <w:spacing w:line="240" w:lineRule="auto"/>
        <w:jc w:val="center"/>
        <w:rPr>
          <w:rFonts w:ascii="Times New Roman" w:hAnsi="Times New Roman" w:cs="Times New Roman"/>
          <w:b/>
          <w:bCs/>
          <w:color w:val="00000A"/>
          <w:sz w:val="28"/>
          <w:szCs w:val="28"/>
          <w:lang w:val="uk-UA"/>
        </w:rPr>
      </w:pPr>
    </w:p>
    <w:p w:rsidR="000E3EFB" w:rsidRDefault="000E3EFB">
      <w:pPr>
        <w:pStyle w:val="LO-normal"/>
        <w:widowControl w:val="0"/>
        <w:spacing w:line="240" w:lineRule="auto"/>
        <w:jc w:val="center"/>
        <w:rPr>
          <w:rFonts w:ascii="Times New Roman" w:hAnsi="Times New Roman" w:cs="Times New Roman"/>
          <w:b/>
          <w:bCs/>
          <w:color w:val="00000A"/>
          <w:sz w:val="28"/>
          <w:szCs w:val="28"/>
          <w:lang w:val="uk-UA"/>
        </w:rPr>
      </w:pPr>
    </w:p>
    <w:p w:rsidR="000E3EFB" w:rsidRDefault="000E3EFB">
      <w:pPr>
        <w:pStyle w:val="LO-normal"/>
        <w:widowControl w:val="0"/>
        <w:spacing w:line="240" w:lineRule="auto"/>
        <w:jc w:val="center"/>
        <w:rPr>
          <w:rFonts w:ascii="Times New Roman" w:hAnsi="Times New Roman" w:cs="Times New Roman"/>
          <w:b/>
          <w:bCs/>
          <w:color w:val="00000A"/>
          <w:sz w:val="28"/>
          <w:szCs w:val="28"/>
          <w:lang w:val="uk-UA"/>
        </w:rPr>
      </w:pPr>
    </w:p>
    <w:p w:rsidR="000E3EFB" w:rsidRDefault="000E3EFB">
      <w:pPr>
        <w:pStyle w:val="LO-normal"/>
        <w:widowControl w:val="0"/>
        <w:spacing w:line="240" w:lineRule="auto"/>
        <w:jc w:val="center"/>
        <w:rPr>
          <w:rFonts w:ascii="Times New Roman" w:hAnsi="Times New Roman" w:cs="Times New Roman"/>
          <w:b/>
          <w:bCs/>
          <w:color w:val="00000A"/>
          <w:sz w:val="28"/>
          <w:szCs w:val="28"/>
          <w:lang w:val="uk-UA"/>
        </w:rPr>
      </w:pPr>
    </w:p>
    <w:p w:rsidR="000E3EFB" w:rsidRDefault="000E3EFB">
      <w:pPr>
        <w:pStyle w:val="LO-normal"/>
        <w:widowControl w:val="0"/>
        <w:spacing w:line="240" w:lineRule="auto"/>
        <w:jc w:val="center"/>
        <w:rPr>
          <w:rFonts w:ascii="Times New Roman" w:hAnsi="Times New Roman" w:cs="Times New Roman"/>
          <w:b/>
          <w:bCs/>
          <w:color w:val="00000A"/>
          <w:sz w:val="28"/>
          <w:szCs w:val="28"/>
          <w:lang w:val="uk-UA"/>
        </w:rPr>
      </w:pPr>
    </w:p>
    <w:p w:rsidR="000E3EFB" w:rsidRDefault="000E3EFB">
      <w:pPr>
        <w:pStyle w:val="LO-normal"/>
        <w:widowControl w:val="0"/>
        <w:spacing w:line="240" w:lineRule="auto"/>
        <w:jc w:val="center"/>
        <w:rPr>
          <w:rFonts w:ascii="Times New Roman" w:hAnsi="Times New Roman" w:cs="Times New Roman"/>
          <w:b/>
          <w:bCs/>
          <w:color w:val="00000A"/>
          <w:sz w:val="28"/>
          <w:szCs w:val="28"/>
          <w:lang w:val="uk-UA"/>
        </w:rPr>
      </w:pPr>
    </w:p>
    <w:p w:rsidR="000E3EFB" w:rsidRDefault="000E3EFB">
      <w:pPr>
        <w:pStyle w:val="LO-normal"/>
        <w:widowControl w:val="0"/>
        <w:spacing w:line="240" w:lineRule="auto"/>
        <w:jc w:val="center"/>
        <w:rPr>
          <w:rFonts w:ascii="Times New Roman" w:hAnsi="Times New Roman" w:cs="Times New Roman"/>
          <w:b/>
          <w:bCs/>
          <w:color w:val="00000A"/>
          <w:sz w:val="28"/>
          <w:szCs w:val="28"/>
          <w:lang w:val="uk-UA"/>
        </w:rPr>
      </w:pPr>
    </w:p>
    <w:p w:rsidR="000E3EFB" w:rsidRDefault="000E3EFB">
      <w:pPr>
        <w:pStyle w:val="LO-normal"/>
        <w:widowControl w:val="0"/>
        <w:spacing w:line="240" w:lineRule="auto"/>
        <w:jc w:val="center"/>
        <w:rPr>
          <w:rFonts w:ascii="Times New Roman" w:hAnsi="Times New Roman" w:cs="Times New Roman"/>
          <w:b/>
          <w:bCs/>
          <w:color w:val="00000A"/>
          <w:sz w:val="28"/>
          <w:szCs w:val="28"/>
          <w:lang w:val="uk-UA"/>
        </w:rPr>
      </w:pPr>
    </w:p>
    <w:p w:rsidR="001F3154" w:rsidRDefault="00B46AA8">
      <w:pPr>
        <w:pStyle w:val="LO-normal"/>
        <w:widowControl w:val="0"/>
        <w:spacing w:line="240" w:lineRule="auto"/>
        <w:jc w:val="center"/>
        <w:rPr>
          <w:rFonts w:ascii="Times New Roman" w:hAnsi="Times New Roman" w:cs="Times New Roman"/>
          <w:b/>
          <w:bCs/>
          <w:color w:val="00000A"/>
          <w:sz w:val="28"/>
          <w:szCs w:val="28"/>
          <w:lang w:val="uk-UA"/>
        </w:rPr>
        <w:sectPr w:rsidR="001F3154">
          <w:headerReference w:type="default" r:id="rId7"/>
          <w:footerReference w:type="default" r:id="rId8"/>
          <w:pgSz w:w="11906" w:h="16838"/>
          <w:pgMar w:top="850" w:right="850" w:bottom="765" w:left="1417" w:header="708" w:footer="708" w:gutter="0"/>
          <w:pgNumType w:start="1"/>
          <w:cols w:space="720"/>
          <w:formProt w:val="0"/>
          <w:docGrid w:linePitch="100"/>
        </w:sectPr>
      </w:pPr>
      <w:r>
        <w:rPr>
          <w:rFonts w:ascii="Times New Roman" w:hAnsi="Times New Roman" w:cs="Times New Roman"/>
          <w:b/>
          <w:bCs/>
          <w:color w:val="00000A"/>
          <w:sz w:val="28"/>
          <w:szCs w:val="28"/>
          <w:lang w:val="uk-UA"/>
        </w:rPr>
        <w:t>м. Київ – 2023 рік</w:t>
      </w:r>
    </w:p>
    <w:tbl>
      <w:tblPr>
        <w:tblW w:w="9960" w:type="dxa"/>
        <w:jc w:val="center"/>
        <w:tblLayout w:type="fixed"/>
        <w:tblLook w:val="0000" w:firstRow="0" w:lastRow="0" w:firstColumn="0" w:lastColumn="0" w:noHBand="0" w:noVBand="0"/>
      </w:tblPr>
      <w:tblGrid>
        <w:gridCol w:w="705"/>
        <w:gridCol w:w="2799"/>
        <w:gridCol w:w="6456"/>
      </w:tblGrid>
      <w:tr w:rsidR="001F3154">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1F3154" w:rsidRDefault="00B46AA8">
            <w:pPr>
              <w:widowControl w:val="0"/>
              <w:spacing w:after="0" w:line="240" w:lineRule="auto"/>
              <w:jc w:val="center"/>
              <w:rPr>
                <w:rFonts w:ascii="Times New Roman" w:hAnsi="Times New Roman" w:cs="Times New Roman"/>
                <w:sz w:val="24"/>
                <w:szCs w:val="24"/>
              </w:rPr>
            </w:pPr>
            <w:bookmarkStart w:id="0" w:name="_heading=h.1fob9te"/>
            <w:bookmarkEnd w:id="0"/>
            <w:r>
              <w:rPr>
                <w:rFonts w:ascii="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1F3154" w:rsidRDefault="00B46AA8">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Розділ 1. Загальні положення</w:t>
            </w:r>
          </w:p>
        </w:tc>
      </w:tr>
      <w:tr w:rsidR="001F3154">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1F3154" w:rsidRDefault="00B46AA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99" w:type="dxa"/>
            <w:tcBorders>
              <w:top w:val="single" w:sz="4" w:space="0" w:color="000000"/>
              <w:left w:val="single" w:sz="4" w:space="0" w:color="000000"/>
              <w:bottom w:val="single" w:sz="4" w:space="0" w:color="000000"/>
              <w:right w:val="single" w:sz="4" w:space="0" w:color="000000"/>
            </w:tcBorders>
            <w:vAlign w:val="center"/>
          </w:tcPr>
          <w:p w:rsidR="001F3154" w:rsidRDefault="00B46AA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56" w:type="dxa"/>
            <w:tcBorders>
              <w:top w:val="single" w:sz="4" w:space="0" w:color="000000"/>
              <w:left w:val="single" w:sz="4" w:space="0" w:color="000000"/>
              <w:bottom w:val="single" w:sz="4" w:space="0" w:color="000000"/>
              <w:right w:val="single" w:sz="4" w:space="0" w:color="000000"/>
            </w:tcBorders>
            <w:vAlign w:val="center"/>
          </w:tcPr>
          <w:p w:rsidR="001F3154" w:rsidRDefault="00B46AA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1F315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799"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Терміни, які вживаються в тендерній документації</w:t>
            </w:r>
          </w:p>
        </w:tc>
        <w:tc>
          <w:tcPr>
            <w:tcW w:w="6456"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hAnsi="Times New Roman" w:cs="Times New Roman"/>
                <w:sz w:val="24"/>
                <w:szCs w:val="24"/>
              </w:rPr>
              <w:t>Особливостях.</w:t>
            </w:r>
          </w:p>
        </w:tc>
      </w:tr>
      <w:tr w:rsidR="001F3154">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799"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Інформація про замовника торгів</w:t>
            </w:r>
          </w:p>
        </w:tc>
        <w:tc>
          <w:tcPr>
            <w:tcW w:w="6456" w:type="dxa"/>
            <w:tcBorders>
              <w:top w:val="single" w:sz="4" w:space="0" w:color="000000"/>
              <w:left w:val="single" w:sz="4" w:space="0" w:color="000000"/>
              <w:bottom w:val="single" w:sz="4" w:space="0" w:color="000000"/>
              <w:right w:val="single" w:sz="4" w:space="0" w:color="000000"/>
            </w:tcBorders>
          </w:tcPr>
          <w:p w:rsidR="001F3154" w:rsidRDefault="001F3154">
            <w:pPr>
              <w:widowControl w:val="0"/>
              <w:spacing w:after="0" w:line="240" w:lineRule="auto"/>
              <w:jc w:val="both"/>
              <w:rPr>
                <w:rFonts w:ascii="Times New Roman" w:hAnsi="Times New Roman" w:cs="Times New Roman"/>
                <w:sz w:val="24"/>
                <w:szCs w:val="24"/>
              </w:rPr>
            </w:pPr>
          </w:p>
        </w:tc>
      </w:tr>
      <w:tr w:rsidR="001F3154">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2.1</w:t>
            </w:r>
          </w:p>
        </w:tc>
        <w:tc>
          <w:tcPr>
            <w:tcW w:w="2799" w:type="dxa"/>
            <w:tcBorders>
              <w:top w:val="single" w:sz="4" w:space="0" w:color="000000"/>
              <w:left w:val="single" w:sz="4" w:space="0" w:color="000000"/>
              <w:bottom w:val="single" w:sz="4" w:space="0" w:color="000000"/>
              <w:right w:val="single" w:sz="4" w:space="0" w:color="000000"/>
            </w:tcBorders>
          </w:tcPr>
          <w:p w:rsidR="001F3154" w:rsidRPr="000E3EFB" w:rsidRDefault="00B46AA8">
            <w:pPr>
              <w:widowControl w:val="0"/>
              <w:spacing w:after="0" w:line="240" w:lineRule="auto"/>
              <w:rPr>
                <w:rFonts w:ascii="Times New Roman" w:hAnsi="Times New Roman" w:cs="Times New Roman"/>
                <w:color w:val="FF0000"/>
                <w:sz w:val="24"/>
                <w:szCs w:val="24"/>
              </w:rPr>
            </w:pPr>
            <w:r w:rsidRPr="000E3EFB">
              <w:rPr>
                <w:rFonts w:ascii="Times New Roman" w:hAnsi="Times New Roman" w:cs="Times New Roman"/>
                <w:color w:val="FF0000"/>
                <w:sz w:val="24"/>
                <w:szCs w:val="24"/>
              </w:rPr>
              <w:t>повне найменування</w:t>
            </w:r>
          </w:p>
        </w:tc>
        <w:tc>
          <w:tcPr>
            <w:tcW w:w="6456" w:type="dxa"/>
            <w:tcBorders>
              <w:top w:val="single" w:sz="4" w:space="0" w:color="000000"/>
              <w:left w:val="single" w:sz="4" w:space="0" w:color="000000"/>
              <w:bottom w:val="single" w:sz="4" w:space="0" w:color="000000"/>
              <w:right w:val="single" w:sz="4" w:space="0" w:color="000000"/>
            </w:tcBorders>
          </w:tcPr>
          <w:p w:rsidR="001F3154" w:rsidRDefault="001F3154">
            <w:pPr>
              <w:widowControl w:val="0"/>
              <w:spacing w:after="0" w:line="240" w:lineRule="auto"/>
              <w:jc w:val="both"/>
              <w:rPr>
                <w:rFonts w:ascii="Times New Roman" w:hAnsi="Times New Roman" w:cs="Times New Roman"/>
                <w:i/>
                <w:sz w:val="24"/>
                <w:szCs w:val="24"/>
              </w:rPr>
            </w:pPr>
          </w:p>
        </w:tc>
      </w:tr>
      <w:tr w:rsidR="001F3154">
        <w:trPr>
          <w:trHeight w:val="536"/>
          <w:jc w:val="center"/>
        </w:trPr>
        <w:tc>
          <w:tcPr>
            <w:tcW w:w="705"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2.2</w:t>
            </w:r>
          </w:p>
        </w:tc>
        <w:tc>
          <w:tcPr>
            <w:tcW w:w="2799" w:type="dxa"/>
            <w:tcBorders>
              <w:top w:val="single" w:sz="4" w:space="0" w:color="000000"/>
              <w:left w:val="single" w:sz="4" w:space="0" w:color="000000"/>
              <w:bottom w:val="single" w:sz="4" w:space="0" w:color="000000"/>
              <w:right w:val="single" w:sz="4" w:space="0" w:color="000000"/>
            </w:tcBorders>
          </w:tcPr>
          <w:p w:rsidR="001F3154" w:rsidRPr="000E3EFB" w:rsidRDefault="00B46AA8">
            <w:pPr>
              <w:widowControl w:val="0"/>
              <w:spacing w:after="0" w:line="240" w:lineRule="auto"/>
              <w:rPr>
                <w:rFonts w:ascii="Times New Roman" w:hAnsi="Times New Roman" w:cs="Times New Roman"/>
                <w:color w:val="FF0000"/>
                <w:sz w:val="24"/>
                <w:szCs w:val="24"/>
              </w:rPr>
            </w:pPr>
            <w:r w:rsidRPr="000E3EFB">
              <w:rPr>
                <w:rFonts w:ascii="Times New Roman" w:hAnsi="Times New Roman" w:cs="Times New Roman"/>
                <w:color w:val="FF0000"/>
                <w:sz w:val="24"/>
                <w:szCs w:val="24"/>
              </w:rPr>
              <w:t>місцезнаходження</w:t>
            </w:r>
          </w:p>
        </w:tc>
        <w:tc>
          <w:tcPr>
            <w:tcW w:w="6456" w:type="dxa"/>
            <w:tcBorders>
              <w:top w:val="single" w:sz="4" w:space="0" w:color="000000"/>
              <w:left w:val="single" w:sz="4" w:space="0" w:color="000000"/>
              <w:bottom w:val="single" w:sz="4" w:space="0" w:color="000000"/>
              <w:right w:val="single" w:sz="4" w:space="0" w:color="000000"/>
            </w:tcBorders>
          </w:tcPr>
          <w:p w:rsidR="001F3154" w:rsidRDefault="001F3154">
            <w:pPr>
              <w:widowControl w:val="0"/>
              <w:spacing w:after="0" w:line="240" w:lineRule="auto"/>
              <w:jc w:val="both"/>
              <w:rPr>
                <w:rFonts w:ascii="Times New Roman" w:hAnsi="Times New Roman" w:cs="Times New Roman"/>
                <w:sz w:val="24"/>
                <w:szCs w:val="24"/>
                <w:highlight w:val="cyan"/>
              </w:rPr>
            </w:pPr>
          </w:p>
        </w:tc>
      </w:tr>
      <w:tr w:rsidR="001F315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2.3</w:t>
            </w:r>
          </w:p>
        </w:tc>
        <w:tc>
          <w:tcPr>
            <w:tcW w:w="2799" w:type="dxa"/>
            <w:tcBorders>
              <w:top w:val="single" w:sz="4" w:space="0" w:color="000000"/>
              <w:left w:val="single" w:sz="4" w:space="0" w:color="000000"/>
              <w:bottom w:val="single" w:sz="4" w:space="0" w:color="000000"/>
              <w:right w:val="single" w:sz="4" w:space="0" w:color="000000"/>
            </w:tcBorders>
          </w:tcPr>
          <w:p w:rsidR="001F3154" w:rsidRPr="000E3EFB" w:rsidRDefault="00B46AA8">
            <w:pPr>
              <w:widowControl w:val="0"/>
              <w:spacing w:after="0" w:line="240" w:lineRule="auto"/>
              <w:rPr>
                <w:rFonts w:ascii="Times New Roman" w:hAnsi="Times New Roman" w:cs="Times New Roman"/>
                <w:color w:val="FF0000"/>
                <w:sz w:val="24"/>
                <w:szCs w:val="24"/>
              </w:rPr>
            </w:pPr>
            <w:r w:rsidRPr="000E3EFB">
              <w:rPr>
                <w:rFonts w:ascii="Times New Roman" w:hAnsi="Times New Roman" w:cs="Times New Roman"/>
                <w:color w:val="FF0000"/>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6" w:type="dxa"/>
            <w:tcBorders>
              <w:top w:val="single" w:sz="4" w:space="0" w:color="000000"/>
              <w:left w:val="single" w:sz="4" w:space="0" w:color="000000"/>
              <w:bottom w:val="single" w:sz="4" w:space="0" w:color="000000"/>
              <w:right w:val="single" w:sz="4" w:space="0" w:color="000000"/>
            </w:tcBorders>
          </w:tcPr>
          <w:p w:rsidR="001F3154" w:rsidRDefault="001F3154">
            <w:pPr>
              <w:widowControl w:val="0"/>
              <w:spacing w:after="0" w:line="240" w:lineRule="auto"/>
              <w:jc w:val="both"/>
              <w:rPr>
                <w:rFonts w:ascii="Times New Roman" w:hAnsi="Times New Roman" w:cs="Times New Roman"/>
                <w:i/>
                <w:color w:val="FF0000"/>
                <w:sz w:val="24"/>
                <w:szCs w:val="24"/>
                <w:highlight w:val="yellow"/>
              </w:rPr>
            </w:pPr>
          </w:p>
        </w:tc>
      </w:tr>
      <w:tr w:rsidR="001F3154">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799"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Процедура закупівлі</w:t>
            </w:r>
          </w:p>
        </w:tc>
        <w:tc>
          <w:tcPr>
            <w:tcW w:w="6456"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відкриті торги</w:t>
            </w:r>
            <w:r w:rsidR="003918BB">
              <w:rPr>
                <w:rFonts w:ascii="Times New Roman" w:hAnsi="Times New Roman" w:cs="Times New Roman"/>
                <w:color w:val="000000"/>
                <w:sz w:val="24"/>
                <w:szCs w:val="24"/>
              </w:rPr>
              <w:t xml:space="preserve"> з особливостями </w:t>
            </w:r>
          </w:p>
          <w:p w:rsidR="001F3154" w:rsidRDefault="001F3154">
            <w:pPr>
              <w:widowControl w:val="0"/>
              <w:spacing w:after="0" w:line="240" w:lineRule="auto"/>
              <w:jc w:val="both"/>
              <w:rPr>
                <w:rFonts w:ascii="Times New Roman" w:hAnsi="Times New Roman" w:cs="Times New Roman"/>
                <w:color w:val="4A86E8"/>
                <w:sz w:val="24"/>
                <w:szCs w:val="24"/>
              </w:rPr>
            </w:pPr>
          </w:p>
        </w:tc>
      </w:tr>
      <w:tr w:rsidR="001F3154">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799"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Інформація про предмет закупівлі</w:t>
            </w:r>
          </w:p>
        </w:tc>
        <w:tc>
          <w:tcPr>
            <w:tcW w:w="6456" w:type="dxa"/>
            <w:tcBorders>
              <w:top w:val="single" w:sz="4" w:space="0" w:color="000000"/>
              <w:left w:val="single" w:sz="4" w:space="0" w:color="000000"/>
              <w:bottom w:val="single" w:sz="4" w:space="0" w:color="000000"/>
              <w:right w:val="single" w:sz="4" w:space="0" w:color="000000"/>
            </w:tcBorders>
          </w:tcPr>
          <w:p w:rsidR="001F3154" w:rsidRDefault="001F3154">
            <w:pPr>
              <w:widowControl w:val="0"/>
              <w:spacing w:after="0" w:line="240" w:lineRule="auto"/>
              <w:jc w:val="both"/>
              <w:rPr>
                <w:rFonts w:ascii="Times New Roman" w:hAnsi="Times New Roman" w:cs="Times New Roman"/>
                <w:i/>
                <w:color w:val="000000"/>
                <w:sz w:val="24"/>
                <w:szCs w:val="24"/>
              </w:rPr>
            </w:pPr>
          </w:p>
          <w:p w:rsidR="001F3154" w:rsidRDefault="001F3154">
            <w:pPr>
              <w:widowControl w:val="0"/>
              <w:spacing w:after="0" w:line="240" w:lineRule="auto"/>
              <w:jc w:val="both"/>
              <w:rPr>
                <w:rFonts w:ascii="Times New Roman" w:hAnsi="Times New Roman" w:cs="Times New Roman"/>
                <w:sz w:val="24"/>
                <w:szCs w:val="24"/>
              </w:rPr>
            </w:pPr>
          </w:p>
        </w:tc>
      </w:tr>
      <w:tr w:rsidR="001F3154">
        <w:trPr>
          <w:jc w:val="center"/>
        </w:trPr>
        <w:tc>
          <w:tcPr>
            <w:tcW w:w="705"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4.1</w:t>
            </w:r>
          </w:p>
        </w:tc>
        <w:tc>
          <w:tcPr>
            <w:tcW w:w="2799"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назва предмета закупівлі</w:t>
            </w:r>
          </w:p>
        </w:tc>
        <w:tc>
          <w:tcPr>
            <w:tcW w:w="6456" w:type="dxa"/>
            <w:tcBorders>
              <w:top w:val="single" w:sz="4" w:space="0" w:color="000000"/>
              <w:left w:val="single" w:sz="4" w:space="0" w:color="000000"/>
              <w:bottom w:val="single" w:sz="4" w:space="0" w:color="000000"/>
              <w:right w:val="single" w:sz="4" w:space="0" w:color="000000"/>
            </w:tcBorders>
          </w:tcPr>
          <w:p w:rsidR="000E3EFB" w:rsidRPr="000E3EFB" w:rsidRDefault="000E3EFB" w:rsidP="000E3EFB">
            <w:pPr>
              <w:widowControl w:val="0"/>
              <w:spacing w:after="0" w:line="240" w:lineRule="auto"/>
              <w:rPr>
                <w:rFonts w:ascii="Times New Roman" w:eastAsia="Times New Roman" w:hAnsi="Times New Roman" w:cs="Times New Roman"/>
                <w:color w:val="FF0000"/>
                <w:sz w:val="24"/>
                <w:szCs w:val="24"/>
                <w:lang w:eastAsia="x-none"/>
              </w:rPr>
            </w:pPr>
            <w:r w:rsidRPr="000E3EFB">
              <w:rPr>
                <w:rFonts w:ascii="Times New Roman" w:eastAsia="Times New Roman" w:hAnsi="Times New Roman" w:cs="Times New Roman"/>
                <w:color w:val="FF0000"/>
                <w:sz w:val="24"/>
                <w:szCs w:val="24"/>
                <w:lang w:eastAsia="x-none"/>
              </w:rPr>
              <w:t xml:space="preserve">«______________________________» </w:t>
            </w:r>
          </w:p>
          <w:p w:rsidR="001F3154" w:rsidRDefault="000E3EFB" w:rsidP="000E3EFB">
            <w:pPr>
              <w:widowControl w:val="0"/>
              <w:spacing w:after="0" w:line="240" w:lineRule="auto"/>
              <w:rPr>
                <w:rFonts w:ascii="Times New Roman" w:eastAsia="Times New Roman" w:hAnsi="Times New Roman" w:cs="Times New Roman"/>
                <w:sz w:val="24"/>
                <w:szCs w:val="24"/>
                <w:lang w:eastAsia="x-none"/>
              </w:rPr>
            </w:pPr>
            <w:r w:rsidRPr="000E3EFB">
              <w:rPr>
                <w:rFonts w:ascii="Times New Roman" w:eastAsia="Times New Roman" w:hAnsi="Times New Roman" w:cs="Times New Roman"/>
                <w:color w:val="FF0000"/>
                <w:sz w:val="24"/>
                <w:szCs w:val="24"/>
                <w:lang w:eastAsia="x-none"/>
              </w:rPr>
              <w:t>(згідно з ДК 021:2015 код 45453000-7 Капітальний ремонт і реставрація)</w:t>
            </w:r>
          </w:p>
        </w:tc>
      </w:tr>
      <w:tr w:rsidR="001F315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2799"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6"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jc w:val="both"/>
              <w:rPr>
                <w:rFonts w:ascii="Times New Roman" w:hAnsi="Times New Roman" w:cs="Times New Roman"/>
                <w:i/>
                <w:color w:val="FF0000"/>
                <w:sz w:val="24"/>
                <w:szCs w:val="24"/>
                <w:highlight w:val="yellow"/>
              </w:rPr>
            </w:pPr>
            <w:r>
              <w:rPr>
                <w:rFonts w:ascii="Times New Roman" w:hAnsi="Times New Roman"/>
                <w:color w:val="000000"/>
                <w:sz w:val="24"/>
                <w:szCs w:val="24"/>
              </w:rPr>
              <w:t>Предмет закупівлі за окремими частинами (лотами) не закуповуються.</w:t>
            </w:r>
          </w:p>
        </w:tc>
      </w:tr>
      <w:tr w:rsidR="001F315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4.3</w:t>
            </w:r>
          </w:p>
        </w:tc>
        <w:tc>
          <w:tcPr>
            <w:tcW w:w="2799"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місце, де повинні бути виконані роботи чи надані послуги, їх обсяги</w:t>
            </w:r>
          </w:p>
        </w:tc>
        <w:tc>
          <w:tcPr>
            <w:tcW w:w="6456" w:type="dxa"/>
            <w:tcBorders>
              <w:top w:val="single" w:sz="4" w:space="0" w:color="000000"/>
              <w:left w:val="single" w:sz="4" w:space="0" w:color="000000"/>
              <w:bottom w:val="single" w:sz="4" w:space="0" w:color="000000"/>
              <w:right w:val="single" w:sz="4" w:space="0" w:color="000000"/>
            </w:tcBorders>
          </w:tcPr>
          <w:p w:rsidR="001F3154" w:rsidRPr="000E3EFB" w:rsidRDefault="00B46AA8">
            <w:pPr>
              <w:widowControl w:val="0"/>
              <w:spacing w:after="0" w:line="240" w:lineRule="auto"/>
              <w:jc w:val="both"/>
              <w:rPr>
                <w:rFonts w:ascii="Times New Roman" w:hAnsi="Times New Roman" w:cs="Times New Roman"/>
                <w:color w:val="FF0000"/>
                <w:sz w:val="24"/>
                <w:szCs w:val="24"/>
              </w:rPr>
            </w:pPr>
            <w:r w:rsidRPr="000E3EFB">
              <w:rPr>
                <w:rFonts w:ascii="Times New Roman" w:hAnsi="Times New Roman"/>
                <w:color w:val="FF0000"/>
                <w:sz w:val="24"/>
                <w:szCs w:val="24"/>
                <w:lang w:eastAsia="zh-CN"/>
              </w:rPr>
              <w:t xml:space="preserve">Місце виконання робіт: м. Київ, </w:t>
            </w:r>
            <w:r w:rsidR="000E3EFB" w:rsidRPr="000E3EFB">
              <w:rPr>
                <w:rFonts w:ascii="Times New Roman" w:hAnsi="Times New Roman"/>
                <w:color w:val="FF0000"/>
                <w:sz w:val="24"/>
                <w:szCs w:val="24"/>
                <w:lang w:eastAsia="zh-CN"/>
              </w:rPr>
              <w:t>……..</w:t>
            </w:r>
          </w:p>
          <w:p w:rsidR="001F3154" w:rsidRDefault="00B46AA8">
            <w:pPr>
              <w:widowControl w:val="0"/>
              <w:spacing w:after="0" w:line="240" w:lineRule="auto"/>
              <w:ind w:left="-80"/>
              <w:jc w:val="both"/>
            </w:pPr>
            <w:r w:rsidRPr="000E3EFB">
              <w:rPr>
                <w:rFonts w:ascii="Times New Roman" w:hAnsi="Times New Roman" w:cs="Times New Roman"/>
                <w:color w:val="FF0000"/>
                <w:sz w:val="24"/>
                <w:szCs w:val="24"/>
                <w:highlight w:val="white"/>
              </w:rPr>
              <w:t xml:space="preserve"> Обсяг: 1 робота.</w:t>
            </w:r>
          </w:p>
        </w:tc>
      </w:tr>
      <w:tr w:rsidR="001F3154">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4.4</w:t>
            </w:r>
          </w:p>
        </w:tc>
        <w:tc>
          <w:tcPr>
            <w:tcW w:w="2799"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строки поставки товарів, виконання робіт, надання послуг</w:t>
            </w:r>
          </w:p>
        </w:tc>
        <w:tc>
          <w:tcPr>
            <w:tcW w:w="6456"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pPr>
            <w:r w:rsidRPr="000E3EFB">
              <w:rPr>
                <w:rFonts w:ascii="Times New Roman" w:hAnsi="Times New Roman"/>
                <w:sz w:val="24"/>
                <w:szCs w:val="24"/>
                <w:highlight w:val="yellow"/>
                <w:lang w:eastAsia="ru-RU"/>
              </w:rPr>
              <w:t>До 16.12.2024 року.</w:t>
            </w:r>
          </w:p>
        </w:tc>
      </w:tr>
      <w:tr w:rsidR="001F3154">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2799"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Недискримінація учасників</w:t>
            </w:r>
          </w:p>
        </w:tc>
        <w:tc>
          <w:tcPr>
            <w:tcW w:w="6456"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ind w:right="140"/>
              <w:jc w:val="both"/>
              <w:rPr>
                <w:rFonts w:ascii="Times New Roman" w:hAnsi="Times New Roman" w:cs="Times New Roman"/>
                <w:sz w:val="24"/>
                <w:szCs w:val="24"/>
              </w:rPr>
            </w:pPr>
            <w:r>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F315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6</w:t>
            </w:r>
          </w:p>
        </w:tc>
        <w:tc>
          <w:tcPr>
            <w:tcW w:w="2799"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Валюта, у якій повинна бути зазначена ціна тендерної пропозиції</w:t>
            </w:r>
          </w:p>
        </w:tc>
        <w:tc>
          <w:tcPr>
            <w:tcW w:w="6456"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ind w:right="140"/>
              <w:jc w:val="both"/>
              <w:rPr>
                <w:rFonts w:ascii="Times New Roman" w:hAnsi="Times New Roman" w:cs="Times New Roman"/>
                <w:sz w:val="24"/>
                <w:szCs w:val="24"/>
              </w:rPr>
            </w:pPr>
            <w:r>
              <w:rPr>
                <w:rFonts w:ascii="Times New Roman" w:hAnsi="Times New Roman" w:cs="Times New Roman"/>
                <w:color w:val="000000"/>
                <w:sz w:val="24"/>
                <w:szCs w:val="24"/>
              </w:rPr>
              <w:t>Валютою тендерної пропозиції є гривня.</w:t>
            </w:r>
            <w:r>
              <w:rPr>
                <w:rFonts w:ascii="Times New Roman" w:hAnsi="Times New Roman" w:cs="Times New Roman"/>
              </w:rPr>
              <w:t xml:space="preserve"> </w:t>
            </w:r>
            <w:r>
              <w:rPr>
                <w:rFonts w:ascii="Times New Roman" w:hAnsi="Times New Roman" w:cs="Times New Roman"/>
                <w:b/>
                <w:i/>
                <w:color w:val="000000"/>
                <w:sz w:val="24"/>
                <w:szCs w:val="24"/>
              </w:rPr>
              <w:t>У разі якщо учасником процедури закупівлі є нерезидент</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такий </w:t>
            </w:r>
            <w:r>
              <w:rPr>
                <w:rFonts w:ascii="Times New Roman" w:hAnsi="Times New Roman" w:cs="Times New Roman"/>
                <w:sz w:val="24"/>
                <w:szCs w:val="24"/>
              </w:rPr>
              <w:t>у</w:t>
            </w:r>
            <w:r>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F315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7</w:t>
            </w:r>
          </w:p>
        </w:tc>
        <w:tc>
          <w:tcPr>
            <w:tcW w:w="2799"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Мова (мови), якою  (якими) повинні бути  складені тендерні пропозиції</w:t>
            </w:r>
          </w:p>
        </w:tc>
        <w:tc>
          <w:tcPr>
            <w:tcW w:w="6456"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Мова тендерної пропозиції – українська.</w:t>
            </w:r>
          </w:p>
          <w:p w:rsidR="001F3154" w:rsidRDefault="00B46AA8">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cs="Times New Roman"/>
                <w:sz w:val="24"/>
                <w:szCs w:val="24"/>
              </w:rPr>
              <w:t>іншою мовою</w:t>
            </w:r>
            <w:r>
              <w:rPr>
                <w:rFonts w:ascii="Times New Roman" w:hAnsi="Times New Roman" w:cs="Times New Roman"/>
                <w:color w:val="000000"/>
                <w:sz w:val="24"/>
                <w:szCs w:val="24"/>
              </w:rPr>
              <w:t>. Визначальним є текст, викладений українською мовою.</w:t>
            </w:r>
          </w:p>
          <w:p w:rsidR="001F3154" w:rsidRDefault="00B46AA8">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F3154" w:rsidRDefault="00B46AA8">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cs="Times New Roman"/>
                <w:sz w:val="24"/>
                <w:szCs w:val="24"/>
              </w:rPr>
              <w:t>І</w:t>
            </w:r>
            <w:r>
              <w:rPr>
                <w:rFonts w:ascii="Times New Roman" w:hAnsi="Times New Roman" w:cs="Times New Roman"/>
                <w:color w:val="000000"/>
                <w:sz w:val="24"/>
                <w:szCs w:val="24"/>
              </w:rPr>
              <w:t>нтернет, адреси електронної пошти, торговельної марки (знак</w:t>
            </w:r>
            <w:r>
              <w:rPr>
                <w:rFonts w:ascii="Times New Roman" w:hAnsi="Times New Roman" w:cs="Times New Roman"/>
                <w:sz w:val="24"/>
                <w:szCs w:val="24"/>
              </w:rPr>
              <w:t>а</w:t>
            </w:r>
            <w:r>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hAnsi="Times New Roman" w:cs="Times New Roman"/>
                <w:sz w:val="24"/>
                <w:szCs w:val="24"/>
              </w:rPr>
              <w:t>в</w:t>
            </w:r>
            <w:r>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cs="Times New Roman"/>
                <w:sz w:val="24"/>
                <w:szCs w:val="24"/>
              </w:rPr>
              <w:t>українською мовою</w:t>
            </w:r>
            <w:r>
              <w:rPr>
                <w:rFonts w:ascii="Times New Roman" w:hAnsi="Times New Roman" w:cs="Times New Roman"/>
                <w:color w:val="000000"/>
                <w:sz w:val="24"/>
                <w:szCs w:val="24"/>
              </w:rPr>
              <w:t>.</w:t>
            </w:r>
          </w:p>
          <w:p w:rsidR="001F3154" w:rsidRDefault="00B46AA8">
            <w:pPr>
              <w:widowControl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Виключення:</w:t>
            </w:r>
          </w:p>
          <w:p w:rsidR="001F3154" w:rsidRDefault="00B46AA8">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cs="Times New Roman"/>
                <w:sz w:val="24"/>
                <w:szCs w:val="24"/>
              </w:rPr>
              <w:t>у</w:t>
            </w:r>
            <w:r>
              <w:rPr>
                <w:rFonts w:ascii="Times New Roman" w:hAnsi="Times New Roman" w:cs="Times New Roman"/>
                <w:color w:val="000000"/>
                <w:sz w:val="24"/>
                <w:szCs w:val="24"/>
              </w:rPr>
              <w:t xml:space="preserve"> тому числі якщо такі документи надані іноземною мовою без перекладу.</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F3154">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1F3154" w:rsidRDefault="00B46AA8">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 xml:space="preserve">Розділ 2. Порядок </w:t>
            </w:r>
            <w:r>
              <w:rPr>
                <w:rFonts w:ascii="Times New Roman" w:hAnsi="Times New Roman" w:cs="Times New Roman"/>
                <w:b/>
                <w:sz w:val="24"/>
                <w:szCs w:val="24"/>
              </w:rPr>
              <w:t>в</w:t>
            </w:r>
            <w:r>
              <w:rPr>
                <w:rFonts w:ascii="Times New Roman" w:hAnsi="Times New Roman" w:cs="Times New Roman"/>
                <w:b/>
                <w:color w:val="000000"/>
                <w:sz w:val="24"/>
                <w:szCs w:val="24"/>
              </w:rPr>
              <w:t>несення змін та надання роз’яснень до тендерної документації</w:t>
            </w:r>
          </w:p>
        </w:tc>
      </w:tr>
      <w:tr w:rsidR="001F3154">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99"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Процедура надання роз’яснень щодо тендерної документації</w:t>
            </w:r>
          </w:p>
        </w:tc>
        <w:tc>
          <w:tcPr>
            <w:tcW w:w="6456"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F3154" w:rsidRDefault="00B46AA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hAnsi="Times New Roman" w:cs="Times New Roman"/>
                <w:sz w:val="24"/>
                <w:szCs w:val="24"/>
                <w:highlight w:val="white"/>
              </w:rPr>
              <w:lastRenderedPageBreak/>
              <w:t>системі закупівель без ідентифікації особи, яка звернулася до замовника.</w:t>
            </w:r>
          </w:p>
          <w:p w:rsidR="001F3154" w:rsidRDefault="00B46AA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Замовник повинен </w:t>
            </w:r>
            <w:r>
              <w:rPr>
                <w:rFonts w:ascii="Times New Roman" w:hAnsi="Times New Roman" w:cs="Times New Roman"/>
                <w:b/>
                <w:i/>
                <w:sz w:val="24"/>
                <w:szCs w:val="24"/>
                <w:highlight w:val="white"/>
              </w:rPr>
              <w:t>протягом трьох днів</w:t>
            </w:r>
            <w:r>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F3154" w:rsidRDefault="00B46AA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F3154" w:rsidRDefault="00B46AA8">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b/>
                <w:i/>
                <w:sz w:val="24"/>
                <w:szCs w:val="24"/>
                <w:highlight w:val="white"/>
              </w:rPr>
              <w:t>не менш як на чотири дні.</w:t>
            </w:r>
          </w:p>
        </w:tc>
      </w:tr>
      <w:tr w:rsidR="001F315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2</w:t>
            </w:r>
          </w:p>
        </w:tc>
        <w:tc>
          <w:tcPr>
            <w:tcW w:w="2799"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Внесення змін до тендерної документації</w:t>
            </w:r>
          </w:p>
        </w:tc>
        <w:tc>
          <w:tcPr>
            <w:tcW w:w="6456"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rPr>
                  <w:rFonts w:ascii="Times New Roman" w:hAnsi="Times New Roman" w:cs="Times New Roman"/>
                  <w:sz w:val="24"/>
                  <w:szCs w:val="24"/>
                  <w:highlight w:val="white"/>
                </w:rPr>
                <w:t>статті 8</w:t>
              </w:r>
            </w:hyperlink>
            <w:r>
              <w:rPr>
                <w:rFonts w:ascii="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F3154" w:rsidRDefault="00B46AA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cs="Times New Roman"/>
                <w:i/>
                <w:sz w:val="24"/>
                <w:szCs w:val="24"/>
                <w:highlight w:val="white"/>
              </w:rPr>
              <w:t xml:space="preserve"> </w:t>
            </w:r>
            <w:r>
              <w:rPr>
                <w:rFonts w:ascii="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F3154">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1F3154" w:rsidRDefault="00B46AA8">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Розділ 3. Інструкція з підготовки тендерної пропозиції</w:t>
            </w:r>
          </w:p>
        </w:tc>
      </w:tr>
      <w:tr w:rsidR="001F3154" w:rsidTr="00487610">
        <w:trPr>
          <w:trHeight w:val="558"/>
          <w:jc w:val="center"/>
        </w:trPr>
        <w:tc>
          <w:tcPr>
            <w:tcW w:w="705"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w:t>
            </w:r>
          </w:p>
        </w:tc>
        <w:tc>
          <w:tcPr>
            <w:tcW w:w="2799"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rPr>
                <w:rFonts w:ascii="Times New Roman" w:hAnsi="Times New Roman" w:cs="Times New Roman"/>
                <w:sz w:val="24"/>
                <w:szCs w:val="24"/>
              </w:rPr>
            </w:pPr>
            <w:r>
              <w:rPr>
                <w:rFonts w:ascii="Times New Roman" w:hAnsi="Times New Roman" w:cs="Times New Roman"/>
                <w:b/>
                <w:sz w:val="24"/>
                <w:szCs w:val="24"/>
              </w:rPr>
              <w:t>Зміст і спосіб подання тендерної пропозиції</w:t>
            </w:r>
          </w:p>
        </w:tc>
        <w:tc>
          <w:tcPr>
            <w:tcW w:w="6456" w:type="dxa"/>
            <w:tcBorders>
              <w:top w:val="single" w:sz="4" w:space="0" w:color="000000"/>
              <w:left w:val="single" w:sz="4" w:space="0" w:color="000000"/>
              <w:bottom w:val="single" w:sz="4" w:space="0" w:color="000000"/>
              <w:right w:val="single" w:sz="4" w:space="0" w:color="000000"/>
            </w:tcBorders>
            <w:vAlign w:val="center"/>
          </w:tcPr>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Pr>
                  <w:rFonts w:ascii="Times New Roman" w:hAnsi="Times New Roman" w:cs="Times New Roman"/>
                  <w:sz w:val="24"/>
                  <w:szCs w:val="24"/>
                </w:rPr>
                <w:t>пункті 47</w:t>
              </w:r>
            </w:hyperlink>
            <w:r>
              <w:rPr>
                <w:rFonts w:ascii="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F3154" w:rsidRDefault="00B46AA8">
            <w:pPr>
              <w:widowControl w:val="0"/>
              <w:shd w:val="clear" w:color="auto" w:fill="FFFFFF"/>
              <w:spacing w:after="0" w:line="240" w:lineRule="auto"/>
              <w:ind w:right="-2" w:firstLine="191"/>
              <w:contextualSpacing/>
              <w:jc w:val="both"/>
              <w:rPr>
                <w:rFonts w:ascii="Times New Roman" w:hAnsi="Times New Roman"/>
                <w:sz w:val="24"/>
                <w:szCs w:val="24"/>
              </w:rPr>
            </w:pPr>
            <w:r>
              <w:rPr>
                <w:rFonts w:ascii="Times New Roman" w:hAnsi="Times New Roman"/>
                <w:sz w:val="24"/>
                <w:szCs w:val="24"/>
              </w:rPr>
              <w:t xml:space="preserve">1) заповнену та підписану тендерну пропозицію за </w:t>
            </w:r>
            <w:r>
              <w:rPr>
                <w:rFonts w:ascii="Times New Roman" w:hAnsi="Times New Roman"/>
                <w:sz w:val="24"/>
                <w:szCs w:val="24"/>
              </w:rPr>
              <w:lastRenderedPageBreak/>
              <w:t>формою, наведеною у Додатку 1;</w:t>
            </w:r>
          </w:p>
          <w:p w:rsidR="001F3154" w:rsidRDefault="00B46AA8">
            <w:pPr>
              <w:widowControl w:val="0"/>
              <w:shd w:val="clear" w:color="auto" w:fill="FFFFFF"/>
              <w:spacing w:after="0" w:line="240" w:lineRule="auto"/>
              <w:ind w:right="-2" w:firstLine="191"/>
              <w:contextualSpacing/>
              <w:jc w:val="both"/>
              <w:rPr>
                <w:rFonts w:ascii="Times New Roman" w:hAnsi="Times New Roman"/>
                <w:sz w:val="24"/>
                <w:szCs w:val="24"/>
              </w:rPr>
            </w:pPr>
            <w:r>
              <w:rPr>
                <w:rFonts w:ascii="Times New Roman" w:hAnsi="Times New Roman"/>
                <w:sz w:val="24"/>
                <w:szCs w:val="24"/>
              </w:rPr>
              <w:t>2) інформацію та документи, що підтверджують відповідність учасника кваліфікаційним критеріям (Додаток 2);</w:t>
            </w:r>
          </w:p>
          <w:p w:rsidR="001F3154" w:rsidRDefault="00B46AA8">
            <w:pPr>
              <w:widowControl w:val="0"/>
              <w:shd w:val="clear" w:color="auto" w:fill="FFFFFF"/>
              <w:spacing w:after="0" w:line="240" w:lineRule="auto"/>
              <w:ind w:right="-2" w:firstLine="191"/>
              <w:contextualSpacing/>
              <w:jc w:val="both"/>
              <w:rPr>
                <w:rFonts w:ascii="Times New Roman" w:hAnsi="Times New Roman"/>
                <w:sz w:val="24"/>
                <w:szCs w:val="24"/>
              </w:rPr>
            </w:pPr>
            <w:r>
              <w:rPr>
                <w:rFonts w:ascii="Times New Roman" w:hAnsi="Times New Roman"/>
                <w:sz w:val="24"/>
                <w:szCs w:val="24"/>
              </w:rPr>
              <w:t>3) інформацію щодо відповідності учасника вимогам, встановленим 47 Особливостей (Додаток 3);</w:t>
            </w:r>
          </w:p>
          <w:p w:rsidR="001F3154" w:rsidRDefault="00B46AA8">
            <w:pPr>
              <w:widowControl w:val="0"/>
              <w:shd w:val="clear" w:color="auto" w:fill="FFFFFF"/>
              <w:spacing w:after="0" w:line="240" w:lineRule="auto"/>
              <w:ind w:right="-2" w:firstLine="191"/>
              <w:contextualSpacing/>
              <w:jc w:val="both"/>
              <w:rPr>
                <w:rFonts w:ascii="Times New Roman" w:hAnsi="Times New Roman"/>
                <w:sz w:val="24"/>
                <w:szCs w:val="24"/>
              </w:rPr>
            </w:pPr>
            <w:r>
              <w:rPr>
                <w:rFonts w:ascii="Times New Roman" w:hAnsi="Times New Roman"/>
                <w:sz w:val="24"/>
                <w:szCs w:val="24"/>
              </w:rPr>
              <w:t>4) інформацію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w:t>
            </w:r>
            <w:r w:rsidR="00487610">
              <w:rPr>
                <w:rFonts w:ascii="Times New Roman" w:hAnsi="Times New Roman"/>
                <w:sz w:val="24"/>
                <w:szCs w:val="24"/>
              </w:rPr>
              <w:t>нки чи опис предмета закупівлі)</w:t>
            </w:r>
            <w:r>
              <w:rPr>
                <w:rFonts w:ascii="Times New Roman" w:hAnsi="Times New Roman"/>
                <w:sz w:val="24"/>
                <w:szCs w:val="24"/>
              </w:rPr>
              <w:t>, підготовлену у відповідності до вимог тендерної документації та Додатку 4;</w:t>
            </w:r>
          </w:p>
          <w:p w:rsidR="001F3154" w:rsidRDefault="00B46AA8">
            <w:pPr>
              <w:widowControl w:val="0"/>
              <w:shd w:val="clear" w:color="auto" w:fill="FFFFFF"/>
              <w:spacing w:after="0" w:line="240" w:lineRule="auto"/>
              <w:ind w:right="-2" w:firstLine="191"/>
              <w:contextualSpacing/>
              <w:jc w:val="both"/>
              <w:rPr>
                <w:rFonts w:ascii="Times New Roman" w:hAnsi="Times New Roman"/>
                <w:sz w:val="24"/>
                <w:szCs w:val="24"/>
              </w:rPr>
            </w:pPr>
            <w:r>
              <w:rPr>
                <w:rFonts w:ascii="Times New Roman" w:hAnsi="Times New Roman"/>
                <w:sz w:val="24"/>
                <w:szCs w:val="24"/>
              </w:rPr>
              <w:t>5) 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підготовлену у відповідності до вимог тендерної документації та Додатку 4;</w:t>
            </w:r>
          </w:p>
          <w:p w:rsidR="001F3154" w:rsidRDefault="00B46AA8">
            <w:pPr>
              <w:widowControl w:val="0"/>
              <w:shd w:val="clear" w:color="auto" w:fill="FFFFFF"/>
              <w:spacing w:after="0" w:line="240" w:lineRule="auto"/>
              <w:ind w:right="-2" w:firstLine="191"/>
              <w:contextualSpacing/>
              <w:jc w:val="both"/>
              <w:rPr>
                <w:rFonts w:ascii="Times New Roman" w:hAnsi="Times New Roman"/>
                <w:sz w:val="24"/>
                <w:szCs w:val="24"/>
              </w:rPr>
            </w:pPr>
            <w:r>
              <w:rPr>
                <w:rFonts w:ascii="Times New Roman" w:hAnsi="Times New Roman"/>
                <w:sz w:val="24"/>
                <w:szCs w:val="24"/>
              </w:rPr>
              <w:t>6) копію Статуту зі змінами та доповненнями з                                                                                          відміткою державного реєстратора (у випадку відсутності відмітки державного реєстратора, Учасник додатково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w:t>
            </w:r>
          </w:p>
          <w:p w:rsidR="001F3154" w:rsidRDefault="00B46AA8">
            <w:pPr>
              <w:widowControl w:val="0"/>
              <w:shd w:val="clear" w:color="auto" w:fill="FFFFFF"/>
              <w:spacing w:after="0" w:line="240" w:lineRule="auto"/>
              <w:ind w:right="-2" w:firstLine="191"/>
              <w:contextualSpacing/>
              <w:jc w:val="both"/>
              <w:rPr>
                <w:rFonts w:ascii="Times New Roman" w:hAnsi="Times New Roman"/>
                <w:sz w:val="24"/>
                <w:szCs w:val="24"/>
              </w:rPr>
            </w:pPr>
            <w:r>
              <w:rPr>
                <w:rFonts w:ascii="Times New Roman" w:hAnsi="Times New Roman"/>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1F3154" w:rsidRDefault="00B46AA8">
            <w:pPr>
              <w:widowControl w:val="0"/>
              <w:shd w:val="clear" w:color="auto" w:fill="FFFFFF"/>
              <w:spacing w:after="0" w:line="240" w:lineRule="auto"/>
              <w:ind w:right="-2" w:firstLine="191"/>
              <w:contextualSpacing/>
              <w:jc w:val="both"/>
              <w:rPr>
                <w:rFonts w:ascii="Times New Roman" w:hAnsi="Times New Roman"/>
                <w:sz w:val="24"/>
                <w:szCs w:val="24"/>
              </w:rPr>
            </w:pPr>
            <w:r>
              <w:rPr>
                <w:rFonts w:ascii="Times New Roman" w:hAnsi="Times New Roman"/>
                <w:sz w:val="24"/>
                <w:szCs w:val="24"/>
              </w:rPr>
              <w:t>7) Скан-копія з оригіналу свідоцтва про реєстрацію Учасника платником податку на додану вартість чи єдиного податку або копія витягу з реєстру платників податку на додану вартість або реєстру платників єдиного податку;</w:t>
            </w:r>
          </w:p>
          <w:p w:rsidR="001F3154" w:rsidRDefault="00B46AA8">
            <w:pPr>
              <w:widowControl w:val="0"/>
              <w:shd w:val="clear" w:color="auto" w:fill="FFFFFF"/>
              <w:spacing w:after="0" w:line="240" w:lineRule="auto"/>
              <w:ind w:right="-2" w:firstLine="191"/>
              <w:contextualSpacing/>
              <w:jc w:val="both"/>
              <w:rPr>
                <w:rFonts w:ascii="Times New Roman" w:hAnsi="Times New Roman"/>
                <w:sz w:val="24"/>
                <w:szCs w:val="24"/>
              </w:rPr>
            </w:pPr>
            <w:r>
              <w:rPr>
                <w:rFonts w:ascii="Times New Roman" w:hAnsi="Times New Roman"/>
                <w:sz w:val="24"/>
                <w:szCs w:val="24"/>
              </w:rPr>
              <w:t>8) документ, який підтверджує статус та повноваження особи на підписання документів пропозиції та договору за результатами закупівлі: протокол зборів (засідань) та/або наказ про призначення керівника (у разі підписання пропозиції керівником організації-учасника); доручення (довіреність) керівника учасника тощо (у разі підписання документів пропозиції та договору за результатами закупівлі іншою особою);</w:t>
            </w:r>
          </w:p>
          <w:p w:rsidR="001F3154" w:rsidRDefault="00B46AA8">
            <w:pPr>
              <w:widowControl w:val="0"/>
              <w:shd w:val="clear" w:color="auto" w:fill="FFFFFF"/>
              <w:spacing w:after="0" w:line="240" w:lineRule="auto"/>
              <w:ind w:right="-2" w:firstLine="191"/>
              <w:contextualSpacing/>
              <w:jc w:val="both"/>
              <w:rPr>
                <w:rFonts w:ascii="Times New Roman" w:hAnsi="Times New Roman"/>
                <w:sz w:val="24"/>
                <w:szCs w:val="24"/>
              </w:rPr>
            </w:pPr>
            <w:r>
              <w:rPr>
                <w:rFonts w:ascii="Times New Roman" w:hAnsi="Times New Roman"/>
                <w:sz w:val="24"/>
                <w:szCs w:val="24"/>
              </w:rPr>
              <w:t>9) інші документи, що вимагаються в цій тендерній документації.</w:t>
            </w:r>
          </w:p>
          <w:p w:rsidR="001F3154" w:rsidRDefault="00B46AA8">
            <w:pPr>
              <w:widowControl w:val="0"/>
              <w:shd w:val="clear" w:color="auto" w:fill="FFFFFF"/>
              <w:spacing w:after="0" w:line="240" w:lineRule="auto"/>
              <w:ind w:right="-2" w:firstLine="191"/>
              <w:contextualSpacing/>
              <w:jc w:val="both"/>
              <w:rPr>
                <w:rFonts w:ascii="Times New Roman" w:hAnsi="Times New Roman"/>
                <w:sz w:val="24"/>
                <w:szCs w:val="24"/>
              </w:rPr>
            </w:pPr>
            <w:r>
              <w:rPr>
                <w:rFonts w:ascii="Times New Roman" w:hAnsi="Times New Roman"/>
                <w:sz w:val="24"/>
                <w:szCs w:val="24"/>
              </w:rPr>
              <w:t>У разі наявності в установчих документах учасника певних обмежень (за строком, сумою тощо) учасник надає документ (рішення, протокол, дозвіл тощо), який надає право підписувати документи, що входять до складу тендерної пропозиції та договору за результатами закупівлі;</w:t>
            </w:r>
          </w:p>
          <w:p w:rsidR="001F3154" w:rsidRDefault="00B46AA8">
            <w:pPr>
              <w:widowControl w:val="0"/>
              <w:shd w:val="clear" w:color="auto" w:fill="FFFFFF"/>
              <w:spacing w:after="0" w:line="240" w:lineRule="auto"/>
              <w:ind w:right="-2" w:firstLine="191"/>
              <w:contextualSpacing/>
              <w:jc w:val="both"/>
              <w:rPr>
                <w:rFonts w:ascii="Times New Roman" w:hAnsi="Times New Roman"/>
                <w:sz w:val="24"/>
                <w:szCs w:val="24"/>
              </w:rPr>
            </w:pPr>
            <w:r>
              <w:rPr>
                <w:rFonts w:ascii="Times New Roman" w:hAnsi="Times New Roman"/>
                <w:sz w:val="24"/>
                <w:szCs w:val="24"/>
              </w:rPr>
              <w:t>9) проект договору, який наведено у Додатку  5 та довідку у довільній формі про згоду з проектом договору, наведеного у Додатку 5;</w:t>
            </w:r>
          </w:p>
          <w:p w:rsidR="001F3154" w:rsidRDefault="00B46AA8">
            <w:pPr>
              <w:widowControl w:val="0"/>
              <w:shd w:val="clear" w:color="auto" w:fill="FFFFFF"/>
              <w:spacing w:after="0" w:line="240" w:lineRule="auto"/>
              <w:ind w:right="-2" w:firstLine="191"/>
              <w:contextualSpacing/>
              <w:jc w:val="both"/>
              <w:rPr>
                <w:rFonts w:ascii="Times New Roman" w:hAnsi="Times New Roman"/>
                <w:sz w:val="24"/>
                <w:szCs w:val="24"/>
              </w:rPr>
            </w:pPr>
            <w:r>
              <w:rPr>
                <w:rFonts w:ascii="Times New Roman" w:hAnsi="Times New Roman"/>
                <w:sz w:val="24"/>
                <w:szCs w:val="24"/>
              </w:rPr>
              <w:t>10) гарантію щодо згоди на використання персональних даних від осіб, які уповноважені учасником на підписання документів пропозиції та договору за результатами закупівлі відповідно до Закону України «Про захист персональних даних» з наступним змістом, але не виключно:</w:t>
            </w:r>
          </w:p>
          <w:p w:rsidR="001F3154" w:rsidRDefault="00B46AA8">
            <w:pPr>
              <w:widowControl w:val="0"/>
              <w:shd w:val="clear" w:color="auto" w:fill="FFFFFF"/>
              <w:spacing w:after="0" w:line="240" w:lineRule="auto"/>
              <w:ind w:right="-2" w:firstLine="191"/>
              <w:contextualSpacing/>
              <w:jc w:val="both"/>
              <w:rPr>
                <w:rFonts w:ascii="Times New Roman" w:hAnsi="Times New Roman"/>
                <w:sz w:val="24"/>
                <w:szCs w:val="24"/>
              </w:rPr>
            </w:pPr>
            <w:r>
              <w:rPr>
                <w:rFonts w:ascii="Times New Roman" w:hAnsi="Times New Roman"/>
                <w:sz w:val="24"/>
                <w:szCs w:val="24"/>
              </w:rPr>
              <w:lastRenderedPageBreak/>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rsidR="001F3154" w:rsidRDefault="00B46AA8">
            <w:pPr>
              <w:widowControl w:val="0"/>
              <w:shd w:val="clear" w:color="auto" w:fill="FFFFFF"/>
              <w:spacing w:after="0" w:line="240" w:lineRule="auto"/>
              <w:ind w:right="-2" w:firstLine="191"/>
              <w:contextualSpacing/>
              <w:jc w:val="both"/>
              <w:rPr>
                <w:rFonts w:ascii="Times New Roman" w:hAnsi="Times New Roman"/>
                <w:sz w:val="24"/>
                <w:szCs w:val="24"/>
              </w:rPr>
            </w:pPr>
            <w:r>
              <w:rPr>
                <w:rFonts w:ascii="Times New Roman" w:hAnsi="Times New Roman"/>
                <w:sz w:val="24"/>
                <w:szCs w:val="24"/>
              </w:rPr>
              <w:t>11) документ про створення об’єднання учасників, у разі якщо тендерна пропозиція подається таким об’єднанням;</w:t>
            </w:r>
          </w:p>
          <w:p w:rsidR="001F3154" w:rsidRDefault="00B46AA8">
            <w:pPr>
              <w:pStyle w:val="a6"/>
              <w:widowControl w:val="0"/>
              <w:shd w:val="clear" w:color="auto" w:fill="FFFFFF"/>
              <w:spacing w:after="0" w:line="240" w:lineRule="auto"/>
              <w:ind w:left="0" w:right="-2" w:firstLine="191"/>
              <w:jc w:val="both"/>
              <w:rPr>
                <w:rFonts w:ascii="Times New Roman" w:hAnsi="Times New Roman"/>
                <w:sz w:val="24"/>
                <w:szCs w:val="24"/>
              </w:rPr>
            </w:pPr>
            <w:r>
              <w:rPr>
                <w:rFonts w:ascii="Times New Roman" w:hAnsi="Times New Roman"/>
                <w:sz w:val="24"/>
                <w:szCs w:val="24"/>
              </w:rPr>
              <w:t>12) інші документи та матеріали, які повинні бути оформлені та подані учасниками згідно з усіма положеннями, документами та додатками, що вимагаються цією тендерною документацією.</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Переможець процедури закупівлі у строк, що не перевищує </w:t>
            </w:r>
            <w:r>
              <w:rPr>
                <w:rFonts w:ascii="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3 (для переможця).</w:t>
            </w:r>
          </w:p>
          <w:p w:rsidR="001F3154" w:rsidRDefault="00B46AA8">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F3154" w:rsidRDefault="00B46AA8">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Опис та приклади формальних несуттєвих помилок.</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1F3154" w:rsidRDefault="00B46AA8">
            <w:pPr>
              <w:widowControl w:val="0"/>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Опис формальних помилок:</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уживання великої літери;</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уживання розділових знаків та відмінювання слів у реченні;</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використання слова або мовного звороту, запозичених з іншої мови;</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застосування правил переносу частини слова з рядка в рядок;</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написання слів разом та/або окремо, та/або через дефіс;</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Pr>
                <w:rFonts w:ascii="Times New Roman" w:hAnsi="Times New Roman" w:cs="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F3154" w:rsidRDefault="00B46AA8">
            <w:pPr>
              <w:widowControl w:val="0"/>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Приклади формальних помилок:</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«м.київ» замість «м.Київ»;</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«поряд -ок» замість «поря – док»;</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«ненадається» замість «не надається»»;</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«______________№_____________» замість «14.08.2020 №320/13/14-01»</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учасник розмістив (завантажив) документ у форматі «JPG» замість  документа у форматі «pdf» (PortableDocumentFormat)».</w:t>
            </w:r>
          </w:p>
          <w:p w:rsidR="001F3154" w:rsidRDefault="00B46AA8">
            <w:pPr>
              <w:widowControl w:val="0"/>
              <w:spacing w:after="0" w:line="240" w:lineRule="auto"/>
              <w:ind w:left="40" w:hanging="20"/>
              <w:jc w:val="both"/>
              <w:rPr>
                <w:rFonts w:ascii="Times New Roman" w:hAnsi="Times New Roman" w:cs="Times New Roman"/>
                <w:sz w:val="24"/>
                <w:szCs w:val="24"/>
              </w:rPr>
            </w:pPr>
            <w:r>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F3154" w:rsidRDefault="00B46AA8">
            <w:pPr>
              <w:widowControl w:val="0"/>
              <w:spacing w:after="0" w:line="240" w:lineRule="auto"/>
              <w:ind w:left="40" w:hanging="20"/>
              <w:jc w:val="both"/>
              <w:rPr>
                <w:rFonts w:ascii="Times New Roman" w:hAnsi="Times New Roman" w:cs="Times New Roman"/>
                <w:b/>
                <w:sz w:val="24"/>
                <w:szCs w:val="24"/>
              </w:rPr>
            </w:pPr>
            <w:r>
              <w:rPr>
                <w:rFonts w:ascii="Times New Roman" w:hAnsi="Times New Roman" w:cs="Times New Roman"/>
                <w:b/>
                <w:sz w:val="24"/>
                <w:szCs w:val="24"/>
              </w:rPr>
              <w:t>УВАГА!!!</w:t>
            </w:r>
          </w:p>
          <w:p w:rsidR="001F3154" w:rsidRDefault="00B46AA8">
            <w:pPr>
              <w:widowControl w:val="0"/>
              <w:spacing w:after="0" w:line="240" w:lineRule="auto"/>
              <w:jc w:val="both"/>
              <w:rPr>
                <w:rFonts w:ascii="Times New Roman" w:hAnsi="Times New Roman" w:cs="Times New Roman"/>
                <w:sz w:val="24"/>
                <w:szCs w:val="24"/>
              </w:rPr>
            </w:pPr>
            <w:bookmarkStart w:id="1" w:name="_heading=h.3znysh7"/>
            <w:bookmarkEnd w:id="1"/>
            <w:r>
              <w:rPr>
                <w:rFonts w:ascii="Times New Roman" w:hAnsi="Times New Roman" w:cs="Times New Roman"/>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документи мають бути чіткими та розбірливими для читання;</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тендерна пропозиція учасника повинна бути підписана  кваліфікованим електронним підписом </w:t>
            </w:r>
            <w:r>
              <w:rPr>
                <w:rFonts w:ascii="Times New Roman" w:hAnsi="Times New Roman" w:cs="Times New Roman"/>
                <w:sz w:val="24"/>
                <w:szCs w:val="24"/>
              </w:rPr>
              <w:lastRenderedPageBreak/>
              <w:t>(КЕП)/удосконаленим електронним підписом (УЕП);</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Винятки:</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1F3154" w:rsidRDefault="00B46AA8">
            <w:pPr>
              <w:widowControl w:val="0"/>
              <w:spacing w:after="0" w:line="240" w:lineRule="auto"/>
              <w:ind w:left="40" w:hanging="20"/>
              <w:jc w:val="both"/>
              <w:rPr>
                <w:rFonts w:ascii="Times New Roman" w:hAnsi="Times New Roman" w:cs="Times New Roman"/>
                <w:sz w:val="24"/>
                <w:szCs w:val="24"/>
              </w:rPr>
            </w:pPr>
            <w:r>
              <w:rPr>
                <w:rFonts w:ascii="Times New Roman" w:hAnsi="Times New Roman" w:cs="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1F3154" w:rsidRDefault="00B46AA8">
            <w:pPr>
              <w:widowControl w:val="0"/>
              <w:spacing w:after="0" w:line="240" w:lineRule="auto"/>
              <w:ind w:left="40" w:hanging="20"/>
              <w:jc w:val="both"/>
              <w:rPr>
                <w:rFonts w:ascii="Times New Roman" w:hAnsi="Times New Roman" w:cs="Times New Roman"/>
                <w:sz w:val="24"/>
                <w:szCs w:val="24"/>
              </w:rPr>
            </w:pPr>
            <w:r>
              <w:rPr>
                <w:rFonts w:ascii="Times New Roman" w:hAnsi="Times New Roman" w:cs="Times New Roman"/>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1F3154" w:rsidRDefault="00B46AA8">
            <w:pPr>
              <w:widowControl w:val="0"/>
              <w:spacing w:after="0" w:line="240" w:lineRule="auto"/>
              <w:jc w:val="both"/>
              <w:rPr>
                <w:rFonts w:ascii="Times New Roman" w:hAnsi="Times New Roman" w:cs="Times New Roman"/>
                <w:sz w:val="24"/>
                <w:szCs w:val="24"/>
              </w:rPr>
            </w:pPr>
            <w:bookmarkStart w:id="2" w:name="_heading=h.2et92p0"/>
            <w:bookmarkEnd w:id="2"/>
            <w:r>
              <w:rPr>
                <w:rFonts w:ascii="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F3154" w:rsidRDefault="00B46AA8">
            <w:pPr>
              <w:widowControl w:val="0"/>
              <w:spacing w:after="0" w:line="240" w:lineRule="auto"/>
              <w:jc w:val="both"/>
              <w:rPr>
                <w:rFonts w:ascii="Times New Roman" w:hAnsi="Times New Roman" w:cs="Times New Roman"/>
                <w:sz w:val="24"/>
                <w:szCs w:val="24"/>
              </w:rPr>
            </w:pPr>
            <w:bookmarkStart w:id="3" w:name="_heading=h.hjqm8skarbdr"/>
            <w:bookmarkEnd w:id="3"/>
            <w:r>
              <w:rPr>
                <w:rFonts w:ascii="Times New Roman" w:hAnsi="Times New Roman" w:cs="Times New Roman"/>
                <w:sz w:val="24"/>
                <w:szCs w:val="24"/>
              </w:rPr>
              <w:t>Тендерні пропозиції мають право подавати всі заінтересовані особи.</w:t>
            </w:r>
          </w:p>
          <w:p w:rsidR="001F3154" w:rsidRDefault="00B46AA8">
            <w:pPr>
              <w:widowControl w:val="0"/>
              <w:spacing w:after="0" w:line="240" w:lineRule="auto"/>
              <w:jc w:val="both"/>
              <w:rPr>
                <w:rFonts w:ascii="Times New Roman" w:hAnsi="Times New Roman" w:cs="Times New Roman"/>
                <w:sz w:val="24"/>
                <w:szCs w:val="24"/>
              </w:rPr>
            </w:pPr>
            <w:bookmarkStart w:id="4" w:name="_heading=h.ftj7vaqoric"/>
            <w:bookmarkEnd w:id="4"/>
            <w:r>
              <w:rPr>
                <w:rFonts w:ascii="Times New Roman" w:hAnsi="Times New Roman" w:cs="Times New Roman"/>
                <w:sz w:val="24"/>
                <w:szCs w:val="24"/>
              </w:rPr>
              <w:t>Кожен учасник має право подати тільки одну тендерну пропозицію</w:t>
            </w:r>
            <w:r>
              <w:rPr>
                <w:rFonts w:ascii="Times New Roman" w:hAnsi="Times New Roman" w:cs="Times New Roman"/>
                <w:b/>
                <w:sz w:val="24"/>
                <w:szCs w:val="24"/>
              </w:rPr>
              <w:t xml:space="preserve"> </w:t>
            </w:r>
            <w:r>
              <w:rPr>
                <w:rFonts w:ascii="Times New Roman" w:hAnsi="Times New Roman" w:cs="Times New Roman"/>
                <w:sz w:val="24"/>
                <w:szCs w:val="24"/>
              </w:rPr>
              <w:t xml:space="preserve">(у тому числі до визначеної в тендерній документації частини предмета закупівлі (лота) </w:t>
            </w:r>
            <w:r>
              <w:rPr>
                <w:rFonts w:ascii="Times New Roman" w:hAnsi="Times New Roman" w:cs="Times New Roman"/>
                <w:i/>
                <w:sz w:val="24"/>
                <w:szCs w:val="24"/>
              </w:rPr>
              <w:t>(у разі здійснення закупівлі за лотами)</w:t>
            </w:r>
            <w:r>
              <w:rPr>
                <w:rFonts w:ascii="Times New Roman" w:hAnsi="Times New Roman" w:cs="Times New Roman"/>
                <w:sz w:val="24"/>
                <w:szCs w:val="24"/>
              </w:rPr>
              <w:t>.</w:t>
            </w:r>
          </w:p>
        </w:tc>
      </w:tr>
      <w:tr w:rsidR="001F3154">
        <w:trPr>
          <w:trHeight w:val="913"/>
          <w:jc w:val="center"/>
        </w:trPr>
        <w:tc>
          <w:tcPr>
            <w:tcW w:w="705"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2</w:t>
            </w:r>
          </w:p>
        </w:tc>
        <w:tc>
          <w:tcPr>
            <w:tcW w:w="2799"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rPr>
                <w:rFonts w:ascii="Times New Roman" w:eastAsia="Times New Roman" w:hAnsi="Times New Roman" w:cs="Times New Roman"/>
                <w:sz w:val="24"/>
                <w:szCs w:val="24"/>
              </w:rPr>
            </w:pPr>
            <w:bookmarkStart w:id="5" w:name="_heading=h.tyjcwt"/>
            <w:bookmarkEnd w:id="5"/>
            <w:r>
              <w:rPr>
                <w:rFonts w:ascii="Times New Roman" w:eastAsia="Times New Roman" w:hAnsi="Times New Roman" w:cs="Times New Roman"/>
                <w:b/>
                <w:sz w:val="24"/>
                <w:szCs w:val="24"/>
              </w:rPr>
              <w:t>Забезпечення тендерної пропозиції</w:t>
            </w:r>
          </w:p>
        </w:tc>
        <w:tc>
          <w:tcPr>
            <w:tcW w:w="6456" w:type="dxa"/>
            <w:tcBorders>
              <w:top w:val="single" w:sz="4" w:space="0" w:color="000000"/>
              <w:left w:val="single" w:sz="4" w:space="0" w:color="000000"/>
              <w:bottom w:val="single" w:sz="4" w:space="0" w:color="000000"/>
              <w:right w:val="single" w:sz="4" w:space="0" w:color="000000"/>
            </w:tcBorders>
            <w:vAlign w:val="center"/>
          </w:tcPr>
          <w:p w:rsidR="001F3154" w:rsidRDefault="00B46AA8">
            <w:pPr>
              <w:widowControl w:val="0"/>
              <w:spacing w:after="0" w:line="240" w:lineRule="auto"/>
              <w:ind w:left="31" w:right="25"/>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Замовник вимагає надання учасниками забезпечення тендерної</w:t>
            </w:r>
            <w:r>
              <w:rPr>
                <w:rFonts w:ascii="Times New Roman" w:eastAsia="Times New Roman" w:hAnsi="Times New Roman" w:cs="Times New Roman"/>
                <w:spacing w:val="-57"/>
                <w:sz w:val="24"/>
                <w:lang w:eastAsia="en-US"/>
              </w:rPr>
              <w:t xml:space="preserve">  </w:t>
            </w:r>
            <w:r>
              <w:rPr>
                <w:rFonts w:ascii="Times New Roman" w:eastAsia="Times New Roman" w:hAnsi="Times New Roman" w:cs="Times New Roman"/>
                <w:sz w:val="24"/>
                <w:lang w:eastAsia="en-US"/>
              </w:rPr>
              <w:t>пропозиції:</w:t>
            </w:r>
          </w:p>
          <w:p w:rsidR="001F3154" w:rsidRDefault="00B46AA8">
            <w:pPr>
              <w:widowControl w:val="0"/>
              <w:numPr>
                <w:ilvl w:val="0"/>
                <w:numId w:val="7"/>
              </w:numPr>
              <w:tabs>
                <w:tab w:val="left" w:pos="389"/>
              </w:tabs>
              <w:spacing w:after="0" w:line="240" w:lineRule="auto"/>
              <w:ind w:right="22"/>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вид</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забезпечення</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тендерної</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пропозиції:</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електронна</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банківська</w:t>
            </w:r>
            <w:r>
              <w:rPr>
                <w:rFonts w:ascii="Times New Roman" w:eastAsia="Times New Roman" w:hAnsi="Times New Roman" w:cs="Times New Roman"/>
                <w:spacing w:val="-2"/>
                <w:sz w:val="24"/>
                <w:lang w:eastAsia="en-US"/>
              </w:rPr>
              <w:t xml:space="preserve"> </w:t>
            </w:r>
            <w:r>
              <w:rPr>
                <w:rFonts w:ascii="Times New Roman" w:eastAsia="Times New Roman" w:hAnsi="Times New Roman" w:cs="Times New Roman"/>
                <w:sz w:val="24"/>
                <w:lang w:eastAsia="en-US"/>
              </w:rPr>
              <w:t>гарантія;</w:t>
            </w:r>
          </w:p>
          <w:p w:rsidR="001F3154" w:rsidRPr="000E3EFB" w:rsidRDefault="00B46AA8">
            <w:pPr>
              <w:widowControl w:val="0"/>
              <w:numPr>
                <w:ilvl w:val="0"/>
                <w:numId w:val="7"/>
              </w:numPr>
              <w:tabs>
                <w:tab w:val="left" w:pos="199"/>
              </w:tabs>
              <w:spacing w:after="0" w:line="240" w:lineRule="auto"/>
              <w:ind w:right="25"/>
              <w:jc w:val="both"/>
              <w:rPr>
                <w:rFonts w:ascii="Times New Roman" w:eastAsia="Times New Roman" w:hAnsi="Times New Roman" w:cs="Times New Roman"/>
                <w:sz w:val="24"/>
                <w:highlight w:val="yellow"/>
                <w:lang w:eastAsia="en-US"/>
              </w:rPr>
            </w:pPr>
            <w:r w:rsidRPr="000E3EFB">
              <w:rPr>
                <w:rFonts w:ascii="Times New Roman" w:eastAsia="Times New Roman" w:hAnsi="Times New Roman" w:cs="Times New Roman"/>
                <w:sz w:val="24"/>
                <w:highlight w:val="yellow"/>
                <w:lang w:eastAsia="en-US"/>
              </w:rPr>
              <w:t xml:space="preserve">розмір забезпечення тендерної пропозиції – </w:t>
            </w:r>
            <w:r w:rsidR="000E3EFB" w:rsidRPr="000E3EFB">
              <w:rPr>
                <w:rFonts w:ascii="Times New Roman" w:eastAsia="Times New Roman" w:hAnsi="Times New Roman" w:cs="Times New Roman"/>
                <w:sz w:val="24"/>
                <w:highlight w:val="yellow"/>
                <w:lang w:eastAsia="en-US"/>
              </w:rPr>
              <w:t>?????</w:t>
            </w:r>
            <w:r w:rsidRPr="000E3EFB">
              <w:rPr>
                <w:rFonts w:ascii="Times New Roman" w:eastAsia="Times New Roman" w:hAnsi="Times New Roman" w:cs="Times New Roman"/>
                <w:sz w:val="24"/>
                <w:highlight w:val="yellow"/>
                <w:lang w:eastAsia="en-US"/>
              </w:rPr>
              <w:t xml:space="preserve"> (</w:t>
            </w:r>
            <w:r w:rsidR="000E3EFB" w:rsidRPr="000E3EFB">
              <w:rPr>
                <w:rFonts w:ascii="Times New Roman" w:eastAsia="Times New Roman" w:hAnsi="Times New Roman" w:cs="Times New Roman"/>
                <w:sz w:val="24"/>
                <w:highlight w:val="yellow"/>
                <w:lang w:eastAsia="en-US"/>
              </w:rPr>
              <w:t>????</w:t>
            </w:r>
            <w:r w:rsidRPr="000E3EFB">
              <w:rPr>
                <w:rFonts w:ascii="Times New Roman" w:eastAsia="Times New Roman" w:hAnsi="Times New Roman" w:cs="Times New Roman"/>
                <w:sz w:val="24"/>
                <w:highlight w:val="yellow"/>
                <w:lang w:eastAsia="en-US"/>
              </w:rPr>
              <w:t xml:space="preserve"> тисяч</w:t>
            </w:r>
            <w:r w:rsidRPr="000E3EFB">
              <w:rPr>
                <w:rFonts w:ascii="Times New Roman" w:eastAsia="Times New Roman" w:hAnsi="Times New Roman" w:cs="Times New Roman"/>
                <w:spacing w:val="-1"/>
                <w:sz w:val="24"/>
                <w:highlight w:val="yellow"/>
                <w:lang w:eastAsia="en-US"/>
              </w:rPr>
              <w:t xml:space="preserve"> </w:t>
            </w:r>
            <w:r w:rsidRPr="000E3EFB">
              <w:rPr>
                <w:rFonts w:ascii="Times New Roman" w:eastAsia="Times New Roman" w:hAnsi="Times New Roman" w:cs="Times New Roman"/>
                <w:sz w:val="24"/>
                <w:highlight w:val="yellow"/>
                <w:lang w:eastAsia="en-US"/>
              </w:rPr>
              <w:t>гривень 00</w:t>
            </w:r>
            <w:r w:rsidRPr="000E3EFB">
              <w:rPr>
                <w:rFonts w:ascii="Times New Roman" w:eastAsia="Times New Roman" w:hAnsi="Times New Roman" w:cs="Times New Roman"/>
                <w:spacing w:val="-1"/>
                <w:sz w:val="24"/>
                <w:highlight w:val="yellow"/>
                <w:lang w:eastAsia="en-US"/>
              </w:rPr>
              <w:t xml:space="preserve"> </w:t>
            </w:r>
            <w:r w:rsidRPr="000E3EFB">
              <w:rPr>
                <w:rFonts w:ascii="Times New Roman" w:eastAsia="Times New Roman" w:hAnsi="Times New Roman" w:cs="Times New Roman"/>
                <w:sz w:val="24"/>
                <w:highlight w:val="yellow"/>
                <w:lang w:eastAsia="en-US"/>
              </w:rPr>
              <w:t>копійок);</w:t>
            </w:r>
          </w:p>
          <w:p w:rsidR="001F3154" w:rsidRDefault="00B46AA8">
            <w:pPr>
              <w:widowControl w:val="0"/>
              <w:tabs>
                <w:tab w:val="left" w:pos="171"/>
              </w:tabs>
              <w:spacing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строк</w:t>
            </w:r>
            <w:r>
              <w:rPr>
                <w:rFonts w:ascii="Times New Roman" w:eastAsia="Times New Roman" w:hAnsi="Times New Roman" w:cs="Times New Roman"/>
                <w:spacing w:val="-2"/>
                <w:sz w:val="24"/>
                <w:lang w:eastAsia="en-US"/>
              </w:rPr>
              <w:t xml:space="preserve"> </w:t>
            </w:r>
            <w:r>
              <w:rPr>
                <w:rFonts w:ascii="Times New Roman" w:eastAsia="Times New Roman" w:hAnsi="Times New Roman" w:cs="Times New Roman"/>
                <w:sz w:val="24"/>
                <w:lang w:eastAsia="en-US"/>
              </w:rPr>
              <w:t>дії</w:t>
            </w:r>
            <w:r>
              <w:rPr>
                <w:rFonts w:ascii="Times New Roman" w:eastAsia="Times New Roman" w:hAnsi="Times New Roman" w:cs="Times New Roman"/>
                <w:spacing w:val="-2"/>
                <w:sz w:val="24"/>
                <w:lang w:eastAsia="en-US"/>
              </w:rPr>
              <w:t xml:space="preserve"> </w:t>
            </w:r>
            <w:r>
              <w:rPr>
                <w:rFonts w:ascii="Times New Roman" w:eastAsia="Times New Roman" w:hAnsi="Times New Roman" w:cs="Times New Roman"/>
                <w:sz w:val="24"/>
                <w:lang w:eastAsia="en-US"/>
              </w:rPr>
              <w:t>забезпечення</w:t>
            </w:r>
            <w:r>
              <w:rPr>
                <w:rFonts w:ascii="Times New Roman" w:eastAsia="Times New Roman" w:hAnsi="Times New Roman" w:cs="Times New Roman"/>
                <w:spacing w:val="-5"/>
                <w:sz w:val="24"/>
                <w:lang w:eastAsia="en-US"/>
              </w:rPr>
              <w:t xml:space="preserve"> </w:t>
            </w:r>
            <w:r>
              <w:rPr>
                <w:rFonts w:ascii="Times New Roman" w:eastAsia="Times New Roman" w:hAnsi="Times New Roman" w:cs="Times New Roman"/>
                <w:sz w:val="24"/>
                <w:lang w:eastAsia="en-US"/>
              </w:rPr>
              <w:t>тендерної</w:t>
            </w:r>
            <w:r>
              <w:rPr>
                <w:rFonts w:ascii="Times New Roman" w:eastAsia="Times New Roman" w:hAnsi="Times New Roman" w:cs="Times New Roman"/>
                <w:spacing w:val="-2"/>
                <w:sz w:val="24"/>
                <w:lang w:eastAsia="en-US"/>
              </w:rPr>
              <w:t xml:space="preserve"> </w:t>
            </w:r>
            <w:r>
              <w:rPr>
                <w:rFonts w:ascii="Times New Roman" w:eastAsia="Times New Roman" w:hAnsi="Times New Roman" w:cs="Times New Roman"/>
                <w:sz w:val="24"/>
                <w:lang w:eastAsia="en-US"/>
              </w:rPr>
              <w:t>пропозиції: 120</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(сто двадцять)</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днів</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з</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дати</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кінцевого</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строку</w:t>
            </w:r>
            <w:r>
              <w:rPr>
                <w:rFonts w:ascii="Times New Roman" w:eastAsia="Times New Roman" w:hAnsi="Times New Roman" w:cs="Times New Roman"/>
                <w:spacing w:val="61"/>
                <w:sz w:val="24"/>
                <w:lang w:eastAsia="en-US"/>
              </w:rPr>
              <w:t xml:space="preserve"> </w:t>
            </w:r>
            <w:r>
              <w:rPr>
                <w:rFonts w:ascii="Times New Roman" w:eastAsia="Times New Roman" w:hAnsi="Times New Roman" w:cs="Times New Roman"/>
                <w:sz w:val="24"/>
                <w:lang w:eastAsia="en-US"/>
              </w:rPr>
              <w:t>подання</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тендерних</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пропозицій.</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Банківська</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гарантія</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має</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набувати</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чинності з дня її надання і не містити відкладних умов набуття</w:t>
            </w:r>
            <w:r>
              <w:rPr>
                <w:rFonts w:ascii="Times New Roman" w:eastAsia="Times New Roman" w:hAnsi="Times New Roman" w:cs="Times New Roman"/>
                <w:spacing w:val="-57"/>
                <w:sz w:val="24"/>
                <w:lang w:eastAsia="en-US"/>
              </w:rPr>
              <w:t xml:space="preserve"> </w:t>
            </w:r>
            <w:r>
              <w:rPr>
                <w:rFonts w:ascii="Times New Roman" w:eastAsia="Times New Roman" w:hAnsi="Times New Roman" w:cs="Times New Roman"/>
                <w:sz w:val="24"/>
                <w:lang w:eastAsia="en-US"/>
              </w:rPr>
              <w:t>нею</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чинності;</w:t>
            </w:r>
          </w:p>
          <w:p w:rsidR="001F3154" w:rsidRDefault="00B46AA8">
            <w:pPr>
              <w:widowControl w:val="0"/>
              <w:spacing w:after="0" w:line="240" w:lineRule="auto"/>
              <w:ind w:left="31" w:right="21"/>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lastRenderedPageBreak/>
              <w:t>- банківська гарантія оформляється</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та повинна відповідати</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вимогам</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Особливостей,</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Положення</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про</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порядок</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здійснення</w:t>
            </w:r>
            <w:r>
              <w:rPr>
                <w:rFonts w:ascii="Times New Roman" w:eastAsia="Times New Roman" w:hAnsi="Times New Roman" w:cs="Times New Roman"/>
                <w:spacing w:val="-57"/>
                <w:sz w:val="24"/>
                <w:lang w:eastAsia="en-US"/>
              </w:rPr>
              <w:t xml:space="preserve"> </w:t>
            </w:r>
            <w:r>
              <w:rPr>
                <w:rFonts w:ascii="Times New Roman" w:eastAsia="Times New Roman" w:hAnsi="Times New Roman" w:cs="Times New Roman"/>
                <w:sz w:val="24"/>
                <w:lang w:eastAsia="en-US"/>
              </w:rPr>
              <w:t>банками операцій за гарантіями в національній та іноземних</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валютах, затвердженого постановою Правління Національного</w:t>
            </w:r>
            <w:r>
              <w:rPr>
                <w:rFonts w:ascii="Times New Roman" w:eastAsia="Times New Roman" w:hAnsi="Times New Roman" w:cs="Times New Roman"/>
                <w:spacing w:val="-57"/>
                <w:sz w:val="24"/>
                <w:lang w:eastAsia="en-US"/>
              </w:rPr>
              <w:t xml:space="preserve"> </w:t>
            </w:r>
            <w:r>
              <w:rPr>
                <w:rFonts w:ascii="Times New Roman" w:eastAsia="Times New Roman" w:hAnsi="Times New Roman" w:cs="Times New Roman"/>
                <w:sz w:val="24"/>
                <w:lang w:eastAsia="en-US"/>
              </w:rPr>
              <w:t>банку України від 15.12.2004 № 639 та Наказу Міністерства</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розвитку економіки, торгівлі та сільського господарства Про</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затвердження</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форми</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і</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Вимог</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до</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забезпечення</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тендерної</w:t>
            </w:r>
            <w:r>
              <w:rPr>
                <w:rFonts w:ascii="Times New Roman" w:eastAsia="Times New Roman" w:hAnsi="Times New Roman" w:cs="Times New Roman"/>
                <w:spacing w:val="-57"/>
                <w:sz w:val="24"/>
                <w:lang w:eastAsia="en-US"/>
              </w:rPr>
              <w:t xml:space="preserve"> </w:t>
            </w:r>
            <w:r>
              <w:rPr>
                <w:rFonts w:ascii="Times New Roman" w:eastAsia="Times New Roman" w:hAnsi="Times New Roman" w:cs="Times New Roman"/>
                <w:sz w:val="24"/>
                <w:lang w:eastAsia="en-US"/>
              </w:rPr>
              <w:t>пропозиції/пропозиції</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від 14.12.2020</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2628.</w:t>
            </w:r>
          </w:p>
          <w:p w:rsidR="001F3154" w:rsidRDefault="00B46AA8">
            <w:pPr>
              <w:widowControl w:val="0"/>
              <w:spacing w:after="0" w:line="240" w:lineRule="auto"/>
              <w:ind w:left="31" w:right="23"/>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Гарантія обов'язково повинна свідчити про обов'язок установи,</w:t>
            </w:r>
            <w:r>
              <w:rPr>
                <w:rFonts w:ascii="Times New Roman" w:eastAsia="Times New Roman" w:hAnsi="Times New Roman" w:cs="Times New Roman"/>
                <w:spacing w:val="-57"/>
                <w:sz w:val="24"/>
                <w:lang w:eastAsia="en-US"/>
              </w:rPr>
              <w:t xml:space="preserve"> </w:t>
            </w:r>
            <w:r w:rsidR="00487610">
              <w:rPr>
                <w:rFonts w:ascii="Times New Roman" w:eastAsia="Times New Roman" w:hAnsi="Times New Roman" w:cs="Times New Roman"/>
                <w:spacing w:val="-57"/>
                <w:sz w:val="24"/>
                <w:lang w:eastAsia="en-US"/>
              </w:rPr>
              <w:t xml:space="preserve"> </w:t>
            </w:r>
            <w:r>
              <w:rPr>
                <w:rFonts w:ascii="Times New Roman" w:eastAsia="Times New Roman" w:hAnsi="Times New Roman" w:cs="Times New Roman"/>
                <w:sz w:val="24"/>
                <w:lang w:eastAsia="en-US"/>
              </w:rPr>
              <w:t>що надала гарантію, виплатити замовникові суму забезпечення</w:t>
            </w:r>
            <w:r>
              <w:rPr>
                <w:rFonts w:ascii="Times New Roman" w:eastAsia="Times New Roman" w:hAnsi="Times New Roman" w:cs="Times New Roman"/>
                <w:spacing w:val="-57"/>
                <w:sz w:val="24"/>
                <w:lang w:eastAsia="en-US"/>
              </w:rPr>
              <w:t xml:space="preserve"> </w:t>
            </w:r>
            <w:r>
              <w:rPr>
                <w:rFonts w:ascii="Times New Roman" w:eastAsia="Times New Roman" w:hAnsi="Times New Roman" w:cs="Times New Roman"/>
                <w:sz w:val="24"/>
                <w:lang w:eastAsia="en-US"/>
              </w:rPr>
              <w:t>тендерної</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пропозиції</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при</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виникненні</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обставин,</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вказаних</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у</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пункті</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3 розділу III</w:t>
            </w:r>
            <w:r>
              <w:rPr>
                <w:rFonts w:ascii="Times New Roman" w:eastAsia="Times New Roman" w:hAnsi="Times New Roman" w:cs="Times New Roman"/>
                <w:spacing w:val="-5"/>
                <w:sz w:val="24"/>
                <w:lang w:eastAsia="en-US"/>
              </w:rPr>
              <w:t xml:space="preserve"> </w:t>
            </w:r>
            <w:r>
              <w:rPr>
                <w:rFonts w:ascii="Times New Roman" w:eastAsia="Times New Roman" w:hAnsi="Times New Roman" w:cs="Times New Roman"/>
                <w:sz w:val="24"/>
                <w:lang w:eastAsia="en-US"/>
              </w:rPr>
              <w:t>цієї</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тендерної документації.</w:t>
            </w:r>
          </w:p>
          <w:p w:rsidR="001F3154" w:rsidRDefault="00B46AA8">
            <w:pPr>
              <w:widowControl w:val="0"/>
              <w:spacing w:after="0" w:line="240" w:lineRule="auto"/>
              <w:ind w:left="31" w:right="19"/>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Гарантія</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має</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бути</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видана</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банком</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гарантом</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на</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умовах</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грошового</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забезпечення</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(покриття)</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з</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метою</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забезпечення</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виконання зобов’язань за гарантією в повному обсязі у разі</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настання випадків, передбачених частиною 3 статті 25 Закону.</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Грошове</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забезпечення</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(покриття)</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гарантії</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повинно</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бути</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підтверджено</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оригіналом</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довідки</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(листа,</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тощо),</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виданої</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банком – гарантом (надається у складі тендерної пропозиції),</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завіреної підписом уповноваженої особи банку – гаранту, яка</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повинна</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містити</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реквізити</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гарантії,</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забезпеченої</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грошовим</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покриттям,</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дату</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видачі</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такої</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довідки,</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найменування</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Принципала, його ідентифікаційний код, а також свідчити про</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забезпечення</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гарантії</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відповідним</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покриттям</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в</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розмірі,</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що</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дорівнює</w:t>
            </w:r>
            <w:r>
              <w:rPr>
                <w:rFonts w:ascii="Times New Roman" w:eastAsia="Times New Roman" w:hAnsi="Times New Roman" w:cs="Times New Roman"/>
                <w:spacing w:val="-2"/>
                <w:sz w:val="24"/>
                <w:lang w:eastAsia="en-US"/>
              </w:rPr>
              <w:t xml:space="preserve"> </w:t>
            </w:r>
            <w:r>
              <w:rPr>
                <w:rFonts w:ascii="Times New Roman" w:eastAsia="Times New Roman" w:hAnsi="Times New Roman" w:cs="Times New Roman"/>
                <w:sz w:val="24"/>
                <w:lang w:eastAsia="en-US"/>
              </w:rPr>
              <w:t>сумі банківської гарантії.</w:t>
            </w:r>
          </w:p>
          <w:p w:rsidR="001F3154" w:rsidRDefault="00B46AA8">
            <w:pPr>
              <w:widowControl w:val="0"/>
              <w:spacing w:after="0" w:line="240" w:lineRule="auto"/>
              <w:ind w:left="31" w:right="20"/>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Замовник вимагає надання учасниками забезпечення тендерної</w:t>
            </w:r>
            <w:r>
              <w:rPr>
                <w:rFonts w:ascii="Times New Roman" w:eastAsia="Times New Roman" w:hAnsi="Times New Roman" w:cs="Times New Roman"/>
                <w:spacing w:val="-57"/>
                <w:sz w:val="24"/>
                <w:lang w:eastAsia="en-US"/>
              </w:rPr>
              <w:t xml:space="preserve"> </w:t>
            </w:r>
            <w:r w:rsidR="00487610">
              <w:rPr>
                <w:rFonts w:ascii="Times New Roman" w:eastAsia="Times New Roman" w:hAnsi="Times New Roman" w:cs="Times New Roman"/>
                <w:spacing w:val="-57"/>
                <w:sz w:val="24"/>
                <w:lang w:eastAsia="en-US"/>
              </w:rPr>
              <w:t xml:space="preserve"> </w:t>
            </w:r>
            <w:r>
              <w:rPr>
                <w:rFonts w:ascii="Times New Roman" w:eastAsia="Times New Roman" w:hAnsi="Times New Roman" w:cs="Times New Roman"/>
                <w:sz w:val="24"/>
                <w:lang w:eastAsia="en-US"/>
              </w:rPr>
              <w:t xml:space="preserve">пропозиції у формі банківської гарантії у вигляді електронного </w:t>
            </w:r>
            <w:r>
              <w:rPr>
                <w:rFonts w:ascii="Times New Roman" w:eastAsia="Times New Roman" w:hAnsi="Times New Roman" w:cs="Times New Roman"/>
                <w:spacing w:val="-57"/>
                <w:sz w:val="24"/>
                <w:lang w:eastAsia="en-US"/>
              </w:rPr>
              <w:t xml:space="preserve"> </w:t>
            </w:r>
            <w:r>
              <w:rPr>
                <w:rFonts w:ascii="Times New Roman" w:eastAsia="Times New Roman" w:hAnsi="Times New Roman" w:cs="Times New Roman"/>
                <w:sz w:val="24"/>
                <w:lang w:eastAsia="en-US"/>
              </w:rPr>
              <w:t>документа,</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скріпленого</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КЕП</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(кваліфікованим</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електронним</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підписом)</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особи,</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уповноваженої</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на</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підписання</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банківської</w:t>
            </w:r>
            <w:r w:rsidR="00487610">
              <w:rPr>
                <w:rFonts w:ascii="Times New Roman" w:eastAsia="Times New Roman" w:hAnsi="Times New Roman" w:cs="Times New Roman"/>
                <w:sz w:val="24"/>
                <w:lang w:eastAsia="en-US"/>
              </w:rPr>
              <w:t xml:space="preserve"> </w:t>
            </w:r>
            <w:r>
              <w:rPr>
                <w:rFonts w:ascii="Times New Roman" w:eastAsia="Times New Roman" w:hAnsi="Times New Roman" w:cs="Times New Roman"/>
                <w:spacing w:val="-57"/>
                <w:sz w:val="24"/>
                <w:lang w:eastAsia="en-US"/>
              </w:rPr>
              <w:t xml:space="preserve"> </w:t>
            </w:r>
            <w:r>
              <w:rPr>
                <w:rFonts w:ascii="Times New Roman" w:eastAsia="Times New Roman" w:hAnsi="Times New Roman" w:cs="Times New Roman"/>
                <w:sz w:val="24"/>
                <w:lang w:eastAsia="en-US"/>
              </w:rPr>
              <w:t>гарантії.</w:t>
            </w:r>
          </w:p>
          <w:p w:rsidR="001F3154" w:rsidRDefault="00B46AA8">
            <w:pPr>
              <w:widowControl w:val="0"/>
              <w:spacing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У</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випадку,</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якщо</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підписантом</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є</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не</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Голова</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правління,</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то</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повноваження</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особи,</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яка</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підписує</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банківську</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гарантію,</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повинні бути підтверджені сканованою копією (оригіналом)</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відповідного</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документа</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банку-гаранта</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(доручення,</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тощо)</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з</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накладенням</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КЕП</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(кваліфікованого</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електронного</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підпису)</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уповноваженої</w:t>
            </w:r>
            <w:r>
              <w:rPr>
                <w:rFonts w:ascii="Times New Roman" w:eastAsia="Times New Roman" w:hAnsi="Times New Roman" w:cs="Times New Roman"/>
                <w:spacing w:val="18"/>
                <w:sz w:val="24"/>
                <w:lang w:eastAsia="en-US"/>
              </w:rPr>
              <w:t xml:space="preserve"> </w:t>
            </w:r>
            <w:r>
              <w:rPr>
                <w:rFonts w:ascii="Times New Roman" w:eastAsia="Times New Roman" w:hAnsi="Times New Roman" w:cs="Times New Roman"/>
                <w:sz w:val="24"/>
                <w:lang w:eastAsia="en-US"/>
              </w:rPr>
              <w:t>особи</w:t>
            </w:r>
            <w:r>
              <w:rPr>
                <w:rFonts w:ascii="Times New Roman" w:eastAsia="Times New Roman" w:hAnsi="Times New Roman" w:cs="Times New Roman"/>
                <w:spacing w:val="19"/>
                <w:sz w:val="24"/>
                <w:lang w:eastAsia="en-US"/>
              </w:rPr>
              <w:t xml:space="preserve"> </w:t>
            </w:r>
            <w:r>
              <w:rPr>
                <w:rFonts w:ascii="Times New Roman" w:eastAsia="Times New Roman" w:hAnsi="Times New Roman" w:cs="Times New Roman"/>
                <w:sz w:val="24"/>
                <w:lang w:eastAsia="en-US"/>
              </w:rPr>
              <w:t>банку-гаранта</w:t>
            </w:r>
            <w:r>
              <w:rPr>
                <w:rFonts w:ascii="Times New Roman" w:eastAsia="Times New Roman" w:hAnsi="Times New Roman" w:cs="Times New Roman"/>
                <w:spacing w:val="17"/>
                <w:sz w:val="24"/>
                <w:lang w:eastAsia="en-US"/>
              </w:rPr>
              <w:t xml:space="preserve"> </w:t>
            </w:r>
            <w:r>
              <w:rPr>
                <w:rFonts w:ascii="Times New Roman" w:eastAsia="Times New Roman" w:hAnsi="Times New Roman" w:cs="Times New Roman"/>
                <w:sz w:val="24"/>
                <w:lang w:eastAsia="en-US"/>
              </w:rPr>
              <w:t>на</w:t>
            </w:r>
            <w:r>
              <w:rPr>
                <w:rFonts w:ascii="Times New Roman" w:eastAsia="Times New Roman" w:hAnsi="Times New Roman" w:cs="Times New Roman"/>
                <w:spacing w:val="17"/>
                <w:sz w:val="24"/>
                <w:lang w:eastAsia="en-US"/>
              </w:rPr>
              <w:t xml:space="preserve"> </w:t>
            </w:r>
            <w:r>
              <w:rPr>
                <w:rFonts w:ascii="Times New Roman" w:eastAsia="Times New Roman" w:hAnsi="Times New Roman" w:cs="Times New Roman"/>
                <w:sz w:val="24"/>
                <w:lang w:eastAsia="en-US"/>
              </w:rPr>
              <w:t>підпис</w:t>
            </w:r>
            <w:r>
              <w:rPr>
                <w:rFonts w:ascii="Times New Roman" w:eastAsia="Times New Roman" w:hAnsi="Times New Roman" w:cs="Times New Roman"/>
                <w:spacing w:val="17"/>
                <w:sz w:val="24"/>
                <w:lang w:eastAsia="en-US"/>
              </w:rPr>
              <w:t xml:space="preserve"> </w:t>
            </w:r>
            <w:r>
              <w:rPr>
                <w:rFonts w:ascii="Times New Roman" w:eastAsia="Times New Roman" w:hAnsi="Times New Roman" w:cs="Times New Roman"/>
                <w:sz w:val="24"/>
                <w:lang w:eastAsia="en-US"/>
              </w:rPr>
              <w:t>відповідного документу.</w:t>
            </w:r>
          </w:p>
          <w:p w:rsidR="001F3154" w:rsidRDefault="00B46AA8">
            <w:pPr>
              <w:widowControl w:val="0"/>
              <w:spacing w:after="0" w:line="240" w:lineRule="auto"/>
              <w:ind w:left="31" w:right="22"/>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Банківська гарантія подається учасником у складі тендерної</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пропозиції</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процедури</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закупівлі</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через</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електронну</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систему</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закупівель.</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Подання,</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отримання</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електронної</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банківської</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гарантії</w:t>
            </w:r>
            <w:r>
              <w:rPr>
                <w:rFonts w:ascii="Times New Roman" w:eastAsia="Times New Roman" w:hAnsi="Times New Roman" w:cs="Times New Roman"/>
                <w:spacing w:val="15"/>
                <w:sz w:val="24"/>
                <w:lang w:eastAsia="en-US"/>
              </w:rPr>
              <w:t xml:space="preserve"> </w:t>
            </w:r>
            <w:r>
              <w:rPr>
                <w:rFonts w:ascii="Times New Roman" w:eastAsia="Times New Roman" w:hAnsi="Times New Roman" w:cs="Times New Roman"/>
                <w:sz w:val="24"/>
                <w:lang w:eastAsia="en-US"/>
              </w:rPr>
              <w:t>здійснюється</w:t>
            </w:r>
            <w:r>
              <w:rPr>
                <w:rFonts w:ascii="Times New Roman" w:eastAsia="Times New Roman" w:hAnsi="Times New Roman" w:cs="Times New Roman"/>
                <w:spacing w:val="15"/>
                <w:sz w:val="24"/>
                <w:lang w:eastAsia="en-US"/>
              </w:rPr>
              <w:t xml:space="preserve"> </w:t>
            </w:r>
            <w:r>
              <w:rPr>
                <w:rFonts w:ascii="Times New Roman" w:eastAsia="Times New Roman" w:hAnsi="Times New Roman" w:cs="Times New Roman"/>
                <w:sz w:val="24"/>
                <w:lang w:eastAsia="en-US"/>
              </w:rPr>
              <w:t>відповідно</w:t>
            </w:r>
            <w:r>
              <w:rPr>
                <w:rFonts w:ascii="Times New Roman" w:eastAsia="Times New Roman" w:hAnsi="Times New Roman" w:cs="Times New Roman"/>
                <w:spacing w:val="15"/>
                <w:sz w:val="24"/>
                <w:lang w:eastAsia="en-US"/>
              </w:rPr>
              <w:t xml:space="preserve"> </w:t>
            </w:r>
            <w:r>
              <w:rPr>
                <w:rFonts w:ascii="Times New Roman" w:eastAsia="Times New Roman" w:hAnsi="Times New Roman" w:cs="Times New Roman"/>
                <w:sz w:val="24"/>
                <w:lang w:eastAsia="en-US"/>
              </w:rPr>
              <w:t>до</w:t>
            </w:r>
            <w:r>
              <w:rPr>
                <w:rFonts w:ascii="Times New Roman" w:eastAsia="Times New Roman" w:hAnsi="Times New Roman" w:cs="Times New Roman"/>
                <w:spacing w:val="15"/>
                <w:sz w:val="24"/>
                <w:lang w:eastAsia="en-US"/>
              </w:rPr>
              <w:t xml:space="preserve"> </w:t>
            </w:r>
            <w:r>
              <w:rPr>
                <w:rFonts w:ascii="Times New Roman" w:eastAsia="Times New Roman" w:hAnsi="Times New Roman" w:cs="Times New Roman"/>
                <w:sz w:val="24"/>
                <w:lang w:eastAsia="en-US"/>
              </w:rPr>
              <w:t>положень</w:t>
            </w:r>
            <w:r>
              <w:rPr>
                <w:rFonts w:ascii="Times New Roman" w:eastAsia="Times New Roman" w:hAnsi="Times New Roman" w:cs="Times New Roman"/>
                <w:spacing w:val="14"/>
                <w:sz w:val="24"/>
                <w:lang w:eastAsia="en-US"/>
              </w:rPr>
              <w:t xml:space="preserve"> </w:t>
            </w:r>
            <w:r>
              <w:rPr>
                <w:rFonts w:ascii="Times New Roman" w:eastAsia="Times New Roman" w:hAnsi="Times New Roman" w:cs="Times New Roman"/>
                <w:sz w:val="24"/>
                <w:lang w:eastAsia="en-US"/>
              </w:rPr>
              <w:t>Закону</w:t>
            </w:r>
            <w:r>
              <w:rPr>
                <w:rFonts w:ascii="Times New Roman" w:eastAsia="Times New Roman" w:hAnsi="Times New Roman" w:cs="Times New Roman"/>
                <w:spacing w:val="15"/>
                <w:sz w:val="24"/>
                <w:lang w:eastAsia="en-US"/>
              </w:rPr>
              <w:t xml:space="preserve"> </w:t>
            </w:r>
            <w:r>
              <w:rPr>
                <w:rFonts w:ascii="Times New Roman" w:eastAsia="Times New Roman" w:hAnsi="Times New Roman" w:cs="Times New Roman"/>
                <w:sz w:val="24"/>
                <w:lang w:eastAsia="en-US"/>
              </w:rPr>
              <w:t>України «Про електронні документи та електронний документообіг», а</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саме: електронний документ підписується шляхом накладання</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кваліфікованого</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електронного</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підпису</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та</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кваліфікованої</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електронної</w:t>
            </w:r>
            <w:r>
              <w:rPr>
                <w:rFonts w:ascii="Times New Roman" w:eastAsia="Times New Roman" w:hAnsi="Times New Roman" w:cs="Times New Roman"/>
                <w:spacing w:val="-3"/>
                <w:sz w:val="24"/>
                <w:lang w:eastAsia="en-US"/>
              </w:rPr>
              <w:t xml:space="preserve"> </w:t>
            </w:r>
            <w:r>
              <w:rPr>
                <w:rFonts w:ascii="Times New Roman" w:eastAsia="Times New Roman" w:hAnsi="Times New Roman" w:cs="Times New Roman"/>
                <w:sz w:val="24"/>
                <w:lang w:eastAsia="en-US"/>
              </w:rPr>
              <w:t>печатки (у разі наявності).</w:t>
            </w:r>
          </w:p>
          <w:p w:rsidR="001F3154" w:rsidRDefault="00B46AA8">
            <w:pPr>
              <w:widowControl w:val="0"/>
              <w:spacing w:after="0" w:line="240" w:lineRule="auto"/>
              <w:ind w:left="31" w:right="23"/>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Усі</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витрати,</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пов'язані</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з</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наданням</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забезпечення</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тендерної</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пропозиції,</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здійснюються</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за</w:t>
            </w:r>
            <w:r>
              <w:rPr>
                <w:rFonts w:ascii="Times New Roman" w:eastAsia="Times New Roman" w:hAnsi="Times New Roman" w:cs="Times New Roman"/>
                <w:spacing w:val="-2"/>
                <w:sz w:val="24"/>
                <w:lang w:eastAsia="en-US"/>
              </w:rPr>
              <w:t xml:space="preserve"> </w:t>
            </w:r>
            <w:r>
              <w:rPr>
                <w:rFonts w:ascii="Times New Roman" w:eastAsia="Times New Roman" w:hAnsi="Times New Roman" w:cs="Times New Roman"/>
                <w:sz w:val="24"/>
                <w:lang w:eastAsia="en-US"/>
              </w:rPr>
              <w:t>рахунок</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коштів</w:t>
            </w:r>
            <w:r>
              <w:rPr>
                <w:rFonts w:ascii="Times New Roman" w:eastAsia="Times New Roman" w:hAnsi="Times New Roman" w:cs="Times New Roman"/>
                <w:spacing w:val="-2"/>
                <w:sz w:val="24"/>
                <w:lang w:eastAsia="en-US"/>
              </w:rPr>
              <w:t xml:space="preserve"> </w:t>
            </w:r>
            <w:r>
              <w:rPr>
                <w:rFonts w:ascii="Times New Roman" w:eastAsia="Times New Roman" w:hAnsi="Times New Roman" w:cs="Times New Roman"/>
                <w:sz w:val="24"/>
                <w:lang w:eastAsia="en-US"/>
              </w:rPr>
              <w:t>учасника.</w:t>
            </w:r>
          </w:p>
          <w:p w:rsidR="001F3154" w:rsidRDefault="00B46AA8">
            <w:pPr>
              <w:widowControl w:val="0"/>
              <w:spacing w:after="0" w:line="240" w:lineRule="auto"/>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lang w:eastAsia="en-US"/>
              </w:rPr>
              <w:t>Також</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в</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складі</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документів</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тендерної</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пропозиції</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надається</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лист-згода</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від</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Банку-Гаранту</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на</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внесення</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змін</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до</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тексту</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банківської гарантії на вимогу Замовника щодо подовження</w:t>
            </w:r>
            <w:r>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терміну її дії.</w:t>
            </w:r>
          </w:p>
        </w:tc>
      </w:tr>
      <w:tr w:rsidR="001F315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3</w:t>
            </w:r>
          </w:p>
        </w:tc>
        <w:tc>
          <w:tcPr>
            <w:tcW w:w="2799"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rPr>
                <w:rFonts w:ascii="Times New Roman" w:hAnsi="Times New Roman" w:cs="Times New Roman"/>
                <w:sz w:val="24"/>
                <w:szCs w:val="24"/>
              </w:rPr>
            </w:pPr>
            <w:r>
              <w:rPr>
                <w:rFonts w:ascii="Times New Roman" w:hAnsi="Times New Roman" w:cs="Times New Roman"/>
                <w:b/>
                <w:sz w:val="24"/>
                <w:szCs w:val="24"/>
              </w:rPr>
              <w:t>Умови повернення чи неповернення забезпечення тендерної пропозиції</w:t>
            </w:r>
          </w:p>
        </w:tc>
        <w:tc>
          <w:tcPr>
            <w:tcW w:w="6456"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ind w:left="57"/>
              <w:jc w:val="both"/>
              <w:textAlignment w:val="baseline"/>
              <w:rPr>
                <w:rFonts w:ascii="Times New Roman" w:hAnsi="Times New Roman"/>
                <w:sz w:val="24"/>
                <w:szCs w:val="24"/>
              </w:rPr>
            </w:pPr>
            <w:r>
              <w:rPr>
                <w:rFonts w:ascii="Times New Roman" w:hAnsi="Times New Roman"/>
                <w:sz w:val="24"/>
                <w:szCs w:val="24"/>
              </w:rPr>
              <w:t>Замовник повертає забезпечення тендерної пропозиції протягом п’яти банківських днів з дня настання підстави для повернення забезпечення тендерної пропозиції у разі:</w:t>
            </w:r>
          </w:p>
          <w:p w:rsidR="001F3154" w:rsidRDefault="00B46AA8">
            <w:pPr>
              <w:widowControl w:val="0"/>
              <w:spacing w:after="0" w:line="240" w:lineRule="auto"/>
              <w:ind w:left="57"/>
              <w:jc w:val="both"/>
              <w:textAlignment w:val="baseline"/>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закінчення строку дії тендерної пропозиції та забезпечення тендерної пропозиції, зазначеного в тендерній документації;</w:t>
            </w:r>
          </w:p>
          <w:p w:rsidR="001F3154" w:rsidRDefault="00B46AA8">
            <w:pPr>
              <w:widowControl w:val="0"/>
              <w:spacing w:after="0" w:line="240" w:lineRule="auto"/>
              <w:ind w:left="57"/>
              <w:jc w:val="both"/>
              <w:textAlignment w:val="baseline"/>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укладення договору про закупівлю з учасником, який став переможцем процедури закупівлі;</w:t>
            </w:r>
          </w:p>
          <w:p w:rsidR="001F3154" w:rsidRDefault="00B46AA8">
            <w:pPr>
              <w:widowControl w:val="0"/>
              <w:spacing w:after="0" w:line="240" w:lineRule="auto"/>
              <w:ind w:left="57"/>
              <w:jc w:val="both"/>
              <w:textAlignment w:val="baseline"/>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відкликання тендерної пропозиції до закінчення строку її подання;</w:t>
            </w:r>
          </w:p>
          <w:p w:rsidR="001F3154" w:rsidRDefault="00B46AA8">
            <w:pPr>
              <w:widowControl w:val="0"/>
              <w:spacing w:after="0" w:line="240" w:lineRule="auto"/>
              <w:ind w:left="57"/>
              <w:jc w:val="both"/>
              <w:textAlignment w:val="baseline"/>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закінчення тендеру закупівлі в разі неукладення договору про закупівлю з жодним з учасників, які подали тендерні пропозиції.</w:t>
            </w:r>
          </w:p>
          <w:p w:rsidR="001F3154" w:rsidRDefault="00B46AA8">
            <w:pPr>
              <w:widowControl w:val="0"/>
              <w:spacing w:after="0" w:line="240" w:lineRule="auto"/>
              <w:ind w:left="57"/>
              <w:jc w:val="both"/>
              <w:textAlignment w:val="baseline"/>
              <w:rPr>
                <w:rFonts w:ascii="Times New Roman" w:hAnsi="Times New Roman"/>
                <w:sz w:val="24"/>
                <w:szCs w:val="24"/>
              </w:rPr>
            </w:pPr>
            <w:r>
              <w:rPr>
                <w:rFonts w:ascii="Times New Roman" w:hAnsi="Times New Roman"/>
                <w:sz w:val="24"/>
                <w:szCs w:val="24"/>
              </w:rPr>
              <w:t>Забезпечення тендерної пропозиції не повертається замовником у разі:</w:t>
            </w:r>
          </w:p>
          <w:p w:rsidR="001F3154" w:rsidRDefault="00B46AA8">
            <w:pPr>
              <w:widowControl w:val="0"/>
              <w:spacing w:after="0" w:line="240" w:lineRule="auto"/>
              <w:ind w:left="57"/>
              <w:jc w:val="both"/>
              <w:textAlignment w:val="baseline"/>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rsidR="001F3154" w:rsidRDefault="00B46AA8">
            <w:pPr>
              <w:widowControl w:val="0"/>
              <w:spacing w:after="0" w:line="240" w:lineRule="auto"/>
              <w:ind w:left="57"/>
              <w:jc w:val="both"/>
              <w:textAlignment w:val="baseline"/>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непідписання договору про закупівлю учасником, який став переможцем тендеру;</w:t>
            </w:r>
          </w:p>
          <w:p w:rsidR="001F3154" w:rsidRDefault="00B46AA8">
            <w:pPr>
              <w:widowControl w:val="0"/>
              <w:spacing w:after="0" w:line="240" w:lineRule="auto"/>
              <w:ind w:left="57"/>
              <w:jc w:val="both"/>
              <w:textAlignment w:val="baseline"/>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 надав у спосіб, зазначений в тендерній документації, документи, що підтверджують відсутність підстав, установлених пунктом 47 особливостей затверджених Постановою КМУ від 12 жовтня 2022 р.</w:t>
            </w:r>
            <w:r w:rsidR="00487610">
              <w:rPr>
                <w:rFonts w:ascii="Times New Roman" w:hAnsi="Times New Roman"/>
                <w:sz w:val="24"/>
                <w:szCs w:val="24"/>
              </w:rPr>
              <w:t xml:space="preserve">             </w:t>
            </w:r>
            <w:r>
              <w:rPr>
                <w:rFonts w:ascii="Times New Roman" w:hAnsi="Times New Roman"/>
                <w:sz w:val="24"/>
                <w:szCs w:val="24"/>
              </w:rPr>
              <w:t>№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скасування)(далі - Особливості);</w:t>
            </w:r>
          </w:p>
          <w:p w:rsidR="001F3154" w:rsidRDefault="00B46AA8">
            <w:pPr>
              <w:widowControl w:val="0"/>
              <w:spacing w:after="0" w:line="240" w:lineRule="auto"/>
              <w:ind w:left="57"/>
              <w:jc w:val="both"/>
              <w:textAlignment w:val="baseline"/>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1F3154" w:rsidRDefault="00B46AA8">
            <w:pPr>
              <w:widowControl w:val="0"/>
              <w:spacing w:after="0" w:line="240" w:lineRule="auto"/>
              <w:ind w:left="57"/>
              <w:jc w:val="both"/>
              <w:textAlignment w:val="baseline"/>
              <w:rPr>
                <w:rFonts w:ascii="Times New Roman" w:hAnsi="Times New Roman"/>
                <w:sz w:val="24"/>
                <w:szCs w:val="24"/>
              </w:rPr>
            </w:pPr>
            <w:r>
              <w:rPr>
                <w:rFonts w:ascii="Times New Roman" w:hAnsi="Times New Roman"/>
                <w:sz w:val="24"/>
                <w:szCs w:val="24"/>
              </w:rPr>
              <w:t>Кошти, що надійшли як забезпечення тендерної пропозиції (у разі, якщо вони не повертаються учаснику),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tc>
      </w:tr>
      <w:tr w:rsidR="001F3154">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799"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Строк, протягом якого тендерні пропозиції є дійсними</w:t>
            </w:r>
          </w:p>
        </w:tc>
        <w:tc>
          <w:tcPr>
            <w:tcW w:w="6456" w:type="dxa"/>
            <w:tcBorders>
              <w:top w:val="single" w:sz="4" w:space="0" w:color="000000"/>
              <w:left w:val="single" w:sz="4" w:space="0" w:color="000000"/>
              <w:bottom w:val="single" w:sz="4" w:space="0" w:color="000000"/>
              <w:right w:val="single" w:sz="4" w:space="0" w:color="000000"/>
            </w:tcBorders>
            <w:vAlign w:val="center"/>
          </w:tcPr>
          <w:p w:rsidR="001F3154" w:rsidRDefault="00B46AA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Тендерні пропозиції вважаються дійсними протягом 120 (ста двадцяти) днів із дати кінцевого строку подання тендерних пропозицій.</w:t>
            </w:r>
          </w:p>
          <w:p w:rsidR="001F3154" w:rsidRDefault="00B46AA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1F3154" w:rsidRDefault="00B46AA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Учасник процедури закупівлі має право:</w:t>
            </w:r>
          </w:p>
          <w:p w:rsidR="001F3154" w:rsidRDefault="00B46AA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1F3154" w:rsidRDefault="00B46AA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погодитися з вимогою та продовжити строк дії поданої ним тендерної пропозиції і наданого забезпечення тендерної </w:t>
            </w:r>
            <w:r>
              <w:rPr>
                <w:rFonts w:ascii="Times New Roman" w:hAnsi="Times New Roman"/>
                <w:sz w:val="24"/>
                <w:szCs w:val="24"/>
                <w:lang w:eastAsia="ru-RU"/>
              </w:rPr>
              <w:lastRenderedPageBreak/>
              <w:t>пропозиції.</w:t>
            </w:r>
          </w:p>
          <w:p w:rsidR="001F3154" w:rsidRDefault="00B46AA8">
            <w:pPr>
              <w:widowControl w:val="0"/>
              <w:spacing w:after="0" w:line="240" w:lineRule="auto"/>
              <w:jc w:val="both"/>
              <w:rPr>
                <w:rFonts w:ascii="Times New Roman" w:hAnsi="Times New Roman" w:cs="Times New Roman"/>
                <w:strike/>
                <w:sz w:val="24"/>
                <w:szCs w:val="24"/>
              </w:rPr>
            </w:pPr>
            <w:r>
              <w:rPr>
                <w:rFonts w:ascii="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F315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5</w:t>
            </w:r>
          </w:p>
        </w:tc>
        <w:tc>
          <w:tcPr>
            <w:tcW w:w="2799"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hAnsi="Times New Roman" w:cs="Times New Roman"/>
                <w:b/>
                <w:sz w:val="24"/>
                <w:szCs w:val="24"/>
                <w:highlight w:val="white"/>
              </w:rPr>
              <w:t xml:space="preserve">47 </w:t>
            </w:r>
            <w:r>
              <w:rPr>
                <w:rFonts w:ascii="Times New Roman" w:hAnsi="Times New Roman" w:cs="Times New Roman"/>
                <w:b/>
                <w:sz w:val="24"/>
                <w:szCs w:val="24"/>
              </w:rPr>
              <w:t xml:space="preserve"> Особливостей</w:t>
            </w:r>
          </w:p>
        </w:tc>
        <w:tc>
          <w:tcPr>
            <w:tcW w:w="6456" w:type="dxa"/>
            <w:tcBorders>
              <w:top w:val="single" w:sz="4" w:space="0" w:color="000000"/>
              <w:left w:val="single" w:sz="4" w:space="0" w:color="000000"/>
              <w:bottom w:val="single" w:sz="4" w:space="0" w:color="000000"/>
              <w:right w:val="single" w:sz="4" w:space="0" w:color="000000"/>
            </w:tcBorders>
            <w:vAlign w:val="center"/>
          </w:tcPr>
          <w:p w:rsidR="001F3154" w:rsidRDefault="00B46AA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Кваліфікаційні критерії та інформація про спосіб їх підтвердження викладені у Додатку № 2 до тендерної документації.</w:t>
            </w:r>
          </w:p>
          <w:p w:rsidR="001F3154" w:rsidRDefault="00B46AA8">
            <w:pPr>
              <w:widowControl w:val="0"/>
              <w:spacing w:after="0" w:line="240" w:lineRule="auto"/>
              <w:ind w:right="120"/>
              <w:jc w:val="both"/>
              <w:rPr>
                <w:rFonts w:ascii="Times New Roman" w:hAnsi="Times New Roman" w:cs="Times New Roman"/>
                <w:b/>
                <w:sz w:val="24"/>
                <w:szCs w:val="24"/>
              </w:rPr>
            </w:pPr>
            <w:r>
              <w:rPr>
                <w:rFonts w:ascii="Times New Roman" w:hAnsi="Times New Roman" w:cs="Times New Roman"/>
                <w:b/>
                <w:sz w:val="24"/>
                <w:szCs w:val="24"/>
              </w:rPr>
              <w:t xml:space="preserve">Підстави, визначені пунктом </w:t>
            </w:r>
            <w:r>
              <w:rPr>
                <w:rFonts w:ascii="Times New Roman" w:hAnsi="Times New Roman" w:cs="Times New Roman"/>
                <w:b/>
                <w:sz w:val="24"/>
                <w:szCs w:val="24"/>
                <w:highlight w:val="white"/>
              </w:rPr>
              <w:t xml:space="preserve">47 </w:t>
            </w:r>
            <w:r>
              <w:rPr>
                <w:rFonts w:ascii="Times New Roman" w:hAnsi="Times New Roman" w:cs="Times New Roman"/>
                <w:b/>
                <w:sz w:val="24"/>
                <w:szCs w:val="24"/>
              </w:rPr>
              <w:t>Особливостей.</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F3154" w:rsidRDefault="00B46AA8">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F3154" w:rsidRDefault="00B46AA8">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F3154" w:rsidRDefault="00B46AA8">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8"/>
                <w:szCs w:val="28"/>
              </w:rPr>
              <w:t>3</w:t>
            </w:r>
            <w:r>
              <w:rPr>
                <w:rFonts w:ascii="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F3154" w:rsidRDefault="00B46AA8">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Pr>
                  <w:rFonts w:ascii="Times New Roman" w:hAnsi="Times New Roman" w:cs="Times New Roman"/>
                  <w:sz w:val="24"/>
                  <w:szCs w:val="24"/>
                </w:rPr>
                <w:t>пунктом 4</w:t>
              </w:r>
            </w:hyperlink>
            <w:r>
              <w:rPr>
                <w:rFonts w:ascii="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F3154" w:rsidRDefault="00B46AA8">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F3154" w:rsidRDefault="00B46AA8">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F3154" w:rsidRDefault="00B46AA8">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F3154" w:rsidRDefault="00B46AA8">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F3154" w:rsidRDefault="00B46AA8">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F3154" w:rsidRDefault="00B46AA8">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F3154" w:rsidRDefault="00B46AA8">
            <w:pPr>
              <w:widowControl w:val="0"/>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hAnsi="Times New Roman" w:cs="Times New Roman"/>
                <w:sz w:val="24"/>
                <w:szCs w:val="24"/>
                <w:highlight w:val="white"/>
              </w:rPr>
              <w:t>нею публічних закупівель товарів, робіт і послуг згідно із Законом України “Про санкції”</w:t>
            </w:r>
            <w:r w:rsidR="00487610">
              <w:rPr>
                <w:rFonts w:ascii="Times New Roman" w:hAnsi="Times New Roman" w:cs="Times New Roman"/>
                <w:sz w:val="24"/>
                <w:szCs w:val="24"/>
                <w:highlight w:val="white"/>
              </w:rPr>
              <w:t>, крім випадку, коли активи такої особи в установленому законодавством порядку передані в управління АРМА</w:t>
            </w:r>
            <w:r>
              <w:rPr>
                <w:rFonts w:ascii="Times New Roman" w:hAnsi="Times New Roman" w:cs="Times New Roman"/>
                <w:sz w:val="24"/>
                <w:szCs w:val="24"/>
                <w:highlight w:val="white"/>
              </w:rPr>
              <w:t>;</w:t>
            </w:r>
          </w:p>
          <w:p w:rsidR="001F3154" w:rsidRDefault="00B46AA8">
            <w:pPr>
              <w:widowControl w:val="0"/>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F3154" w:rsidRDefault="001F3154">
            <w:pPr>
              <w:widowControl w:val="0"/>
              <w:spacing w:after="0" w:line="240" w:lineRule="auto"/>
              <w:jc w:val="both"/>
              <w:rPr>
                <w:rFonts w:ascii="Times New Roman" w:hAnsi="Times New Roman" w:cs="Times New Roman"/>
                <w:sz w:val="24"/>
                <w:szCs w:val="24"/>
                <w:highlight w:val="white"/>
              </w:rPr>
            </w:pPr>
          </w:p>
          <w:p w:rsidR="001F3154" w:rsidRDefault="00B46AA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hAnsi="Times New Roman" w:cs="Times New Roman"/>
                <w:color w:val="00B050"/>
                <w:sz w:val="24"/>
                <w:szCs w:val="24"/>
                <w:highlight w:val="white"/>
              </w:rPr>
              <w:t>із</w:t>
            </w:r>
            <w:r>
              <w:rPr>
                <w:rFonts w:ascii="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F3154" w:rsidRDefault="00B46AA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w:t>
            </w:r>
            <w:r>
              <w:rPr>
                <w:rFonts w:ascii="Times New Roman" w:hAnsi="Times New Roman" w:cs="Times New Roman"/>
                <w:sz w:val="24"/>
                <w:szCs w:val="24"/>
                <w:highlight w:val="white"/>
              </w:rPr>
              <w:lastRenderedPageBreak/>
              <w:t>бути отримана електронною системою закупівель шляхом обміну інформацією з іншими державними системами та реєстрами.</w:t>
            </w:r>
          </w:p>
        </w:tc>
      </w:tr>
      <w:tr w:rsidR="001F315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6</w:t>
            </w:r>
          </w:p>
        </w:tc>
        <w:tc>
          <w:tcPr>
            <w:tcW w:w="2799"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6" w:type="dxa"/>
            <w:tcBorders>
              <w:top w:val="single" w:sz="4" w:space="0" w:color="000000"/>
              <w:left w:val="single" w:sz="4" w:space="0" w:color="000000"/>
              <w:bottom w:val="single" w:sz="4" w:space="0" w:color="000000"/>
              <w:right w:val="single" w:sz="4" w:space="0" w:color="000000"/>
            </w:tcBorders>
            <w:vAlign w:val="center"/>
          </w:tcPr>
          <w:p w:rsidR="001F3154" w:rsidRDefault="00B46AA8">
            <w:pPr>
              <w:widowControl w:val="0"/>
              <w:spacing w:after="0" w:line="240" w:lineRule="auto"/>
              <w:ind w:right="120"/>
              <w:jc w:val="both"/>
              <w:rPr>
                <w:rFonts w:ascii="Times New Roman" w:hAnsi="Times New Roman" w:cs="Times New Roman"/>
                <w:sz w:val="24"/>
                <w:szCs w:val="24"/>
              </w:rPr>
            </w:pPr>
            <w:r>
              <w:rPr>
                <w:rFonts w:ascii="Times New Roman" w:hAnsi="Times New Roman"/>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4.</w:t>
            </w:r>
          </w:p>
        </w:tc>
      </w:tr>
      <w:tr w:rsidR="001F315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799"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rPr>
                <w:rFonts w:ascii="Times New Roman" w:hAnsi="Times New Roman" w:cs="Times New Roman"/>
                <w:sz w:val="24"/>
                <w:szCs w:val="24"/>
              </w:rPr>
            </w:pPr>
            <w:r>
              <w:rPr>
                <w:rFonts w:ascii="Times New Roman" w:hAnsi="Times New Roman" w:cs="Times New Roman"/>
                <w:b/>
                <w:sz w:val="24"/>
                <w:szCs w:val="24"/>
              </w:rPr>
              <w:t>Інформація про субпідрядника /співвиконавця</w:t>
            </w:r>
          </w:p>
        </w:tc>
        <w:tc>
          <w:tcPr>
            <w:tcW w:w="6456"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або послуг у обсязі не менше ніж 20 відсотків від вартості договору про закупівлю із зазначенням найменування робіт (послуг) та подає документи, а саме:</w:t>
            </w:r>
          </w:p>
          <w:p w:rsidR="001F3154" w:rsidRDefault="00B46AA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довідку Субпідрядника в довільній формі про наявність необхідного обладнання та матеріально технічної бази для виконання  відповідних робіт (послуг);</w:t>
            </w:r>
          </w:p>
          <w:p w:rsidR="001F3154" w:rsidRDefault="00B46AA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довідку Субпідрядника в довільній формі про наявність працівників відповідної кваліфікації для виконання відповідних робіт (послуг);</w:t>
            </w:r>
          </w:p>
          <w:p w:rsidR="001F3154" w:rsidRDefault="00B46AA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перелік робіт, які буде виконувати субпідрядна організація;</w:t>
            </w:r>
          </w:p>
          <w:p w:rsidR="001F3154" w:rsidRDefault="00B46AA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гарантійний лист від Учасника про те, що субпідрядні організації, визначені у тендерній пропозиції учасника, не будуть змінені до кінця виконання робіт (підтверджений оригіналами подібних листів від усіх субпідрядних організацій, які плануються залучатися до виконання окремих видів робіт );</w:t>
            </w:r>
          </w:p>
          <w:p w:rsidR="001F3154" w:rsidRDefault="00B46AA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лист-згоду від субпідрядної організації, що залучається, завірений печаткою субпідрядної організації (у разі наявності), або копію Договору субпідряду (Договору наміру), завірену печаткою (у разі наявності) Учасника, копію ліцензії (дозволу) на виконання робіт, визначених Договором субпідряду (Договору наміру).</w:t>
            </w:r>
          </w:p>
          <w:p w:rsidR="001F3154" w:rsidRDefault="00B46AA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У разі незалучення субпідрядних організацій, або у випадку залучення їх в обсязі менш ніж 20% - надається відповідна довідка в довільній формі.</w:t>
            </w:r>
          </w:p>
          <w:p w:rsidR="001F3154" w:rsidRDefault="00B46AA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Учасник несе відповідальність за наявність у субпідрядників всіх необхідних для виконання відповідних робіт дозвільних документів.</w:t>
            </w:r>
          </w:p>
        </w:tc>
      </w:tr>
      <w:tr w:rsidR="001F3154">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799"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Унесення змін або відкликання тендерної пропозиції учасником</w:t>
            </w:r>
          </w:p>
        </w:tc>
        <w:tc>
          <w:tcPr>
            <w:tcW w:w="6456" w:type="dxa"/>
            <w:tcBorders>
              <w:top w:val="single" w:sz="4" w:space="0" w:color="000000"/>
              <w:left w:val="single" w:sz="4" w:space="0" w:color="000000"/>
              <w:bottom w:val="single" w:sz="4" w:space="0" w:color="000000"/>
              <w:right w:val="single" w:sz="4" w:space="0" w:color="000000"/>
            </w:tcBorders>
            <w:vAlign w:val="center"/>
          </w:tcPr>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F3154">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1F3154" w:rsidRDefault="00B46AA8">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Розділ 4. Подання та розкриття тендерної пропозиції</w:t>
            </w:r>
          </w:p>
        </w:tc>
      </w:tr>
      <w:tr w:rsidR="001F315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1</w:t>
            </w:r>
          </w:p>
        </w:tc>
        <w:tc>
          <w:tcPr>
            <w:tcW w:w="2799"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Кінцевий строк подання тендерної пропозиції</w:t>
            </w:r>
          </w:p>
        </w:tc>
        <w:tc>
          <w:tcPr>
            <w:tcW w:w="6456" w:type="dxa"/>
            <w:tcBorders>
              <w:top w:val="single" w:sz="4" w:space="0" w:color="000000"/>
              <w:left w:val="single" w:sz="4" w:space="0" w:color="000000"/>
              <w:bottom w:val="single" w:sz="4" w:space="0" w:color="000000"/>
              <w:right w:val="single" w:sz="4" w:space="0" w:color="000000"/>
            </w:tcBorders>
            <w:vAlign w:val="center"/>
          </w:tcPr>
          <w:p w:rsidR="001F3154" w:rsidRDefault="00B46AA8">
            <w:pPr>
              <w:widowControl w:val="0"/>
              <w:spacing w:after="0" w:line="240" w:lineRule="auto"/>
              <w:jc w:val="both"/>
              <w:rPr>
                <w:rFonts w:ascii="Times New Roman" w:hAnsi="Times New Roman"/>
                <w:i/>
                <w:iCs/>
                <w:color w:val="FF0000"/>
                <w:sz w:val="24"/>
                <w:szCs w:val="24"/>
                <w:lang w:eastAsia="ru-RU"/>
              </w:rPr>
            </w:pPr>
            <w:r w:rsidRPr="00487610">
              <w:rPr>
                <w:rFonts w:ascii="Times New Roman" w:hAnsi="Times New Roman"/>
                <w:sz w:val="24"/>
                <w:szCs w:val="24"/>
                <w:highlight w:val="yellow"/>
                <w:lang w:eastAsia="ru-RU"/>
              </w:rPr>
              <w:t xml:space="preserve">Кінцевий строк подання тендерних пропозицій:                     </w:t>
            </w:r>
            <w:r w:rsidR="003F49CA">
              <w:rPr>
                <w:rFonts w:ascii="Times New Roman" w:hAnsi="Times New Roman"/>
                <w:b/>
                <w:color w:val="FF0000"/>
                <w:sz w:val="24"/>
                <w:szCs w:val="24"/>
                <w:highlight w:val="yellow"/>
                <w:lang w:eastAsia="ru-RU"/>
              </w:rPr>
              <w:t>1</w:t>
            </w:r>
            <w:r w:rsidR="009D5850">
              <w:rPr>
                <w:rFonts w:ascii="Times New Roman" w:hAnsi="Times New Roman"/>
                <w:b/>
                <w:color w:val="FF0000"/>
                <w:sz w:val="24"/>
                <w:szCs w:val="24"/>
                <w:highlight w:val="yellow"/>
                <w:lang w:eastAsia="ru-RU"/>
              </w:rPr>
              <w:t>6</w:t>
            </w:r>
            <w:r w:rsidR="003F49CA">
              <w:rPr>
                <w:rFonts w:ascii="Times New Roman" w:hAnsi="Times New Roman"/>
                <w:b/>
                <w:color w:val="FF0000"/>
                <w:sz w:val="24"/>
                <w:szCs w:val="24"/>
                <w:highlight w:val="yellow"/>
                <w:lang w:eastAsia="ru-RU"/>
              </w:rPr>
              <w:t>.11</w:t>
            </w:r>
            <w:r w:rsidRPr="00487610">
              <w:rPr>
                <w:rFonts w:ascii="Times New Roman" w:hAnsi="Times New Roman"/>
                <w:b/>
                <w:color w:val="FF0000"/>
                <w:sz w:val="24"/>
                <w:szCs w:val="24"/>
                <w:highlight w:val="yellow"/>
                <w:lang w:eastAsia="ru-RU"/>
              </w:rPr>
              <w:t>.2023 року до 00.00. год.</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F3154" w:rsidRDefault="00B46AA8">
            <w:pPr>
              <w:widowControl w:val="0"/>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F315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799"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rPr>
                <w:rFonts w:ascii="Times New Roman" w:hAnsi="Times New Roman" w:cs="Times New Roman"/>
                <w:strike/>
                <w:sz w:val="24"/>
                <w:szCs w:val="24"/>
                <w:highlight w:val="white"/>
              </w:rPr>
            </w:pPr>
            <w:r>
              <w:rPr>
                <w:rFonts w:ascii="Times New Roman" w:hAnsi="Times New Roman" w:cs="Times New Roman"/>
                <w:b/>
                <w:sz w:val="24"/>
                <w:szCs w:val="24"/>
                <w:highlight w:val="white"/>
              </w:rPr>
              <w:t>Дата та час розкриття тендерної пропозиції</w:t>
            </w:r>
          </w:p>
        </w:tc>
        <w:tc>
          <w:tcPr>
            <w:tcW w:w="6456" w:type="dxa"/>
            <w:tcBorders>
              <w:top w:val="single" w:sz="4" w:space="0" w:color="000000"/>
              <w:left w:val="single" w:sz="4" w:space="0" w:color="000000"/>
              <w:bottom w:val="single" w:sz="4" w:space="0" w:color="000000"/>
              <w:right w:val="single" w:sz="4" w:space="0" w:color="000000"/>
            </w:tcBorders>
            <w:vAlign w:val="center"/>
          </w:tcPr>
          <w:p w:rsidR="001F3154" w:rsidRDefault="00B46AA8">
            <w:pPr>
              <w:widowControl w:val="0"/>
              <w:shd w:val="clear" w:color="auto" w:fill="FFFFFF"/>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F3154" w:rsidRDefault="00B46AA8">
            <w:pPr>
              <w:widowControl w:val="0"/>
              <w:shd w:val="clear" w:color="auto" w:fill="FFFFFF"/>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F3154" w:rsidRDefault="00B46AA8">
            <w:pPr>
              <w:widowControl w:val="0"/>
              <w:shd w:val="clear" w:color="auto" w:fill="FFFFFF"/>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history="1">
              <w:r>
                <w:rPr>
                  <w:rFonts w:ascii="Times New Roman" w:hAnsi="Times New Roman" w:cs="Times New Roman"/>
                  <w:sz w:val="24"/>
                  <w:szCs w:val="24"/>
                  <w:highlight w:val="white"/>
                </w:rPr>
                <w:t>47</w:t>
              </w:r>
            </w:hyperlink>
            <w:r>
              <w:rPr>
                <w:rFonts w:ascii="Times New Roman" w:hAnsi="Times New Roman" w:cs="Times New Roman"/>
                <w:sz w:val="24"/>
                <w:szCs w:val="24"/>
                <w:highlight w:val="white"/>
              </w:rPr>
              <w:t xml:space="preserve"> Особливостей.</w:t>
            </w:r>
          </w:p>
        </w:tc>
      </w:tr>
      <w:tr w:rsidR="001F3154">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1F3154" w:rsidRDefault="00B46AA8">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Розділ 5. Оцінка тендерної пропозиції</w:t>
            </w:r>
          </w:p>
        </w:tc>
      </w:tr>
      <w:tr w:rsidR="001F315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799"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6" w:type="dxa"/>
            <w:tcBorders>
              <w:top w:val="single" w:sz="4" w:space="0" w:color="000000"/>
              <w:left w:val="single" w:sz="4" w:space="0" w:color="000000"/>
              <w:bottom w:val="single" w:sz="4" w:space="0" w:color="000000"/>
              <w:right w:val="single" w:sz="4" w:space="0" w:color="000000"/>
            </w:tcBorders>
            <w:vAlign w:val="center"/>
          </w:tcPr>
          <w:p w:rsidR="001F3154" w:rsidRDefault="00B46AA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history="1">
              <w:r>
                <w:rPr>
                  <w:rFonts w:ascii="Times New Roman" w:hAnsi="Times New Roman" w:cs="Times New Roman"/>
                  <w:sz w:val="24"/>
                  <w:szCs w:val="24"/>
                </w:rPr>
                <w:t>шістнадцятої</w:t>
              </w:r>
            </w:hyperlink>
            <w:r>
              <w:rPr>
                <w:rFonts w:ascii="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Критерії та методика оцінки визначаються відповідно до статті 29 Закону.</w:t>
            </w:r>
          </w:p>
          <w:p w:rsidR="001F3154" w:rsidRDefault="00B46AA8">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F3154" w:rsidRDefault="00B46AA8">
            <w:pPr>
              <w:widowControl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(у разі якщо подано дві і більше тендерних пропозицій).</w:t>
            </w:r>
          </w:p>
          <w:p w:rsidR="001F3154" w:rsidRDefault="00B46AA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w:t>
            </w:r>
            <w:r>
              <w:rPr>
                <w:rFonts w:ascii="Times New Roman" w:hAnsi="Times New Roman" w:cs="Times New Roman"/>
                <w:sz w:val="24"/>
                <w:szCs w:val="24"/>
              </w:rPr>
              <w:lastRenderedPageBreak/>
              <w:t>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F3154" w:rsidRDefault="00B46AA8">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F3154" w:rsidRDefault="00B46AA8">
            <w:pPr>
              <w:widowControl w:val="0"/>
              <w:spacing w:after="0" w:line="240" w:lineRule="auto"/>
              <w:jc w:val="both"/>
              <w:rPr>
                <w:rFonts w:ascii="Times New Roman" w:hAnsi="Times New Roman" w:cs="Times New Roman"/>
                <w:b/>
                <w:i/>
                <w:sz w:val="24"/>
                <w:szCs w:val="24"/>
              </w:rPr>
            </w:pPr>
            <w:r>
              <w:rPr>
                <w:rFonts w:ascii="Times New Roman" w:hAnsi="Times New Roman" w:cs="Times New Roman"/>
                <w:i/>
                <w:sz w:val="24"/>
                <w:szCs w:val="24"/>
              </w:rPr>
              <w:t xml:space="preserve">До розгляду </w:t>
            </w:r>
            <w:r>
              <w:rPr>
                <w:rFonts w:ascii="Times New Roman" w:hAnsi="Times New Roman" w:cs="Times New Roman"/>
                <w:i/>
                <w:sz w:val="24"/>
                <w:szCs w:val="24"/>
                <w:u w:val="single"/>
              </w:rPr>
              <w:t xml:space="preserve">не приймається </w:t>
            </w:r>
            <w:r>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Оцінка тендерних пропозицій здійснюється на основі критерію „Ціна”. Питома вага – 100 %.</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Оцінка здійснюється щодо предмета закупівлі в цілому.</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Учасник визначає ціни на </w:t>
            </w:r>
            <w:r>
              <w:rPr>
                <w:rFonts w:ascii="Times New Roman" w:hAnsi="Times New Roman" w:cs="Times New Roman"/>
                <w:b/>
                <w:sz w:val="24"/>
                <w:szCs w:val="24"/>
              </w:rPr>
              <w:t>роботи</w:t>
            </w:r>
            <w:r>
              <w:rPr>
                <w:rFonts w:ascii="Times New Roman" w:hAnsi="Times New Roman" w:cs="Times New Roman"/>
                <w:sz w:val="24"/>
                <w:szCs w:val="24"/>
              </w:rPr>
              <w:t xml:space="preserve">, що він пропонує </w:t>
            </w:r>
            <w:r>
              <w:rPr>
                <w:rFonts w:ascii="Times New Roman" w:hAnsi="Times New Roman" w:cs="Times New Roman"/>
                <w:b/>
                <w:sz w:val="24"/>
                <w:szCs w:val="24"/>
              </w:rPr>
              <w:t>виконати</w:t>
            </w:r>
            <w:r>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hAnsi="Times New Roman" w:cs="Times New Roman"/>
                <w:b/>
                <w:sz w:val="24"/>
                <w:szCs w:val="24"/>
              </w:rPr>
              <w:t>робіт</w:t>
            </w:r>
            <w:r>
              <w:rPr>
                <w:rFonts w:ascii="Times New Roman" w:hAnsi="Times New Roman" w:cs="Times New Roman"/>
                <w:sz w:val="24"/>
                <w:szCs w:val="24"/>
              </w:rPr>
              <w:t xml:space="preserve"> даного виду.</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Розмір мінімального кроку пониження ціни під час електронного аукціону – 0,5 % .</w:t>
            </w:r>
          </w:p>
          <w:p w:rsidR="001F3154" w:rsidRDefault="00B46AA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w:t>
            </w:r>
            <w:r>
              <w:rPr>
                <w:rFonts w:ascii="Times New Roman" w:hAnsi="Times New Roman" w:cs="Times New Roman"/>
                <w:sz w:val="24"/>
                <w:szCs w:val="24"/>
              </w:rPr>
              <w:lastRenderedPageBreak/>
              <w:t>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F3154" w:rsidRDefault="00B46AA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F3154" w:rsidRDefault="00B46AA8">
            <w:pPr>
              <w:keepNext/>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F3154" w:rsidRDefault="00B46AA8">
            <w:pPr>
              <w:keepNext/>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F3154" w:rsidRDefault="00B46AA8">
            <w:pPr>
              <w:widowControl w:val="0"/>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 xml:space="preserve">Замовник не може розміщувати щодо одного і того ж </w:t>
            </w:r>
            <w:r>
              <w:rPr>
                <w:rFonts w:ascii="Times New Roman" w:hAnsi="Times New Roman" w:cs="Times New Roman"/>
                <w:sz w:val="24"/>
                <w:szCs w:val="24"/>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i/>
                <w:sz w:val="24"/>
                <w:szCs w:val="24"/>
              </w:rPr>
              <w:t>протягом 24 годин</w:t>
            </w:r>
            <w:r>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F315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2</w:t>
            </w:r>
          </w:p>
        </w:tc>
        <w:tc>
          <w:tcPr>
            <w:tcW w:w="2799"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Інша інформація</w:t>
            </w:r>
          </w:p>
        </w:tc>
        <w:tc>
          <w:tcPr>
            <w:tcW w:w="6456" w:type="dxa"/>
            <w:tcBorders>
              <w:top w:val="single" w:sz="4" w:space="0" w:color="000000"/>
              <w:left w:val="single" w:sz="4" w:space="0" w:color="000000"/>
              <w:bottom w:val="single" w:sz="4" w:space="0" w:color="000000"/>
              <w:right w:val="single" w:sz="4" w:space="0" w:color="000000"/>
            </w:tcBorders>
            <w:vAlign w:val="center"/>
          </w:tcPr>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Вартість тендерної пропозиції та всі інші ціни повинні бути чітко визначені.</w:t>
            </w:r>
          </w:p>
          <w:p w:rsidR="001F3154" w:rsidRDefault="00B46AA8">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hAnsi="Times New Roman" w:cs="Times New Roman"/>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b/>
                <w:i/>
                <w:sz w:val="24"/>
                <w:szCs w:val="24"/>
                <w:u w:val="single"/>
              </w:rPr>
              <w:t>Інші умови тендерної документації:</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hAnsi="Times New Roman" w:cs="Times New Roman"/>
                <w:b/>
                <w:i/>
                <w:sz w:val="24"/>
                <w:szCs w:val="24"/>
              </w:rPr>
              <w:t>Додатком  2</w:t>
            </w:r>
            <w:r>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Pr>
                <w:rFonts w:ascii="Times New Roman" w:hAnsi="Times New Roman" w:cs="Times New Roman"/>
                <w:sz w:val="24"/>
                <w:szCs w:val="24"/>
              </w:rPr>
              <w:lastRenderedPageBreak/>
              <w:t>виключно учасник процедури закупівлі, що подав тендерну пропозицію.</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hAnsi="Times New Roman" w:cs="Times New Roman"/>
                <w:b/>
                <w:i/>
                <w:sz w:val="24"/>
                <w:szCs w:val="24"/>
              </w:rPr>
              <w:t>Додатку 5</w:t>
            </w:r>
            <w:r>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cs="Times New Roman"/>
                <w:b/>
                <w:i/>
                <w:sz w:val="24"/>
                <w:szCs w:val="24"/>
              </w:rPr>
              <w:t>в п. 4 Розділу 3</w:t>
            </w:r>
            <w:r>
              <w:rPr>
                <w:rFonts w:ascii="Times New Roman" w:hAnsi="Times New Roman" w:cs="Times New Roman"/>
                <w:sz w:val="24"/>
                <w:szCs w:val="24"/>
              </w:rPr>
              <w:t xml:space="preserve"> до цієї тендерної документації.</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C403B2">
              <w:rPr>
                <w:rFonts w:ascii="Times New Roman" w:hAnsi="Times New Roman" w:cs="Times New Roman"/>
                <w:sz w:val="24"/>
                <w:szCs w:val="24"/>
              </w:rPr>
              <w:t xml:space="preserve"> </w:t>
            </w:r>
            <w:r>
              <w:rPr>
                <w:rFonts w:ascii="Times New Roman" w:hAnsi="Times New Roman" w:cs="Times New Roman"/>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 Тендерна пропозиція учасника може містити документи з водяними знаками.</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F3154" w:rsidRDefault="00B46AA8">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F3154" w:rsidRDefault="00B46AA8">
            <w:pPr>
              <w:widowControl w:val="0"/>
              <w:spacing w:after="0" w:line="240" w:lineRule="auto"/>
              <w:jc w:val="both"/>
              <w:rPr>
                <w:rFonts w:ascii="Times New Roman" w:hAnsi="Times New Roman" w:cs="Times New Roman"/>
                <w:i/>
                <w:sz w:val="20"/>
                <w:szCs w:val="20"/>
              </w:rPr>
            </w:pPr>
            <w:r>
              <w:rPr>
                <w:rFonts w:ascii="Times New Roman" w:hAnsi="Times New Roman" w:cs="Times New Roman"/>
                <w:sz w:val="24"/>
                <w:szCs w:val="24"/>
              </w:rPr>
              <w:t xml:space="preserve">А також враховувати, що в Україні </w:t>
            </w:r>
            <w:r>
              <w:rPr>
                <w:rFonts w:ascii="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w:t>
            </w:r>
            <w:r>
              <w:rPr>
                <w:rFonts w:ascii="Times New Roman" w:hAnsi="Times New Roman" w:cs="Times New Roman"/>
                <w:sz w:val="24"/>
                <w:szCs w:val="24"/>
                <w:highlight w:val="white"/>
              </w:rPr>
              <w:lastRenderedPageBreak/>
              <w:t>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F3154" w:rsidTr="00C403B2">
        <w:trPr>
          <w:trHeight w:val="561"/>
          <w:jc w:val="center"/>
        </w:trPr>
        <w:tc>
          <w:tcPr>
            <w:tcW w:w="705"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3</w:t>
            </w:r>
          </w:p>
        </w:tc>
        <w:tc>
          <w:tcPr>
            <w:tcW w:w="2799"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Відхилення тендерних пропозицій</w:t>
            </w:r>
          </w:p>
        </w:tc>
        <w:tc>
          <w:tcPr>
            <w:tcW w:w="6456" w:type="dxa"/>
            <w:tcBorders>
              <w:top w:val="single" w:sz="4" w:space="0" w:color="000000"/>
              <w:left w:val="single" w:sz="4" w:space="0" w:color="000000"/>
              <w:bottom w:val="single" w:sz="4" w:space="0" w:color="000000"/>
              <w:right w:val="single" w:sz="4" w:space="0" w:color="000000"/>
            </w:tcBorders>
            <w:vAlign w:val="center"/>
          </w:tcPr>
          <w:p w:rsidR="001F3154" w:rsidRDefault="00B46AA8">
            <w:pPr>
              <w:widowControl w:val="0"/>
              <w:spacing w:after="0" w:line="240" w:lineRule="auto"/>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F3154" w:rsidRDefault="00B46AA8">
            <w:pPr>
              <w:widowControl w:val="0"/>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1) учасник процедури закупівлі:</w:t>
            </w:r>
          </w:p>
          <w:p w:rsidR="001F3154" w:rsidRDefault="00B46AA8">
            <w:pPr>
              <w:widowControl w:val="0"/>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підпадає під підстави, встановлені пунктом 47 цих особливостей;</w:t>
            </w:r>
          </w:p>
          <w:p w:rsidR="001F3154" w:rsidRDefault="00B46AA8">
            <w:pPr>
              <w:widowControl w:val="0"/>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F3154" w:rsidRDefault="00B46AA8">
            <w:pPr>
              <w:widowControl w:val="0"/>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F3154" w:rsidRDefault="00B46AA8">
            <w:pPr>
              <w:widowControl w:val="0"/>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F3154" w:rsidRDefault="00B46AA8">
            <w:pPr>
              <w:widowControl w:val="0"/>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F3154" w:rsidRDefault="00B46AA8">
            <w:pPr>
              <w:widowControl w:val="0"/>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F3154" w:rsidRDefault="00B46AA8">
            <w:pPr>
              <w:widowControl w:val="0"/>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w:t>
            </w:r>
            <w:r>
              <w:rPr>
                <w:rFonts w:ascii="Times New Roman" w:hAnsi="Times New Roman" w:cs="Times New Roman"/>
                <w:sz w:val="24"/>
                <w:szCs w:val="24"/>
                <w:highlight w:val="white"/>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F3154" w:rsidRDefault="00B46AA8">
            <w:pPr>
              <w:widowControl w:val="0"/>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2) тендерна пропозиція:</w:t>
            </w:r>
          </w:p>
          <w:p w:rsidR="001F3154" w:rsidRDefault="00B46AA8">
            <w:pPr>
              <w:widowControl w:val="0"/>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history="1">
              <w:r>
                <w:rPr>
                  <w:rFonts w:ascii="Times New Roman" w:hAnsi="Times New Roman" w:cs="Times New Roman"/>
                  <w:sz w:val="24"/>
                  <w:szCs w:val="24"/>
                  <w:highlight w:val="white"/>
                </w:rPr>
                <w:t>пункту 4</w:t>
              </w:r>
            </w:hyperlink>
            <w:r>
              <w:rPr>
                <w:rFonts w:ascii="Times New Roman" w:hAnsi="Times New Roman" w:cs="Times New Roman"/>
                <w:sz w:val="24"/>
                <w:szCs w:val="24"/>
                <w:highlight w:val="white"/>
              </w:rPr>
              <w:t>3 цих особливостей;</w:t>
            </w:r>
          </w:p>
          <w:p w:rsidR="001F3154" w:rsidRDefault="00B46AA8">
            <w:pPr>
              <w:widowControl w:val="0"/>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є такою, строк дії якої закінчився;</w:t>
            </w:r>
          </w:p>
          <w:p w:rsidR="001F3154" w:rsidRDefault="00B46AA8">
            <w:pPr>
              <w:widowControl w:val="0"/>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F3154" w:rsidRDefault="00B46AA8">
            <w:pPr>
              <w:widowControl w:val="0"/>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F3154" w:rsidRDefault="00B46AA8">
            <w:pPr>
              <w:widowControl w:val="0"/>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3) переможець процедури закупівлі:</w:t>
            </w:r>
          </w:p>
          <w:p w:rsidR="001F3154" w:rsidRDefault="00B46AA8">
            <w:pPr>
              <w:widowControl w:val="0"/>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F3154" w:rsidRDefault="00B46AA8">
            <w:pPr>
              <w:widowControl w:val="0"/>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F3154" w:rsidRDefault="00B46AA8">
            <w:pPr>
              <w:widowControl w:val="0"/>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F3154" w:rsidRDefault="00B46AA8">
            <w:pPr>
              <w:widowControl w:val="0"/>
              <w:shd w:val="clear" w:color="auto" w:fill="FFFFFF"/>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F3154" w:rsidRDefault="00B46AA8">
            <w:pPr>
              <w:widowControl w:val="0"/>
              <w:shd w:val="clear" w:color="auto" w:fill="FFFFFF"/>
              <w:spacing w:after="0" w:line="240" w:lineRule="auto"/>
              <w:ind w:firstLine="567"/>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F3154" w:rsidRDefault="00B46AA8">
            <w:pPr>
              <w:widowControl w:val="0"/>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hAnsi="Times New Roman" w:cs="Times New Roman"/>
                <w:sz w:val="24"/>
                <w:szCs w:val="24"/>
                <w:highlight w:val="white"/>
              </w:rPr>
              <w:lastRenderedPageBreak/>
              <w:t>робіт чи послуг тендерної пропозиції, що є аномально низькою;</w:t>
            </w:r>
          </w:p>
          <w:p w:rsidR="001F3154" w:rsidRDefault="00B46AA8">
            <w:pPr>
              <w:widowControl w:val="0"/>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F3154" w:rsidRDefault="00B46AA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F3154" w:rsidRDefault="00B46AA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F3154">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1F3154" w:rsidRDefault="00B46AA8">
            <w:pPr>
              <w:widowControl w:val="0"/>
              <w:spacing w:after="0" w:line="240" w:lineRule="auto"/>
              <w:jc w:val="center"/>
              <w:rPr>
                <w:rFonts w:ascii="Times New Roman" w:hAnsi="Times New Roman" w:cs="Times New Roman"/>
                <w:sz w:val="24"/>
                <w:szCs w:val="24"/>
                <w:highlight w:val="white"/>
              </w:rPr>
            </w:pPr>
            <w:r>
              <w:rPr>
                <w:rFonts w:ascii="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F315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799"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Відміна тендеру чи визнання тендеру таким, що не відбувся</w:t>
            </w:r>
          </w:p>
        </w:tc>
        <w:tc>
          <w:tcPr>
            <w:tcW w:w="6456" w:type="dxa"/>
            <w:tcBorders>
              <w:top w:val="single" w:sz="4" w:space="0" w:color="000000"/>
              <w:left w:val="single" w:sz="4" w:space="0" w:color="000000"/>
              <w:bottom w:val="single" w:sz="4" w:space="0" w:color="000000"/>
              <w:right w:val="single" w:sz="4" w:space="0" w:color="000000"/>
            </w:tcBorders>
            <w:vAlign w:val="center"/>
          </w:tcPr>
          <w:p w:rsidR="001F3154" w:rsidRDefault="00B46AA8">
            <w:pPr>
              <w:widowControl w:val="0"/>
              <w:spacing w:after="0" w:line="240" w:lineRule="auto"/>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Замовник відміняє відкриті торги у разі:</w:t>
            </w:r>
          </w:p>
          <w:p w:rsidR="001F3154" w:rsidRDefault="00B46AA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1) відсутності подальшої потреби в закупівлі товарів, робіт чи послуг;</w:t>
            </w:r>
          </w:p>
          <w:p w:rsidR="001F3154" w:rsidRDefault="00B46AA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F3154" w:rsidRDefault="00B46AA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3) скорочення обсягу видатків на здійснення закупівлі товарів, робіт чи послуг;</w:t>
            </w:r>
          </w:p>
          <w:p w:rsidR="001F3154" w:rsidRDefault="00B46AA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1F3154" w:rsidRDefault="00B46AA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 разі відміни відкритих торгів замовник </w:t>
            </w:r>
            <w:r>
              <w:rPr>
                <w:rFonts w:ascii="Times New Roman" w:hAnsi="Times New Roman" w:cs="Times New Roman"/>
                <w:b/>
                <w:i/>
                <w:sz w:val="24"/>
                <w:szCs w:val="24"/>
                <w:highlight w:val="white"/>
              </w:rPr>
              <w:t>протягом одного робочого дня</w:t>
            </w:r>
            <w:r>
              <w:rPr>
                <w:rFonts w:ascii="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1F3154" w:rsidRDefault="00B46AA8">
            <w:pPr>
              <w:widowControl w:val="0"/>
              <w:spacing w:after="0" w:line="240" w:lineRule="auto"/>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1F3154" w:rsidRDefault="00B46AA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1) відхилення всіх тендерних пропозицій (у тому числі, якщо </w:t>
            </w:r>
            <w:r>
              <w:rPr>
                <w:rFonts w:ascii="Times New Roman" w:hAnsi="Times New Roman" w:cs="Times New Roman"/>
                <w:sz w:val="24"/>
                <w:szCs w:val="24"/>
                <w:highlight w:val="white"/>
              </w:rPr>
              <w:lastRenderedPageBreak/>
              <w:t>була подана одна тендерна пропозиція, яка відхилена замовником) згідно з Особливостями;</w:t>
            </w:r>
          </w:p>
          <w:p w:rsidR="001F3154" w:rsidRDefault="00B46AA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F3154" w:rsidRDefault="00B46AA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F3154" w:rsidRDefault="00B46AA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Відкриті торги можуть бути відмінені частково (за лотом).</w:t>
            </w:r>
          </w:p>
          <w:p w:rsidR="001F3154" w:rsidRDefault="00B46AA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s="Times New Roman"/>
                <w:color w:val="4A86E8"/>
                <w:sz w:val="24"/>
                <w:szCs w:val="24"/>
                <w:highlight w:val="white"/>
              </w:rPr>
              <w:t>.</w:t>
            </w:r>
          </w:p>
        </w:tc>
      </w:tr>
      <w:tr w:rsidR="001F315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2</w:t>
            </w:r>
          </w:p>
        </w:tc>
        <w:tc>
          <w:tcPr>
            <w:tcW w:w="2799"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Строк укладання договору про закупівлю</w:t>
            </w:r>
          </w:p>
        </w:tc>
        <w:tc>
          <w:tcPr>
            <w:tcW w:w="6456" w:type="dxa"/>
            <w:tcBorders>
              <w:top w:val="single" w:sz="4" w:space="0" w:color="000000"/>
              <w:left w:val="single" w:sz="4" w:space="0" w:color="000000"/>
              <w:bottom w:val="single" w:sz="4" w:space="0" w:color="000000"/>
              <w:right w:val="single" w:sz="4" w:space="0" w:color="000000"/>
            </w:tcBorders>
            <w:vAlign w:val="center"/>
          </w:tcPr>
          <w:p w:rsidR="001F3154" w:rsidRDefault="00B46AA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cs="Times New Roman"/>
                <w:b/>
                <w:i/>
                <w:sz w:val="24"/>
                <w:szCs w:val="24"/>
                <w:highlight w:val="white"/>
              </w:rPr>
              <w:t>не пізніше ніж через 15 днів</w:t>
            </w:r>
            <w:r>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cs="Times New Roman"/>
                <w:b/>
                <w:i/>
                <w:sz w:val="24"/>
                <w:szCs w:val="24"/>
                <w:highlight w:val="white"/>
              </w:rPr>
              <w:t>може бути продовжений до 60 днів</w:t>
            </w:r>
            <w:r>
              <w:rPr>
                <w:rFonts w:ascii="Times New Roman" w:hAnsi="Times New Roman" w:cs="Times New Roman"/>
                <w:sz w:val="24"/>
                <w:szCs w:val="24"/>
                <w:highlight w:val="white"/>
              </w:rPr>
              <w:t>.</w:t>
            </w:r>
          </w:p>
          <w:p w:rsidR="001F3154" w:rsidRDefault="00B46AA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cs="Times New Roman"/>
                <w:b/>
                <w:i/>
                <w:sz w:val="24"/>
                <w:szCs w:val="24"/>
                <w:highlight w:val="white"/>
              </w:rPr>
              <w:t>не може бути укладено раніше ніж через п’ять днів</w:t>
            </w:r>
            <w:r>
              <w:rPr>
                <w:rFonts w:ascii="Times New Roman" w:hAnsi="Times New Roman" w:cs="Times New Roman"/>
                <w:i/>
                <w:sz w:val="24"/>
                <w:szCs w:val="24"/>
                <w:highlight w:val="white"/>
              </w:rPr>
              <w:t xml:space="preserve"> </w:t>
            </w:r>
            <w:r>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F315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799"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Проект договору про закупівлю</w:t>
            </w:r>
          </w:p>
        </w:tc>
        <w:tc>
          <w:tcPr>
            <w:tcW w:w="6456" w:type="dxa"/>
            <w:tcBorders>
              <w:top w:val="single" w:sz="4" w:space="0" w:color="000000"/>
              <w:left w:val="single" w:sz="4" w:space="0" w:color="000000"/>
              <w:bottom w:val="single" w:sz="4" w:space="0" w:color="000000"/>
              <w:right w:val="single" w:sz="4" w:space="0" w:color="000000"/>
            </w:tcBorders>
            <w:vAlign w:val="center"/>
          </w:tcPr>
          <w:p w:rsidR="001F3154" w:rsidRDefault="00B46AA8">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Проєкт договору про закупівлю викладено в </w:t>
            </w:r>
            <w:r>
              <w:rPr>
                <w:rFonts w:ascii="Times New Roman" w:hAnsi="Times New Roman" w:cs="Times New Roman"/>
                <w:b/>
                <w:i/>
                <w:sz w:val="24"/>
                <w:szCs w:val="24"/>
              </w:rPr>
              <w:t>Додатку 5</w:t>
            </w:r>
            <w:r>
              <w:rPr>
                <w:rFonts w:ascii="Times New Roman" w:hAnsi="Times New Roman" w:cs="Times New Roman"/>
                <w:sz w:val="24"/>
                <w:szCs w:val="24"/>
              </w:rPr>
              <w:t xml:space="preserve"> до цієї тендерної документації.</w:t>
            </w:r>
          </w:p>
          <w:p w:rsidR="001F3154" w:rsidRDefault="00B46AA8">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F3154" w:rsidRDefault="00B46AA8">
            <w:pPr>
              <w:widowControl w:val="0"/>
              <w:spacing w:after="0" w:line="240" w:lineRule="auto"/>
              <w:ind w:right="120"/>
              <w:jc w:val="both"/>
              <w:rPr>
                <w:rFonts w:ascii="Times New Roman" w:hAnsi="Times New Roman" w:cs="Times New Roman"/>
                <w:i/>
                <w:sz w:val="24"/>
                <w:szCs w:val="24"/>
                <w:highlight w:val="white"/>
              </w:rPr>
            </w:pPr>
            <w:r>
              <w:rPr>
                <w:rFonts w:ascii="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F3154">
        <w:trPr>
          <w:trHeight w:val="2100"/>
          <w:jc w:val="center"/>
        </w:trPr>
        <w:tc>
          <w:tcPr>
            <w:tcW w:w="705"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799"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Умови договору про закупівлю</w:t>
            </w:r>
          </w:p>
        </w:tc>
        <w:tc>
          <w:tcPr>
            <w:tcW w:w="6456" w:type="dxa"/>
            <w:tcBorders>
              <w:top w:val="single" w:sz="4" w:space="0" w:color="000000"/>
              <w:left w:val="single" w:sz="4" w:space="0" w:color="000000"/>
              <w:bottom w:val="single" w:sz="4" w:space="0" w:color="000000"/>
              <w:right w:val="single" w:sz="4" w:space="0" w:color="000000"/>
            </w:tcBorders>
            <w:vAlign w:val="center"/>
          </w:tcPr>
          <w:p w:rsidR="001F3154" w:rsidRDefault="00B46AA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F3154" w:rsidRDefault="00B46AA8">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hAnsi="Times New Roman" w:cs="Times New Roman"/>
                <w:sz w:val="24"/>
                <w:szCs w:val="24"/>
                <w:highlight w:val="white"/>
              </w:rPr>
              <w:lastRenderedPageBreak/>
              <w:t>у тому числі за результатами електронного аукціону, кр</w:t>
            </w:r>
            <w:r>
              <w:rPr>
                <w:rFonts w:ascii="Times New Roman" w:hAnsi="Times New Roman" w:cs="Times New Roman"/>
                <w:sz w:val="24"/>
                <w:szCs w:val="24"/>
              </w:rPr>
              <w:t>ім випадків:</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визначення грошового еквівалента зобов’язання в іноземній валюті;</w:t>
            </w: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1F3154">
        <w:trPr>
          <w:trHeight w:val="235"/>
          <w:jc w:val="center"/>
        </w:trPr>
        <w:tc>
          <w:tcPr>
            <w:tcW w:w="705"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799" w:type="dxa"/>
            <w:tcBorders>
              <w:top w:val="single" w:sz="4" w:space="0" w:color="000000"/>
              <w:left w:val="single" w:sz="4" w:space="0" w:color="000000"/>
              <w:bottom w:val="single" w:sz="4" w:space="0" w:color="000000"/>
              <w:right w:val="single" w:sz="4" w:space="0" w:color="000000"/>
            </w:tcBorders>
          </w:tcPr>
          <w:p w:rsidR="001F3154" w:rsidRDefault="00B46AA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Забезпечення виконання договору про закупівлю</w:t>
            </w:r>
          </w:p>
        </w:tc>
        <w:tc>
          <w:tcPr>
            <w:tcW w:w="6456" w:type="dxa"/>
            <w:tcBorders>
              <w:top w:val="single" w:sz="4" w:space="0" w:color="000000"/>
              <w:left w:val="single" w:sz="4" w:space="0" w:color="000000"/>
              <w:bottom w:val="single" w:sz="4" w:space="0" w:color="000000"/>
              <w:right w:val="single" w:sz="4" w:space="0" w:color="000000"/>
            </w:tcBorders>
            <w:vAlign w:val="center"/>
          </w:tcPr>
          <w:p w:rsidR="001F3154" w:rsidRDefault="00B46AA8">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Забезпечення виконання договору про закупівлю не вимагається.</w:t>
            </w:r>
          </w:p>
          <w:p w:rsidR="001F3154" w:rsidRDefault="001F3154">
            <w:pPr>
              <w:widowControl w:val="0"/>
              <w:spacing w:after="0" w:line="240" w:lineRule="auto"/>
              <w:jc w:val="both"/>
              <w:rPr>
                <w:rFonts w:ascii="Times New Roman" w:hAnsi="Times New Roman" w:cs="Times New Roman"/>
                <w:sz w:val="24"/>
                <w:szCs w:val="24"/>
              </w:rPr>
            </w:pPr>
          </w:p>
        </w:tc>
      </w:tr>
    </w:tbl>
    <w:p w:rsidR="001F3154" w:rsidRDefault="001F3154">
      <w:pPr>
        <w:widowControl w:val="0"/>
        <w:spacing w:after="0" w:line="240" w:lineRule="auto"/>
        <w:jc w:val="both"/>
        <w:rPr>
          <w:rFonts w:ascii="Times New Roman" w:hAnsi="Times New Roman" w:cs="Times New Roman"/>
          <w:sz w:val="24"/>
          <w:szCs w:val="24"/>
          <w:highlight w:val="green"/>
        </w:rPr>
      </w:pPr>
      <w:bookmarkStart w:id="6" w:name="_heading=h.2s8eyo1"/>
      <w:bookmarkEnd w:id="6"/>
    </w:p>
    <w:p w:rsidR="001F3154" w:rsidRDefault="001F3154">
      <w:pPr>
        <w:widowControl w:val="0"/>
        <w:spacing w:after="0" w:line="240" w:lineRule="auto"/>
        <w:jc w:val="both"/>
        <w:rPr>
          <w:rFonts w:ascii="Times New Roman" w:hAnsi="Times New Roman" w:cs="Times New Roman"/>
          <w:sz w:val="24"/>
          <w:szCs w:val="24"/>
        </w:rPr>
      </w:pPr>
    </w:p>
    <w:p w:rsidR="001F3154" w:rsidRDefault="001F3154">
      <w:pPr>
        <w:widowControl w:val="0"/>
        <w:spacing w:after="0" w:line="240" w:lineRule="auto"/>
        <w:jc w:val="both"/>
        <w:rPr>
          <w:rFonts w:ascii="Times New Roman" w:hAnsi="Times New Roman" w:cs="Times New Roman"/>
          <w:sz w:val="24"/>
          <w:szCs w:val="24"/>
        </w:rPr>
      </w:pPr>
    </w:p>
    <w:p w:rsidR="001F3154" w:rsidRDefault="001F3154">
      <w:pPr>
        <w:widowControl w:val="0"/>
        <w:spacing w:after="0" w:line="240" w:lineRule="auto"/>
        <w:jc w:val="both"/>
        <w:rPr>
          <w:rFonts w:ascii="Times New Roman" w:hAnsi="Times New Roman" w:cs="Times New Roman"/>
          <w:sz w:val="24"/>
          <w:szCs w:val="24"/>
        </w:rPr>
      </w:pPr>
    </w:p>
    <w:p w:rsidR="001F3154" w:rsidRDefault="001F3154">
      <w:pPr>
        <w:widowControl w:val="0"/>
        <w:spacing w:after="0" w:line="240" w:lineRule="auto"/>
        <w:jc w:val="both"/>
        <w:rPr>
          <w:rFonts w:ascii="Times New Roman" w:hAnsi="Times New Roman" w:cs="Times New Roman"/>
          <w:sz w:val="24"/>
          <w:szCs w:val="24"/>
        </w:rPr>
      </w:pPr>
    </w:p>
    <w:p w:rsidR="001F3154" w:rsidRDefault="001F3154">
      <w:pPr>
        <w:widowControl w:val="0"/>
        <w:spacing w:after="0" w:line="240" w:lineRule="auto"/>
        <w:jc w:val="both"/>
        <w:rPr>
          <w:rFonts w:ascii="Times New Roman" w:hAnsi="Times New Roman" w:cs="Times New Roman"/>
          <w:sz w:val="24"/>
          <w:szCs w:val="24"/>
        </w:rPr>
      </w:pPr>
    </w:p>
    <w:p w:rsidR="001F3154" w:rsidRDefault="001F3154">
      <w:pPr>
        <w:widowControl w:val="0"/>
        <w:spacing w:after="0" w:line="240" w:lineRule="auto"/>
        <w:jc w:val="both"/>
        <w:rPr>
          <w:rFonts w:ascii="Times New Roman" w:hAnsi="Times New Roman" w:cs="Times New Roman"/>
          <w:sz w:val="24"/>
          <w:szCs w:val="24"/>
        </w:rPr>
      </w:pPr>
    </w:p>
    <w:p w:rsidR="001F3154" w:rsidRDefault="001F3154">
      <w:pPr>
        <w:widowControl w:val="0"/>
        <w:spacing w:after="0" w:line="240" w:lineRule="auto"/>
        <w:jc w:val="both"/>
        <w:rPr>
          <w:rFonts w:ascii="Times New Roman" w:hAnsi="Times New Roman" w:cs="Times New Roman"/>
          <w:sz w:val="24"/>
          <w:szCs w:val="24"/>
        </w:rPr>
      </w:pPr>
    </w:p>
    <w:p w:rsidR="001F3154" w:rsidRDefault="001F3154">
      <w:pPr>
        <w:widowControl w:val="0"/>
        <w:spacing w:after="0" w:line="240" w:lineRule="auto"/>
        <w:jc w:val="both"/>
        <w:rPr>
          <w:rFonts w:ascii="Times New Roman" w:hAnsi="Times New Roman" w:cs="Times New Roman"/>
          <w:sz w:val="24"/>
          <w:szCs w:val="24"/>
        </w:rPr>
      </w:pPr>
    </w:p>
    <w:p w:rsidR="001F3154" w:rsidRDefault="001F3154">
      <w:pPr>
        <w:widowControl w:val="0"/>
        <w:spacing w:after="0" w:line="240" w:lineRule="auto"/>
        <w:jc w:val="both"/>
        <w:rPr>
          <w:rFonts w:ascii="Times New Roman" w:hAnsi="Times New Roman" w:cs="Times New Roman"/>
          <w:sz w:val="24"/>
          <w:szCs w:val="24"/>
        </w:rPr>
      </w:pPr>
    </w:p>
    <w:p w:rsidR="001F3154" w:rsidRDefault="001F3154">
      <w:pPr>
        <w:widowControl w:val="0"/>
        <w:spacing w:after="0" w:line="240" w:lineRule="auto"/>
        <w:jc w:val="both"/>
        <w:rPr>
          <w:rFonts w:ascii="Times New Roman" w:hAnsi="Times New Roman" w:cs="Times New Roman"/>
          <w:sz w:val="24"/>
          <w:szCs w:val="24"/>
        </w:rPr>
      </w:pPr>
    </w:p>
    <w:p w:rsidR="001F3154" w:rsidRDefault="001F3154">
      <w:pPr>
        <w:widowControl w:val="0"/>
        <w:spacing w:after="0" w:line="240" w:lineRule="auto"/>
        <w:jc w:val="both"/>
        <w:rPr>
          <w:rFonts w:ascii="Times New Roman" w:hAnsi="Times New Roman" w:cs="Times New Roman"/>
          <w:sz w:val="24"/>
          <w:szCs w:val="24"/>
        </w:rPr>
      </w:pPr>
    </w:p>
    <w:p w:rsidR="001F3154" w:rsidRDefault="001F3154">
      <w:pPr>
        <w:widowControl w:val="0"/>
        <w:spacing w:after="0" w:line="240" w:lineRule="auto"/>
        <w:jc w:val="both"/>
        <w:rPr>
          <w:rFonts w:ascii="Times New Roman" w:hAnsi="Times New Roman" w:cs="Times New Roman"/>
          <w:sz w:val="24"/>
          <w:szCs w:val="24"/>
        </w:rPr>
      </w:pPr>
    </w:p>
    <w:p w:rsidR="001F3154" w:rsidRDefault="001F3154">
      <w:pPr>
        <w:widowControl w:val="0"/>
        <w:spacing w:after="0" w:line="240" w:lineRule="auto"/>
        <w:jc w:val="both"/>
        <w:rPr>
          <w:rFonts w:ascii="Times New Roman" w:hAnsi="Times New Roman" w:cs="Times New Roman"/>
          <w:sz w:val="24"/>
          <w:szCs w:val="24"/>
        </w:rPr>
      </w:pPr>
    </w:p>
    <w:p w:rsidR="001F3154" w:rsidRDefault="001F3154">
      <w:pPr>
        <w:widowControl w:val="0"/>
        <w:spacing w:after="0" w:line="240" w:lineRule="auto"/>
        <w:jc w:val="both"/>
        <w:rPr>
          <w:rFonts w:ascii="Times New Roman" w:hAnsi="Times New Roman" w:cs="Times New Roman"/>
          <w:sz w:val="24"/>
          <w:szCs w:val="24"/>
        </w:rPr>
      </w:pPr>
    </w:p>
    <w:p w:rsidR="001F3154" w:rsidRDefault="001F3154">
      <w:pPr>
        <w:widowControl w:val="0"/>
        <w:spacing w:after="0" w:line="240" w:lineRule="auto"/>
        <w:jc w:val="both"/>
        <w:rPr>
          <w:rFonts w:ascii="Times New Roman" w:hAnsi="Times New Roman" w:cs="Times New Roman"/>
          <w:sz w:val="24"/>
          <w:szCs w:val="24"/>
        </w:rPr>
      </w:pPr>
    </w:p>
    <w:p w:rsidR="001F3154" w:rsidRDefault="001F3154">
      <w:pPr>
        <w:widowControl w:val="0"/>
        <w:spacing w:after="0" w:line="240" w:lineRule="auto"/>
        <w:jc w:val="both"/>
        <w:rPr>
          <w:rFonts w:ascii="Times New Roman" w:hAnsi="Times New Roman" w:cs="Times New Roman"/>
          <w:sz w:val="24"/>
          <w:szCs w:val="24"/>
        </w:rPr>
      </w:pPr>
    </w:p>
    <w:p w:rsidR="001F3154" w:rsidRDefault="001F3154">
      <w:pPr>
        <w:widowControl w:val="0"/>
        <w:spacing w:after="0" w:line="240" w:lineRule="auto"/>
        <w:jc w:val="both"/>
        <w:rPr>
          <w:rFonts w:ascii="Times New Roman" w:hAnsi="Times New Roman" w:cs="Times New Roman"/>
          <w:sz w:val="24"/>
          <w:szCs w:val="24"/>
        </w:rPr>
      </w:pPr>
    </w:p>
    <w:p w:rsidR="001F3154" w:rsidRDefault="001F3154">
      <w:pPr>
        <w:widowControl w:val="0"/>
        <w:spacing w:after="0" w:line="240" w:lineRule="auto"/>
        <w:jc w:val="both"/>
        <w:rPr>
          <w:rFonts w:ascii="Times New Roman" w:hAnsi="Times New Roman" w:cs="Times New Roman"/>
          <w:sz w:val="24"/>
          <w:szCs w:val="24"/>
        </w:rPr>
      </w:pPr>
    </w:p>
    <w:p w:rsidR="001F3154" w:rsidRDefault="001F3154">
      <w:pPr>
        <w:widowControl w:val="0"/>
        <w:spacing w:after="0" w:line="240" w:lineRule="auto"/>
        <w:jc w:val="both"/>
        <w:rPr>
          <w:rFonts w:ascii="Times New Roman" w:hAnsi="Times New Roman" w:cs="Times New Roman"/>
          <w:sz w:val="24"/>
          <w:szCs w:val="24"/>
        </w:rPr>
      </w:pPr>
    </w:p>
    <w:p w:rsidR="001F3154" w:rsidRDefault="001F3154">
      <w:pPr>
        <w:widowControl w:val="0"/>
        <w:spacing w:after="0" w:line="240" w:lineRule="auto"/>
        <w:jc w:val="both"/>
        <w:rPr>
          <w:rFonts w:ascii="Times New Roman" w:hAnsi="Times New Roman" w:cs="Times New Roman"/>
          <w:sz w:val="24"/>
          <w:szCs w:val="24"/>
        </w:rPr>
      </w:pPr>
    </w:p>
    <w:p w:rsidR="001F3154" w:rsidRDefault="001F3154">
      <w:pPr>
        <w:widowControl w:val="0"/>
        <w:spacing w:after="0" w:line="240" w:lineRule="auto"/>
        <w:jc w:val="both"/>
        <w:rPr>
          <w:rFonts w:ascii="Times New Roman" w:hAnsi="Times New Roman" w:cs="Times New Roman"/>
          <w:sz w:val="24"/>
          <w:szCs w:val="24"/>
        </w:rPr>
      </w:pPr>
    </w:p>
    <w:p w:rsidR="00531828" w:rsidRDefault="00531828">
      <w:pPr>
        <w:spacing w:after="0" w:line="240" w:lineRule="auto"/>
        <w:rPr>
          <w:rFonts w:ascii="Times New Roman" w:hAnsi="Times New Roman"/>
          <w:b/>
          <w:sz w:val="24"/>
          <w:szCs w:val="24"/>
          <w:lang w:eastAsia="ru-RU"/>
        </w:rPr>
      </w:pPr>
      <w:r>
        <w:rPr>
          <w:rFonts w:ascii="Times New Roman" w:hAnsi="Times New Roman"/>
          <w:b/>
          <w:sz w:val="24"/>
          <w:szCs w:val="24"/>
          <w:lang w:eastAsia="ru-RU"/>
        </w:rPr>
        <w:br w:type="page"/>
      </w:r>
    </w:p>
    <w:p w:rsidR="001F3154" w:rsidRDefault="00B46AA8">
      <w:pPr>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lastRenderedPageBreak/>
        <w:t>Додаток №1 до Документації</w:t>
      </w:r>
    </w:p>
    <w:p w:rsidR="001F3154" w:rsidRDefault="001F3154">
      <w:pPr>
        <w:spacing w:after="0" w:line="240" w:lineRule="auto"/>
        <w:jc w:val="both"/>
        <w:rPr>
          <w:rFonts w:ascii="Times New Roman" w:hAnsi="Times New Roman"/>
          <w:sz w:val="24"/>
          <w:szCs w:val="24"/>
        </w:rPr>
      </w:pPr>
    </w:p>
    <w:p w:rsidR="001F3154" w:rsidRDefault="00B46AA8">
      <w:pPr>
        <w:spacing w:after="0" w:line="240" w:lineRule="auto"/>
        <w:ind w:hanging="720"/>
        <w:jc w:val="center"/>
        <w:rPr>
          <w:rFonts w:ascii="Times New Roman" w:hAnsi="Times New Roman"/>
          <w:b/>
          <w:bCs/>
          <w:caps/>
          <w:sz w:val="24"/>
          <w:szCs w:val="24"/>
        </w:rPr>
      </w:pPr>
      <w:r>
        <w:rPr>
          <w:rFonts w:ascii="Times New Roman" w:hAnsi="Times New Roman"/>
          <w:b/>
          <w:bCs/>
          <w:caps/>
          <w:sz w:val="24"/>
          <w:szCs w:val="24"/>
        </w:rPr>
        <w:t>ФОРМА «тендернА ПРОПОЗИЦІя»</w:t>
      </w:r>
    </w:p>
    <w:p w:rsidR="001F3154" w:rsidRDefault="00B46AA8">
      <w:pPr>
        <w:spacing w:after="0" w:line="240" w:lineRule="auto"/>
        <w:ind w:hanging="720"/>
        <w:jc w:val="center"/>
        <w:rPr>
          <w:rFonts w:ascii="Times New Roman" w:hAnsi="Times New Roman"/>
          <w:i/>
          <w:iCs/>
          <w:sz w:val="24"/>
          <w:szCs w:val="24"/>
        </w:rPr>
      </w:pPr>
      <w:r>
        <w:rPr>
          <w:rFonts w:ascii="Times New Roman" w:hAnsi="Times New Roman"/>
          <w:i/>
          <w:iCs/>
          <w:sz w:val="24"/>
          <w:szCs w:val="24"/>
        </w:rPr>
        <w:t>(форма, яка подається учасником на фірмовому бланку)</w:t>
      </w:r>
    </w:p>
    <w:p w:rsidR="001F3154" w:rsidRDefault="00B46AA8">
      <w:pPr>
        <w:spacing w:after="0" w:line="240" w:lineRule="auto"/>
        <w:jc w:val="center"/>
        <w:rPr>
          <w:rFonts w:ascii="Times New Roman" w:hAnsi="Times New Roman"/>
          <w:sz w:val="24"/>
          <w:szCs w:val="24"/>
        </w:rPr>
      </w:pPr>
      <w:r>
        <w:rPr>
          <w:rFonts w:ascii="Times New Roman" w:hAnsi="Times New Roman"/>
          <w:b/>
          <w:bCs/>
          <w:sz w:val="24"/>
          <w:szCs w:val="24"/>
          <w:u w:val="single"/>
        </w:rPr>
        <w:t>___________________  20___ р.</w:t>
      </w:r>
    </w:p>
    <w:p w:rsidR="001F3154" w:rsidRDefault="001F3154">
      <w:pPr>
        <w:spacing w:after="0" w:line="240" w:lineRule="auto"/>
        <w:jc w:val="both"/>
        <w:rPr>
          <w:rFonts w:ascii="Times New Roman" w:hAnsi="Times New Roman"/>
          <w:b/>
          <w:bCs/>
          <w:sz w:val="24"/>
          <w:szCs w:val="24"/>
        </w:rPr>
      </w:pPr>
    </w:p>
    <w:p w:rsidR="001F3154" w:rsidRDefault="00B46AA8">
      <w:pPr>
        <w:spacing w:after="0" w:line="240" w:lineRule="auto"/>
        <w:jc w:val="both"/>
        <w:rPr>
          <w:rFonts w:ascii="Times New Roman" w:hAnsi="Times New Roman"/>
          <w:i/>
          <w:iCs/>
          <w:sz w:val="24"/>
          <w:szCs w:val="24"/>
          <w:u w:val="single"/>
        </w:rPr>
      </w:pPr>
      <w:r>
        <w:rPr>
          <w:rFonts w:ascii="Times New Roman" w:hAnsi="Times New Roman"/>
          <w:sz w:val="24"/>
          <w:szCs w:val="24"/>
        </w:rPr>
        <w:t xml:space="preserve">Кому: </w:t>
      </w:r>
      <w:r>
        <w:rPr>
          <w:rFonts w:ascii="Times New Roman" w:hAnsi="Times New Roman"/>
          <w:i/>
          <w:iCs/>
          <w:sz w:val="24"/>
          <w:szCs w:val="24"/>
          <w:u w:val="single"/>
        </w:rPr>
        <w:t>Головному управлінню Державної служби України з надзвичайних ситуацій у м. Києві</w:t>
      </w:r>
    </w:p>
    <w:p w:rsidR="001F3154" w:rsidRDefault="00B46AA8">
      <w:pPr>
        <w:spacing w:after="0" w:line="240" w:lineRule="auto"/>
        <w:jc w:val="both"/>
        <w:rPr>
          <w:rFonts w:ascii="Times New Roman" w:hAnsi="Times New Roman"/>
          <w:sz w:val="24"/>
          <w:szCs w:val="24"/>
        </w:rPr>
      </w:pPr>
      <w:r>
        <w:rPr>
          <w:rFonts w:ascii="Times New Roman" w:hAnsi="Times New Roman"/>
          <w:sz w:val="24"/>
          <w:szCs w:val="24"/>
        </w:rPr>
        <w:t xml:space="preserve">Найменування предмета закупівлі згідно тендерної документації </w:t>
      </w:r>
      <w:r>
        <w:rPr>
          <w:rFonts w:ascii="Times New Roman" w:hAnsi="Times New Roman"/>
          <w:b/>
          <w:bCs/>
          <w:sz w:val="24"/>
          <w:szCs w:val="24"/>
        </w:rPr>
        <w:t>______________________</w:t>
      </w:r>
    </w:p>
    <w:p w:rsidR="001F3154" w:rsidRDefault="00B46AA8">
      <w:pPr>
        <w:spacing w:after="0" w:line="240" w:lineRule="auto"/>
        <w:jc w:val="both"/>
        <w:rPr>
          <w:rFonts w:ascii="Times New Roman" w:hAnsi="Times New Roman"/>
          <w:sz w:val="24"/>
          <w:szCs w:val="24"/>
        </w:rPr>
      </w:pPr>
      <w:r>
        <w:rPr>
          <w:rFonts w:ascii="Times New Roman" w:hAnsi="Times New Roman"/>
          <w:sz w:val="24"/>
          <w:szCs w:val="24"/>
        </w:rPr>
        <w:t>Найменування учасника: ________________________________________________________</w:t>
      </w:r>
    </w:p>
    <w:p w:rsidR="001F3154" w:rsidRDefault="00B46AA8">
      <w:pPr>
        <w:spacing w:after="0" w:line="240" w:lineRule="auto"/>
        <w:jc w:val="both"/>
        <w:rPr>
          <w:rFonts w:ascii="Times New Roman" w:hAnsi="Times New Roman"/>
          <w:i/>
          <w:iCs/>
          <w:sz w:val="24"/>
          <w:szCs w:val="24"/>
        </w:rPr>
      </w:pPr>
      <w:r>
        <w:rPr>
          <w:rFonts w:ascii="Times New Roman" w:hAnsi="Times New Roman"/>
          <w:i/>
          <w:iCs/>
          <w:sz w:val="24"/>
          <w:szCs w:val="24"/>
        </w:rPr>
        <w:t>(повна назва організації учасника)</w:t>
      </w:r>
    </w:p>
    <w:p w:rsidR="001F3154" w:rsidRDefault="00B46AA8">
      <w:pPr>
        <w:spacing w:after="0" w:line="240" w:lineRule="auto"/>
        <w:jc w:val="both"/>
        <w:rPr>
          <w:rFonts w:ascii="Times New Roman" w:hAnsi="Times New Roman"/>
          <w:sz w:val="24"/>
          <w:szCs w:val="24"/>
        </w:rPr>
      </w:pPr>
      <w:r>
        <w:rPr>
          <w:rFonts w:ascii="Times New Roman" w:hAnsi="Times New Roman"/>
          <w:sz w:val="24"/>
          <w:szCs w:val="24"/>
        </w:rPr>
        <w:t xml:space="preserve">в особі </w:t>
      </w:r>
    </w:p>
    <w:p w:rsidR="001F3154" w:rsidRDefault="00B46AA8">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rsidR="001F3154" w:rsidRDefault="00B46AA8">
      <w:pPr>
        <w:spacing w:after="0" w:line="240" w:lineRule="auto"/>
        <w:jc w:val="both"/>
        <w:rPr>
          <w:rFonts w:ascii="Times New Roman" w:hAnsi="Times New Roman"/>
          <w:sz w:val="24"/>
          <w:szCs w:val="24"/>
        </w:rPr>
      </w:pPr>
      <w:r>
        <w:rPr>
          <w:rFonts w:ascii="Times New Roman" w:hAnsi="Times New Roman"/>
          <w:i/>
          <w:iCs/>
          <w:sz w:val="24"/>
          <w:szCs w:val="24"/>
        </w:rPr>
        <w:t xml:space="preserve">(прізвище, ім'я, по батькові, посада </w:t>
      </w:r>
      <w:r>
        <w:rPr>
          <w:rFonts w:ascii="Times New Roman" w:hAnsi="Times New Roman"/>
          <w:i/>
          <w:iCs/>
          <w:sz w:val="24"/>
          <w:szCs w:val="24"/>
          <w:lang w:eastAsia="he-IL" w:bidi="he-IL"/>
        </w:rPr>
        <w:t>особи, уповноваженої підписувати тендерну пропозицію</w:t>
      </w:r>
      <w:r>
        <w:rPr>
          <w:rFonts w:ascii="Times New Roman" w:hAnsi="Times New Roman"/>
          <w:i/>
          <w:iCs/>
          <w:sz w:val="24"/>
          <w:szCs w:val="24"/>
        </w:rPr>
        <w:t>)</w:t>
      </w:r>
    </w:p>
    <w:p w:rsidR="001F3154" w:rsidRDefault="00B46AA8">
      <w:pPr>
        <w:spacing w:after="0" w:line="240" w:lineRule="auto"/>
        <w:jc w:val="both"/>
        <w:rPr>
          <w:rFonts w:ascii="Times New Roman" w:hAnsi="Times New Roman"/>
          <w:sz w:val="24"/>
          <w:szCs w:val="24"/>
        </w:rPr>
      </w:pPr>
      <w:r>
        <w:rPr>
          <w:rFonts w:ascii="Times New Roman" w:hAnsi="Times New Roman"/>
          <w:sz w:val="24"/>
          <w:szCs w:val="24"/>
        </w:rPr>
        <w:t xml:space="preserve">уповноважений повідомити наступне: </w:t>
      </w:r>
    </w:p>
    <w:p w:rsidR="001F3154" w:rsidRDefault="00B46AA8">
      <w:pPr>
        <w:tabs>
          <w:tab w:val="left" w:pos="561"/>
        </w:tabs>
        <w:spacing w:after="0" w:line="240" w:lineRule="auto"/>
        <w:ind w:right="-96"/>
        <w:jc w:val="both"/>
        <w:rPr>
          <w:rFonts w:ascii="Times New Roman" w:hAnsi="Times New Roman"/>
          <w:sz w:val="24"/>
          <w:szCs w:val="24"/>
        </w:rPr>
      </w:pPr>
      <w:r>
        <w:rPr>
          <w:rFonts w:ascii="Times New Roman" w:hAnsi="Times New Roman"/>
          <w:sz w:val="24"/>
          <w:szCs w:val="24"/>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Pr>
          <w:rFonts w:ascii="Times New Roman" w:hAnsi="Times New Roman"/>
          <w:i/>
          <w:iCs/>
          <w:sz w:val="24"/>
          <w:szCs w:val="24"/>
        </w:rPr>
        <w:t>(назва предмету закупівлі)</w:t>
      </w:r>
      <w:r>
        <w:rPr>
          <w:rFonts w:ascii="Times New Roman" w:hAnsi="Times New Roman"/>
          <w:sz w:val="24"/>
          <w:szCs w:val="24"/>
        </w:rPr>
        <w:t xml:space="preserve">, </w:t>
      </w:r>
      <w:r>
        <w:rPr>
          <w:rFonts w:ascii="Times New Roman" w:hAnsi="Times New Roman"/>
          <w:sz w:val="24"/>
          <w:szCs w:val="24"/>
          <w:lang w:eastAsia="ru-RU"/>
        </w:rPr>
        <w:t>виконати вимоги Замовника</w:t>
      </w:r>
      <w:r>
        <w:rPr>
          <w:rFonts w:ascii="Times New Roman" w:hAnsi="Times New Roman"/>
          <w:sz w:val="24"/>
          <w:szCs w:val="24"/>
        </w:rPr>
        <w:t xml:space="preserve"> на умовах, зазначених у цій пропозиції.</w:t>
      </w:r>
    </w:p>
    <w:p w:rsidR="001F3154" w:rsidRDefault="00B46AA8">
      <w:pPr>
        <w:spacing w:after="0" w:line="240" w:lineRule="auto"/>
        <w:jc w:val="both"/>
        <w:rPr>
          <w:rFonts w:ascii="Times New Roman" w:hAnsi="Times New Roman"/>
          <w:sz w:val="24"/>
          <w:szCs w:val="24"/>
        </w:rPr>
      </w:pPr>
      <w:r>
        <w:rPr>
          <w:rFonts w:ascii="Times New Roman" w:hAnsi="Times New Roman"/>
          <w:sz w:val="24"/>
          <w:szCs w:val="24"/>
        </w:rPr>
        <w:t>2. Адреса (юридична, поштова) учасника торгів _____________________________________</w:t>
      </w:r>
    </w:p>
    <w:p w:rsidR="001F3154" w:rsidRDefault="00B46AA8">
      <w:pPr>
        <w:spacing w:after="0" w:line="240" w:lineRule="auto"/>
        <w:jc w:val="both"/>
        <w:rPr>
          <w:rFonts w:ascii="Times New Roman" w:hAnsi="Times New Roman"/>
          <w:sz w:val="24"/>
          <w:szCs w:val="24"/>
        </w:rPr>
      </w:pPr>
      <w:r>
        <w:rPr>
          <w:rFonts w:ascii="Times New Roman" w:hAnsi="Times New Roman"/>
          <w:sz w:val="24"/>
          <w:szCs w:val="24"/>
        </w:rPr>
        <w:t>3. Телефон/факс ________________________________________________________________</w:t>
      </w:r>
    </w:p>
    <w:p w:rsidR="001F3154" w:rsidRDefault="00B46AA8">
      <w:pPr>
        <w:spacing w:after="0" w:line="240" w:lineRule="auto"/>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lang w:eastAsia="he-IL" w:bidi="he-IL"/>
        </w:rPr>
        <w:t>Відомості про керівника (П.І.Б., посада, номер контактного телефону) – для юридичних осіб</w:t>
      </w:r>
      <w:r>
        <w:rPr>
          <w:rFonts w:ascii="Times New Roman" w:hAnsi="Times New Roman"/>
          <w:sz w:val="24"/>
          <w:szCs w:val="24"/>
        </w:rPr>
        <w:t xml:space="preserve"> ____________________________________________________________</w:t>
      </w:r>
    </w:p>
    <w:p w:rsidR="001F3154" w:rsidRDefault="00B46AA8">
      <w:pPr>
        <w:spacing w:after="0" w:line="240" w:lineRule="auto"/>
        <w:jc w:val="both"/>
        <w:rPr>
          <w:rFonts w:ascii="Times New Roman" w:hAnsi="Times New Roman"/>
          <w:sz w:val="24"/>
          <w:szCs w:val="24"/>
        </w:rPr>
      </w:pPr>
      <w:r>
        <w:rPr>
          <w:rFonts w:ascii="Times New Roman" w:hAnsi="Times New Roman"/>
          <w:sz w:val="24"/>
          <w:szCs w:val="24"/>
        </w:rPr>
        <w:t>5. Форма власності, юридичний статус підприємства (організації), організаційно-правова форма господарювання, дата утворення, місце реєстрації ______________</w:t>
      </w:r>
    </w:p>
    <w:p w:rsidR="001F3154" w:rsidRDefault="00B46AA8">
      <w:pPr>
        <w:spacing w:after="0" w:line="240" w:lineRule="auto"/>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lang w:eastAsia="he-IL" w:bidi="he-IL"/>
        </w:rPr>
        <w:t>Код ЄДРПОУ (для юридичних осіб) (ідентифікаційний номер фізичної особи – платника податків) _________________________________________</w:t>
      </w:r>
    </w:p>
    <w:p w:rsidR="001F3154" w:rsidRDefault="00B46AA8">
      <w:pPr>
        <w:spacing w:after="0" w:line="240" w:lineRule="auto"/>
        <w:jc w:val="both"/>
        <w:rPr>
          <w:rFonts w:ascii="Times New Roman" w:hAnsi="Times New Roman"/>
          <w:sz w:val="24"/>
          <w:szCs w:val="24"/>
          <w:lang w:eastAsia="he-IL" w:bidi="he-IL"/>
        </w:rPr>
      </w:pPr>
      <w:r>
        <w:rPr>
          <w:rFonts w:ascii="Times New Roman" w:hAnsi="Times New Roman"/>
          <w:sz w:val="24"/>
          <w:szCs w:val="24"/>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Pr>
          <w:rFonts w:ascii="Times New Roman" w:hAnsi="Times New Roman"/>
          <w:i/>
          <w:iCs/>
          <w:sz w:val="24"/>
          <w:szCs w:val="24"/>
        </w:rPr>
        <w:t xml:space="preserve">– </w:t>
      </w:r>
      <w:r>
        <w:rPr>
          <w:rFonts w:ascii="Times New Roman" w:hAnsi="Times New Roman"/>
          <w:sz w:val="24"/>
          <w:szCs w:val="24"/>
        </w:rPr>
        <w:t>для Учасника, який є платником податку на додану вартість _______________</w:t>
      </w:r>
    </w:p>
    <w:p w:rsidR="001F3154" w:rsidRDefault="00B46AA8">
      <w:pPr>
        <w:spacing w:after="0" w:line="240" w:lineRule="auto"/>
        <w:jc w:val="both"/>
        <w:rPr>
          <w:rFonts w:ascii="Times New Roman" w:hAnsi="Times New Roman"/>
          <w:sz w:val="24"/>
          <w:szCs w:val="24"/>
          <w:lang w:eastAsia="he-IL" w:bidi="he-IL"/>
        </w:rPr>
      </w:pPr>
      <w:r>
        <w:rPr>
          <w:rFonts w:ascii="Times New Roman" w:hAnsi="Times New Roman"/>
          <w:sz w:val="24"/>
          <w:szCs w:val="24"/>
          <w:lang w:eastAsia="he-IL" w:bidi="he-IL"/>
        </w:rPr>
        <w:t>8. Банківські реквізити ______________________________________________________</w:t>
      </w:r>
    </w:p>
    <w:p w:rsidR="001F3154" w:rsidRDefault="00B46AA8">
      <w:pPr>
        <w:spacing w:after="0" w:line="240" w:lineRule="auto"/>
        <w:jc w:val="both"/>
        <w:rPr>
          <w:rFonts w:ascii="Times New Roman" w:hAnsi="Times New Roman"/>
          <w:sz w:val="24"/>
          <w:szCs w:val="24"/>
        </w:rPr>
      </w:pPr>
      <w:r>
        <w:rPr>
          <w:rFonts w:ascii="Times New Roman" w:hAnsi="Times New Roman"/>
          <w:sz w:val="24"/>
          <w:szCs w:val="24"/>
          <w:lang w:eastAsia="he-IL" w:bidi="he-IL"/>
        </w:rPr>
        <w:t>9. П.І.Б., посада особи, уповноваженої підписувати документи</w:t>
      </w:r>
      <w:r>
        <w:rPr>
          <w:rFonts w:ascii="Times New Roman" w:hAnsi="Times New Roman"/>
          <w:sz w:val="24"/>
          <w:szCs w:val="24"/>
        </w:rPr>
        <w:t xml:space="preserve"> за результатами процедури закупівлі (договір про закупівлю) __________________________________________________</w:t>
      </w:r>
    </w:p>
    <w:p w:rsidR="001F3154" w:rsidRDefault="00B46AA8">
      <w:pPr>
        <w:spacing w:after="0" w:line="240" w:lineRule="auto"/>
        <w:jc w:val="both"/>
        <w:rPr>
          <w:rFonts w:ascii="Times New Roman" w:hAnsi="Times New Roman"/>
          <w:sz w:val="24"/>
          <w:szCs w:val="24"/>
        </w:rPr>
      </w:pPr>
      <w:r>
        <w:rPr>
          <w:rFonts w:ascii="Times New Roman" w:hAnsi="Times New Roman"/>
          <w:sz w:val="24"/>
          <w:szCs w:val="24"/>
        </w:rPr>
        <w:t xml:space="preserve">10. Цінова пропозиція </w:t>
      </w:r>
    </w:p>
    <w:tbl>
      <w:tblPr>
        <w:tblW w:w="9466" w:type="dxa"/>
        <w:tblInd w:w="-113" w:type="dxa"/>
        <w:tblLayout w:type="fixed"/>
        <w:tblCellMar>
          <w:left w:w="5" w:type="dxa"/>
          <w:right w:w="103" w:type="dxa"/>
        </w:tblCellMar>
        <w:tblLook w:val="0000" w:firstRow="0" w:lastRow="0" w:firstColumn="0" w:lastColumn="0" w:noHBand="0" w:noVBand="0"/>
      </w:tblPr>
      <w:tblGrid>
        <w:gridCol w:w="4796"/>
        <w:gridCol w:w="1134"/>
        <w:gridCol w:w="860"/>
        <w:gridCol w:w="1310"/>
        <w:gridCol w:w="1366"/>
      </w:tblGrid>
      <w:tr w:rsidR="001F3154">
        <w:trPr>
          <w:cantSplit/>
          <w:trHeight w:hRule="exact" w:val="1125"/>
        </w:trPr>
        <w:tc>
          <w:tcPr>
            <w:tcW w:w="4796" w:type="dxa"/>
            <w:tcBorders>
              <w:top w:val="single" w:sz="4" w:space="0" w:color="00000A"/>
              <w:left w:val="single" w:sz="4" w:space="0" w:color="00000A"/>
              <w:bottom w:val="single" w:sz="4" w:space="0" w:color="00000A"/>
            </w:tcBorders>
            <w:shd w:val="clear" w:color="auto" w:fill="FFFFFF"/>
            <w:vAlign w:val="center"/>
          </w:tcPr>
          <w:p w:rsidR="001F3154" w:rsidRDefault="00B46AA8">
            <w:pPr>
              <w:widowControl w:val="0"/>
              <w:ind w:right="221"/>
              <w:jc w:val="center"/>
              <w:rPr>
                <w:sz w:val="20"/>
                <w:szCs w:val="20"/>
              </w:rPr>
            </w:pPr>
            <w:r>
              <w:rPr>
                <w:rFonts w:ascii="Times New Roman" w:hAnsi="Times New Roman"/>
                <w:sz w:val="20"/>
                <w:szCs w:val="20"/>
              </w:rPr>
              <w:t>Найменування предмету закупівлі  відповідно до  документації</w:t>
            </w:r>
          </w:p>
        </w:tc>
        <w:tc>
          <w:tcPr>
            <w:tcW w:w="1134" w:type="dxa"/>
            <w:tcBorders>
              <w:top w:val="single" w:sz="4" w:space="0" w:color="00000A"/>
              <w:left w:val="single" w:sz="4" w:space="0" w:color="00000A"/>
              <w:bottom w:val="single" w:sz="4" w:space="0" w:color="00000A"/>
            </w:tcBorders>
            <w:shd w:val="clear" w:color="auto" w:fill="FFFFFF"/>
            <w:textDirection w:val="btLr"/>
            <w:vAlign w:val="center"/>
          </w:tcPr>
          <w:p w:rsidR="001F3154" w:rsidRDefault="00B46AA8">
            <w:pPr>
              <w:widowControl w:val="0"/>
              <w:ind w:right="221"/>
              <w:jc w:val="center"/>
              <w:rPr>
                <w:sz w:val="20"/>
                <w:szCs w:val="20"/>
              </w:rPr>
            </w:pPr>
            <w:r>
              <w:rPr>
                <w:rFonts w:ascii="Times New Roman" w:hAnsi="Times New Roman"/>
                <w:sz w:val="20"/>
                <w:szCs w:val="20"/>
              </w:rPr>
              <w:t>Одиниця виміру</w:t>
            </w:r>
          </w:p>
        </w:tc>
        <w:tc>
          <w:tcPr>
            <w:tcW w:w="860" w:type="dxa"/>
            <w:tcBorders>
              <w:top w:val="single" w:sz="4" w:space="0" w:color="00000A"/>
              <w:left w:val="single" w:sz="4" w:space="0" w:color="00000A"/>
              <w:bottom w:val="single" w:sz="4" w:space="0" w:color="00000A"/>
            </w:tcBorders>
            <w:shd w:val="clear" w:color="auto" w:fill="FFFFFF"/>
            <w:textDirection w:val="btLr"/>
            <w:vAlign w:val="center"/>
          </w:tcPr>
          <w:p w:rsidR="001F3154" w:rsidRDefault="00B46AA8">
            <w:pPr>
              <w:widowControl w:val="0"/>
              <w:ind w:right="221"/>
              <w:jc w:val="center"/>
              <w:rPr>
                <w:sz w:val="20"/>
                <w:szCs w:val="20"/>
              </w:rPr>
            </w:pPr>
            <w:r>
              <w:rPr>
                <w:rFonts w:ascii="Times New Roman" w:hAnsi="Times New Roman"/>
                <w:sz w:val="20"/>
                <w:szCs w:val="20"/>
              </w:rPr>
              <w:t>Кількість</w:t>
            </w:r>
          </w:p>
        </w:tc>
        <w:tc>
          <w:tcPr>
            <w:tcW w:w="1310" w:type="dxa"/>
            <w:tcBorders>
              <w:top w:val="single" w:sz="4" w:space="0" w:color="00000A"/>
              <w:left w:val="single" w:sz="4" w:space="0" w:color="00000A"/>
              <w:bottom w:val="single" w:sz="4" w:space="0" w:color="00000A"/>
            </w:tcBorders>
            <w:shd w:val="clear" w:color="auto" w:fill="FFFFFF"/>
            <w:vAlign w:val="center"/>
          </w:tcPr>
          <w:p w:rsidR="001F3154" w:rsidRDefault="00B46AA8">
            <w:pPr>
              <w:widowControl w:val="0"/>
              <w:ind w:right="-64"/>
              <w:jc w:val="center"/>
              <w:rPr>
                <w:sz w:val="20"/>
                <w:szCs w:val="20"/>
              </w:rPr>
            </w:pPr>
            <w:r>
              <w:rPr>
                <w:rFonts w:ascii="Times New Roman" w:hAnsi="Times New Roman"/>
                <w:sz w:val="20"/>
                <w:szCs w:val="20"/>
              </w:rPr>
              <w:t>Ціна за одиницю з ПДВ (грн.)</w:t>
            </w:r>
          </w:p>
        </w:tc>
        <w:tc>
          <w:tcPr>
            <w:tcW w:w="13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F3154" w:rsidRDefault="00B46AA8">
            <w:pPr>
              <w:widowControl w:val="0"/>
              <w:ind w:right="-116"/>
              <w:jc w:val="center"/>
              <w:rPr>
                <w:sz w:val="20"/>
                <w:szCs w:val="20"/>
              </w:rPr>
            </w:pPr>
            <w:r>
              <w:rPr>
                <w:rFonts w:ascii="Times New Roman" w:hAnsi="Times New Roman"/>
                <w:sz w:val="20"/>
                <w:szCs w:val="20"/>
              </w:rPr>
              <w:t>У тому числі ПДВ (грн.)</w:t>
            </w:r>
          </w:p>
        </w:tc>
      </w:tr>
      <w:tr w:rsidR="001F3154">
        <w:trPr>
          <w:cantSplit/>
          <w:trHeight w:hRule="exact" w:val="341"/>
        </w:trPr>
        <w:tc>
          <w:tcPr>
            <w:tcW w:w="4796" w:type="dxa"/>
            <w:tcBorders>
              <w:top w:val="single" w:sz="4" w:space="0" w:color="00000A"/>
              <w:left w:val="single" w:sz="4" w:space="0" w:color="00000A"/>
              <w:bottom w:val="single" w:sz="4" w:space="0" w:color="00000A"/>
            </w:tcBorders>
            <w:shd w:val="clear" w:color="auto" w:fill="FFFFFF"/>
          </w:tcPr>
          <w:p w:rsidR="001F3154" w:rsidRDefault="00B46AA8">
            <w:pPr>
              <w:widowControl w:val="0"/>
              <w:ind w:right="221" w:firstLine="360"/>
              <w:jc w:val="center"/>
            </w:pPr>
            <w:r>
              <w:rPr>
                <w:rFonts w:ascii="Times New Roman" w:hAnsi="Times New Roman"/>
                <w:sz w:val="24"/>
                <w:szCs w:val="24"/>
              </w:rPr>
              <w:t>1</w:t>
            </w:r>
          </w:p>
        </w:tc>
        <w:tc>
          <w:tcPr>
            <w:tcW w:w="1134" w:type="dxa"/>
            <w:tcBorders>
              <w:top w:val="single" w:sz="4" w:space="0" w:color="00000A"/>
              <w:left w:val="single" w:sz="4" w:space="0" w:color="00000A"/>
              <w:bottom w:val="single" w:sz="4" w:space="0" w:color="00000A"/>
            </w:tcBorders>
            <w:shd w:val="clear" w:color="auto" w:fill="FFFFFF"/>
          </w:tcPr>
          <w:p w:rsidR="001F3154" w:rsidRDefault="00B46AA8">
            <w:pPr>
              <w:widowControl w:val="0"/>
              <w:ind w:right="221"/>
              <w:jc w:val="center"/>
            </w:pPr>
            <w:r>
              <w:rPr>
                <w:rFonts w:ascii="Times New Roman" w:hAnsi="Times New Roman"/>
                <w:sz w:val="24"/>
                <w:szCs w:val="24"/>
              </w:rPr>
              <w:t>2</w:t>
            </w:r>
          </w:p>
        </w:tc>
        <w:tc>
          <w:tcPr>
            <w:tcW w:w="860" w:type="dxa"/>
            <w:tcBorders>
              <w:top w:val="single" w:sz="4" w:space="0" w:color="00000A"/>
              <w:left w:val="single" w:sz="4" w:space="0" w:color="00000A"/>
              <w:bottom w:val="single" w:sz="4" w:space="0" w:color="00000A"/>
            </w:tcBorders>
            <w:shd w:val="clear" w:color="auto" w:fill="FFFFFF"/>
          </w:tcPr>
          <w:p w:rsidR="001F3154" w:rsidRDefault="00B46AA8">
            <w:pPr>
              <w:widowControl w:val="0"/>
              <w:ind w:right="221" w:firstLine="360"/>
            </w:pPr>
            <w:r>
              <w:rPr>
                <w:rFonts w:ascii="Times New Roman" w:hAnsi="Times New Roman"/>
                <w:sz w:val="24"/>
                <w:szCs w:val="24"/>
              </w:rPr>
              <w:t>3</w:t>
            </w:r>
          </w:p>
        </w:tc>
        <w:tc>
          <w:tcPr>
            <w:tcW w:w="1310" w:type="dxa"/>
            <w:tcBorders>
              <w:top w:val="single" w:sz="4" w:space="0" w:color="00000A"/>
              <w:left w:val="single" w:sz="4" w:space="0" w:color="00000A"/>
              <w:bottom w:val="single" w:sz="4" w:space="0" w:color="00000A"/>
            </w:tcBorders>
            <w:shd w:val="clear" w:color="auto" w:fill="FFFFFF"/>
          </w:tcPr>
          <w:p w:rsidR="001F3154" w:rsidRDefault="00B46AA8">
            <w:pPr>
              <w:widowControl w:val="0"/>
              <w:ind w:right="221"/>
              <w:jc w:val="center"/>
            </w:pPr>
            <w:r>
              <w:rPr>
                <w:rFonts w:ascii="Times New Roman" w:hAnsi="Times New Roman"/>
                <w:sz w:val="24"/>
                <w:szCs w:val="24"/>
              </w:rPr>
              <w:t>4</w:t>
            </w:r>
          </w:p>
        </w:tc>
        <w:tc>
          <w:tcPr>
            <w:tcW w:w="1366" w:type="dxa"/>
            <w:tcBorders>
              <w:top w:val="single" w:sz="4" w:space="0" w:color="00000A"/>
              <w:left w:val="single" w:sz="4" w:space="0" w:color="00000A"/>
              <w:bottom w:val="single" w:sz="4" w:space="0" w:color="00000A"/>
              <w:right w:val="single" w:sz="4" w:space="0" w:color="00000A"/>
            </w:tcBorders>
            <w:shd w:val="clear" w:color="auto" w:fill="FFFFFF"/>
          </w:tcPr>
          <w:p w:rsidR="001F3154" w:rsidRDefault="00B46AA8">
            <w:pPr>
              <w:widowControl w:val="0"/>
              <w:ind w:right="221"/>
              <w:jc w:val="center"/>
            </w:pPr>
            <w:r>
              <w:rPr>
                <w:rFonts w:ascii="Times New Roman" w:hAnsi="Times New Roman"/>
                <w:sz w:val="24"/>
                <w:szCs w:val="24"/>
              </w:rPr>
              <w:t>5</w:t>
            </w:r>
          </w:p>
        </w:tc>
      </w:tr>
      <w:tr w:rsidR="001F3154">
        <w:trPr>
          <w:cantSplit/>
          <w:trHeight w:val="410"/>
        </w:trPr>
        <w:tc>
          <w:tcPr>
            <w:tcW w:w="4796" w:type="dxa"/>
            <w:tcBorders>
              <w:top w:val="single" w:sz="4" w:space="0" w:color="00000A"/>
              <w:left w:val="single" w:sz="4" w:space="0" w:color="00000A"/>
              <w:bottom w:val="single" w:sz="4" w:space="0" w:color="00000A"/>
            </w:tcBorders>
            <w:shd w:val="clear" w:color="auto" w:fill="FFFFFF"/>
            <w:vAlign w:val="center"/>
          </w:tcPr>
          <w:p w:rsidR="001F3154" w:rsidRDefault="001F3154">
            <w:pPr>
              <w:pStyle w:val="af3"/>
              <w:ind w:firstLine="402"/>
              <w:jc w:val="center"/>
            </w:pPr>
          </w:p>
        </w:tc>
        <w:tc>
          <w:tcPr>
            <w:tcW w:w="1134" w:type="dxa"/>
            <w:tcBorders>
              <w:top w:val="single" w:sz="4" w:space="0" w:color="00000A"/>
              <w:left w:val="single" w:sz="4" w:space="0" w:color="00000A"/>
              <w:bottom w:val="single" w:sz="4" w:space="0" w:color="00000A"/>
            </w:tcBorders>
            <w:shd w:val="clear" w:color="auto" w:fill="FFFFFF"/>
            <w:vAlign w:val="center"/>
          </w:tcPr>
          <w:p w:rsidR="001F3154" w:rsidRDefault="00B46AA8">
            <w:pPr>
              <w:widowControl w:val="0"/>
              <w:snapToGrid w:val="0"/>
              <w:ind w:right="221"/>
              <w:jc w:val="center"/>
            </w:pPr>
            <w:r>
              <w:rPr>
                <w:rFonts w:ascii="Times New Roman" w:hAnsi="Times New Roman"/>
                <w:sz w:val="24"/>
                <w:szCs w:val="24"/>
              </w:rPr>
              <w:t xml:space="preserve"> робота</w:t>
            </w:r>
          </w:p>
        </w:tc>
        <w:tc>
          <w:tcPr>
            <w:tcW w:w="860" w:type="dxa"/>
            <w:tcBorders>
              <w:top w:val="single" w:sz="4" w:space="0" w:color="00000A"/>
              <w:left w:val="single" w:sz="4" w:space="0" w:color="00000A"/>
              <w:bottom w:val="single" w:sz="4" w:space="0" w:color="00000A"/>
            </w:tcBorders>
            <w:shd w:val="clear" w:color="auto" w:fill="FFFFFF"/>
            <w:vAlign w:val="center"/>
          </w:tcPr>
          <w:p w:rsidR="001F3154" w:rsidRDefault="00B46AA8">
            <w:pPr>
              <w:widowControl w:val="0"/>
              <w:snapToGrid w:val="0"/>
              <w:ind w:right="221"/>
              <w:jc w:val="center"/>
            </w:pPr>
            <w:r>
              <w:rPr>
                <w:rFonts w:ascii="Times New Roman" w:hAnsi="Times New Roman"/>
                <w:sz w:val="24"/>
                <w:szCs w:val="24"/>
              </w:rPr>
              <w:t xml:space="preserve">     1</w:t>
            </w:r>
          </w:p>
        </w:tc>
        <w:tc>
          <w:tcPr>
            <w:tcW w:w="1310" w:type="dxa"/>
            <w:tcBorders>
              <w:top w:val="single" w:sz="4" w:space="0" w:color="00000A"/>
              <w:left w:val="single" w:sz="4" w:space="0" w:color="00000A"/>
              <w:bottom w:val="single" w:sz="4" w:space="0" w:color="00000A"/>
            </w:tcBorders>
            <w:shd w:val="clear" w:color="auto" w:fill="FFFFFF"/>
            <w:vAlign w:val="center"/>
          </w:tcPr>
          <w:p w:rsidR="001F3154" w:rsidRDefault="001F3154">
            <w:pPr>
              <w:widowControl w:val="0"/>
              <w:snapToGrid w:val="0"/>
              <w:ind w:right="221"/>
              <w:jc w:val="center"/>
              <w:rPr>
                <w:rFonts w:ascii="Times New Roman" w:hAnsi="Times New Roman"/>
                <w:b/>
                <w:bCs/>
                <w:sz w:val="24"/>
                <w:szCs w:val="24"/>
              </w:rPr>
            </w:pPr>
          </w:p>
        </w:tc>
        <w:tc>
          <w:tcPr>
            <w:tcW w:w="1366" w:type="dxa"/>
            <w:tcBorders>
              <w:top w:val="single" w:sz="4" w:space="0" w:color="00000A"/>
              <w:left w:val="single" w:sz="4" w:space="0" w:color="00000A"/>
              <w:bottom w:val="single" w:sz="4" w:space="0" w:color="00000A"/>
              <w:right w:val="single" w:sz="4" w:space="0" w:color="00000A"/>
            </w:tcBorders>
            <w:shd w:val="clear" w:color="auto" w:fill="FFFFFF"/>
          </w:tcPr>
          <w:p w:rsidR="001F3154" w:rsidRDefault="001F3154">
            <w:pPr>
              <w:widowControl w:val="0"/>
              <w:tabs>
                <w:tab w:val="left" w:pos="796"/>
              </w:tabs>
              <w:snapToGrid w:val="0"/>
              <w:ind w:right="221" w:firstLine="360"/>
              <w:jc w:val="center"/>
              <w:rPr>
                <w:rFonts w:ascii="Times New Roman" w:hAnsi="Times New Roman"/>
                <w:b/>
                <w:bCs/>
                <w:sz w:val="24"/>
                <w:szCs w:val="24"/>
              </w:rPr>
            </w:pPr>
          </w:p>
        </w:tc>
      </w:tr>
    </w:tbl>
    <w:p w:rsidR="001F3154" w:rsidRDefault="00B46AA8">
      <w:pPr>
        <w:spacing w:after="0" w:line="240" w:lineRule="auto"/>
        <w:ind w:right="221" w:firstLine="357"/>
      </w:pPr>
      <w:r>
        <w:rPr>
          <w:rFonts w:ascii="Times New Roman" w:hAnsi="Times New Roman"/>
          <w:sz w:val="24"/>
          <w:szCs w:val="24"/>
        </w:rPr>
        <w:t>12. Ми погоджуємося з основними умовами Договору, які викладені у цій документації закупівлі, та з тим, що основні умови Договору про закупівлю не можуть змінюватися після його підписання до виконання зобов’язань сторонами, у повному обсязі.</w:t>
      </w:r>
    </w:p>
    <w:p w:rsidR="001F3154" w:rsidRDefault="00B46AA8">
      <w:pPr>
        <w:spacing w:after="0" w:line="240" w:lineRule="auto"/>
        <w:ind w:right="221" w:firstLine="357"/>
        <w:rPr>
          <w:rFonts w:ascii="Times New Roman" w:hAnsi="Times New Roman"/>
          <w:sz w:val="24"/>
          <w:szCs w:val="24"/>
        </w:rPr>
      </w:pPr>
      <w:r>
        <w:rPr>
          <w:rFonts w:ascii="Times New Roman" w:hAnsi="Times New Roman"/>
          <w:sz w:val="24"/>
          <w:szCs w:val="24"/>
        </w:rPr>
        <w:t xml:space="preserve">13. Ми згідні дотримуватися умов пропозиції протягом </w:t>
      </w:r>
      <w:r w:rsidR="00C403B2">
        <w:rPr>
          <w:rFonts w:ascii="Times New Roman" w:hAnsi="Times New Roman"/>
          <w:sz w:val="24"/>
          <w:szCs w:val="24"/>
        </w:rPr>
        <w:t>12</w:t>
      </w:r>
      <w:r>
        <w:rPr>
          <w:rFonts w:ascii="Times New Roman" w:hAnsi="Times New Roman"/>
          <w:sz w:val="24"/>
          <w:szCs w:val="24"/>
        </w:rPr>
        <w:t>0 календарних днів з кінцевої дати подання пропозиції, включаючи кінцевий день подання пропозиції. Наша пропозиція буде обов’язковою для нас і може бути обрана замовником у будь-який час до закінчення встановленого терміну.</w:t>
      </w:r>
    </w:p>
    <w:p w:rsidR="001F3154" w:rsidRDefault="001F3154">
      <w:pPr>
        <w:spacing w:after="0" w:line="240" w:lineRule="auto"/>
        <w:ind w:right="221" w:firstLine="357"/>
      </w:pPr>
    </w:p>
    <w:p w:rsidR="001F3154" w:rsidRDefault="00B46AA8">
      <w:pPr>
        <w:tabs>
          <w:tab w:val="left" w:pos="1080"/>
        </w:tabs>
        <w:spacing w:after="0" w:line="240" w:lineRule="auto"/>
        <w:ind w:right="221" w:firstLine="357"/>
      </w:pPr>
      <w:r>
        <w:rPr>
          <w:rStyle w:val="FontStyle12"/>
          <w:rFonts w:cs="Times New Roman"/>
          <w:bCs/>
          <w:color w:val="00000A"/>
          <w:sz w:val="24"/>
          <w:szCs w:val="24"/>
          <w:highlight w:val="white"/>
        </w:rPr>
        <w:t xml:space="preserve">(Посада, прізвище, ініціали, підпис керівника або уповноваженої особи учасника, завірені печаткою (у разі наявності)).  </w:t>
      </w:r>
      <w:r>
        <w:rPr>
          <w:rStyle w:val="FontStyle12"/>
          <w:rFonts w:cs="Times New Roman"/>
          <w:bCs/>
          <w:i/>
          <w:iCs/>
          <w:color w:val="00000A"/>
          <w:sz w:val="24"/>
          <w:szCs w:val="24"/>
          <w:highlight w:val="white"/>
        </w:rPr>
        <w:t>МП</w:t>
      </w:r>
    </w:p>
    <w:p w:rsidR="001F3154" w:rsidRDefault="001F3154">
      <w:pPr>
        <w:tabs>
          <w:tab w:val="left" w:pos="0"/>
          <w:tab w:val="center" w:pos="4153"/>
          <w:tab w:val="right" w:pos="8306"/>
        </w:tabs>
        <w:spacing w:line="240" w:lineRule="auto"/>
        <w:jc w:val="right"/>
        <w:rPr>
          <w:rFonts w:ascii="Times New Roman" w:hAnsi="Times New Roman"/>
          <w:bCs/>
          <w:sz w:val="24"/>
          <w:szCs w:val="24"/>
          <w:lang w:eastAsia="ru-RU"/>
        </w:rPr>
      </w:pPr>
    </w:p>
    <w:p w:rsidR="001F3154" w:rsidRDefault="001F3154">
      <w:pPr>
        <w:tabs>
          <w:tab w:val="left" w:pos="0"/>
          <w:tab w:val="center" w:pos="4153"/>
          <w:tab w:val="right" w:pos="8306"/>
        </w:tabs>
        <w:spacing w:line="240" w:lineRule="auto"/>
        <w:jc w:val="right"/>
        <w:rPr>
          <w:rFonts w:ascii="Times New Roman" w:hAnsi="Times New Roman"/>
          <w:bCs/>
          <w:sz w:val="24"/>
          <w:szCs w:val="24"/>
          <w:lang w:eastAsia="ru-RU"/>
        </w:rPr>
      </w:pPr>
    </w:p>
    <w:p w:rsidR="001F3154" w:rsidRDefault="00B46AA8">
      <w:pPr>
        <w:tabs>
          <w:tab w:val="left" w:pos="0"/>
          <w:tab w:val="center" w:pos="4153"/>
          <w:tab w:val="right" w:pos="8306"/>
        </w:tabs>
        <w:spacing w:line="240" w:lineRule="auto"/>
        <w:jc w:val="right"/>
        <w:rPr>
          <w:rFonts w:ascii="Times New Roman" w:hAnsi="Times New Roman"/>
          <w:b/>
          <w:bCs/>
          <w:sz w:val="24"/>
          <w:szCs w:val="24"/>
          <w:lang w:eastAsia="ru-RU"/>
        </w:rPr>
      </w:pPr>
      <w:r>
        <w:rPr>
          <w:rFonts w:ascii="Times New Roman" w:hAnsi="Times New Roman"/>
          <w:b/>
          <w:bCs/>
          <w:sz w:val="24"/>
          <w:szCs w:val="24"/>
          <w:lang w:eastAsia="ru-RU"/>
        </w:rPr>
        <w:lastRenderedPageBreak/>
        <w:t>Додаток №2 до Документації</w:t>
      </w:r>
    </w:p>
    <w:p w:rsidR="001F3154" w:rsidRDefault="00B46AA8">
      <w:pPr>
        <w:spacing w:after="0" w:line="240" w:lineRule="auto"/>
        <w:jc w:val="center"/>
        <w:rPr>
          <w:rFonts w:ascii="Times New Roman" w:hAnsi="Times New Roman"/>
          <w:bCs/>
          <w:sz w:val="24"/>
          <w:szCs w:val="24"/>
          <w:lang w:eastAsia="zh-CN"/>
        </w:rPr>
      </w:pPr>
      <w:r>
        <w:rPr>
          <w:rFonts w:ascii="Times New Roman" w:hAnsi="Times New Roman"/>
          <w:bCs/>
          <w:sz w:val="24"/>
          <w:szCs w:val="24"/>
          <w:lang w:eastAsia="zh-CN"/>
        </w:rPr>
        <w:t xml:space="preserve">Кваліфікаційні критерії до учасника відповідно до статті 16 Закону </w:t>
      </w:r>
    </w:p>
    <w:p w:rsidR="001F3154" w:rsidRDefault="00B46AA8">
      <w:pPr>
        <w:spacing w:after="0" w:line="240" w:lineRule="auto"/>
        <w:jc w:val="center"/>
        <w:rPr>
          <w:rFonts w:ascii="Times New Roman" w:hAnsi="Times New Roman"/>
          <w:bCs/>
          <w:sz w:val="24"/>
          <w:szCs w:val="24"/>
          <w:lang w:eastAsia="zh-CN"/>
        </w:rPr>
      </w:pPr>
      <w:r>
        <w:rPr>
          <w:rFonts w:ascii="Times New Roman" w:hAnsi="Times New Roman"/>
          <w:bCs/>
          <w:sz w:val="24"/>
          <w:szCs w:val="24"/>
          <w:lang w:eastAsia="zh-CN"/>
        </w:rPr>
        <w:t>та спосіб їх документального підтвердження.</w:t>
      </w:r>
    </w:p>
    <w:p w:rsidR="001F3154" w:rsidRDefault="001F3154">
      <w:pPr>
        <w:widowControl w:val="0"/>
        <w:spacing w:after="0" w:line="240" w:lineRule="auto"/>
        <w:jc w:val="center"/>
        <w:rPr>
          <w:rFonts w:ascii="Times New Roman" w:hAnsi="Times New Roman"/>
          <w:sz w:val="24"/>
          <w:szCs w:val="24"/>
          <w:lang w:eastAsia="zh-CN"/>
        </w:rPr>
      </w:pPr>
    </w:p>
    <w:tbl>
      <w:tblPr>
        <w:tblW w:w="10065" w:type="dxa"/>
        <w:tblInd w:w="-147" w:type="dxa"/>
        <w:tblLayout w:type="fixed"/>
        <w:tblCellMar>
          <w:left w:w="98" w:type="dxa"/>
        </w:tblCellMar>
        <w:tblLook w:val="0000" w:firstRow="0" w:lastRow="0" w:firstColumn="0" w:lastColumn="0" w:noHBand="0" w:noVBand="0"/>
      </w:tblPr>
      <w:tblGrid>
        <w:gridCol w:w="2119"/>
        <w:gridCol w:w="7946"/>
      </w:tblGrid>
      <w:tr w:rsidR="001F3154">
        <w:tc>
          <w:tcPr>
            <w:tcW w:w="2119" w:type="dxa"/>
            <w:tcBorders>
              <w:top w:val="single" w:sz="4" w:space="0" w:color="000001"/>
              <w:left w:val="single" w:sz="4" w:space="0" w:color="000001"/>
              <w:bottom w:val="single" w:sz="4" w:space="0" w:color="000001"/>
            </w:tcBorders>
            <w:vAlign w:val="center"/>
          </w:tcPr>
          <w:p w:rsidR="001F3154" w:rsidRDefault="00B46A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Pr>
                <w:rFonts w:ascii="Times New Roman" w:hAnsi="Times New Roman" w:cs="Times New Roman"/>
                <w:b/>
                <w:sz w:val="24"/>
                <w:szCs w:val="24"/>
                <w:lang w:eastAsia="ru-RU"/>
              </w:rPr>
              <w:t>Кваліфікаційні критерії, встановлені відповідно до</w:t>
            </w:r>
          </w:p>
          <w:p w:rsidR="001F3154" w:rsidRDefault="00B46A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Pr>
                <w:rFonts w:ascii="Times New Roman" w:hAnsi="Times New Roman" w:cs="Times New Roman"/>
                <w:b/>
                <w:sz w:val="24"/>
                <w:szCs w:val="24"/>
                <w:lang w:eastAsia="ru-RU"/>
              </w:rPr>
              <w:t>ст. 16 Закону</w:t>
            </w:r>
          </w:p>
        </w:tc>
        <w:tc>
          <w:tcPr>
            <w:tcW w:w="7945" w:type="dxa"/>
            <w:tcBorders>
              <w:top w:val="single" w:sz="4" w:space="0" w:color="000001"/>
              <w:left w:val="single" w:sz="4" w:space="0" w:color="000001"/>
              <w:bottom w:val="single" w:sz="4" w:space="0" w:color="000001"/>
              <w:right w:val="single" w:sz="4" w:space="0" w:color="000001"/>
            </w:tcBorders>
            <w:vAlign w:val="center"/>
          </w:tcPr>
          <w:p w:rsidR="001F3154" w:rsidRDefault="00B46AA8">
            <w:pPr>
              <w:widowControl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Документи, які підтверджують відповідність Учасника встановленим кваліфікаційним критеріям</w:t>
            </w:r>
          </w:p>
        </w:tc>
      </w:tr>
      <w:tr w:rsidR="001F3154">
        <w:tc>
          <w:tcPr>
            <w:tcW w:w="2119" w:type="dxa"/>
            <w:tcBorders>
              <w:top w:val="single" w:sz="4" w:space="0" w:color="000001"/>
              <w:left w:val="single" w:sz="4" w:space="0" w:color="000001"/>
              <w:bottom w:val="single" w:sz="4" w:space="0" w:color="000001"/>
            </w:tcBorders>
          </w:tcPr>
          <w:p w:rsidR="001F3154" w:rsidRDefault="00B46A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 xml:space="preserve">1. </w:t>
            </w:r>
            <w:r>
              <w:rPr>
                <w:rFonts w:ascii="Times New Roman" w:hAnsi="Times New Roman" w:cs="Times New Roman"/>
                <w:sz w:val="24"/>
                <w:szCs w:val="24"/>
              </w:rPr>
              <w:t>Наявність в учасника процедури закупівлі обладнання, матеріально-технічної бази та технологій.</w:t>
            </w:r>
          </w:p>
          <w:p w:rsidR="001F3154" w:rsidRDefault="001F3154">
            <w:pPr>
              <w:widowControl w:val="0"/>
              <w:spacing w:after="0" w:line="240" w:lineRule="auto"/>
              <w:jc w:val="both"/>
              <w:rPr>
                <w:rFonts w:ascii="Times New Roman" w:hAnsi="Times New Roman" w:cs="Times New Roman"/>
                <w:sz w:val="24"/>
                <w:szCs w:val="24"/>
                <w:lang w:eastAsia="ru-RU"/>
              </w:rPr>
            </w:pPr>
          </w:p>
        </w:tc>
        <w:tc>
          <w:tcPr>
            <w:tcW w:w="7945" w:type="dxa"/>
            <w:tcBorders>
              <w:top w:val="single" w:sz="4" w:space="0" w:color="000001"/>
              <w:left w:val="single" w:sz="4" w:space="0" w:color="000001"/>
              <w:bottom w:val="single" w:sz="4" w:space="0" w:color="000001"/>
              <w:right w:val="single" w:sz="4" w:space="0" w:color="000001"/>
            </w:tcBorders>
          </w:tcPr>
          <w:p w:rsidR="001F3154" w:rsidRDefault="00B46AA8">
            <w:pPr>
              <w:widowControl w:val="0"/>
              <w:numPr>
                <w:ilvl w:val="1"/>
                <w:numId w:val="9"/>
              </w:numPr>
              <w:spacing w:after="0" w:line="240" w:lineRule="auto"/>
              <w:ind w:left="0" w:firstLine="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Для документального підтвердження наявності обладнання, матеріально – технічної бази та технологій необхідних для виконання робіт даної закупівлі, Учасники надають довідку за формою :</w:t>
            </w:r>
          </w:p>
          <w:p w:rsidR="001F3154" w:rsidRDefault="00B46AA8">
            <w:pPr>
              <w:widowControl w:val="0"/>
              <w:spacing w:after="0" w:line="240" w:lineRule="auto"/>
              <w:jc w:val="center"/>
              <w:rPr>
                <w:rFonts w:ascii="Times New Roman" w:eastAsia="Arial" w:hAnsi="Times New Roman" w:cs="Times New Roman"/>
                <w:b/>
                <w:lang w:eastAsia="en-US" w:bidi="en-US"/>
              </w:rPr>
            </w:pPr>
            <w:r>
              <w:rPr>
                <w:rFonts w:ascii="Times New Roman" w:eastAsia="Arial" w:hAnsi="Times New Roman" w:cs="Times New Roman"/>
                <w:b/>
                <w:lang w:eastAsia="en-US" w:bidi="en-US"/>
              </w:rPr>
              <w:t>Довідка</w:t>
            </w:r>
          </w:p>
          <w:p w:rsidR="001F3154" w:rsidRDefault="00B46AA8">
            <w:pPr>
              <w:widowControl w:val="0"/>
              <w:spacing w:after="0" w:line="240" w:lineRule="auto"/>
              <w:jc w:val="center"/>
              <w:rPr>
                <w:rFonts w:ascii="Times New Roman" w:eastAsia="Arial" w:hAnsi="Times New Roman" w:cs="Times New Roman"/>
                <w:b/>
                <w:lang w:eastAsia="en-US" w:bidi="en-US"/>
              </w:rPr>
            </w:pPr>
            <w:r>
              <w:rPr>
                <w:rFonts w:ascii="Times New Roman" w:eastAsia="Arial" w:hAnsi="Times New Roman" w:cs="Times New Roman"/>
                <w:b/>
                <w:lang w:eastAsia="en-US" w:bidi="en-US"/>
              </w:rPr>
              <w:t>про наявність обладнання, матеріально-технічної бази та технологій</w:t>
            </w:r>
          </w:p>
          <w:p w:rsidR="001F3154" w:rsidRDefault="001F3154">
            <w:pPr>
              <w:widowControl w:val="0"/>
              <w:spacing w:after="0" w:line="240" w:lineRule="auto"/>
              <w:jc w:val="center"/>
              <w:rPr>
                <w:rFonts w:ascii="Times New Roman" w:eastAsia="Arial" w:hAnsi="Times New Roman" w:cs="Times New Roman"/>
                <w:b/>
                <w:lang w:eastAsia="en-US" w:bidi="en-US"/>
              </w:rPr>
            </w:pPr>
          </w:p>
          <w:tbl>
            <w:tblPr>
              <w:tblW w:w="7730" w:type="dxa"/>
              <w:tblLayout w:type="fixed"/>
              <w:tblCellMar>
                <w:left w:w="113" w:type="dxa"/>
              </w:tblCellMar>
              <w:tblLook w:val="0000" w:firstRow="0" w:lastRow="0" w:firstColumn="0" w:lastColumn="0" w:noHBand="0" w:noVBand="0"/>
            </w:tblPr>
            <w:tblGrid>
              <w:gridCol w:w="530"/>
              <w:gridCol w:w="3529"/>
              <w:gridCol w:w="115"/>
              <w:gridCol w:w="3556"/>
            </w:tblGrid>
            <w:tr w:rsidR="001F3154">
              <w:trPr>
                <w:trHeight w:val="556"/>
              </w:trPr>
              <w:tc>
                <w:tcPr>
                  <w:tcW w:w="530" w:type="dxa"/>
                  <w:tcBorders>
                    <w:top w:val="single" w:sz="4" w:space="0" w:color="000001"/>
                    <w:left w:val="single" w:sz="4" w:space="0" w:color="000001"/>
                    <w:bottom w:val="single" w:sz="4" w:space="0" w:color="000001"/>
                    <w:right w:val="single" w:sz="4" w:space="0" w:color="000001"/>
                  </w:tcBorders>
                  <w:shd w:val="clear" w:color="auto" w:fill="auto"/>
                </w:tcPr>
                <w:p w:rsidR="001F3154" w:rsidRDefault="00B46AA8">
                  <w:pPr>
                    <w:widowControl w:val="0"/>
                    <w:spacing w:after="0" w:line="240" w:lineRule="auto"/>
                    <w:jc w:val="center"/>
                    <w:rPr>
                      <w:rFonts w:eastAsia="Times New Roman" w:cs="Times New Roman"/>
                      <w:lang w:eastAsia="ru-RU"/>
                    </w:rPr>
                  </w:pPr>
                  <w:r>
                    <w:rPr>
                      <w:rFonts w:ascii="Times New Roman" w:eastAsia="Times New Roman" w:hAnsi="Times New Roman" w:cs="Times New Roman"/>
                    </w:rPr>
                    <w:t>№ з/п</w:t>
                  </w:r>
                </w:p>
              </w:tc>
              <w:tc>
                <w:tcPr>
                  <w:tcW w:w="3529" w:type="dxa"/>
                  <w:tcBorders>
                    <w:top w:val="single" w:sz="4" w:space="0" w:color="000001"/>
                    <w:left w:val="single" w:sz="4" w:space="0" w:color="000001"/>
                    <w:bottom w:val="single" w:sz="4" w:space="0" w:color="000001"/>
                    <w:right w:val="single" w:sz="4" w:space="0" w:color="000001"/>
                  </w:tcBorders>
                  <w:shd w:val="clear" w:color="auto" w:fill="auto"/>
                </w:tcPr>
                <w:p w:rsidR="001F3154" w:rsidRDefault="00B46AA8">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Найменування обладнання,</w:t>
                  </w:r>
                </w:p>
                <w:p w:rsidR="001F3154" w:rsidRDefault="00B46AA8">
                  <w:pPr>
                    <w:widowControl w:val="0"/>
                    <w:spacing w:after="0" w:line="240" w:lineRule="auto"/>
                    <w:jc w:val="center"/>
                    <w:rPr>
                      <w:rFonts w:eastAsia="Times New Roman" w:cs="Times New Roman"/>
                      <w:lang w:eastAsia="ru-RU"/>
                    </w:rPr>
                  </w:pPr>
                  <w:r>
                    <w:rPr>
                      <w:rFonts w:ascii="Times New Roman" w:eastAsia="Times New Roman" w:hAnsi="Times New Roman" w:cs="Times New Roman"/>
                    </w:rPr>
                    <w:t>матеріально – технічної бази</w:t>
                  </w:r>
                </w:p>
              </w:tc>
              <w:tc>
                <w:tcPr>
                  <w:tcW w:w="3671" w:type="dxa"/>
                  <w:gridSpan w:val="2"/>
                  <w:tcBorders>
                    <w:top w:val="single" w:sz="4" w:space="0" w:color="000001"/>
                    <w:left w:val="single" w:sz="4" w:space="0" w:color="000001"/>
                    <w:bottom w:val="single" w:sz="4" w:space="0" w:color="000001"/>
                    <w:right w:val="single" w:sz="4" w:space="0" w:color="000001"/>
                  </w:tcBorders>
                  <w:shd w:val="clear" w:color="auto" w:fill="auto"/>
                </w:tcPr>
                <w:p w:rsidR="001F3154" w:rsidRDefault="00B46AA8">
                  <w:pPr>
                    <w:widowControl w:val="0"/>
                    <w:spacing w:after="0" w:line="240" w:lineRule="auto"/>
                    <w:jc w:val="center"/>
                    <w:rPr>
                      <w:rFonts w:eastAsia="Times New Roman" w:cs="Times New Roman"/>
                      <w:lang w:eastAsia="ru-RU"/>
                    </w:rPr>
                  </w:pPr>
                  <w:r>
                    <w:rPr>
                      <w:rFonts w:ascii="Times New Roman" w:eastAsia="Times New Roman" w:hAnsi="Times New Roman" w:cs="Times New Roman"/>
                    </w:rPr>
                    <w:t>Кількість, шт.</w:t>
                  </w:r>
                </w:p>
              </w:tc>
            </w:tr>
            <w:tr w:rsidR="001F3154">
              <w:trPr>
                <w:trHeight w:val="266"/>
              </w:trPr>
              <w:tc>
                <w:tcPr>
                  <w:tcW w:w="530" w:type="dxa"/>
                  <w:tcBorders>
                    <w:top w:val="single" w:sz="4" w:space="0" w:color="000001"/>
                    <w:left w:val="single" w:sz="4" w:space="0" w:color="000001"/>
                    <w:bottom w:val="single" w:sz="4" w:space="0" w:color="000001"/>
                    <w:right w:val="single" w:sz="4" w:space="0" w:color="000001"/>
                  </w:tcBorders>
                  <w:shd w:val="clear" w:color="auto" w:fill="auto"/>
                </w:tcPr>
                <w:p w:rsidR="001F3154" w:rsidRDefault="00B46AA8">
                  <w:pPr>
                    <w:widowControl w:val="0"/>
                    <w:spacing w:after="0" w:line="240" w:lineRule="auto"/>
                    <w:jc w:val="center"/>
                    <w:rPr>
                      <w:rFonts w:eastAsia="Times New Roman" w:cs="Times New Roman"/>
                      <w:lang w:eastAsia="ru-RU"/>
                    </w:rPr>
                  </w:pPr>
                  <w:r>
                    <w:rPr>
                      <w:rFonts w:ascii="Times New Roman" w:eastAsia="Times New Roman" w:hAnsi="Times New Roman" w:cs="Times New Roman"/>
                    </w:rPr>
                    <w:t>1</w:t>
                  </w:r>
                </w:p>
              </w:tc>
              <w:tc>
                <w:tcPr>
                  <w:tcW w:w="3529" w:type="dxa"/>
                  <w:tcBorders>
                    <w:top w:val="single" w:sz="4" w:space="0" w:color="000001"/>
                    <w:left w:val="single" w:sz="4" w:space="0" w:color="000001"/>
                    <w:bottom w:val="single" w:sz="4" w:space="0" w:color="000001"/>
                    <w:right w:val="single" w:sz="4" w:space="0" w:color="000001"/>
                  </w:tcBorders>
                  <w:shd w:val="clear" w:color="auto" w:fill="auto"/>
                </w:tcPr>
                <w:p w:rsidR="001F3154" w:rsidRDefault="00B46AA8">
                  <w:pPr>
                    <w:widowControl w:val="0"/>
                    <w:spacing w:after="0" w:line="240" w:lineRule="auto"/>
                    <w:jc w:val="center"/>
                    <w:rPr>
                      <w:rFonts w:eastAsia="Times New Roman" w:cs="Times New Roman"/>
                      <w:lang w:eastAsia="ru-RU"/>
                    </w:rPr>
                  </w:pPr>
                  <w:r>
                    <w:rPr>
                      <w:rFonts w:ascii="Times New Roman" w:eastAsia="Times New Roman" w:hAnsi="Times New Roman" w:cs="Times New Roman"/>
                    </w:rPr>
                    <w:t>2</w:t>
                  </w:r>
                </w:p>
              </w:tc>
              <w:tc>
                <w:tcPr>
                  <w:tcW w:w="3671" w:type="dxa"/>
                  <w:gridSpan w:val="2"/>
                  <w:tcBorders>
                    <w:top w:val="single" w:sz="4" w:space="0" w:color="000001"/>
                    <w:left w:val="single" w:sz="4" w:space="0" w:color="000001"/>
                    <w:bottom w:val="single" w:sz="4" w:space="0" w:color="000001"/>
                    <w:right w:val="single" w:sz="4" w:space="0" w:color="000001"/>
                  </w:tcBorders>
                  <w:shd w:val="clear" w:color="auto" w:fill="auto"/>
                </w:tcPr>
                <w:p w:rsidR="001F3154" w:rsidRDefault="00B46AA8">
                  <w:pPr>
                    <w:widowControl w:val="0"/>
                    <w:spacing w:after="0" w:line="240" w:lineRule="auto"/>
                    <w:jc w:val="center"/>
                    <w:rPr>
                      <w:rFonts w:eastAsia="Times New Roman" w:cs="Times New Roman"/>
                      <w:lang w:eastAsia="ru-RU"/>
                    </w:rPr>
                  </w:pPr>
                  <w:r>
                    <w:rPr>
                      <w:rFonts w:ascii="Times New Roman" w:eastAsia="Times New Roman" w:hAnsi="Times New Roman" w:cs="Times New Roman"/>
                    </w:rPr>
                    <w:t>3</w:t>
                  </w:r>
                </w:p>
              </w:tc>
            </w:tr>
            <w:tr w:rsidR="001F3154">
              <w:trPr>
                <w:trHeight w:val="278"/>
              </w:trPr>
              <w:tc>
                <w:tcPr>
                  <w:tcW w:w="7730" w:type="dxa"/>
                  <w:gridSpan w:val="4"/>
                  <w:tcBorders>
                    <w:top w:val="single" w:sz="4" w:space="0" w:color="000001"/>
                    <w:left w:val="single" w:sz="4" w:space="0" w:color="000001"/>
                    <w:bottom w:val="single" w:sz="4" w:space="0" w:color="000001"/>
                    <w:right w:val="single" w:sz="4" w:space="0" w:color="000001"/>
                  </w:tcBorders>
                  <w:shd w:val="clear" w:color="auto" w:fill="auto"/>
                </w:tcPr>
                <w:p w:rsidR="001F3154" w:rsidRDefault="00B46AA8">
                  <w:pPr>
                    <w:widowControl w:val="0"/>
                    <w:numPr>
                      <w:ilvl w:val="0"/>
                      <w:numId w:val="8"/>
                    </w:numPr>
                    <w:spacing w:after="0" w:line="240" w:lineRule="auto"/>
                    <w:jc w:val="center"/>
                    <w:rPr>
                      <w:rFonts w:eastAsia="Times New Roman" w:cs="Times New Roman"/>
                      <w:lang w:eastAsia="ru-RU"/>
                    </w:rPr>
                  </w:pPr>
                  <w:r>
                    <w:rPr>
                      <w:rFonts w:ascii="Times New Roman" w:eastAsia="Times New Roman" w:hAnsi="Times New Roman" w:cs="Times New Roman"/>
                    </w:rPr>
                    <w:t>Власне обладнання та матеріально – технічна база</w:t>
                  </w:r>
                </w:p>
              </w:tc>
            </w:tr>
            <w:tr w:rsidR="001F3154">
              <w:trPr>
                <w:trHeight w:val="278"/>
              </w:trPr>
              <w:tc>
                <w:tcPr>
                  <w:tcW w:w="530" w:type="dxa"/>
                  <w:tcBorders>
                    <w:top w:val="single" w:sz="4" w:space="0" w:color="000001"/>
                    <w:left w:val="single" w:sz="4" w:space="0" w:color="000001"/>
                    <w:bottom w:val="single" w:sz="4" w:space="0" w:color="000001"/>
                    <w:right w:val="single" w:sz="4" w:space="0" w:color="000001"/>
                  </w:tcBorders>
                  <w:shd w:val="clear" w:color="auto" w:fill="auto"/>
                </w:tcPr>
                <w:p w:rsidR="001F3154" w:rsidRDefault="001F3154">
                  <w:pPr>
                    <w:widowControl w:val="0"/>
                    <w:spacing w:after="0" w:line="240" w:lineRule="auto"/>
                    <w:jc w:val="both"/>
                    <w:rPr>
                      <w:rFonts w:ascii="Times New Roman" w:eastAsia="Times New Roman" w:hAnsi="Times New Roman" w:cs="Times New Roman"/>
                    </w:rPr>
                  </w:pPr>
                </w:p>
              </w:tc>
              <w:tc>
                <w:tcPr>
                  <w:tcW w:w="3644" w:type="dxa"/>
                  <w:gridSpan w:val="2"/>
                  <w:tcBorders>
                    <w:top w:val="single" w:sz="4" w:space="0" w:color="000001"/>
                    <w:left w:val="single" w:sz="4" w:space="0" w:color="000001"/>
                    <w:bottom w:val="single" w:sz="4" w:space="0" w:color="000001"/>
                    <w:right w:val="single" w:sz="4" w:space="0" w:color="000001"/>
                  </w:tcBorders>
                  <w:shd w:val="clear" w:color="auto" w:fill="auto"/>
                </w:tcPr>
                <w:p w:rsidR="001F3154" w:rsidRDefault="001F3154">
                  <w:pPr>
                    <w:widowControl w:val="0"/>
                    <w:spacing w:after="0" w:line="240" w:lineRule="auto"/>
                    <w:jc w:val="both"/>
                    <w:rPr>
                      <w:rFonts w:ascii="Times New Roman" w:eastAsia="Times New Roman" w:hAnsi="Times New Roman" w:cs="Times New Roman"/>
                    </w:rPr>
                  </w:pPr>
                </w:p>
              </w:tc>
              <w:tc>
                <w:tcPr>
                  <w:tcW w:w="3556" w:type="dxa"/>
                  <w:tcBorders>
                    <w:top w:val="single" w:sz="4" w:space="0" w:color="000001"/>
                    <w:left w:val="single" w:sz="4" w:space="0" w:color="000001"/>
                    <w:bottom w:val="single" w:sz="4" w:space="0" w:color="000001"/>
                    <w:right w:val="single" w:sz="4" w:space="0" w:color="000001"/>
                  </w:tcBorders>
                  <w:shd w:val="clear" w:color="auto" w:fill="auto"/>
                </w:tcPr>
                <w:p w:rsidR="001F3154" w:rsidRDefault="001F3154">
                  <w:pPr>
                    <w:widowControl w:val="0"/>
                    <w:spacing w:after="0" w:line="240" w:lineRule="auto"/>
                    <w:jc w:val="both"/>
                    <w:rPr>
                      <w:rFonts w:ascii="Times New Roman" w:eastAsia="Times New Roman" w:hAnsi="Times New Roman" w:cs="Times New Roman"/>
                    </w:rPr>
                  </w:pPr>
                </w:p>
              </w:tc>
            </w:tr>
            <w:tr w:rsidR="001F3154">
              <w:trPr>
                <w:trHeight w:val="278"/>
              </w:trPr>
              <w:tc>
                <w:tcPr>
                  <w:tcW w:w="7730" w:type="dxa"/>
                  <w:gridSpan w:val="4"/>
                  <w:tcBorders>
                    <w:top w:val="single" w:sz="4" w:space="0" w:color="000001"/>
                    <w:left w:val="single" w:sz="4" w:space="0" w:color="000001"/>
                    <w:bottom w:val="single" w:sz="4" w:space="0" w:color="000001"/>
                    <w:right w:val="single" w:sz="4" w:space="0" w:color="000001"/>
                  </w:tcBorders>
                  <w:shd w:val="clear" w:color="auto" w:fill="auto"/>
                </w:tcPr>
                <w:p w:rsidR="001F3154" w:rsidRDefault="00B46AA8">
                  <w:pPr>
                    <w:widowControl w:val="0"/>
                    <w:numPr>
                      <w:ilvl w:val="0"/>
                      <w:numId w:val="8"/>
                    </w:numPr>
                    <w:spacing w:after="0" w:line="240" w:lineRule="auto"/>
                    <w:jc w:val="center"/>
                    <w:rPr>
                      <w:rFonts w:eastAsia="Times New Roman" w:cs="Times New Roman"/>
                      <w:lang w:eastAsia="ru-RU"/>
                    </w:rPr>
                  </w:pPr>
                  <w:r>
                    <w:rPr>
                      <w:rFonts w:ascii="Times New Roman" w:eastAsia="Times New Roman" w:hAnsi="Times New Roman" w:cs="Times New Roman"/>
                    </w:rPr>
                    <w:t>Обладнання та матеріально – матеріально – технічна база, які планується орендувати (якщо планується)</w:t>
                  </w:r>
                </w:p>
              </w:tc>
            </w:tr>
            <w:tr w:rsidR="001F3154">
              <w:trPr>
                <w:trHeight w:val="278"/>
              </w:trPr>
              <w:tc>
                <w:tcPr>
                  <w:tcW w:w="530" w:type="dxa"/>
                  <w:tcBorders>
                    <w:top w:val="single" w:sz="4" w:space="0" w:color="000001"/>
                    <w:left w:val="single" w:sz="4" w:space="0" w:color="000001"/>
                    <w:bottom w:val="single" w:sz="4" w:space="0" w:color="000001"/>
                    <w:right w:val="single" w:sz="4" w:space="0" w:color="000001"/>
                  </w:tcBorders>
                  <w:shd w:val="clear" w:color="auto" w:fill="auto"/>
                </w:tcPr>
                <w:p w:rsidR="001F3154" w:rsidRDefault="001F3154">
                  <w:pPr>
                    <w:widowControl w:val="0"/>
                    <w:spacing w:after="0" w:line="240" w:lineRule="auto"/>
                    <w:jc w:val="both"/>
                    <w:rPr>
                      <w:rFonts w:ascii="Times New Roman" w:eastAsia="Times New Roman" w:hAnsi="Times New Roman" w:cs="Times New Roman"/>
                    </w:rPr>
                  </w:pPr>
                </w:p>
              </w:tc>
              <w:tc>
                <w:tcPr>
                  <w:tcW w:w="3644" w:type="dxa"/>
                  <w:gridSpan w:val="2"/>
                  <w:tcBorders>
                    <w:top w:val="single" w:sz="4" w:space="0" w:color="000001"/>
                    <w:left w:val="single" w:sz="4" w:space="0" w:color="000001"/>
                    <w:bottom w:val="single" w:sz="4" w:space="0" w:color="000001"/>
                    <w:right w:val="single" w:sz="4" w:space="0" w:color="000001"/>
                  </w:tcBorders>
                  <w:shd w:val="clear" w:color="auto" w:fill="auto"/>
                </w:tcPr>
                <w:p w:rsidR="001F3154" w:rsidRDefault="001F3154">
                  <w:pPr>
                    <w:widowControl w:val="0"/>
                    <w:spacing w:after="0" w:line="240" w:lineRule="auto"/>
                    <w:ind w:left="720"/>
                    <w:jc w:val="both"/>
                    <w:rPr>
                      <w:rFonts w:ascii="Times New Roman" w:eastAsia="Times New Roman" w:hAnsi="Times New Roman" w:cs="Times New Roman"/>
                    </w:rPr>
                  </w:pPr>
                </w:p>
              </w:tc>
              <w:tc>
                <w:tcPr>
                  <w:tcW w:w="3556" w:type="dxa"/>
                  <w:tcBorders>
                    <w:top w:val="single" w:sz="4" w:space="0" w:color="000001"/>
                    <w:left w:val="single" w:sz="4" w:space="0" w:color="000001"/>
                    <w:bottom w:val="single" w:sz="4" w:space="0" w:color="000001"/>
                    <w:right w:val="single" w:sz="4" w:space="0" w:color="000001"/>
                  </w:tcBorders>
                  <w:shd w:val="clear" w:color="auto" w:fill="auto"/>
                </w:tcPr>
                <w:p w:rsidR="001F3154" w:rsidRDefault="001F3154">
                  <w:pPr>
                    <w:widowControl w:val="0"/>
                    <w:spacing w:after="0" w:line="240" w:lineRule="auto"/>
                    <w:ind w:left="720"/>
                    <w:jc w:val="both"/>
                    <w:rPr>
                      <w:rFonts w:ascii="Times New Roman" w:eastAsia="Times New Roman" w:hAnsi="Times New Roman" w:cs="Times New Roman"/>
                    </w:rPr>
                  </w:pPr>
                </w:p>
              </w:tc>
            </w:tr>
            <w:tr w:rsidR="001F3154">
              <w:trPr>
                <w:trHeight w:val="278"/>
              </w:trPr>
              <w:tc>
                <w:tcPr>
                  <w:tcW w:w="7730" w:type="dxa"/>
                  <w:gridSpan w:val="4"/>
                  <w:tcBorders>
                    <w:top w:val="single" w:sz="4" w:space="0" w:color="000001"/>
                    <w:left w:val="single" w:sz="4" w:space="0" w:color="000001"/>
                    <w:bottom w:val="single" w:sz="4" w:space="0" w:color="000001"/>
                    <w:right w:val="single" w:sz="4" w:space="0" w:color="000001"/>
                  </w:tcBorders>
                  <w:shd w:val="clear" w:color="auto" w:fill="auto"/>
                </w:tcPr>
                <w:p w:rsidR="001F3154" w:rsidRDefault="00B46AA8">
                  <w:pPr>
                    <w:widowControl w:val="0"/>
                    <w:numPr>
                      <w:ilvl w:val="0"/>
                      <w:numId w:val="8"/>
                    </w:numPr>
                    <w:spacing w:after="0" w:line="240" w:lineRule="auto"/>
                    <w:jc w:val="center"/>
                    <w:rPr>
                      <w:rFonts w:eastAsia="Times New Roman" w:cs="Times New Roman"/>
                      <w:lang w:eastAsia="ru-RU"/>
                    </w:rPr>
                  </w:pPr>
                  <w:r>
                    <w:rPr>
                      <w:rFonts w:ascii="Times New Roman" w:eastAsia="Times New Roman" w:hAnsi="Times New Roman" w:cs="Times New Roman"/>
                    </w:rPr>
                    <w:t>Обладнання та матеріально – технічна база субпідрядника (у разі залучення)</w:t>
                  </w:r>
                </w:p>
              </w:tc>
            </w:tr>
            <w:tr w:rsidR="001F3154">
              <w:trPr>
                <w:trHeight w:val="291"/>
              </w:trPr>
              <w:tc>
                <w:tcPr>
                  <w:tcW w:w="530" w:type="dxa"/>
                  <w:tcBorders>
                    <w:top w:val="single" w:sz="4" w:space="0" w:color="000001"/>
                    <w:left w:val="single" w:sz="4" w:space="0" w:color="000001"/>
                    <w:bottom w:val="single" w:sz="4" w:space="0" w:color="000001"/>
                    <w:right w:val="single" w:sz="4" w:space="0" w:color="000001"/>
                  </w:tcBorders>
                  <w:shd w:val="clear" w:color="auto" w:fill="auto"/>
                </w:tcPr>
                <w:p w:rsidR="001F3154" w:rsidRDefault="001F3154">
                  <w:pPr>
                    <w:widowControl w:val="0"/>
                    <w:spacing w:after="0" w:line="240" w:lineRule="auto"/>
                    <w:jc w:val="both"/>
                    <w:rPr>
                      <w:rFonts w:ascii="Times New Roman" w:eastAsia="Times New Roman" w:hAnsi="Times New Roman" w:cs="Times New Roman"/>
                    </w:rPr>
                  </w:pPr>
                </w:p>
              </w:tc>
              <w:tc>
                <w:tcPr>
                  <w:tcW w:w="3644" w:type="dxa"/>
                  <w:gridSpan w:val="2"/>
                  <w:tcBorders>
                    <w:top w:val="single" w:sz="4" w:space="0" w:color="000001"/>
                    <w:left w:val="single" w:sz="4" w:space="0" w:color="000001"/>
                    <w:bottom w:val="single" w:sz="4" w:space="0" w:color="000001"/>
                    <w:right w:val="single" w:sz="4" w:space="0" w:color="000001"/>
                  </w:tcBorders>
                  <w:shd w:val="clear" w:color="auto" w:fill="auto"/>
                </w:tcPr>
                <w:p w:rsidR="001F3154" w:rsidRDefault="001F3154">
                  <w:pPr>
                    <w:widowControl w:val="0"/>
                    <w:spacing w:after="0" w:line="240" w:lineRule="auto"/>
                    <w:ind w:left="720"/>
                    <w:jc w:val="both"/>
                    <w:rPr>
                      <w:rFonts w:ascii="Times New Roman" w:eastAsia="Times New Roman" w:hAnsi="Times New Roman" w:cs="Times New Roman"/>
                    </w:rPr>
                  </w:pPr>
                </w:p>
              </w:tc>
              <w:tc>
                <w:tcPr>
                  <w:tcW w:w="3556" w:type="dxa"/>
                  <w:tcBorders>
                    <w:top w:val="single" w:sz="4" w:space="0" w:color="000001"/>
                    <w:left w:val="single" w:sz="4" w:space="0" w:color="000001"/>
                    <w:bottom w:val="single" w:sz="4" w:space="0" w:color="000001"/>
                    <w:right w:val="single" w:sz="4" w:space="0" w:color="000001"/>
                  </w:tcBorders>
                  <w:shd w:val="clear" w:color="auto" w:fill="auto"/>
                </w:tcPr>
                <w:p w:rsidR="001F3154" w:rsidRDefault="001F3154">
                  <w:pPr>
                    <w:widowControl w:val="0"/>
                    <w:spacing w:after="0" w:line="240" w:lineRule="auto"/>
                    <w:ind w:left="720"/>
                    <w:jc w:val="both"/>
                    <w:rPr>
                      <w:rFonts w:ascii="Times New Roman" w:eastAsia="Times New Roman" w:hAnsi="Times New Roman" w:cs="Times New Roman"/>
                    </w:rPr>
                  </w:pPr>
                </w:p>
              </w:tc>
            </w:tr>
          </w:tbl>
          <w:p w:rsidR="001F3154" w:rsidRDefault="001F3154">
            <w:pPr>
              <w:widowControl w:val="0"/>
              <w:spacing w:after="0" w:line="240" w:lineRule="auto"/>
              <w:ind w:firstLine="321"/>
              <w:rPr>
                <w:rFonts w:ascii="Times New Roman" w:eastAsia="Arial" w:hAnsi="Times New Roman" w:cs="Times New Roman"/>
                <w:i/>
                <w:sz w:val="20"/>
                <w:szCs w:val="20"/>
                <w:lang w:eastAsia="en-US" w:bidi="en-US"/>
              </w:rPr>
            </w:pPr>
          </w:p>
          <w:p w:rsidR="00323D06" w:rsidRDefault="00B46AA8">
            <w:pPr>
              <w:widowControl w:val="0"/>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1.2. До довідки учасник повинен надати у складі своєї тендерної пропозиції:</w:t>
            </w:r>
          </w:p>
          <w:p w:rsidR="001F3154" w:rsidRDefault="00B46AA8">
            <w:pPr>
              <w:widowControl w:val="0"/>
              <w:spacing w:after="0" w:line="240" w:lineRule="auto"/>
              <w:ind w:firstLine="737"/>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Документ, що підтверджує право власності Учасника на складське приміщення: витяг з Державного реєстру речових прав на нерухоме майно (у разі якщо учасник є власником складського приміщення) або діючий договір, що підтверджує наявність у Учасника права користування складським приміщенням (договір оренди/суборенди тощо).</w:t>
            </w:r>
          </w:p>
          <w:p w:rsidR="001F3154" w:rsidRDefault="00B46AA8">
            <w:pPr>
              <w:widowControl w:val="0"/>
              <w:spacing w:after="0" w:line="240" w:lineRule="auto"/>
              <w:ind w:firstLine="737"/>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Документ, що підтверджує право власності Учасника на офісне (адміністративне) приміщення: витяг з Державного реєстру речових прав на нерухоме майно (у разі якщо учасник є власником офісного (адміністративного приміщення) або діючий договір, що підтверджує наявність у Учасника права корис</w:t>
            </w:r>
            <w:r w:rsidR="00C403B2">
              <w:rPr>
                <w:rFonts w:ascii="Times New Roman" w:hAnsi="Times New Roman" w:cs="Times New Roman"/>
                <w:bCs/>
                <w:sz w:val="24"/>
                <w:szCs w:val="24"/>
                <w:lang w:eastAsia="ar-SA"/>
              </w:rPr>
              <w:t>тування офісним (адміністративним</w:t>
            </w:r>
            <w:r>
              <w:rPr>
                <w:rFonts w:ascii="Times New Roman" w:hAnsi="Times New Roman" w:cs="Times New Roman"/>
                <w:bCs/>
                <w:sz w:val="24"/>
                <w:szCs w:val="24"/>
                <w:lang w:eastAsia="ar-SA"/>
              </w:rPr>
              <w:t>) приміщення</w:t>
            </w:r>
            <w:r w:rsidR="00C403B2">
              <w:rPr>
                <w:rFonts w:ascii="Times New Roman" w:hAnsi="Times New Roman" w:cs="Times New Roman"/>
                <w:bCs/>
                <w:sz w:val="24"/>
                <w:szCs w:val="24"/>
                <w:lang w:eastAsia="ar-SA"/>
              </w:rPr>
              <w:t>м</w:t>
            </w:r>
            <w:r>
              <w:rPr>
                <w:rFonts w:ascii="Times New Roman" w:hAnsi="Times New Roman" w:cs="Times New Roman"/>
                <w:bCs/>
                <w:sz w:val="24"/>
                <w:szCs w:val="24"/>
                <w:lang w:eastAsia="ar-SA"/>
              </w:rPr>
              <w:t xml:space="preserve"> (договір оренди/суборенди тощо).</w:t>
            </w:r>
          </w:p>
          <w:p w:rsidR="001F3154" w:rsidRDefault="00B46AA8">
            <w:pPr>
              <w:widowControl w:val="0"/>
              <w:spacing w:after="0" w:line="240" w:lineRule="auto"/>
              <w:ind w:firstLine="737"/>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Учасник повинен підтвердити наявність транспортного засобу для забезпечення доставки будівельних матеріалів на об’єкт замовника (надати технічний паспорт на транспортний засіб (у разі, якщо транспортний засіб є власністю Учасника) або надати договір оренди / користування транспортним засобом або договір надання посл</w:t>
            </w:r>
            <w:r w:rsidR="00323D06">
              <w:rPr>
                <w:rFonts w:ascii="Times New Roman" w:hAnsi="Times New Roman" w:cs="Times New Roman"/>
                <w:bCs/>
                <w:sz w:val="24"/>
                <w:szCs w:val="24"/>
                <w:lang w:eastAsia="ar-SA"/>
              </w:rPr>
              <w:t>уг з перевезення вантажів тощо);</w:t>
            </w:r>
          </w:p>
          <w:p w:rsidR="001F3154" w:rsidRDefault="00323D06" w:rsidP="00CA004C">
            <w:pPr>
              <w:widowControl w:val="0"/>
              <w:spacing w:after="0" w:line="240" w:lineRule="auto"/>
              <w:ind w:firstLine="737"/>
              <w:jc w:val="both"/>
              <w:rPr>
                <w:rFonts w:ascii="Times New Roman" w:hAnsi="Times New Roman" w:cs="Times New Roman"/>
                <w:sz w:val="24"/>
                <w:szCs w:val="24"/>
                <w:lang w:eastAsia="ru-RU"/>
              </w:rPr>
            </w:pPr>
            <w:r>
              <w:rPr>
                <w:rFonts w:ascii="Times New Roman" w:hAnsi="Times New Roman" w:cs="Times New Roman"/>
                <w:bCs/>
                <w:sz w:val="24"/>
                <w:szCs w:val="24"/>
                <w:lang w:eastAsia="ar-SA"/>
              </w:rPr>
              <w:t>- Документи, що підтверджують право власності або право користування на механізми, техніку, обладнання, тощо, які за</w:t>
            </w:r>
            <w:r w:rsidR="00743622">
              <w:rPr>
                <w:rFonts w:ascii="Times New Roman" w:hAnsi="Times New Roman" w:cs="Times New Roman"/>
                <w:bCs/>
                <w:sz w:val="24"/>
                <w:szCs w:val="24"/>
                <w:lang w:eastAsia="ar-SA"/>
              </w:rPr>
              <w:t>значені в довідці згідно п. 1.1 (</w:t>
            </w:r>
            <w:r w:rsidR="00F52060">
              <w:rPr>
                <w:rFonts w:ascii="Times New Roman" w:hAnsi="Times New Roman" w:cs="Times New Roman"/>
                <w:bCs/>
                <w:sz w:val="24"/>
                <w:szCs w:val="24"/>
                <w:lang w:eastAsia="ar-SA"/>
              </w:rPr>
              <w:t xml:space="preserve">це повинні бути офіційно оформлені документи, крім оборотно – сальдової відомості, наприклад, </w:t>
            </w:r>
            <w:r w:rsidR="00743622">
              <w:rPr>
                <w:rFonts w:ascii="Times New Roman" w:hAnsi="Times New Roman" w:cs="Times New Roman"/>
                <w:bCs/>
                <w:sz w:val="24"/>
                <w:szCs w:val="24"/>
                <w:lang w:eastAsia="ar-SA"/>
              </w:rPr>
              <w:t xml:space="preserve">видаткові накладні, </w:t>
            </w:r>
            <w:r w:rsidR="00F52060">
              <w:rPr>
                <w:rFonts w:ascii="Times New Roman" w:hAnsi="Times New Roman" w:cs="Times New Roman"/>
                <w:bCs/>
                <w:sz w:val="24"/>
                <w:szCs w:val="24"/>
                <w:lang w:eastAsia="ar-SA"/>
              </w:rPr>
              <w:t xml:space="preserve">завірені обома сторонами договори оренди, </w:t>
            </w:r>
            <w:r w:rsidR="00743622">
              <w:rPr>
                <w:rFonts w:ascii="Times New Roman" w:hAnsi="Times New Roman" w:cs="Times New Roman"/>
                <w:bCs/>
                <w:sz w:val="24"/>
                <w:szCs w:val="24"/>
                <w:lang w:eastAsia="ar-SA"/>
              </w:rPr>
              <w:t>інші документи, які відповідно до чинних норм законодавства можуть підтвердити наявність механізмів, техніки, обладнання, тощо).</w:t>
            </w:r>
          </w:p>
        </w:tc>
      </w:tr>
      <w:tr w:rsidR="001F3154">
        <w:tc>
          <w:tcPr>
            <w:tcW w:w="2119" w:type="dxa"/>
            <w:tcBorders>
              <w:top w:val="single" w:sz="4" w:space="0" w:color="000001"/>
              <w:left w:val="single" w:sz="4" w:space="0" w:color="000001"/>
              <w:bottom w:val="single" w:sz="4" w:space="0" w:color="000001"/>
            </w:tcBorders>
          </w:tcPr>
          <w:p w:rsidR="001F3154" w:rsidRDefault="00B46A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Наявність </w:t>
            </w:r>
            <w:r>
              <w:rPr>
                <w:rFonts w:ascii="Times New Roman" w:hAnsi="Times New Roman" w:cs="Times New Roman"/>
                <w:sz w:val="24"/>
                <w:szCs w:val="24"/>
              </w:rPr>
              <w:t xml:space="preserve">в </w:t>
            </w:r>
            <w:r>
              <w:rPr>
                <w:rFonts w:ascii="Times New Roman" w:hAnsi="Times New Roman" w:cs="Times New Roman"/>
                <w:sz w:val="24"/>
                <w:szCs w:val="24"/>
              </w:rPr>
              <w:lastRenderedPageBreak/>
              <w:t>учасника процедури закупівлі працівників відповідної кваліфікації, які мають необхідні знання та досвід.</w:t>
            </w:r>
          </w:p>
        </w:tc>
        <w:tc>
          <w:tcPr>
            <w:tcW w:w="7945" w:type="dxa"/>
            <w:tcBorders>
              <w:top w:val="single" w:sz="4" w:space="0" w:color="000001"/>
              <w:left w:val="single" w:sz="4" w:space="0" w:color="000001"/>
              <w:bottom w:val="single" w:sz="4" w:space="0" w:color="000001"/>
              <w:right w:val="single" w:sz="4" w:space="0" w:color="000001"/>
            </w:tcBorders>
          </w:tcPr>
          <w:p w:rsidR="001F3154" w:rsidRDefault="00B46AA8">
            <w:pPr>
              <w:widowControl w:val="0"/>
              <w:shd w:val="clear" w:color="auto" w:fill="FFFFFF"/>
              <w:snapToGrid w:val="0"/>
              <w:spacing w:after="0" w:line="240" w:lineRule="auto"/>
              <w:ind w:right="17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2.1. Довідка про працівників відповідної кваліфікації, які мають необхідні </w:t>
            </w:r>
            <w:r>
              <w:rPr>
                <w:rFonts w:ascii="Times New Roman" w:hAnsi="Times New Roman" w:cs="Times New Roman"/>
                <w:sz w:val="24"/>
                <w:szCs w:val="24"/>
                <w:lang w:eastAsia="ru-RU"/>
              </w:rPr>
              <w:lastRenderedPageBreak/>
              <w:t>знання та досвід, згідно форми.</w:t>
            </w:r>
          </w:p>
          <w:p w:rsidR="001F3154" w:rsidRDefault="00B46AA8">
            <w:pPr>
              <w:widowControl w:val="0"/>
              <w:spacing w:after="0" w:line="240" w:lineRule="auto"/>
              <w:jc w:val="center"/>
              <w:rPr>
                <w:rFonts w:ascii="Times New Roman" w:eastAsia="Arial" w:hAnsi="Times New Roman" w:cs="Times New Roman"/>
                <w:b/>
                <w:lang w:eastAsia="en-US" w:bidi="en-US"/>
              </w:rPr>
            </w:pPr>
            <w:r>
              <w:rPr>
                <w:rFonts w:ascii="Times New Roman" w:eastAsia="Arial" w:hAnsi="Times New Roman" w:cs="Times New Roman"/>
                <w:b/>
                <w:lang w:eastAsia="en-US" w:bidi="en-US"/>
              </w:rPr>
              <w:t>Довідка</w:t>
            </w:r>
          </w:p>
          <w:p w:rsidR="001F3154" w:rsidRDefault="00B46AA8">
            <w:pPr>
              <w:widowControl w:val="0"/>
              <w:spacing w:after="0" w:line="240" w:lineRule="auto"/>
              <w:jc w:val="center"/>
              <w:rPr>
                <w:rFonts w:ascii="Times New Roman" w:eastAsia="Arial" w:hAnsi="Times New Roman" w:cs="Times New Roman"/>
                <w:b/>
                <w:lang w:eastAsia="en-US" w:bidi="en-US"/>
              </w:rPr>
            </w:pPr>
            <w:r>
              <w:rPr>
                <w:rFonts w:ascii="Times New Roman" w:eastAsia="Arial" w:hAnsi="Times New Roman" w:cs="Times New Roman"/>
                <w:b/>
                <w:lang w:eastAsia="en-US" w:bidi="en-US"/>
              </w:rPr>
              <w:t>про працівників відповідної кваліфікації, які мають необхідні знання та досвід</w:t>
            </w:r>
          </w:p>
          <w:p w:rsidR="001F3154" w:rsidRDefault="001F3154">
            <w:pPr>
              <w:widowControl w:val="0"/>
              <w:spacing w:after="0" w:line="240" w:lineRule="auto"/>
              <w:jc w:val="center"/>
              <w:rPr>
                <w:rFonts w:ascii="Times New Roman" w:eastAsia="Arial" w:hAnsi="Times New Roman" w:cs="Times New Roman"/>
                <w:b/>
                <w:lang w:eastAsia="en-US" w:bidi="en-US"/>
              </w:rPr>
            </w:pPr>
          </w:p>
          <w:tbl>
            <w:tblPr>
              <w:tblW w:w="7258" w:type="dxa"/>
              <w:tblInd w:w="392" w:type="dxa"/>
              <w:tblLayout w:type="fixed"/>
              <w:tblLook w:val="0000" w:firstRow="0" w:lastRow="0" w:firstColumn="0" w:lastColumn="0" w:noHBand="0" w:noVBand="0"/>
            </w:tblPr>
            <w:tblGrid>
              <w:gridCol w:w="560"/>
              <w:gridCol w:w="1040"/>
              <w:gridCol w:w="1276"/>
              <w:gridCol w:w="1701"/>
              <w:gridCol w:w="1485"/>
              <w:gridCol w:w="1196"/>
            </w:tblGrid>
            <w:tr w:rsidR="00CA004C" w:rsidTr="00CA004C">
              <w:tc>
                <w:tcPr>
                  <w:tcW w:w="560" w:type="dxa"/>
                  <w:tcBorders>
                    <w:top w:val="single" w:sz="4" w:space="0" w:color="000000"/>
                    <w:left w:val="single" w:sz="4" w:space="0" w:color="000000"/>
                    <w:bottom w:val="single" w:sz="4" w:space="0" w:color="000000"/>
                    <w:right w:val="single" w:sz="4" w:space="0" w:color="000000"/>
                  </w:tcBorders>
                </w:tcPr>
                <w:p w:rsidR="00CA004C" w:rsidRDefault="00CA004C">
                  <w:pPr>
                    <w:widowControl w:val="0"/>
                    <w:spacing w:after="0" w:line="240" w:lineRule="auto"/>
                    <w:jc w:val="center"/>
                    <w:rPr>
                      <w:rFonts w:ascii="Times New Roman" w:eastAsia="Arial" w:hAnsi="Times New Roman" w:cs="Times New Roman"/>
                      <w:lang w:eastAsia="en-US" w:bidi="en-US"/>
                    </w:rPr>
                  </w:pPr>
                </w:p>
                <w:p w:rsidR="00CA004C" w:rsidRDefault="00CA004C">
                  <w:pPr>
                    <w:widowControl w:val="0"/>
                    <w:spacing w:after="0" w:line="240" w:lineRule="auto"/>
                    <w:jc w:val="center"/>
                    <w:rPr>
                      <w:rFonts w:ascii="Times New Roman" w:eastAsia="Arial" w:hAnsi="Times New Roman" w:cs="Times New Roman"/>
                      <w:lang w:eastAsia="en-US" w:bidi="en-US"/>
                    </w:rPr>
                  </w:pPr>
                  <w:r>
                    <w:rPr>
                      <w:rFonts w:ascii="Times New Roman" w:eastAsia="Arial" w:hAnsi="Times New Roman" w:cs="Times New Roman"/>
                      <w:lang w:eastAsia="en-US" w:bidi="en-US"/>
                    </w:rPr>
                    <w:t>№ з/п</w:t>
                  </w:r>
                </w:p>
              </w:tc>
              <w:tc>
                <w:tcPr>
                  <w:tcW w:w="1040" w:type="dxa"/>
                  <w:tcBorders>
                    <w:top w:val="single" w:sz="4" w:space="0" w:color="000000"/>
                    <w:left w:val="single" w:sz="4" w:space="0" w:color="000000"/>
                    <w:bottom w:val="single" w:sz="4" w:space="0" w:color="000000"/>
                    <w:right w:val="single" w:sz="4" w:space="0" w:color="000000"/>
                  </w:tcBorders>
                </w:tcPr>
                <w:p w:rsidR="00CA004C" w:rsidRDefault="00CA004C">
                  <w:pPr>
                    <w:widowControl w:val="0"/>
                    <w:spacing w:after="0" w:line="240" w:lineRule="auto"/>
                    <w:jc w:val="center"/>
                    <w:rPr>
                      <w:rFonts w:ascii="Times New Roman" w:eastAsia="Arial" w:hAnsi="Times New Roman" w:cs="Times New Roman"/>
                      <w:lang w:eastAsia="en-US" w:bidi="en-US"/>
                    </w:rPr>
                  </w:pPr>
                </w:p>
                <w:p w:rsidR="00CA004C" w:rsidRDefault="00CA004C">
                  <w:pPr>
                    <w:widowControl w:val="0"/>
                    <w:spacing w:after="0" w:line="240" w:lineRule="auto"/>
                    <w:jc w:val="center"/>
                    <w:rPr>
                      <w:rFonts w:ascii="Times New Roman" w:eastAsia="Arial" w:hAnsi="Times New Roman" w:cs="Times New Roman"/>
                      <w:lang w:eastAsia="en-US" w:bidi="en-US"/>
                    </w:rPr>
                  </w:pPr>
                  <w:r>
                    <w:rPr>
                      <w:rFonts w:ascii="Times New Roman" w:eastAsia="Arial" w:hAnsi="Times New Roman" w:cs="Times New Roman"/>
                      <w:lang w:eastAsia="en-US" w:bidi="en-US"/>
                    </w:rPr>
                    <w:t>Посада</w:t>
                  </w:r>
                </w:p>
              </w:tc>
              <w:tc>
                <w:tcPr>
                  <w:tcW w:w="1276" w:type="dxa"/>
                  <w:tcBorders>
                    <w:top w:val="single" w:sz="4" w:space="0" w:color="000000"/>
                    <w:left w:val="single" w:sz="4" w:space="0" w:color="000000"/>
                    <w:bottom w:val="single" w:sz="4" w:space="0" w:color="000000"/>
                    <w:right w:val="single" w:sz="4" w:space="0" w:color="000000"/>
                  </w:tcBorders>
                </w:tcPr>
                <w:p w:rsidR="00CA004C" w:rsidRDefault="00CA004C">
                  <w:pPr>
                    <w:widowControl w:val="0"/>
                    <w:spacing w:after="0" w:line="240" w:lineRule="auto"/>
                    <w:jc w:val="center"/>
                    <w:rPr>
                      <w:rFonts w:ascii="Times New Roman" w:eastAsia="Arial" w:hAnsi="Times New Roman" w:cs="Times New Roman"/>
                      <w:lang w:eastAsia="en-US" w:bidi="en-US"/>
                    </w:rPr>
                  </w:pPr>
                </w:p>
                <w:p w:rsidR="00CA004C" w:rsidRDefault="00CA004C">
                  <w:pPr>
                    <w:widowControl w:val="0"/>
                    <w:spacing w:after="0" w:line="240" w:lineRule="auto"/>
                    <w:jc w:val="center"/>
                    <w:rPr>
                      <w:rFonts w:ascii="Times New Roman" w:eastAsia="Arial" w:hAnsi="Times New Roman" w:cs="Times New Roman"/>
                      <w:lang w:eastAsia="en-US" w:bidi="en-US"/>
                    </w:rPr>
                  </w:pPr>
                  <w:r>
                    <w:rPr>
                      <w:rFonts w:ascii="Times New Roman" w:eastAsia="Arial" w:hAnsi="Times New Roman" w:cs="Times New Roman"/>
                      <w:lang w:eastAsia="en-US" w:bidi="en-US"/>
                    </w:rPr>
                    <w:t>ПІБ працівника</w:t>
                  </w:r>
                </w:p>
              </w:tc>
              <w:tc>
                <w:tcPr>
                  <w:tcW w:w="1701" w:type="dxa"/>
                  <w:tcBorders>
                    <w:top w:val="single" w:sz="4" w:space="0" w:color="000000"/>
                    <w:left w:val="single" w:sz="4" w:space="0" w:color="000000"/>
                    <w:bottom w:val="single" w:sz="4" w:space="0" w:color="000000"/>
                    <w:right w:val="single" w:sz="4" w:space="0" w:color="000000"/>
                  </w:tcBorders>
                </w:tcPr>
                <w:p w:rsidR="00CA004C" w:rsidRDefault="00CA004C">
                  <w:pPr>
                    <w:widowControl w:val="0"/>
                    <w:spacing w:after="0" w:line="240" w:lineRule="auto"/>
                    <w:jc w:val="center"/>
                    <w:rPr>
                      <w:rFonts w:ascii="Times New Roman" w:eastAsia="Arial" w:hAnsi="Times New Roman" w:cs="Times New Roman"/>
                      <w:lang w:eastAsia="en-US" w:bidi="en-US"/>
                    </w:rPr>
                  </w:pPr>
                  <w:r>
                    <w:rPr>
                      <w:rFonts w:ascii="Times New Roman" w:eastAsia="Arial" w:hAnsi="Times New Roman" w:cs="Times New Roman"/>
                      <w:lang w:eastAsia="en-US" w:bidi="en-US"/>
                    </w:rPr>
                    <w:t>Освіта, спеціальність, розряд (у разі наявності)</w:t>
                  </w:r>
                </w:p>
              </w:tc>
              <w:tc>
                <w:tcPr>
                  <w:tcW w:w="1485" w:type="dxa"/>
                  <w:tcBorders>
                    <w:top w:val="single" w:sz="4" w:space="0" w:color="000000"/>
                    <w:left w:val="single" w:sz="4" w:space="0" w:color="000000"/>
                    <w:bottom w:val="single" w:sz="4" w:space="0" w:color="000000"/>
                    <w:right w:val="single" w:sz="4" w:space="0" w:color="000000"/>
                  </w:tcBorders>
                </w:tcPr>
                <w:p w:rsidR="00CA004C" w:rsidRDefault="00CA004C" w:rsidP="00CA004C">
                  <w:pPr>
                    <w:widowControl w:val="0"/>
                    <w:spacing w:after="0" w:line="240" w:lineRule="auto"/>
                    <w:jc w:val="center"/>
                    <w:rPr>
                      <w:rFonts w:ascii="Times New Roman" w:eastAsia="Arial" w:hAnsi="Times New Roman" w:cs="Times New Roman"/>
                      <w:lang w:eastAsia="en-US" w:bidi="en-US"/>
                    </w:rPr>
                  </w:pPr>
                  <w:r>
                    <w:rPr>
                      <w:rFonts w:ascii="Times New Roman" w:eastAsia="Arial" w:hAnsi="Times New Roman" w:cs="Times New Roman"/>
                      <w:lang w:eastAsia="en-US" w:bidi="en-US"/>
                    </w:rPr>
                    <w:t>Умови  праці (тимчасово/на постійній основі)</w:t>
                  </w:r>
                </w:p>
              </w:tc>
              <w:tc>
                <w:tcPr>
                  <w:tcW w:w="1196" w:type="dxa"/>
                  <w:tcBorders>
                    <w:top w:val="single" w:sz="4" w:space="0" w:color="000000"/>
                    <w:left w:val="single" w:sz="4" w:space="0" w:color="000000"/>
                    <w:bottom w:val="single" w:sz="4" w:space="0" w:color="000000"/>
                    <w:right w:val="single" w:sz="4" w:space="0" w:color="000000"/>
                  </w:tcBorders>
                </w:tcPr>
                <w:p w:rsidR="00CA004C" w:rsidRDefault="00CA004C" w:rsidP="00CA004C">
                  <w:pPr>
                    <w:widowControl w:val="0"/>
                    <w:spacing w:after="0" w:line="240" w:lineRule="auto"/>
                    <w:jc w:val="center"/>
                    <w:rPr>
                      <w:rFonts w:ascii="Times New Roman" w:eastAsia="Arial" w:hAnsi="Times New Roman" w:cs="Times New Roman"/>
                      <w:lang w:eastAsia="en-US" w:bidi="en-US"/>
                    </w:rPr>
                  </w:pPr>
                  <w:r>
                    <w:rPr>
                      <w:rFonts w:ascii="Times New Roman" w:eastAsia="Arial" w:hAnsi="Times New Roman" w:cs="Times New Roman"/>
                      <w:lang w:eastAsia="en-US" w:bidi="en-US"/>
                    </w:rPr>
                    <w:t>Досвід  роботи на аналогічній посаді</w:t>
                  </w:r>
                </w:p>
              </w:tc>
            </w:tr>
            <w:tr w:rsidR="00CA004C" w:rsidTr="00CA004C">
              <w:tc>
                <w:tcPr>
                  <w:tcW w:w="560" w:type="dxa"/>
                  <w:tcBorders>
                    <w:top w:val="single" w:sz="4" w:space="0" w:color="000000"/>
                    <w:left w:val="single" w:sz="4" w:space="0" w:color="000000"/>
                    <w:bottom w:val="single" w:sz="4" w:space="0" w:color="000000"/>
                    <w:right w:val="single" w:sz="4" w:space="0" w:color="000000"/>
                  </w:tcBorders>
                </w:tcPr>
                <w:p w:rsidR="00CA004C" w:rsidRDefault="00CA004C">
                  <w:pPr>
                    <w:widowControl w:val="0"/>
                    <w:spacing w:after="0" w:line="240" w:lineRule="auto"/>
                    <w:jc w:val="center"/>
                    <w:rPr>
                      <w:rFonts w:ascii="Times New Roman" w:eastAsia="Arial" w:hAnsi="Times New Roman" w:cs="Times New Roman"/>
                      <w:lang w:eastAsia="en-US" w:bidi="en-US"/>
                    </w:rPr>
                  </w:pPr>
                  <w:r>
                    <w:rPr>
                      <w:rFonts w:ascii="Times New Roman" w:eastAsia="Arial" w:hAnsi="Times New Roman" w:cs="Times New Roman"/>
                      <w:lang w:eastAsia="en-US" w:bidi="en-US"/>
                    </w:rPr>
                    <w:t>1</w:t>
                  </w:r>
                </w:p>
              </w:tc>
              <w:tc>
                <w:tcPr>
                  <w:tcW w:w="1040" w:type="dxa"/>
                  <w:tcBorders>
                    <w:top w:val="single" w:sz="4" w:space="0" w:color="000000"/>
                    <w:left w:val="single" w:sz="4" w:space="0" w:color="000000"/>
                    <w:bottom w:val="single" w:sz="4" w:space="0" w:color="000000"/>
                    <w:right w:val="single" w:sz="4" w:space="0" w:color="000000"/>
                  </w:tcBorders>
                </w:tcPr>
                <w:p w:rsidR="00CA004C" w:rsidRDefault="00CA004C">
                  <w:pPr>
                    <w:widowControl w:val="0"/>
                    <w:spacing w:after="0" w:line="240" w:lineRule="auto"/>
                    <w:jc w:val="center"/>
                    <w:rPr>
                      <w:rFonts w:ascii="Times New Roman" w:eastAsia="Arial" w:hAnsi="Times New Roman" w:cs="Times New Roman"/>
                      <w:lang w:eastAsia="en-US" w:bidi="en-US"/>
                    </w:rPr>
                  </w:pPr>
                  <w:r>
                    <w:rPr>
                      <w:rFonts w:ascii="Times New Roman" w:eastAsia="Arial" w:hAnsi="Times New Roman" w:cs="Times New Roman"/>
                      <w:lang w:eastAsia="en-US" w:bidi="en-US"/>
                    </w:rPr>
                    <w:t>2</w:t>
                  </w:r>
                </w:p>
              </w:tc>
              <w:tc>
                <w:tcPr>
                  <w:tcW w:w="1276" w:type="dxa"/>
                  <w:tcBorders>
                    <w:top w:val="single" w:sz="4" w:space="0" w:color="000000"/>
                    <w:left w:val="single" w:sz="4" w:space="0" w:color="000000"/>
                    <w:bottom w:val="single" w:sz="4" w:space="0" w:color="000000"/>
                    <w:right w:val="single" w:sz="4" w:space="0" w:color="000000"/>
                  </w:tcBorders>
                </w:tcPr>
                <w:p w:rsidR="00CA004C" w:rsidRDefault="00CA004C">
                  <w:pPr>
                    <w:widowControl w:val="0"/>
                    <w:spacing w:after="0" w:line="240" w:lineRule="auto"/>
                    <w:jc w:val="center"/>
                    <w:rPr>
                      <w:rFonts w:ascii="Times New Roman" w:eastAsia="Arial" w:hAnsi="Times New Roman" w:cs="Times New Roman"/>
                      <w:lang w:eastAsia="en-US" w:bidi="en-US"/>
                    </w:rPr>
                  </w:pPr>
                  <w:r>
                    <w:rPr>
                      <w:rFonts w:ascii="Times New Roman" w:eastAsia="Arial" w:hAnsi="Times New Roman" w:cs="Times New Roman"/>
                      <w:lang w:eastAsia="en-US" w:bidi="en-US"/>
                    </w:rPr>
                    <w:t>3</w:t>
                  </w:r>
                </w:p>
              </w:tc>
              <w:tc>
                <w:tcPr>
                  <w:tcW w:w="1701" w:type="dxa"/>
                  <w:tcBorders>
                    <w:top w:val="single" w:sz="4" w:space="0" w:color="000000"/>
                    <w:left w:val="single" w:sz="4" w:space="0" w:color="000000"/>
                    <w:bottom w:val="single" w:sz="4" w:space="0" w:color="000000"/>
                    <w:right w:val="single" w:sz="4" w:space="0" w:color="000000"/>
                  </w:tcBorders>
                </w:tcPr>
                <w:p w:rsidR="00CA004C" w:rsidRDefault="00CA004C">
                  <w:pPr>
                    <w:widowControl w:val="0"/>
                    <w:spacing w:after="0" w:line="240" w:lineRule="auto"/>
                    <w:jc w:val="center"/>
                    <w:rPr>
                      <w:rFonts w:ascii="Times New Roman" w:eastAsia="Arial" w:hAnsi="Times New Roman" w:cs="Times New Roman"/>
                      <w:lang w:eastAsia="en-US" w:bidi="en-US"/>
                    </w:rPr>
                  </w:pPr>
                  <w:r>
                    <w:rPr>
                      <w:rFonts w:ascii="Times New Roman" w:eastAsia="Arial" w:hAnsi="Times New Roman" w:cs="Times New Roman"/>
                      <w:lang w:eastAsia="en-US" w:bidi="en-US"/>
                    </w:rPr>
                    <w:t>4</w:t>
                  </w:r>
                </w:p>
              </w:tc>
              <w:tc>
                <w:tcPr>
                  <w:tcW w:w="1485" w:type="dxa"/>
                  <w:tcBorders>
                    <w:top w:val="single" w:sz="4" w:space="0" w:color="000000"/>
                    <w:left w:val="single" w:sz="4" w:space="0" w:color="000000"/>
                    <w:bottom w:val="single" w:sz="4" w:space="0" w:color="000000"/>
                    <w:right w:val="single" w:sz="4" w:space="0" w:color="000000"/>
                  </w:tcBorders>
                </w:tcPr>
                <w:p w:rsidR="00CA004C" w:rsidRDefault="00CA004C">
                  <w:pPr>
                    <w:widowControl w:val="0"/>
                    <w:spacing w:after="0" w:line="240" w:lineRule="auto"/>
                    <w:jc w:val="center"/>
                    <w:rPr>
                      <w:rFonts w:ascii="Times New Roman" w:eastAsia="Arial" w:hAnsi="Times New Roman" w:cs="Times New Roman"/>
                      <w:lang w:eastAsia="en-US" w:bidi="en-US"/>
                    </w:rPr>
                  </w:pPr>
                  <w:r>
                    <w:rPr>
                      <w:rFonts w:ascii="Times New Roman" w:eastAsia="Arial" w:hAnsi="Times New Roman" w:cs="Times New Roman"/>
                      <w:lang w:eastAsia="en-US" w:bidi="en-US"/>
                    </w:rPr>
                    <w:t>5</w:t>
                  </w:r>
                </w:p>
              </w:tc>
              <w:tc>
                <w:tcPr>
                  <w:tcW w:w="1196" w:type="dxa"/>
                  <w:tcBorders>
                    <w:top w:val="single" w:sz="4" w:space="0" w:color="000000"/>
                    <w:left w:val="single" w:sz="4" w:space="0" w:color="000000"/>
                    <w:bottom w:val="single" w:sz="4" w:space="0" w:color="000000"/>
                    <w:right w:val="single" w:sz="4" w:space="0" w:color="000000"/>
                  </w:tcBorders>
                </w:tcPr>
                <w:p w:rsidR="00CA004C" w:rsidRDefault="00CA004C">
                  <w:pPr>
                    <w:widowControl w:val="0"/>
                    <w:spacing w:after="0" w:line="240" w:lineRule="auto"/>
                    <w:jc w:val="center"/>
                    <w:rPr>
                      <w:rFonts w:ascii="Times New Roman" w:eastAsia="Arial" w:hAnsi="Times New Roman" w:cs="Times New Roman"/>
                      <w:lang w:eastAsia="en-US" w:bidi="en-US"/>
                    </w:rPr>
                  </w:pPr>
                  <w:r>
                    <w:rPr>
                      <w:rFonts w:ascii="Times New Roman" w:eastAsia="Arial" w:hAnsi="Times New Roman" w:cs="Times New Roman"/>
                      <w:lang w:eastAsia="en-US" w:bidi="en-US"/>
                    </w:rPr>
                    <w:t>6</w:t>
                  </w:r>
                </w:p>
              </w:tc>
            </w:tr>
            <w:tr w:rsidR="00CA004C" w:rsidTr="00CA004C">
              <w:tc>
                <w:tcPr>
                  <w:tcW w:w="560" w:type="dxa"/>
                  <w:tcBorders>
                    <w:top w:val="single" w:sz="4" w:space="0" w:color="000000"/>
                    <w:left w:val="single" w:sz="4" w:space="0" w:color="000000"/>
                    <w:bottom w:val="single" w:sz="4" w:space="0" w:color="000000"/>
                    <w:right w:val="single" w:sz="4" w:space="0" w:color="000000"/>
                  </w:tcBorders>
                </w:tcPr>
                <w:p w:rsidR="00CA004C" w:rsidRDefault="00CA004C">
                  <w:pPr>
                    <w:widowControl w:val="0"/>
                    <w:spacing w:after="0" w:line="240" w:lineRule="auto"/>
                    <w:jc w:val="center"/>
                    <w:rPr>
                      <w:rFonts w:ascii="Times New Roman" w:eastAsia="Arial" w:hAnsi="Times New Roman" w:cs="Times New Roman"/>
                      <w:lang w:eastAsia="en-US" w:bidi="en-US"/>
                    </w:rPr>
                  </w:pPr>
                  <w:r>
                    <w:rPr>
                      <w:rFonts w:ascii="Times New Roman" w:eastAsia="Arial" w:hAnsi="Times New Roman" w:cs="Times New Roman"/>
                      <w:lang w:eastAsia="en-US" w:bidi="en-US"/>
                    </w:rPr>
                    <w:t>1.</w:t>
                  </w:r>
                </w:p>
              </w:tc>
              <w:tc>
                <w:tcPr>
                  <w:tcW w:w="1040" w:type="dxa"/>
                  <w:tcBorders>
                    <w:top w:val="single" w:sz="4" w:space="0" w:color="000000"/>
                    <w:left w:val="single" w:sz="4" w:space="0" w:color="000000"/>
                    <w:bottom w:val="single" w:sz="4" w:space="0" w:color="000000"/>
                    <w:right w:val="single" w:sz="4" w:space="0" w:color="000000"/>
                  </w:tcBorders>
                </w:tcPr>
                <w:p w:rsidR="00CA004C" w:rsidRDefault="00CA004C">
                  <w:pPr>
                    <w:widowControl w:val="0"/>
                    <w:spacing w:after="0" w:line="240" w:lineRule="auto"/>
                    <w:jc w:val="center"/>
                    <w:rPr>
                      <w:rFonts w:ascii="Times New Roman" w:eastAsia="Arial" w:hAnsi="Times New Roman" w:cs="Times New Roman"/>
                      <w:lang w:eastAsia="en-US" w:bidi="en-US"/>
                    </w:rPr>
                  </w:pPr>
                  <w:r>
                    <w:rPr>
                      <w:rFonts w:ascii="Times New Roman" w:eastAsia="Arial" w:hAnsi="Times New Roman" w:cs="Times New Roman"/>
                      <w:lang w:eastAsia="en-US" w:bidi="en-US"/>
                    </w:rPr>
                    <w:t>………</w:t>
                  </w:r>
                </w:p>
              </w:tc>
              <w:tc>
                <w:tcPr>
                  <w:tcW w:w="1276" w:type="dxa"/>
                  <w:tcBorders>
                    <w:top w:val="single" w:sz="4" w:space="0" w:color="000000"/>
                    <w:left w:val="single" w:sz="4" w:space="0" w:color="000000"/>
                    <w:bottom w:val="single" w:sz="4" w:space="0" w:color="000000"/>
                    <w:right w:val="single" w:sz="4" w:space="0" w:color="000000"/>
                  </w:tcBorders>
                </w:tcPr>
                <w:p w:rsidR="00CA004C" w:rsidRDefault="00CA004C">
                  <w:pPr>
                    <w:widowControl w:val="0"/>
                    <w:spacing w:after="0" w:line="240" w:lineRule="auto"/>
                    <w:jc w:val="center"/>
                    <w:rPr>
                      <w:rFonts w:ascii="Times New Roman" w:eastAsia="Arial" w:hAnsi="Times New Roman" w:cs="Times New Roman"/>
                      <w:lang w:eastAsia="en-US" w:bidi="en-US"/>
                    </w:rPr>
                  </w:pPr>
                </w:p>
              </w:tc>
              <w:tc>
                <w:tcPr>
                  <w:tcW w:w="1701" w:type="dxa"/>
                  <w:tcBorders>
                    <w:top w:val="single" w:sz="4" w:space="0" w:color="000000"/>
                    <w:left w:val="single" w:sz="4" w:space="0" w:color="000000"/>
                    <w:bottom w:val="single" w:sz="4" w:space="0" w:color="000000"/>
                    <w:right w:val="single" w:sz="4" w:space="0" w:color="000000"/>
                  </w:tcBorders>
                </w:tcPr>
                <w:p w:rsidR="00CA004C" w:rsidRDefault="00CA004C">
                  <w:pPr>
                    <w:widowControl w:val="0"/>
                    <w:spacing w:after="0" w:line="240" w:lineRule="auto"/>
                    <w:jc w:val="center"/>
                    <w:rPr>
                      <w:rFonts w:ascii="Times New Roman" w:eastAsia="Arial" w:hAnsi="Times New Roman" w:cs="Times New Roman"/>
                      <w:lang w:eastAsia="en-US" w:bidi="en-US"/>
                    </w:rPr>
                  </w:pPr>
                </w:p>
              </w:tc>
              <w:tc>
                <w:tcPr>
                  <w:tcW w:w="1485" w:type="dxa"/>
                  <w:tcBorders>
                    <w:top w:val="single" w:sz="4" w:space="0" w:color="000000"/>
                    <w:left w:val="single" w:sz="4" w:space="0" w:color="000000"/>
                    <w:bottom w:val="single" w:sz="4" w:space="0" w:color="000000"/>
                    <w:right w:val="single" w:sz="4" w:space="0" w:color="000000"/>
                  </w:tcBorders>
                </w:tcPr>
                <w:p w:rsidR="00CA004C" w:rsidRDefault="00CA004C">
                  <w:pPr>
                    <w:widowControl w:val="0"/>
                    <w:spacing w:after="0" w:line="240" w:lineRule="auto"/>
                    <w:jc w:val="center"/>
                    <w:rPr>
                      <w:rFonts w:ascii="Times New Roman" w:eastAsia="Arial" w:hAnsi="Times New Roman" w:cs="Times New Roman"/>
                      <w:lang w:eastAsia="en-US" w:bidi="en-US"/>
                    </w:rPr>
                  </w:pPr>
                </w:p>
              </w:tc>
              <w:tc>
                <w:tcPr>
                  <w:tcW w:w="1196" w:type="dxa"/>
                  <w:tcBorders>
                    <w:top w:val="single" w:sz="4" w:space="0" w:color="000000"/>
                    <w:left w:val="single" w:sz="4" w:space="0" w:color="000000"/>
                    <w:bottom w:val="single" w:sz="4" w:space="0" w:color="000000"/>
                    <w:right w:val="single" w:sz="4" w:space="0" w:color="000000"/>
                  </w:tcBorders>
                </w:tcPr>
                <w:p w:rsidR="00CA004C" w:rsidRDefault="00CA004C">
                  <w:pPr>
                    <w:widowControl w:val="0"/>
                    <w:spacing w:after="0" w:line="240" w:lineRule="auto"/>
                    <w:jc w:val="center"/>
                    <w:rPr>
                      <w:rFonts w:ascii="Times New Roman" w:eastAsia="Arial" w:hAnsi="Times New Roman" w:cs="Times New Roman"/>
                      <w:lang w:eastAsia="en-US" w:bidi="en-US"/>
                    </w:rPr>
                  </w:pPr>
                </w:p>
              </w:tc>
            </w:tr>
            <w:tr w:rsidR="00CA004C" w:rsidTr="00CA004C">
              <w:tc>
                <w:tcPr>
                  <w:tcW w:w="560" w:type="dxa"/>
                  <w:tcBorders>
                    <w:top w:val="single" w:sz="4" w:space="0" w:color="000000"/>
                    <w:left w:val="single" w:sz="4" w:space="0" w:color="000000"/>
                    <w:bottom w:val="single" w:sz="4" w:space="0" w:color="000000"/>
                    <w:right w:val="single" w:sz="4" w:space="0" w:color="000000"/>
                  </w:tcBorders>
                </w:tcPr>
                <w:p w:rsidR="00CA004C" w:rsidRDefault="00CA004C">
                  <w:pPr>
                    <w:widowControl w:val="0"/>
                    <w:spacing w:after="0" w:line="240" w:lineRule="auto"/>
                    <w:jc w:val="center"/>
                    <w:rPr>
                      <w:rFonts w:ascii="Times New Roman" w:eastAsia="Arial" w:hAnsi="Times New Roman" w:cs="Times New Roman"/>
                      <w:lang w:eastAsia="en-US" w:bidi="en-US"/>
                    </w:rPr>
                  </w:pPr>
                </w:p>
              </w:tc>
              <w:tc>
                <w:tcPr>
                  <w:tcW w:w="1040" w:type="dxa"/>
                  <w:tcBorders>
                    <w:top w:val="single" w:sz="4" w:space="0" w:color="000000"/>
                    <w:left w:val="single" w:sz="4" w:space="0" w:color="000000"/>
                    <w:bottom w:val="single" w:sz="4" w:space="0" w:color="000000"/>
                    <w:right w:val="single" w:sz="4" w:space="0" w:color="000000"/>
                  </w:tcBorders>
                </w:tcPr>
                <w:p w:rsidR="00CA004C" w:rsidRDefault="00CA004C">
                  <w:pPr>
                    <w:widowControl w:val="0"/>
                    <w:spacing w:after="0" w:line="240" w:lineRule="auto"/>
                    <w:jc w:val="center"/>
                    <w:rPr>
                      <w:rFonts w:ascii="Times New Roman" w:eastAsia="Arial" w:hAnsi="Times New Roman" w:cs="Times New Roman"/>
                      <w:lang w:eastAsia="en-US" w:bidi="en-US"/>
                    </w:rPr>
                  </w:pPr>
                </w:p>
              </w:tc>
              <w:tc>
                <w:tcPr>
                  <w:tcW w:w="1276" w:type="dxa"/>
                  <w:tcBorders>
                    <w:top w:val="single" w:sz="4" w:space="0" w:color="000000"/>
                    <w:left w:val="single" w:sz="4" w:space="0" w:color="000000"/>
                    <w:bottom w:val="single" w:sz="4" w:space="0" w:color="000000"/>
                    <w:right w:val="single" w:sz="4" w:space="0" w:color="000000"/>
                  </w:tcBorders>
                </w:tcPr>
                <w:p w:rsidR="00CA004C" w:rsidRDefault="00CA004C">
                  <w:pPr>
                    <w:widowControl w:val="0"/>
                    <w:spacing w:after="0" w:line="240" w:lineRule="auto"/>
                    <w:jc w:val="center"/>
                    <w:rPr>
                      <w:rFonts w:ascii="Times New Roman" w:eastAsia="Arial" w:hAnsi="Times New Roman" w:cs="Times New Roman"/>
                      <w:lang w:eastAsia="en-US" w:bidi="en-US"/>
                    </w:rPr>
                  </w:pPr>
                </w:p>
              </w:tc>
              <w:tc>
                <w:tcPr>
                  <w:tcW w:w="1701" w:type="dxa"/>
                  <w:tcBorders>
                    <w:top w:val="single" w:sz="4" w:space="0" w:color="000000"/>
                    <w:left w:val="single" w:sz="4" w:space="0" w:color="000000"/>
                    <w:bottom w:val="single" w:sz="4" w:space="0" w:color="000000"/>
                    <w:right w:val="single" w:sz="4" w:space="0" w:color="000000"/>
                  </w:tcBorders>
                </w:tcPr>
                <w:p w:rsidR="00CA004C" w:rsidRDefault="00CA004C">
                  <w:pPr>
                    <w:widowControl w:val="0"/>
                    <w:spacing w:after="0" w:line="240" w:lineRule="auto"/>
                    <w:jc w:val="center"/>
                    <w:rPr>
                      <w:rFonts w:ascii="Times New Roman" w:eastAsia="Arial" w:hAnsi="Times New Roman" w:cs="Times New Roman"/>
                      <w:lang w:eastAsia="en-US" w:bidi="en-US"/>
                    </w:rPr>
                  </w:pPr>
                </w:p>
              </w:tc>
              <w:tc>
                <w:tcPr>
                  <w:tcW w:w="1485" w:type="dxa"/>
                  <w:tcBorders>
                    <w:top w:val="single" w:sz="4" w:space="0" w:color="000000"/>
                    <w:left w:val="single" w:sz="4" w:space="0" w:color="000000"/>
                    <w:bottom w:val="single" w:sz="4" w:space="0" w:color="000000"/>
                    <w:right w:val="single" w:sz="4" w:space="0" w:color="000000"/>
                  </w:tcBorders>
                </w:tcPr>
                <w:p w:rsidR="00CA004C" w:rsidRDefault="00CA004C">
                  <w:pPr>
                    <w:widowControl w:val="0"/>
                    <w:spacing w:after="0" w:line="240" w:lineRule="auto"/>
                    <w:jc w:val="center"/>
                    <w:rPr>
                      <w:rFonts w:ascii="Times New Roman" w:eastAsia="Arial" w:hAnsi="Times New Roman" w:cs="Times New Roman"/>
                      <w:lang w:eastAsia="en-US" w:bidi="en-US"/>
                    </w:rPr>
                  </w:pPr>
                </w:p>
              </w:tc>
              <w:tc>
                <w:tcPr>
                  <w:tcW w:w="1196" w:type="dxa"/>
                  <w:tcBorders>
                    <w:top w:val="single" w:sz="4" w:space="0" w:color="000000"/>
                    <w:left w:val="single" w:sz="4" w:space="0" w:color="000000"/>
                    <w:bottom w:val="single" w:sz="4" w:space="0" w:color="000000"/>
                    <w:right w:val="single" w:sz="4" w:space="0" w:color="000000"/>
                  </w:tcBorders>
                </w:tcPr>
                <w:p w:rsidR="00CA004C" w:rsidRDefault="00CA004C">
                  <w:pPr>
                    <w:widowControl w:val="0"/>
                    <w:spacing w:after="0" w:line="240" w:lineRule="auto"/>
                    <w:jc w:val="center"/>
                    <w:rPr>
                      <w:rFonts w:ascii="Times New Roman" w:eastAsia="Arial" w:hAnsi="Times New Roman" w:cs="Times New Roman"/>
                      <w:lang w:eastAsia="en-US" w:bidi="en-US"/>
                    </w:rPr>
                  </w:pPr>
                </w:p>
              </w:tc>
            </w:tr>
          </w:tbl>
          <w:p w:rsidR="001F3154" w:rsidRDefault="00B46AA8">
            <w:pPr>
              <w:widowControl w:val="0"/>
              <w:shd w:val="clear" w:color="auto" w:fill="FFFFFF"/>
              <w:snapToGrid w:val="0"/>
              <w:spacing w:after="0" w:line="240" w:lineRule="auto"/>
              <w:ind w:right="170"/>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3C3E4E">
              <w:rPr>
                <w:rFonts w:ascii="Times New Roman" w:hAnsi="Times New Roman" w:cs="Times New Roman"/>
                <w:sz w:val="24"/>
                <w:szCs w:val="24"/>
                <w:lang w:eastAsia="ru-RU"/>
              </w:rPr>
              <w:t xml:space="preserve"> Документ на кожного працівника, зазначеного в довідці, який засвідчує можливість використання праці такого працівника учасником/субпідрядником/співвиконавцем (наприклад, штатний розпис</w:t>
            </w:r>
            <w:r w:rsidR="00327FA7">
              <w:rPr>
                <w:rFonts w:ascii="Times New Roman" w:hAnsi="Times New Roman" w:cs="Times New Roman"/>
                <w:sz w:val="24"/>
                <w:szCs w:val="24"/>
                <w:lang w:eastAsia="ru-RU"/>
              </w:rPr>
              <w:t xml:space="preserve">/ трудовий договір/ договір про надання послуг/ копію трудової книжки/ цивільно – правовий договір (угоду)/ </w:t>
            </w:r>
            <w:r w:rsidR="00CA004C">
              <w:rPr>
                <w:rFonts w:ascii="Times New Roman" w:hAnsi="Times New Roman" w:cs="Times New Roman"/>
                <w:sz w:val="24"/>
                <w:szCs w:val="24"/>
                <w:lang w:eastAsia="ru-RU"/>
              </w:rPr>
              <w:t xml:space="preserve">наказ / </w:t>
            </w:r>
            <w:r w:rsidR="00327FA7">
              <w:rPr>
                <w:rFonts w:ascii="Times New Roman" w:hAnsi="Times New Roman" w:cs="Times New Roman"/>
                <w:sz w:val="24"/>
                <w:szCs w:val="24"/>
                <w:lang w:eastAsia="ru-RU"/>
              </w:rPr>
              <w:t>інший документ).</w:t>
            </w:r>
          </w:p>
          <w:p w:rsidR="001F3154" w:rsidRDefault="00B46AA8">
            <w:pPr>
              <w:widowControl w:val="0"/>
              <w:shd w:val="clear" w:color="auto" w:fill="FFFFFF"/>
              <w:snapToGrid w:val="0"/>
              <w:spacing w:after="0" w:line="240" w:lineRule="auto"/>
              <w:ind w:right="170"/>
              <w:jc w:val="both"/>
              <w:rPr>
                <w:rFonts w:ascii="Times New Roman" w:hAnsi="Times New Roman" w:cs="Times New Roman"/>
                <w:sz w:val="24"/>
                <w:szCs w:val="24"/>
                <w:lang w:eastAsia="ru-RU"/>
              </w:rPr>
            </w:pPr>
            <w:r>
              <w:rPr>
                <w:rFonts w:ascii="Times New Roman" w:hAnsi="Times New Roman" w:cs="Times New Roman"/>
                <w:sz w:val="24"/>
                <w:szCs w:val="24"/>
                <w:lang w:eastAsia="ru-RU"/>
              </w:rPr>
              <w:t>2.3.</w:t>
            </w:r>
            <w:r w:rsidR="00327FA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Копія кваліфікаційного сертифікату, свідоцтва про підвищення кваліфікації</w:t>
            </w:r>
            <w:r w:rsidR="00327FA7">
              <w:rPr>
                <w:rFonts w:ascii="Times New Roman" w:hAnsi="Times New Roman" w:cs="Times New Roman"/>
                <w:sz w:val="24"/>
                <w:szCs w:val="24"/>
                <w:lang w:eastAsia="ru-RU"/>
              </w:rPr>
              <w:t xml:space="preserve"> (у разі наявності)</w:t>
            </w:r>
            <w:r>
              <w:rPr>
                <w:rFonts w:ascii="Times New Roman" w:hAnsi="Times New Roman" w:cs="Times New Roman"/>
                <w:sz w:val="24"/>
                <w:szCs w:val="24"/>
                <w:lang w:eastAsia="ru-RU"/>
              </w:rPr>
              <w:t xml:space="preserve"> інженера</w:t>
            </w:r>
            <w:r w:rsidR="00327FA7">
              <w:rPr>
                <w:rFonts w:ascii="Times New Roman" w:hAnsi="Times New Roman" w:cs="Times New Roman"/>
                <w:sz w:val="24"/>
                <w:szCs w:val="24"/>
                <w:lang w:eastAsia="ru-RU"/>
              </w:rPr>
              <w:t>-проектувальника</w:t>
            </w:r>
            <w:r>
              <w:rPr>
                <w:rFonts w:ascii="Times New Roman" w:hAnsi="Times New Roman" w:cs="Times New Roman"/>
                <w:sz w:val="24"/>
                <w:szCs w:val="24"/>
                <w:lang w:eastAsia="ru-RU"/>
              </w:rPr>
              <w:t xml:space="preserve"> у частині кошторисної документації, що зазначений в довідці відповідно до пункту 2.1.</w:t>
            </w:r>
            <w:r w:rsidR="00327FA7">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за відповідною посадою/кваліфікацією.</w:t>
            </w:r>
          </w:p>
          <w:p w:rsidR="00002814" w:rsidRDefault="00110DCC">
            <w:pPr>
              <w:widowControl w:val="0"/>
              <w:shd w:val="clear" w:color="auto" w:fill="FFFFFF"/>
              <w:snapToGrid w:val="0"/>
              <w:spacing w:after="0" w:line="240" w:lineRule="auto"/>
              <w:ind w:right="170"/>
              <w:jc w:val="both"/>
              <w:rPr>
                <w:rFonts w:ascii="Times New Roman" w:hAnsi="Times New Roman" w:cs="Times New Roman"/>
                <w:sz w:val="24"/>
                <w:szCs w:val="24"/>
                <w:lang w:eastAsia="ru-RU"/>
              </w:rPr>
            </w:pPr>
            <w:r>
              <w:rPr>
                <w:rFonts w:ascii="Times New Roman" w:hAnsi="Times New Roman" w:cs="Times New Roman"/>
                <w:sz w:val="24"/>
                <w:szCs w:val="24"/>
                <w:lang w:eastAsia="ru-RU"/>
              </w:rPr>
              <w:t>2.4</w:t>
            </w:r>
            <w:r w:rsidR="00B46AA8">
              <w:rPr>
                <w:rFonts w:ascii="Times New Roman" w:hAnsi="Times New Roman" w:cs="Times New Roman"/>
                <w:sz w:val="24"/>
                <w:szCs w:val="24"/>
                <w:lang w:eastAsia="ru-RU"/>
              </w:rPr>
              <w:t xml:space="preserve">. </w:t>
            </w:r>
            <w:r w:rsidR="00CA004C">
              <w:rPr>
                <w:rFonts w:ascii="Times New Roman" w:hAnsi="Times New Roman" w:cs="Times New Roman"/>
                <w:sz w:val="24"/>
                <w:szCs w:val="24"/>
                <w:lang w:eastAsia="ru-RU"/>
              </w:rPr>
              <w:t xml:space="preserve">Копія диплому (з додатком) про вищу освіту </w:t>
            </w:r>
            <w:r w:rsidR="00002814">
              <w:rPr>
                <w:rFonts w:ascii="Times New Roman" w:hAnsi="Times New Roman" w:cs="Times New Roman"/>
                <w:sz w:val="24"/>
                <w:szCs w:val="24"/>
                <w:lang w:eastAsia="ru-RU"/>
              </w:rPr>
              <w:t>з присвоєною кваліфікацією інженера, для головного інженера Учасника, що зазначений у довідці згідно п.2.1.</w:t>
            </w:r>
          </w:p>
          <w:p w:rsidR="00002814" w:rsidRDefault="00002814">
            <w:pPr>
              <w:widowControl w:val="0"/>
              <w:shd w:val="clear" w:color="auto" w:fill="FFFFFF"/>
              <w:snapToGrid w:val="0"/>
              <w:spacing w:after="0" w:line="240" w:lineRule="auto"/>
              <w:ind w:right="170"/>
              <w:jc w:val="both"/>
              <w:rPr>
                <w:rFonts w:ascii="Times New Roman" w:hAnsi="Times New Roman" w:cs="Times New Roman"/>
                <w:sz w:val="24"/>
                <w:szCs w:val="24"/>
                <w:lang w:eastAsia="ru-RU"/>
              </w:rPr>
            </w:pPr>
            <w:r>
              <w:rPr>
                <w:rFonts w:ascii="Times New Roman" w:hAnsi="Times New Roman" w:cs="Times New Roman"/>
                <w:sz w:val="24"/>
                <w:szCs w:val="24"/>
                <w:lang w:eastAsia="ru-RU"/>
              </w:rPr>
              <w:t>2.5. Копія диплому (з додатком) про освіту у галузі будівництва (вища освіта, професійно - технічна освіта, фахова технічна освіта) виконавця робіт Учасника, що зазначений у довідці згідно п.2.1.</w:t>
            </w:r>
          </w:p>
          <w:p w:rsidR="00327FA7" w:rsidRDefault="001412EB">
            <w:pPr>
              <w:widowControl w:val="0"/>
              <w:shd w:val="clear" w:color="auto" w:fill="FFFFFF"/>
              <w:snapToGrid w:val="0"/>
              <w:spacing w:after="0" w:line="240" w:lineRule="auto"/>
              <w:ind w:right="170"/>
              <w:jc w:val="both"/>
              <w:rPr>
                <w:rFonts w:ascii="Times New Roman" w:hAnsi="Times New Roman" w:cs="Times New Roman"/>
                <w:sz w:val="24"/>
                <w:szCs w:val="24"/>
                <w:lang w:eastAsia="ru-RU"/>
              </w:rPr>
            </w:pPr>
            <w:r>
              <w:rPr>
                <w:rFonts w:ascii="Times New Roman" w:hAnsi="Times New Roman" w:cs="Times New Roman"/>
                <w:sz w:val="24"/>
                <w:szCs w:val="24"/>
                <w:lang w:eastAsia="ru-RU"/>
              </w:rPr>
              <w:t>2.6. Наявність інженера з охорони праці з наданням документів, що підтверджують освітньо – кваліфікаційний рівень інженера з охорони праці, а саме посвідчення, протокол/витяг з протоколу перевірки знань, тощо про проходження перевірки знань з питань охорони праці, пожежної безпеки</w:t>
            </w:r>
            <w:r w:rsidR="00327FA7">
              <w:rPr>
                <w:rFonts w:ascii="Times New Roman" w:hAnsi="Times New Roman" w:cs="Times New Roman"/>
                <w:sz w:val="24"/>
                <w:szCs w:val="24"/>
                <w:lang w:eastAsia="ru-RU"/>
              </w:rPr>
              <w:t>.</w:t>
            </w:r>
          </w:p>
          <w:p w:rsidR="001F3154" w:rsidRDefault="00327FA7" w:rsidP="001412EB">
            <w:pPr>
              <w:widowControl w:val="0"/>
              <w:shd w:val="clear" w:color="auto" w:fill="FFFFFF"/>
              <w:snapToGrid w:val="0"/>
              <w:spacing w:after="0" w:line="240" w:lineRule="auto"/>
              <w:ind w:right="170"/>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1412EB">
              <w:rPr>
                <w:rFonts w:ascii="Times New Roman" w:hAnsi="Times New Roman" w:cs="Times New Roman"/>
                <w:sz w:val="24"/>
                <w:szCs w:val="24"/>
                <w:lang w:eastAsia="ru-RU"/>
              </w:rPr>
              <w:t>7</w:t>
            </w:r>
            <w:r>
              <w:rPr>
                <w:rFonts w:ascii="Times New Roman" w:hAnsi="Times New Roman" w:cs="Times New Roman"/>
                <w:sz w:val="24"/>
                <w:szCs w:val="24"/>
                <w:lang w:eastAsia="ru-RU"/>
              </w:rPr>
              <w:t xml:space="preserve">. </w:t>
            </w:r>
            <w:r w:rsidR="00B46AA8">
              <w:rPr>
                <w:rFonts w:ascii="Times New Roman" w:hAnsi="Times New Roman" w:cs="Times New Roman"/>
                <w:sz w:val="24"/>
                <w:szCs w:val="24"/>
                <w:lang w:eastAsia="ru-RU"/>
              </w:rPr>
              <w:t>Наказ про призначення відповідального за пожежну безпеку.</w:t>
            </w:r>
          </w:p>
          <w:p w:rsidR="001412EB" w:rsidRDefault="001412EB" w:rsidP="001412EB">
            <w:pPr>
              <w:widowControl w:val="0"/>
              <w:shd w:val="clear" w:color="auto" w:fill="FFFFFF"/>
              <w:snapToGrid w:val="0"/>
              <w:spacing w:after="0" w:line="240" w:lineRule="auto"/>
              <w:ind w:right="170"/>
              <w:jc w:val="both"/>
              <w:rPr>
                <w:rFonts w:ascii="Times New Roman" w:hAnsi="Times New Roman" w:cs="Times New Roman"/>
                <w:sz w:val="24"/>
                <w:szCs w:val="24"/>
                <w:lang w:eastAsia="ru-RU"/>
              </w:rPr>
            </w:pPr>
            <w:r>
              <w:rPr>
                <w:rFonts w:ascii="Times New Roman" w:hAnsi="Times New Roman" w:cs="Times New Roman"/>
                <w:sz w:val="24"/>
                <w:szCs w:val="24"/>
                <w:lang w:eastAsia="ru-RU"/>
              </w:rPr>
              <w:t>2.8. Наявність працівників робітничих спеціальностей з наданням документів про підтвердження проходження перевірки знань з питань охорони праці, пожежної безпеки, електробезпеки та інших перевірок, (копії протоколу засідання комісії з перевірки знань з питань охорони).</w:t>
            </w:r>
          </w:p>
        </w:tc>
      </w:tr>
      <w:tr w:rsidR="001F3154">
        <w:tc>
          <w:tcPr>
            <w:tcW w:w="2119" w:type="dxa"/>
            <w:tcBorders>
              <w:top w:val="single" w:sz="4" w:space="0" w:color="000001"/>
              <w:left w:val="single" w:sz="4" w:space="0" w:color="000001"/>
              <w:bottom w:val="single" w:sz="4" w:space="0" w:color="000001"/>
            </w:tcBorders>
          </w:tcPr>
          <w:p w:rsidR="001F3154" w:rsidRDefault="00B46A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3. Наявність </w:t>
            </w:r>
            <w:r>
              <w:rPr>
                <w:rFonts w:ascii="Times New Roman" w:hAnsi="Times New Roman" w:cs="Times New Roman"/>
                <w:sz w:val="24"/>
                <w:szCs w:val="24"/>
              </w:rPr>
              <w:t>документально підтвердженого досвіду виконання аналогічного (аналогічних) за предметом закупівлі договору (договорів).</w:t>
            </w:r>
          </w:p>
          <w:p w:rsidR="001F3154" w:rsidRDefault="001F3154">
            <w:pPr>
              <w:widowControl w:val="0"/>
              <w:spacing w:beforeAutospacing="1" w:after="0" w:line="240" w:lineRule="auto"/>
              <w:rPr>
                <w:rFonts w:ascii="Times New Roman" w:hAnsi="Times New Roman" w:cs="Times New Roman"/>
                <w:sz w:val="24"/>
                <w:szCs w:val="24"/>
                <w:lang w:eastAsia="ru-RU"/>
              </w:rPr>
            </w:pPr>
          </w:p>
        </w:tc>
        <w:tc>
          <w:tcPr>
            <w:tcW w:w="7945" w:type="dxa"/>
            <w:tcBorders>
              <w:top w:val="single" w:sz="4" w:space="0" w:color="000001"/>
              <w:left w:val="single" w:sz="4" w:space="0" w:color="000001"/>
              <w:bottom w:val="single" w:sz="4" w:space="0" w:color="000001"/>
              <w:right w:val="single" w:sz="4" w:space="0" w:color="000001"/>
            </w:tcBorders>
          </w:tcPr>
          <w:p w:rsidR="001F3154" w:rsidRDefault="00B46AA8">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3.1. Довідка про досвід виконання аналогічного (аналогічних) договору (договорів), за формою :</w:t>
            </w:r>
          </w:p>
          <w:p w:rsidR="001F3154" w:rsidRDefault="00B46AA8">
            <w:pPr>
              <w:widowControl w:val="0"/>
              <w:spacing w:after="0" w:line="240" w:lineRule="auto"/>
              <w:jc w:val="center"/>
              <w:rPr>
                <w:rFonts w:ascii="Times New Roman" w:eastAsia="Arial" w:hAnsi="Times New Roman" w:cs="Times New Roman"/>
                <w:b/>
                <w:lang w:eastAsia="en-US" w:bidi="en-US"/>
              </w:rPr>
            </w:pPr>
            <w:r>
              <w:rPr>
                <w:rFonts w:ascii="Times New Roman" w:eastAsia="Arial" w:hAnsi="Times New Roman" w:cs="Times New Roman"/>
                <w:b/>
                <w:lang w:eastAsia="en-US" w:bidi="en-US"/>
              </w:rPr>
              <w:t>Довідка</w:t>
            </w:r>
          </w:p>
          <w:p w:rsidR="001F3154" w:rsidRDefault="00B46AA8">
            <w:pPr>
              <w:widowControl w:val="0"/>
              <w:spacing w:after="0" w:line="240" w:lineRule="auto"/>
              <w:jc w:val="center"/>
              <w:rPr>
                <w:rFonts w:ascii="Times New Roman" w:eastAsia="Arial" w:hAnsi="Times New Roman" w:cs="Times New Roman"/>
                <w:b/>
                <w:lang w:eastAsia="en-US" w:bidi="en-US"/>
              </w:rPr>
            </w:pPr>
            <w:r>
              <w:rPr>
                <w:rFonts w:ascii="Times New Roman" w:eastAsia="Arial" w:hAnsi="Times New Roman" w:cs="Times New Roman"/>
                <w:b/>
                <w:lang w:eastAsia="en-US" w:bidi="en-US"/>
              </w:rPr>
              <w:t>про досвід виконання аналогічного (аналогічних) договору (договорів)</w:t>
            </w:r>
          </w:p>
          <w:p w:rsidR="001F3154" w:rsidRDefault="001F3154">
            <w:pPr>
              <w:widowControl w:val="0"/>
              <w:spacing w:after="0" w:line="240" w:lineRule="auto"/>
              <w:jc w:val="center"/>
              <w:rPr>
                <w:rFonts w:ascii="Times New Roman" w:eastAsia="Arial" w:hAnsi="Times New Roman" w:cs="Times New Roman"/>
                <w:b/>
                <w:lang w:eastAsia="en-US" w:bidi="en-US"/>
              </w:rPr>
            </w:pPr>
          </w:p>
          <w:tbl>
            <w:tblPr>
              <w:tblW w:w="7621" w:type="dxa"/>
              <w:tblInd w:w="108" w:type="dxa"/>
              <w:tblLayout w:type="fixed"/>
              <w:tblLook w:val="0000" w:firstRow="0" w:lastRow="0" w:firstColumn="0" w:lastColumn="0" w:noHBand="0" w:noVBand="0"/>
            </w:tblPr>
            <w:tblGrid>
              <w:gridCol w:w="1966"/>
              <w:gridCol w:w="1400"/>
              <w:gridCol w:w="1304"/>
              <w:gridCol w:w="1563"/>
              <w:gridCol w:w="1388"/>
            </w:tblGrid>
            <w:tr w:rsidR="001F3154">
              <w:trPr>
                <w:trHeight w:val="870"/>
              </w:trPr>
              <w:tc>
                <w:tcPr>
                  <w:tcW w:w="1966" w:type="dxa"/>
                  <w:tcBorders>
                    <w:top w:val="single" w:sz="4" w:space="0" w:color="00000A"/>
                    <w:left w:val="single" w:sz="4" w:space="0" w:color="00000A"/>
                    <w:bottom w:val="single" w:sz="4" w:space="0" w:color="00000A"/>
                    <w:right w:val="single" w:sz="4" w:space="0" w:color="00000A"/>
                  </w:tcBorders>
                  <w:shd w:val="clear" w:color="auto" w:fill="auto"/>
                </w:tcPr>
                <w:p w:rsidR="001F3154" w:rsidRDefault="00B46AA8">
                  <w:pPr>
                    <w:widowControl w:val="0"/>
                    <w:shd w:val="clear" w:color="auto" w:fill="FFFFFF"/>
                    <w:spacing w:after="0" w:line="240" w:lineRule="auto"/>
                    <w:jc w:val="center"/>
                    <w:rPr>
                      <w:rFonts w:ascii="Times New Roman" w:eastAsia="Arial" w:hAnsi="Times New Roman" w:cs="Times New Roman"/>
                      <w:sz w:val="24"/>
                      <w:szCs w:val="24"/>
                      <w:lang w:eastAsia="en-US" w:bidi="en-US"/>
                    </w:rPr>
                  </w:pPr>
                  <w:r>
                    <w:rPr>
                      <w:rFonts w:ascii="Times New Roman" w:eastAsia="Arial" w:hAnsi="Times New Roman" w:cs="Times New Roman"/>
                      <w:spacing w:val="-11"/>
                      <w:sz w:val="24"/>
                      <w:szCs w:val="24"/>
                      <w:lang w:bidi="en-US"/>
                    </w:rPr>
                    <w:t>Найменування  об’єкту і його місцезнаходження</w:t>
                  </w:r>
                </w:p>
              </w:tc>
              <w:tc>
                <w:tcPr>
                  <w:tcW w:w="1400" w:type="dxa"/>
                  <w:tcBorders>
                    <w:top w:val="single" w:sz="4" w:space="0" w:color="00000A"/>
                    <w:left w:val="single" w:sz="4" w:space="0" w:color="00000A"/>
                    <w:bottom w:val="single" w:sz="4" w:space="0" w:color="00000A"/>
                    <w:right w:val="single" w:sz="4" w:space="0" w:color="00000A"/>
                  </w:tcBorders>
                  <w:shd w:val="clear" w:color="auto" w:fill="auto"/>
                </w:tcPr>
                <w:p w:rsidR="001F3154" w:rsidRDefault="00B46AA8">
                  <w:pPr>
                    <w:widowControl w:val="0"/>
                    <w:shd w:val="clear" w:color="auto" w:fill="FFFFFF"/>
                    <w:spacing w:after="0" w:line="240" w:lineRule="auto"/>
                    <w:jc w:val="center"/>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bidi="en-US"/>
                    </w:rPr>
                    <w:t>Вид   виконаних робіт</w:t>
                  </w:r>
                </w:p>
              </w:tc>
              <w:tc>
                <w:tcPr>
                  <w:tcW w:w="1304" w:type="dxa"/>
                  <w:tcBorders>
                    <w:top w:val="single" w:sz="4" w:space="0" w:color="00000A"/>
                    <w:left w:val="single" w:sz="4" w:space="0" w:color="00000A"/>
                    <w:bottom w:val="single" w:sz="4" w:space="0" w:color="00000A"/>
                    <w:right w:val="single" w:sz="4" w:space="0" w:color="00000A"/>
                  </w:tcBorders>
                  <w:shd w:val="clear" w:color="auto" w:fill="auto"/>
                </w:tcPr>
                <w:p w:rsidR="001F3154" w:rsidRDefault="00B46AA8">
                  <w:pPr>
                    <w:widowControl w:val="0"/>
                    <w:shd w:val="clear" w:color="auto" w:fill="FFFFFF"/>
                    <w:spacing w:after="0" w:line="240" w:lineRule="auto"/>
                    <w:jc w:val="center"/>
                    <w:rPr>
                      <w:rFonts w:ascii="Times New Roman" w:eastAsia="Arial" w:hAnsi="Times New Roman" w:cs="Times New Roman"/>
                      <w:spacing w:val="-12"/>
                      <w:sz w:val="24"/>
                      <w:szCs w:val="24"/>
                      <w:lang w:bidi="en-US"/>
                    </w:rPr>
                  </w:pPr>
                  <w:r>
                    <w:rPr>
                      <w:rFonts w:ascii="Times New Roman" w:eastAsia="Arial" w:hAnsi="Times New Roman" w:cs="Times New Roman"/>
                      <w:spacing w:val="-12"/>
                      <w:sz w:val="24"/>
                      <w:szCs w:val="24"/>
                      <w:lang w:bidi="en-US"/>
                    </w:rPr>
                    <w:t>Обсяг</w:t>
                  </w:r>
                </w:p>
                <w:p w:rsidR="001F3154" w:rsidRDefault="00B46AA8">
                  <w:pPr>
                    <w:widowControl w:val="0"/>
                    <w:shd w:val="clear" w:color="auto" w:fill="FFFFFF"/>
                    <w:spacing w:after="0" w:line="240" w:lineRule="auto"/>
                    <w:jc w:val="center"/>
                    <w:rPr>
                      <w:rFonts w:ascii="Times New Roman" w:eastAsia="Arial" w:hAnsi="Times New Roman" w:cs="Times New Roman"/>
                      <w:spacing w:val="-12"/>
                      <w:sz w:val="24"/>
                      <w:szCs w:val="24"/>
                      <w:lang w:bidi="en-US"/>
                    </w:rPr>
                  </w:pPr>
                  <w:r>
                    <w:rPr>
                      <w:rFonts w:ascii="Times New Roman" w:eastAsia="Arial" w:hAnsi="Times New Roman" w:cs="Times New Roman"/>
                      <w:spacing w:val="-12"/>
                      <w:sz w:val="24"/>
                      <w:szCs w:val="24"/>
                      <w:lang w:bidi="en-US"/>
                    </w:rPr>
                    <w:t>виконаних робіт</w:t>
                  </w:r>
                </w:p>
                <w:p w:rsidR="001F3154" w:rsidRDefault="00B46AA8">
                  <w:pPr>
                    <w:widowControl w:val="0"/>
                    <w:shd w:val="clear" w:color="auto" w:fill="FFFFFF"/>
                    <w:spacing w:after="0" w:line="240" w:lineRule="auto"/>
                    <w:jc w:val="center"/>
                    <w:rPr>
                      <w:rFonts w:ascii="Times New Roman" w:eastAsia="Arial" w:hAnsi="Times New Roman" w:cs="Times New Roman"/>
                      <w:sz w:val="24"/>
                      <w:szCs w:val="24"/>
                      <w:lang w:eastAsia="en-US" w:bidi="en-US"/>
                    </w:rPr>
                  </w:pPr>
                  <w:r>
                    <w:rPr>
                      <w:rFonts w:ascii="Times New Roman" w:eastAsia="Arial" w:hAnsi="Times New Roman" w:cs="Times New Roman"/>
                      <w:spacing w:val="-12"/>
                      <w:sz w:val="24"/>
                      <w:szCs w:val="24"/>
                      <w:lang w:bidi="en-US"/>
                    </w:rPr>
                    <w:t>у тис. грн.</w:t>
                  </w:r>
                </w:p>
              </w:tc>
              <w:tc>
                <w:tcPr>
                  <w:tcW w:w="1563" w:type="dxa"/>
                  <w:tcBorders>
                    <w:top w:val="single" w:sz="4" w:space="0" w:color="00000A"/>
                    <w:left w:val="single" w:sz="4" w:space="0" w:color="00000A"/>
                    <w:bottom w:val="single" w:sz="4" w:space="0" w:color="00000A"/>
                    <w:right w:val="single" w:sz="4" w:space="0" w:color="00000A"/>
                  </w:tcBorders>
                  <w:shd w:val="clear" w:color="auto" w:fill="auto"/>
                </w:tcPr>
                <w:p w:rsidR="001F3154" w:rsidRDefault="00B46AA8">
                  <w:pPr>
                    <w:widowControl w:val="0"/>
                    <w:shd w:val="clear" w:color="auto" w:fill="FFFFFF"/>
                    <w:spacing w:after="0" w:line="240" w:lineRule="auto"/>
                    <w:jc w:val="center"/>
                    <w:rPr>
                      <w:rFonts w:ascii="Times New Roman" w:eastAsia="Arial" w:hAnsi="Times New Roman" w:cs="Times New Roman"/>
                      <w:spacing w:val="-12"/>
                      <w:sz w:val="24"/>
                      <w:szCs w:val="24"/>
                      <w:lang w:bidi="en-US"/>
                    </w:rPr>
                  </w:pPr>
                  <w:r>
                    <w:rPr>
                      <w:rFonts w:ascii="Times New Roman" w:eastAsia="Arial" w:hAnsi="Times New Roman" w:cs="Times New Roman"/>
                      <w:spacing w:val="-12"/>
                      <w:sz w:val="24"/>
                      <w:szCs w:val="24"/>
                      <w:lang w:bidi="en-US"/>
                    </w:rPr>
                    <w:t>Рік, в якому виконувались</w:t>
                  </w:r>
                </w:p>
                <w:p w:rsidR="001F3154" w:rsidRDefault="00B46AA8">
                  <w:pPr>
                    <w:widowControl w:val="0"/>
                    <w:shd w:val="clear" w:color="auto" w:fill="FFFFFF"/>
                    <w:spacing w:after="0" w:line="240" w:lineRule="auto"/>
                    <w:jc w:val="center"/>
                    <w:rPr>
                      <w:rFonts w:ascii="Times New Roman" w:eastAsia="Arial" w:hAnsi="Times New Roman" w:cs="Times New Roman"/>
                      <w:sz w:val="24"/>
                      <w:szCs w:val="24"/>
                      <w:lang w:eastAsia="en-US" w:bidi="en-US"/>
                    </w:rPr>
                  </w:pPr>
                  <w:r>
                    <w:rPr>
                      <w:rFonts w:ascii="Times New Roman" w:eastAsia="Arial" w:hAnsi="Times New Roman" w:cs="Times New Roman"/>
                      <w:spacing w:val="-12"/>
                      <w:sz w:val="24"/>
                      <w:szCs w:val="24"/>
                      <w:lang w:bidi="en-US"/>
                    </w:rPr>
                    <w:t>роботи</w:t>
                  </w:r>
                </w:p>
              </w:tc>
              <w:tc>
                <w:tcPr>
                  <w:tcW w:w="1388" w:type="dxa"/>
                  <w:tcBorders>
                    <w:top w:val="single" w:sz="4" w:space="0" w:color="00000A"/>
                    <w:left w:val="single" w:sz="4" w:space="0" w:color="00000A"/>
                    <w:bottom w:val="single" w:sz="4" w:space="0" w:color="00000A"/>
                    <w:right w:val="single" w:sz="4" w:space="0" w:color="00000A"/>
                  </w:tcBorders>
                  <w:shd w:val="clear" w:color="auto" w:fill="auto"/>
                </w:tcPr>
                <w:p w:rsidR="001F3154" w:rsidRDefault="00B46AA8">
                  <w:pPr>
                    <w:widowControl w:val="0"/>
                    <w:shd w:val="clear" w:color="auto" w:fill="FFFFFF"/>
                    <w:spacing w:after="0" w:line="240" w:lineRule="auto"/>
                    <w:jc w:val="center"/>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bidi="en-US"/>
                    </w:rPr>
                    <w:t>Замовник, поштова адреса, телефон</w:t>
                  </w:r>
                </w:p>
              </w:tc>
            </w:tr>
            <w:tr w:rsidR="001F3154">
              <w:trPr>
                <w:trHeight w:val="51"/>
              </w:trPr>
              <w:tc>
                <w:tcPr>
                  <w:tcW w:w="1966" w:type="dxa"/>
                  <w:tcBorders>
                    <w:top w:val="single" w:sz="4" w:space="0" w:color="00000A"/>
                    <w:left w:val="single" w:sz="4" w:space="0" w:color="00000A"/>
                    <w:bottom w:val="single" w:sz="4" w:space="0" w:color="00000A"/>
                    <w:right w:val="single" w:sz="4" w:space="0" w:color="00000A"/>
                  </w:tcBorders>
                  <w:shd w:val="clear" w:color="auto" w:fill="auto"/>
                </w:tcPr>
                <w:p w:rsidR="001F3154" w:rsidRDefault="00B46AA8">
                  <w:pPr>
                    <w:widowControl w:val="0"/>
                    <w:shd w:val="clear" w:color="auto" w:fill="FFFFFF"/>
                    <w:spacing w:after="0" w:line="240" w:lineRule="auto"/>
                    <w:jc w:val="center"/>
                    <w:rPr>
                      <w:rFonts w:ascii="Times New Roman" w:eastAsia="Arial" w:hAnsi="Times New Roman" w:cs="Times New Roman"/>
                      <w:b/>
                      <w:sz w:val="24"/>
                      <w:szCs w:val="24"/>
                      <w:lang w:eastAsia="en-US" w:bidi="en-US"/>
                    </w:rPr>
                  </w:pPr>
                  <w:r>
                    <w:rPr>
                      <w:rFonts w:ascii="Times New Roman" w:eastAsia="Arial" w:hAnsi="Times New Roman" w:cs="Times New Roman"/>
                      <w:b/>
                      <w:bCs/>
                      <w:sz w:val="24"/>
                      <w:szCs w:val="24"/>
                      <w:lang w:bidi="en-US"/>
                    </w:rPr>
                    <w:t>1</w:t>
                  </w:r>
                </w:p>
              </w:tc>
              <w:tc>
                <w:tcPr>
                  <w:tcW w:w="1400" w:type="dxa"/>
                  <w:tcBorders>
                    <w:top w:val="single" w:sz="4" w:space="0" w:color="00000A"/>
                    <w:left w:val="single" w:sz="4" w:space="0" w:color="00000A"/>
                    <w:bottom w:val="single" w:sz="4" w:space="0" w:color="00000A"/>
                    <w:right w:val="single" w:sz="4" w:space="0" w:color="00000A"/>
                  </w:tcBorders>
                  <w:shd w:val="clear" w:color="auto" w:fill="auto"/>
                </w:tcPr>
                <w:p w:rsidR="001F3154" w:rsidRDefault="00B46AA8">
                  <w:pPr>
                    <w:widowControl w:val="0"/>
                    <w:spacing w:after="0" w:line="240" w:lineRule="auto"/>
                    <w:jc w:val="center"/>
                    <w:rPr>
                      <w:rFonts w:ascii="Times New Roman" w:eastAsia="Arial" w:hAnsi="Times New Roman" w:cs="Times New Roman"/>
                      <w:b/>
                      <w:sz w:val="24"/>
                      <w:szCs w:val="24"/>
                      <w:lang w:eastAsia="en-US" w:bidi="en-US"/>
                    </w:rPr>
                  </w:pPr>
                  <w:r>
                    <w:rPr>
                      <w:rFonts w:ascii="Times New Roman" w:eastAsia="Arial" w:hAnsi="Times New Roman" w:cs="Times New Roman"/>
                      <w:b/>
                      <w:bCs/>
                      <w:sz w:val="24"/>
                      <w:szCs w:val="24"/>
                      <w:lang w:bidi="en-US"/>
                    </w:rPr>
                    <w:t>2</w:t>
                  </w:r>
                </w:p>
              </w:tc>
              <w:tc>
                <w:tcPr>
                  <w:tcW w:w="1304" w:type="dxa"/>
                  <w:tcBorders>
                    <w:top w:val="single" w:sz="4" w:space="0" w:color="00000A"/>
                    <w:left w:val="single" w:sz="4" w:space="0" w:color="00000A"/>
                    <w:bottom w:val="single" w:sz="4" w:space="0" w:color="00000A"/>
                    <w:right w:val="single" w:sz="4" w:space="0" w:color="00000A"/>
                  </w:tcBorders>
                  <w:shd w:val="clear" w:color="auto" w:fill="auto"/>
                </w:tcPr>
                <w:p w:rsidR="001F3154" w:rsidRDefault="00B46AA8">
                  <w:pPr>
                    <w:widowControl w:val="0"/>
                    <w:shd w:val="clear" w:color="auto" w:fill="FFFFFF"/>
                    <w:spacing w:after="0" w:line="240" w:lineRule="auto"/>
                    <w:jc w:val="center"/>
                    <w:rPr>
                      <w:rFonts w:ascii="Times New Roman" w:eastAsia="Arial" w:hAnsi="Times New Roman" w:cs="Times New Roman"/>
                      <w:b/>
                      <w:sz w:val="24"/>
                      <w:szCs w:val="24"/>
                      <w:lang w:eastAsia="en-US" w:bidi="en-US"/>
                    </w:rPr>
                  </w:pPr>
                  <w:r>
                    <w:rPr>
                      <w:rFonts w:ascii="Times New Roman" w:eastAsia="Arial" w:hAnsi="Times New Roman" w:cs="Times New Roman"/>
                      <w:b/>
                      <w:bCs/>
                      <w:sz w:val="24"/>
                      <w:szCs w:val="24"/>
                      <w:lang w:bidi="en-US"/>
                    </w:rPr>
                    <w:t>3</w:t>
                  </w:r>
                </w:p>
              </w:tc>
              <w:tc>
                <w:tcPr>
                  <w:tcW w:w="1563" w:type="dxa"/>
                  <w:tcBorders>
                    <w:top w:val="single" w:sz="4" w:space="0" w:color="00000A"/>
                    <w:left w:val="single" w:sz="4" w:space="0" w:color="00000A"/>
                    <w:bottom w:val="single" w:sz="4" w:space="0" w:color="00000A"/>
                    <w:right w:val="single" w:sz="4" w:space="0" w:color="00000A"/>
                  </w:tcBorders>
                  <w:shd w:val="clear" w:color="auto" w:fill="auto"/>
                </w:tcPr>
                <w:p w:rsidR="001F3154" w:rsidRDefault="00B46AA8">
                  <w:pPr>
                    <w:widowControl w:val="0"/>
                    <w:shd w:val="clear" w:color="auto" w:fill="FFFFFF"/>
                    <w:spacing w:after="0" w:line="240" w:lineRule="auto"/>
                    <w:jc w:val="center"/>
                    <w:rPr>
                      <w:rFonts w:ascii="Times New Roman" w:eastAsia="Arial" w:hAnsi="Times New Roman" w:cs="Times New Roman"/>
                      <w:b/>
                      <w:sz w:val="24"/>
                      <w:szCs w:val="24"/>
                      <w:lang w:eastAsia="en-US" w:bidi="en-US"/>
                    </w:rPr>
                  </w:pPr>
                  <w:r>
                    <w:rPr>
                      <w:rFonts w:ascii="Times New Roman" w:eastAsia="Arial" w:hAnsi="Times New Roman" w:cs="Times New Roman"/>
                      <w:b/>
                      <w:bCs/>
                      <w:sz w:val="24"/>
                      <w:szCs w:val="24"/>
                      <w:lang w:bidi="en-US"/>
                    </w:rPr>
                    <w:t>4</w:t>
                  </w:r>
                </w:p>
              </w:tc>
              <w:tc>
                <w:tcPr>
                  <w:tcW w:w="1388" w:type="dxa"/>
                  <w:tcBorders>
                    <w:top w:val="single" w:sz="4" w:space="0" w:color="00000A"/>
                    <w:left w:val="single" w:sz="4" w:space="0" w:color="00000A"/>
                    <w:bottom w:val="single" w:sz="4" w:space="0" w:color="00000A"/>
                    <w:right w:val="single" w:sz="4" w:space="0" w:color="00000A"/>
                  </w:tcBorders>
                  <w:shd w:val="clear" w:color="auto" w:fill="auto"/>
                </w:tcPr>
                <w:p w:rsidR="001F3154" w:rsidRDefault="00B46AA8">
                  <w:pPr>
                    <w:widowControl w:val="0"/>
                    <w:shd w:val="clear" w:color="auto" w:fill="FFFFFF"/>
                    <w:spacing w:after="0" w:line="240" w:lineRule="auto"/>
                    <w:jc w:val="center"/>
                    <w:rPr>
                      <w:rFonts w:ascii="Times New Roman" w:eastAsia="Arial" w:hAnsi="Times New Roman" w:cs="Times New Roman"/>
                      <w:b/>
                      <w:sz w:val="24"/>
                      <w:szCs w:val="24"/>
                      <w:lang w:eastAsia="en-US" w:bidi="en-US"/>
                    </w:rPr>
                  </w:pPr>
                  <w:r>
                    <w:rPr>
                      <w:rFonts w:ascii="Times New Roman" w:eastAsia="Arial" w:hAnsi="Times New Roman" w:cs="Times New Roman"/>
                      <w:b/>
                      <w:bCs/>
                      <w:sz w:val="24"/>
                      <w:szCs w:val="24"/>
                      <w:lang w:bidi="en-US"/>
                    </w:rPr>
                    <w:t>5</w:t>
                  </w:r>
                </w:p>
              </w:tc>
            </w:tr>
          </w:tbl>
          <w:p w:rsidR="001F3154" w:rsidRDefault="001F3154">
            <w:pPr>
              <w:widowControl w:val="0"/>
              <w:spacing w:after="0" w:line="240" w:lineRule="auto"/>
              <w:rPr>
                <w:rFonts w:ascii="Times New Roman" w:eastAsia="Arial" w:hAnsi="Times New Roman" w:cs="Times New Roman"/>
                <w:b/>
                <w:i/>
                <w:lang w:eastAsia="en-US" w:bidi="en-US"/>
              </w:rPr>
            </w:pPr>
          </w:p>
          <w:p w:rsidR="001F3154" w:rsidRDefault="00B46AA8">
            <w:pPr>
              <w:widowControl w:val="0"/>
              <w:spacing w:after="0" w:line="240" w:lineRule="auto"/>
              <w:ind w:hanging="568"/>
              <w:jc w:val="both"/>
              <w:rPr>
                <w:rFonts w:ascii="Times New Roman" w:hAnsi="Times New Roman" w:cs="Times New Roman"/>
                <w:i/>
                <w:sz w:val="24"/>
                <w:szCs w:val="24"/>
                <w:lang w:eastAsia="ru-RU"/>
              </w:rPr>
            </w:pPr>
            <w:r>
              <w:rPr>
                <w:rFonts w:ascii="Times New Roman" w:hAnsi="Times New Roman" w:cs="Times New Roman"/>
                <w:sz w:val="24"/>
                <w:szCs w:val="24"/>
                <w:lang w:eastAsia="ru-RU"/>
              </w:rPr>
              <w:t xml:space="preserve">*Ан </w:t>
            </w:r>
            <w:r>
              <w:rPr>
                <w:rFonts w:ascii="Times New Roman" w:hAnsi="Times New Roman" w:cs="Times New Roman"/>
                <w:i/>
                <w:sz w:val="24"/>
                <w:szCs w:val="24"/>
                <w:lang w:eastAsia="ru-RU"/>
              </w:rPr>
              <w:t>Алогічним договором у розумінні даного предмету закупівлі слід вважати договір на виконання робіт з капітального ремонту/ реконструкції/ реставрації/ буд</w:t>
            </w:r>
            <w:r w:rsidR="00F52060">
              <w:rPr>
                <w:rFonts w:ascii="Times New Roman" w:hAnsi="Times New Roman" w:cs="Times New Roman"/>
                <w:i/>
                <w:sz w:val="24"/>
                <w:szCs w:val="24"/>
                <w:lang w:eastAsia="ru-RU"/>
              </w:rPr>
              <w:t>івництва об’єкту(-ів)/приміщень. Сума виконання аналогічного договору (аналогічних договорів) має складати не менше 40% від очікуваної вартості предмета закупівлі. При цьому</w:t>
            </w:r>
            <w:r w:rsidR="00B346EC">
              <w:rPr>
                <w:rFonts w:ascii="Times New Roman" w:hAnsi="Times New Roman" w:cs="Times New Roman"/>
                <w:i/>
                <w:sz w:val="24"/>
                <w:szCs w:val="24"/>
                <w:lang w:eastAsia="ru-RU"/>
              </w:rPr>
              <w:t xml:space="preserve">, Учасники для підтвердження відповідності вказаному кваліфікаційному критерію </w:t>
            </w:r>
            <w:r w:rsidR="00B346EC">
              <w:rPr>
                <w:rFonts w:ascii="Times New Roman" w:hAnsi="Times New Roman" w:cs="Times New Roman"/>
                <w:i/>
                <w:sz w:val="24"/>
                <w:szCs w:val="24"/>
                <w:lang w:eastAsia="ru-RU"/>
              </w:rPr>
              <w:lastRenderedPageBreak/>
              <w:t xml:space="preserve">можуть надати </w:t>
            </w:r>
            <w:r w:rsidR="001412EB">
              <w:rPr>
                <w:rFonts w:ascii="Times New Roman" w:hAnsi="Times New Roman" w:cs="Times New Roman"/>
                <w:i/>
                <w:sz w:val="24"/>
                <w:szCs w:val="24"/>
                <w:lang w:eastAsia="ru-RU"/>
              </w:rPr>
              <w:t>декілька</w:t>
            </w:r>
            <w:r w:rsidR="00B346EC">
              <w:rPr>
                <w:rFonts w:ascii="Times New Roman" w:hAnsi="Times New Roman" w:cs="Times New Roman"/>
                <w:i/>
                <w:sz w:val="24"/>
                <w:szCs w:val="24"/>
                <w:lang w:eastAsia="ru-RU"/>
              </w:rPr>
              <w:t xml:space="preserve"> завершених договорів.</w:t>
            </w:r>
          </w:p>
          <w:p w:rsidR="001F3154" w:rsidRDefault="00B46AA8">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3.2. Для підтвердження досвіду виконання аналогічних договорів учасник у складі тендерної пропозиції повинен надати:</w:t>
            </w:r>
          </w:p>
          <w:p w:rsidR="001F3154" w:rsidRDefault="00B46AA8">
            <w:pPr>
              <w:widowControl w:val="0"/>
              <w:shd w:val="clear" w:color="auto" w:fill="FFFFFF"/>
              <w:spacing w:after="0" w:line="240" w:lineRule="auto"/>
              <w:ind w:firstLine="709"/>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договір (договори), вказаний (-ні) у довідці;</w:t>
            </w:r>
          </w:p>
          <w:p w:rsidR="001F3154" w:rsidRDefault="00B46AA8">
            <w:pPr>
              <w:widowControl w:val="0"/>
              <w:shd w:val="clear" w:color="auto" w:fill="FFFFFF"/>
              <w:spacing w:after="0" w:line="240" w:lineRule="auto"/>
              <w:ind w:firstLine="709"/>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акт (усі наявні акти) здачі-приймання виконаних робіт за договором, вказаним в довідці, що підтверджують факт виконання зобов’язань;</w:t>
            </w:r>
          </w:p>
          <w:p w:rsidR="001F3154" w:rsidRDefault="00B46AA8">
            <w:pPr>
              <w:widowControl w:val="0"/>
              <w:shd w:val="clear" w:color="auto" w:fill="FFFFFF"/>
              <w:spacing w:after="0" w:line="240" w:lineRule="auto"/>
              <w:ind w:firstLine="709"/>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відгук про виконання договору з інформацією про №, дату, предмет, суму договору, своєчасне та повне виконання умов договору, відсутність претензій та зауважень з боку контрагента.</w:t>
            </w:r>
          </w:p>
        </w:tc>
      </w:tr>
      <w:tr w:rsidR="001F3154">
        <w:tc>
          <w:tcPr>
            <w:tcW w:w="2119" w:type="dxa"/>
            <w:tcBorders>
              <w:top w:val="single" w:sz="4" w:space="0" w:color="000001"/>
              <w:left w:val="single" w:sz="4" w:space="0" w:color="000001"/>
              <w:bottom w:val="single" w:sz="4" w:space="0" w:color="000001"/>
            </w:tcBorders>
          </w:tcPr>
          <w:p w:rsidR="001F3154" w:rsidRDefault="00B46A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 Наявність фінансової спроможності, яка підтверджується фінансовою звітністю.</w:t>
            </w:r>
          </w:p>
        </w:tc>
        <w:tc>
          <w:tcPr>
            <w:tcW w:w="7945" w:type="dxa"/>
            <w:tcBorders>
              <w:top w:val="single" w:sz="4" w:space="0" w:color="000001"/>
              <w:left w:val="single" w:sz="4" w:space="0" w:color="000001"/>
              <w:bottom w:val="single" w:sz="4" w:space="0" w:color="000001"/>
              <w:right w:val="single" w:sz="4" w:space="0" w:color="000001"/>
            </w:tcBorders>
          </w:tcPr>
          <w:p w:rsidR="001F3154" w:rsidRDefault="00B46AA8">
            <w:pPr>
              <w:widowControl w:val="0"/>
              <w:spacing w:after="0" w:line="240" w:lineRule="auto"/>
              <w:ind w:firstLine="9"/>
              <w:jc w:val="both"/>
              <w:rPr>
                <w:rFonts w:ascii="Times New Roman" w:hAnsi="Times New Roman" w:cs="Times New Roman"/>
                <w:sz w:val="24"/>
                <w:szCs w:val="24"/>
                <w:lang w:eastAsia="ru-RU"/>
              </w:rPr>
            </w:pPr>
            <w:r>
              <w:rPr>
                <w:rFonts w:ascii="Times New Roman" w:hAnsi="Times New Roman" w:cs="Times New Roman"/>
                <w:sz w:val="24"/>
                <w:szCs w:val="24"/>
              </w:rPr>
              <w:t xml:space="preserve">Документи фінансової звітності за останній звітний період: Баланс (форма № 1), Звіт прo фінансові результати (форма № 2), Звіт пpо рух грошових коштів (формa №3) або інші документи фінансової звітності з відмітками про прийняття уповноваженим органом (або з наданням </w:t>
            </w:r>
            <w:r>
              <w:rPr>
                <w:rFonts w:ascii="Times New Roman" w:hAnsi="Times New Roman" w:cs="Times New Roman"/>
                <w:sz w:val="24"/>
                <w:szCs w:val="24"/>
                <w:lang w:eastAsia="ru-RU"/>
              </w:rPr>
              <w:t>квитанції про прийняття звітності вищезазначеним органом).</w:t>
            </w:r>
          </w:p>
          <w:p w:rsidR="001F3154" w:rsidRDefault="00B46AA8">
            <w:pPr>
              <w:widowControl w:val="0"/>
              <w:spacing w:after="0" w:line="240" w:lineRule="auto"/>
              <w:ind w:firstLine="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Обсяг річного доходу (виручки) за останній звітний період повинен становити не менше </w:t>
            </w:r>
            <w:r w:rsidR="00110DCC">
              <w:rPr>
                <w:rFonts w:ascii="Times New Roman" w:hAnsi="Times New Roman" w:cs="Times New Roman"/>
                <w:sz w:val="24"/>
                <w:szCs w:val="24"/>
                <w:lang w:eastAsia="ru-RU"/>
              </w:rPr>
              <w:t>5</w:t>
            </w:r>
            <w:r>
              <w:rPr>
                <w:rFonts w:ascii="Times New Roman" w:hAnsi="Times New Roman" w:cs="Times New Roman"/>
                <w:sz w:val="24"/>
                <w:szCs w:val="24"/>
                <w:lang w:eastAsia="ru-RU"/>
              </w:rPr>
              <w:t>0% ніж очікувана вартість предмета закупівлі.</w:t>
            </w:r>
          </w:p>
          <w:p w:rsidR="001F3154" w:rsidRDefault="00B46AA8">
            <w:pPr>
              <w:widowControl w:val="0"/>
              <w:spacing w:after="0" w:line="240" w:lineRule="auto"/>
              <w:ind w:firstLine="9"/>
              <w:jc w:val="both"/>
              <w:rPr>
                <w:rFonts w:ascii="Times New Roman" w:hAnsi="Times New Roman" w:cs="Times New Roman"/>
                <w:i/>
                <w:iCs/>
                <w:sz w:val="24"/>
                <w:szCs w:val="24"/>
              </w:rPr>
            </w:pPr>
            <w:r>
              <w:rPr>
                <w:rFonts w:ascii="Times New Roman" w:hAnsi="Times New Roman" w:cs="Times New Roman"/>
                <w:i/>
                <w:iCs/>
                <w:sz w:val="24"/>
                <w:szCs w:val="24"/>
              </w:rPr>
              <w:t>У разі, якщо учасник відповідно до норм чинного законодавства не зобов’язаний складати вказані документи, він подає довідку пояснення щодо неможливості подання документів, а також зазначає інформацію про законодавчі підстави для ведення інших фінансових документів, що є документами фінансової звітності.</w:t>
            </w:r>
          </w:p>
          <w:p w:rsidR="001F3154" w:rsidRDefault="00B46AA8">
            <w:pPr>
              <w:widowControl w:val="0"/>
              <w:spacing w:after="0" w:line="240" w:lineRule="auto"/>
              <w:ind w:firstLine="9"/>
              <w:jc w:val="both"/>
              <w:rPr>
                <w:rFonts w:ascii="Times New Roman" w:hAnsi="Times New Roman" w:cs="Times New Roman"/>
                <w:i/>
                <w:iCs/>
                <w:sz w:val="24"/>
                <w:szCs w:val="24"/>
              </w:rPr>
            </w:pPr>
            <w:r>
              <w:rPr>
                <w:rFonts w:ascii="Times New Roman" w:hAnsi="Times New Roman" w:cs="Times New Roman"/>
                <w:i/>
                <w:iCs/>
                <w:sz w:val="24"/>
                <w:szCs w:val="24"/>
              </w:rPr>
              <w:t>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то він у складі пропозиції надає лист-пояснення (в довільній формі), за підписом уповноваженої особи учасника та завірений печаткою, в якому зазначає законодавчі підстави ненадання вищезазначених документів та надає копії витребуваних документів бухгалтерського обліку та фінансової звітності за наявні в такого учасника останні звітні періоди (проміжні звітні періоди), які передують даті кінцевого строку подання тендерних пропозицій.</w:t>
            </w:r>
          </w:p>
        </w:tc>
      </w:tr>
    </w:tbl>
    <w:p w:rsidR="001F3154" w:rsidRDefault="001F3154">
      <w:pPr>
        <w:spacing w:before="20" w:after="20" w:line="240" w:lineRule="auto"/>
        <w:jc w:val="right"/>
        <w:rPr>
          <w:rFonts w:ascii="Times New Roman" w:hAnsi="Times New Roman" w:cs="Times New Roman"/>
          <w:b/>
          <w:sz w:val="24"/>
          <w:szCs w:val="24"/>
        </w:rPr>
      </w:pPr>
    </w:p>
    <w:p w:rsidR="001F3154" w:rsidRDefault="001F3154">
      <w:pPr>
        <w:spacing w:before="20" w:after="20" w:line="240" w:lineRule="auto"/>
        <w:jc w:val="right"/>
        <w:rPr>
          <w:rFonts w:ascii="Times New Roman" w:hAnsi="Times New Roman" w:cs="Times New Roman"/>
          <w:b/>
          <w:sz w:val="24"/>
          <w:szCs w:val="24"/>
        </w:rPr>
      </w:pPr>
    </w:p>
    <w:p w:rsidR="00110DCC" w:rsidRDefault="00110DCC">
      <w:pPr>
        <w:spacing w:before="20" w:after="20" w:line="240" w:lineRule="auto"/>
        <w:jc w:val="right"/>
        <w:rPr>
          <w:rFonts w:ascii="Times New Roman" w:hAnsi="Times New Roman" w:cs="Times New Roman"/>
          <w:b/>
          <w:sz w:val="24"/>
          <w:szCs w:val="24"/>
        </w:rPr>
      </w:pPr>
    </w:p>
    <w:p w:rsidR="00110DCC" w:rsidRDefault="00110DCC">
      <w:pPr>
        <w:spacing w:before="20" w:after="20" w:line="240" w:lineRule="auto"/>
        <w:jc w:val="right"/>
        <w:rPr>
          <w:rFonts w:ascii="Times New Roman" w:hAnsi="Times New Roman" w:cs="Times New Roman"/>
          <w:b/>
          <w:sz w:val="24"/>
          <w:szCs w:val="24"/>
        </w:rPr>
      </w:pPr>
    </w:p>
    <w:p w:rsidR="00110DCC" w:rsidRDefault="00110DCC">
      <w:pPr>
        <w:spacing w:before="20" w:after="20" w:line="240" w:lineRule="auto"/>
        <w:jc w:val="right"/>
        <w:rPr>
          <w:rFonts w:ascii="Times New Roman" w:hAnsi="Times New Roman" w:cs="Times New Roman"/>
          <w:b/>
          <w:sz w:val="24"/>
          <w:szCs w:val="24"/>
        </w:rPr>
      </w:pPr>
    </w:p>
    <w:p w:rsidR="00110DCC" w:rsidRDefault="00110DCC">
      <w:pPr>
        <w:spacing w:before="20" w:after="20" w:line="240" w:lineRule="auto"/>
        <w:jc w:val="right"/>
        <w:rPr>
          <w:rFonts w:ascii="Times New Roman" w:hAnsi="Times New Roman" w:cs="Times New Roman"/>
          <w:b/>
          <w:sz w:val="24"/>
          <w:szCs w:val="24"/>
        </w:rPr>
      </w:pPr>
    </w:p>
    <w:p w:rsidR="00110DCC" w:rsidRDefault="00110DCC">
      <w:pPr>
        <w:spacing w:before="20" w:after="20" w:line="240" w:lineRule="auto"/>
        <w:jc w:val="right"/>
        <w:rPr>
          <w:rFonts w:ascii="Times New Roman" w:hAnsi="Times New Roman" w:cs="Times New Roman"/>
          <w:b/>
          <w:sz w:val="24"/>
          <w:szCs w:val="24"/>
        </w:rPr>
      </w:pPr>
    </w:p>
    <w:p w:rsidR="00110DCC" w:rsidRDefault="00110DCC">
      <w:pPr>
        <w:spacing w:before="20" w:after="20" w:line="240" w:lineRule="auto"/>
        <w:jc w:val="right"/>
        <w:rPr>
          <w:rFonts w:ascii="Times New Roman" w:hAnsi="Times New Roman" w:cs="Times New Roman"/>
          <w:b/>
          <w:sz w:val="24"/>
          <w:szCs w:val="24"/>
        </w:rPr>
      </w:pPr>
    </w:p>
    <w:p w:rsidR="00110DCC" w:rsidRDefault="00110DCC">
      <w:pPr>
        <w:spacing w:before="20" w:after="20" w:line="240" w:lineRule="auto"/>
        <w:jc w:val="right"/>
        <w:rPr>
          <w:rFonts w:ascii="Times New Roman" w:hAnsi="Times New Roman" w:cs="Times New Roman"/>
          <w:b/>
          <w:sz w:val="24"/>
          <w:szCs w:val="24"/>
        </w:rPr>
      </w:pPr>
    </w:p>
    <w:p w:rsidR="00110DCC" w:rsidRDefault="00110DCC">
      <w:pPr>
        <w:spacing w:before="20" w:after="20" w:line="240" w:lineRule="auto"/>
        <w:jc w:val="right"/>
        <w:rPr>
          <w:rFonts w:ascii="Times New Roman" w:hAnsi="Times New Roman" w:cs="Times New Roman"/>
          <w:b/>
          <w:sz w:val="24"/>
          <w:szCs w:val="24"/>
        </w:rPr>
      </w:pPr>
    </w:p>
    <w:p w:rsidR="00110DCC" w:rsidRDefault="00110DCC">
      <w:pPr>
        <w:spacing w:before="20" w:after="20" w:line="240" w:lineRule="auto"/>
        <w:jc w:val="right"/>
        <w:rPr>
          <w:rFonts w:ascii="Times New Roman" w:hAnsi="Times New Roman" w:cs="Times New Roman"/>
          <w:b/>
          <w:sz w:val="24"/>
          <w:szCs w:val="24"/>
        </w:rPr>
      </w:pPr>
    </w:p>
    <w:p w:rsidR="00110DCC" w:rsidRDefault="00110DCC">
      <w:pPr>
        <w:spacing w:before="20" w:after="20" w:line="240" w:lineRule="auto"/>
        <w:jc w:val="right"/>
        <w:rPr>
          <w:rFonts w:ascii="Times New Roman" w:hAnsi="Times New Roman" w:cs="Times New Roman"/>
          <w:b/>
          <w:sz w:val="24"/>
          <w:szCs w:val="24"/>
        </w:rPr>
      </w:pPr>
    </w:p>
    <w:p w:rsidR="00110DCC" w:rsidRDefault="00110DCC">
      <w:pPr>
        <w:spacing w:before="20" w:after="20" w:line="240" w:lineRule="auto"/>
        <w:jc w:val="right"/>
        <w:rPr>
          <w:rFonts w:ascii="Times New Roman" w:hAnsi="Times New Roman" w:cs="Times New Roman"/>
          <w:b/>
          <w:sz w:val="24"/>
          <w:szCs w:val="24"/>
        </w:rPr>
      </w:pPr>
    </w:p>
    <w:p w:rsidR="00110DCC" w:rsidRDefault="00110DCC">
      <w:pPr>
        <w:spacing w:before="20" w:after="20" w:line="240" w:lineRule="auto"/>
        <w:jc w:val="right"/>
        <w:rPr>
          <w:rFonts w:ascii="Times New Roman" w:hAnsi="Times New Roman" w:cs="Times New Roman"/>
          <w:b/>
          <w:sz w:val="24"/>
          <w:szCs w:val="24"/>
        </w:rPr>
      </w:pPr>
    </w:p>
    <w:p w:rsidR="00110DCC" w:rsidRDefault="00110DCC">
      <w:pPr>
        <w:spacing w:before="20" w:after="20" w:line="240" w:lineRule="auto"/>
        <w:jc w:val="right"/>
        <w:rPr>
          <w:rFonts w:ascii="Times New Roman" w:hAnsi="Times New Roman" w:cs="Times New Roman"/>
          <w:b/>
          <w:sz w:val="24"/>
          <w:szCs w:val="24"/>
        </w:rPr>
      </w:pPr>
    </w:p>
    <w:p w:rsidR="00110DCC" w:rsidRDefault="00110DCC">
      <w:pPr>
        <w:spacing w:before="20" w:after="20" w:line="240" w:lineRule="auto"/>
        <w:jc w:val="right"/>
        <w:rPr>
          <w:rFonts w:ascii="Times New Roman" w:hAnsi="Times New Roman" w:cs="Times New Roman"/>
          <w:b/>
          <w:sz w:val="24"/>
          <w:szCs w:val="24"/>
        </w:rPr>
      </w:pPr>
    </w:p>
    <w:p w:rsidR="00110DCC" w:rsidRDefault="00110DCC">
      <w:pPr>
        <w:spacing w:before="20" w:after="20" w:line="240" w:lineRule="auto"/>
        <w:jc w:val="right"/>
        <w:rPr>
          <w:rFonts w:ascii="Times New Roman" w:hAnsi="Times New Roman" w:cs="Times New Roman"/>
          <w:b/>
          <w:sz w:val="24"/>
          <w:szCs w:val="24"/>
        </w:rPr>
      </w:pPr>
    </w:p>
    <w:p w:rsidR="001412EB" w:rsidRDefault="001412EB">
      <w:pPr>
        <w:spacing w:before="20" w:after="20" w:line="240" w:lineRule="auto"/>
        <w:jc w:val="right"/>
        <w:rPr>
          <w:rFonts w:ascii="Times New Roman" w:hAnsi="Times New Roman" w:cs="Times New Roman"/>
          <w:b/>
          <w:sz w:val="24"/>
          <w:szCs w:val="24"/>
        </w:rPr>
      </w:pPr>
    </w:p>
    <w:p w:rsidR="001412EB" w:rsidRDefault="001412EB">
      <w:pPr>
        <w:spacing w:before="20" w:after="20" w:line="240" w:lineRule="auto"/>
        <w:jc w:val="right"/>
        <w:rPr>
          <w:rFonts w:ascii="Times New Roman" w:hAnsi="Times New Roman" w:cs="Times New Roman"/>
          <w:b/>
          <w:sz w:val="24"/>
          <w:szCs w:val="24"/>
        </w:rPr>
      </w:pPr>
    </w:p>
    <w:p w:rsidR="001F3154" w:rsidRDefault="00B46AA8">
      <w:pPr>
        <w:spacing w:before="20" w:after="20" w:line="240" w:lineRule="auto"/>
        <w:jc w:val="right"/>
        <w:rPr>
          <w:rFonts w:ascii="Times New Roman" w:hAnsi="Times New Roman" w:cs="Times New Roman"/>
          <w:b/>
          <w:sz w:val="24"/>
          <w:szCs w:val="24"/>
        </w:rPr>
      </w:pPr>
      <w:r>
        <w:rPr>
          <w:rFonts w:ascii="Times New Roman" w:hAnsi="Times New Roman" w:cs="Times New Roman"/>
          <w:b/>
          <w:sz w:val="24"/>
          <w:szCs w:val="24"/>
        </w:rPr>
        <w:t>Додаток №3 до Документації</w:t>
      </w:r>
    </w:p>
    <w:p w:rsidR="001F3154" w:rsidRDefault="001F3154">
      <w:pPr>
        <w:spacing w:before="20" w:after="20" w:line="240" w:lineRule="auto"/>
        <w:jc w:val="both"/>
        <w:rPr>
          <w:rFonts w:ascii="Times New Roman" w:hAnsi="Times New Roman" w:cs="Times New Roman"/>
          <w:b/>
          <w:sz w:val="24"/>
          <w:szCs w:val="24"/>
        </w:rPr>
      </w:pPr>
    </w:p>
    <w:p w:rsidR="001F3154" w:rsidRDefault="00B46AA8">
      <w:pPr>
        <w:spacing w:before="20" w:after="20" w:line="240" w:lineRule="auto"/>
        <w:jc w:val="both"/>
        <w:rPr>
          <w:rFonts w:ascii="Times New Roman" w:hAnsi="Times New Roman" w:cs="Times New Roman"/>
          <w:sz w:val="24"/>
          <w:szCs w:val="24"/>
          <w:highlight w:val="white"/>
        </w:rPr>
      </w:pPr>
      <w:r>
        <w:rPr>
          <w:rFonts w:ascii="Times New Roman" w:hAnsi="Times New Roman" w:cs="Times New Roman"/>
          <w:b/>
          <w:sz w:val="24"/>
          <w:szCs w:val="24"/>
        </w:rPr>
        <w:t xml:space="preserve">1. Підтвердження відповідності УЧАСНИКА </w:t>
      </w:r>
      <w:r>
        <w:rPr>
          <w:rFonts w:ascii="Times New Roman" w:hAnsi="Times New Roman" w:cs="Times New Roman"/>
          <w:sz w:val="24"/>
          <w:szCs w:val="24"/>
        </w:rPr>
        <w:t>(в тому числі для об’єднання учасників як учасника процедури)  вимогам, визначени</w:t>
      </w:r>
      <w:r>
        <w:rPr>
          <w:rFonts w:ascii="Times New Roman" w:hAnsi="Times New Roman" w:cs="Times New Roman"/>
          <w:sz w:val="24"/>
          <w:szCs w:val="24"/>
          <w:highlight w:val="white"/>
        </w:rPr>
        <w:t>м у пункті 47 Особливостей.</w:t>
      </w:r>
    </w:p>
    <w:p w:rsidR="001F3154" w:rsidRDefault="00B46AA8">
      <w:pPr>
        <w:spacing w:after="0"/>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w:t>
      </w:r>
      <w:r w:rsidR="00AB32E6">
        <w:rPr>
          <w:rFonts w:ascii="Times New Roman" w:hAnsi="Times New Roman" w:cs="Times New Roman"/>
          <w:sz w:val="24"/>
          <w:szCs w:val="24"/>
          <w:highlight w:val="white"/>
        </w:rPr>
        <w:t>у</w:t>
      </w:r>
      <w:r>
        <w:rPr>
          <w:rFonts w:ascii="Times New Roman" w:hAnsi="Times New Roman" w:cs="Times New Roman"/>
          <w:sz w:val="24"/>
          <w:szCs w:val="24"/>
          <w:highlight w:val="white"/>
        </w:rPr>
        <w:t xml:space="preserve"> шістнадцятого пункту 47 Особливостей.</w:t>
      </w:r>
    </w:p>
    <w:p w:rsidR="001F3154" w:rsidRDefault="00B46AA8">
      <w:pPr>
        <w:spacing w:after="0"/>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F3154" w:rsidRDefault="00B46AA8">
      <w:pPr>
        <w:spacing w:after="0"/>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F3154" w:rsidRDefault="00B46AA8">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Учасник повинен надати </w:t>
      </w:r>
      <w:r>
        <w:rPr>
          <w:rFonts w:ascii="Times New Roman" w:hAnsi="Times New Roman" w:cs="Times New Roman"/>
          <w:b/>
          <w:sz w:val="24"/>
          <w:szCs w:val="24"/>
        </w:rPr>
        <w:t>довідку у довільній формі</w:t>
      </w:r>
      <w:r>
        <w:rPr>
          <w:rFonts w:ascii="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hAnsi="Times New Roman" w:cs="Times New Roman"/>
          <w:sz w:val="24"/>
          <w:szCs w:val="24"/>
          <w:highlight w:val="white"/>
        </w:rPr>
        <w:t xml:space="preserve">47 </w:t>
      </w:r>
      <w:r>
        <w:rPr>
          <w:rFonts w:ascii="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F3154" w:rsidRDefault="001F3154">
      <w:pPr>
        <w:widowControl w:val="0"/>
        <w:spacing w:after="0" w:line="240" w:lineRule="auto"/>
        <w:ind w:firstLine="567"/>
        <w:jc w:val="both"/>
        <w:rPr>
          <w:rFonts w:ascii="Times New Roman" w:hAnsi="Times New Roman" w:cs="Times New Roman"/>
          <w:sz w:val="24"/>
          <w:szCs w:val="24"/>
        </w:rPr>
      </w:pPr>
    </w:p>
    <w:p w:rsidR="001F3154" w:rsidRDefault="00B46AA8">
      <w:pPr>
        <w:spacing w:after="0" w:line="240" w:lineRule="auto"/>
        <w:jc w:val="both"/>
        <w:rPr>
          <w:rFonts w:ascii="Times New Roman" w:hAnsi="Times New Roman" w:cs="Times New Roman"/>
          <w:b/>
          <w:sz w:val="24"/>
          <w:szCs w:val="24"/>
          <w:highlight w:val="white"/>
        </w:rPr>
      </w:pPr>
      <w:r>
        <w:rPr>
          <w:rFonts w:ascii="Times New Roman" w:hAnsi="Times New Roman" w:cs="Times New Roman"/>
          <w:b/>
          <w:sz w:val="24"/>
          <w:szCs w:val="24"/>
        </w:rPr>
        <w:t>2. Перелік документів та інформації для підтвердження відповідності ПЕРЕМОЖЦЯ вимогам, визначеним у пун</w:t>
      </w:r>
      <w:r>
        <w:rPr>
          <w:rFonts w:ascii="Times New Roman" w:hAnsi="Times New Roman" w:cs="Times New Roman"/>
          <w:b/>
          <w:sz w:val="24"/>
          <w:szCs w:val="24"/>
          <w:highlight w:val="white"/>
        </w:rPr>
        <w:t xml:space="preserve">кті </w:t>
      </w:r>
      <w:r>
        <w:rPr>
          <w:rFonts w:ascii="Times New Roman" w:hAnsi="Times New Roman" w:cs="Times New Roman"/>
          <w:sz w:val="24"/>
          <w:szCs w:val="24"/>
          <w:highlight w:val="white"/>
        </w:rPr>
        <w:t>47</w:t>
      </w:r>
      <w:r>
        <w:rPr>
          <w:rFonts w:ascii="Times New Roman" w:hAnsi="Times New Roman" w:cs="Times New Roman"/>
          <w:b/>
          <w:sz w:val="24"/>
          <w:szCs w:val="24"/>
          <w:highlight w:val="white"/>
        </w:rPr>
        <w:t xml:space="preserve"> Особливостей:</w:t>
      </w:r>
    </w:p>
    <w:p w:rsidR="001F3154" w:rsidRDefault="00B46AA8">
      <w:pPr>
        <w:widowControl w:val="0"/>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Переможець процедури закупівлі у строк, що </w:t>
      </w:r>
      <w:r>
        <w:rPr>
          <w:rFonts w:ascii="Times New Roman" w:hAnsi="Times New Roman" w:cs="Times New Roman"/>
          <w:b/>
          <w:i/>
          <w:sz w:val="24"/>
          <w:szCs w:val="24"/>
          <w:highlight w:val="white"/>
        </w:rPr>
        <w:t xml:space="preserve">не перевищує чотири дні </w:t>
      </w:r>
      <w:r>
        <w:rPr>
          <w:rFonts w:ascii="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1F3154" w:rsidRDefault="00B46AA8">
      <w:pPr>
        <w:widowControl w:val="0"/>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F3154" w:rsidRDefault="001F3154">
      <w:pPr>
        <w:spacing w:after="0" w:line="240" w:lineRule="auto"/>
        <w:rPr>
          <w:rFonts w:ascii="Times New Roman" w:hAnsi="Times New Roman" w:cs="Times New Roman"/>
          <w:b/>
          <w:sz w:val="24"/>
          <w:szCs w:val="24"/>
          <w:highlight w:val="white"/>
        </w:rPr>
      </w:pPr>
    </w:p>
    <w:p w:rsidR="001F3154" w:rsidRDefault="00B46AA8">
      <w:pPr>
        <w:spacing w:after="0" w:line="240" w:lineRule="auto"/>
        <w:rPr>
          <w:rFonts w:ascii="Times New Roman" w:hAnsi="Times New Roman" w:cs="Times New Roman"/>
          <w:b/>
          <w:sz w:val="24"/>
          <w:szCs w:val="24"/>
          <w:highlight w:val="white"/>
        </w:rPr>
      </w:pPr>
      <w:r>
        <w:rPr>
          <w:rFonts w:ascii="Times New Roman" w:hAnsi="Times New Roman" w:cs="Times New Roman"/>
          <w:sz w:val="24"/>
          <w:szCs w:val="24"/>
          <w:highlight w:val="white"/>
        </w:rPr>
        <w:t> </w:t>
      </w:r>
      <w:r>
        <w:rPr>
          <w:rFonts w:ascii="Times New Roman" w:hAnsi="Times New Roman" w:cs="Times New Roman"/>
          <w:b/>
          <w:sz w:val="24"/>
          <w:szCs w:val="24"/>
          <w:highlight w:val="white"/>
        </w:rPr>
        <w:t>2.1. Документи, які надаються ПЕРЕМОЖЦЕМ (юридичною особою):</w:t>
      </w:r>
    </w:p>
    <w:tbl>
      <w:tblPr>
        <w:tblW w:w="9839" w:type="dxa"/>
        <w:tblInd w:w="-107" w:type="dxa"/>
        <w:tblLayout w:type="fixed"/>
        <w:tblCellMar>
          <w:top w:w="100" w:type="dxa"/>
          <w:left w:w="100" w:type="dxa"/>
          <w:bottom w:w="100" w:type="dxa"/>
          <w:right w:w="100" w:type="dxa"/>
        </w:tblCellMar>
        <w:tblLook w:val="0000" w:firstRow="0" w:lastRow="0" w:firstColumn="0" w:lastColumn="0" w:noHBand="0" w:noVBand="0"/>
      </w:tblPr>
      <w:tblGrid>
        <w:gridCol w:w="765"/>
        <w:gridCol w:w="4350"/>
        <w:gridCol w:w="4724"/>
      </w:tblGrid>
      <w:tr w:rsidR="001F3154">
        <w:trPr>
          <w:trHeight w:val="1005"/>
        </w:trPr>
        <w:tc>
          <w:tcPr>
            <w:tcW w:w="765" w:type="dxa"/>
            <w:tcBorders>
              <w:top w:val="single" w:sz="8" w:space="0" w:color="000000"/>
              <w:left w:val="single" w:sz="8" w:space="0" w:color="000000"/>
              <w:bottom w:val="single" w:sz="8" w:space="0" w:color="000000"/>
              <w:right w:val="single" w:sz="8" w:space="0" w:color="000000"/>
            </w:tcBorders>
          </w:tcPr>
          <w:p w:rsidR="001F3154" w:rsidRDefault="00B46AA8">
            <w:pPr>
              <w:widowControl w:val="0"/>
              <w:spacing w:after="0" w:line="240" w:lineRule="auto"/>
              <w:ind w:left="100"/>
              <w:jc w:val="center"/>
              <w:rPr>
                <w:rFonts w:ascii="Times New Roman" w:hAnsi="Times New Roman" w:cs="Times New Roman"/>
                <w:sz w:val="24"/>
                <w:szCs w:val="24"/>
                <w:highlight w:val="white"/>
              </w:rPr>
            </w:pPr>
            <w:r>
              <w:rPr>
                <w:rFonts w:ascii="Times New Roman" w:hAnsi="Times New Roman" w:cs="Times New Roman"/>
                <w:b/>
                <w:sz w:val="24"/>
                <w:szCs w:val="24"/>
                <w:highlight w:val="white"/>
              </w:rPr>
              <w:t>№</w:t>
            </w:r>
          </w:p>
          <w:p w:rsidR="001F3154" w:rsidRDefault="00B46AA8">
            <w:pPr>
              <w:widowControl w:val="0"/>
              <w:spacing w:after="0" w:line="240" w:lineRule="auto"/>
              <w:ind w:left="100"/>
              <w:jc w:val="center"/>
              <w:rPr>
                <w:rFonts w:ascii="Times New Roman" w:hAnsi="Times New Roman" w:cs="Times New Roman"/>
                <w:sz w:val="24"/>
                <w:szCs w:val="24"/>
                <w:highlight w:val="white"/>
              </w:rPr>
            </w:pPr>
            <w:r>
              <w:rPr>
                <w:rFonts w:ascii="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Pr>
          <w:p w:rsidR="001F3154" w:rsidRDefault="00B46AA8">
            <w:pPr>
              <w:widowControl w:val="0"/>
              <w:spacing w:after="0" w:line="240" w:lineRule="auto"/>
              <w:ind w:left="100"/>
              <w:jc w:val="center"/>
              <w:rPr>
                <w:rFonts w:ascii="Times New Roman" w:hAnsi="Times New Roman" w:cs="Times New Roman"/>
                <w:b/>
                <w:sz w:val="24"/>
                <w:szCs w:val="24"/>
                <w:highlight w:val="white"/>
              </w:rPr>
            </w:pPr>
            <w:r>
              <w:rPr>
                <w:rFonts w:ascii="Times New Roman" w:hAnsi="Times New Roman" w:cs="Times New Roman"/>
                <w:b/>
                <w:sz w:val="24"/>
                <w:szCs w:val="24"/>
                <w:highlight w:val="white"/>
              </w:rPr>
              <w:t xml:space="preserve">Вимоги згідно п. </w:t>
            </w:r>
            <w:r>
              <w:rPr>
                <w:rFonts w:ascii="Times New Roman" w:hAnsi="Times New Roman" w:cs="Times New Roman"/>
                <w:sz w:val="24"/>
                <w:szCs w:val="24"/>
                <w:highlight w:val="white"/>
              </w:rPr>
              <w:t>47</w:t>
            </w:r>
            <w:r>
              <w:rPr>
                <w:rFonts w:ascii="Times New Roman" w:hAnsi="Times New Roman" w:cs="Times New Roman"/>
                <w:b/>
                <w:sz w:val="24"/>
                <w:szCs w:val="24"/>
                <w:highlight w:val="white"/>
              </w:rPr>
              <w:t xml:space="preserve"> Особливостей</w:t>
            </w:r>
          </w:p>
          <w:p w:rsidR="001F3154" w:rsidRDefault="001F3154">
            <w:pPr>
              <w:widowControl w:val="0"/>
              <w:spacing w:after="0" w:line="240" w:lineRule="auto"/>
              <w:ind w:left="100"/>
              <w:jc w:val="center"/>
              <w:rPr>
                <w:rFonts w:ascii="Times New Roman" w:hAnsi="Times New Roman" w:cs="Times New Roman"/>
                <w:b/>
                <w:sz w:val="24"/>
                <w:szCs w:val="24"/>
                <w:highlight w:val="white"/>
              </w:rPr>
            </w:pPr>
          </w:p>
        </w:tc>
        <w:tc>
          <w:tcPr>
            <w:tcW w:w="4724" w:type="dxa"/>
            <w:tcBorders>
              <w:top w:val="single" w:sz="8" w:space="0" w:color="000000"/>
              <w:left w:val="single" w:sz="8" w:space="0" w:color="000000"/>
              <w:bottom w:val="single" w:sz="8" w:space="0" w:color="000000"/>
              <w:right w:val="single" w:sz="8" w:space="0" w:color="000000"/>
            </w:tcBorders>
          </w:tcPr>
          <w:p w:rsidR="001F3154" w:rsidRDefault="00B46AA8">
            <w:pPr>
              <w:widowControl w:val="0"/>
              <w:spacing w:after="0" w:line="240" w:lineRule="auto"/>
              <w:ind w:left="100"/>
              <w:jc w:val="center"/>
              <w:rPr>
                <w:rFonts w:ascii="Times New Roman" w:hAnsi="Times New Roman" w:cs="Times New Roman"/>
                <w:b/>
                <w:sz w:val="24"/>
                <w:szCs w:val="24"/>
                <w:highlight w:val="white"/>
              </w:rPr>
            </w:pPr>
            <w:r>
              <w:rPr>
                <w:rFonts w:ascii="Times New Roman" w:hAnsi="Times New Roman" w:cs="Times New Roman"/>
                <w:b/>
                <w:sz w:val="24"/>
                <w:szCs w:val="24"/>
                <w:highlight w:val="white"/>
              </w:rPr>
              <w:t xml:space="preserve">Переможець торгів на виконання вимоги згідно п. </w:t>
            </w:r>
            <w:r>
              <w:rPr>
                <w:rFonts w:ascii="Times New Roman" w:hAnsi="Times New Roman" w:cs="Times New Roman"/>
                <w:sz w:val="24"/>
                <w:szCs w:val="24"/>
                <w:highlight w:val="white"/>
              </w:rPr>
              <w:t>47</w:t>
            </w:r>
            <w:r>
              <w:rPr>
                <w:rFonts w:ascii="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1F3154">
        <w:trPr>
          <w:trHeight w:val="1723"/>
        </w:trPr>
        <w:tc>
          <w:tcPr>
            <w:tcW w:w="765" w:type="dxa"/>
            <w:tcBorders>
              <w:top w:val="single" w:sz="8" w:space="0" w:color="000000"/>
              <w:left w:val="single" w:sz="8" w:space="0" w:color="000000"/>
              <w:bottom w:val="single" w:sz="8" w:space="0" w:color="000000"/>
              <w:right w:val="single" w:sz="8" w:space="0" w:color="000000"/>
            </w:tcBorders>
          </w:tcPr>
          <w:p w:rsidR="001F3154" w:rsidRDefault="00B46AA8">
            <w:pPr>
              <w:widowControl w:val="0"/>
              <w:spacing w:after="0" w:line="240" w:lineRule="auto"/>
              <w:ind w:left="100"/>
              <w:jc w:val="center"/>
              <w:rPr>
                <w:rFonts w:ascii="Times New Roman" w:hAnsi="Times New Roman" w:cs="Times New Roman"/>
                <w:sz w:val="24"/>
                <w:szCs w:val="24"/>
                <w:highlight w:val="white"/>
              </w:rPr>
            </w:pPr>
            <w:r>
              <w:rPr>
                <w:rFonts w:ascii="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Pr>
          <w:p w:rsidR="001F3154" w:rsidRDefault="00B46AA8">
            <w:pPr>
              <w:widowControl w:val="0"/>
              <w:spacing w:before="120"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F3154" w:rsidRDefault="00B46AA8">
            <w:pPr>
              <w:widowControl w:val="0"/>
              <w:spacing w:after="0" w:line="240" w:lineRule="auto"/>
              <w:jc w:val="both"/>
              <w:rPr>
                <w:rFonts w:ascii="Times New Roman" w:hAnsi="Times New Roman" w:cs="Times New Roman"/>
                <w:b/>
                <w:sz w:val="24"/>
                <w:szCs w:val="24"/>
                <w:highlight w:val="white"/>
              </w:rPr>
            </w:pPr>
            <w:r>
              <w:rPr>
                <w:rFonts w:ascii="Times New Roman" w:hAnsi="Times New Roman" w:cs="Times New Roman"/>
                <w:b/>
                <w:sz w:val="24"/>
                <w:szCs w:val="24"/>
                <w:highlight w:val="white"/>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Pr>
          <w:p w:rsidR="001F3154" w:rsidRDefault="00B46AA8">
            <w:pPr>
              <w:widowControl w:val="0"/>
              <w:spacing w:after="0" w:line="240" w:lineRule="auto"/>
              <w:ind w:right="14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w:t>
            </w:r>
            <w:r>
              <w:rPr>
                <w:rFonts w:ascii="Times New Roman" w:hAnsi="Times New Roman" w:cs="Times New Roman"/>
                <w:sz w:val="24"/>
                <w:szCs w:val="24"/>
                <w:highlight w:val="white"/>
              </w:rPr>
              <w:lastRenderedPageBreak/>
              <w:t>державного реєстру осіб, які вчинили корупційні або пов’язані з корупцією правопорушення, яка не стосується запитувача.</w:t>
            </w:r>
          </w:p>
        </w:tc>
      </w:tr>
      <w:tr w:rsidR="001F3154">
        <w:trPr>
          <w:trHeight w:val="2152"/>
        </w:trPr>
        <w:tc>
          <w:tcPr>
            <w:tcW w:w="765" w:type="dxa"/>
            <w:tcBorders>
              <w:top w:val="single" w:sz="8" w:space="0" w:color="000000"/>
              <w:left w:val="single" w:sz="8" w:space="0" w:color="000000"/>
              <w:bottom w:val="single" w:sz="8" w:space="0" w:color="000000"/>
              <w:right w:val="single" w:sz="8" w:space="0" w:color="000000"/>
            </w:tcBorders>
          </w:tcPr>
          <w:p w:rsidR="001F3154" w:rsidRDefault="00B46AA8">
            <w:pPr>
              <w:widowControl w:val="0"/>
              <w:spacing w:after="0" w:line="240" w:lineRule="auto"/>
              <w:ind w:left="100"/>
              <w:jc w:val="center"/>
              <w:rPr>
                <w:rFonts w:ascii="Times New Roman" w:hAnsi="Times New Roman" w:cs="Times New Roman"/>
                <w:sz w:val="24"/>
                <w:szCs w:val="24"/>
                <w:highlight w:val="white"/>
              </w:rPr>
            </w:pPr>
            <w:r>
              <w:rPr>
                <w:rFonts w:ascii="Times New Roman" w:hAnsi="Times New Roman" w:cs="Times New Roman"/>
                <w:b/>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Pr>
          <w:p w:rsidR="001F3154" w:rsidRDefault="00B46AA8">
            <w:pPr>
              <w:widowControl w:val="0"/>
              <w:spacing w:before="120"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F3154" w:rsidRDefault="00B46AA8">
            <w:pPr>
              <w:widowControl w:val="0"/>
              <w:spacing w:after="0" w:line="240" w:lineRule="auto"/>
              <w:ind w:right="140"/>
              <w:jc w:val="both"/>
              <w:rPr>
                <w:rFonts w:ascii="Times New Roman" w:hAnsi="Times New Roman" w:cs="Times New Roman"/>
                <w:sz w:val="24"/>
                <w:szCs w:val="24"/>
                <w:highlight w:val="white"/>
              </w:rPr>
            </w:pPr>
            <w:r>
              <w:rPr>
                <w:rFonts w:ascii="Times New Roman" w:hAnsi="Times New Roman" w:cs="Times New Roman"/>
                <w:sz w:val="24"/>
                <w:szCs w:val="24"/>
                <w:highlight w:val="white"/>
              </w:rPr>
              <w:t>(підпункт 6 пункт</w:t>
            </w:r>
            <w:r>
              <w:rPr>
                <w:rFonts w:ascii="Times New Roman" w:hAnsi="Times New Roman" w:cs="Times New Roman"/>
                <w:b/>
                <w:sz w:val="24"/>
                <w:szCs w:val="24"/>
                <w:highlight w:val="white"/>
              </w:rPr>
              <w:t xml:space="preserve"> 47</w:t>
            </w:r>
            <w:r>
              <w:rPr>
                <w:rFonts w:ascii="Times New Roman" w:hAnsi="Times New Roman" w:cs="Times New Roman"/>
                <w:sz w:val="24"/>
                <w:szCs w:val="24"/>
                <w:highlight w:val="white"/>
              </w:rPr>
              <w:t xml:space="preserve"> Особливостей)</w:t>
            </w:r>
          </w:p>
        </w:tc>
        <w:tc>
          <w:tcPr>
            <w:tcW w:w="4724" w:type="dxa"/>
            <w:vMerge w:val="restart"/>
            <w:tcBorders>
              <w:top w:val="single" w:sz="8" w:space="0" w:color="000000"/>
              <w:left w:val="single" w:sz="8" w:space="0" w:color="000000"/>
              <w:right w:val="single" w:sz="8" w:space="0" w:color="000000"/>
            </w:tcBorders>
          </w:tcPr>
          <w:p w:rsidR="001F3154" w:rsidRDefault="00B46AA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1F3154" w:rsidRDefault="001F3154">
            <w:pPr>
              <w:widowControl w:val="0"/>
              <w:spacing w:after="0" w:line="240" w:lineRule="auto"/>
              <w:jc w:val="both"/>
              <w:rPr>
                <w:rFonts w:ascii="Times New Roman" w:hAnsi="Times New Roman" w:cs="Times New Roman"/>
                <w:sz w:val="24"/>
                <w:szCs w:val="24"/>
                <w:highlight w:val="white"/>
              </w:rPr>
            </w:pPr>
          </w:p>
          <w:p w:rsidR="001F3154" w:rsidRDefault="00B46AA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Документ повинен бути не більше тридцятиденної давнини від дати подання документа.</w:t>
            </w:r>
          </w:p>
        </w:tc>
      </w:tr>
      <w:tr w:rsidR="001F3154">
        <w:trPr>
          <w:trHeight w:val="2535"/>
        </w:trPr>
        <w:tc>
          <w:tcPr>
            <w:tcW w:w="765" w:type="dxa"/>
            <w:tcBorders>
              <w:top w:val="single" w:sz="8" w:space="0" w:color="000000"/>
              <w:left w:val="single" w:sz="8" w:space="0" w:color="000000"/>
              <w:bottom w:val="single" w:sz="8" w:space="0" w:color="000000"/>
              <w:right w:val="single" w:sz="8" w:space="0" w:color="000000"/>
            </w:tcBorders>
          </w:tcPr>
          <w:p w:rsidR="001F3154" w:rsidRDefault="00B46AA8">
            <w:pPr>
              <w:widowControl w:val="0"/>
              <w:spacing w:after="0" w:line="240" w:lineRule="auto"/>
              <w:ind w:left="100"/>
              <w:jc w:val="center"/>
              <w:rPr>
                <w:rFonts w:ascii="Times New Roman" w:hAnsi="Times New Roman" w:cs="Times New Roman"/>
                <w:sz w:val="24"/>
                <w:szCs w:val="24"/>
                <w:highlight w:val="white"/>
              </w:rPr>
            </w:pPr>
            <w:r>
              <w:rPr>
                <w:rFonts w:ascii="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Pr>
          <w:p w:rsidR="001F3154" w:rsidRDefault="00B46AA8">
            <w:pPr>
              <w:widowControl w:val="0"/>
              <w:spacing w:before="120"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F3154" w:rsidRDefault="00B46AA8">
            <w:pPr>
              <w:widowControl w:val="0"/>
              <w:spacing w:after="0" w:line="240" w:lineRule="auto"/>
              <w:jc w:val="both"/>
              <w:rPr>
                <w:rFonts w:ascii="Times New Roman" w:hAnsi="Times New Roman" w:cs="Times New Roman"/>
                <w:b/>
                <w:sz w:val="24"/>
                <w:szCs w:val="24"/>
                <w:highlight w:val="white"/>
              </w:rPr>
            </w:pPr>
            <w:r>
              <w:rPr>
                <w:rFonts w:ascii="Times New Roman" w:hAnsi="Times New Roman" w:cs="Times New Roman"/>
                <w:b/>
                <w:sz w:val="24"/>
                <w:szCs w:val="24"/>
                <w:highlight w:val="white"/>
              </w:rPr>
              <w:t>(підпункт 12 пункт 47 Особливостей)</w:t>
            </w:r>
          </w:p>
        </w:tc>
        <w:tc>
          <w:tcPr>
            <w:tcW w:w="4724" w:type="dxa"/>
            <w:vMerge/>
            <w:tcBorders>
              <w:top w:val="single" w:sz="8" w:space="0" w:color="000000"/>
              <w:left w:val="single" w:sz="8" w:space="0" w:color="000000"/>
              <w:right w:val="single" w:sz="8" w:space="0" w:color="000000"/>
            </w:tcBorders>
          </w:tcPr>
          <w:p w:rsidR="001F3154" w:rsidRDefault="001F3154">
            <w:pPr>
              <w:widowControl w:val="0"/>
              <w:spacing w:after="0" w:line="276" w:lineRule="auto"/>
              <w:rPr>
                <w:rFonts w:ascii="Times New Roman" w:hAnsi="Times New Roman" w:cs="Times New Roman"/>
                <w:b/>
                <w:sz w:val="24"/>
                <w:szCs w:val="24"/>
              </w:rPr>
            </w:pPr>
          </w:p>
        </w:tc>
      </w:tr>
      <w:tr w:rsidR="001F3154">
        <w:trPr>
          <w:trHeight w:val="862"/>
        </w:trPr>
        <w:tc>
          <w:tcPr>
            <w:tcW w:w="765" w:type="dxa"/>
            <w:tcBorders>
              <w:top w:val="single" w:sz="8" w:space="0" w:color="000000"/>
              <w:left w:val="single" w:sz="8" w:space="0" w:color="000000"/>
              <w:bottom w:val="single" w:sz="8" w:space="0" w:color="000000"/>
              <w:right w:val="single" w:sz="8" w:space="0" w:color="000000"/>
            </w:tcBorders>
          </w:tcPr>
          <w:p w:rsidR="001F3154" w:rsidRDefault="00B46AA8">
            <w:pPr>
              <w:widowControl w:val="0"/>
              <w:spacing w:after="0" w:line="240" w:lineRule="auto"/>
              <w:ind w:left="100"/>
              <w:jc w:val="center"/>
              <w:rPr>
                <w:rFonts w:ascii="Times New Roman" w:hAnsi="Times New Roman" w:cs="Times New Roman"/>
                <w:b/>
                <w:sz w:val="24"/>
                <w:szCs w:val="24"/>
                <w:highlight w:val="white"/>
              </w:rPr>
            </w:pPr>
            <w:r>
              <w:rPr>
                <w:rFonts w:ascii="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Pr>
          <w:p w:rsidR="001F3154" w:rsidRDefault="00B46AA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F3154" w:rsidRDefault="00B46AA8">
            <w:pPr>
              <w:widowControl w:val="0"/>
              <w:spacing w:after="0" w:line="240" w:lineRule="auto"/>
              <w:jc w:val="both"/>
              <w:rPr>
                <w:rFonts w:ascii="Times New Roman" w:hAnsi="Times New Roman" w:cs="Times New Roman"/>
                <w:b/>
                <w:sz w:val="24"/>
                <w:szCs w:val="24"/>
                <w:highlight w:val="white"/>
              </w:rPr>
            </w:pPr>
            <w:r>
              <w:rPr>
                <w:rFonts w:ascii="Times New Roman" w:hAnsi="Times New Roman" w:cs="Times New Roman"/>
                <w:b/>
                <w:sz w:val="24"/>
                <w:szCs w:val="24"/>
                <w:highlight w:val="white"/>
              </w:rPr>
              <w:t>(абзац 14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Pr>
          <w:p w:rsidR="001F3154" w:rsidRDefault="00B46AA8">
            <w:pPr>
              <w:widowControl w:val="0"/>
              <w:spacing w:after="348"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F3154" w:rsidRDefault="001F3154">
      <w:pPr>
        <w:spacing w:after="0" w:line="240" w:lineRule="auto"/>
        <w:rPr>
          <w:rFonts w:ascii="Times New Roman" w:hAnsi="Times New Roman" w:cs="Times New Roman"/>
          <w:b/>
          <w:sz w:val="24"/>
          <w:szCs w:val="24"/>
        </w:rPr>
      </w:pPr>
    </w:p>
    <w:p w:rsidR="001F3154" w:rsidRDefault="00B46AA8">
      <w:pPr>
        <w:spacing w:before="240"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2.2. Документи, які надаються ПЕРЕМОЖЦЕМ (фізичною особою чи фізичною особою — підприємцем):</w:t>
      </w:r>
    </w:p>
    <w:tbl>
      <w:tblPr>
        <w:tblW w:w="9619" w:type="dxa"/>
        <w:tblInd w:w="-107" w:type="dxa"/>
        <w:tblLayout w:type="fixed"/>
        <w:tblCellMar>
          <w:top w:w="100" w:type="dxa"/>
          <w:left w:w="100" w:type="dxa"/>
          <w:bottom w:w="100" w:type="dxa"/>
          <w:right w:w="100" w:type="dxa"/>
        </w:tblCellMar>
        <w:tblLook w:val="0000" w:firstRow="0" w:lastRow="0" w:firstColumn="0" w:lastColumn="0" w:noHBand="0" w:noVBand="0"/>
      </w:tblPr>
      <w:tblGrid>
        <w:gridCol w:w="581"/>
        <w:gridCol w:w="4433"/>
        <w:gridCol w:w="4605"/>
      </w:tblGrid>
      <w:tr w:rsidR="001F3154">
        <w:trPr>
          <w:trHeight w:val="825"/>
        </w:trPr>
        <w:tc>
          <w:tcPr>
            <w:tcW w:w="581" w:type="dxa"/>
            <w:tcBorders>
              <w:top w:val="single" w:sz="8" w:space="0" w:color="000000"/>
              <w:left w:val="single" w:sz="8" w:space="0" w:color="000000"/>
              <w:bottom w:val="single" w:sz="8" w:space="0" w:color="000000"/>
              <w:right w:val="single" w:sz="8" w:space="0" w:color="000000"/>
            </w:tcBorders>
          </w:tcPr>
          <w:p w:rsidR="001F3154" w:rsidRDefault="00B46AA8">
            <w:pPr>
              <w:widowControl w:val="0"/>
              <w:spacing w:after="0" w:line="240" w:lineRule="auto"/>
              <w:ind w:left="100"/>
              <w:jc w:val="center"/>
              <w:rPr>
                <w:rFonts w:ascii="Times New Roman" w:hAnsi="Times New Roman" w:cs="Times New Roman"/>
                <w:sz w:val="24"/>
                <w:szCs w:val="24"/>
              </w:rPr>
            </w:pPr>
            <w:r>
              <w:rPr>
                <w:rFonts w:ascii="Times New Roman" w:hAnsi="Times New Roman" w:cs="Times New Roman"/>
                <w:b/>
                <w:sz w:val="24"/>
                <w:szCs w:val="24"/>
              </w:rPr>
              <w:t>№</w:t>
            </w:r>
          </w:p>
          <w:p w:rsidR="001F3154" w:rsidRDefault="00B46AA8">
            <w:pPr>
              <w:widowControl w:val="0"/>
              <w:spacing w:after="0" w:line="240" w:lineRule="auto"/>
              <w:ind w:left="100"/>
              <w:jc w:val="center"/>
              <w:rPr>
                <w:rFonts w:ascii="Times New Roman" w:hAnsi="Times New Roman" w:cs="Times New Roman"/>
                <w:sz w:val="24"/>
                <w:szCs w:val="24"/>
              </w:rPr>
            </w:pPr>
            <w:r>
              <w:rPr>
                <w:rFonts w:ascii="Times New Roman" w:hAnsi="Times New Roman" w:cs="Times New Roman"/>
                <w:b/>
                <w:sz w:val="24"/>
                <w:szCs w:val="24"/>
              </w:rPr>
              <w:t>з/п</w:t>
            </w:r>
          </w:p>
        </w:tc>
        <w:tc>
          <w:tcPr>
            <w:tcW w:w="4433" w:type="dxa"/>
            <w:tcBorders>
              <w:top w:val="single" w:sz="8" w:space="0" w:color="000000"/>
              <w:left w:val="single" w:sz="8" w:space="0" w:color="000000"/>
              <w:bottom w:val="single" w:sz="8" w:space="0" w:color="000000"/>
              <w:right w:val="single" w:sz="8" w:space="0" w:color="000000"/>
            </w:tcBorders>
          </w:tcPr>
          <w:p w:rsidR="001F3154" w:rsidRDefault="00B46AA8">
            <w:pPr>
              <w:widowControl w:val="0"/>
              <w:spacing w:after="0" w:line="240" w:lineRule="auto"/>
              <w:ind w:left="100"/>
              <w:jc w:val="center"/>
              <w:rPr>
                <w:rFonts w:ascii="Times New Roman" w:hAnsi="Times New Roman" w:cs="Times New Roman"/>
                <w:sz w:val="24"/>
                <w:szCs w:val="24"/>
                <w:highlight w:val="white"/>
              </w:rPr>
            </w:pPr>
            <w:r>
              <w:rPr>
                <w:rFonts w:ascii="Times New Roman" w:hAnsi="Times New Roman" w:cs="Times New Roman"/>
                <w:b/>
                <w:sz w:val="24"/>
                <w:szCs w:val="24"/>
                <w:highlight w:val="white"/>
              </w:rPr>
              <w:t xml:space="preserve">Вимоги </w:t>
            </w:r>
            <w:r>
              <w:rPr>
                <w:rFonts w:ascii="Times New Roman" w:hAnsi="Times New Roman" w:cs="Times New Roman"/>
                <w:sz w:val="24"/>
                <w:szCs w:val="24"/>
                <w:highlight w:val="white"/>
              </w:rPr>
              <w:t xml:space="preserve">згідно пункту </w:t>
            </w:r>
            <w:r>
              <w:rPr>
                <w:rFonts w:ascii="Times New Roman" w:hAnsi="Times New Roman" w:cs="Times New Roman"/>
                <w:b/>
                <w:sz w:val="24"/>
                <w:szCs w:val="24"/>
                <w:highlight w:val="white"/>
              </w:rPr>
              <w:t>47</w:t>
            </w:r>
            <w:r>
              <w:rPr>
                <w:rFonts w:ascii="Times New Roman" w:hAnsi="Times New Roman" w:cs="Times New Roman"/>
                <w:sz w:val="24"/>
                <w:szCs w:val="24"/>
                <w:highlight w:val="white"/>
              </w:rPr>
              <w:t xml:space="preserve"> Особливостей</w:t>
            </w:r>
          </w:p>
          <w:p w:rsidR="001F3154" w:rsidRDefault="001F3154">
            <w:pPr>
              <w:widowControl w:val="0"/>
              <w:spacing w:after="0" w:line="240" w:lineRule="auto"/>
              <w:ind w:left="100"/>
              <w:jc w:val="center"/>
              <w:rPr>
                <w:rFonts w:ascii="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Pr>
          <w:p w:rsidR="001F3154" w:rsidRDefault="00B46AA8">
            <w:pPr>
              <w:widowControl w:val="0"/>
              <w:spacing w:after="0" w:line="240" w:lineRule="auto"/>
              <w:ind w:left="100"/>
              <w:jc w:val="center"/>
              <w:rPr>
                <w:rFonts w:ascii="Times New Roman" w:hAnsi="Times New Roman" w:cs="Times New Roman"/>
                <w:sz w:val="24"/>
                <w:szCs w:val="24"/>
              </w:rPr>
            </w:pPr>
            <w:r>
              <w:rPr>
                <w:rFonts w:ascii="Times New Roman" w:hAnsi="Times New Roman" w:cs="Times New Roman"/>
                <w:b/>
                <w:sz w:val="24"/>
                <w:szCs w:val="24"/>
              </w:rPr>
              <w:t xml:space="preserve">Переможець </w:t>
            </w:r>
            <w:r>
              <w:rPr>
                <w:rFonts w:ascii="Times New Roman" w:hAnsi="Times New Roman" w:cs="Times New Roman"/>
                <w:b/>
                <w:sz w:val="24"/>
                <w:szCs w:val="24"/>
                <w:highlight w:val="white"/>
              </w:rPr>
              <w:t xml:space="preserve">торгів на виконання вимоги </w:t>
            </w:r>
            <w:r>
              <w:rPr>
                <w:rFonts w:ascii="Times New Roman" w:hAnsi="Times New Roman" w:cs="Times New Roman"/>
                <w:sz w:val="24"/>
                <w:szCs w:val="24"/>
                <w:highlight w:val="white"/>
              </w:rPr>
              <w:t xml:space="preserve">згідно пункту </w:t>
            </w:r>
            <w:r>
              <w:rPr>
                <w:rFonts w:ascii="Times New Roman" w:hAnsi="Times New Roman" w:cs="Times New Roman"/>
                <w:b/>
                <w:sz w:val="24"/>
                <w:szCs w:val="24"/>
                <w:highlight w:val="white"/>
              </w:rPr>
              <w:t>47</w:t>
            </w:r>
            <w:r>
              <w:rPr>
                <w:rFonts w:ascii="Times New Roman" w:hAnsi="Times New Roman" w:cs="Times New Roman"/>
                <w:sz w:val="24"/>
                <w:szCs w:val="24"/>
                <w:highlight w:val="white"/>
              </w:rPr>
              <w:t xml:space="preserve"> Особ</w:t>
            </w:r>
            <w:r>
              <w:rPr>
                <w:rFonts w:ascii="Times New Roman" w:hAnsi="Times New Roman" w:cs="Times New Roman"/>
                <w:sz w:val="24"/>
                <w:szCs w:val="24"/>
              </w:rPr>
              <w:t>ливостей</w:t>
            </w:r>
            <w:r>
              <w:rPr>
                <w:rFonts w:ascii="Times New Roman" w:hAnsi="Times New Roman" w:cs="Times New Roman"/>
                <w:b/>
                <w:sz w:val="24"/>
                <w:szCs w:val="24"/>
              </w:rPr>
              <w:t xml:space="preserve"> (підтвердження відсутності підстав) повинен надати таку інформацію:</w:t>
            </w:r>
          </w:p>
        </w:tc>
      </w:tr>
      <w:tr w:rsidR="001F3154">
        <w:trPr>
          <w:trHeight w:val="1723"/>
        </w:trPr>
        <w:tc>
          <w:tcPr>
            <w:tcW w:w="581" w:type="dxa"/>
            <w:tcBorders>
              <w:top w:val="single" w:sz="8" w:space="0" w:color="000000"/>
              <w:left w:val="single" w:sz="8" w:space="0" w:color="000000"/>
              <w:bottom w:val="single" w:sz="8" w:space="0" w:color="000000"/>
              <w:right w:val="single" w:sz="8" w:space="0" w:color="000000"/>
            </w:tcBorders>
          </w:tcPr>
          <w:p w:rsidR="001F3154" w:rsidRDefault="00B46AA8">
            <w:pPr>
              <w:widowControl w:val="0"/>
              <w:spacing w:after="0" w:line="240" w:lineRule="auto"/>
              <w:ind w:left="100"/>
              <w:jc w:val="center"/>
              <w:rPr>
                <w:rFonts w:ascii="Times New Roman" w:hAnsi="Times New Roman" w:cs="Times New Roman"/>
                <w:sz w:val="24"/>
                <w:szCs w:val="24"/>
              </w:rPr>
            </w:pPr>
            <w:r>
              <w:rPr>
                <w:rFonts w:ascii="Times New Roman" w:hAnsi="Times New Roman" w:cs="Times New Roman"/>
                <w:b/>
                <w:sz w:val="24"/>
                <w:szCs w:val="24"/>
              </w:rPr>
              <w:t>1</w:t>
            </w:r>
          </w:p>
        </w:tc>
        <w:tc>
          <w:tcPr>
            <w:tcW w:w="4433" w:type="dxa"/>
            <w:tcBorders>
              <w:top w:val="single" w:sz="8" w:space="0" w:color="000000"/>
              <w:left w:val="single" w:sz="8" w:space="0" w:color="000000"/>
              <w:bottom w:val="single" w:sz="8" w:space="0" w:color="000000"/>
              <w:right w:val="single" w:sz="8" w:space="0" w:color="000000"/>
            </w:tcBorders>
          </w:tcPr>
          <w:p w:rsidR="001F3154" w:rsidRDefault="00B46AA8">
            <w:pPr>
              <w:widowControl w:val="0"/>
              <w:spacing w:before="120"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F3154" w:rsidRDefault="00B46AA8">
            <w:pPr>
              <w:widowControl w:val="0"/>
              <w:spacing w:after="0" w:line="240" w:lineRule="auto"/>
              <w:jc w:val="both"/>
              <w:rPr>
                <w:rFonts w:ascii="Times New Roman" w:hAnsi="Times New Roman" w:cs="Times New Roman"/>
                <w:b/>
                <w:sz w:val="24"/>
                <w:szCs w:val="24"/>
                <w:highlight w:val="white"/>
              </w:rPr>
            </w:pPr>
            <w:r>
              <w:rPr>
                <w:rFonts w:ascii="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1F3154" w:rsidRDefault="00B46AA8">
            <w:pPr>
              <w:widowControl w:val="0"/>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F3154">
        <w:trPr>
          <w:trHeight w:val="2152"/>
        </w:trPr>
        <w:tc>
          <w:tcPr>
            <w:tcW w:w="581" w:type="dxa"/>
            <w:tcBorders>
              <w:top w:val="single" w:sz="8" w:space="0" w:color="000000"/>
              <w:left w:val="single" w:sz="8" w:space="0" w:color="000000"/>
              <w:bottom w:val="single" w:sz="8" w:space="0" w:color="000000"/>
              <w:right w:val="single" w:sz="8" w:space="0" w:color="000000"/>
            </w:tcBorders>
          </w:tcPr>
          <w:p w:rsidR="001F3154" w:rsidRDefault="00B46AA8">
            <w:pPr>
              <w:widowControl w:val="0"/>
              <w:spacing w:after="0" w:line="240" w:lineRule="auto"/>
              <w:ind w:left="100"/>
              <w:jc w:val="center"/>
              <w:rPr>
                <w:rFonts w:ascii="Times New Roman" w:hAnsi="Times New Roman" w:cs="Times New Roman"/>
                <w:sz w:val="24"/>
                <w:szCs w:val="24"/>
              </w:rPr>
            </w:pPr>
            <w:r>
              <w:rPr>
                <w:rFonts w:ascii="Times New Roman" w:hAnsi="Times New Roman" w:cs="Times New Roman"/>
                <w:b/>
                <w:sz w:val="24"/>
                <w:szCs w:val="24"/>
              </w:rPr>
              <w:t>2</w:t>
            </w:r>
          </w:p>
        </w:tc>
        <w:tc>
          <w:tcPr>
            <w:tcW w:w="4433" w:type="dxa"/>
            <w:tcBorders>
              <w:top w:val="single" w:sz="8" w:space="0" w:color="000000"/>
              <w:left w:val="single" w:sz="8" w:space="0" w:color="000000"/>
              <w:bottom w:val="single" w:sz="8" w:space="0" w:color="000000"/>
              <w:right w:val="single" w:sz="8" w:space="0" w:color="000000"/>
            </w:tcBorders>
          </w:tcPr>
          <w:p w:rsidR="001F3154" w:rsidRDefault="00B46AA8">
            <w:pPr>
              <w:widowControl w:val="0"/>
              <w:spacing w:before="120"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F3154" w:rsidRDefault="00B46AA8">
            <w:pPr>
              <w:widowControl w:val="0"/>
              <w:spacing w:before="120" w:after="0" w:line="240" w:lineRule="auto"/>
              <w:jc w:val="both"/>
              <w:rPr>
                <w:rFonts w:ascii="Times New Roman" w:hAnsi="Times New Roman" w:cs="Times New Roman"/>
                <w:b/>
                <w:sz w:val="24"/>
                <w:szCs w:val="24"/>
                <w:highlight w:val="white"/>
              </w:rPr>
            </w:pPr>
            <w:r>
              <w:rPr>
                <w:rFonts w:ascii="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Pr>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1F3154" w:rsidRDefault="001F3154">
            <w:pPr>
              <w:widowControl w:val="0"/>
              <w:spacing w:after="0" w:line="240" w:lineRule="auto"/>
              <w:jc w:val="both"/>
              <w:rPr>
                <w:rFonts w:ascii="Times New Roman" w:hAnsi="Times New Roman" w:cs="Times New Roman"/>
                <w:sz w:val="24"/>
                <w:szCs w:val="24"/>
              </w:rPr>
            </w:pPr>
          </w:p>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повинен бути не більше тридцятиденної давнини від дати подання документа.</w:t>
            </w:r>
          </w:p>
        </w:tc>
      </w:tr>
      <w:tr w:rsidR="001F3154">
        <w:trPr>
          <w:trHeight w:val="1635"/>
        </w:trPr>
        <w:tc>
          <w:tcPr>
            <w:tcW w:w="581" w:type="dxa"/>
            <w:tcBorders>
              <w:top w:val="single" w:sz="8" w:space="0" w:color="000000"/>
              <w:left w:val="single" w:sz="8" w:space="0" w:color="000000"/>
              <w:bottom w:val="single" w:sz="8" w:space="0" w:color="000000"/>
              <w:right w:val="single" w:sz="8" w:space="0" w:color="000000"/>
            </w:tcBorders>
          </w:tcPr>
          <w:p w:rsidR="001F3154" w:rsidRDefault="00B46AA8">
            <w:pPr>
              <w:widowControl w:val="0"/>
              <w:spacing w:after="0" w:line="240" w:lineRule="auto"/>
              <w:ind w:left="100"/>
              <w:jc w:val="center"/>
              <w:rPr>
                <w:rFonts w:ascii="Times New Roman" w:hAnsi="Times New Roman" w:cs="Times New Roman"/>
                <w:sz w:val="24"/>
                <w:szCs w:val="24"/>
              </w:rPr>
            </w:pPr>
            <w:r>
              <w:rPr>
                <w:rFonts w:ascii="Times New Roman" w:hAnsi="Times New Roman" w:cs="Times New Roman"/>
                <w:b/>
                <w:sz w:val="24"/>
                <w:szCs w:val="24"/>
              </w:rPr>
              <w:t>3</w:t>
            </w:r>
          </w:p>
        </w:tc>
        <w:tc>
          <w:tcPr>
            <w:tcW w:w="4433" w:type="dxa"/>
            <w:tcBorders>
              <w:top w:val="single" w:sz="8" w:space="0" w:color="000000"/>
              <w:left w:val="single" w:sz="8" w:space="0" w:color="000000"/>
              <w:bottom w:val="single" w:sz="8" w:space="0" w:color="000000"/>
              <w:right w:val="single" w:sz="8" w:space="0" w:color="000000"/>
            </w:tcBorders>
          </w:tcPr>
          <w:p w:rsidR="001F3154" w:rsidRDefault="00B46AA8">
            <w:pPr>
              <w:widowControl w:val="0"/>
              <w:spacing w:before="120"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F3154" w:rsidRDefault="00B46AA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Pr>
          <w:p w:rsidR="001F3154" w:rsidRDefault="001F3154">
            <w:pPr>
              <w:widowControl w:val="0"/>
              <w:spacing w:after="0" w:line="276" w:lineRule="auto"/>
              <w:rPr>
                <w:rFonts w:ascii="Times New Roman" w:hAnsi="Times New Roman" w:cs="Times New Roman"/>
                <w:sz w:val="24"/>
                <w:szCs w:val="24"/>
              </w:rPr>
            </w:pPr>
          </w:p>
        </w:tc>
      </w:tr>
      <w:tr w:rsidR="001F3154">
        <w:trPr>
          <w:trHeight w:val="4092"/>
        </w:trPr>
        <w:tc>
          <w:tcPr>
            <w:tcW w:w="581" w:type="dxa"/>
            <w:tcBorders>
              <w:top w:val="single" w:sz="8" w:space="0" w:color="000000"/>
              <w:left w:val="single" w:sz="8" w:space="0" w:color="000000"/>
              <w:bottom w:val="single" w:sz="8" w:space="0" w:color="000000"/>
              <w:right w:val="single" w:sz="8" w:space="0" w:color="000000"/>
            </w:tcBorders>
          </w:tcPr>
          <w:p w:rsidR="001F3154" w:rsidRDefault="00B46AA8">
            <w:pPr>
              <w:widowControl w:val="0"/>
              <w:spacing w:after="0" w:line="240" w:lineRule="auto"/>
              <w:ind w:left="100"/>
              <w:jc w:val="cente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4433" w:type="dxa"/>
            <w:tcBorders>
              <w:top w:val="single" w:sz="8" w:space="0" w:color="000000"/>
              <w:left w:val="single" w:sz="8" w:space="0" w:color="000000"/>
              <w:bottom w:val="single" w:sz="8" w:space="0" w:color="000000"/>
              <w:right w:val="single" w:sz="8" w:space="0" w:color="000000"/>
            </w:tcBorders>
          </w:tcPr>
          <w:p w:rsidR="001F3154" w:rsidRDefault="00B46AA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hAnsi="Times New Roman" w:cs="Times New Roman"/>
                <w:sz w:val="24"/>
                <w:szCs w:val="24"/>
                <w:highlight w:val="white"/>
              </w:rPr>
              <w:t>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F3154" w:rsidRDefault="00B46AA8">
            <w:pPr>
              <w:widowControl w:val="0"/>
              <w:spacing w:after="0" w:line="240" w:lineRule="auto"/>
              <w:jc w:val="both"/>
              <w:rPr>
                <w:rFonts w:ascii="Times New Roman" w:hAnsi="Times New Roman" w:cs="Times New Roman"/>
                <w:b/>
                <w:sz w:val="24"/>
                <w:szCs w:val="24"/>
                <w:highlight w:val="white"/>
              </w:rPr>
            </w:pPr>
            <w:r>
              <w:rPr>
                <w:rFonts w:ascii="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1F3154" w:rsidRDefault="00B46AA8">
            <w:pPr>
              <w:widowControl w:val="0"/>
              <w:spacing w:after="348" w:line="240" w:lineRule="auto"/>
              <w:jc w:val="both"/>
              <w:rPr>
                <w:rFonts w:ascii="Times New Roman" w:hAnsi="Times New Roman" w:cs="Times New Roman"/>
                <w:sz w:val="24"/>
                <w:szCs w:val="24"/>
                <w:highlight w:val="yellow"/>
              </w:rPr>
            </w:pPr>
            <w:r>
              <w:rPr>
                <w:rFonts w:ascii="Times New Roman" w:hAnsi="Times New Roman" w:cs="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F3154" w:rsidRDefault="001F3154">
      <w:pPr>
        <w:shd w:val="clear" w:color="auto" w:fill="FFFFFF"/>
        <w:spacing w:after="0" w:line="240" w:lineRule="auto"/>
        <w:rPr>
          <w:rFonts w:ascii="Times New Roman" w:hAnsi="Times New Roman" w:cs="Times New Roman"/>
          <w:sz w:val="24"/>
          <w:szCs w:val="24"/>
        </w:rPr>
      </w:pPr>
    </w:p>
    <w:p w:rsidR="001F3154" w:rsidRDefault="00B46AA8">
      <w:pPr>
        <w:shd w:val="clear" w:color="auto" w:fill="FFFFFF"/>
        <w:spacing w:after="0" w:line="240" w:lineRule="auto"/>
        <w:rPr>
          <w:rFonts w:ascii="Times New Roman" w:hAnsi="Times New Roman" w:cs="Times New Roman"/>
          <w:sz w:val="24"/>
          <w:szCs w:val="24"/>
        </w:rPr>
      </w:pPr>
      <w:r>
        <w:rPr>
          <w:rFonts w:ascii="Times New Roman" w:hAnsi="Times New Roman" w:cs="Times New Roman"/>
          <w:b/>
          <w:sz w:val="24"/>
          <w:szCs w:val="24"/>
        </w:rPr>
        <w:t>3.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7" w:type="dxa"/>
        <w:tblLayout w:type="fixed"/>
        <w:tblCellMar>
          <w:top w:w="100" w:type="dxa"/>
          <w:left w:w="100" w:type="dxa"/>
          <w:bottom w:w="100" w:type="dxa"/>
          <w:right w:w="100" w:type="dxa"/>
        </w:tblCellMar>
        <w:tblLook w:val="0000" w:firstRow="0" w:lastRow="0" w:firstColumn="0" w:lastColumn="0" w:noHBand="0" w:noVBand="0"/>
      </w:tblPr>
      <w:tblGrid>
        <w:gridCol w:w="400"/>
        <w:gridCol w:w="9219"/>
      </w:tblGrid>
      <w:tr w:rsidR="001F3154">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rsidR="001F3154" w:rsidRDefault="00B46AA8">
            <w:pPr>
              <w:widowControl w:val="0"/>
              <w:spacing w:after="0" w:line="240" w:lineRule="auto"/>
              <w:ind w:left="100"/>
              <w:jc w:val="center"/>
              <w:rPr>
                <w:rFonts w:ascii="Times New Roman" w:hAnsi="Times New Roman" w:cs="Times New Roman"/>
                <w:sz w:val="24"/>
                <w:szCs w:val="24"/>
              </w:rPr>
            </w:pPr>
            <w:r>
              <w:rPr>
                <w:rFonts w:ascii="Times New Roman" w:hAnsi="Times New Roman" w:cs="Times New Roman"/>
                <w:b/>
                <w:sz w:val="24"/>
                <w:szCs w:val="24"/>
              </w:rPr>
              <w:t>Інші документи від Учасника:</w:t>
            </w:r>
          </w:p>
        </w:tc>
      </w:tr>
      <w:tr w:rsidR="001F3154">
        <w:trPr>
          <w:trHeight w:val="807"/>
        </w:trPr>
        <w:tc>
          <w:tcPr>
            <w:tcW w:w="400" w:type="dxa"/>
            <w:tcBorders>
              <w:top w:val="single" w:sz="8" w:space="0" w:color="000000"/>
              <w:left w:val="single" w:sz="8" w:space="0" w:color="000000"/>
              <w:bottom w:val="single" w:sz="8" w:space="0" w:color="000000"/>
              <w:right w:val="single" w:sz="8" w:space="0" w:color="000000"/>
            </w:tcBorders>
          </w:tcPr>
          <w:p w:rsidR="001F3154" w:rsidRDefault="00B46AA8">
            <w:pPr>
              <w:widowControl w:val="0"/>
              <w:spacing w:after="0" w:line="240" w:lineRule="auto"/>
              <w:ind w:left="100"/>
              <w:rPr>
                <w:rFonts w:ascii="Times New Roman" w:hAnsi="Times New Roman" w:cs="Times New Roman"/>
                <w:sz w:val="24"/>
                <w:szCs w:val="24"/>
              </w:rPr>
            </w:pPr>
            <w:r>
              <w:rPr>
                <w:rFonts w:ascii="Times New Roman" w:hAnsi="Times New Roman" w:cs="Times New Roman"/>
                <w:b/>
                <w:sz w:val="24"/>
                <w:szCs w:val="24"/>
              </w:rPr>
              <w:t>1</w:t>
            </w:r>
          </w:p>
        </w:tc>
        <w:tc>
          <w:tcPr>
            <w:tcW w:w="9218" w:type="dxa"/>
            <w:tcBorders>
              <w:top w:val="single" w:sz="8" w:space="0" w:color="000000"/>
              <w:left w:val="single" w:sz="8" w:space="0" w:color="000000"/>
              <w:bottom w:val="single" w:sz="8" w:space="0" w:color="000000"/>
              <w:right w:val="single" w:sz="8" w:space="0" w:color="000000"/>
            </w:tcBorders>
          </w:tcPr>
          <w:p w:rsidR="001F3154" w:rsidRDefault="00B46AA8">
            <w:pPr>
              <w:widowControl w:val="0"/>
              <w:spacing w:after="0" w:line="240" w:lineRule="auto"/>
              <w:ind w:left="100"/>
              <w:jc w:val="both"/>
              <w:rPr>
                <w:rFonts w:ascii="Times New Roman" w:hAnsi="Times New Roman" w:cs="Times New Roman"/>
                <w:sz w:val="24"/>
                <w:szCs w:val="24"/>
              </w:rPr>
            </w:pPr>
            <w:r>
              <w:rPr>
                <w:rFonts w:ascii="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F3154" w:rsidTr="00EB26D0">
        <w:trPr>
          <w:trHeight w:val="489"/>
        </w:trPr>
        <w:tc>
          <w:tcPr>
            <w:tcW w:w="400" w:type="dxa"/>
            <w:tcBorders>
              <w:top w:val="single" w:sz="8" w:space="0" w:color="000000"/>
              <w:left w:val="single" w:sz="8" w:space="0" w:color="000000"/>
              <w:bottom w:val="single" w:sz="8" w:space="0" w:color="000000"/>
              <w:right w:val="single" w:sz="8" w:space="0" w:color="000000"/>
            </w:tcBorders>
          </w:tcPr>
          <w:p w:rsidR="001F3154" w:rsidRDefault="00B46AA8">
            <w:pPr>
              <w:widowControl w:val="0"/>
              <w:spacing w:before="240" w:after="0" w:line="240" w:lineRule="auto"/>
              <w:ind w:left="100"/>
              <w:rPr>
                <w:rFonts w:ascii="Times New Roman" w:hAnsi="Times New Roman" w:cs="Times New Roman"/>
                <w:sz w:val="24"/>
                <w:szCs w:val="24"/>
              </w:rPr>
            </w:pPr>
            <w:r>
              <w:rPr>
                <w:rFonts w:ascii="Times New Roman" w:hAnsi="Times New Roman" w:cs="Times New Roman"/>
                <w:b/>
                <w:sz w:val="24"/>
                <w:szCs w:val="24"/>
              </w:rPr>
              <w:t>2</w:t>
            </w:r>
          </w:p>
        </w:tc>
        <w:tc>
          <w:tcPr>
            <w:tcW w:w="9218" w:type="dxa"/>
            <w:tcBorders>
              <w:top w:val="single" w:sz="8" w:space="0" w:color="000000"/>
              <w:left w:val="single" w:sz="8" w:space="0" w:color="000000"/>
              <w:bottom w:val="single" w:sz="8" w:space="0" w:color="000000"/>
              <w:right w:val="single" w:sz="8" w:space="0" w:color="000000"/>
            </w:tcBorders>
          </w:tcPr>
          <w:p w:rsidR="00BC1560" w:rsidRDefault="009D18E5" w:rsidP="00EB26D0">
            <w:pPr>
              <w:widowControl w:val="0"/>
              <w:spacing w:after="0" w:line="240" w:lineRule="auto"/>
              <w:ind w:left="100" w:right="120" w:hanging="20"/>
              <w:jc w:val="both"/>
              <w:rPr>
                <w:rFonts w:ascii="Times New Roman" w:hAnsi="Times New Roman" w:cs="Times New Roman"/>
                <w:sz w:val="24"/>
                <w:szCs w:val="24"/>
              </w:rPr>
            </w:pPr>
            <w:r>
              <w:rPr>
                <w:rFonts w:ascii="Times New Roman" w:hAnsi="Times New Roman" w:cs="Times New Roman"/>
                <w:sz w:val="24"/>
                <w:szCs w:val="24"/>
              </w:rPr>
              <w:t>Ліцензія або документ дозвільного характеру (декларація) на провадження господарської діяльності з будівництва об’єктів</w:t>
            </w:r>
            <w:r w:rsidR="00EB26D0">
              <w:rPr>
                <w:rFonts w:ascii="Times New Roman" w:hAnsi="Times New Roman" w:cs="Times New Roman"/>
                <w:sz w:val="24"/>
                <w:szCs w:val="24"/>
              </w:rPr>
              <w:t>.</w:t>
            </w:r>
          </w:p>
        </w:tc>
      </w:tr>
      <w:tr w:rsidR="00BC1560">
        <w:trPr>
          <w:trHeight w:val="580"/>
        </w:trPr>
        <w:tc>
          <w:tcPr>
            <w:tcW w:w="400" w:type="dxa"/>
            <w:tcBorders>
              <w:top w:val="single" w:sz="8" w:space="0" w:color="000000"/>
              <w:left w:val="single" w:sz="8" w:space="0" w:color="000000"/>
              <w:bottom w:val="single" w:sz="8" w:space="0" w:color="000000"/>
              <w:right w:val="single" w:sz="8" w:space="0" w:color="000000"/>
            </w:tcBorders>
          </w:tcPr>
          <w:p w:rsidR="00BC1560" w:rsidRDefault="00BC1560">
            <w:pPr>
              <w:widowControl w:val="0"/>
              <w:spacing w:before="240" w:after="0" w:line="240" w:lineRule="auto"/>
              <w:ind w:left="100"/>
              <w:rPr>
                <w:rFonts w:ascii="Times New Roman" w:hAnsi="Times New Roman" w:cs="Times New Roman"/>
                <w:b/>
                <w:sz w:val="24"/>
                <w:szCs w:val="24"/>
              </w:rPr>
            </w:pPr>
            <w:r>
              <w:rPr>
                <w:rFonts w:ascii="Times New Roman" w:hAnsi="Times New Roman" w:cs="Times New Roman"/>
                <w:b/>
                <w:sz w:val="24"/>
                <w:szCs w:val="24"/>
              </w:rPr>
              <w:t>3</w:t>
            </w:r>
          </w:p>
        </w:tc>
        <w:tc>
          <w:tcPr>
            <w:tcW w:w="9218" w:type="dxa"/>
            <w:tcBorders>
              <w:top w:val="single" w:sz="8" w:space="0" w:color="000000"/>
              <w:left w:val="single" w:sz="8" w:space="0" w:color="000000"/>
              <w:bottom w:val="single" w:sz="8" w:space="0" w:color="000000"/>
              <w:right w:val="single" w:sz="8" w:space="0" w:color="000000"/>
            </w:tcBorders>
          </w:tcPr>
          <w:p w:rsidR="00BC1560" w:rsidRDefault="00BC1560" w:rsidP="009D18E5">
            <w:pPr>
              <w:widowControl w:val="0"/>
              <w:spacing w:after="0" w:line="240" w:lineRule="auto"/>
              <w:ind w:left="100" w:right="120" w:hanging="20"/>
              <w:jc w:val="both"/>
              <w:rPr>
                <w:rFonts w:ascii="Times New Roman" w:hAnsi="Times New Roman" w:cs="Times New Roman"/>
                <w:sz w:val="24"/>
                <w:szCs w:val="24"/>
              </w:rPr>
            </w:pPr>
            <w:r>
              <w:rPr>
                <w:rFonts w:ascii="Times New Roman" w:hAnsi="Times New Roman" w:cs="Times New Roman"/>
                <w:sz w:val="24"/>
                <w:szCs w:val="24"/>
              </w:rPr>
              <w:t>Ліцензія або наказ ДСНС на провадження господарської діяльності з надання послуг і виконання робіт протипожежного призначення на монтаж систем пожежної сигналізації. Даний документ може бути виданий на субпідрядника/співвиконавця, який буде залучатися до надання таких послуг.</w:t>
            </w:r>
          </w:p>
        </w:tc>
      </w:tr>
      <w:tr w:rsidR="001F3154">
        <w:trPr>
          <w:trHeight w:val="580"/>
        </w:trPr>
        <w:tc>
          <w:tcPr>
            <w:tcW w:w="400" w:type="dxa"/>
            <w:tcBorders>
              <w:top w:val="single" w:sz="8" w:space="0" w:color="000000"/>
              <w:left w:val="single" w:sz="8" w:space="0" w:color="000000"/>
              <w:bottom w:val="single" w:sz="8" w:space="0" w:color="000000"/>
              <w:right w:val="single" w:sz="8" w:space="0" w:color="000000"/>
            </w:tcBorders>
          </w:tcPr>
          <w:p w:rsidR="001F3154" w:rsidRDefault="006E7028">
            <w:pPr>
              <w:widowControl w:val="0"/>
              <w:spacing w:before="240" w:after="0" w:line="240" w:lineRule="auto"/>
              <w:ind w:left="100"/>
              <w:rPr>
                <w:rFonts w:ascii="Times New Roman" w:hAnsi="Times New Roman" w:cs="Times New Roman"/>
                <w:b/>
                <w:sz w:val="24"/>
                <w:szCs w:val="24"/>
              </w:rPr>
            </w:pPr>
            <w:r>
              <w:rPr>
                <w:rFonts w:ascii="Times New Roman" w:hAnsi="Times New Roman" w:cs="Times New Roman"/>
                <w:b/>
                <w:sz w:val="24"/>
                <w:szCs w:val="24"/>
              </w:rPr>
              <w:t>4</w:t>
            </w:r>
          </w:p>
        </w:tc>
        <w:tc>
          <w:tcPr>
            <w:tcW w:w="9218" w:type="dxa"/>
            <w:tcBorders>
              <w:top w:val="single" w:sz="8" w:space="0" w:color="000000"/>
              <w:left w:val="single" w:sz="8" w:space="0" w:color="000000"/>
              <w:bottom w:val="single" w:sz="8" w:space="0" w:color="000000"/>
              <w:right w:val="single" w:sz="8" w:space="0" w:color="000000"/>
            </w:tcBorders>
          </w:tcPr>
          <w:p w:rsidR="001F3154" w:rsidRDefault="00B46AA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1F3154" w:rsidRDefault="00B46AA8">
            <w:pPr>
              <w:widowControl w:val="0"/>
              <w:numPr>
                <w:ilvl w:val="0"/>
                <w:numId w:val="4"/>
              </w:numPr>
              <w:spacing w:after="0" w:line="240" w:lineRule="auto"/>
              <w:ind w:left="283" w:hanging="283"/>
              <w:jc w:val="both"/>
              <w:rPr>
                <w:rFonts w:ascii="Times New Roman" w:hAnsi="Times New Roman" w:cs="Times New Roman"/>
                <w:sz w:val="24"/>
                <w:szCs w:val="24"/>
              </w:rPr>
            </w:pPr>
            <w:r>
              <w:rPr>
                <w:rFonts w:ascii="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F3154" w:rsidRDefault="00B46AA8">
            <w:pPr>
              <w:widowControl w:val="0"/>
              <w:spacing w:after="0" w:line="240" w:lineRule="auto"/>
              <w:ind w:left="283" w:hanging="283"/>
              <w:jc w:val="both"/>
              <w:rPr>
                <w:rFonts w:ascii="Times New Roman" w:hAnsi="Times New Roman" w:cs="Times New Roman"/>
                <w:i/>
                <w:sz w:val="24"/>
                <w:szCs w:val="24"/>
              </w:rPr>
            </w:pPr>
            <w:r>
              <w:rPr>
                <w:rFonts w:ascii="Times New Roman" w:hAnsi="Times New Roman" w:cs="Times New Roman"/>
                <w:i/>
                <w:sz w:val="24"/>
                <w:szCs w:val="24"/>
              </w:rPr>
              <w:t>або</w:t>
            </w:r>
          </w:p>
          <w:p w:rsidR="001F3154" w:rsidRDefault="00B46AA8">
            <w:pPr>
              <w:widowControl w:val="0"/>
              <w:numPr>
                <w:ilvl w:val="0"/>
                <w:numId w:val="5"/>
              </w:numPr>
              <w:spacing w:after="0" w:line="240" w:lineRule="auto"/>
              <w:ind w:left="283" w:hanging="283"/>
              <w:jc w:val="both"/>
              <w:rPr>
                <w:rFonts w:ascii="Times New Roman" w:hAnsi="Times New Roman" w:cs="Times New Roman"/>
                <w:sz w:val="24"/>
                <w:szCs w:val="24"/>
              </w:rPr>
            </w:pPr>
            <w:r>
              <w:rPr>
                <w:rFonts w:ascii="Times New Roman" w:hAnsi="Times New Roman" w:cs="Times New Roman"/>
                <w:sz w:val="24"/>
                <w:szCs w:val="24"/>
              </w:rPr>
              <w:t>посвідчення біженця чи документ, що підтверджує надання притулку в Україні,</w:t>
            </w:r>
          </w:p>
          <w:p w:rsidR="001F3154" w:rsidRDefault="00B46AA8">
            <w:pPr>
              <w:widowControl w:val="0"/>
              <w:spacing w:after="0" w:line="240" w:lineRule="auto"/>
              <w:ind w:left="283" w:hanging="283"/>
              <w:jc w:val="both"/>
              <w:rPr>
                <w:rFonts w:ascii="Times New Roman" w:hAnsi="Times New Roman" w:cs="Times New Roman"/>
                <w:i/>
                <w:sz w:val="24"/>
                <w:szCs w:val="24"/>
              </w:rPr>
            </w:pPr>
            <w:r>
              <w:rPr>
                <w:rFonts w:ascii="Times New Roman" w:hAnsi="Times New Roman" w:cs="Times New Roman"/>
                <w:i/>
                <w:sz w:val="24"/>
                <w:szCs w:val="24"/>
              </w:rPr>
              <w:t>або</w:t>
            </w:r>
          </w:p>
          <w:p w:rsidR="001F3154" w:rsidRDefault="00B46AA8">
            <w:pPr>
              <w:widowControl w:val="0"/>
              <w:numPr>
                <w:ilvl w:val="0"/>
                <w:numId w:val="1"/>
              </w:numPr>
              <w:spacing w:after="0" w:line="240" w:lineRule="auto"/>
              <w:ind w:left="283" w:hanging="283"/>
              <w:jc w:val="both"/>
              <w:rPr>
                <w:rFonts w:ascii="Times New Roman" w:hAnsi="Times New Roman" w:cs="Times New Roman"/>
                <w:sz w:val="24"/>
                <w:szCs w:val="24"/>
              </w:rPr>
            </w:pPr>
            <w:r>
              <w:rPr>
                <w:rFonts w:ascii="Times New Roman" w:hAnsi="Times New Roman" w:cs="Times New Roman"/>
                <w:sz w:val="24"/>
                <w:szCs w:val="24"/>
              </w:rPr>
              <w:t xml:space="preserve"> посвідчення особи, яка потребує додаткового захисту в Україні,</w:t>
            </w:r>
          </w:p>
          <w:p w:rsidR="001F3154" w:rsidRDefault="00B46AA8">
            <w:pPr>
              <w:widowControl w:val="0"/>
              <w:spacing w:after="0" w:line="240" w:lineRule="auto"/>
              <w:ind w:left="283" w:hanging="283"/>
              <w:jc w:val="both"/>
              <w:rPr>
                <w:rFonts w:ascii="Times New Roman" w:hAnsi="Times New Roman" w:cs="Times New Roman"/>
                <w:i/>
                <w:sz w:val="24"/>
                <w:szCs w:val="24"/>
              </w:rPr>
            </w:pPr>
            <w:r>
              <w:rPr>
                <w:rFonts w:ascii="Times New Roman" w:hAnsi="Times New Roman" w:cs="Times New Roman"/>
                <w:i/>
                <w:sz w:val="24"/>
                <w:szCs w:val="24"/>
              </w:rPr>
              <w:t>або</w:t>
            </w:r>
          </w:p>
          <w:p w:rsidR="001F3154" w:rsidRDefault="00B46AA8">
            <w:pPr>
              <w:widowControl w:val="0"/>
              <w:numPr>
                <w:ilvl w:val="0"/>
                <w:numId w:val="2"/>
              </w:numPr>
              <w:shd w:val="clear" w:color="auto" w:fill="FFFFFF"/>
              <w:spacing w:after="0" w:line="240" w:lineRule="auto"/>
              <w:ind w:left="283" w:hanging="283"/>
              <w:jc w:val="both"/>
              <w:rPr>
                <w:rFonts w:ascii="Times New Roman" w:hAnsi="Times New Roman" w:cs="Times New Roman"/>
                <w:sz w:val="24"/>
                <w:szCs w:val="24"/>
              </w:rPr>
            </w:pPr>
            <w:r>
              <w:rPr>
                <w:rFonts w:ascii="Times New Roman" w:hAnsi="Times New Roman" w:cs="Times New Roman"/>
                <w:sz w:val="24"/>
                <w:szCs w:val="24"/>
              </w:rPr>
              <w:lastRenderedPageBreak/>
              <w:t>посвідчення особи, якій надано тимчасовий захист в Україні,</w:t>
            </w:r>
          </w:p>
          <w:p w:rsidR="001F3154" w:rsidRDefault="00B46AA8">
            <w:pPr>
              <w:widowControl w:val="0"/>
              <w:shd w:val="clear" w:color="auto" w:fill="FFFFFF"/>
              <w:spacing w:after="0" w:line="240" w:lineRule="auto"/>
              <w:ind w:left="283" w:hanging="283"/>
              <w:jc w:val="both"/>
              <w:rPr>
                <w:rFonts w:ascii="Times New Roman" w:hAnsi="Times New Roman" w:cs="Times New Roman"/>
                <w:i/>
                <w:sz w:val="24"/>
                <w:szCs w:val="24"/>
              </w:rPr>
            </w:pPr>
            <w:r>
              <w:rPr>
                <w:rFonts w:ascii="Times New Roman" w:hAnsi="Times New Roman" w:cs="Times New Roman"/>
                <w:i/>
                <w:sz w:val="24"/>
                <w:szCs w:val="24"/>
              </w:rPr>
              <w:t>або</w:t>
            </w:r>
          </w:p>
          <w:p w:rsidR="001F3154" w:rsidRDefault="00B46AA8">
            <w:pPr>
              <w:widowControl w:val="0"/>
              <w:numPr>
                <w:ilvl w:val="0"/>
                <w:numId w:val="3"/>
              </w:numPr>
              <w:spacing w:after="0" w:line="240" w:lineRule="auto"/>
              <w:ind w:left="283" w:hanging="283"/>
              <w:jc w:val="both"/>
              <w:rPr>
                <w:rFonts w:ascii="Times New Roman" w:hAnsi="Times New Roman" w:cs="Times New Roman"/>
                <w:sz w:val="24"/>
                <w:szCs w:val="24"/>
              </w:rPr>
            </w:pPr>
            <w:r>
              <w:rPr>
                <w:rFonts w:ascii="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F3154">
        <w:trPr>
          <w:trHeight w:val="580"/>
        </w:trPr>
        <w:tc>
          <w:tcPr>
            <w:tcW w:w="400" w:type="dxa"/>
            <w:tcBorders>
              <w:top w:val="single" w:sz="8" w:space="0" w:color="000000"/>
              <w:left w:val="single" w:sz="8" w:space="0" w:color="000000"/>
              <w:bottom w:val="single" w:sz="8" w:space="0" w:color="000000"/>
              <w:right w:val="single" w:sz="8" w:space="0" w:color="000000"/>
            </w:tcBorders>
          </w:tcPr>
          <w:p w:rsidR="001F3154" w:rsidRDefault="006E7028">
            <w:pPr>
              <w:widowControl w:val="0"/>
              <w:spacing w:before="240" w:after="0" w:line="240" w:lineRule="auto"/>
              <w:ind w:left="100"/>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9218" w:type="dxa"/>
            <w:tcBorders>
              <w:top w:val="single" w:sz="8" w:space="0" w:color="000000"/>
              <w:left w:val="single" w:sz="8" w:space="0" w:color="000000"/>
              <w:bottom w:val="single" w:sz="8" w:space="0" w:color="000000"/>
              <w:right w:val="single" w:sz="8" w:space="0" w:color="000000"/>
            </w:tcBorders>
          </w:tcPr>
          <w:p w:rsidR="001F3154" w:rsidRDefault="00B46AA8" w:rsidP="00AB32E6">
            <w:pPr>
              <w:widowControl w:val="0"/>
              <w:spacing w:after="0" w:line="240" w:lineRule="auto"/>
              <w:ind w:left="140" w:right="140"/>
              <w:jc w:val="both"/>
              <w:rPr>
                <w:rFonts w:ascii="Times New Roman" w:hAnsi="Times New Roman" w:cs="Times New Roman"/>
                <w:sz w:val="24"/>
                <w:szCs w:val="24"/>
                <w:highlight w:val="yellow"/>
              </w:rPr>
            </w:pPr>
            <w:r>
              <w:rPr>
                <w:rFonts w:ascii="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5">
              <w:r>
                <w:rPr>
                  <w:rFonts w:ascii="Times New Roman" w:hAnsi="Times New Roman" w:cs="Times New Roman"/>
                  <w:sz w:val="24"/>
                  <w:szCs w:val="24"/>
                </w:rPr>
                <w:t>Наказом № 794/21</w:t>
              </w:r>
            </w:hyperlink>
            <w:r w:rsidR="00AB32E6">
              <w:rPr>
                <w:rFonts w:ascii="Times New Roman" w:hAnsi="Times New Roman" w:cs="Times New Roman"/>
                <w:sz w:val="24"/>
                <w:szCs w:val="24"/>
              </w:rPr>
              <w:t xml:space="preserve">, </w:t>
            </w:r>
            <w:r>
              <w:rPr>
                <w:rFonts w:ascii="Times New Roman" w:hAnsi="Times New Roman" w:cs="Times New Roman"/>
                <w:sz w:val="24"/>
                <w:szCs w:val="24"/>
              </w:rPr>
              <w:t>та відповідний наказ про затвердження антикорупційної програми та призначення уповноваженого з її реалізації.</w:t>
            </w:r>
          </w:p>
        </w:tc>
      </w:tr>
      <w:tr w:rsidR="001F3154">
        <w:trPr>
          <w:trHeight w:val="580"/>
        </w:trPr>
        <w:tc>
          <w:tcPr>
            <w:tcW w:w="400" w:type="dxa"/>
            <w:tcBorders>
              <w:top w:val="single" w:sz="8" w:space="0" w:color="000000"/>
              <w:left w:val="single" w:sz="8" w:space="0" w:color="000000"/>
              <w:bottom w:val="single" w:sz="8" w:space="0" w:color="000000"/>
              <w:right w:val="single" w:sz="8" w:space="0" w:color="000000"/>
            </w:tcBorders>
          </w:tcPr>
          <w:p w:rsidR="001F3154" w:rsidRDefault="006E7028">
            <w:pPr>
              <w:widowControl w:val="0"/>
              <w:spacing w:before="240" w:after="0" w:line="240" w:lineRule="auto"/>
              <w:ind w:left="100"/>
              <w:rPr>
                <w:rFonts w:ascii="Times New Roman" w:hAnsi="Times New Roman" w:cs="Times New Roman"/>
                <w:b/>
                <w:sz w:val="24"/>
                <w:szCs w:val="24"/>
              </w:rPr>
            </w:pPr>
            <w:r>
              <w:rPr>
                <w:rFonts w:ascii="Times New Roman" w:hAnsi="Times New Roman" w:cs="Times New Roman"/>
                <w:b/>
                <w:sz w:val="24"/>
                <w:szCs w:val="24"/>
              </w:rPr>
              <w:t>6</w:t>
            </w:r>
          </w:p>
        </w:tc>
        <w:tc>
          <w:tcPr>
            <w:tcW w:w="9218" w:type="dxa"/>
            <w:tcBorders>
              <w:top w:val="single" w:sz="8" w:space="0" w:color="000000"/>
              <w:left w:val="single" w:sz="8" w:space="0" w:color="000000"/>
              <w:bottom w:val="single" w:sz="8" w:space="0" w:color="000000"/>
              <w:right w:val="single" w:sz="8" w:space="0" w:color="000000"/>
            </w:tcBorders>
          </w:tcPr>
          <w:p w:rsidR="006E7028" w:rsidRPr="006E7028" w:rsidRDefault="00AB32E6" w:rsidP="00B63DDC">
            <w:pPr>
              <w:widowControl w:val="0"/>
              <w:spacing w:after="0" w:line="240" w:lineRule="auto"/>
              <w:ind w:left="140" w:right="140"/>
              <w:jc w:val="both"/>
              <w:rPr>
                <w:rFonts w:ascii="Times New Roman" w:hAnsi="Times New Roman" w:cs="Times New Roman"/>
                <w:bCs/>
                <w:sz w:val="24"/>
                <w:szCs w:val="24"/>
              </w:rPr>
            </w:pPr>
            <w:r>
              <w:rPr>
                <w:rFonts w:ascii="Times New Roman" w:hAnsi="Times New Roman" w:cs="Times New Roman"/>
                <w:bCs/>
                <w:sz w:val="24"/>
                <w:szCs w:val="24"/>
              </w:rPr>
              <w:t>Дозвіл на виконання робіт підвищеної небезпеки та/або декларацію відповідності матеріально – технічної бази вимогам законодавства з питань охорони праці</w:t>
            </w:r>
            <w:r w:rsidR="009D18E5">
              <w:rPr>
                <w:rFonts w:ascii="Times New Roman" w:hAnsi="Times New Roman" w:cs="Times New Roman"/>
                <w:bCs/>
                <w:sz w:val="24"/>
                <w:szCs w:val="24"/>
              </w:rPr>
              <w:t xml:space="preserve"> </w:t>
            </w:r>
            <w:r w:rsidR="00B63DDC">
              <w:rPr>
                <w:rFonts w:ascii="Times New Roman" w:hAnsi="Times New Roman" w:cs="Times New Roman"/>
                <w:bCs/>
                <w:sz w:val="24"/>
                <w:szCs w:val="24"/>
              </w:rPr>
              <w:t>.</w:t>
            </w:r>
          </w:p>
        </w:tc>
      </w:tr>
      <w:tr w:rsidR="001F3154">
        <w:trPr>
          <w:trHeight w:val="580"/>
        </w:trPr>
        <w:tc>
          <w:tcPr>
            <w:tcW w:w="400" w:type="dxa"/>
            <w:tcBorders>
              <w:top w:val="single" w:sz="8" w:space="0" w:color="000000"/>
              <w:left w:val="single" w:sz="8" w:space="0" w:color="000000"/>
              <w:bottom w:val="single" w:sz="8" w:space="0" w:color="000000"/>
              <w:right w:val="single" w:sz="8" w:space="0" w:color="000000"/>
            </w:tcBorders>
          </w:tcPr>
          <w:p w:rsidR="001F3154" w:rsidRDefault="006E7028">
            <w:pPr>
              <w:widowControl w:val="0"/>
              <w:spacing w:before="240" w:after="0" w:line="240" w:lineRule="auto"/>
              <w:ind w:left="100"/>
              <w:rPr>
                <w:rFonts w:ascii="Times New Roman" w:hAnsi="Times New Roman" w:cs="Times New Roman"/>
                <w:b/>
                <w:sz w:val="24"/>
                <w:szCs w:val="24"/>
              </w:rPr>
            </w:pPr>
            <w:r>
              <w:rPr>
                <w:rFonts w:ascii="Times New Roman" w:hAnsi="Times New Roman" w:cs="Times New Roman"/>
                <w:b/>
                <w:sz w:val="24"/>
                <w:szCs w:val="24"/>
              </w:rPr>
              <w:t>7</w:t>
            </w:r>
          </w:p>
        </w:tc>
        <w:tc>
          <w:tcPr>
            <w:tcW w:w="9218" w:type="dxa"/>
            <w:tcBorders>
              <w:top w:val="single" w:sz="8" w:space="0" w:color="000000"/>
              <w:left w:val="single" w:sz="8" w:space="0" w:color="000000"/>
              <w:bottom w:val="single" w:sz="8" w:space="0" w:color="000000"/>
              <w:right w:val="single" w:sz="8" w:space="0" w:color="000000"/>
            </w:tcBorders>
          </w:tcPr>
          <w:p w:rsidR="001F3154" w:rsidRDefault="00B46AA8" w:rsidP="00B63DDC">
            <w:pPr>
              <w:widowControl w:val="0"/>
              <w:spacing w:after="0" w:line="240" w:lineRule="auto"/>
              <w:ind w:left="107" w:right="140"/>
              <w:jc w:val="both"/>
              <w:rPr>
                <w:rFonts w:ascii="Times New Roman" w:hAnsi="Times New Roman" w:cs="Times New Roman"/>
                <w:sz w:val="24"/>
                <w:szCs w:val="24"/>
              </w:rPr>
            </w:pPr>
            <w:r>
              <w:rPr>
                <w:rFonts w:ascii="Times New Roman" w:hAnsi="Times New Roman" w:cs="Times New Roman"/>
                <w:sz w:val="24"/>
                <w:szCs w:val="24"/>
              </w:rPr>
              <w:t xml:space="preserve">Сертифікат на систему управління якістю ISO 9001:2015 або ISO 9001:2018 («Системи управління/менеджменту якістю. Вимоги»); що є дійсними </w:t>
            </w:r>
            <w:r w:rsidR="00B63DDC">
              <w:rPr>
                <w:rFonts w:ascii="Times New Roman" w:hAnsi="Times New Roman" w:cs="Times New Roman"/>
                <w:sz w:val="24"/>
                <w:szCs w:val="24"/>
              </w:rPr>
              <w:t>та видані на ім’я Учасники.</w:t>
            </w:r>
          </w:p>
        </w:tc>
      </w:tr>
      <w:tr w:rsidR="001F3154">
        <w:trPr>
          <w:trHeight w:val="580"/>
        </w:trPr>
        <w:tc>
          <w:tcPr>
            <w:tcW w:w="400" w:type="dxa"/>
            <w:tcBorders>
              <w:top w:val="single" w:sz="8" w:space="0" w:color="000000"/>
              <w:left w:val="single" w:sz="8" w:space="0" w:color="000000"/>
              <w:bottom w:val="single" w:sz="8" w:space="0" w:color="000000"/>
              <w:right w:val="single" w:sz="8" w:space="0" w:color="000000"/>
            </w:tcBorders>
          </w:tcPr>
          <w:p w:rsidR="001F3154" w:rsidRDefault="006E7028">
            <w:pPr>
              <w:widowControl w:val="0"/>
              <w:spacing w:before="240" w:after="0" w:line="240" w:lineRule="auto"/>
              <w:ind w:left="100"/>
              <w:rPr>
                <w:rFonts w:ascii="Times New Roman" w:hAnsi="Times New Roman" w:cs="Times New Roman"/>
                <w:b/>
                <w:sz w:val="24"/>
                <w:szCs w:val="24"/>
              </w:rPr>
            </w:pPr>
            <w:r>
              <w:rPr>
                <w:rFonts w:ascii="Times New Roman" w:hAnsi="Times New Roman" w:cs="Times New Roman"/>
                <w:b/>
                <w:sz w:val="24"/>
                <w:szCs w:val="24"/>
              </w:rPr>
              <w:t>8</w:t>
            </w:r>
          </w:p>
        </w:tc>
        <w:tc>
          <w:tcPr>
            <w:tcW w:w="9218" w:type="dxa"/>
            <w:tcBorders>
              <w:top w:val="single" w:sz="8" w:space="0" w:color="000000"/>
              <w:left w:val="single" w:sz="8" w:space="0" w:color="000000"/>
              <w:bottom w:val="single" w:sz="8" w:space="0" w:color="000000"/>
              <w:right w:val="single" w:sz="8" w:space="0" w:color="000000"/>
            </w:tcBorders>
          </w:tcPr>
          <w:p w:rsidR="001F3154" w:rsidRDefault="00B46AA8">
            <w:pPr>
              <w:widowControl w:val="0"/>
              <w:spacing w:after="0" w:line="240" w:lineRule="auto"/>
              <w:ind w:left="107" w:right="140"/>
              <w:jc w:val="both"/>
              <w:rPr>
                <w:rFonts w:ascii="Times New Roman" w:hAnsi="Times New Roman" w:cs="Times New Roman"/>
                <w:sz w:val="24"/>
                <w:szCs w:val="24"/>
              </w:rPr>
            </w:pPr>
            <w:r>
              <w:rPr>
                <w:rFonts w:ascii="Times New Roman" w:hAnsi="Times New Roman" w:cs="Times New Roman"/>
                <w:sz w:val="24"/>
                <w:szCs w:val="24"/>
              </w:rPr>
              <w:t>Договір із спеціалізованим підприємством про вилучення та утилізацію відходів, чинний до зазначеної Замовником дати завершення виконання робіт (або інформацію про себе, якщо учасник одночасно є таким спеціалізованим підприємством).</w:t>
            </w:r>
          </w:p>
        </w:tc>
      </w:tr>
      <w:tr w:rsidR="001F3154">
        <w:trPr>
          <w:trHeight w:val="580"/>
        </w:trPr>
        <w:tc>
          <w:tcPr>
            <w:tcW w:w="400" w:type="dxa"/>
            <w:tcBorders>
              <w:top w:val="single" w:sz="8" w:space="0" w:color="000000"/>
              <w:left w:val="single" w:sz="8" w:space="0" w:color="000000"/>
              <w:bottom w:val="single" w:sz="8" w:space="0" w:color="000000"/>
              <w:right w:val="single" w:sz="8" w:space="0" w:color="000000"/>
            </w:tcBorders>
          </w:tcPr>
          <w:p w:rsidR="001F3154" w:rsidRDefault="006E7028">
            <w:pPr>
              <w:widowControl w:val="0"/>
              <w:spacing w:before="240" w:after="0" w:line="240" w:lineRule="auto"/>
              <w:ind w:left="100"/>
              <w:rPr>
                <w:rFonts w:ascii="Times New Roman" w:hAnsi="Times New Roman" w:cs="Times New Roman"/>
                <w:b/>
                <w:sz w:val="24"/>
                <w:szCs w:val="24"/>
              </w:rPr>
            </w:pPr>
            <w:r>
              <w:rPr>
                <w:rFonts w:ascii="Times New Roman" w:hAnsi="Times New Roman" w:cs="Times New Roman"/>
                <w:b/>
                <w:sz w:val="24"/>
                <w:szCs w:val="24"/>
              </w:rPr>
              <w:t>9</w:t>
            </w:r>
          </w:p>
        </w:tc>
        <w:tc>
          <w:tcPr>
            <w:tcW w:w="9218" w:type="dxa"/>
            <w:tcBorders>
              <w:top w:val="single" w:sz="8" w:space="0" w:color="000000"/>
              <w:left w:val="single" w:sz="8" w:space="0" w:color="000000"/>
              <w:bottom w:val="single" w:sz="8" w:space="0" w:color="000000"/>
              <w:right w:val="single" w:sz="8" w:space="0" w:color="000000"/>
            </w:tcBorders>
          </w:tcPr>
          <w:p w:rsidR="001F3154" w:rsidRDefault="00B46AA8">
            <w:pPr>
              <w:widowControl w:val="0"/>
              <w:spacing w:after="0" w:line="240" w:lineRule="auto"/>
              <w:ind w:left="107" w:right="140"/>
              <w:jc w:val="both"/>
              <w:rPr>
                <w:rFonts w:ascii="Times New Roman" w:hAnsi="Times New Roman" w:cs="Times New Roman"/>
                <w:sz w:val="24"/>
                <w:szCs w:val="24"/>
              </w:rPr>
            </w:pPr>
            <w:r>
              <w:rPr>
                <w:rFonts w:ascii="Times New Roman" w:hAnsi="Times New Roman" w:cs="Times New Roman"/>
                <w:sz w:val="24"/>
                <w:szCs w:val="24"/>
              </w:rPr>
              <w:t>Для виконання робіт, що є предметом закупівлі, повинна бути документально підтверджена наявність в учасника електротехнічної лабораторії для проведення вимірювань електроустановок та електропроводки напругою до 1000 В, зокрема для проведення наступних вимірювань: опору ізоляції електроустановок, електропроводки; повного опору петлі «фаза-нуль» заземлювального пристрою; опору заземлювального пристрою. Наявність у власності або залучення електротехнічної лабораторії повинна бути підтверджена шляхом надання в складі тендерної пропозиції документів, що підтверджують наявність в учасника права власності, або, у разі залучення,- договорів оренди/надання послуг/виконання електровимірювальних робіт. На підтвердження можливості здійснення досліджень, передбачених цим підпунктом тендерної документації, а також вимірювальних можливостей відповідної електротехнічної лабораторії учасники повинні надати в складі тендерної пропозиції діючий на момент подання тендерної пропозиції сертифікат визнання вимірювальних можливостей та/або атестат про акредитацію з додатком, що містить перелік вимірювальних можливостей відповідної лабораторії.</w:t>
            </w:r>
          </w:p>
        </w:tc>
      </w:tr>
      <w:tr w:rsidR="001F3154">
        <w:trPr>
          <w:trHeight w:val="580"/>
        </w:trPr>
        <w:tc>
          <w:tcPr>
            <w:tcW w:w="400" w:type="dxa"/>
            <w:tcBorders>
              <w:top w:val="single" w:sz="8" w:space="0" w:color="000000"/>
              <w:left w:val="single" w:sz="8" w:space="0" w:color="000000"/>
              <w:bottom w:val="single" w:sz="8" w:space="0" w:color="000000"/>
              <w:right w:val="single" w:sz="8" w:space="0" w:color="000000"/>
            </w:tcBorders>
          </w:tcPr>
          <w:p w:rsidR="001F3154" w:rsidRDefault="00B46AA8">
            <w:pPr>
              <w:widowControl w:val="0"/>
              <w:spacing w:before="240" w:after="0" w:line="240" w:lineRule="auto"/>
              <w:ind w:left="100"/>
              <w:rPr>
                <w:rFonts w:ascii="Times New Roman" w:hAnsi="Times New Roman" w:cs="Times New Roman"/>
                <w:b/>
                <w:sz w:val="24"/>
                <w:szCs w:val="24"/>
              </w:rPr>
            </w:pPr>
            <w:r>
              <w:rPr>
                <w:rFonts w:ascii="Times New Roman" w:hAnsi="Times New Roman" w:cs="Times New Roman"/>
                <w:b/>
                <w:sz w:val="24"/>
                <w:szCs w:val="24"/>
              </w:rPr>
              <w:t>9</w:t>
            </w:r>
          </w:p>
        </w:tc>
        <w:tc>
          <w:tcPr>
            <w:tcW w:w="9218" w:type="dxa"/>
            <w:tcBorders>
              <w:top w:val="single" w:sz="8" w:space="0" w:color="000000"/>
              <w:left w:val="single" w:sz="8" w:space="0" w:color="000000"/>
              <w:bottom w:val="single" w:sz="8" w:space="0" w:color="000000"/>
              <w:right w:val="single" w:sz="8" w:space="0" w:color="000000"/>
            </w:tcBorders>
          </w:tcPr>
          <w:p w:rsidR="001F3154" w:rsidRDefault="00B46AA8">
            <w:pPr>
              <w:widowControl w:val="0"/>
              <w:spacing w:after="0" w:line="240" w:lineRule="auto"/>
              <w:ind w:left="126" w:right="140"/>
              <w:jc w:val="both"/>
              <w:rPr>
                <w:rFonts w:ascii="Times New Roman" w:hAnsi="Times New Roman" w:cs="Times New Roman"/>
                <w:sz w:val="24"/>
                <w:szCs w:val="24"/>
              </w:rPr>
            </w:pPr>
            <w:r>
              <w:rPr>
                <w:rFonts w:ascii="Times New Roman" w:hAnsi="Times New Roman" w:cs="Times New Roman"/>
                <w:sz w:val="24"/>
                <w:szCs w:val="24"/>
              </w:rPr>
              <w:t xml:space="preserve">Для виконання робіт, що є предметом закупівлі, повинна бути документально підтверджена наявність в учасника будівельної лабораторії для виконання досліджень будівельних матеріалів, таких як будівельні розчини за показниками густини, морозостійкості та міцності на стик, зварні з’єднання за показниками тимчасового опору розриву межі міцності та межу плинності, анкера за показниками несучої здатності, суміші бетонні за показниками рухомості і морозостійкості. Наявність у власності або залучення будівельної лабораторії повинна бути підтверджена шляхом надання в складі тендерної пропозиції документів, що підтверджують наявність в учасника права власності, або, у разі залучення, - договорів оренди/надання послуг/виконання дослідницьких робіт. На підтвердження можливості здійснення досліджень, а також вимірювальних можливостей відповідної будівельної лабораторії учасники повинні надати в складі тендерної пропозиції діючий на момент подання тендерної пропозиції сертифікат визнання вимірювальних можливостей та/або атестат про акредитацію з додатком, що містить перелік вимірювальних можливостей </w:t>
            </w:r>
            <w:r>
              <w:rPr>
                <w:rFonts w:ascii="Times New Roman" w:hAnsi="Times New Roman" w:cs="Times New Roman"/>
                <w:sz w:val="24"/>
                <w:szCs w:val="24"/>
              </w:rPr>
              <w:lastRenderedPageBreak/>
              <w:t>відповідної лабораторії.</w:t>
            </w:r>
          </w:p>
        </w:tc>
      </w:tr>
    </w:tbl>
    <w:p w:rsidR="001F3154" w:rsidRDefault="001F3154">
      <w:pPr>
        <w:spacing w:after="0" w:line="240" w:lineRule="auto"/>
        <w:rPr>
          <w:rFonts w:ascii="Times New Roman" w:hAnsi="Times New Roman" w:cs="Times New Roman"/>
          <w:sz w:val="24"/>
          <w:szCs w:val="24"/>
        </w:rPr>
      </w:pPr>
    </w:p>
    <w:p w:rsidR="001F3154" w:rsidRDefault="001F3154">
      <w:pPr>
        <w:spacing w:after="0" w:line="240" w:lineRule="auto"/>
        <w:rPr>
          <w:rFonts w:ascii="Times New Roman" w:hAnsi="Times New Roman" w:cs="Times New Roman"/>
          <w:sz w:val="24"/>
          <w:szCs w:val="24"/>
        </w:rPr>
      </w:pPr>
      <w:bookmarkStart w:id="7" w:name="_heading=h.gjdgxs"/>
      <w:bookmarkEnd w:id="7"/>
    </w:p>
    <w:p w:rsidR="001F3154" w:rsidRDefault="001F3154">
      <w:pPr>
        <w:rPr>
          <w:rFonts w:ascii="Times New Roman" w:hAnsi="Times New Roman" w:cs="Times New Roman"/>
          <w:sz w:val="24"/>
          <w:szCs w:val="24"/>
          <w:highlight w:val="white"/>
        </w:rPr>
      </w:pPr>
    </w:p>
    <w:p w:rsidR="001F3154" w:rsidRDefault="001F3154">
      <w:pPr>
        <w:rPr>
          <w:rFonts w:ascii="Times New Roman" w:hAnsi="Times New Roman" w:cs="Times New Roman"/>
          <w:sz w:val="24"/>
          <w:szCs w:val="24"/>
          <w:highlight w:val="white"/>
        </w:rPr>
      </w:pPr>
    </w:p>
    <w:p w:rsidR="001F3154" w:rsidRDefault="001F3154">
      <w:pPr>
        <w:rPr>
          <w:rFonts w:ascii="Times New Roman" w:hAnsi="Times New Roman" w:cs="Times New Roman"/>
          <w:sz w:val="24"/>
          <w:szCs w:val="24"/>
          <w:highlight w:val="white"/>
        </w:rPr>
      </w:pPr>
    </w:p>
    <w:p w:rsidR="001F3154" w:rsidRDefault="001F3154">
      <w:pPr>
        <w:rPr>
          <w:rFonts w:ascii="Times New Roman" w:hAnsi="Times New Roman" w:cs="Times New Roman"/>
          <w:sz w:val="24"/>
          <w:szCs w:val="24"/>
          <w:highlight w:val="white"/>
        </w:rPr>
      </w:pPr>
    </w:p>
    <w:p w:rsidR="001F3154" w:rsidRDefault="00B46AA8">
      <w:pPr>
        <w:spacing w:after="0" w:line="240" w:lineRule="auto"/>
        <w:rPr>
          <w:rFonts w:ascii="Times New Roman" w:hAnsi="Times New Roman"/>
          <w:b/>
          <w:iCs/>
          <w:sz w:val="24"/>
          <w:szCs w:val="24"/>
          <w:lang w:eastAsia="ar-SA"/>
        </w:rPr>
      </w:pPr>
      <w:r>
        <w:br w:type="page"/>
      </w:r>
    </w:p>
    <w:p w:rsidR="00073FB5" w:rsidRPr="00073FB5" w:rsidRDefault="00073FB5" w:rsidP="00073FB5">
      <w:pPr>
        <w:spacing w:after="0"/>
        <w:ind w:right="140"/>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ДОДАТОК 4</w:t>
      </w:r>
    </w:p>
    <w:p w:rsidR="00073FB5" w:rsidRPr="00073FB5" w:rsidRDefault="00073FB5" w:rsidP="00073FB5">
      <w:pPr>
        <w:spacing w:after="0"/>
        <w:ind w:right="140"/>
        <w:jc w:val="right"/>
        <w:rPr>
          <w:rFonts w:ascii="Times New Roman" w:hAnsi="Times New Roman" w:cs="Times New Roman"/>
          <w:color w:val="000000" w:themeColor="text1"/>
          <w:sz w:val="24"/>
          <w:szCs w:val="24"/>
        </w:rPr>
      </w:pPr>
      <w:r w:rsidRPr="00073FB5">
        <w:rPr>
          <w:rFonts w:ascii="Times New Roman" w:hAnsi="Times New Roman" w:cs="Times New Roman"/>
          <w:color w:val="000000" w:themeColor="text1"/>
          <w:sz w:val="24"/>
          <w:szCs w:val="24"/>
        </w:rPr>
        <w:t>до тендерної документації</w:t>
      </w:r>
    </w:p>
    <w:p w:rsidR="001F3154" w:rsidRDefault="001F3154">
      <w:pPr>
        <w:contextualSpacing/>
        <w:jc w:val="center"/>
        <w:rPr>
          <w:rFonts w:ascii="Times New Roman" w:hAnsi="Times New Roman"/>
          <w:b/>
          <w:sz w:val="24"/>
          <w:szCs w:val="24"/>
        </w:rPr>
      </w:pPr>
    </w:p>
    <w:p w:rsidR="001F3154" w:rsidRDefault="00B46AA8">
      <w:pPr>
        <w:widowControl w:val="0"/>
        <w:spacing w:after="0" w:line="240" w:lineRule="auto"/>
        <w:jc w:val="center"/>
        <w:rPr>
          <w:rFonts w:ascii="Times New Roman" w:hAnsi="Times New Roman" w:cs="Times New Roman"/>
          <w:sz w:val="24"/>
          <w:szCs w:val="24"/>
        </w:rPr>
      </w:pPr>
      <w:r>
        <w:rPr>
          <w:rFonts w:ascii="Times New Roman" w:hAnsi="Times New Roman" w:cs="Times New Roman"/>
          <w:b/>
          <w:sz w:val="26"/>
          <w:szCs w:val="20"/>
          <w:lang w:eastAsia="ru-RU"/>
        </w:rPr>
        <w:t xml:space="preserve">ТЕХНІЧНЕ ЗАВДАННЯ </w:t>
      </w:r>
    </w:p>
    <w:p w:rsidR="001F3154" w:rsidRDefault="00B46AA8">
      <w:pPr>
        <w:spacing w:after="0" w:line="240" w:lineRule="auto"/>
        <w:ind w:firstLine="709"/>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У складі тендерної пропозиції учасники повинні надати у роздрукованому та відсканованому  вигляді:</w:t>
      </w:r>
    </w:p>
    <w:p w:rsidR="001F3154" w:rsidRDefault="00B46AA8">
      <w:pPr>
        <w:spacing w:after="0" w:line="240" w:lineRule="auto"/>
        <w:ind w:firstLine="709"/>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розрахункові кошторисні документи (локальний кошторис, договірна ціна, відомість ресурсів, інше) відповідно до заявленого технічного завдання.</w:t>
      </w:r>
    </w:p>
    <w:p w:rsidR="001F3154" w:rsidRDefault="00B46AA8">
      <w:pPr>
        <w:spacing w:after="0" w:line="240" w:lineRule="auto"/>
        <w:ind w:firstLine="709"/>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Кошторисна документація має бути розроблена в програмному комплексі АВК (або аналог), скріплена печаткою та підписана організацією-Учасником, а також підписом та печаткою сертифікованого інженера-проектувальника) у складі: </w:t>
      </w:r>
    </w:p>
    <w:p w:rsidR="001F3154" w:rsidRDefault="00B46AA8">
      <w:pPr>
        <w:spacing w:after="0" w:line="240" w:lineRule="auto"/>
        <w:ind w:firstLine="709"/>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договірна ціна;</w:t>
      </w:r>
    </w:p>
    <w:p w:rsidR="001F3154" w:rsidRDefault="00B46AA8">
      <w:pPr>
        <w:spacing w:after="0" w:line="240" w:lineRule="auto"/>
        <w:ind w:firstLine="709"/>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локальний кошторис;</w:t>
      </w:r>
    </w:p>
    <w:p w:rsidR="001F3154" w:rsidRDefault="00B46AA8">
      <w:pPr>
        <w:spacing w:after="0" w:line="240" w:lineRule="auto"/>
        <w:ind w:firstLine="709"/>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відомість ресурсів до зведеного кошторисного розрахунку;</w:t>
      </w:r>
    </w:p>
    <w:p w:rsidR="001F3154" w:rsidRDefault="00B46AA8">
      <w:pPr>
        <w:spacing w:after="0" w:line="240" w:lineRule="auto"/>
        <w:ind w:firstLine="709"/>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розрахунок кошторисного прибутку;</w:t>
      </w:r>
    </w:p>
    <w:p w:rsidR="001F3154" w:rsidRDefault="00B46AA8">
      <w:pPr>
        <w:spacing w:after="0" w:line="240" w:lineRule="auto"/>
        <w:ind w:firstLine="709"/>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розрахунок адміністративних витрат;</w:t>
      </w:r>
    </w:p>
    <w:p w:rsidR="001F3154" w:rsidRDefault="00B46AA8">
      <w:pPr>
        <w:spacing w:after="0" w:line="240" w:lineRule="auto"/>
        <w:ind w:firstLine="709"/>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розрахунок заробітної плати. </w:t>
      </w:r>
    </w:p>
    <w:p w:rsidR="001F3154" w:rsidRDefault="00B46AA8">
      <w:pPr>
        <w:spacing w:after="0" w:line="240" w:lineRule="auto"/>
        <w:ind w:firstLine="709"/>
        <w:jc w:val="both"/>
        <w:rPr>
          <w:rFonts w:ascii="Times New Roman" w:eastAsia="Times New Roman" w:hAnsi="Times New Roman" w:cs="Times New Roman"/>
          <w:sz w:val="23"/>
          <w:szCs w:val="23"/>
          <w:lang w:val="ru-RU" w:eastAsia="ru-RU"/>
        </w:rPr>
      </w:pPr>
      <w:r>
        <w:rPr>
          <w:rFonts w:ascii="Times New Roman" w:eastAsia="Times New Roman" w:hAnsi="Times New Roman" w:cs="Times New Roman"/>
          <w:sz w:val="23"/>
          <w:szCs w:val="23"/>
          <w:lang w:eastAsia="ru-RU"/>
        </w:rPr>
        <w:t xml:space="preserve">Ціна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 В ціні пропозиції учасник визначає вартість усіх запропонованих до використання підрядних робіт/послуг з урахуванням робіт/послуг, що виконуються субпідрядними організаціями. </w:t>
      </w:r>
    </w:p>
    <w:p w:rsidR="001F3154" w:rsidRDefault="00B46AA8">
      <w:pPr>
        <w:spacing w:after="0" w:line="240" w:lineRule="auto"/>
        <w:ind w:firstLine="709"/>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Усі матеріали, шо будуть використані у ході виконання робіт не повинні бути вироблені (виготовлені) та мати походження з Російської Федерації, зокрема ті, що включені в Перелік товарів заборонених до ввезення на митну територію України, що походять в Російської Федерації затвердженого Постановою КМУ від 30.12.2015 року №1147 про, що учасник в складі пропозиції  надає гарантійний лист. </w:t>
      </w:r>
    </w:p>
    <w:p w:rsidR="001F3154" w:rsidRDefault="00B46AA8">
      <w:pPr>
        <w:spacing w:after="0" w:line="240" w:lineRule="auto"/>
        <w:ind w:firstLine="709"/>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Ціна тендерної пропозиції (договірна ціна) учасника повинна бути розрахована у ліцензійному програмному комплексі АВК-5 або у програмному комплексі, який взаємодіє з ним в частині передачі кошторисної документації у відповідності до згідно з «Настанови з в</w:t>
      </w:r>
      <w:r w:rsidR="00AB32E6">
        <w:rPr>
          <w:rFonts w:ascii="Times New Roman" w:eastAsia="Times New Roman" w:hAnsi="Times New Roman" w:cs="Times New Roman"/>
          <w:sz w:val="23"/>
          <w:szCs w:val="23"/>
          <w:lang w:eastAsia="ru-RU"/>
        </w:rPr>
        <w:t xml:space="preserve">изначення вартості будівництва» </w:t>
      </w:r>
      <w:r>
        <w:rPr>
          <w:rFonts w:ascii="Times New Roman" w:eastAsia="Times New Roman" w:hAnsi="Times New Roman" w:cs="Times New Roman"/>
          <w:sz w:val="23"/>
          <w:szCs w:val="23"/>
          <w:lang w:eastAsia="ru-RU"/>
        </w:rPr>
        <w:t xml:space="preserve">Кошторисних норм України у будівництві, затверджених Наказом Міністерства розвитку громад та територій України від 01.11.2021 №281. </w:t>
      </w:r>
    </w:p>
    <w:p w:rsidR="001F3154" w:rsidRDefault="00B46AA8">
      <w:pPr>
        <w:widowControl w:val="0"/>
        <w:spacing w:after="0" w:line="240" w:lineRule="auto"/>
        <w:ind w:right="22" w:firstLine="540"/>
        <w:jc w:val="both"/>
        <w:rPr>
          <w:rFonts w:ascii="Times New Roman CYR" w:eastAsia="Arial" w:hAnsi="Times New Roman CYR" w:cs="Times New Roman CYR"/>
          <w:bCs/>
          <w:i/>
          <w:sz w:val="20"/>
          <w:szCs w:val="20"/>
          <w:lang w:eastAsia="en-US" w:bidi="en-US"/>
        </w:rPr>
      </w:pPr>
      <w:r>
        <w:rPr>
          <w:rFonts w:ascii="Times New Roman CYR" w:eastAsia="Arial" w:hAnsi="Times New Roman CYR" w:cs="Times New Roman CYR"/>
          <w:bCs/>
          <w:i/>
          <w:sz w:val="20"/>
          <w:szCs w:val="20"/>
          <w:lang w:eastAsia="en-US" w:bidi="en-US"/>
        </w:rPr>
        <w:t>Якщо пропозиція закупівлі учасника містить не весь перелік робіт або зміну обсягів та складу робіт (та/або не розцінені всі пункти технічного завдання) згідно з документацією закупівлі або відсутня взагалі, ця пропозиція вважається такою, що не відповідає умовам документації закупівлі, та відхиляється Замовником.</w:t>
      </w:r>
    </w:p>
    <w:p w:rsidR="001F3154" w:rsidRDefault="00B46AA8">
      <w:pPr>
        <w:widowControl w:val="0"/>
        <w:spacing w:after="0" w:line="240" w:lineRule="auto"/>
        <w:ind w:right="22" w:firstLine="540"/>
        <w:jc w:val="both"/>
        <w:rPr>
          <w:rFonts w:ascii="Times New Roman CYR" w:eastAsia="Arial" w:hAnsi="Times New Roman CYR" w:cs="Times New Roman CYR"/>
          <w:bCs/>
          <w:i/>
          <w:sz w:val="20"/>
          <w:szCs w:val="20"/>
          <w:lang w:eastAsia="en-US" w:bidi="en-US"/>
        </w:rPr>
      </w:pPr>
      <w:r>
        <w:rPr>
          <w:rFonts w:ascii="Times New Roman CYR" w:eastAsia="Arial" w:hAnsi="Times New Roman CYR" w:cs="Times New Roman CYR"/>
          <w:bCs/>
          <w:i/>
          <w:sz w:val="20"/>
          <w:szCs w:val="20"/>
          <w:lang w:eastAsia="en-US" w:bidi="en-US"/>
        </w:rPr>
        <w:t>Всі посилання на конкретні марку чи виробника або на конкретний процес, що характеризує товар, чи на торгові марки, патенти або конкретне місце походження чи спосіб виробництва вживаються у значенні «…або еквівалент»».</w:t>
      </w:r>
    </w:p>
    <w:p w:rsidR="00834308" w:rsidRPr="00834308" w:rsidRDefault="00834308" w:rsidP="00073FB5">
      <w:pPr>
        <w:textAlignment w:val="top"/>
        <w:rPr>
          <w:rFonts w:ascii="Times New Roman" w:eastAsia="Arial" w:hAnsi="Times New Roman"/>
          <w:bCs/>
          <w:i/>
          <w:iCs/>
          <w:color w:val="FF0000"/>
          <w:sz w:val="20"/>
          <w:szCs w:val="20"/>
          <w:lang w:eastAsia="en-US" w:bidi="en-US"/>
        </w:rPr>
      </w:pPr>
      <w:bookmarkStart w:id="8" w:name="_GoBack"/>
      <w:bookmarkEnd w:id="8"/>
    </w:p>
    <w:sectPr w:rsidR="00834308" w:rsidRPr="00834308">
      <w:headerReference w:type="default" r:id="rId16"/>
      <w:footerReference w:type="default" r:id="rId17"/>
      <w:pgSz w:w="11906" w:h="16838"/>
      <w:pgMar w:top="850" w:right="572" w:bottom="745" w:left="1417" w:header="0" w:footer="688"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BCB" w:rsidRDefault="005A5BCB">
      <w:pPr>
        <w:spacing w:after="0" w:line="240" w:lineRule="auto"/>
      </w:pPr>
      <w:r>
        <w:separator/>
      </w:r>
    </w:p>
  </w:endnote>
  <w:endnote w:type="continuationSeparator" w:id="0">
    <w:p w:rsidR="005A5BCB" w:rsidRDefault="005A5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ntiqua">
    <w:charset w:val="01"/>
    <w:family w:val="roman"/>
    <w:pitch w:val="variable"/>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4C" w:rsidRDefault="00CA004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4C" w:rsidRDefault="00CA004C">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073FB5">
      <w:rPr>
        <w:rFonts w:ascii="Times New Roman" w:hAnsi="Times New Roman" w:cs="Times New Roman"/>
        <w:noProof/>
        <w:sz w:val="24"/>
        <w:szCs w:val="24"/>
      </w:rPr>
      <w:t>36</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BCB" w:rsidRDefault="005A5BCB">
      <w:pPr>
        <w:spacing w:after="0" w:line="240" w:lineRule="auto"/>
      </w:pPr>
      <w:r>
        <w:separator/>
      </w:r>
    </w:p>
  </w:footnote>
  <w:footnote w:type="continuationSeparator" w:id="0">
    <w:p w:rsidR="005A5BCB" w:rsidRDefault="005A5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4C" w:rsidRDefault="00CA004C">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4C" w:rsidRDefault="00CA004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58D2"/>
    <w:multiLevelType w:val="multilevel"/>
    <w:tmpl w:val="64AED6B8"/>
    <w:lvl w:ilvl="0">
      <w:numFmt w:val="bullet"/>
      <w:lvlText w:val="-"/>
      <w:lvlJc w:val="left"/>
      <w:pPr>
        <w:tabs>
          <w:tab w:val="num" w:pos="0"/>
        </w:tabs>
        <w:ind w:left="31" w:hanging="358"/>
      </w:pPr>
      <w:rPr>
        <w:rFonts w:ascii="Times New Roman" w:hAnsi="Times New Roman" w:cs="Times New Roman" w:hint="default"/>
        <w:w w:val="99"/>
        <w:sz w:val="24"/>
        <w:szCs w:val="24"/>
        <w:lang w:val="uk-UA" w:eastAsia="en-US" w:bidi="ar-SA"/>
      </w:rPr>
    </w:lvl>
    <w:lvl w:ilvl="1">
      <w:numFmt w:val="bullet"/>
      <w:lvlText w:val=""/>
      <w:lvlJc w:val="left"/>
      <w:pPr>
        <w:tabs>
          <w:tab w:val="num" w:pos="0"/>
        </w:tabs>
        <w:ind w:left="693" w:hanging="358"/>
      </w:pPr>
      <w:rPr>
        <w:rFonts w:ascii="Symbol" w:hAnsi="Symbol" w:cs="Symbol" w:hint="default"/>
        <w:lang w:val="uk-UA" w:eastAsia="en-US" w:bidi="ar-SA"/>
      </w:rPr>
    </w:lvl>
    <w:lvl w:ilvl="2">
      <w:numFmt w:val="bullet"/>
      <w:lvlText w:val=""/>
      <w:lvlJc w:val="left"/>
      <w:pPr>
        <w:tabs>
          <w:tab w:val="num" w:pos="0"/>
        </w:tabs>
        <w:ind w:left="1346" w:hanging="358"/>
      </w:pPr>
      <w:rPr>
        <w:rFonts w:ascii="Symbol" w:hAnsi="Symbol" w:cs="Symbol" w:hint="default"/>
        <w:lang w:val="uk-UA" w:eastAsia="en-US" w:bidi="ar-SA"/>
      </w:rPr>
    </w:lvl>
    <w:lvl w:ilvl="3">
      <w:numFmt w:val="bullet"/>
      <w:lvlText w:val=""/>
      <w:lvlJc w:val="left"/>
      <w:pPr>
        <w:tabs>
          <w:tab w:val="num" w:pos="0"/>
        </w:tabs>
        <w:ind w:left="1999" w:hanging="358"/>
      </w:pPr>
      <w:rPr>
        <w:rFonts w:ascii="Symbol" w:hAnsi="Symbol" w:cs="Symbol" w:hint="default"/>
        <w:lang w:val="uk-UA" w:eastAsia="en-US" w:bidi="ar-SA"/>
      </w:rPr>
    </w:lvl>
    <w:lvl w:ilvl="4">
      <w:numFmt w:val="bullet"/>
      <w:lvlText w:val=""/>
      <w:lvlJc w:val="left"/>
      <w:pPr>
        <w:tabs>
          <w:tab w:val="num" w:pos="0"/>
        </w:tabs>
        <w:ind w:left="2653" w:hanging="358"/>
      </w:pPr>
      <w:rPr>
        <w:rFonts w:ascii="Symbol" w:hAnsi="Symbol" w:cs="Symbol" w:hint="default"/>
        <w:lang w:val="uk-UA" w:eastAsia="en-US" w:bidi="ar-SA"/>
      </w:rPr>
    </w:lvl>
    <w:lvl w:ilvl="5">
      <w:numFmt w:val="bullet"/>
      <w:lvlText w:val=""/>
      <w:lvlJc w:val="left"/>
      <w:pPr>
        <w:tabs>
          <w:tab w:val="num" w:pos="0"/>
        </w:tabs>
        <w:ind w:left="3306" w:hanging="358"/>
      </w:pPr>
      <w:rPr>
        <w:rFonts w:ascii="Symbol" w:hAnsi="Symbol" w:cs="Symbol" w:hint="default"/>
        <w:lang w:val="uk-UA" w:eastAsia="en-US" w:bidi="ar-SA"/>
      </w:rPr>
    </w:lvl>
    <w:lvl w:ilvl="6">
      <w:numFmt w:val="bullet"/>
      <w:lvlText w:val=""/>
      <w:lvlJc w:val="left"/>
      <w:pPr>
        <w:tabs>
          <w:tab w:val="num" w:pos="0"/>
        </w:tabs>
        <w:ind w:left="3959" w:hanging="358"/>
      </w:pPr>
      <w:rPr>
        <w:rFonts w:ascii="Symbol" w:hAnsi="Symbol" w:cs="Symbol" w:hint="default"/>
        <w:lang w:val="uk-UA" w:eastAsia="en-US" w:bidi="ar-SA"/>
      </w:rPr>
    </w:lvl>
    <w:lvl w:ilvl="7">
      <w:numFmt w:val="bullet"/>
      <w:lvlText w:val=""/>
      <w:lvlJc w:val="left"/>
      <w:pPr>
        <w:tabs>
          <w:tab w:val="num" w:pos="0"/>
        </w:tabs>
        <w:ind w:left="4613" w:hanging="358"/>
      </w:pPr>
      <w:rPr>
        <w:rFonts w:ascii="Symbol" w:hAnsi="Symbol" w:cs="Symbol" w:hint="default"/>
        <w:lang w:val="uk-UA" w:eastAsia="en-US" w:bidi="ar-SA"/>
      </w:rPr>
    </w:lvl>
    <w:lvl w:ilvl="8">
      <w:numFmt w:val="bullet"/>
      <w:lvlText w:val=""/>
      <w:lvlJc w:val="left"/>
      <w:pPr>
        <w:tabs>
          <w:tab w:val="num" w:pos="0"/>
        </w:tabs>
        <w:ind w:left="5266" w:hanging="358"/>
      </w:pPr>
      <w:rPr>
        <w:rFonts w:ascii="Symbol" w:hAnsi="Symbol" w:cs="Symbol" w:hint="default"/>
        <w:lang w:val="uk-UA" w:eastAsia="en-US" w:bidi="ar-SA"/>
      </w:rPr>
    </w:lvl>
  </w:abstractNum>
  <w:abstractNum w:abstractNumId="1" w15:restartNumberingAfterBreak="0">
    <w:nsid w:val="1A7E0266"/>
    <w:multiLevelType w:val="multilevel"/>
    <w:tmpl w:val="51189662"/>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15:restartNumberingAfterBreak="0">
    <w:nsid w:val="2D8F707E"/>
    <w:multiLevelType w:val="multilevel"/>
    <w:tmpl w:val="A98C08DE"/>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15:restartNumberingAfterBreak="0">
    <w:nsid w:val="30FC77DB"/>
    <w:multiLevelType w:val="multilevel"/>
    <w:tmpl w:val="AA5C0C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57A2EA6"/>
    <w:multiLevelType w:val="multilevel"/>
    <w:tmpl w:val="80EEC4F8"/>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 w15:restartNumberingAfterBreak="0">
    <w:nsid w:val="49724E87"/>
    <w:multiLevelType w:val="multilevel"/>
    <w:tmpl w:val="C9382290"/>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 w15:restartNumberingAfterBreak="0">
    <w:nsid w:val="707B65FB"/>
    <w:multiLevelType w:val="multilevel"/>
    <w:tmpl w:val="1BAAA4A0"/>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1"/>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7" w15:restartNumberingAfterBreak="0">
    <w:nsid w:val="73530EBD"/>
    <w:multiLevelType w:val="multilevel"/>
    <w:tmpl w:val="4E5C906E"/>
    <w:lvl w:ilvl="0">
      <w:start w:val="1"/>
      <w:numFmt w:val="decimal"/>
      <w:lvlText w:val="%1."/>
      <w:lvlJc w:val="left"/>
      <w:pPr>
        <w:tabs>
          <w:tab w:val="num" w:pos="0"/>
        </w:tabs>
        <w:ind w:left="360" w:hanging="360"/>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8" w15:restartNumberingAfterBreak="0">
    <w:nsid w:val="7C662C0F"/>
    <w:multiLevelType w:val="multilevel"/>
    <w:tmpl w:val="0BD2DF8E"/>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7D1552FF"/>
    <w:multiLevelType w:val="multilevel"/>
    <w:tmpl w:val="7F5693F0"/>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num w:numId="1">
    <w:abstractNumId w:val="1"/>
  </w:num>
  <w:num w:numId="2">
    <w:abstractNumId w:val="5"/>
  </w:num>
  <w:num w:numId="3">
    <w:abstractNumId w:val="2"/>
  </w:num>
  <w:num w:numId="4">
    <w:abstractNumId w:val="4"/>
  </w:num>
  <w:num w:numId="5">
    <w:abstractNumId w:val="9"/>
  </w:num>
  <w:num w:numId="6">
    <w:abstractNumId w:val="6"/>
  </w:num>
  <w:num w:numId="7">
    <w:abstractNumId w:val="0"/>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154"/>
    <w:rsid w:val="00002814"/>
    <w:rsid w:val="000713BD"/>
    <w:rsid w:val="00073FB5"/>
    <w:rsid w:val="000D51C3"/>
    <w:rsid w:val="000E3EFB"/>
    <w:rsid w:val="00110DCC"/>
    <w:rsid w:val="00112E1F"/>
    <w:rsid w:val="001412EB"/>
    <w:rsid w:val="001F3154"/>
    <w:rsid w:val="002A04E0"/>
    <w:rsid w:val="00323D06"/>
    <w:rsid w:val="00327FA7"/>
    <w:rsid w:val="003918BB"/>
    <w:rsid w:val="003C3E4E"/>
    <w:rsid w:val="003E135F"/>
    <w:rsid w:val="003F1B5D"/>
    <w:rsid w:val="003F49CA"/>
    <w:rsid w:val="00423E3D"/>
    <w:rsid w:val="00431515"/>
    <w:rsid w:val="00450F58"/>
    <w:rsid w:val="00487610"/>
    <w:rsid w:val="00531828"/>
    <w:rsid w:val="005A5BCB"/>
    <w:rsid w:val="006E7028"/>
    <w:rsid w:val="00743622"/>
    <w:rsid w:val="00763AA3"/>
    <w:rsid w:val="007F306F"/>
    <w:rsid w:val="00834308"/>
    <w:rsid w:val="009D18E5"/>
    <w:rsid w:val="009D5850"/>
    <w:rsid w:val="00A41E15"/>
    <w:rsid w:val="00A52745"/>
    <w:rsid w:val="00AB2D1B"/>
    <w:rsid w:val="00AB32E6"/>
    <w:rsid w:val="00AC45B1"/>
    <w:rsid w:val="00B05956"/>
    <w:rsid w:val="00B343FA"/>
    <w:rsid w:val="00B346EC"/>
    <w:rsid w:val="00B46AA8"/>
    <w:rsid w:val="00B63DDC"/>
    <w:rsid w:val="00BC1560"/>
    <w:rsid w:val="00C403B2"/>
    <w:rsid w:val="00CA004C"/>
    <w:rsid w:val="00E0388E"/>
    <w:rsid w:val="00E6331C"/>
    <w:rsid w:val="00EB26D0"/>
    <w:rsid w:val="00F52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8E378"/>
  <w15:docId w15:val="{B5473F20-909A-4EB3-9344-6143827F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828"/>
    <w:pPr>
      <w:spacing w:after="160" w:line="259" w:lineRule="auto"/>
    </w:pPr>
    <w:rPr>
      <w:sz w:val="22"/>
      <w:szCs w:val="22"/>
    </w:rPr>
  </w:style>
  <w:style w:type="paragraph" w:styleId="1">
    <w:name w:val="heading 1"/>
    <w:basedOn w:val="a"/>
    <w:next w:val="a"/>
    <w:link w:val="10"/>
    <w:uiPriority w:val="99"/>
    <w:qFormat/>
    <w:rsid w:val="00AC1F3A"/>
    <w:pPr>
      <w:keepNext/>
      <w:keepLines/>
      <w:spacing w:before="480" w:after="120"/>
      <w:outlineLvl w:val="0"/>
    </w:pPr>
    <w:rPr>
      <w:b/>
      <w:sz w:val="48"/>
      <w:szCs w:val="48"/>
    </w:rPr>
  </w:style>
  <w:style w:type="paragraph" w:styleId="2">
    <w:name w:val="heading 2"/>
    <w:basedOn w:val="a"/>
    <w:next w:val="a"/>
    <w:link w:val="21"/>
    <w:uiPriority w:val="99"/>
    <w:qFormat/>
    <w:rsid w:val="00AC1F3A"/>
    <w:pPr>
      <w:keepNext/>
      <w:keepLines/>
      <w:spacing w:before="360" w:after="80"/>
      <w:outlineLvl w:val="1"/>
    </w:pPr>
    <w:rPr>
      <w:b/>
      <w:sz w:val="36"/>
      <w:szCs w:val="36"/>
    </w:rPr>
  </w:style>
  <w:style w:type="paragraph" w:styleId="3">
    <w:name w:val="heading 3"/>
    <w:basedOn w:val="a"/>
    <w:next w:val="a"/>
    <w:link w:val="30"/>
    <w:uiPriority w:val="99"/>
    <w:qFormat/>
    <w:rsid w:val="00AC1F3A"/>
    <w:pPr>
      <w:keepNext/>
      <w:keepLines/>
      <w:spacing w:before="280" w:after="80"/>
      <w:outlineLvl w:val="2"/>
    </w:pPr>
    <w:rPr>
      <w:b/>
      <w:sz w:val="28"/>
      <w:szCs w:val="28"/>
    </w:rPr>
  </w:style>
  <w:style w:type="paragraph" w:styleId="4">
    <w:name w:val="heading 4"/>
    <w:basedOn w:val="a"/>
    <w:next w:val="a"/>
    <w:link w:val="41"/>
    <w:uiPriority w:val="99"/>
    <w:qFormat/>
    <w:rsid w:val="00AC1F3A"/>
    <w:pPr>
      <w:keepNext/>
      <w:keepLines/>
      <w:spacing w:before="240" w:after="40"/>
      <w:outlineLvl w:val="3"/>
    </w:pPr>
    <w:rPr>
      <w:b/>
      <w:sz w:val="24"/>
      <w:szCs w:val="24"/>
    </w:rPr>
  </w:style>
  <w:style w:type="paragraph" w:styleId="5">
    <w:name w:val="heading 5"/>
    <w:basedOn w:val="a"/>
    <w:next w:val="a"/>
    <w:link w:val="50"/>
    <w:uiPriority w:val="99"/>
    <w:qFormat/>
    <w:rsid w:val="00AC1F3A"/>
    <w:pPr>
      <w:keepNext/>
      <w:keepLines/>
      <w:spacing w:before="220" w:after="40"/>
      <w:outlineLvl w:val="4"/>
    </w:pPr>
    <w:rPr>
      <w:b/>
    </w:rPr>
  </w:style>
  <w:style w:type="paragraph" w:styleId="6">
    <w:name w:val="heading 6"/>
    <w:basedOn w:val="a"/>
    <w:next w:val="a"/>
    <w:link w:val="60"/>
    <w:uiPriority w:val="99"/>
    <w:qFormat/>
    <w:rsid w:val="00AC1F3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locked/>
    <w:rPr>
      <w:rFonts w:ascii="Cambria" w:hAnsi="Cambria" w:cs="Times New Roman"/>
      <w:b/>
      <w:bCs/>
      <w:kern w:val="2"/>
      <w:sz w:val="32"/>
      <w:szCs w:val="32"/>
      <w:lang w:val="uk-UA" w:eastAsia="uk-UA"/>
    </w:rPr>
  </w:style>
  <w:style w:type="character" w:customStyle="1" w:styleId="20">
    <w:name w:val="Заголовок 2 Знак"/>
    <w:uiPriority w:val="99"/>
    <w:semiHidden/>
    <w:qFormat/>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qFormat/>
    <w:locked/>
    <w:rPr>
      <w:rFonts w:ascii="Cambria" w:hAnsi="Cambria" w:cs="Times New Roman"/>
      <w:b/>
      <w:bCs/>
      <w:sz w:val="26"/>
      <w:szCs w:val="26"/>
      <w:lang w:val="uk-UA" w:eastAsia="uk-UA"/>
    </w:rPr>
  </w:style>
  <w:style w:type="character" w:customStyle="1" w:styleId="40">
    <w:name w:val="Заголовок 4 Знак"/>
    <w:uiPriority w:val="99"/>
    <w:semiHidden/>
    <w:qFormat/>
    <w:locked/>
    <w:rPr>
      <w:rFonts w:ascii="Calibri" w:hAnsi="Calibri" w:cs="Times New Roman"/>
      <w:b/>
      <w:bCs/>
      <w:sz w:val="28"/>
      <w:szCs w:val="28"/>
      <w:lang w:val="uk-UA" w:eastAsia="uk-UA"/>
    </w:rPr>
  </w:style>
  <w:style w:type="character" w:customStyle="1" w:styleId="50">
    <w:name w:val="Заголовок 5 Знак"/>
    <w:link w:val="5"/>
    <w:uiPriority w:val="99"/>
    <w:semiHidden/>
    <w:qFormat/>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qFormat/>
    <w:locked/>
    <w:rPr>
      <w:rFonts w:ascii="Calibri" w:hAnsi="Calibri" w:cs="Times New Roman"/>
      <w:b/>
      <w:bCs/>
      <w:lang w:val="uk-UA" w:eastAsia="uk-UA"/>
    </w:rPr>
  </w:style>
  <w:style w:type="character" w:customStyle="1" w:styleId="a3">
    <w:name w:val="Назва Знак"/>
    <w:link w:val="a4"/>
    <w:uiPriority w:val="99"/>
    <w:qFormat/>
    <w:locked/>
    <w:rPr>
      <w:rFonts w:ascii="Cambria" w:hAnsi="Cambria" w:cs="Times New Roman"/>
      <w:b/>
      <w:bCs/>
      <w:kern w:val="2"/>
      <w:sz w:val="32"/>
      <w:szCs w:val="32"/>
      <w:lang w:val="uk-UA" w:eastAsia="uk-UA"/>
    </w:rPr>
  </w:style>
  <w:style w:type="character" w:customStyle="1" w:styleId="a5">
    <w:name w:val="Абзац списку Знак"/>
    <w:link w:val="a6"/>
    <w:uiPriority w:val="99"/>
    <w:qFormat/>
    <w:locked/>
    <w:rsid w:val="00E17883"/>
  </w:style>
  <w:style w:type="character" w:customStyle="1" w:styleId="11">
    <w:name w:val="Гіперпосилання1"/>
    <w:uiPriority w:val="99"/>
    <w:rsid w:val="002E0EFC"/>
    <w:rPr>
      <w:rFonts w:cs="Times New Roman"/>
      <w:color w:val="0563C1"/>
      <w:u w:val="single"/>
    </w:rPr>
  </w:style>
  <w:style w:type="character" w:customStyle="1" w:styleId="12">
    <w:name w:val="Неразрешенное упоминание1"/>
    <w:uiPriority w:val="99"/>
    <w:semiHidden/>
    <w:qFormat/>
    <w:rsid w:val="002E0EFC"/>
    <w:rPr>
      <w:rFonts w:cs="Times New Roman"/>
      <w:color w:val="605E5C"/>
      <w:shd w:val="clear" w:color="auto" w:fill="E1DFDD"/>
    </w:rPr>
  </w:style>
  <w:style w:type="character" w:customStyle="1" w:styleId="a7">
    <w:name w:val="Текст у виносці Знак"/>
    <w:link w:val="a8"/>
    <w:uiPriority w:val="99"/>
    <w:semiHidden/>
    <w:qFormat/>
    <w:locked/>
    <w:rsid w:val="002E0EFC"/>
    <w:rPr>
      <w:rFonts w:ascii="Segoe UI" w:hAnsi="Segoe UI" w:cs="Segoe UI"/>
      <w:sz w:val="18"/>
      <w:szCs w:val="18"/>
    </w:rPr>
  </w:style>
  <w:style w:type="character" w:customStyle="1" w:styleId="qowt-font2-timesnewroman">
    <w:name w:val="qowt-font2-timesnewroman"/>
    <w:uiPriority w:val="99"/>
    <w:qFormat/>
    <w:rsid w:val="002E0EFC"/>
  </w:style>
  <w:style w:type="character" w:customStyle="1" w:styleId="a9">
    <w:name w:val="Підзаголовок Знак"/>
    <w:link w:val="aa"/>
    <w:uiPriority w:val="99"/>
    <w:qFormat/>
    <w:locked/>
    <w:rPr>
      <w:rFonts w:ascii="Cambria" w:hAnsi="Cambria" w:cs="Times New Roman"/>
      <w:sz w:val="24"/>
      <w:szCs w:val="24"/>
      <w:lang w:val="uk-UA" w:eastAsia="uk-UA"/>
    </w:rPr>
  </w:style>
  <w:style w:type="character" w:styleId="ab">
    <w:name w:val="annotation reference"/>
    <w:uiPriority w:val="99"/>
    <w:semiHidden/>
    <w:qFormat/>
    <w:rsid w:val="002E0EFC"/>
    <w:rPr>
      <w:rFonts w:cs="Times New Roman"/>
      <w:sz w:val="16"/>
      <w:szCs w:val="16"/>
    </w:rPr>
  </w:style>
  <w:style w:type="character" w:customStyle="1" w:styleId="ac">
    <w:name w:val="Текст примітки Знак"/>
    <w:link w:val="ad"/>
    <w:uiPriority w:val="99"/>
    <w:semiHidden/>
    <w:qFormat/>
    <w:locked/>
    <w:rsid w:val="002E0EFC"/>
    <w:rPr>
      <w:rFonts w:cs="Times New Roman"/>
      <w:sz w:val="20"/>
      <w:szCs w:val="20"/>
    </w:rPr>
  </w:style>
  <w:style w:type="character" w:customStyle="1" w:styleId="ae">
    <w:name w:val="Тема примітки Знак"/>
    <w:link w:val="af"/>
    <w:uiPriority w:val="99"/>
    <w:semiHidden/>
    <w:qFormat/>
    <w:locked/>
    <w:rsid w:val="002E0EFC"/>
    <w:rPr>
      <w:rFonts w:cs="Times New Roman"/>
      <w:b/>
      <w:bCs/>
      <w:sz w:val="20"/>
      <w:szCs w:val="20"/>
    </w:rPr>
  </w:style>
  <w:style w:type="character" w:customStyle="1" w:styleId="32">
    <w:name w:val="Основной текст (3)_"/>
    <w:link w:val="33"/>
    <w:uiPriority w:val="99"/>
    <w:qFormat/>
    <w:locked/>
    <w:rsid w:val="00B6663E"/>
    <w:rPr>
      <w:rFonts w:ascii="Times New Roman" w:hAnsi="Times New Roman"/>
      <w:b/>
      <w:sz w:val="26"/>
      <w:shd w:val="clear" w:color="auto" w:fill="FFFFFF"/>
    </w:rPr>
  </w:style>
  <w:style w:type="character" w:customStyle="1" w:styleId="22">
    <w:name w:val="Основной текст (2)"/>
    <w:uiPriority w:val="99"/>
    <w:qFormat/>
    <w:rsid w:val="00D406BA"/>
    <w:rPr>
      <w:rFonts w:ascii="Times New Roman" w:hAnsi="Times New Roman"/>
      <w:shd w:val="clear" w:color="auto" w:fill="FFFFFF"/>
    </w:rPr>
  </w:style>
  <w:style w:type="character" w:customStyle="1" w:styleId="42">
    <w:name w:val="Основной текст (4)_"/>
    <w:link w:val="43"/>
    <w:uiPriority w:val="99"/>
    <w:qFormat/>
    <w:locked/>
    <w:rsid w:val="00D406BA"/>
    <w:rPr>
      <w:rFonts w:ascii="Times New Roman" w:hAnsi="Times New Roman"/>
      <w:i/>
      <w:shd w:val="clear" w:color="auto" w:fill="FFFFFF"/>
    </w:rPr>
  </w:style>
  <w:style w:type="character" w:customStyle="1" w:styleId="44">
    <w:name w:val="Основной текст (4) + Не курсив"/>
    <w:uiPriority w:val="99"/>
    <w:qFormat/>
    <w:rsid w:val="00D406BA"/>
    <w:rPr>
      <w:rFonts w:ascii="Times New Roman" w:hAnsi="Times New Roman"/>
      <w:i/>
      <w:color w:val="000000"/>
      <w:spacing w:val="0"/>
      <w:w w:val="100"/>
      <w:sz w:val="22"/>
      <w:u w:val="none"/>
      <w:lang w:val="uk-UA" w:eastAsia="uk-UA"/>
    </w:rPr>
  </w:style>
  <w:style w:type="character" w:customStyle="1" w:styleId="13">
    <w:name w:val="Гіперпосилання1"/>
    <w:uiPriority w:val="99"/>
    <w:qFormat/>
    <w:rsid w:val="00B40CDB"/>
    <w:rPr>
      <w:color w:val="0000FF"/>
      <w:u w:val="single"/>
    </w:rPr>
  </w:style>
  <w:style w:type="character" w:customStyle="1" w:styleId="14">
    <w:name w:val="Основной шрифт абзаца1"/>
    <w:uiPriority w:val="99"/>
    <w:qFormat/>
    <w:rsid w:val="00B40CDB"/>
  </w:style>
  <w:style w:type="character" w:customStyle="1" w:styleId="af0">
    <w:name w:val="Нижний колонтитул Знак"/>
    <w:uiPriority w:val="99"/>
    <w:qFormat/>
    <w:rsid w:val="00B40CDB"/>
    <w:rPr>
      <w:rFonts w:ascii="Times New Roman" w:hAnsi="Times New Roman" w:cs="Mangal"/>
      <w:color w:val="000000"/>
      <w:sz w:val="28"/>
      <w:lang w:val="uk-UA"/>
    </w:rPr>
  </w:style>
  <w:style w:type="character" w:customStyle="1" w:styleId="af1">
    <w:name w:val="Символ нумерации"/>
    <w:uiPriority w:val="99"/>
    <w:qFormat/>
    <w:rsid w:val="00B40CDB"/>
  </w:style>
  <w:style w:type="character" w:customStyle="1" w:styleId="af2">
    <w:name w:val="Основний текст Знак"/>
    <w:link w:val="af3"/>
    <w:uiPriority w:val="99"/>
    <w:qFormat/>
    <w:locked/>
    <w:rsid w:val="00B40CDB"/>
    <w:rPr>
      <w:rFonts w:ascii="Times New Roman" w:eastAsia="NSimSun" w:hAnsi="Times New Roman" w:cs="Lucida Sans"/>
      <w:color w:val="000000"/>
      <w:sz w:val="20"/>
      <w:szCs w:val="20"/>
      <w:lang w:eastAsia="zh-CN" w:bidi="hi-IN"/>
    </w:rPr>
  </w:style>
  <w:style w:type="character" w:customStyle="1" w:styleId="HTML">
    <w:name w:val="Стандартний HTML Знак"/>
    <w:link w:val="HTML0"/>
    <w:uiPriority w:val="99"/>
    <w:qFormat/>
    <w:locked/>
    <w:rsid w:val="00B40CDB"/>
    <w:rPr>
      <w:rFonts w:ascii="Courier New" w:eastAsia="NSimSun" w:hAnsi="Courier New" w:cs="Lucida Sans"/>
      <w:color w:val="000000"/>
      <w:sz w:val="20"/>
      <w:szCs w:val="20"/>
      <w:lang w:val="ru-RU" w:eastAsia="zh-CN" w:bidi="hi-IN"/>
    </w:rPr>
  </w:style>
  <w:style w:type="character" w:customStyle="1" w:styleId="FontStyle12">
    <w:name w:val="Font Style12"/>
    <w:uiPriority w:val="99"/>
    <w:qFormat/>
    <w:rsid w:val="002546EF"/>
    <w:rPr>
      <w:rFonts w:ascii="Times New Roman" w:hAnsi="Times New Roman"/>
      <w:sz w:val="26"/>
    </w:rPr>
  </w:style>
  <w:style w:type="paragraph" w:customStyle="1" w:styleId="af4">
    <w:name w:val="Заголовок"/>
    <w:basedOn w:val="a"/>
    <w:next w:val="af3"/>
    <w:qFormat/>
    <w:pPr>
      <w:keepNext/>
      <w:spacing w:before="240" w:after="120"/>
    </w:pPr>
    <w:rPr>
      <w:rFonts w:ascii="Liberation Sans" w:eastAsia="Noto Sans CJK SC" w:hAnsi="Liberation Sans" w:cs="FreeSans"/>
      <w:sz w:val="28"/>
      <w:szCs w:val="28"/>
    </w:rPr>
  </w:style>
  <w:style w:type="paragraph" w:styleId="af3">
    <w:name w:val="Body Text"/>
    <w:basedOn w:val="a"/>
    <w:link w:val="af2"/>
    <w:uiPriority w:val="99"/>
    <w:rsid w:val="00B40CDB"/>
    <w:pPr>
      <w:widowControl w:val="0"/>
      <w:suppressLineNumbers/>
      <w:tabs>
        <w:tab w:val="left" w:pos="567"/>
      </w:tabs>
      <w:spacing w:after="0" w:line="240" w:lineRule="auto"/>
      <w:jc w:val="both"/>
    </w:pPr>
    <w:rPr>
      <w:rFonts w:ascii="Times New Roman" w:eastAsia="NSimSun" w:hAnsi="Times New Roman" w:cs="Lucida Sans"/>
      <w:color w:val="000000"/>
      <w:sz w:val="28"/>
      <w:szCs w:val="20"/>
      <w:lang w:eastAsia="zh-CN" w:bidi="hi-IN"/>
    </w:rPr>
  </w:style>
  <w:style w:type="paragraph" w:styleId="af5">
    <w:name w:val="List"/>
    <w:basedOn w:val="af3"/>
    <w:uiPriority w:val="99"/>
    <w:rsid w:val="00B40CDB"/>
  </w:style>
  <w:style w:type="paragraph" w:styleId="af6">
    <w:name w:val="caption"/>
    <w:basedOn w:val="a"/>
    <w:uiPriority w:val="99"/>
    <w:qFormat/>
    <w:rsid w:val="00B40CDB"/>
    <w:pPr>
      <w:widowControl w:val="0"/>
      <w:suppressLineNumbers/>
      <w:tabs>
        <w:tab w:val="left" w:pos="567"/>
      </w:tabs>
      <w:spacing w:before="120" w:after="120" w:line="240" w:lineRule="auto"/>
      <w:jc w:val="both"/>
    </w:pPr>
    <w:rPr>
      <w:rFonts w:ascii="Times New Roman" w:eastAsia="NSimSun" w:hAnsi="Times New Roman" w:cs="Lucida Sans"/>
      <w:i/>
      <w:color w:val="000000"/>
      <w:sz w:val="24"/>
      <w:szCs w:val="20"/>
      <w:lang w:eastAsia="zh-CN" w:bidi="hi-IN"/>
    </w:rPr>
  </w:style>
  <w:style w:type="paragraph" w:customStyle="1" w:styleId="af7">
    <w:name w:val="Покажчик"/>
    <w:basedOn w:val="a"/>
    <w:uiPriority w:val="99"/>
    <w:qFormat/>
    <w:rsid w:val="00B40CDB"/>
    <w:pPr>
      <w:widowControl w:val="0"/>
      <w:suppressLineNumbers/>
      <w:tabs>
        <w:tab w:val="left" w:pos="567"/>
      </w:tabs>
      <w:spacing w:after="0" w:line="240" w:lineRule="auto"/>
      <w:jc w:val="both"/>
    </w:pPr>
    <w:rPr>
      <w:rFonts w:ascii="Times New Roman" w:eastAsia="NSimSun" w:hAnsi="Times New Roman" w:cs="Lucida Sans"/>
      <w:color w:val="000000"/>
      <w:sz w:val="28"/>
      <w:szCs w:val="20"/>
      <w:lang w:eastAsia="zh-CN" w:bidi="hi-IN"/>
    </w:rPr>
  </w:style>
  <w:style w:type="paragraph" w:styleId="a4">
    <w:name w:val="Title"/>
    <w:basedOn w:val="a"/>
    <w:next w:val="a"/>
    <w:link w:val="a3"/>
    <w:uiPriority w:val="99"/>
    <w:qFormat/>
    <w:rsid w:val="00AC1F3A"/>
    <w:pPr>
      <w:keepNext/>
      <w:keepLines/>
      <w:spacing w:before="480" w:after="120"/>
    </w:pPr>
    <w:rPr>
      <w:b/>
      <w:sz w:val="72"/>
      <w:szCs w:val="72"/>
    </w:rPr>
  </w:style>
  <w:style w:type="paragraph" w:styleId="a6">
    <w:name w:val="List Paragraph"/>
    <w:basedOn w:val="a"/>
    <w:link w:val="a5"/>
    <w:uiPriority w:val="99"/>
    <w:qFormat/>
    <w:rsid w:val="002E0EFC"/>
    <w:pPr>
      <w:ind w:left="720"/>
      <w:contextualSpacing/>
    </w:pPr>
  </w:style>
  <w:style w:type="paragraph" w:styleId="a8">
    <w:name w:val="Balloon Text"/>
    <w:basedOn w:val="a"/>
    <w:link w:val="a7"/>
    <w:uiPriority w:val="99"/>
    <w:semiHidden/>
    <w:qFormat/>
    <w:rsid w:val="002E0EFC"/>
    <w:pPr>
      <w:spacing w:after="0" w:line="240" w:lineRule="auto"/>
    </w:pPr>
    <w:rPr>
      <w:rFonts w:ascii="Segoe UI" w:hAnsi="Segoe UI" w:cs="Segoe UI"/>
      <w:sz w:val="18"/>
      <w:szCs w:val="18"/>
    </w:rPr>
  </w:style>
  <w:style w:type="paragraph" w:styleId="af8">
    <w:name w:val="Normal (Web)"/>
    <w:basedOn w:val="a"/>
    <w:uiPriority w:val="99"/>
    <w:qFormat/>
    <w:rsid w:val="002E0EFC"/>
    <w:pPr>
      <w:spacing w:beforeAutospacing="1" w:afterAutospacing="1" w:line="240" w:lineRule="auto"/>
    </w:pPr>
    <w:rPr>
      <w:rFonts w:ascii="Times New Roman" w:eastAsia="Times New Roman" w:hAnsi="Times New Roman" w:cs="Times New Roman"/>
      <w:sz w:val="24"/>
      <w:szCs w:val="24"/>
    </w:rPr>
  </w:style>
  <w:style w:type="paragraph" w:customStyle="1" w:styleId="tj">
    <w:name w:val="tj"/>
    <w:basedOn w:val="a"/>
    <w:uiPriority w:val="99"/>
    <w:qFormat/>
    <w:rsid w:val="002E0EFC"/>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2E0EFC"/>
    <w:pPr>
      <w:spacing w:beforeAutospacing="1" w:afterAutospacing="1" w:line="240" w:lineRule="auto"/>
    </w:pPr>
    <w:rPr>
      <w:rFonts w:ascii="Times New Roman" w:eastAsia="Times New Roman" w:hAnsi="Times New Roman" w:cs="Times New Roman"/>
      <w:sz w:val="24"/>
      <w:szCs w:val="24"/>
    </w:rPr>
  </w:style>
  <w:style w:type="paragraph" w:styleId="aa">
    <w:name w:val="Subtitle"/>
    <w:basedOn w:val="a"/>
    <w:next w:val="a"/>
    <w:link w:val="a9"/>
    <w:uiPriority w:val="99"/>
    <w:qFormat/>
    <w:rsid w:val="00AC1F3A"/>
    <w:pPr>
      <w:keepNext/>
      <w:keepLines/>
      <w:spacing w:before="360" w:after="80"/>
    </w:pPr>
    <w:rPr>
      <w:rFonts w:ascii="Georgia" w:hAnsi="Georgia" w:cs="Georgia"/>
      <w:i/>
      <w:color w:val="666666"/>
      <w:sz w:val="48"/>
      <w:szCs w:val="48"/>
    </w:rPr>
  </w:style>
  <w:style w:type="paragraph" w:customStyle="1" w:styleId="af9">
    <w:name w:val="Нормальний текст"/>
    <w:basedOn w:val="a"/>
    <w:uiPriority w:val="99"/>
    <w:qFormat/>
    <w:rsid w:val="002E0EFC"/>
    <w:pPr>
      <w:spacing w:before="120" w:after="0" w:line="240" w:lineRule="auto"/>
      <w:ind w:firstLine="567"/>
    </w:pPr>
    <w:rPr>
      <w:rFonts w:ascii="Antiqua" w:eastAsia="Times New Roman" w:hAnsi="Antiqua" w:cs="Times New Roman"/>
      <w:sz w:val="26"/>
      <w:szCs w:val="20"/>
    </w:rPr>
  </w:style>
  <w:style w:type="paragraph" w:styleId="ad">
    <w:name w:val="annotation text"/>
    <w:basedOn w:val="a"/>
    <w:link w:val="ac"/>
    <w:uiPriority w:val="99"/>
    <w:semiHidden/>
    <w:qFormat/>
    <w:rsid w:val="002E0EFC"/>
    <w:pPr>
      <w:spacing w:line="240" w:lineRule="auto"/>
    </w:pPr>
    <w:rPr>
      <w:sz w:val="20"/>
      <w:szCs w:val="20"/>
    </w:rPr>
  </w:style>
  <w:style w:type="paragraph" w:styleId="af">
    <w:name w:val="annotation subject"/>
    <w:basedOn w:val="ad"/>
    <w:next w:val="ad"/>
    <w:link w:val="ae"/>
    <w:uiPriority w:val="99"/>
    <w:semiHidden/>
    <w:qFormat/>
    <w:rsid w:val="002E0EFC"/>
    <w:rPr>
      <w:b/>
      <w:bCs/>
    </w:rPr>
  </w:style>
  <w:style w:type="paragraph" w:customStyle="1" w:styleId="LO-normal">
    <w:name w:val="LO-normal"/>
    <w:uiPriority w:val="99"/>
    <w:qFormat/>
    <w:rsid w:val="00B6663E"/>
    <w:pPr>
      <w:spacing w:line="276" w:lineRule="auto"/>
    </w:pPr>
    <w:rPr>
      <w:rFonts w:ascii="Arial" w:eastAsia="Times New Roman" w:hAnsi="Arial" w:cs="Arial"/>
      <w:color w:val="000000"/>
      <w:kern w:val="2"/>
      <w:sz w:val="22"/>
      <w:szCs w:val="22"/>
      <w:lang w:val="ru-RU" w:eastAsia="zh-CN" w:bidi="hi-IN"/>
    </w:rPr>
  </w:style>
  <w:style w:type="paragraph" w:customStyle="1" w:styleId="c7e0e3eeebeee2eeea">
    <w:name w:val="Зc7аe0гe3оeeлebоeeвe2оeeкea"/>
    <w:basedOn w:val="a"/>
    <w:uiPriority w:val="99"/>
    <w:qFormat/>
    <w:rsid w:val="00B6663E"/>
    <w:pPr>
      <w:widowControl w:val="0"/>
      <w:spacing w:after="0" w:line="240" w:lineRule="auto"/>
      <w:ind w:left="320"/>
      <w:jc w:val="center"/>
    </w:pPr>
    <w:rPr>
      <w:rFonts w:ascii="Liberation Serif" w:eastAsia="Times New Roman" w:hAnsi="Liberation Serif" w:cs="Liberation Serif"/>
      <w:b/>
      <w:bCs/>
      <w:color w:val="00000A"/>
      <w:sz w:val="18"/>
      <w:szCs w:val="18"/>
      <w:lang w:eastAsia="zh-CN"/>
    </w:rPr>
  </w:style>
  <w:style w:type="paragraph" w:customStyle="1" w:styleId="33">
    <w:name w:val="Основной текст (3)"/>
    <w:basedOn w:val="a"/>
    <w:link w:val="32"/>
    <w:uiPriority w:val="99"/>
    <w:qFormat/>
    <w:rsid w:val="00B6663E"/>
    <w:pPr>
      <w:widowControl w:val="0"/>
      <w:shd w:val="clear" w:color="auto" w:fill="FFFFFF"/>
      <w:spacing w:after="60" w:line="240" w:lineRule="atLeast"/>
    </w:pPr>
    <w:rPr>
      <w:rFonts w:ascii="Times New Roman" w:hAnsi="Times New Roman" w:cs="Times New Roman"/>
      <w:b/>
      <w:sz w:val="26"/>
      <w:szCs w:val="20"/>
      <w:lang w:val="ru-RU" w:eastAsia="ru-RU"/>
    </w:rPr>
  </w:style>
  <w:style w:type="paragraph" w:customStyle="1" w:styleId="43">
    <w:name w:val="Основной текст (4)"/>
    <w:basedOn w:val="a"/>
    <w:link w:val="42"/>
    <w:uiPriority w:val="99"/>
    <w:qFormat/>
    <w:rsid w:val="00D406BA"/>
    <w:pPr>
      <w:widowControl w:val="0"/>
      <w:shd w:val="clear" w:color="auto" w:fill="FFFFFF"/>
      <w:spacing w:after="0" w:line="411" w:lineRule="exact"/>
    </w:pPr>
    <w:rPr>
      <w:rFonts w:ascii="Times New Roman" w:hAnsi="Times New Roman" w:cs="Times New Roman"/>
      <w:i/>
      <w:sz w:val="20"/>
      <w:szCs w:val="20"/>
      <w:lang w:val="ru-RU" w:eastAsia="ru-RU"/>
    </w:rPr>
  </w:style>
  <w:style w:type="paragraph" w:customStyle="1" w:styleId="31">
    <w:name w:val="Заголовок 31"/>
    <w:basedOn w:val="Standard"/>
    <w:next w:val="Standard"/>
    <w:uiPriority w:val="99"/>
    <w:semiHidden/>
    <w:qFormat/>
    <w:rsid w:val="00B40CDB"/>
    <w:pPr>
      <w:keepNext/>
      <w:numPr>
        <w:ilvl w:val="2"/>
        <w:numId w:val="6"/>
      </w:numPr>
      <w:tabs>
        <w:tab w:val="left" w:pos="360"/>
      </w:tabs>
      <w:ind w:left="5103"/>
      <w:outlineLvl w:val="2"/>
    </w:pPr>
    <w:rPr>
      <w:sz w:val="28"/>
    </w:rPr>
  </w:style>
  <w:style w:type="paragraph" w:customStyle="1" w:styleId="Standard">
    <w:name w:val="Standard"/>
    <w:uiPriority w:val="99"/>
    <w:qFormat/>
    <w:rsid w:val="00B40CDB"/>
    <w:rPr>
      <w:rFonts w:ascii="Times New Roman" w:eastAsia="NSimSun" w:hAnsi="Times New Roman" w:cs="Lucida Sans"/>
      <w:color w:val="000000"/>
      <w:sz w:val="24"/>
      <w:lang w:eastAsia="zh-CN"/>
    </w:rPr>
  </w:style>
  <w:style w:type="paragraph" w:customStyle="1" w:styleId="15">
    <w:name w:val="Заголовок1"/>
    <w:basedOn w:val="a"/>
    <w:next w:val="af3"/>
    <w:uiPriority w:val="99"/>
    <w:qFormat/>
    <w:rsid w:val="00B40CDB"/>
    <w:pPr>
      <w:keepNext/>
      <w:widowControl w:val="0"/>
      <w:suppressLineNumbers/>
      <w:tabs>
        <w:tab w:val="left" w:pos="567"/>
      </w:tabs>
      <w:spacing w:before="240" w:after="120" w:line="240" w:lineRule="auto"/>
      <w:jc w:val="both"/>
    </w:pPr>
    <w:rPr>
      <w:rFonts w:ascii="Liberation Sans" w:eastAsia="Microsoft YaHei" w:hAnsi="Liberation Sans" w:cs="Lucida Sans"/>
      <w:color w:val="000000"/>
      <w:sz w:val="28"/>
      <w:szCs w:val="28"/>
      <w:lang w:eastAsia="zh-CN" w:bidi="hi-IN"/>
    </w:rPr>
  </w:style>
  <w:style w:type="paragraph" w:customStyle="1" w:styleId="16">
    <w:name w:val="Название объекта1"/>
    <w:basedOn w:val="a"/>
    <w:uiPriority w:val="99"/>
    <w:qFormat/>
    <w:rsid w:val="00B40CDB"/>
    <w:pPr>
      <w:widowControl w:val="0"/>
      <w:suppressLineNumbers/>
      <w:tabs>
        <w:tab w:val="left" w:pos="567"/>
      </w:tabs>
      <w:spacing w:before="120" w:after="120" w:line="240" w:lineRule="auto"/>
      <w:jc w:val="both"/>
    </w:pPr>
    <w:rPr>
      <w:rFonts w:ascii="Times New Roman" w:eastAsia="NSimSun" w:hAnsi="Times New Roman" w:cs="Lucida Sans"/>
      <w:i/>
      <w:iCs/>
      <w:color w:val="000000"/>
      <w:sz w:val="24"/>
      <w:szCs w:val="24"/>
      <w:lang w:eastAsia="zh-CN" w:bidi="hi-IN"/>
    </w:rPr>
  </w:style>
  <w:style w:type="paragraph" w:styleId="17">
    <w:name w:val="index 1"/>
    <w:basedOn w:val="a"/>
    <w:next w:val="a"/>
    <w:autoRedefine/>
    <w:uiPriority w:val="99"/>
    <w:semiHidden/>
    <w:qFormat/>
    <w:rsid w:val="00B40CDB"/>
    <w:pPr>
      <w:spacing w:after="0" w:line="240" w:lineRule="auto"/>
      <w:ind w:left="220" w:hanging="220"/>
    </w:pPr>
  </w:style>
  <w:style w:type="paragraph" w:styleId="afa">
    <w:name w:val="index heading"/>
    <w:basedOn w:val="a"/>
    <w:uiPriority w:val="99"/>
    <w:qFormat/>
    <w:rsid w:val="00B40CDB"/>
    <w:pPr>
      <w:widowControl w:val="0"/>
      <w:suppressLineNumbers/>
      <w:tabs>
        <w:tab w:val="left" w:pos="567"/>
      </w:tabs>
      <w:spacing w:after="0" w:line="240" w:lineRule="auto"/>
      <w:jc w:val="both"/>
    </w:pPr>
    <w:rPr>
      <w:rFonts w:ascii="Times New Roman" w:eastAsia="NSimSun" w:hAnsi="Times New Roman" w:cs="Lucida Sans"/>
      <w:color w:val="000000"/>
      <w:sz w:val="28"/>
      <w:szCs w:val="20"/>
      <w:lang w:eastAsia="zh-CN" w:bidi="hi-IN"/>
    </w:rPr>
  </w:style>
  <w:style w:type="paragraph" w:customStyle="1" w:styleId="afb">
    <w:name w:val="Вміст таблиці"/>
    <w:basedOn w:val="a"/>
    <w:qFormat/>
  </w:style>
  <w:style w:type="paragraph" w:customStyle="1" w:styleId="afc">
    <w:name w:val="Заголовок таблиці"/>
    <w:basedOn w:val="a"/>
    <w:uiPriority w:val="99"/>
    <w:qFormat/>
    <w:rsid w:val="00B40CDB"/>
    <w:pPr>
      <w:widowControl w:val="0"/>
      <w:suppressLineNumbers/>
      <w:tabs>
        <w:tab w:val="left" w:pos="567"/>
      </w:tabs>
      <w:spacing w:after="0" w:line="240" w:lineRule="auto"/>
      <w:jc w:val="center"/>
    </w:pPr>
    <w:rPr>
      <w:rFonts w:ascii="Times New Roman" w:eastAsia="NSimSun" w:hAnsi="Times New Roman" w:cs="Lucida Sans"/>
      <w:b/>
      <w:color w:val="000000"/>
      <w:sz w:val="28"/>
      <w:szCs w:val="20"/>
      <w:lang w:eastAsia="zh-CN" w:bidi="hi-IN"/>
    </w:rPr>
  </w:style>
  <w:style w:type="paragraph" w:customStyle="1" w:styleId="afd">
    <w:name w:val="Верхній і нижній колонтитули"/>
    <w:basedOn w:val="a"/>
    <w:uiPriority w:val="99"/>
    <w:qFormat/>
    <w:rsid w:val="00B40CDB"/>
    <w:pPr>
      <w:widowControl w:val="0"/>
      <w:suppressLineNumbers/>
      <w:tabs>
        <w:tab w:val="center" w:pos="4819"/>
        <w:tab w:val="right" w:pos="9638"/>
      </w:tabs>
      <w:spacing w:after="0" w:line="240" w:lineRule="auto"/>
      <w:jc w:val="both"/>
    </w:pPr>
    <w:rPr>
      <w:rFonts w:ascii="Times New Roman" w:eastAsia="NSimSun" w:hAnsi="Times New Roman" w:cs="Lucida Sans"/>
      <w:color w:val="000000"/>
      <w:sz w:val="28"/>
      <w:szCs w:val="20"/>
      <w:lang w:eastAsia="zh-CN" w:bidi="hi-IN"/>
    </w:rPr>
  </w:style>
  <w:style w:type="paragraph" w:customStyle="1" w:styleId="afe">
    <w:name w:val="Верхний и нижний колонтитулы"/>
    <w:basedOn w:val="a"/>
    <w:uiPriority w:val="99"/>
    <w:qFormat/>
    <w:rsid w:val="00B40CDB"/>
    <w:pPr>
      <w:widowControl w:val="0"/>
      <w:suppressLineNumbers/>
      <w:tabs>
        <w:tab w:val="left" w:pos="567"/>
      </w:tabs>
      <w:spacing w:after="0" w:line="240" w:lineRule="auto"/>
      <w:jc w:val="both"/>
    </w:pPr>
    <w:rPr>
      <w:rFonts w:ascii="Times New Roman" w:eastAsia="NSimSun" w:hAnsi="Times New Roman" w:cs="Lucida Sans"/>
      <w:color w:val="000000"/>
      <w:sz w:val="28"/>
      <w:szCs w:val="20"/>
      <w:lang w:eastAsia="zh-CN" w:bidi="hi-IN"/>
    </w:rPr>
  </w:style>
  <w:style w:type="paragraph" w:customStyle="1" w:styleId="18">
    <w:name w:val="Верхний колонтитул1"/>
    <w:basedOn w:val="a"/>
    <w:next w:val="a"/>
    <w:uiPriority w:val="99"/>
    <w:qFormat/>
    <w:rsid w:val="00B40CDB"/>
    <w:pPr>
      <w:widowControl w:val="0"/>
      <w:suppressLineNumbers/>
      <w:tabs>
        <w:tab w:val="center" w:pos="4677"/>
        <w:tab w:val="right" w:pos="9355"/>
      </w:tabs>
      <w:spacing w:after="0" w:line="240" w:lineRule="auto"/>
      <w:jc w:val="center"/>
    </w:pPr>
    <w:rPr>
      <w:rFonts w:ascii="Times New Roman" w:eastAsia="NSimSun" w:hAnsi="Times New Roman" w:cs="Lucida Sans"/>
      <w:color w:val="000000"/>
      <w:sz w:val="24"/>
      <w:szCs w:val="20"/>
      <w:lang w:eastAsia="zh-CN" w:bidi="hi-IN"/>
    </w:rPr>
  </w:style>
  <w:style w:type="paragraph" w:customStyle="1" w:styleId="TextBodyIndent">
    <w:name w:val="Text Body Indent"/>
    <w:basedOn w:val="a"/>
    <w:uiPriority w:val="99"/>
    <w:qFormat/>
    <w:rsid w:val="00B40CDB"/>
    <w:pPr>
      <w:widowControl w:val="0"/>
      <w:suppressLineNumbers/>
      <w:tabs>
        <w:tab w:val="left" w:pos="567"/>
      </w:tabs>
      <w:spacing w:after="120" w:line="240" w:lineRule="auto"/>
      <w:ind w:left="283"/>
      <w:jc w:val="both"/>
    </w:pPr>
    <w:rPr>
      <w:rFonts w:ascii="Times New Roman" w:eastAsia="NSimSun" w:hAnsi="Times New Roman" w:cs="Lucida Sans"/>
      <w:color w:val="000000"/>
      <w:sz w:val="24"/>
      <w:szCs w:val="20"/>
      <w:lang w:val="ru-RU" w:eastAsia="zh-CN" w:bidi="hi-IN"/>
    </w:rPr>
  </w:style>
  <w:style w:type="paragraph" w:styleId="HTML0">
    <w:name w:val="HTML Preformatted"/>
    <w:basedOn w:val="a"/>
    <w:link w:val="HTML"/>
    <w:uiPriority w:val="99"/>
    <w:qFormat/>
    <w:rsid w:val="00B40CDB"/>
    <w:pPr>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NSimSun" w:hAnsi="Courier New" w:cs="Lucida Sans"/>
      <w:color w:val="000000"/>
      <w:sz w:val="21"/>
      <w:szCs w:val="20"/>
      <w:lang w:val="ru-RU" w:eastAsia="zh-CN" w:bidi="hi-IN"/>
    </w:rPr>
  </w:style>
  <w:style w:type="paragraph" w:customStyle="1" w:styleId="19">
    <w:name w:val="Нижний колонтитул1"/>
    <w:basedOn w:val="a"/>
    <w:uiPriority w:val="99"/>
    <w:qFormat/>
    <w:rsid w:val="00B40CDB"/>
    <w:pPr>
      <w:widowControl w:val="0"/>
      <w:suppressLineNumbers/>
      <w:tabs>
        <w:tab w:val="center" w:pos="4819"/>
        <w:tab w:val="right" w:pos="9639"/>
      </w:tabs>
      <w:spacing w:after="0" w:line="240" w:lineRule="auto"/>
      <w:jc w:val="center"/>
    </w:pPr>
    <w:rPr>
      <w:rFonts w:ascii="Times New Roman" w:eastAsia="NSimSun" w:hAnsi="Times New Roman" w:cs="Mangal"/>
      <w:color w:val="000000"/>
      <w:sz w:val="24"/>
      <w:szCs w:val="20"/>
      <w:lang w:eastAsia="zh-CN" w:bidi="hi-IN"/>
    </w:rPr>
  </w:style>
  <w:style w:type="paragraph" w:customStyle="1" w:styleId="aff">
    <w:name w:val="Содержимое таблицы"/>
    <w:basedOn w:val="a"/>
    <w:uiPriority w:val="99"/>
    <w:qFormat/>
    <w:rsid w:val="00B40CDB"/>
    <w:pPr>
      <w:widowControl w:val="0"/>
      <w:suppressLineNumbers/>
      <w:tabs>
        <w:tab w:val="left" w:pos="567"/>
      </w:tabs>
      <w:spacing w:after="0" w:line="240" w:lineRule="auto"/>
      <w:jc w:val="both"/>
    </w:pPr>
    <w:rPr>
      <w:rFonts w:ascii="Times New Roman" w:eastAsia="NSimSun" w:hAnsi="Times New Roman" w:cs="Lucida Sans"/>
      <w:color w:val="000000"/>
      <w:sz w:val="28"/>
      <w:szCs w:val="20"/>
      <w:lang w:eastAsia="zh-CN" w:bidi="hi-IN"/>
    </w:rPr>
  </w:style>
  <w:style w:type="paragraph" w:customStyle="1" w:styleId="aff0">
    <w:name w:val="Заголовок таблицы"/>
    <w:basedOn w:val="aff"/>
    <w:uiPriority w:val="99"/>
    <w:qFormat/>
    <w:rsid w:val="00B40CDB"/>
    <w:pPr>
      <w:jc w:val="center"/>
    </w:pPr>
    <w:rPr>
      <w:b/>
      <w:bCs/>
    </w:rPr>
  </w:style>
  <w:style w:type="paragraph" w:customStyle="1" w:styleId="aff1">
    <w:name w:val="ПОЛЕ_КОМУ"/>
    <w:basedOn w:val="a"/>
    <w:uiPriority w:val="99"/>
    <w:qFormat/>
    <w:rsid w:val="00B40CDB"/>
    <w:pPr>
      <w:widowControl w:val="0"/>
      <w:suppressLineNumbers/>
      <w:tabs>
        <w:tab w:val="left" w:pos="567"/>
      </w:tabs>
      <w:spacing w:after="0" w:line="240" w:lineRule="auto"/>
      <w:ind w:left="5102"/>
      <w:jc w:val="both"/>
    </w:pPr>
    <w:rPr>
      <w:rFonts w:ascii="Times New Roman" w:eastAsia="NSimSun" w:hAnsi="Times New Roman" w:cs="Lucida Sans"/>
      <w:color w:val="000000"/>
      <w:sz w:val="28"/>
      <w:szCs w:val="20"/>
      <w:lang w:eastAsia="zh-CN" w:bidi="hi-IN"/>
    </w:rPr>
  </w:style>
  <w:style w:type="paragraph" w:customStyle="1" w:styleId="aff2">
    <w:name w:val="ТЕМА_ДОКУМЕНТУ"/>
    <w:basedOn w:val="a"/>
    <w:uiPriority w:val="99"/>
    <w:qFormat/>
    <w:rsid w:val="00B40CDB"/>
    <w:pPr>
      <w:widowControl w:val="0"/>
      <w:suppressLineNumbers/>
      <w:tabs>
        <w:tab w:val="left" w:pos="567"/>
      </w:tabs>
      <w:spacing w:after="0" w:line="240" w:lineRule="auto"/>
    </w:pPr>
    <w:rPr>
      <w:rFonts w:ascii="Times New Roman" w:eastAsia="NSimSun" w:hAnsi="Times New Roman" w:cs="Lucida Sans"/>
      <w:color w:val="000000"/>
      <w:sz w:val="24"/>
      <w:szCs w:val="20"/>
      <w:lang w:eastAsia="zh-CN" w:bidi="hi-IN"/>
    </w:rPr>
  </w:style>
  <w:style w:type="paragraph" w:customStyle="1" w:styleId="aff3">
    <w:name w:val="ВИКОНАВЕЦЬ"/>
    <w:basedOn w:val="a"/>
    <w:next w:val="af3"/>
    <w:uiPriority w:val="99"/>
    <w:qFormat/>
    <w:rsid w:val="00B40CDB"/>
    <w:pPr>
      <w:widowControl w:val="0"/>
      <w:suppressLineNumbers/>
      <w:tabs>
        <w:tab w:val="left" w:pos="567"/>
      </w:tabs>
      <w:spacing w:after="0" w:line="240" w:lineRule="auto"/>
      <w:jc w:val="both"/>
    </w:pPr>
    <w:rPr>
      <w:rFonts w:ascii="Times New Roman" w:eastAsia="NSimSun" w:hAnsi="Times New Roman" w:cs="Lucida Sans"/>
      <w:color w:val="000000"/>
      <w:sz w:val="20"/>
      <w:szCs w:val="20"/>
      <w:lang w:eastAsia="zh-CN" w:bidi="hi-IN"/>
    </w:rPr>
  </w:style>
  <w:style w:type="paragraph" w:customStyle="1" w:styleId="aff4">
    <w:name w:val="Шапка_герб"/>
    <w:basedOn w:val="a"/>
    <w:uiPriority w:val="99"/>
    <w:qFormat/>
    <w:rsid w:val="00B40CDB"/>
    <w:pPr>
      <w:widowControl w:val="0"/>
      <w:suppressLineNumbers/>
      <w:tabs>
        <w:tab w:val="left" w:pos="567"/>
      </w:tabs>
      <w:spacing w:after="0" w:line="240" w:lineRule="auto"/>
      <w:jc w:val="center"/>
      <w:textAlignment w:val="bottom"/>
    </w:pPr>
    <w:rPr>
      <w:rFonts w:ascii="Times New Roman" w:eastAsia="NSimSun" w:hAnsi="Times New Roman" w:cs="Lucida Sans"/>
      <w:color w:val="1C4ABE"/>
      <w:sz w:val="28"/>
      <w:szCs w:val="20"/>
      <w:lang w:eastAsia="zh-CN" w:bidi="hi-IN"/>
    </w:rPr>
  </w:style>
  <w:style w:type="paragraph" w:customStyle="1" w:styleId="aff5">
    <w:name w:val="Шапка_ДСНС"/>
    <w:basedOn w:val="a"/>
    <w:uiPriority w:val="99"/>
    <w:qFormat/>
    <w:rsid w:val="00B40CDB"/>
    <w:pPr>
      <w:widowControl w:val="0"/>
      <w:suppressLineNumbers/>
      <w:tabs>
        <w:tab w:val="left" w:pos="567"/>
      </w:tabs>
      <w:spacing w:after="0" w:line="240" w:lineRule="auto"/>
      <w:jc w:val="center"/>
      <w:textAlignment w:val="bottom"/>
    </w:pPr>
    <w:rPr>
      <w:rFonts w:ascii="Times New Roman" w:eastAsia="NSimSun" w:hAnsi="Times New Roman" w:cs="Lucida Sans"/>
      <w:color w:val="1C4ABE"/>
      <w:spacing w:val="-20"/>
      <w:sz w:val="28"/>
      <w:szCs w:val="28"/>
      <w:lang w:eastAsia="zh-CN" w:bidi="hi-IN"/>
    </w:rPr>
  </w:style>
  <w:style w:type="paragraph" w:customStyle="1" w:styleId="aff6">
    <w:name w:val="Шапка_адреса"/>
    <w:basedOn w:val="a"/>
    <w:uiPriority w:val="99"/>
    <w:qFormat/>
    <w:rsid w:val="00B40CDB"/>
    <w:pPr>
      <w:widowControl w:val="0"/>
      <w:suppressLineNumbers/>
      <w:tabs>
        <w:tab w:val="left" w:pos="567"/>
      </w:tabs>
      <w:spacing w:after="0" w:line="240" w:lineRule="auto"/>
      <w:jc w:val="center"/>
      <w:textAlignment w:val="bottom"/>
    </w:pPr>
    <w:rPr>
      <w:rFonts w:ascii="Times New Roman" w:eastAsia="NSimSun" w:hAnsi="Times New Roman" w:cs="Lucida Sans"/>
      <w:b/>
      <w:color w:val="1C4ABE"/>
      <w:sz w:val="20"/>
      <w:szCs w:val="20"/>
      <w:lang w:eastAsia="zh-CN" w:bidi="hi-IN"/>
    </w:rPr>
  </w:style>
  <w:style w:type="paragraph" w:customStyle="1" w:styleId="aff7">
    <w:name w:val="Шапка_сайт"/>
    <w:basedOn w:val="a"/>
    <w:uiPriority w:val="99"/>
    <w:qFormat/>
    <w:rsid w:val="00B40CDB"/>
    <w:pPr>
      <w:widowControl w:val="0"/>
      <w:suppressLineNumbers/>
      <w:tabs>
        <w:tab w:val="left" w:pos="567"/>
      </w:tabs>
      <w:spacing w:after="0" w:line="240" w:lineRule="auto"/>
      <w:textAlignment w:val="bottom"/>
    </w:pPr>
    <w:rPr>
      <w:rFonts w:ascii="Times New Roman" w:eastAsia="NSimSun" w:hAnsi="Times New Roman" w:cs="Lucida Sans"/>
      <w:b/>
      <w:color w:val="1C4ABE"/>
      <w:sz w:val="20"/>
      <w:szCs w:val="20"/>
      <w:lang w:eastAsia="zh-CN" w:bidi="hi-IN"/>
    </w:rPr>
  </w:style>
  <w:style w:type="paragraph" w:customStyle="1" w:styleId="aff8">
    <w:name w:val="Шапка_номери"/>
    <w:basedOn w:val="a"/>
    <w:uiPriority w:val="99"/>
    <w:qFormat/>
    <w:rsid w:val="00B40CDB"/>
    <w:pPr>
      <w:widowControl w:val="0"/>
      <w:suppressLineNumbers/>
      <w:tabs>
        <w:tab w:val="left" w:pos="567"/>
      </w:tabs>
      <w:spacing w:after="0" w:line="240" w:lineRule="auto"/>
      <w:jc w:val="both"/>
      <w:textAlignment w:val="bottom"/>
    </w:pPr>
    <w:rPr>
      <w:rFonts w:ascii="Times New Roman" w:eastAsia="NSimSun" w:hAnsi="Times New Roman" w:cs="Lucida Sans"/>
      <w:b/>
      <w:color w:val="1C4ABE"/>
      <w:szCs w:val="20"/>
      <w:lang w:eastAsia="zh-CN" w:bidi="hi-IN"/>
    </w:rPr>
  </w:style>
  <w:style w:type="paragraph" w:customStyle="1" w:styleId="western">
    <w:name w:val="western"/>
    <w:basedOn w:val="a"/>
    <w:uiPriority w:val="99"/>
    <w:qFormat/>
    <w:rsid w:val="00B40CDB"/>
    <w:pPr>
      <w:spacing w:beforeAutospacing="1" w:after="0" w:line="240" w:lineRule="auto"/>
    </w:pPr>
    <w:rPr>
      <w:rFonts w:ascii="Times New Roman" w:eastAsia="Times New Roman" w:hAnsi="Times New Roman" w:cs="Times New Roman"/>
      <w:sz w:val="20"/>
      <w:szCs w:val="20"/>
    </w:rPr>
  </w:style>
  <w:style w:type="paragraph" w:customStyle="1" w:styleId="1a">
    <w:name w:val="Цитата1"/>
    <w:basedOn w:val="a"/>
    <w:uiPriority w:val="99"/>
    <w:qFormat/>
    <w:rsid w:val="00B40CDB"/>
    <w:pPr>
      <w:spacing w:after="0" w:line="240" w:lineRule="auto"/>
      <w:ind w:left="851" w:right="-908" w:hanging="851"/>
      <w:jc w:val="both"/>
    </w:pPr>
    <w:rPr>
      <w:rFonts w:ascii="Times New Roman" w:eastAsia="Times New Roman" w:hAnsi="Times New Roman" w:cs="Times New Roman"/>
      <w:b/>
      <w:sz w:val="28"/>
      <w:szCs w:val="20"/>
      <w:lang w:eastAsia="zh-CN"/>
    </w:rPr>
  </w:style>
  <w:style w:type="paragraph" w:customStyle="1" w:styleId="1b">
    <w:name w:val="Абзац списка1"/>
    <w:basedOn w:val="a"/>
    <w:uiPriority w:val="99"/>
    <w:qFormat/>
    <w:rsid w:val="006D0A0C"/>
    <w:pPr>
      <w:spacing w:after="200" w:line="240" w:lineRule="auto"/>
      <w:ind w:left="720"/>
    </w:pPr>
    <w:rPr>
      <w:rFonts w:cs="Times New Roman"/>
      <w:color w:val="000000"/>
      <w:kern w:val="2"/>
      <w:lang w:val="ru-RU" w:eastAsia="zh-CN" w:bidi="hi-IN"/>
    </w:rPr>
  </w:style>
  <w:style w:type="paragraph" w:customStyle="1" w:styleId="1c">
    <w:name w:val="Без интервала1"/>
    <w:uiPriority w:val="99"/>
    <w:qFormat/>
    <w:rsid w:val="006D0A0C"/>
    <w:pPr>
      <w:widowControl w:val="0"/>
    </w:pPr>
    <w:rPr>
      <w:rFonts w:ascii="Times New Roman" w:eastAsia="Times New Roman" w:hAnsi="Times New Roman" w:cs="Times New Roman"/>
      <w:kern w:val="2"/>
      <w:lang w:val="ru-RU" w:eastAsia="zh-CN"/>
    </w:rPr>
  </w:style>
  <w:style w:type="paragraph" w:customStyle="1" w:styleId="1d">
    <w:name w:val="Обычный1"/>
    <w:uiPriority w:val="99"/>
    <w:qFormat/>
    <w:rsid w:val="005567CB"/>
    <w:pPr>
      <w:spacing w:line="276" w:lineRule="auto"/>
    </w:pPr>
    <w:rPr>
      <w:rFonts w:ascii="Arial" w:eastAsia="Times New Roman" w:hAnsi="Arial" w:cs="Arial"/>
      <w:color w:val="000000"/>
      <w:sz w:val="22"/>
      <w:szCs w:val="22"/>
      <w:lang w:val="ru-RU" w:eastAsia="zh-CN"/>
    </w:rPr>
  </w:style>
  <w:style w:type="paragraph" w:styleId="aff9">
    <w:name w:val="footer"/>
    <w:basedOn w:val="afd"/>
  </w:style>
  <w:style w:type="paragraph" w:styleId="affa">
    <w:name w:val="header"/>
    <w:basedOn w:val="afd"/>
  </w:style>
  <w:style w:type="table" w:customStyle="1" w:styleId="TableNormal1">
    <w:name w:val="Table Normal1"/>
    <w:uiPriority w:val="99"/>
    <w:rsid w:val="00AC1F3A"/>
    <w:pPr>
      <w:spacing w:after="160" w:line="259" w:lineRule="auto"/>
    </w:pPr>
    <w:rPr>
      <w:sz w:val="22"/>
      <w:szCs w:val="22"/>
    </w:rPr>
    <w:tblPr>
      <w:tblCellMar>
        <w:top w:w="0" w:type="dxa"/>
        <w:left w:w="0" w:type="dxa"/>
        <w:bottom w:w="0" w:type="dxa"/>
        <w:right w:w="0" w:type="dxa"/>
      </w:tblCellMar>
    </w:tblPr>
  </w:style>
  <w:style w:type="table" w:customStyle="1" w:styleId="TableNormal2">
    <w:name w:val="Table Normal2"/>
    <w:uiPriority w:val="99"/>
    <w:rsid w:val="00AC1F3A"/>
    <w:pPr>
      <w:spacing w:after="160" w:line="259" w:lineRule="auto"/>
    </w:pPr>
    <w:rPr>
      <w:sz w:val="22"/>
      <w:szCs w:val="22"/>
    </w:rPr>
    <w:tblPr>
      <w:tblCellMar>
        <w:top w:w="0" w:type="dxa"/>
        <w:left w:w="0" w:type="dxa"/>
        <w:bottom w:w="0" w:type="dxa"/>
        <w:right w:w="0" w:type="dxa"/>
      </w:tblCellMar>
    </w:tblPr>
  </w:style>
  <w:style w:type="table" w:customStyle="1" w:styleId="TableNormal3">
    <w:name w:val="Table Normal3"/>
    <w:uiPriority w:val="99"/>
    <w:rsid w:val="00AC1F3A"/>
    <w:pPr>
      <w:spacing w:after="160" w:line="259" w:lineRule="auto"/>
    </w:pPr>
    <w:rPr>
      <w:sz w:val="22"/>
      <w:szCs w:val="22"/>
    </w:rPr>
    <w:tblPr>
      <w:tblCellMar>
        <w:top w:w="0" w:type="dxa"/>
        <w:left w:w="0" w:type="dxa"/>
        <w:bottom w:w="0" w:type="dxa"/>
        <w:right w:w="0" w:type="dxa"/>
      </w:tblCellMar>
    </w:tblPr>
  </w:style>
  <w:style w:type="table" w:customStyle="1" w:styleId="TableNormal4">
    <w:name w:val="Table Normal4"/>
    <w:uiPriority w:val="99"/>
    <w:rsid w:val="00AC1F3A"/>
    <w:pPr>
      <w:spacing w:after="160" w:line="259" w:lineRule="auto"/>
    </w:pPr>
    <w:rPr>
      <w:sz w:val="22"/>
      <w:szCs w:val="22"/>
    </w:rPr>
    <w:tblPr>
      <w:tblCellMar>
        <w:top w:w="0" w:type="dxa"/>
        <w:left w:w="0" w:type="dxa"/>
        <w:bottom w:w="0" w:type="dxa"/>
        <w:right w:w="0" w:type="dxa"/>
      </w:tblCellMar>
    </w:tblPr>
  </w:style>
  <w:style w:type="table" w:customStyle="1" w:styleId="TableNormal5">
    <w:name w:val="Table Normal5"/>
    <w:uiPriority w:val="99"/>
    <w:rsid w:val="00AC1F3A"/>
    <w:pPr>
      <w:spacing w:after="160" w:line="259" w:lineRule="auto"/>
    </w:pPr>
    <w:rPr>
      <w:sz w:val="22"/>
      <w:szCs w:val="22"/>
    </w:rPr>
    <w:tblPr>
      <w:tblCellMar>
        <w:top w:w="0" w:type="dxa"/>
        <w:left w:w="0" w:type="dxa"/>
        <w:bottom w:w="0" w:type="dxa"/>
        <w:right w:w="0" w:type="dxa"/>
      </w:tblCellMar>
    </w:tblPr>
  </w:style>
  <w:style w:type="table" w:styleId="affb">
    <w:name w:val="Table Grid"/>
    <w:basedOn w:val="a1"/>
    <w:uiPriority w:val="99"/>
    <w:rsid w:val="002E0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c">
    <w:name w:val="Стиль"/>
    <w:basedOn w:val="TableNormal5"/>
    <w:uiPriority w:val="99"/>
    <w:rsid w:val="00AC1F3A"/>
    <w:pPr>
      <w:spacing w:after="0" w:line="240" w:lineRule="auto"/>
    </w:pPr>
    <w:tblPr>
      <w:tblStyleRowBandSize w:val="1"/>
      <w:tblStyleColBandSize w:val="1"/>
      <w:tblCellMar>
        <w:left w:w="108" w:type="dxa"/>
        <w:right w:w="108" w:type="dxa"/>
      </w:tblCellMar>
    </w:tblPr>
  </w:style>
  <w:style w:type="table" w:customStyle="1" w:styleId="41">
    <w:name w:val="Заголовок 4 Знак1"/>
    <w:basedOn w:val="TableNormal5"/>
    <w:link w:val="4"/>
    <w:uiPriority w:val="99"/>
    <w:rsid w:val="00AC1F3A"/>
    <w:pPr>
      <w:spacing w:after="0" w:line="240" w:lineRule="auto"/>
    </w:pPr>
    <w:tblPr>
      <w:tblStyleRowBandSize w:val="1"/>
      <w:tblStyleColBandSize w:val="1"/>
      <w:tblCellMar>
        <w:left w:w="108" w:type="dxa"/>
        <w:right w:w="108" w:type="dxa"/>
      </w:tblCellMar>
    </w:tblPr>
  </w:style>
  <w:style w:type="table" w:customStyle="1" w:styleId="34">
    <w:name w:val="Стиль3"/>
    <w:basedOn w:val="TableNormal4"/>
    <w:uiPriority w:val="99"/>
    <w:rsid w:val="00AC1F3A"/>
    <w:pPr>
      <w:spacing w:after="0" w:line="240" w:lineRule="auto"/>
    </w:pPr>
    <w:tblPr>
      <w:tblStyleRowBandSize w:val="1"/>
      <w:tblStyleColBandSize w:val="1"/>
      <w:tblCellMar>
        <w:left w:w="108" w:type="dxa"/>
        <w:right w:w="108" w:type="dxa"/>
      </w:tblCellMar>
    </w:tblPr>
  </w:style>
  <w:style w:type="table" w:customStyle="1" w:styleId="21">
    <w:name w:val="Заголовок 2 Знак1"/>
    <w:basedOn w:val="TableNormal3"/>
    <w:link w:val="2"/>
    <w:uiPriority w:val="99"/>
    <w:rsid w:val="00AC1F3A"/>
    <w:pPr>
      <w:spacing w:after="0" w:line="240" w:lineRule="auto"/>
    </w:pPr>
    <w:tblPr>
      <w:tblStyleRowBandSize w:val="1"/>
      <w:tblStyleColBandSize w:val="1"/>
      <w:tblCellMar>
        <w:left w:w="108" w:type="dxa"/>
        <w:right w:w="108" w:type="dxa"/>
      </w:tblCellMar>
    </w:tblPr>
  </w:style>
  <w:style w:type="table" w:customStyle="1" w:styleId="1e">
    <w:name w:val="Стиль1"/>
    <w:basedOn w:val="TableNormal2"/>
    <w:uiPriority w:val="99"/>
    <w:rsid w:val="00AC1F3A"/>
    <w:pPr>
      <w:spacing w:after="0" w:line="240" w:lineRule="auto"/>
    </w:pPr>
    <w:tblPr>
      <w:tblStyleRowBandSize w:val="1"/>
      <w:tblStyleColBandSize w:val="1"/>
      <w:tblCellMar>
        <w:left w:w="108" w:type="dxa"/>
        <w:right w:w="108" w:type="dxa"/>
      </w:tblCellMar>
    </w:tblPr>
  </w:style>
  <w:style w:type="table" w:customStyle="1" w:styleId="TableNormal11">
    <w:name w:val="Table Normal11"/>
    <w:uiPriority w:val="99"/>
    <w:semiHidden/>
    <w:rsid w:val="00BB1577"/>
    <w:rPr>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zakon.rada.gov.ua/laws/show/1178-2022-&#1087;"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5" Type="http://schemas.openxmlformats.org/officeDocument/2006/relationships/footnotes" Target="footnotes.xml"/><Relationship Id="rId15" Type="http://schemas.openxmlformats.org/officeDocument/2006/relationships/hyperlink" Target="https://radnuk.com.ua/pravova-baza/pro-zatverdzhennia-typovoi-antykoruptsijnoi-prohramy-iurydychnoi-osoby/"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10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56465</Words>
  <Characters>32186</Characters>
  <Application>Microsoft Office Word</Application>
  <DocSecurity>0</DocSecurity>
  <Lines>268</Lines>
  <Paragraphs>176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Федишин Олександр Іванович</cp:lastModifiedBy>
  <cp:revision>2</cp:revision>
  <cp:lastPrinted>2023-08-25T08:18:00Z</cp:lastPrinted>
  <dcterms:created xsi:type="dcterms:W3CDTF">2023-11-17T08:58:00Z</dcterms:created>
  <dcterms:modified xsi:type="dcterms:W3CDTF">2023-11-17T08:58:00Z</dcterms:modified>
  <dc:language>uk-UA</dc:language>
</cp:coreProperties>
</file>