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«Одесміськелектротранс»</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38065C">
              <w:rPr>
                <w:rFonts w:ascii="Times New Roman" w:hAnsi="Times New Roman"/>
                <w:b/>
                <w:lang w:val="ru-RU"/>
              </w:rPr>
              <w:t>13</w:t>
            </w:r>
            <w:r w:rsidR="00645586">
              <w:rPr>
                <w:rFonts w:ascii="Times New Roman" w:hAnsi="Times New Roman"/>
                <w:b/>
              </w:rPr>
              <w:t>»</w:t>
            </w:r>
            <w:r w:rsidR="0022150D">
              <w:rPr>
                <w:rFonts w:ascii="Times New Roman" w:hAnsi="Times New Roman"/>
                <w:b/>
              </w:rPr>
              <w:t xml:space="preserve"> </w:t>
            </w:r>
            <w:r w:rsidR="00691A6E">
              <w:rPr>
                <w:rFonts w:ascii="Times New Roman" w:hAnsi="Times New Roman"/>
                <w:b/>
              </w:rPr>
              <w:t>квітня</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462DFA" w:rsidP="00263EC4">
            <w:pPr>
              <w:spacing w:after="0" w:line="264" w:lineRule="auto"/>
              <w:rPr>
                <w:rFonts w:ascii="Times New Roman" w:hAnsi="Times New Roman"/>
                <w:b/>
              </w:rPr>
            </w:pPr>
            <w:proofErr w:type="spellStart"/>
            <w:r>
              <w:rPr>
                <w:rFonts w:ascii="Times New Roman" w:hAnsi="Times New Roman"/>
                <w:b/>
              </w:rPr>
              <w:t>Лисицька</w:t>
            </w:r>
            <w:proofErr w:type="spellEnd"/>
            <w:r>
              <w:rPr>
                <w:rFonts w:ascii="Times New Roman" w:hAnsi="Times New Roman"/>
                <w:b/>
              </w:rPr>
              <w:t xml:space="preserve"> А.В.</w:t>
            </w:r>
          </w:p>
          <w:p w:rsidR="008D2C4C" w:rsidRPr="00F03A5B" w:rsidRDefault="008D2C4C" w:rsidP="0038065C">
            <w:pPr>
              <w:spacing w:after="0" w:line="264" w:lineRule="auto"/>
              <w:rPr>
                <w:rFonts w:ascii="Times New Roman" w:hAnsi="Times New Roman"/>
                <w:bCs/>
                <w:i/>
              </w:rPr>
            </w:pP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691A6E" w:rsidRDefault="00691A6E"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560241" w:rsidRPr="007E5CE8" w:rsidRDefault="007E5CE8" w:rsidP="006648BB">
      <w:pPr>
        <w:spacing w:before="240" w:after="0" w:line="240" w:lineRule="auto"/>
        <w:jc w:val="center"/>
        <w:rPr>
          <w:rFonts w:ascii="Times New Roman" w:eastAsia="Times New Roman" w:hAnsi="Times New Roman"/>
          <w:b/>
          <w:sz w:val="32"/>
          <w:szCs w:val="32"/>
        </w:rPr>
      </w:pPr>
      <w:r w:rsidRPr="007E5CE8">
        <w:rPr>
          <w:rFonts w:ascii="Times New Roman" w:hAnsi="Times New Roman" w:cs="Times New Roman"/>
          <w:b/>
          <w:color w:val="000000"/>
          <w:sz w:val="32"/>
          <w:szCs w:val="32"/>
        </w:rPr>
        <w:t xml:space="preserve">Протипожежне обладнання згідно ДК021:2015 код 35110000-8 </w:t>
      </w:r>
      <w:r w:rsidRPr="007E5CE8">
        <w:rPr>
          <w:rFonts w:ascii="Times New Roman" w:hAnsi="Times New Roman" w:cs="Times New Roman"/>
          <w:b/>
          <w:sz w:val="32"/>
          <w:szCs w:val="32"/>
          <w:lang w:eastAsia="en-US"/>
        </w:rPr>
        <w:t xml:space="preserve">– </w:t>
      </w:r>
      <w:r w:rsidRPr="007E5CE8">
        <w:rPr>
          <w:rFonts w:ascii="Times New Roman" w:hAnsi="Times New Roman" w:cs="Times New Roman"/>
          <w:b/>
          <w:color w:val="000000"/>
          <w:sz w:val="32"/>
          <w:szCs w:val="32"/>
        </w:rPr>
        <w:t>Протипожежне, рятувальне та захисне обладнання</w:t>
      </w: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7E5CE8" w:rsidRDefault="007E5CE8"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407598" w:rsidRDefault="00407598">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41"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575"/>
        <w:gridCol w:w="6680"/>
      </w:tblGrid>
      <w:tr w:rsidR="00466315" w:rsidTr="005B4D05">
        <w:trPr>
          <w:trHeight w:val="416"/>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5B4D05">
        <w:trPr>
          <w:trHeight w:val="411"/>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5B4D05">
        <w:trPr>
          <w:trHeight w:val="6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5B4D05">
        <w:trPr>
          <w:trHeight w:val="28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«Одесміськелектротранс»</w:t>
            </w:r>
          </w:p>
        </w:tc>
      </w:tr>
      <w:tr w:rsidR="00466315" w:rsidTr="005B4D05">
        <w:trPr>
          <w:trHeight w:val="536"/>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462DFA" w:rsidRPr="004C48DF" w:rsidRDefault="00462DFA" w:rsidP="00462DFA">
            <w:pPr>
              <w:widowControl w:val="0"/>
              <w:autoSpaceDE w:val="0"/>
              <w:autoSpaceDN w:val="0"/>
              <w:spacing w:line="264" w:lineRule="auto"/>
              <w:rPr>
                <w:rFonts w:ascii="Times New Roman" w:hAnsi="Times New Roman"/>
                <w:sz w:val="24"/>
                <w:szCs w:val="24"/>
              </w:rPr>
            </w:pPr>
            <w:proofErr w:type="spellStart"/>
            <w:r w:rsidRPr="004C48DF">
              <w:rPr>
                <w:rFonts w:ascii="Times New Roman" w:hAnsi="Times New Roman"/>
                <w:sz w:val="24"/>
                <w:szCs w:val="24"/>
              </w:rPr>
              <w:t>Лисицька</w:t>
            </w:r>
            <w:proofErr w:type="spellEnd"/>
            <w:r w:rsidRPr="004C48DF">
              <w:rPr>
                <w:rFonts w:ascii="Times New Roman" w:hAnsi="Times New Roman"/>
                <w:sz w:val="24"/>
                <w:szCs w:val="24"/>
              </w:rPr>
              <w:t xml:space="preserve"> Алла Володимирівна - провідний юрисконсульт відділу публічних закупівель, уповноважена особа КП «ОМЕТ», </w:t>
            </w:r>
          </w:p>
          <w:p w:rsidR="00466315" w:rsidRDefault="00462DFA" w:rsidP="00462DFA">
            <w:pPr>
              <w:rPr>
                <w:rFonts w:ascii="Times New Roman" w:eastAsia="Times New Roman" w:hAnsi="Times New Roman" w:cs="Times New Roman"/>
                <w:i/>
                <w:color w:val="FF0000"/>
                <w:sz w:val="24"/>
                <w:szCs w:val="24"/>
                <w:highlight w:val="yellow"/>
              </w:rPr>
            </w:pPr>
            <w:r w:rsidRPr="004C48DF">
              <w:rPr>
                <w:rFonts w:ascii="Times New Roman" w:hAnsi="Times New Roman"/>
                <w:sz w:val="24"/>
                <w:szCs w:val="24"/>
              </w:rPr>
              <w:t>e-</w:t>
            </w:r>
            <w:proofErr w:type="spellStart"/>
            <w:r w:rsidRPr="004C48DF">
              <w:rPr>
                <w:rFonts w:ascii="Times New Roman" w:hAnsi="Times New Roman"/>
                <w:sz w:val="24"/>
                <w:szCs w:val="24"/>
              </w:rPr>
              <w:t>mail</w:t>
            </w:r>
            <w:proofErr w:type="spellEnd"/>
            <w:r w:rsidRPr="004C48DF">
              <w:rPr>
                <w:rFonts w:ascii="Times New Roman" w:hAnsi="Times New Roman"/>
                <w:sz w:val="24"/>
                <w:szCs w:val="24"/>
              </w:rPr>
              <w:t xml:space="preserve">: </w:t>
            </w:r>
            <w:proofErr w:type="spellStart"/>
            <w:r w:rsidRPr="004C48DF">
              <w:rPr>
                <w:rFonts w:ascii="Times New Roman" w:hAnsi="Times New Roman" w:cs="Times New Roman"/>
                <w:sz w:val="24"/>
                <w:szCs w:val="24"/>
              </w:rPr>
              <w:t>kpomet.zakypivli</w:t>
            </w:r>
            <w:proofErr w:type="spellEnd"/>
            <w:r w:rsidRPr="004C48DF">
              <w:rPr>
                <w:rFonts w:ascii="Times New Roman" w:hAnsi="Times New Roman" w:cs="Times New Roman"/>
                <w:sz w:val="24"/>
                <w:szCs w:val="24"/>
              </w:rPr>
              <w:t>@gmail.com</w:t>
            </w:r>
            <w:r w:rsidRPr="004C48DF">
              <w:rPr>
                <w:rFonts w:ascii="Times New Roman" w:hAnsi="Times New Roman"/>
                <w:sz w:val="24"/>
                <w:szCs w:val="24"/>
              </w:rPr>
              <w:t>, (048) 717-54-67</w:t>
            </w:r>
          </w:p>
        </w:tc>
      </w:tr>
      <w:tr w:rsidR="00466315" w:rsidTr="005B4D05">
        <w:trPr>
          <w:trHeight w:val="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5B4D05">
        <w:trPr>
          <w:trHeight w:val="240"/>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5B4D05">
        <w:trPr>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570BC" w:rsidRDefault="004570BC">
            <w:pPr>
              <w:jc w:val="both"/>
              <w:rPr>
                <w:rFonts w:ascii="Times New Roman" w:eastAsia="Times New Roman" w:hAnsi="Times New Roman" w:cs="Times New Roman"/>
                <w:b/>
                <w:i/>
                <w:sz w:val="24"/>
                <w:szCs w:val="24"/>
              </w:rPr>
            </w:pPr>
            <w:r w:rsidRPr="004570BC">
              <w:rPr>
                <w:rFonts w:ascii="Times New Roman" w:hAnsi="Times New Roman" w:cs="Times New Roman"/>
                <w:b/>
                <w:color w:val="000000"/>
                <w:sz w:val="24"/>
                <w:szCs w:val="24"/>
              </w:rPr>
              <w:t xml:space="preserve">Протипожежне обладнання згідно ДК021:2015 код 35110000-8 </w:t>
            </w:r>
            <w:r w:rsidRPr="004570BC">
              <w:rPr>
                <w:rFonts w:ascii="Times New Roman" w:hAnsi="Times New Roman" w:cs="Times New Roman"/>
                <w:b/>
                <w:sz w:val="24"/>
                <w:szCs w:val="24"/>
                <w:lang w:eastAsia="en-US"/>
              </w:rPr>
              <w:t xml:space="preserve">– </w:t>
            </w:r>
            <w:r w:rsidRPr="004570BC">
              <w:rPr>
                <w:rFonts w:ascii="Times New Roman" w:hAnsi="Times New Roman" w:cs="Times New Roman"/>
                <w:b/>
                <w:color w:val="000000"/>
                <w:sz w:val="24"/>
                <w:szCs w:val="24"/>
              </w:rPr>
              <w:t>Протипожежне, рятувальне та захисне обладнання</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B4D05">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p w:rsidR="004570BC" w:rsidRDefault="004570BC" w:rsidP="00E50201">
            <w:pPr>
              <w:spacing w:before="150" w:after="150"/>
              <w:rPr>
                <w:rFonts w:ascii="Times New Roman" w:hAnsi="Times New Roman"/>
                <w:sz w:val="24"/>
                <w:szCs w:val="24"/>
                <w:lang w:eastAsia="zh-CN"/>
              </w:rPr>
            </w:pPr>
          </w:p>
          <w:p w:rsidR="004570BC" w:rsidRPr="000E7F98" w:rsidRDefault="004570BC" w:rsidP="00E50201">
            <w:pPr>
              <w:spacing w:before="150" w:after="150"/>
              <w:rPr>
                <w:rFonts w:ascii="Times New Roman" w:hAnsi="Times New Roman"/>
                <w:sz w:val="24"/>
                <w:szCs w:val="24"/>
                <w:lang w:eastAsia="zh-CN"/>
              </w:rPr>
            </w:pPr>
          </w:p>
          <w:tbl>
            <w:tblPr>
              <w:tblW w:w="6365" w:type="dxa"/>
              <w:tblLayout w:type="fixed"/>
              <w:tblLook w:val="00A0" w:firstRow="1" w:lastRow="0" w:firstColumn="1" w:lastColumn="0" w:noHBand="0" w:noVBand="0"/>
            </w:tblPr>
            <w:tblGrid>
              <w:gridCol w:w="605"/>
              <w:gridCol w:w="721"/>
              <w:gridCol w:w="947"/>
              <w:gridCol w:w="2726"/>
              <w:gridCol w:w="709"/>
              <w:gridCol w:w="657"/>
            </w:tblGrid>
            <w:tr w:rsidR="004570BC" w:rsidRPr="00365ECA" w:rsidTr="004570BC">
              <w:trPr>
                <w:cantSplit/>
                <w:trHeight w:val="2179"/>
              </w:trPr>
              <w:tc>
                <w:tcPr>
                  <w:tcW w:w="605" w:type="dxa"/>
                  <w:tcBorders>
                    <w:top w:val="single" w:sz="4" w:space="0" w:color="auto"/>
                    <w:left w:val="single" w:sz="4" w:space="0" w:color="auto"/>
                    <w:bottom w:val="single" w:sz="4" w:space="0" w:color="auto"/>
                    <w:right w:val="single" w:sz="4" w:space="0" w:color="auto"/>
                  </w:tcBorders>
                  <w:vAlign w:val="center"/>
                </w:tcPr>
                <w:p w:rsidR="004570BC" w:rsidRPr="00365ECA" w:rsidRDefault="004570BC" w:rsidP="00445B9D">
                  <w:pPr>
                    <w:widowControl w:val="0"/>
                    <w:spacing w:after="0" w:line="240" w:lineRule="auto"/>
                    <w:jc w:val="center"/>
                    <w:rPr>
                      <w:rFonts w:ascii="Times New Roman" w:hAnsi="Times New Roman" w:cs="Times New Roman"/>
                      <w:b/>
                      <w:bCs/>
                      <w:sz w:val="20"/>
                      <w:szCs w:val="20"/>
                    </w:rPr>
                  </w:pPr>
                  <w:r w:rsidRPr="00365ECA">
                    <w:rPr>
                      <w:rFonts w:ascii="Times New Roman" w:hAnsi="Times New Roman" w:cs="Times New Roman"/>
                      <w:b/>
                      <w:bCs/>
                      <w:sz w:val="20"/>
                      <w:szCs w:val="20"/>
                    </w:rPr>
                    <w:lastRenderedPageBreak/>
                    <w:t>№ п/</w:t>
                  </w:r>
                  <w:proofErr w:type="spellStart"/>
                  <w:r w:rsidRPr="00365ECA">
                    <w:rPr>
                      <w:rFonts w:ascii="Times New Roman" w:hAnsi="Times New Roman" w:cs="Times New Roman"/>
                      <w:b/>
                      <w:bCs/>
                      <w:sz w:val="20"/>
                      <w:szCs w:val="20"/>
                    </w:rPr>
                    <w:t>п</w:t>
                  </w:r>
                  <w:proofErr w:type="spellEnd"/>
                </w:p>
              </w:tc>
              <w:tc>
                <w:tcPr>
                  <w:tcW w:w="721" w:type="dxa"/>
                  <w:tcBorders>
                    <w:top w:val="single" w:sz="4" w:space="0" w:color="auto"/>
                    <w:left w:val="nil"/>
                    <w:bottom w:val="single" w:sz="4" w:space="0" w:color="auto"/>
                    <w:right w:val="single" w:sz="4" w:space="0" w:color="auto"/>
                  </w:tcBorders>
                  <w:textDirection w:val="btLr"/>
                  <w:vAlign w:val="center"/>
                </w:tcPr>
                <w:p w:rsidR="004570BC" w:rsidRPr="00365ECA" w:rsidRDefault="004570BC" w:rsidP="00445B9D">
                  <w:pPr>
                    <w:widowControl w:val="0"/>
                    <w:spacing w:after="0" w:line="240" w:lineRule="auto"/>
                    <w:ind w:left="113" w:right="113"/>
                    <w:jc w:val="center"/>
                    <w:rPr>
                      <w:rFonts w:ascii="Times New Roman" w:hAnsi="Times New Roman" w:cs="Times New Roman"/>
                      <w:b/>
                      <w:bCs/>
                      <w:sz w:val="20"/>
                      <w:szCs w:val="20"/>
                    </w:rPr>
                  </w:pPr>
                  <w:r w:rsidRPr="00365ECA">
                    <w:rPr>
                      <w:rFonts w:ascii="Times New Roman" w:hAnsi="Times New Roman" w:cs="Times New Roman"/>
                      <w:b/>
                      <w:bCs/>
                      <w:sz w:val="20"/>
                      <w:szCs w:val="20"/>
                    </w:rPr>
                    <w:t>Код ДКПП 021:2015 предмета закупівлі</w:t>
                  </w:r>
                </w:p>
              </w:tc>
              <w:tc>
                <w:tcPr>
                  <w:tcW w:w="947" w:type="dxa"/>
                  <w:tcBorders>
                    <w:top w:val="single" w:sz="4" w:space="0" w:color="auto"/>
                    <w:left w:val="nil"/>
                    <w:bottom w:val="single" w:sz="4" w:space="0" w:color="auto"/>
                    <w:right w:val="single" w:sz="4" w:space="0" w:color="auto"/>
                  </w:tcBorders>
                  <w:textDirection w:val="btLr"/>
                  <w:vAlign w:val="center"/>
                </w:tcPr>
                <w:p w:rsidR="004570BC" w:rsidRPr="00365ECA" w:rsidRDefault="004570BC" w:rsidP="00445B9D">
                  <w:pPr>
                    <w:widowControl w:val="0"/>
                    <w:spacing w:after="0" w:line="240" w:lineRule="auto"/>
                    <w:ind w:left="113" w:right="113"/>
                    <w:jc w:val="center"/>
                    <w:rPr>
                      <w:rFonts w:ascii="Times New Roman" w:hAnsi="Times New Roman" w:cs="Times New Roman"/>
                      <w:b/>
                      <w:bCs/>
                      <w:sz w:val="20"/>
                      <w:szCs w:val="20"/>
                    </w:rPr>
                  </w:pPr>
                  <w:r w:rsidRPr="00365ECA">
                    <w:rPr>
                      <w:rFonts w:ascii="Times New Roman" w:hAnsi="Times New Roman" w:cs="Times New Roman"/>
                      <w:b/>
                      <w:bCs/>
                      <w:sz w:val="20"/>
                      <w:szCs w:val="20"/>
                    </w:rPr>
                    <w:t xml:space="preserve">Код ДКПП 021:2015 </w:t>
                  </w:r>
                  <w:r w:rsidRPr="00365ECA">
                    <w:rPr>
                      <w:rFonts w:ascii="Times New Roman" w:hAnsi="Times New Roman" w:cs="Times New Roman"/>
                      <w:b/>
                      <w:bCs/>
                      <w:sz w:val="20"/>
                      <w:szCs w:val="20"/>
                      <w:u w:val="single"/>
                    </w:rPr>
                    <w:t xml:space="preserve">номенклатури </w:t>
                  </w:r>
                  <w:r w:rsidRPr="00365ECA">
                    <w:rPr>
                      <w:rFonts w:ascii="Times New Roman" w:hAnsi="Times New Roman" w:cs="Times New Roman"/>
                      <w:b/>
                      <w:bCs/>
                      <w:sz w:val="20"/>
                      <w:szCs w:val="20"/>
                    </w:rPr>
                    <w:t>предмета закупівлі</w:t>
                  </w: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jc w:val="center"/>
                    <w:rPr>
                      <w:rFonts w:ascii="Times New Roman" w:hAnsi="Times New Roman" w:cs="Times New Roman"/>
                      <w:b/>
                      <w:bCs/>
                      <w:sz w:val="20"/>
                      <w:szCs w:val="20"/>
                    </w:rPr>
                  </w:pPr>
                  <w:r w:rsidRPr="00365ECA">
                    <w:rPr>
                      <w:rFonts w:ascii="Times New Roman" w:hAnsi="Times New Roman" w:cs="Times New Roman"/>
                      <w:b/>
                      <w:bCs/>
                      <w:sz w:val="20"/>
                      <w:szCs w:val="20"/>
                    </w:rPr>
                    <w:t xml:space="preserve">Найменування </w:t>
                  </w:r>
                  <w:r w:rsidRPr="00365ECA">
                    <w:rPr>
                      <w:rFonts w:ascii="Times New Roman" w:hAnsi="Times New Roman" w:cs="Times New Roman"/>
                      <w:b/>
                      <w:sz w:val="20"/>
                      <w:szCs w:val="20"/>
                    </w:rPr>
                    <w:t>товару</w:t>
                  </w:r>
                </w:p>
              </w:tc>
              <w:tc>
                <w:tcPr>
                  <w:tcW w:w="709" w:type="dxa"/>
                  <w:tcBorders>
                    <w:top w:val="single" w:sz="4" w:space="0" w:color="auto"/>
                    <w:left w:val="nil"/>
                    <w:bottom w:val="single" w:sz="4" w:space="0" w:color="auto"/>
                    <w:right w:val="single" w:sz="4" w:space="0" w:color="auto"/>
                  </w:tcBorders>
                  <w:textDirection w:val="btLr"/>
                  <w:vAlign w:val="center"/>
                </w:tcPr>
                <w:p w:rsidR="004570BC" w:rsidRPr="00365ECA" w:rsidRDefault="004570BC" w:rsidP="00445B9D">
                  <w:pPr>
                    <w:widowControl w:val="0"/>
                    <w:spacing w:after="0" w:line="240" w:lineRule="auto"/>
                    <w:ind w:left="113" w:right="113"/>
                    <w:jc w:val="center"/>
                    <w:rPr>
                      <w:rFonts w:ascii="Times New Roman" w:hAnsi="Times New Roman" w:cs="Times New Roman"/>
                      <w:b/>
                      <w:bCs/>
                      <w:sz w:val="20"/>
                      <w:szCs w:val="20"/>
                    </w:rPr>
                  </w:pPr>
                  <w:r w:rsidRPr="00365ECA">
                    <w:rPr>
                      <w:rFonts w:ascii="Times New Roman" w:hAnsi="Times New Roman" w:cs="Times New Roman"/>
                      <w:b/>
                      <w:bCs/>
                      <w:sz w:val="20"/>
                      <w:szCs w:val="20"/>
                    </w:rPr>
                    <w:t xml:space="preserve">Од. </w:t>
                  </w:r>
                  <w:proofErr w:type="spellStart"/>
                  <w:r w:rsidRPr="00365ECA">
                    <w:rPr>
                      <w:rFonts w:ascii="Times New Roman" w:hAnsi="Times New Roman" w:cs="Times New Roman"/>
                      <w:b/>
                      <w:bCs/>
                      <w:sz w:val="20"/>
                      <w:szCs w:val="20"/>
                    </w:rPr>
                    <w:t>вим</w:t>
                  </w:r>
                  <w:proofErr w:type="spellEnd"/>
                  <w:r w:rsidRPr="00365ECA">
                    <w:rPr>
                      <w:rFonts w:ascii="Times New Roman" w:hAnsi="Times New Roman" w:cs="Times New Roman"/>
                      <w:b/>
                      <w:bCs/>
                      <w:sz w:val="20"/>
                      <w:szCs w:val="20"/>
                    </w:rPr>
                    <w:t>.</w:t>
                  </w:r>
                </w:p>
              </w:tc>
              <w:tc>
                <w:tcPr>
                  <w:tcW w:w="657" w:type="dxa"/>
                  <w:tcBorders>
                    <w:top w:val="single" w:sz="4" w:space="0" w:color="auto"/>
                    <w:left w:val="nil"/>
                    <w:bottom w:val="single" w:sz="4" w:space="0" w:color="auto"/>
                    <w:right w:val="single" w:sz="4" w:space="0" w:color="auto"/>
                  </w:tcBorders>
                  <w:textDirection w:val="btLr"/>
                  <w:vAlign w:val="center"/>
                </w:tcPr>
                <w:p w:rsidR="004570BC" w:rsidRPr="00365ECA" w:rsidRDefault="004570BC" w:rsidP="00445B9D">
                  <w:pPr>
                    <w:widowControl w:val="0"/>
                    <w:spacing w:after="0" w:line="240" w:lineRule="auto"/>
                    <w:ind w:left="113" w:right="113"/>
                    <w:jc w:val="center"/>
                    <w:rPr>
                      <w:rFonts w:ascii="Times New Roman" w:hAnsi="Times New Roman" w:cs="Times New Roman"/>
                      <w:b/>
                      <w:bCs/>
                      <w:sz w:val="20"/>
                      <w:szCs w:val="20"/>
                    </w:rPr>
                  </w:pPr>
                  <w:r w:rsidRPr="00365ECA">
                    <w:rPr>
                      <w:rFonts w:ascii="Times New Roman" w:hAnsi="Times New Roman" w:cs="Times New Roman"/>
                      <w:b/>
                      <w:bCs/>
                      <w:sz w:val="20"/>
                      <w:szCs w:val="20"/>
                    </w:rPr>
                    <w:t>Кількість</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1</w:t>
                  </w:r>
                </w:p>
              </w:tc>
              <w:tc>
                <w:tcPr>
                  <w:tcW w:w="721" w:type="dxa"/>
                  <w:vMerge w:val="restart"/>
                  <w:tcBorders>
                    <w:top w:val="single" w:sz="4" w:space="0" w:color="auto"/>
                    <w:left w:val="nil"/>
                    <w:right w:val="single" w:sz="4" w:space="0" w:color="auto"/>
                  </w:tcBorders>
                  <w:noWrap/>
                  <w:textDirection w:val="btLr"/>
                  <w:vAlign w:val="center"/>
                </w:tcPr>
                <w:p w:rsidR="004570BC" w:rsidRPr="00365ECA" w:rsidRDefault="004570BC" w:rsidP="00445B9D">
                  <w:pPr>
                    <w:widowControl w:val="0"/>
                    <w:spacing w:after="0" w:line="240" w:lineRule="auto"/>
                    <w:ind w:left="113" w:right="113"/>
                    <w:jc w:val="center"/>
                    <w:outlineLvl w:val="1"/>
                    <w:rPr>
                      <w:rFonts w:ascii="Times New Roman" w:hAnsi="Times New Roman" w:cs="Times New Roman"/>
                      <w:sz w:val="24"/>
                      <w:szCs w:val="24"/>
                      <w:highlight w:val="yellow"/>
                    </w:rPr>
                  </w:pPr>
                  <w:r w:rsidRPr="00365ECA">
                    <w:rPr>
                      <w:rFonts w:ascii="Times New Roman" w:hAnsi="Times New Roman" w:cs="Times New Roman"/>
                      <w:color w:val="000000"/>
                      <w:sz w:val="24"/>
                      <w:szCs w:val="24"/>
                    </w:rPr>
                    <w:t xml:space="preserve">35110000-8 </w:t>
                  </w:r>
                  <w:r w:rsidRPr="00365ECA">
                    <w:rPr>
                      <w:rFonts w:ascii="Times New Roman" w:hAnsi="Times New Roman" w:cs="Times New Roman"/>
                      <w:sz w:val="24"/>
                      <w:szCs w:val="24"/>
                      <w:lang w:eastAsia="en-US"/>
                    </w:rPr>
                    <w:t xml:space="preserve">– </w:t>
                  </w:r>
                  <w:r w:rsidRPr="00365ECA">
                    <w:rPr>
                      <w:rFonts w:ascii="Times New Roman" w:hAnsi="Times New Roman" w:cs="Times New Roman"/>
                      <w:color w:val="000000"/>
                      <w:sz w:val="24"/>
                      <w:szCs w:val="24"/>
                    </w:rPr>
                    <w:t>Протипожежне, рятувальне та захисне обладнання</w:t>
                  </w:r>
                </w:p>
              </w:tc>
              <w:tc>
                <w:tcPr>
                  <w:tcW w:w="947" w:type="dxa"/>
                  <w:vMerge w:val="restart"/>
                  <w:tcBorders>
                    <w:top w:val="single" w:sz="4" w:space="0" w:color="auto"/>
                    <w:left w:val="nil"/>
                    <w:right w:val="single" w:sz="4" w:space="0" w:color="auto"/>
                  </w:tcBorders>
                  <w:textDirection w:val="btLr"/>
                  <w:vAlign w:val="center"/>
                </w:tcPr>
                <w:p w:rsidR="004570BC" w:rsidRPr="00365ECA" w:rsidRDefault="004570BC" w:rsidP="00445B9D">
                  <w:pPr>
                    <w:widowControl w:val="0"/>
                    <w:spacing w:after="0" w:line="240" w:lineRule="auto"/>
                    <w:ind w:left="113" w:right="113"/>
                    <w:jc w:val="center"/>
                    <w:outlineLvl w:val="1"/>
                    <w:rPr>
                      <w:rFonts w:ascii="Times New Roman" w:hAnsi="Times New Roman" w:cs="Times New Roman"/>
                      <w:sz w:val="24"/>
                      <w:szCs w:val="24"/>
                      <w:highlight w:val="yellow"/>
                    </w:rPr>
                  </w:pPr>
                  <w:r w:rsidRPr="00365ECA">
                    <w:rPr>
                      <w:rFonts w:ascii="Times New Roman" w:hAnsi="Times New Roman" w:cs="Times New Roman"/>
                      <w:sz w:val="20"/>
                      <w:szCs w:val="24"/>
                    </w:rPr>
                    <w:t>35111300-8 – Вогнегасники</w:t>
                  </w: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eastAsia="Times New Roman" w:hAnsi="Times New Roman" w:cs="Times New Roman"/>
                      <w:bCs/>
                      <w:iCs/>
                    </w:rPr>
                  </w:pPr>
                  <w:r w:rsidRPr="00365ECA">
                    <w:rPr>
                      <w:rFonts w:ascii="Times New Roman" w:eastAsia="Times New Roman" w:hAnsi="Times New Roman" w:cs="Times New Roman"/>
                      <w:bCs/>
                      <w:iCs/>
                    </w:rPr>
                    <w:t>Вогнегасник порошковий ВП-5(з)</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color w:val="000000"/>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eastAsia="Times New Roman" w:hAnsi="Times New Roman" w:cs="Times New Roman"/>
                      <w:bCs/>
                      <w:iCs/>
                    </w:rPr>
                    <w:t>540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2</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rPr>
                  </w:pPr>
                  <w:r w:rsidRPr="00365ECA">
                    <w:rPr>
                      <w:rFonts w:ascii="Times New Roman" w:eastAsia="Times New Roman" w:hAnsi="Times New Roman" w:cs="Times New Roman"/>
                      <w:bCs/>
                      <w:iCs/>
                    </w:rPr>
                    <w:t>Вогнегасник порошковий ВП-2 (з)</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eastAsia="Times New Roman" w:hAnsi="Times New Roman" w:cs="Times New Roman"/>
                      <w:bCs/>
                      <w:iCs/>
                    </w:rPr>
                    <w:t>40</w:t>
                  </w:r>
                </w:p>
              </w:tc>
            </w:tr>
            <w:tr w:rsidR="004570BC" w:rsidRPr="00365ECA" w:rsidTr="004570BC">
              <w:trPr>
                <w:cantSplit/>
                <w:trHeight w:val="484"/>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3</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657F8C" w:rsidRDefault="004570BC" w:rsidP="00445B9D">
                  <w:pPr>
                    <w:pStyle w:val="1"/>
                    <w:widowControl w:val="0"/>
                    <w:shd w:val="clear" w:color="auto" w:fill="FFFFFF"/>
                    <w:spacing w:before="0" w:after="0"/>
                    <w:rPr>
                      <w:rFonts w:ascii="Times New Roman" w:hAnsi="Times New Roman" w:cs="Times New Roman"/>
                      <w:b w:val="0"/>
                      <w:bCs/>
                      <w:sz w:val="22"/>
                      <w:szCs w:val="22"/>
                    </w:rPr>
                  </w:pPr>
                  <w:r w:rsidRPr="00657F8C">
                    <w:rPr>
                      <w:rStyle w:val="afb"/>
                      <w:rFonts w:ascii="Times New Roman" w:hAnsi="Times New Roman"/>
                      <w:sz w:val="22"/>
                      <w:szCs w:val="22"/>
                      <w:shd w:val="clear" w:color="auto" w:fill="FFFFFF"/>
                    </w:rPr>
                    <w:t>Вогнегасник порошковий</w:t>
                  </w:r>
                  <w:r w:rsidRPr="00657F8C">
                    <w:rPr>
                      <w:rFonts w:ascii="Times New Roman" w:hAnsi="Times New Roman" w:cs="Times New Roman"/>
                      <w:b w:val="0"/>
                      <w:sz w:val="22"/>
                      <w:szCs w:val="22"/>
                    </w:rPr>
                    <w:t xml:space="preserve"> ВП-50</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9A0ACE" w:rsidRDefault="004570BC" w:rsidP="00445B9D">
                  <w:pPr>
                    <w:widowControl w:val="0"/>
                    <w:spacing w:after="0" w:line="240" w:lineRule="auto"/>
                    <w:jc w:val="center"/>
                    <w:rPr>
                      <w:rFonts w:ascii="Times New Roman" w:hAnsi="Times New Roman" w:cs="Times New Roman"/>
                    </w:rPr>
                  </w:pPr>
                  <w:r w:rsidRPr="009A0ACE">
                    <w:rPr>
                      <w:rFonts w:ascii="Times New Roman" w:eastAsia="Times New Roman" w:hAnsi="Times New Roman" w:cs="Times New Roman"/>
                      <w:bCs/>
                    </w:rPr>
                    <w:t>5</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4</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bottom w:val="single" w:sz="4" w:space="0" w:color="auto"/>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color w:val="000000"/>
                      <w:shd w:val="clear" w:color="auto" w:fill="FFFFFF"/>
                    </w:rPr>
                  </w:pPr>
                  <w:r w:rsidRPr="00365ECA">
                    <w:rPr>
                      <w:rFonts w:ascii="Times New Roman" w:hAnsi="Times New Roman" w:cs="Times New Roman"/>
                      <w:color w:val="000000"/>
                      <w:shd w:val="clear" w:color="auto" w:fill="FFFFFF"/>
                    </w:rPr>
                    <w:t>Вогнегасник вуглекислотний ВВК-3,5 (ОУ-5)</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bCs/>
                      <w:iCs/>
                    </w:rPr>
                    <w:t>10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5</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val="restart"/>
                  <w:tcBorders>
                    <w:top w:val="single" w:sz="4" w:space="0" w:color="auto"/>
                    <w:left w:val="nil"/>
                    <w:right w:val="single" w:sz="4" w:space="0" w:color="auto"/>
                  </w:tcBorders>
                  <w:textDirection w:val="btLr"/>
                  <w:vAlign w:val="center"/>
                </w:tcPr>
                <w:p w:rsidR="004570BC" w:rsidRPr="00365ECA" w:rsidRDefault="004570BC" w:rsidP="00445B9D">
                  <w:pPr>
                    <w:widowControl w:val="0"/>
                    <w:spacing w:after="0" w:line="240" w:lineRule="auto"/>
                    <w:ind w:left="113" w:right="113"/>
                    <w:jc w:val="center"/>
                    <w:outlineLvl w:val="1"/>
                    <w:rPr>
                      <w:rFonts w:ascii="Times New Roman" w:hAnsi="Times New Roman" w:cs="Times New Roman"/>
                      <w:sz w:val="20"/>
                      <w:szCs w:val="24"/>
                      <w:highlight w:val="yellow"/>
                    </w:rPr>
                  </w:pPr>
                  <w:r w:rsidRPr="00365ECA">
                    <w:rPr>
                      <w:rFonts w:ascii="Times New Roman" w:hAnsi="Times New Roman" w:cs="Times New Roman"/>
                      <w:sz w:val="20"/>
                      <w:szCs w:val="24"/>
                    </w:rPr>
                    <w:t>35111510-3 – Ручні інструменти пожежогасіння</w:t>
                  </w: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color w:val="000000"/>
                    </w:rPr>
                  </w:pPr>
                  <w:r w:rsidRPr="00365ECA">
                    <w:rPr>
                      <w:rFonts w:ascii="Times New Roman" w:hAnsi="Times New Roman" w:cs="Times New Roman"/>
                      <w:color w:val="000000"/>
                    </w:rPr>
                    <w:t>Розтруб до вуглекислотного вогнегасника</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color w:val="000000"/>
                    </w:rPr>
                    <w:t>100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6</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rPr>
                  </w:pPr>
                  <w:r w:rsidRPr="00365ECA">
                    <w:rPr>
                      <w:rFonts w:ascii="Times New Roman" w:hAnsi="Times New Roman" w:cs="Times New Roman"/>
                      <w:color w:val="000000"/>
                    </w:rPr>
                    <w:t>Транспортний тримач для вогнегасника</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color w:val="000000"/>
                    </w:rPr>
                    <w:t>300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7</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rPr>
                  </w:pPr>
                  <w:r w:rsidRPr="00365ECA">
                    <w:rPr>
                      <w:rFonts w:ascii="Times New Roman" w:hAnsi="Times New Roman" w:cs="Times New Roman"/>
                      <w:color w:val="000000"/>
                    </w:rPr>
                    <w:t>Багор пожежний (розбірний)</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color w:val="000000"/>
                    </w:rPr>
                    <w:t>20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8</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color w:val="000000"/>
                    </w:rPr>
                  </w:pPr>
                  <w:r w:rsidRPr="00365ECA">
                    <w:rPr>
                      <w:rFonts w:ascii="Times New Roman" w:hAnsi="Times New Roman" w:cs="Times New Roman"/>
                      <w:color w:val="000000"/>
                    </w:rPr>
                    <w:t>Лом пожежний</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color w:val="000000"/>
                    </w:rPr>
                    <w:t>20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9</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color w:val="000000"/>
                    </w:rPr>
                  </w:pPr>
                  <w:r w:rsidRPr="00365ECA">
                    <w:rPr>
                      <w:rFonts w:ascii="Times New Roman" w:hAnsi="Times New Roman" w:cs="Times New Roman"/>
                      <w:color w:val="000000"/>
                    </w:rPr>
                    <w:t>Лопата пожежна совкова</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color w:val="000000"/>
                    </w:rPr>
                    <w:t>30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10</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color w:val="000000"/>
                    </w:rPr>
                  </w:pPr>
                  <w:r w:rsidRPr="00365ECA">
                    <w:rPr>
                      <w:rFonts w:ascii="Times New Roman" w:hAnsi="Times New Roman" w:cs="Times New Roman"/>
                      <w:color w:val="000000"/>
                    </w:rPr>
                    <w:t>Сокира пожежна</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color w:val="000000"/>
                    </w:rPr>
                    <w:t>50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11</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color w:val="000000"/>
                    </w:rPr>
                  </w:pPr>
                  <w:r w:rsidRPr="00365ECA">
                    <w:rPr>
                      <w:rFonts w:ascii="Times New Roman" w:hAnsi="Times New Roman" w:cs="Times New Roman"/>
                      <w:color w:val="000000"/>
                    </w:rPr>
                    <w:t>Відро пожежне конусне</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color w:val="000000"/>
                    </w:rPr>
                    <w:t>20</w:t>
                  </w:r>
                </w:p>
              </w:tc>
            </w:tr>
            <w:tr w:rsidR="004570BC" w:rsidRPr="00365ECA" w:rsidTr="004570BC">
              <w:trPr>
                <w:cantSplit/>
                <w:trHeight w:val="326"/>
              </w:trPr>
              <w:tc>
                <w:tcPr>
                  <w:tcW w:w="605" w:type="dxa"/>
                  <w:tcBorders>
                    <w:top w:val="single" w:sz="4" w:space="0" w:color="auto"/>
                    <w:left w:val="single" w:sz="4" w:space="0" w:color="auto"/>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sz w:val="24"/>
                      <w:szCs w:val="24"/>
                    </w:rPr>
                  </w:pPr>
                  <w:r w:rsidRPr="00365ECA">
                    <w:rPr>
                      <w:rFonts w:ascii="Times New Roman" w:hAnsi="Times New Roman" w:cs="Times New Roman"/>
                      <w:color w:val="000000"/>
                      <w:sz w:val="24"/>
                      <w:szCs w:val="24"/>
                    </w:rPr>
                    <w:t>12</w:t>
                  </w:r>
                </w:p>
              </w:tc>
              <w:tc>
                <w:tcPr>
                  <w:tcW w:w="721" w:type="dxa"/>
                  <w:vMerge/>
                  <w:tcBorders>
                    <w:left w:val="nil"/>
                    <w:right w:val="single" w:sz="4" w:space="0" w:color="auto"/>
                  </w:tcBorders>
                  <w:noWrap/>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947" w:type="dxa"/>
                  <w:vMerge/>
                  <w:tcBorders>
                    <w:left w:val="nil"/>
                    <w:bottom w:val="single" w:sz="4" w:space="0" w:color="auto"/>
                    <w:right w:val="single" w:sz="4" w:space="0" w:color="auto"/>
                  </w:tcBorders>
                  <w:vAlign w:val="center"/>
                </w:tcPr>
                <w:p w:rsidR="004570BC" w:rsidRPr="00365ECA" w:rsidRDefault="004570BC" w:rsidP="00445B9D">
                  <w:pPr>
                    <w:widowControl w:val="0"/>
                    <w:spacing w:after="0" w:line="240" w:lineRule="auto"/>
                    <w:jc w:val="center"/>
                    <w:outlineLvl w:val="1"/>
                    <w:rPr>
                      <w:rFonts w:ascii="Times New Roman" w:hAnsi="Times New Roman" w:cs="Times New Roman"/>
                      <w:sz w:val="24"/>
                      <w:szCs w:val="24"/>
                      <w:highlight w:val="yellow"/>
                    </w:rPr>
                  </w:pPr>
                </w:p>
              </w:tc>
              <w:tc>
                <w:tcPr>
                  <w:tcW w:w="2726" w:type="dxa"/>
                  <w:tcBorders>
                    <w:top w:val="single" w:sz="4" w:space="0" w:color="auto"/>
                    <w:left w:val="nil"/>
                    <w:bottom w:val="single" w:sz="4" w:space="0" w:color="auto"/>
                    <w:right w:val="single" w:sz="4" w:space="0" w:color="auto"/>
                  </w:tcBorders>
                  <w:vAlign w:val="center"/>
                </w:tcPr>
                <w:p w:rsidR="004570BC" w:rsidRPr="00365ECA" w:rsidRDefault="004570BC" w:rsidP="00445B9D">
                  <w:pPr>
                    <w:widowControl w:val="0"/>
                    <w:spacing w:after="0" w:line="240" w:lineRule="auto"/>
                    <w:rPr>
                      <w:rFonts w:ascii="Times New Roman" w:hAnsi="Times New Roman" w:cs="Times New Roman"/>
                      <w:color w:val="000000"/>
                    </w:rPr>
                  </w:pPr>
                  <w:r w:rsidRPr="00365ECA">
                    <w:rPr>
                      <w:rFonts w:ascii="Times New Roman" w:hAnsi="Times New Roman" w:cs="Times New Roman"/>
                      <w:color w:val="000000"/>
                    </w:rPr>
                    <w:t>Пожежне покривало (захисний екран)</w:t>
                  </w:r>
                </w:p>
              </w:tc>
              <w:tc>
                <w:tcPr>
                  <w:tcW w:w="709"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rPr>
                  </w:pPr>
                  <w:r w:rsidRPr="00365ECA">
                    <w:rPr>
                      <w:rFonts w:ascii="Times New Roman" w:hAnsi="Times New Roman" w:cs="Times New Roman"/>
                    </w:rPr>
                    <w:t>шт</w:t>
                  </w:r>
                </w:p>
              </w:tc>
              <w:tc>
                <w:tcPr>
                  <w:tcW w:w="657" w:type="dxa"/>
                  <w:tcBorders>
                    <w:top w:val="single" w:sz="4" w:space="0" w:color="auto"/>
                    <w:left w:val="nil"/>
                    <w:bottom w:val="single" w:sz="4" w:space="0" w:color="auto"/>
                    <w:right w:val="single" w:sz="4" w:space="0" w:color="auto"/>
                  </w:tcBorders>
                  <w:noWrap/>
                  <w:vAlign w:val="center"/>
                </w:tcPr>
                <w:p w:rsidR="004570BC" w:rsidRPr="00365ECA" w:rsidRDefault="004570BC" w:rsidP="00445B9D">
                  <w:pPr>
                    <w:widowControl w:val="0"/>
                    <w:spacing w:after="0" w:line="240" w:lineRule="auto"/>
                    <w:jc w:val="center"/>
                    <w:rPr>
                      <w:rFonts w:ascii="Times New Roman" w:hAnsi="Times New Roman" w:cs="Times New Roman"/>
                      <w:color w:val="000000"/>
                    </w:rPr>
                  </w:pPr>
                  <w:r w:rsidRPr="00365ECA">
                    <w:rPr>
                      <w:rFonts w:ascii="Times New Roman" w:hAnsi="Times New Roman" w:cs="Times New Roman"/>
                      <w:color w:val="000000"/>
                    </w:rPr>
                    <w:t>20</w:t>
                  </w:r>
                </w:p>
              </w:tc>
            </w:tr>
          </w:tbl>
          <w:p w:rsidR="00A759AB" w:rsidRPr="004570BC" w:rsidRDefault="00A759AB">
            <w:pPr>
              <w:widowControl w:val="0"/>
              <w:ind w:right="120"/>
              <w:jc w:val="both"/>
              <w:rPr>
                <w:rFonts w:ascii="Times New Roman" w:eastAsia="Times New Roman" w:hAnsi="Times New Roman" w:cs="Times New Roman"/>
                <w:color w:val="4A86E8"/>
                <w:sz w:val="24"/>
                <w:szCs w:val="24"/>
                <w:highlight w:val="white"/>
              </w:rPr>
            </w:pPr>
          </w:p>
        </w:tc>
      </w:tr>
      <w:tr w:rsidR="00466315" w:rsidTr="005B4D05">
        <w:trPr>
          <w:trHeight w:val="645"/>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A329F0" w:rsidRPr="00A329F0" w:rsidRDefault="00A329F0" w:rsidP="00A329F0">
            <w:pPr>
              <w:widowControl w:val="0"/>
              <w:jc w:val="both"/>
              <w:rPr>
                <w:rFonts w:ascii="Times New Roman" w:eastAsia="Times New Roman" w:hAnsi="Times New Roman" w:cs="Times New Roman"/>
                <w:sz w:val="24"/>
                <w:szCs w:val="24"/>
              </w:rPr>
            </w:pPr>
            <w:r w:rsidRPr="00A329F0">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w:t>
            </w:r>
            <w:r w:rsidR="00964CA1">
              <w:rPr>
                <w:rFonts w:ascii="Times New Roman" w:eastAsia="Times New Roman" w:hAnsi="Times New Roman" w:cs="Times New Roman"/>
                <w:sz w:val="24"/>
                <w:szCs w:val="24"/>
              </w:rPr>
              <w:t>дписів печатками та діє до 31.12</w:t>
            </w:r>
            <w:r w:rsidRPr="00A329F0">
              <w:rPr>
                <w:rFonts w:ascii="Times New Roman" w:eastAsia="Times New Roman" w:hAnsi="Times New Roman" w:cs="Times New Roman"/>
                <w:sz w:val="24"/>
                <w:szCs w:val="24"/>
              </w:rPr>
              <w:t>.2024 року (включно)</w:t>
            </w:r>
          </w:p>
          <w:p w:rsidR="00FA3BC2" w:rsidRDefault="00FA3BC2" w:rsidP="00A329F0">
            <w:pPr>
              <w:widowControl w:val="0"/>
              <w:jc w:val="both"/>
              <w:rPr>
                <w:rFonts w:ascii="Times New Roman" w:eastAsia="Times New Roman" w:hAnsi="Times New Roman" w:cs="Times New Roman"/>
                <w:sz w:val="24"/>
                <w:szCs w:val="24"/>
                <w:highlight w:val="cyan"/>
              </w:rPr>
            </w:pP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5B4D05">
        <w:trPr>
          <w:trHeight w:val="501"/>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F64DEC">
        <w:trPr>
          <w:trHeight w:val="11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132FBD" w:rsidRPr="00132FBD" w:rsidRDefault="00132FBD" w:rsidP="00132FBD">
            <w:pPr>
              <w:widowControl w:val="0"/>
              <w:jc w:val="both"/>
              <w:rPr>
                <w:rFonts w:ascii="Times New Roman" w:eastAsia="Times New Roman" w:hAnsi="Times New Roman" w:cs="Times New Roman"/>
                <w:sz w:val="24"/>
                <w:szCs w:val="24"/>
              </w:rPr>
            </w:pPr>
            <w:r w:rsidRPr="00132FBD">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132FBD" w:rsidRPr="00132FBD" w:rsidRDefault="00132FBD" w:rsidP="00132FBD">
            <w:pPr>
              <w:widowControl w:val="0"/>
              <w:jc w:val="both"/>
              <w:rPr>
                <w:rFonts w:ascii="Times New Roman" w:eastAsia="Times New Roman" w:hAnsi="Times New Roman" w:cs="Times New Roman"/>
                <w:sz w:val="24"/>
                <w:szCs w:val="24"/>
              </w:rPr>
            </w:pPr>
            <w:r w:rsidRPr="00132FBD">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132FBD" w:rsidRPr="00132FBD" w:rsidRDefault="00132FBD" w:rsidP="00132FBD">
            <w:pPr>
              <w:widowControl w:val="0"/>
              <w:jc w:val="both"/>
              <w:rPr>
                <w:rFonts w:ascii="Times New Roman" w:eastAsia="Times New Roman" w:hAnsi="Times New Roman" w:cs="Times New Roman"/>
                <w:sz w:val="24"/>
                <w:szCs w:val="24"/>
              </w:rPr>
            </w:pPr>
            <w:r w:rsidRPr="00132FBD">
              <w:rPr>
                <w:rFonts w:ascii="Times New Roman" w:eastAsia="Times New Roman" w:hAnsi="Times New Roman" w:cs="Times New Roman"/>
                <w:sz w:val="24"/>
                <w:szCs w:val="24"/>
              </w:rPr>
              <w:t xml:space="preserve">Замовник повинен </w:t>
            </w:r>
            <w:r w:rsidRPr="00132FBD">
              <w:rPr>
                <w:rFonts w:ascii="Times New Roman" w:eastAsia="Times New Roman" w:hAnsi="Times New Roman" w:cs="Times New Roman"/>
                <w:b/>
                <w:i/>
                <w:sz w:val="24"/>
                <w:szCs w:val="24"/>
              </w:rPr>
              <w:t>протягом трьох днів</w:t>
            </w:r>
            <w:r w:rsidRPr="00132FBD">
              <w:rPr>
                <w:rFonts w:ascii="Times New Roman" w:eastAsia="Times New Roman" w:hAnsi="Times New Roman" w:cs="Times New Roman"/>
                <w:sz w:val="24"/>
                <w:szCs w:val="24"/>
              </w:rPr>
              <w:t xml:space="preserve"> з </w:t>
            </w:r>
            <w:r w:rsidRPr="00132FBD">
              <w:rPr>
                <w:rFonts w:ascii="Times New Roman" w:eastAsia="Times New Roman" w:hAnsi="Times New Roman" w:cs="Times New Roman"/>
                <w:b/>
                <w:i/>
                <w:sz w:val="24"/>
                <w:szCs w:val="24"/>
              </w:rPr>
              <w:t>дня їх оприлюднення</w:t>
            </w:r>
            <w:r w:rsidRPr="00132FBD">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466315" w:rsidRDefault="00132FBD" w:rsidP="00132FBD">
            <w:pPr>
              <w:widowControl w:val="0"/>
              <w:jc w:val="both"/>
              <w:rPr>
                <w:rFonts w:ascii="Times New Roman" w:eastAsia="Times New Roman" w:hAnsi="Times New Roman" w:cs="Times New Roman"/>
                <w:i/>
                <w:sz w:val="24"/>
                <w:szCs w:val="24"/>
              </w:rPr>
            </w:pPr>
            <w:r w:rsidRPr="00132FBD">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32FBD">
              <w:rPr>
                <w:rFonts w:ascii="Times New Roman" w:eastAsia="Times New Roman" w:hAnsi="Times New Roman" w:cs="Times New Roman"/>
                <w:b/>
                <w:i/>
                <w:sz w:val="24"/>
                <w:szCs w:val="24"/>
                <w:highlight w:val="white"/>
              </w:rPr>
              <w:t>не менше ніж на чотири дні.</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132FBD" w:rsidRPr="00132FBD" w:rsidRDefault="00132FBD" w:rsidP="00132FBD">
            <w:pPr>
              <w:widowControl w:val="0"/>
              <w:jc w:val="both"/>
              <w:rPr>
                <w:rFonts w:ascii="Times New Roman" w:eastAsia="Times New Roman" w:hAnsi="Times New Roman" w:cs="Times New Roman"/>
                <w:sz w:val="24"/>
                <w:szCs w:val="24"/>
                <w:highlight w:val="white"/>
              </w:rPr>
            </w:pPr>
            <w:r w:rsidRPr="00132FB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132FBD">
              <w:rPr>
                <w:rFonts w:ascii="Times New Roman" w:eastAsia="Times New Roman" w:hAnsi="Times New Roman" w:cs="Times New Roman"/>
                <w:sz w:val="24"/>
                <w:szCs w:val="24"/>
                <w:highlight w:val="white"/>
              </w:rPr>
              <w:lastRenderedPageBreak/>
              <w:t xml:space="preserve">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132FBD" w:rsidRPr="00132FBD" w:rsidRDefault="00132FBD" w:rsidP="00132FBD">
            <w:pPr>
              <w:widowControl w:val="0"/>
              <w:jc w:val="both"/>
              <w:rPr>
                <w:rFonts w:ascii="Times New Roman" w:eastAsia="Times New Roman" w:hAnsi="Times New Roman" w:cs="Times New Roman"/>
                <w:b/>
                <w:i/>
                <w:sz w:val="24"/>
                <w:szCs w:val="24"/>
                <w:highlight w:val="white"/>
              </w:rPr>
            </w:pPr>
            <w:r w:rsidRPr="00132FBD">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32FBD">
              <w:rPr>
                <w:rFonts w:ascii="Times New Roman" w:eastAsia="Times New Roman" w:hAnsi="Times New Roman" w:cs="Times New Roman"/>
                <w:b/>
                <w:i/>
                <w:sz w:val="24"/>
                <w:szCs w:val="24"/>
                <w:highlight w:val="white"/>
              </w:rPr>
              <w:t>не менше чотирьох днів.</w:t>
            </w:r>
          </w:p>
          <w:p w:rsidR="00132FBD" w:rsidRPr="00132FBD" w:rsidRDefault="00132FBD" w:rsidP="00132FBD">
            <w:pPr>
              <w:widowControl w:val="0"/>
              <w:jc w:val="both"/>
              <w:rPr>
                <w:rFonts w:ascii="Times New Roman" w:eastAsia="Times New Roman" w:hAnsi="Times New Roman" w:cs="Times New Roman"/>
                <w:sz w:val="24"/>
                <w:szCs w:val="24"/>
                <w:highlight w:val="white"/>
              </w:rPr>
            </w:pPr>
            <w:r w:rsidRPr="00132FBD">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466315" w:rsidRDefault="00132FBD" w:rsidP="00132FBD">
            <w:pPr>
              <w:widowControl w:val="0"/>
              <w:jc w:val="both"/>
              <w:rPr>
                <w:rFonts w:ascii="Times New Roman" w:eastAsia="Times New Roman" w:hAnsi="Times New Roman" w:cs="Times New Roman"/>
                <w:sz w:val="24"/>
                <w:szCs w:val="24"/>
                <w:highlight w:val="white"/>
              </w:rPr>
            </w:pPr>
            <w:r w:rsidRPr="00132FBD">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32FBD">
              <w:rPr>
                <w:rFonts w:ascii="Times New Roman" w:eastAsia="Times New Roman" w:hAnsi="Times New Roman" w:cs="Times New Roman"/>
                <w:sz w:val="24"/>
                <w:szCs w:val="24"/>
                <w:highlight w:val="white"/>
              </w:rPr>
              <w:t>машинозчитувальному</w:t>
            </w:r>
            <w:proofErr w:type="spellEnd"/>
            <w:r w:rsidRPr="00132FB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5B4D05">
        <w:trPr>
          <w:trHeight w:val="480"/>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lastRenderedPageBreak/>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в </w:t>
            </w:r>
            <w:r>
              <w:rPr>
                <w:rFonts w:ascii="Times New Roman" w:eastAsia="Times New Roman" w:hAnsi="Times New Roman" w:cs="Times New Roman"/>
                <w:sz w:val="24"/>
                <w:szCs w:val="24"/>
              </w:rPr>
              <w:lastRenderedPageBreak/>
              <w:t>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Pr>
                <w:rFonts w:ascii="Times New Roman" w:eastAsia="Times New Roman" w:hAnsi="Times New Roman" w:cs="Times New Roman"/>
                <w:sz w:val="24"/>
                <w:szCs w:val="24"/>
              </w:rPr>
              <w:lastRenderedPageBreak/>
              <w:t>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lastRenderedPageBreak/>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5B4D05">
        <w:trPr>
          <w:trHeight w:val="9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466315" w:rsidRPr="001624E5" w:rsidRDefault="001624E5" w:rsidP="001624E5">
            <w:pPr>
              <w:spacing w:before="150" w:after="150"/>
              <w:jc w:val="both"/>
              <w:rPr>
                <w:rFonts w:ascii="Times New Roman" w:eastAsia="Times New Roman" w:hAnsi="Times New Roman"/>
                <w:sz w:val="24"/>
                <w:szCs w:val="24"/>
              </w:rPr>
            </w:pPr>
            <w:r w:rsidRPr="001624E5">
              <w:rPr>
                <w:rFonts w:ascii="Times New Roman" w:eastAsia="Times New Roman" w:hAnsi="Times New Roman" w:cs="Times New Roman"/>
                <w:color w:val="000000"/>
                <w:sz w:val="24"/>
                <w:szCs w:val="24"/>
              </w:rPr>
              <w:t xml:space="preserve">Не </w:t>
            </w:r>
            <w:r>
              <w:rPr>
                <w:rFonts w:ascii="Times New Roman" w:eastAsia="Times New Roman" w:hAnsi="Times New Roman" w:cs="Times New Roman"/>
                <w:color w:val="000000"/>
                <w:sz w:val="24"/>
                <w:szCs w:val="24"/>
              </w:rPr>
              <w:t>вимагається.</w:t>
            </w:r>
          </w:p>
        </w:tc>
      </w:tr>
      <w:tr w:rsidR="00466315" w:rsidTr="005B4D05">
        <w:trPr>
          <w:trHeight w:val="557"/>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466315" w:rsidRPr="00294848" w:rsidRDefault="001624E5" w:rsidP="00E20B72">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Не вимагається.</w:t>
            </w:r>
          </w:p>
        </w:tc>
      </w:tr>
      <w:tr w:rsidR="00466315" w:rsidTr="005B4D05">
        <w:trPr>
          <w:trHeight w:val="56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25EE8" w:rsidRPr="00425EE8" w:rsidRDefault="00425EE8" w:rsidP="00425EE8">
            <w:pPr>
              <w:widowControl w:val="0"/>
              <w:ind w:right="120"/>
              <w:jc w:val="both"/>
              <w:rPr>
                <w:rFonts w:ascii="Times New Roman" w:eastAsia="Times New Roman" w:hAnsi="Times New Roman" w:cs="Times New Roman"/>
                <w:b/>
                <w:sz w:val="24"/>
                <w:szCs w:val="24"/>
              </w:rPr>
            </w:pPr>
            <w:r w:rsidRPr="00425EE8">
              <w:rPr>
                <w:rFonts w:ascii="Times New Roman" w:eastAsia="Times New Roman" w:hAnsi="Times New Roman" w:cs="Times New Roman"/>
                <w:b/>
                <w:sz w:val="24"/>
                <w:szCs w:val="24"/>
              </w:rPr>
              <w:t xml:space="preserve">Підстави, визначені пунктом </w:t>
            </w:r>
            <w:r w:rsidRPr="00425EE8">
              <w:rPr>
                <w:rFonts w:ascii="Times New Roman" w:eastAsia="Times New Roman" w:hAnsi="Times New Roman" w:cs="Times New Roman"/>
                <w:b/>
                <w:sz w:val="24"/>
                <w:szCs w:val="24"/>
                <w:highlight w:val="white"/>
              </w:rPr>
              <w:t xml:space="preserve">47 </w:t>
            </w:r>
            <w:r w:rsidRPr="00425EE8">
              <w:rPr>
                <w:rFonts w:ascii="Times New Roman" w:eastAsia="Times New Roman" w:hAnsi="Times New Roman" w:cs="Times New Roman"/>
                <w:b/>
                <w:sz w:val="24"/>
                <w:szCs w:val="24"/>
              </w:rPr>
              <w:t>Особливостей.</w:t>
            </w:r>
          </w:p>
          <w:p w:rsidR="00425EE8" w:rsidRPr="00425EE8" w:rsidRDefault="00425EE8" w:rsidP="00425EE8">
            <w:pPr>
              <w:widowControl w:val="0"/>
              <w:pBdr>
                <w:top w:val="nil"/>
                <w:left w:val="nil"/>
                <w:bottom w:val="nil"/>
                <w:right w:val="nil"/>
                <w:between w:val="nil"/>
              </w:pBdr>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8"/>
                <w:szCs w:val="28"/>
              </w:rPr>
              <w:t>3</w:t>
            </w:r>
            <w:r w:rsidRPr="00425EE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25EE8">
                <w:rPr>
                  <w:rFonts w:ascii="Times New Roman" w:eastAsia="Times New Roman" w:hAnsi="Times New Roman" w:cs="Times New Roman"/>
                  <w:sz w:val="24"/>
                  <w:szCs w:val="24"/>
                </w:rPr>
                <w:t>пунктом 4</w:t>
              </w:r>
            </w:hyperlink>
            <w:r w:rsidRPr="00425EE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25EE8">
              <w:rPr>
                <w:rFonts w:ascii="Times New Roman" w:eastAsia="Times New Roman" w:hAnsi="Times New Roman" w:cs="Times New Roman"/>
                <w:sz w:val="24"/>
                <w:szCs w:val="24"/>
              </w:rPr>
              <w:t>антиконкурентних</w:t>
            </w:r>
            <w:proofErr w:type="spellEnd"/>
            <w:r w:rsidRPr="00425EE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 xml:space="preserve">7) тендерна пропозиція подана учасником процедури </w:t>
            </w:r>
            <w:r w:rsidRPr="00425EE8">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25EE8" w:rsidRPr="00425EE8" w:rsidRDefault="00425EE8" w:rsidP="00425EE8">
            <w:pPr>
              <w:ind w:firstLine="567"/>
              <w:jc w:val="both"/>
              <w:rPr>
                <w:rFonts w:ascii="Times New Roman" w:eastAsia="Times New Roman" w:hAnsi="Times New Roman" w:cs="Times New Roman"/>
                <w:sz w:val="24"/>
                <w:szCs w:val="24"/>
              </w:rPr>
            </w:pPr>
            <w:r w:rsidRPr="00425EE8">
              <w:rPr>
                <w:rFonts w:ascii="Times New Roman" w:eastAsia="Times New Roman" w:hAnsi="Times New Roman" w:cs="Times New Roman"/>
                <w:sz w:val="24"/>
                <w:szCs w:val="24"/>
              </w:rPr>
              <w:t xml:space="preserve">11) учасник процедури закупівлі або кінцевий </w:t>
            </w:r>
            <w:proofErr w:type="spellStart"/>
            <w:r w:rsidRPr="00425EE8">
              <w:rPr>
                <w:rFonts w:ascii="Times New Roman" w:eastAsia="Times New Roman" w:hAnsi="Times New Roman" w:cs="Times New Roman"/>
                <w:sz w:val="24"/>
                <w:szCs w:val="24"/>
              </w:rPr>
              <w:t>бенефіціарний</w:t>
            </w:r>
            <w:proofErr w:type="spellEnd"/>
            <w:r w:rsidRPr="00425EE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25EE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5EE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25EE8" w:rsidRPr="00425EE8" w:rsidRDefault="00425EE8" w:rsidP="00425EE8">
            <w:pPr>
              <w:ind w:firstLine="567"/>
              <w:jc w:val="both"/>
              <w:rPr>
                <w:rFonts w:ascii="Times New Roman" w:eastAsia="Times New Roman" w:hAnsi="Times New Roman" w:cs="Times New Roman"/>
                <w:sz w:val="24"/>
                <w:szCs w:val="24"/>
                <w:highlight w:val="white"/>
              </w:rPr>
            </w:pPr>
            <w:r w:rsidRPr="00425EE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5EE8" w:rsidRPr="00425EE8" w:rsidRDefault="00425EE8" w:rsidP="00425EE8">
            <w:pPr>
              <w:ind w:firstLine="567"/>
              <w:jc w:val="both"/>
              <w:rPr>
                <w:rFonts w:ascii="Times New Roman" w:eastAsia="Times New Roman" w:hAnsi="Times New Roman" w:cs="Times New Roman"/>
                <w:sz w:val="24"/>
                <w:szCs w:val="24"/>
                <w:highlight w:val="white"/>
              </w:rPr>
            </w:pPr>
          </w:p>
          <w:p w:rsidR="00466315" w:rsidRDefault="00425EE8">
            <w:pPr>
              <w:spacing w:after="348"/>
              <w:jc w:val="both"/>
              <w:rPr>
                <w:rFonts w:ascii="Times New Roman" w:eastAsia="Times New Roman" w:hAnsi="Times New Roman" w:cs="Times New Roman"/>
                <w:sz w:val="24"/>
                <w:szCs w:val="24"/>
                <w:highlight w:val="white"/>
              </w:rPr>
            </w:pPr>
            <w:r w:rsidRPr="00425EE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6D71DA">
        <w:trPr>
          <w:trHeight w:val="277"/>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 xml:space="preserve">Інформація про субпідрядника /співвиконавця (у випадку закупівлі </w:t>
            </w:r>
            <w:r w:rsidRPr="000A504E">
              <w:rPr>
                <w:rFonts w:ascii="Times New Roman" w:eastAsia="Times New Roman" w:hAnsi="Times New Roman" w:cs="Times New Roman"/>
                <w:b/>
                <w:color w:val="000000" w:themeColor="text1"/>
                <w:sz w:val="24"/>
                <w:szCs w:val="24"/>
              </w:rPr>
              <w:lastRenderedPageBreak/>
              <w:t>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lastRenderedPageBreak/>
              <w:t xml:space="preserve">Не передбачено.  </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5B4D05">
        <w:trPr>
          <w:trHeight w:val="841"/>
          <w:jc w:val="center"/>
        </w:trPr>
        <w:tc>
          <w:tcPr>
            <w:tcW w:w="686"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CB0C45" w:rsidRDefault="00CB0C45" w:rsidP="00CB0C4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4"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w:t>
            </w:r>
            <w:r>
              <w:rPr>
                <w:rFonts w:ascii="Times New Roman" w:eastAsia="Times New Roman" w:hAnsi="Times New Roman"/>
                <w:sz w:val="24"/>
                <w:szCs w:val="24"/>
              </w:rPr>
              <w:t>5</w:t>
            </w:r>
            <w:r w:rsidRPr="008F67DC">
              <w:rPr>
                <w:rFonts w:ascii="Times New Roman" w:eastAsia="Times New Roman" w:hAnsi="Times New Roman"/>
                <w:sz w:val="24"/>
                <w:szCs w:val="24"/>
              </w:rPr>
              <w:t xml:space="preserve"> підпункту 2 пункту 4</w:t>
            </w:r>
            <w:r>
              <w:rPr>
                <w:rFonts w:ascii="Times New Roman" w:eastAsia="Times New Roman" w:hAnsi="Times New Roman"/>
                <w:sz w:val="24"/>
                <w:szCs w:val="24"/>
              </w:rPr>
              <w:t>4</w:t>
            </w:r>
            <w:r w:rsidRPr="008F67DC">
              <w:rPr>
                <w:rFonts w:ascii="Times New Roman" w:eastAsia="Times New Roman" w:hAnsi="Times New Roman"/>
                <w:sz w:val="24"/>
                <w:szCs w:val="24"/>
              </w:rPr>
              <w:t xml:space="preserve">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CB0C45" w:rsidP="00CB0C45">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5" w:tgtFrame="_blank" w:history="1">
              <w:r w:rsidRPr="00220DBC">
                <w:rPr>
                  <w:rFonts w:ascii="Times New Roman" w:hAnsi="Times New Roman"/>
                  <w:color w:val="000000" w:themeColor="text1"/>
                  <w:sz w:val="24"/>
                  <w:szCs w:val="24"/>
                </w:rPr>
                <w:t>переліку локалізованих товарів</w:t>
              </w:r>
            </w:hyperlink>
          </w:p>
        </w:tc>
      </w:tr>
      <w:tr w:rsidR="00466315" w:rsidTr="005B4D05">
        <w:trPr>
          <w:trHeight w:val="44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FA7FE6">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6D71DA">
              <w:rPr>
                <w:rFonts w:ascii="Times New Roman" w:eastAsia="Times New Roman" w:hAnsi="Times New Roman"/>
                <w:b/>
                <w:sz w:val="24"/>
                <w:szCs w:val="24"/>
              </w:rPr>
              <w:t>: 21</w:t>
            </w:r>
            <w:r w:rsidR="00246C24">
              <w:rPr>
                <w:rFonts w:ascii="Times New Roman" w:eastAsia="Times New Roman" w:hAnsi="Times New Roman"/>
                <w:b/>
                <w:sz w:val="24"/>
                <w:szCs w:val="24"/>
              </w:rPr>
              <w:t xml:space="preserve"> </w:t>
            </w:r>
            <w:r w:rsidR="007F12C3">
              <w:rPr>
                <w:rFonts w:ascii="Times New Roman" w:eastAsia="Times New Roman" w:hAnsi="Times New Roman"/>
                <w:b/>
                <w:sz w:val="24"/>
                <w:szCs w:val="24"/>
              </w:rPr>
              <w:t>квітня</w:t>
            </w:r>
            <w:r w:rsidR="00DE1202"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rsidTr="005B4D05">
        <w:trPr>
          <w:trHeight w:val="51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72513E">
              <w:rPr>
                <w:rFonts w:ascii="Times New Roman" w:eastAsia="Times New Roman" w:hAnsi="Times New Roman" w:cs="Times New Roman"/>
                <w:color w:val="000000" w:themeColor="text1"/>
                <w:sz w:val="24"/>
                <w:szCs w:val="24"/>
                <w:highlight w:val="white"/>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72513E">
              <w:rPr>
                <w:rFonts w:ascii="Times New Roman" w:eastAsia="Times New Roman" w:hAnsi="Times New Roman" w:cs="Times New Roman"/>
                <w:color w:val="000000" w:themeColor="text1"/>
                <w:sz w:val="24"/>
                <w:szCs w:val="24"/>
                <w:highlight w:val="white"/>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w:t>
            </w:r>
            <w:r>
              <w:rPr>
                <w:rFonts w:ascii="Times New Roman" w:eastAsia="Times New Roman" w:hAnsi="Times New Roman" w:cs="Times New Roman"/>
                <w:sz w:val="24"/>
                <w:szCs w:val="24"/>
                <w:highlight w:val="white"/>
              </w:rPr>
              <w:lastRenderedPageBreak/>
              <w:t xml:space="preserve">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3C3B" w:rsidRDefault="000B3C3B"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3C3B" w:rsidRPr="008A4EEA" w:rsidRDefault="000B3C3B"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0B3C3B" w:rsidRPr="008A4EEA" w:rsidRDefault="000B3C3B"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едерації / Республіки Білорусь,</w:t>
            </w:r>
            <w:r w:rsidRPr="008A4EEA">
              <w:rPr>
                <w:rFonts w:ascii="Times New Roman" w:eastAsia="Times New Roman" w:hAnsi="Times New Roman" w:cs="Times New Roman"/>
                <w:sz w:val="24"/>
                <w:szCs w:val="24"/>
              </w:rPr>
              <w:t>необхідних для ремонту та обслуговування товарів,</w:t>
            </w:r>
          </w:p>
          <w:p w:rsidR="00466315" w:rsidRDefault="000B3C3B"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00B12" w:rsidRDefault="00B00B12"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sidR="006B5F20">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000041ED">
              <w:rPr>
                <w:rFonts w:ascii="Times New Roman" w:eastAsia="Times New Roman" w:hAnsi="Times New Roman" w:cs="Times New Roman"/>
                <w:color w:val="000000" w:themeColor="text1"/>
                <w:sz w:val="24"/>
                <w:szCs w:val="24"/>
              </w:rPr>
              <w:t>/</w:t>
            </w:r>
            <w:r w:rsidR="000041ED" w:rsidRPr="008A4EEA">
              <w:rPr>
                <w:rFonts w:ascii="Times New Roman" w:eastAsia="Times New Roman" w:hAnsi="Times New Roman" w:cs="Times New Roman"/>
                <w:color w:val="000000" w:themeColor="text1"/>
                <w:sz w:val="24"/>
                <w:szCs w:val="24"/>
              </w:rPr>
              <w:t xml:space="preserve"> Ісламської Респу</w:t>
            </w:r>
            <w:r w:rsidR="000041ED">
              <w:rPr>
                <w:rFonts w:ascii="Times New Roman" w:eastAsia="Times New Roman" w:hAnsi="Times New Roman" w:cs="Times New Roman"/>
                <w:color w:val="000000" w:themeColor="text1"/>
                <w:sz w:val="24"/>
                <w:szCs w:val="24"/>
              </w:rPr>
              <w:t>бліки Іран</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w:t>
            </w:r>
            <w:r w:rsidR="00FE1C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r w:rsidRPr="008A4EEA">
              <w:rPr>
                <w:rFonts w:ascii="Times New Roman" w:eastAsia="Times New Roman" w:hAnsi="Times New Roman" w:cs="Times New Roman"/>
                <w:color w:val="000000" w:themeColor="text1"/>
                <w:sz w:val="24"/>
                <w:szCs w:val="24"/>
              </w:rPr>
              <w:t>закупівель товарів,</w:t>
            </w:r>
            <w:r>
              <w:rPr>
                <w:rFonts w:ascii="Times New Roman" w:eastAsia="Times New Roman" w:hAnsi="Times New Roman" w:cs="Times New Roman"/>
                <w:color w:val="000000" w:themeColor="text1"/>
                <w:sz w:val="24"/>
                <w:szCs w:val="24"/>
              </w:rPr>
              <w:t xml:space="preserve"> робіт і </w:t>
            </w:r>
            <w:r>
              <w:rPr>
                <w:rFonts w:ascii="Times New Roman" w:eastAsia="Times New Roman" w:hAnsi="Times New Roman" w:cs="Times New Roman"/>
                <w:color w:val="000000" w:themeColor="text1"/>
                <w:sz w:val="24"/>
                <w:szCs w:val="24"/>
              </w:rPr>
              <w:lastRenderedPageBreak/>
              <w:t xml:space="preserve">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sidR="00DD08C8">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sidR="00DD08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25EE8" w:rsidRDefault="00425EE8" w:rsidP="00425EE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25EE8" w:rsidRDefault="00425EE8" w:rsidP="00425E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5EE8" w:rsidRPr="001C0EF2" w:rsidRDefault="00425EE8" w:rsidP="00425EE8">
            <w:pPr>
              <w:ind w:firstLine="567"/>
              <w:jc w:val="both"/>
              <w:rPr>
                <w:rFonts w:ascii="Times New Roman" w:eastAsia="Times New Roman" w:hAnsi="Times New Roman" w:cs="Times New Roman"/>
                <w:sz w:val="24"/>
                <w:szCs w:val="24"/>
                <w:highlight w:val="white"/>
              </w:rPr>
            </w:pPr>
            <w:r w:rsidRPr="001C0EF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w:t>
            </w:r>
            <w:r w:rsidRPr="001C0EF2">
              <w:rPr>
                <w:rFonts w:ascii="Times New Roman" w:eastAsia="Times New Roman" w:hAnsi="Times New Roman" w:cs="Times New Roman"/>
                <w:sz w:val="24"/>
                <w:szCs w:val="24"/>
                <w:highlight w:val="white"/>
              </w:rPr>
              <w:lastRenderedPageBreak/>
              <w:t>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25EE8" w:rsidRDefault="00425EE8" w:rsidP="00425E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425EE8" w:rsidP="00425E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rsidTr="005B4D05">
        <w:trPr>
          <w:trHeight w:val="47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5B4D05">
        <w:trPr>
          <w:trHeight w:val="210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76633C">
              <w:rPr>
                <w:rFonts w:ascii="Times New Roman" w:eastAsia="Times New Roman" w:hAnsi="Times New Roman" w:cs="Times New Roman"/>
                <w:color w:val="000000" w:themeColor="text1"/>
                <w:sz w:val="24"/>
                <w:szCs w:val="24"/>
              </w:rPr>
              <w:t xml:space="preserve">2 </w:t>
            </w:r>
            <w:bookmarkStart w:id="5" w:name="_GoBack"/>
            <w:bookmarkEnd w:id="5"/>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«Одесміськелектротранс»</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Банк, яким видана гарантія, за офіційними даними НБУ </w:t>
            </w:r>
            <w:r>
              <w:rPr>
                <w:rFonts w:ascii="Times New Roman" w:eastAsia="Times New Roman" w:hAnsi="Times New Roman" w:cs="Times New Roman"/>
                <w:color w:val="000000"/>
                <w:sz w:val="24"/>
                <w:szCs w:val="24"/>
              </w:rPr>
              <w:lastRenderedPageBreak/>
              <w:t>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1F4533">
              <w:rPr>
                <w:rFonts w:ascii="Times New Roman" w:eastAsia="Times New Roman" w:hAnsi="Times New Roman" w:cs="Times New Roman"/>
                <w:color w:val="000000"/>
                <w:sz w:val="24"/>
                <w:szCs w:val="24"/>
              </w:rPr>
              <w:t>2</w:t>
            </w:r>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4180E"/>
    <w:rsid w:val="0008187F"/>
    <w:rsid w:val="000973C6"/>
    <w:rsid w:val="000A504E"/>
    <w:rsid w:val="000B3C3B"/>
    <w:rsid w:val="000F051F"/>
    <w:rsid w:val="000F138D"/>
    <w:rsid w:val="00132FBD"/>
    <w:rsid w:val="00151693"/>
    <w:rsid w:val="0016007E"/>
    <w:rsid w:val="001624E5"/>
    <w:rsid w:val="001751EB"/>
    <w:rsid w:val="00180A03"/>
    <w:rsid w:val="00185322"/>
    <w:rsid w:val="00190EAD"/>
    <w:rsid w:val="00193EE1"/>
    <w:rsid w:val="00195E7C"/>
    <w:rsid w:val="001B1080"/>
    <w:rsid w:val="001C0EF2"/>
    <w:rsid w:val="001D64BE"/>
    <w:rsid w:val="001F4533"/>
    <w:rsid w:val="0022150D"/>
    <w:rsid w:val="00223120"/>
    <w:rsid w:val="00236A00"/>
    <w:rsid w:val="00246C24"/>
    <w:rsid w:val="0025024A"/>
    <w:rsid w:val="00251D62"/>
    <w:rsid w:val="002615F1"/>
    <w:rsid w:val="00263EC4"/>
    <w:rsid w:val="00273082"/>
    <w:rsid w:val="002765C0"/>
    <w:rsid w:val="00293195"/>
    <w:rsid w:val="00294848"/>
    <w:rsid w:val="002B6D4A"/>
    <w:rsid w:val="002D09CD"/>
    <w:rsid w:val="002F700F"/>
    <w:rsid w:val="003128B8"/>
    <w:rsid w:val="003313CE"/>
    <w:rsid w:val="00333324"/>
    <w:rsid w:val="0038065C"/>
    <w:rsid w:val="0039394C"/>
    <w:rsid w:val="00396502"/>
    <w:rsid w:val="003A6519"/>
    <w:rsid w:val="003B0BDE"/>
    <w:rsid w:val="003B0BE7"/>
    <w:rsid w:val="003B25B7"/>
    <w:rsid w:val="003B2C5F"/>
    <w:rsid w:val="003C3C2E"/>
    <w:rsid w:val="003D391F"/>
    <w:rsid w:val="003E1AC8"/>
    <w:rsid w:val="003E3E86"/>
    <w:rsid w:val="00407598"/>
    <w:rsid w:val="00425EE8"/>
    <w:rsid w:val="004360D0"/>
    <w:rsid w:val="0044206E"/>
    <w:rsid w:val="004425AF"/>
    <w:rsid w:val="004570BC"/>
    <w:rsid w:val="00462DFA"/>
    <w:rsid w:val="00465649"/>
    <w:rsid w:val="00466315"/>
    <w:rsid w:val="004666B1"/>
    <w:rsid w:val="00472E13"/>
    <w:rsid w:val="004734AF"/>
    <w:rsid w:val="00487472"/>
    <w:rsid w:val="00490731"/>
    <w:rsid w:val="004A5A7E"/>
    <w:rsid w:val="004C143C"/>
    <w:rsid w:val="005003C1"/>
    <w:rsid w:val="00510665"/>
    <w:rsid w:val="00512F03"/>
    <w:rsid w:val="00560241"/>
    <w:rsid w:val="005859E3"/>
    <w:rsid w:val="005A3275"/>
    <w:rsid w:val="005A4465"/>
    <w:rsid w:val="005A467B"/>
    <w:rsid w:val="005A5B30"/>
    <w:rsid w:val="005B2F5A"/>
    <w:rsid w:val="005B4D05"/>
    <w:rsid w:val="005C3BB7"/>
    <w:rsid w:val="005D4593"/>
    <w:rsid w:val="005E144E"/>
    <w:rsid w:val="005F4744"/>
    <w:rsid w:val="006177E9"/>
    <w:rsid w:val="006220D4"/>
    <w:rsid w:val="00645586"/>
    <w:rsid w:val="00661610"/>
    <w:rsid w:val="006648BB"/>
    <w:rsid w:val="00691A6E"/>
    <w:rsid w:val="0069531D"/>
    <w:rsid w:val="006B2850"/>
    <w:rsid w:val="006B2DF9"/>
    <w:rsid w:val="006B5F20"/>
    <w:rsid w:val="006B6038"/>
    <w:rsid w:val="006B7D89"/>
    <w:rsid w:val="006D71DA"/>
    <w:rsid w:val="00710C1E"/>
    <w:rsid w:val="0072513E"/>
    <w:rsid w:val="007272A8"/>
    <w:rsid w:val="0074046A"/>
    <w:rsid w:val="0076621C"/>
    <w:rsid w:val="0076633C"/>
    <w:rsid w:val="0078659A"/>
    <w:rsid w:val="00791685"/>
    <w:rsid w:val="00796BA4"/>
    <w:rsid w:val="007A3420"/>
    <w:rsid w:val="007D67F1"/>
    <w:rsid w:val="007E5CE8"/>
    <w:rsid w:val="007F12C3"/>
    <w:rsid w:val="007F6ED3"/>
    <w:rsid w:val="008411FB"/>
    <w:rsid w:val="00846940"/>
    <w:rsid w:val="00853048"/>
    <w:rsid w:val="00857820"/>
    <w:rsid w:val="0086651C"/>
    <w:rsid w:val="008766F8"/>
    <w:rsid w:val="00891712"/>
    <w:rsid w:val="00891F3B"/>
    <w:rsid w:val="00897356"/>
    <w:rsid w:val="008D2C4C"/>
    <w:rsid w:val="008E3414"/>
    <w:rsid w:val="008E7258"/>
    <w:rsid w:val="008F0B1B"/>
    <w:rsid w:val="00927D91"/>
    <w:rsid w:val="00946CE3"/>
    <w:rsid w:val="009562C1"/>
    <w:rsid w:val="00961BB2"/>
    <w:rsid w:val="00964CA1"/>
    <w:rsid w:val="00973E01"/>
    <w:rsid w:val="009913DB"/>
    <w:rsid w:val="009E3323"/>
    <w:rsid w:val="009F5D81"/>
    <w:rsid w:val="00A056A8"/>
    <w:rsid w:val="00A1445C"/>
    <w:rsid w:val="00A31962"/>
    <w:rsid w:val="00A329F0"/>
    <w:rsid w:val="00A35C70"/>
    <w:rsid w:val="00A71ED7"/>
    <w:rsid w:val="00A759AB"/>
    <w:rsid w:val="00A84FE4"/>
    <w:rsid w:val="00A875EB"/>
    <w:rsid w:val="00A92320"/>
    <w:rsid w:val="00A946BD"/>
    <w:rsid w:val="00AB2D60"/>
    <w:rsid w:val="00AB5F41"/>
    <w:rsid w:val="00AD6A10"/>
    <w:rsid w:val="00B00B12"/>
    <w:rsid w:val="00B075B9"/>
    <w:rsid w:val="00B26F63"/>
    <w:rsid w:val="00B44E8A"/>
    <w:rsid w:val="00B71198"/>
    <w:rsid w:val="00B72D05"/>
    <w:rsid w:val="00BF1267"/>
    <w:rsid w:val="00C23FBD"/>
    <w:rsid w:val="00C454B4"/>
    <w:rsid w:val="00C66B23"/>
    <w:rsid w:val="00C74FD5"/>
    <w:rsid w:val="00CB0C45"/>
    <w:rsid w:val="00CB3CCA"/>
    <w:rsid w:val="00CB5163"/>
    <w:rsid w:val="00CB732C"/>
    <w:rsid w:val="00CC77D2"/>
    <w:rsid w:val="00CD1E65"/>
    <w:rsid w:val="00CF0F3D"/>
    <w:rsid w:val="00D24FE1"/>
    <w:rsid w:val="00D307AF"/>
    <w:rsid w:val="00D42B38"/>
    <w:rsid w:val="00D43AA7"/>
    <w:rsid w:val="00D46469"/>
    <w:rsid w:val="00D52A1A"/>
    <w:rsid w:val="00D74371"/>
    <w:rsid w:val="00D82D37"/>
    <w:rsid w:val="00DB4C9C"/>
    <w:rsid w:val="00DC52CE"/>
    <w:rsid w:val="00DC7F9B"/>
    <w:rsid w:val="00DD08C8"/>
    <w:rsid w:val="00DD221E"/>
    <w:rsid w:val="00DE1202"/>
    <w:rsid w:val="00DF3920"/>
    <w:rsid w:val="00E20B72"/>
    <w:rsid w:val="00E409E8"/>
    <w:rsid w:val="00E50201"/>
    <w:rsid w:val="00E57D00"/>
    <w:rsid w:val="00E63098"/>
    <w:rsid w:val="00E7667F"/>
    <w:rsid w:val="00EC5068"/>
    <w:rsid w:val="00EC6FE5"/>
    <w:rsid w:val="00F03A5B"/>
    <w:rsid w:val="00F04CD0"/>
    <w:rsid w:val="00F27EE2"/>
    <w:rsid w:val="00F37BC2"/>
    <w:rsid w:val="00F54D31"/>
    <w:rsid w:val="00F64DEC"/>
    <w:rsid w:val="00F74A40"/>
    <w:rsid w:val="00F760EA"/>
    <w:rsid w:val="00F87449"/>
    <w:rsid w:val="00FA1DD1"/>
    <w:rsid w:val="00FA3BC2"/>
    <w:rsid w:val="00FA7FE6"/>
    <w:rsid w:val="00FB4D7D"/>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 w:type="character" w:styleId="afb">
    <w:name w:val="Strong"/>
    <w:uiPriority w:val="99"/>
    <w:qFormat/>
    <w:rsid w:val="004570B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 w:type="character" w:styleId="afb">
    <w:name w:val="Strong"/>
    <w:uiPriority w:val="99"/>
    <w:qFormat/>
    <w:rsid w:val="004570B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073744528">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prozorro.gov.ua/search/products?local_share=10"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prozorro.gov.ua/search/produc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24</Pages>
  <Words>37954</Words>
  <Characters>21635</Characters>
  <Application>Microsoft Office Word</Application>
  <DocSecurity>0</DocSecurity>
  <Lines>180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210</cp:revision>
  <cp:lastPrinted>2023-06-29T11:46:00Z</cp:lastPrinted>
  <dcterms:created xsi:type="dcterms:W3CDTF">2020-04-14T07:28:00Z</dcterms:created>
  <dcterms:modified xsi:type="dcterms:W3CDTF">2024-04-13T08:35:00Z</dcterms:modified>
</cp:coreProperties>
</file>