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DE1E5" w14:textId="77777777" w:rsidR="00A71A89" w:rsidRPr="00B1380C" w:rsidRDefault="00A71A89" w:rsidP="00A71A89">
      <w:pPr>
        <w:pStyle w:val="Normal1"/>
        <w:shd w:val="clear" w:color="auto" w:fill="FFFFFF"/>
        <w:jc w:val="right"/>
        <w:rPr>
          <w:rFonts w:ascii="Times New Roman" w:hAnsi="Times New Roman"/>
          <w:b/>
          <w:snapToGrid w:val="0"/>
          <w:color w:val="000000"/>
          <w:sz w:val="24"/>
          <w:szCs w:val="24"/>
          <w:lang w:val="uk-UA"/>
        </w:rPr>
      </w:pPr>
    </w:p>
    <w:p w14:paraId="491FEA34" w14:textId="77777777" w:rsidR="00A71A89" w:rsidRPr="00B1380C" w:rsidRDefault="00A71A89" w:rsidP="00A71A89">
      <w:pPr>
        <w:pStyle w:val="Normal1"/>
        <w:shd w:val="clear" w:color="auto" w:fill="FFFFFF"/>
        <w:jc w:val="center"/>
        <w:rPr>
          <w:rFonts w:ascii="Times New Roman" w:hAnsi="Times New Roman"/>
          <w:b/>
          <w:snapToGrid w:val="0"/>
          <w:color w:val="000000"/>
          <w:sz w:val="24"/>
          <w:szCs w:val="24"/>
          <w:lang w:val="uk-UA"/>
        </w:rPr>
      </w:pPr>
      <w:r w:rsidRPr="00B1380C">
        <w:rPr>
          <w:rFonts w:ascii="Times New Roman" w:hAnsi="Times New Roman"/>
          <w:b/>
          <w:snapToGrid w:val="0"/>
          <w:color w:val="000000"/>
          <w:sz w:val="24"/>
          <w:szCs w:val="24"/>
          <w:lang w:val="uk-UA"/>
        </w:rPr>
        <w:t xml:space="preserve">ПРОЕКТ ДОГОВОРУ </w:t>
      </w:r>
    </w:p>
    <w:p w14:paraId="39988A2F" w14:textId="77777777" w:rsidR="008164EF" w:rsidRPr="00B1380C"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13F100EE" w:rsidR="008164EF" w:rsidRPr="00B1380C"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sidRPr="00B1380C">
        <w:rPr>
          <w:bCs/>
          <w:color w:val="000000"/>
          <w:spacing w:val="-8"/>
          <w:sz w:val="22"/>
          <w:szCs w:val="22"/>
          <w:lang w:val="uk-UA" w:eastAsia="ar-SA"/>
        </w:rPr>
        <w:tab/>
      </w:r>
      <w:r w:rsidRPr="00B1380C">
        <w:rPr>
          <w:bCs/>
          <w:color w:val="000000"/>
          <w:spacing w:val="-8"/>
          <w:sz w:val="22"/>
          <w:szCs w:val="22"/>
          <w:lang w:val="uk-UA" w:eastAsia="ar-SA"/>
        </w:rPr>
        <w:tab/>
      </w:r>
      <w:r w:rsidRPr="00B1380C">
        <w:rPr>
          <w:bCs/>
          <w:color w:val="000000"/>
          <w:spacing w:val="-8"/>
          <w:sz w:val="22"/>
          <w:szCs w:val="22"/>
          <w:lang w:val="uk-UA" w:eastAsia="ar-SA"/>
        </w:rPr>
        <w:tab/>
        <w:t>«___»________________</w:t>
      </w:r>
      <w:r w:rsidRPr="00B1380C">
        <w:rPr>
          <w:b/>
          <w:bCs/>
          <w:color w:val="000000"/>
          <w:spacing w:val="-8"/>
          <w:sz w:val="22"/>
          <w:szCs w:val="22"/>
          <w:lang w:val="uk-UA" w:eastAsia="ar-SA"/>
        </w:rPr>
        <w:t>202</w:t>
      </w:r>
      <w:r w:rsidR="002C21F5" w:rsidRPr="00B1380C">
        <w:rPr>
          <w:b/>
          <w:bCs/>
          <w:color w:val="000000"/>
          <w:spacing w:val="-8"/>
          <w:sz w:val="22"/>
          <w:szCs w:val="22"/>
          <w:lang w:val="uk-UA" w:eastAsia="ar-SA"/>
        </w:rPr>
        <w:t>3</w:t>
      </w:r>
      <w:r w:rsidRPr="00B1380C">
        <w:rPr>
          <w:b/>
          <w:bCs/>
          <w:color w:val="000000"/>
          <w:spacing w:val="-8"/>
          <w:sz w:val="22"/>
          <w:szCs w:val="22"/>
          <w:lang w:val="uk-UA" w:eastAsia="ar-SA"/>
        </w:rPr>
        <w:t>р.</w:t>
      </w:r>
    </w:p>
    <w:p w14:paraId="2F5019A3" w14:textId="77777777" w:rsidR="00A71A89" w:rsidRPr="00B1380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B1380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Pr="00B1380C"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B1380C"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B1380C">
        <w:rPr>
          <w:b/>
          <w:bCs/>
          <w:color w:val="000000"/>
          <w:spacing w:val="-8"/>
          <w:sz w:val="20"/>
          <w:szCs w:val="20"/>
          <w:lang w:val="uk-UA" w:eastAsia="ar-SA"/>
        </w:rPr>
        <w:t>Виконавчий комітет Маріупольської міської ради Донецької області,</w:t>
      </w:r>
      <w:r w:rsidRPr="00B1380C">
        <w:rPr>
          <w:bCs/>
          <w:color w:val="000000"/>
          <w:spacing w:val="-8"/>
          <w:sz w:val="20"/>
          <w:szCs w:val="20"/>
          <w:lang w:val="uk-UA" w:eastAsia="ar-SA"/>
        </w:rPr>
        <w:t xml:space="preserve"> </w:t>
      </w:r>
      <w:r w:rsidRPr="00B1380C">
        <w:rPr>
          <w:color w:val="000000"/>
          <w:spacing w:val="-5"/>
          <w:sz w:val="20"/>
          <w:szCs w:val="20"/>
          <w:lang w:val="uk-UA" w:eastAsia="ar-SA"/>
        </w:rPr>
        <w:t xml:space="preserve">надалі іменується </w:t>
      </w:r>
      <w:r w:rsidRPr="00B1380C">
        <w:rPr>
          <w:b/>
          <w:color w:val="000000"/>
          <w:spacing w:val="-5"/>
          <w:sz w:val="20"/>
          <w:szCs w:val="20"/>
          <w:lang w:val="uk-UA" w:eastAsia="ar-SA"/>
        </w:rPr>
        <w:t>«Покупець»</w:t>
      </w:r>
      <w:r w:rsidRPr="00B1380C">
        <w:rPr>
          <w:color w:val="000000"/>
          <w:spacing w:val="-5"/>
          <w:sz w:val="20"/>
          <w:szCs w:val="20"/>
          <w:lang w:val="uk-UA" w:eastAsia="ar-SA"/>
        </w:rPr>
        <w:t xml:space="preserve"> в особі </w:t>
      </w:r>
      <w:r w:rsidR="00526B1E" w:rsidRPr="00B1380C">
        <w:rPr>
          <w:color w:val="000000"/>
          <w:spacing w:val="-5"/>
          <w:sz w:val="20"/>
          <w:szCs w:val="20"/>
          <w:lang w:val="uk-UA" w:eastAsia="ar-SA"/>
        </w:rPr>
        <w:t>_________________________________________________________________________________________________________,щ</w:t>
      </w:r>
      <w:r w:rsidR="00D43DDE" w:rsidRPr="00B1380C">
        <w:rPr>
          <w:color w:val="000000"/>
          <w:sz w:val="20"/>
          <w:szCs w:val="20"/>
          <w:lang w:val="uk-UA" w:eastAsia="ar-SA"/>
        </w:rPr>
        <w:t xml:space="preserve">о діє на підставі розпорядження міського голови від </w:t>
      </w:r>
      <w:r w:rsidR="002C21F5" w:rsidRPr="00B1380C">
        <w:rPr>
          <w:b/>
          <w:color w:val="000000"/>
          <w:sz w:val="20"/>
          <w:szCs w:val="20"/>
          <w:lang w:val="uk-UA" w:eastAsia="ar-SA"/>
        </w:rPr>
        <w:t>______________ р. №_______</w:t>
      </w:r>
      <w:r w:rsidR="00D43DDE" w:rsidRPr="00B1380C">
        <w:rPr>
          <w:b/>
          <w:color w:val="000000"/>
          <w:sz w:val="20"/>
          <w:szCs w:val="20"/>
          <w:lang w:val="uk-UA" w:eastAsia="ar-SA"/>
        </w:rPr>
        <w:t xml:space="preserve"> </w:t>
      </w:r>
      <w:r w:rsidR="00637F53" w:rsidRPr="00B1380C">
        <w:rPr>
          <w:color w:val="000000"/>
          <w:sz w:val="20"/>
          <w:szCs w:val="20"/>
          <w:lang w:val="uk-UA" w:eastAsia="ar-SA"/>
        </w:rPr>
        <w:t xml:space="preserve">з однієї сторони, та </w:t>
      </w:r>
    </w:p>
    <w:p w14:paraId="1E2A2037" w14:textId="5F88E593" w:rsidR="008164EF" w:rsidRPr="00B1380C"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sidRPr="00B1380C">
        <w:rPr>
          <w:b/>
          <w:color w:val="000000"/>
          <w:sz w:val="20"/>
          <w:szCs w:val="20"/>
          <w:lang w:val="uk-UA" w:eastAsia="ar-SA"/>
        </w:rPr>
        <w:t>________</w:t>
      </w:r>
      <w:r w:rsidR="00526B1E" w:rsidRPr="00B1380C">
        <w:rPr>
          <w:b/>
          <w:color w:val="000000"/>
          <w:sz w:val="20"/>
          <w:szCs w:val="20"/>
          <w:lang w:val="uk-UA" w:eastAsia="ar-SA"/>
        </w:rPr>
        <w:t>__________________________________________________</w:t>
      </w:r>
      <w:r w:rsidR="008164EF" w:rsidRPr="00B1380C">
        <w:rPr>
          <w:b/>
          <w:color w:val="000000"/>
          <w:sz w:val="20"/>
          <w:szCs w:val="20"/>
          <w:lang w:val="uk-UA" w:eastAsia="ar-SA"/>
        </w:rPr>
        <w:t xml:space="preserve">, </w:t>
      </w:r>
      <w:r w:rsidR="008164EF" w:rsidRPr="00B1380C">
        <w:rPr>
          <w:color w:val="000000"/>
          <w:spacing w:val="-5"/>
          <w:sz w:val="20"/>
          <w:szCs w:val="20"/>
          <w:lang w:val="uk-UA" w:eastAsia="ar-SA"/>
        </w:rPr>
        <w:t xml:space="preserve">надалі іменується </w:t>
      </w:r>
      <w:r w:rsidR="008164EF" w:rsidRPr="00B1380C">
        <w:rPr>
          <w:b/>
          <w:color w:val="000000"/>
          <w:spacing w:val="-5"/>
          <w:sz w:val="20"/>
          <w:szCs w:val="20"/>
          <w:lang w:val="uk-UA" w:eastAsia="ar-SA"/>
        </w:rPr>
        <w:t>«Постачальник»</w:t>
      </w:r>
      <w:r w:rsidR="008164EF" w:rsidRPr="00B1380C">
        <w:rPr>
          <w:color w:val="000000"/>
          <w:sz w:val="20"/>
          <w:szCs w:val="20"/>
          <w:lang w:val="uk-UA" w:eastAsia="ar-SA"/>
        </w:rPr>
        <w:t>, що діє на підставі</w:t>
      </w:r>
      <w:r w:rsidR="00526B1E" w:rsidRPr="00B1380C">
        <w:rPr>
          <w:color w:val="000000"/>
          <w:sz w:val="20"/>
          <w:szCs w:val="20"/>
          <w:lang w:val="uk-UA" w:eastAsia="ar-SA"/>
        </w:rPr>
        <w:t>_____________________________________________________________________________________________</w:t>
      </w:r>
      <w:r w:rsidR="008164EF" w:rsidRPr="00B1380C">
        <w:rPr>
          <w:color w:val="000000"/>
          <w:sz w:val="20"/>
          <w:szCs w:val="20"/>
          <w:lang w:val="uk-UA" w:eastAsia="ar-SA"/>
        </w:rPr>
        <w:t xml:space="preserve">, з </w:t>
      </w:r>
      <w:r w:rsidR="008164EF" w:rsidRPr="00B1380C">
        <w:rPr>
          <w:color w:val="000000"/>
          <w:spacing w:val="-5"/>
          <w:sz w:val="20"/>
          <w:szCs w:val="20"/>
          <w:lang w:val="uk-UA" w:eastAsia="ar-SA"/>
        </w:rPr>
        <w:t xml:space="preserve">іншої сторони, </w:t>
      </w:r>
      <w:r w:rsidR="008164EF" w:rsidRPr="00B1380C">
        <w:rPr>
          <w:color w:val="000000"/>
          <w:sz w:val="20"/>
          <w:szCs w:val="20"/>
          <w:lang w:val="uk-UA" w:eastAsia="ar-SA"/>
        </w:rPr>
        <w:t>(в подальшому разом іменуються "Сторони", а кожна окремо - "Сторона")</w:t>
      </w:r>
      <w:r w:rsidR="008164EF" w:rsidRPr="00B1380C">
        <w:rPr>
          <w:color w:val="000000"/>
          <w:spacing w:val="-5"/>
          <w:sz w:val="20"/>
          <w:szCs w:val="20"/>
          <w:lang w:val="uk-UA" w:eastAsia="ar-SA"/>
        </w:rPr>
        <w:t>, уклали цей Договір про наступне</w:t>
      </w:r>
      <w:r w:rsidR="008164EF" w:rsidRPr="00B1380C">
        <w:rPr>
          <w:color w:val="000000"/>
          <w:spacing w:val="-2"/>
          <w:sz w:val="20"/>
          <w:szCs w:val="20"/>
          <w:lang w:val="uk-UA" w:eastAsia="ar-SA"/>
        </w:rPr>
        <w:t xml:space="preserve">: </w:t>
      </w:r>
    </w:p>
    <w:p w14:paraId="73BC51C9" w14:textId="77777777" w:rsidR="00647C95" w:rsidRPr="00B1380C"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B1380C" w:rsidRDefault="00647C95" w:rsidP="00647C95">
      <w:pPr>
        <w:widowControl w:val="0"/>
        <w:numPr>
          <w:ilvl w:val="0"/>
          <w:numId w:val="4"/>
        </w:numPr>
        <w:autoSpaceDE w:val="0"/>
        <w:ind w:left="0"/>
        <w:jc w:val="center"/>
        <w:rPr>
          <w:b/>
          <w:color w:val="000000"/>
          <w:sz w:val="20"/>
          <w:szCs w:val="20"/>
          <w:lang w:val="uk-UA" w:eastAsia="ar-SA"/>
        </w:rPr>
      </w:pPr>
      <w:r w:rsidRPr="00B1380C">
        <w:rPr>
          <w:b/>
          <w:color w:val="000000"/>
          <w:sz w:val="20"/>
          <w:szCs w:val="20"/>
          <w:lang w:val="uk-UA" w:eastAsia="ar-SA"/>
        </w:rPr>
        <w:t>ЗАГАЛЬНІ ПОЛОЖЕННЯ</w:t>
      </w:r>
    </w:p>
    <w:p w14:paraId="159150DF" w14:textId="31F7132F" w:rsidR="001A5316" w:rsidRPr="00B1380C" w:rsidRDefault="00647C95" w:rsidP="001A5316">
      <w:pPr>
        <w:pStyle w:val="aa"/>
        <w:numPr>
          <w:ilvl w:val="1"/>
          <w:numId w:val="4"/>
        </w:numPr>
        <w:tabs>
          <w:tab w:val="left" w:pos="993"/>
        </w:tabs>
        <w:ind w:left="0" w:firstLine="567"/>
        <w:jc w:val="both"/>
        <w:rPr>
          <w:b/>
          <w:color w:val="000000"/>
          <w:sz w:val="20"/>
          <w:szCs w:val="20"/>
          <w:lang w:val="uk-UA" w:eastAsia="ar-SA"/>
        </w:rPr>
      </w:pPr>
      <w:r w:rsidRPr="00B1380C">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sidRPr="00B1380C">
        <w:rPr>
          <w:b/>
          <w:sz w:val="20"/>
          <w:szCs w:val="20"/>
          <w:lang w:val="uk-UA"/>
        </w:rPr>
        <w:t>_____________________________________</w:t>
      </w:r>
      <w:r w:rsidR="00E84961" w:rsidRPr="00B1380C">
        <w:rPr>
          <w:sz w:val="20"/>
          <w:szCs w:val="20"/>
          <w:lang w:val="uk-UA"/>
        </w:rPr>
        <w:t xml:space="preserve"> за кодом  ДК 021:2015 _________________________________</w:t>
      </w:r>
      <w:r w:rsidR="001A5316" w:rsidRPr="00B1380C">
        <w:rPr>
          <w:b/>
          <w:color w:val="000000"/>
          <w:sz w:val="20"/>
          <w:szCs w:val="20"/>
          <w:lang w:val="uk-UA" w:eastAsia="ar-SA"/>
        </w:rPr>
        <w:t>,</w:t>
      </w:r>
    </w:p>
    <w:p w14:paraId="447E865B" w14:textId="77777777" w:rsidR="001929D1" w:rsidRPr="00B1380C" w:rsidRDefault="001929D1"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B1380C" w:rsidRDefault="000C0D78"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1.4.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B1380C" w:rsidRDefault="00647C95" w:rsidP="00647C95">
      <w:pPr>
        <w:widowControl w:val="0"/>
        <w:autoSpaceDE w:val="0"/>
        <w:ind w:firstLine="720"/>
        <w:jc w:val="both"/>
        <w:rPr>
          <w:color w:val="000000"/>
          <w:sz w:val="20"/>
          <w:szCs w:val="20"/>
          <w:lang w:val="uk-UA" w:eastAsia="ar-SA"/>
        </w:rPr>
      </w:pPr>
    </w:p>
    <w:p w14:paraId="5110A6E5" w14:textId="77777777" w:rsidR="00647C95" w:rsidRPr="00B1380C" w:rsidRDefault="00647C95" w:rsidP="00647C95">
      <w:pPr>
        <w:widowControl w:val="0"/>
        <w:autoSpaceDE w:val="0"/>
        <w:jc w:val="center"/>
        <w:rPr>
          <w:b/>
          <w:bCs/>
          <w:color w:val="000000"/>
          <w:sz w:val="20"/>
          <w:szCs w:val="20"/>
          <w:lang w:val="uk-UA" w:eastAsia="ar-SA"/>
        </w:rPr>
      </w:pPr>
      <w:r w:rsidRPr="00B1380C">
        <w:rPr>
          <w:b/>
          <w:bCs/>
          <w:color w:val="000000"/>
          <w:sz w:val="20"/>
          <w:szCs w:val="20"/>
          <w:lang w:val="uk-UA" w:eastAsia="ar-SA"/>
        </w:rPr>
        <w:t>2. ЯКІСТЬ І КОМПЛЕКТНІСТЬ ТОВАРУ</w:t>
      </w:r>
    </w:p>
    <w:p w14:paraId="06DF6F38" w14:textId="05D07396"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sidRPr="00B1380C">
        <w:rPr>
          <w:color w:val="000000"/>
          <w:sz w:val="20"/>
          <w:szCs w:val="20"/>
          <w:lang w:val="uk-UA" w:eastAsia="ar-SA"/>
        </w:rPr>
        <w:t xml:space="preserve"> (відповідно до Додатку 2 Технічне завдання)</w:t>
      </w:r>
      <w:r w:rsidRPr="00B1380C">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sidRPr="00B1380C">
        <w:rPr>
          <w:color w:val="000000"/>
          <w:sz w:val="20"/>
          <w:szCs w:val="20"/>
          <w:lang w:val="uk-UA" w:eastAsia="ar-SA"/>
        </w:rPr>
        <w:t>с</w:t>
      </w:r>
      <w:r w:rsidRPr="00B1380C">
        <w:rPr>
          <w:color w:val="000000"/>
          <w:sz w:val="20"/>
          <w:szCs w:val="20"/>
          <w:lang w:val="uk-UA" w:eastAsia="ar-SA"/>
        </w:rPr>
        <w:t>ертифікатом якості</w:t>
      </w:r>
      <w:r w:rsidR="009544AB" w:rsidRPr="00B1380C">
        <w:rPr>
          <w:color w:val="000000"/>
          <w:sz w:val="20"/>
          <w:szCs w:val="20"/>
          <w:lang w:val="uk-UA" w:eastAsia="ar-SA"/>
        </w:rPr>
        <w:t>, сертифікат відповідності, декларація виробника, тощо</w:t>
      </w:r>
      <w:r w:rsidRPr="00B1380C">
        <w:rPr>
          <w:color w:val="000000"/>
          <w:sz w:val="20"/>
          <w:szCs w:val="20"/>
          <w:lang w:val="uk-UA" w:eastAsia="ar-SA"/>
        </w:rPr>
        <w:t xml:space="preserve">), які надаються Покупцю </w:t>
      </w:r>
      <w:r w:rsidR="000C0D78" w:rsidRPr="00B1380C">
        <w:rPr>
          <w:color w:val="000000"/>
          <w:sz w:val="20"/>
          <w:szCs w:val="20"/>
          <w:lang w:val="uk-UA" w:eastAsia="ar-SA"/>
        </w:rPr>
        <w:t>на кожну партію Товару.</w:t>
      </w:r>
    </w:p>
    <w:p w14:paraId="44BA6A85"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2.2. Постачальник гарантує якість та надійність Товару.</w:t>
      </w:r>
    </w:p>
    <w:p w14:paraId="3E954C7B"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8B1BB4"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2.5. Гарантія на товар, що поставляється за даним договором, становить: </w:t>
      </w:r>
      <w:r w:rsidR="00FF5DDD" w:rsidRPr="00B1380C">
        <w:rPr>
          <w:color w:val="000000"/>
          <w:sz w:val="20"/>
          <w:szCs w:val="20"/>
          <w:lang w:val="uk-UA" w:eastAsia="ar-SA"/>
        </w:rPr>
        <w:t>________________________</w:t>
      </w:r>
      <w:r w:rsidR="008164EF" w:rsidRPr="00B1380C">
        <w:rPr>
          <w:color w:val="000000"/>
          <w:sz w:val="20"/>
          <w:szCs w:val="20"/>
          <w:lang w:val="uk-UA" w:eastAsia="ar-SA"/>
        </w:rPr>
        <w:t>.</w:t>
      </w:r>
    </w:p>
    <w:p w14:paraId="163CA4A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2F86114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гарантійний строк на Товар;</w:t>
      </w:r>
    </w:p>
    <w:p w14:paraId="022B8929" w14:textId="2B486B9B" w:rsidR="00647C95" w:rsidRPr="00B1380C" w:rsidRDefault="009544AB"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термін придатності;</w:t>
      </w:r>
    </w:p>
    <w:p w14:paraId="1454E91C" w14:textId="7289165C" w:rsidR="009544AB" w:rsidRPr="00B1380C" w:rsidRDefault="009544AB"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виробник;</w:t>
      </w:r>
    </w:p>
    <w:p w14:paraId="102BB02D" w14:textId="381BE631" w:rsidR="009544AB" w:rsidRPr="00B1380C" w:rsidRDefault="009544AB"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 найменування нормативного документу, відповідно до якого вироблено складову продуктового набору.</w:t>
      </w:r>
    </w:p>
    <w:p w14:paraId="47D86F45" w14:textId="5F511233" w:rsidR="00C10E21" w:rsidRPr="00B1380C" w:rsidRDefault="00C10E21"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2.7.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B1380C" w:rsidRDefault="00C10E21" w:rsidP="00647C95">
      <w:pPr>
        <w:widowControl w:val="0"/>
        <w:autoSpaceDE w:val="0"/>
        <w:ind w:firstLine="567"/>
        <w:jc w:val="both"/>
        <w:rPr>
          <w:color w:val="000000"/>
          <w:sz w:val="20"/>
          <w:szCs w:val="20"/>
          <w:lang w:val="uk-UA" w:eastAsia="ar-SA"/>
        </w:rPr>
      </w:pPr>
    </w:p>
    <w:p w14:paraId="5B39A264" w14:textId="77777777" w:rsidR="00647C95" w:rsidRPr="00B1380C" w:rsidRDefault="00647C95" w:rsidP="00647C95">
      <w:pPr>
        <w:widowControl w:val="0"/>
        <w:autoSpaceDE w:val="0"/>
        <w:jc w:val="center"/>
        <w:rPr>
          <w:b/>
          <w:bCs/>
          <w:color w:val="000000"/>
          <w:sz w:val="20"/>
          <w:szCs w:val="20"/>
          <w:lang w:val="uk-UA" w:eastAsia="ar-SA"/>
        </w:rPr>
      </w:pPr>
      <w:r w:rsidRPr="00B1380C">
        <w:rPr>
          <w:b/>
          <w:color w:val="000000"/>
          <w:sz w:val="20"/>
          <w:szCs w:val="20"/>
          <w:lang w:val="uk-UA" w:eastAsia="ar-SA"/>
        </w:rPr>
        <w:t xml:space="preserve">3. ЦІНА ТОВАРУ ТА </w:t>
      </w:r>
      <w:r w:rsidRPr="00B1380C">
        <w:rPr>
          <w:b/>
          <w:bCs/>
          <w:color w:val="000000"/>
          <w:sz w:val="20"/>
          <w:szCs w:val="20"/>
          <w:lang w:val="uk-UA" w:eastAsia="ar-SA"/>
        </w:rPr>
        <w:t>СУМА ДОГОВОРУ</w:t>
      </w:r>
    </w:p>
    <w:p w14:paraId="4D17AE85"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B1380C" w:rsidRDefault="00647C95" w:rsidP="00647C95">
      <w:pPr>
        <w:widowControl w:val="0"/>
        <w:autoSpaceDE w:val="0"/>
        <w:ind w:firstLine="567"/>
        <w:jc w:val="both"/>
        <w:rPr>
          <w:b/>
          <w:i/>
          <w:color w:val="000000"/>
          <w:sz w:val="20"/>
          <w:szCs w:val="20"/>
          <w:lang w:val="uk-UA" w:eastAsia="ar-SA"/>
        </w:rPr>
      </w:pPr>
      <w:r w:rsidRPr="00B1380C">
        <w:rPr>
          <w:color w:val="000000"/>
          <w:sz w:val="20"/>
          <w:szCs w:val="20"/>
          <w:lang w:val="uk-UA" w:eastAsia="ar-SA"/>
        </w:rPr>
        <w:t>3.3. Загальна вартість товару, що підлягає поставці за цим договором, становить</w:t>
      </w:r>
      <w:r w:rsidR="00A71A89" w:rsidRPr="00B1380C">
        <w:rPr>
          <w:color w:val="000000"/>
          <w:sz w:val="20"/>
          <w:szCs w:val="20"/>
          <w:lang w:val="uk-UA" w:eastAsia="ar-SA"/>
        </w:rPr>
        <w:t>_____________________________________________________________________________________________</w:t>
      </w:r>
      <w:r w:rsidRPr="00B1380C">
        <w:rPr>
          <w:b/>
          <w:i/>
          <w:color w:val="000000"/>
          <w:sz w:val="20"/>
          <w:szCs w:val="20"/>
          <w:lang w:val="uk-UA" w:eastAsia="ar-SA"/>
        </w:rPr>
        <w:t>.</w:t>
      </w:r>
    </w:p>
    <w:p w14:paraId="06985C6B"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3.4. Ціни встановлюються у національній валюті України.</w:t>
      </w:r>
    </w:p>
    <w:p w14:paraId="03FC2728" w14:textId="50F328AE" w:rsidR="00647C95" w:rsidRPr="00B1380C" w:rsidRDefault="00647C95" w:rsidP="00E01090">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3.5. Джерело фінансування:  </w:t>
      </w:r>
      <w:r w:rsidR="003D40BD" w:rsidRPr="00B1380C">
        <w:rPr>
          <w:color w:val="000000"/>
          <w:sz w:val="20"/>
          <w:szCs w:val="20"/>
          <w:lang w:val="uk-UA" w:eastAsia="ar-SA"/>
        </w:rPr>
        <w:t>_____________________________________</w:t>
      </w:r>
      <w:r w:rsidRPr="00B1380C">
        <w:rPr>
          <w:color w:val="000000"/>
          <w:sz w:val="20"/>
          <w:szCs w:val="20"/>
          <w:lang w:val="uk-UA" w:eastAsia="ar-SA"/>
        </w:rPr>
        <w:t>.</w:t>
      </w:r>
    </w:p>
    <w:p w14:paraId="1D0A8242" w14:textId="77777777" w:rsidR="00E01090" w:rsidRPr="00B1380C" w:rsidRDefault="00E01090" w:rsidP="00E01090">
      <w:pPr>
        <w:widowControl w:val="0"/>
        <w:autoSpaceDE w:val="0"/>
        <w:ind w:firstLine="567"/>
        <w:jc w:val="both"/>
        <w:rPr>
          <w:color w:val="000000"/>
          <w:sz w:val="20"/>
          <w:szCs w:val="20"/>
          <w:lang w:val="uk-UA" w:eastAsia="ar-SA"/>
        </w:rPr>
      </w:pPr>
    </w:p>
    <w:p w14:paraId="7B76E552" w14:textId="77777777" w:rsidR="00647C95" w:rsidRPr="00B1380C" w:rsidRDefault="00647C95" w:rsidP="00647C95">
      <w:pPr>
        <w:widowControl w:val="0"/>
        <w:autoSpaceDE w:val="0"/>
        <w:ind w:firstLine="540"/>
        <w:jc w:val="center"/>
        <w:rPr>
          <w:color w:val="000000"/>
          <w:sz w:val="20"/>
          <w:szCs w:val="20"/>
          <w:lang w:val="uk-UA" w:eastAsia="ar-SA"/>
        </w:rPr>
      </w:pPr>
      <w:r w:rsidRPr="00B1380C">
        <w:rPr>
          <w:b/>
          <w:bCs/>
          <w:color w:val="000000"/>
          <w:sz w:val="20"/>
          <w:szCs w:val="20"/>
          <w:lang w:val="uk-UA" w:eastAsia="ar-SA"/>
        </w:rPr>
        <w:t>4. УМОВИ ПОСТАВКИ ТА ПРИЙМАННЯ-ЗДАВАННЯ ТОВАРУ</w:t>
      </w:r>
    </w:p>
    <w:p w14:paraId="1B48790C" w14:textId="54EE6B12" w:rsidR="00647C95" w:rsidRPr="00B1380C" w:rsidRDefault="00647C95" w:rsidP="00647C95">
      <w:pPr>
        <w:widowControl w:val="0"/>
        <w:autoSpaceDE w:val="0"/>
        <w:ind w:firstLine="567"/>
        <w:jc w:val="both"/>
        <w:rPr>
          <w:color w:val="000000"/>
          <w:sz w:val="20"/>
          <w:szCs w:val="20"/>
          <w:lang w:val="uk-UA" w:eastAsia="ar-SA"/>
        </w:rPr>
      </w:pPr>
      <w:r w:rsidRPr="00B1380C">
        <w:rPr>
          <w:color w:val="000000"/>
          <w:kern w:val="16"/>
          <w:sz w:val="20"/>
          <w:szCs w:val="20"/>
          <w:lang w:val="uk-UA" w:eastAsia="ar-SA"/>
        </w:rPr>
        <w:t xml:space="preserve">4.1. </w:t>
      </w:r>
      <w:r w:rsidR="008164EF" w:rsidRPr="00B1380C">
        <w:rPr>
          <w:color w:val="000000"/>
          <w:sz w:val="20"/>
          <w:szCs w:val="20"/>
          <w:lang w:val="uk-UA" w:eastAsia="ar-SA"/>
        </w:rPr>
        <w:t>Поставка Товару здійснюється Постачальником на умовах D</w:t>
      </w:r>
      <w:r w:rsidR="00620BCB" w:rsidRPr="00B1380C">
        <w:rPr>
          <w:color w:val="000000"/>
          <w:sz w:val="20"/>
          <w:szCs w:val="20"/>
          <w:lang w:val="uk-UA" w:eastAsia="ar-SA"/>
        </w:rPr>
        <w:t>А</w:t>
      </w:r>
      <w:r w:rsidR="008164EF" w:rsidRPr="00B1380C">
        <w:rPr>
          <w:color w:val="000000"/>
          <w:sz w:val="20"/>
          <w:szCs w:val="20"/>
          <w:lang w:val="uk-UA" w:eastAsia="ar-SA"/>
        </w:rPr>
        <w:t xml:space="preserve">P (Офіційні правила тлумачення торговельних </w:t>
      </w:r>
      <w:r w:rsidR="008164EF" w:rsidRPr="00B1380C">
        <w:rPr>
          <w:color w:val="000000"/>
          <w:sz w:val="20"/>
          <w:szCs w:val="20"/>
          <w:lang w:val="uk-UA" w:eastAsia="ar-SA"/>
        </w:rPr>
        <w:lastRenderedPageBreak/>
        <w:t>термінів. Міжнародної торгової палати Інкотермс 20</w:t>
      </w:r>
      <w:r w:rsidR="00620BCB" w:rsidRPr="00B1380C">
        <w:rPr>
          <w:color w:val="000000"/>
          <w:sz w:val="20"/>
          <w:szCs w:val="20"/>
          <w:lang w:val="uk-UA" w:eastAsia="ar-SA"/>
        </w:rPr>
        <w:t>2</w:t>
      </w:r>
      <w:r w:rsidR="008164EF" w:rsidRPr="00B1380C">
        <w:rPr>
          <w:color w:val="000000"/>
          <w:sz w:val="20"/>
          <w:szCs w:val="20"/>
          <w:lang w:val="uk-UA" w:eastAsia="ar-SA"/>
        </w:rPr>
        <w:t>0) - згідно із заявками Покупця</w:t>
      </w:r>
      <w:r w:rsidRPr="00B1380C">
        <w:rPr>
          <w:color w:val="000000"/>
          <w:sz w:val="20"/>
          <w:szCs w:val="20"/>
          <w:lang w:val="uk-UA" w:eastAsia="ar-SA"/>
        </w:rPr>
        <w:t>.</w:t>
      </w:r>
    </w:p>
    <w:p w14:paraId="46587762" w14:textId="77777777" w:rsidR="00647C95" w:rsidRPr="00B1380C" w:rsidRDefault="00647C95" w:rsidP="00647C9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B1380C" w:rsidRDefault="00647C95" w:rsidP="00647C95">
      <w:pPr>
        <w:widowControl w:val="0"/>
        <w:tabs>
          <w:tab w:val="left" w:pos="0"/>
        </w:tabs>
        <w:autoSpaceDE w:val="0"/>
        <w:ind w:firstLine="567"/>
        <w:jc w:val="both"/>
        <w:rPr>
          <w:color w:val="000000"/>
          <w:sz w:val="20"/>
          <w:szCs w:val="20"/>
          <w:lang w:val="uk-UA" w:eastAsia="ar-SA"/>
        </w:rPr>
      </w:pPr>
      <w:r w:rsidRPr="00B1380C">
        <w:rPr>
          <w:color w:val="000000"/>
          <w:kern w:val="16"/>
          <w:sz w:val="20"/>
          <w:szCs w:val="20"/>
          <w:lang w:val="uk-UA" w:eastAsia="ar-SA"/>
        </w:rPr>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B1380C">
        <w:rPr>
          <w:color w:val="000000"/>
          <w:sz w:val="20"/>
          <w:szCs w:val="20"/>
          <w:lang w:val="uk-UA" w:eastAsia="ar-SA"/>
        </w:rPr>
        <w:t xml:space="preserve"> </w:t>
      </w:r>
    </w:p>
    <w:p w14:paraId="5E8E572E" w14:textId="77777777" w:rsidR="00647C95" w:rsidRPr="00B1380C" w:rsidRDefault="00647C95" w:rsidP="00647C95">
      <w:pPr>
        <w:widowControl w:val="0"/>
        <w:tabs>
          <w:tab w:val="left" w:pos="0"/>
        </w:tabs>
        <w:autoSpaceDE w:val="0"/>
        <w:ind w:firstLine="567"/>
        <w:jc w:val="both"/>
        <w:rPr>
          <w:color w:val="000000"/>
          <w:sz w:val="20"/>
          <w:szCs w:val="20"/>
          <w:lang w:val="uk-UA" w:eastAsia="ar-SA"/>
        </w:rPr>
      </w:pPr>
      <w:r w:rsidRPr="00B1380C">
        <w:rPr>
          <w:color w:val="000000"/>
          <w:kern w:val="16"/>
          <w:sz w:val="20"/>
          <w:szCs w:val="20"/>
          <w:lang w:val="uk-UA" w:eastAsia="ar-SA"/>
        </w:rPr>
        <w:t>4.4.</w:t>
      </w:r>
      <w:r w:rsidRPr="00B1380C">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1380C" w:rsidRDefault="00647C95" w:rsidP="00647C95">
      <w:pPr>
        <w:contextualSpacing/>
        <w:jc w:val="both"/>
        <w:rPr>
          <w:b/>
          <w:color w:val="000000"/>
          <w:sz w:val="20"/>
          <w:szCs w:val="20"/>
          <w:lang w:val="uk-UA" w:eastAsia="ar-SA"/>
        </w:rPr>
      </w:pPr>
      <w:r w:rsidRPr="00B1380C">
        <w:rPr>
          <w:color w:val="000000"/>
          <w:sz w:val="20"/>
          <w:szCs w:val="20"/>
          <w:lang w:val="uk-UA" w:eastAsia="ar-SA"/>
        </w:rPr>
        <w:t xml:space="preserve">          </w:t>
      </w:r>
      <w:r w:rsidR="00FB67BE" w:rsidRPr="00B1380C">
        <w:rPr>
          <w:color w:val="000000"/>
          <w:sz w:val="20"/>
          <w:szCs w:val="20"/>
          <w:lang w:val="uk-UA" w:eastAsia="ar-SA"/>
        </w:rPr>
        <w:t xml:space="preserve"> </w:t>
      </w:r>
      <w:r w:rsidRPr="00B1380C">
        <w:rPr>
          <w:color w:val="000000"/>
          <w:sz w:val="20"/>
          <w:szCs w:val="20"/>
          <w:lang w:val="uk-UA" w:eastAsia="ar-SA"/>
        </w:rPr>
        <w:t>4.5. Місце поставки Товару</w:t>
      </w:r>
      <w:r w:rsidR="00426CEF" w:rsidRPr="00B1380C">
        <w:rPr>
          <w:color w:val="000000"/>
          <w:sz w:val="20"/>
          <w:szCs w:val="20"/>
          <w:lang w:val="uk-UA" w:eastAsia="ar-SA"/>
        </w:rPr>
        <w:t>, або інше зазначено Покупцем місце</w:t>
      </w:r>
      <w:r w:rsidRPr="00B1380C">
        <w:rPr>
          <w:color w:val="000000"/>
          <w:sz w:val="20"/>
          <w:szCs w:val="20"/>
          <w:lang w:val="uk-UA" w:eastAsia="ar-SA"/>
        </w:rPr>
        <w:t xml:space="preserve">: </w:t>
      </w:r>
      <w:r w:rsidR="00E84961" w:rsidRPr="00B1380C">
        <w:rPr>
          <w:b/>
          <w:color w:val="000000"/>
          <w:sz w:val="20"/>
          <w:szCs w:val="20"/>
          <w:lang w:val="uk-UA" w:eastAsia="ar-SA"/>
        </w:rPr>
        <w:t>__________________________________________</w:t>
      </w:r>
    </w:p>
    <w:p w14:paraId="792901E7" w14:textId="11DD2C7C" w:rsidR="00E01090" w:rsidRPr="00B1380C" w:rsidRDefault="00647C95" w:rsidP="009F7D4A">
      <w:pPr>
        <w:jc w:val="both"/>
        <w:rPr>
          <w:color w:val="000000"/>
          <w:sz w:val="20"/>
          <w:szCs w:val="20"/>
          <w:lang w:val="uk-UA"/>
        </w:rPr>
      </w:pPr>
      <w:r w:rsidRPr="00B1380C">
        <w:rPr>
          <w:color w:val="000000"/>
          <w:sz w:val="20"/>
          <w:szCs w:val="20"/>
          <w:lang w:val="uk-UA" w:eastAsia="ar-SA"/>
        </w:rPr>
        <w:t xml:space="preserve">          </w:t>
      </w:r>
      <w:r w:rsidR="00FB67BE" w:rsidRPr="00B1380C">
        <w:rPr>
          <w:color w:val="000000"/>
          <w:sz w:val="20"/>
          <w:szCs w:val="20"/>
          <w:lang w:val="uk-UA" w:eastAsia="ar-SA"/>
        </w:rPr>
        <w:t xml:space="preserve"> </w:t>
      </w:r>
      <w:r w:rsidR="00185948" w:rsidRPr="00B1380C">
        <w:rPr>
          <w:color w:val="000000"/>
          <w:sz w:val="20"/>
          <w:szCs w:val="20"/>
          <w:lang w:val="uk-UA" w:eastAsia="ar-SA"/>
        </w:rPr>
        <w:t>4.6. Термін поставки Товару:</w:t>
      </w:r>
      <w:r w:rsidR="00E84961" w:rsidRPr="00B1380C">
        <w:rPr>
          <w:sz w:val="20"/>
          <w:szCs w:val="20"/>
          <w:lang w:val="uk-UA"/>
        </w:rPr>
        <w:t>___________________</w:t>
      </w:r>
    </w:p>
    <w:p w14:paraId="08714A60" w14:textId="1490EB12" w:rsidR="00185948" w:rsidRPr="00B1380C" w:rsidRDefault="00E01090" w:rsidP="009F7D4A">
      <w:pPr>
        <w:jc w:val="both"/>
        <w:rPr>
          <w:color w:val="000000"/>
          <w:sz w:val="20"/>
          <w:szCs w:val="20"/>
          <w:lang w:val="uk-UA"/>
        </w:rPr>
      </w:pPr>
      <w:r w:rsidRPr="00B1380C">
        <w:rPr>
          <w:color w:val="000000"/>
          <w:sz w:val="20"/>
          <w:szCs w:val="20"/>
          <w:lang w:val="uk-UA"/>
        </w:rPr>
        <w:t xml:space="preserve">            </w:t>
      </w:r>
      <w:r w:rsidR="00185948" w:rsidRPr="00B1380C">
        <w:rPr>
          <w:color w:val="000000"/>
          <w:sz w:val="20"/>
          <w:szCs w:val="20"/>
          <w:lang w:val="uk-UA"/>
        </w:rPr>
        <w:t xml:space="preserve">Товар поставляється на підставі заявок </w:t>
      </w:r>
      <w:r w:rsidR="00185948" w:rsidRPr="00B1380C">
        <w:rPr>
          <w:b/>
          <w:bCs/>
          <w:color w:val="000000"/>
          <w:sz w:val="20"/>
          <w:szCs w:val="20"/>
          <w:lang w:val="uk-UA"/>
        </w:rPr>
        <w:t>Покупця</w:t>
      </w:r>
      <w:r w:rsidR="00185948" w:rsidRPr="00B1380C">
        <w:rPr>
          <w:color w:val="000000"/>
          <w:sz w:val="20"/>
          <w:szCs w:val="20"/>
          <w:lang w:val="uk-UA"/>
        </w:rPr>
        <w:t xml:space="preserve"> впродовж </w:t>
      </w:r>
      <w:r w:rsidR="003D40BD" w:rsidRPr="00B1380C">
        <w:rPr>
          <w:color w:val="000000"/>
          <w:sz w:val="20"/>
          <w:szCs w:val="20"/>
          <w:lang w:val="uk-UA"/>
        </w:rPr>
        <w:t>5</w:t>
      </w:r>
      <w:r w:rsidR="00185948" w:rsidRPr="00B1380C">
        <w:rPr>
          <w:color w:val="000000"/>
          <w:sz w:val="20"/>
          <w:szCs w:val="20"/>
          <w:lang w:val="uk-UA"/>
        </w:rPr>
        <w:t xml:space="preserve"> календарних днів з моменту їх отримання будь-яким способом (лис</w:t>
      </w:r>
      <w:r w:rsidR="003D40BD" w:rsidRPr="00B1380C">
        <w:rPr>
          <w:color w:val="000000"/>
          <w:sz w:val="20"/>
          <w:szCs w:val="20"/>
          <w:lang w:val="uk-UA"/>
        </w:rPr>
        <w:t>том, факсом, електронною поштою</w:t>
      </w:r>
      <w:r w:rsidR="000E07D6" w:rsidRPr="00B1380C">
        <w:rPr>
          <w:color w:val="000000"/>
          <w:sz w:val="20"/>
          <w:szCs w:val="20"/>
          <w:lang w:val="uk-UA"/>
        </w:rPr>
        <w:t>, поштою</w:t>
      </w:r>
      <w:r w:rsidR="00185948" w:rsidRPr="00B1380C">
        <w:rPr>
          <w:color w:val="000000"/>
          <w:sz w:val="20"/>
          <w:szCs w:val="20"/>
          <w:lang w:val="uk-UA"/>
        </w:rPr>
        <w:t xml:space="preserve">) </w:t>
      </w:r>
      <w:r w:rsidR="00185948" w:rsidRPr="00B1380C">
        <w:rPr>
          <w:b/>
          <w:bCs/>
          <w:color w:val="000000"/>
          <w:sz w:val="20"/>
          <w:szCs w:val="20"/>
          <w:lang w:val="uk-UA"/>
        </w:rPr>
        <w:t>Постачальником</w:t>
      </w:r>
      <w:r w:rsidR="00185948" w:rsidRPr="00B1380C">
        <w:rPr>
          <w:color w:val="000000"/>
          <w:sz w:val="20"/>
          <w:szCs w:val="20"/>
          <w:lang w:val="uk-UA"/>
        </w:rPr>
        <w:t>, але не пізніше вказаного кінцевого терміну поставки товару.</w:t>
      </w:r>
    </w:p>
    <w:p w14:paraId="4A66FA6C" w14:textId="59BF0379" w:rsidR="003D40BD" w:rsidRPr="00B1380C" w:rsidRDefault="003D40BD" w:rsidP="009F7D4A">
      <w:pPr>
        <w:jc w:val="both"/>
        <w:rPr>
          <w:color w:val="000000"/>
          <w:sz w:val="20"/>
          <w:szCs w:val="20"/>
          <w:lang w:val="uk-UA"/>
        </w:rPr>
      </w:pPr>
      <w:r w:rsidRPr="00B1380C">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Pr="00B1380C" w:rsidRDefault="003D40BD" w:rsidP="009F7D4A">
      <w:pPr>
        <w:jc w:val="both"/>
        <w:rPr>
          <w:color w:val="000000"/>
          <w:sz w:val="20"/>
          <w:szCs w:val="20"/>
          <w:lang w:val="uk-UA"/>
        </w:rPr>
      </w:pPr>
      <w:r w:rsidRPr="00B1380C">
        <w:rPr>
          <w:color w:val="000000"/>
          <w:sz w:val="20"/>
          <w:szCs w:val="20"/>
          <w:lang w:val="uk-UA"/>
        </w:rPr>
        <w:tab/>
        <w:t>Електронна адреса Постачальника на яку буде спрямована заявка від Покупця ____________________________________</w:t>
      </w:r>
      <w:r w:rsidR="00AC1B4A" w:rsidRPr="00B1380C">
        <w:rPr>
          <w:color w:val="000000"/>
          <w:sz w:val="20"/>
          <w:szCs w:val="20"/>
          <w:lang w:val="uk-UA"/>
        </w:rPr>
        <w:t>__________________________.</w:t>
      </w:r>
    </w:p>
    <w:p w14:paraId="7344B74F" w14:textId="06802F5A" w:rsidR="009544AB" w:rsidRPr="00B1380C" w:rsidRDefault="009544AB" w:rsidP="009F7D4A">
      <w:pPr>
        <w:jc w:val="both"/>
        <w:rPr>
          <w:color w:val="000000"/>
          <w:sz w:val="20"/>
          <w:szCs w:val="20"/>
          <w:lang w:val="uk-UA"/>
        </w:rPr>
      </w:pPr>
      <w:r w:rsidRPr="00B1380C">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Pr="00B1380C" w:rsidRDefault="000E07D6" w:rsidP="000E07D6">
      <w:pPr>
        <w:ind w:firstLine="708"/>
        <w:jc w:val="both"/>
        <w:rPr>
          <w:color w:val="000000"/>
          <w:sz w:val="20"/>
          <w:szCs w:val="20"/>
          <w:lang w:val="uk-UA" w:eastAsia="hi-IN"/>
        </w:rPr>
      </w:pPr>
      <w:r w:rsidRPr="00B1380C">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2B147ECE" w14:textId="5971A2E2" w:rsidR="001F4C08" w:rsidRPr="00B1380C" w:rsidRDefault="001F4C08" w:rsidP="000E07D6">
      <w:pPr>
        <w:ind w:firstLine="708"/>
        <w:jc w:val="both"/>
        <w:rPr>
          <w:color w:val="000000"/>
          <w:sz w:val="20"/>
          <w:szCs w:val="20"/>
          <w:lang w:val="uk-UA" w:eastAsia="hi-IN"/>
        </w:rPr>
      </w:pPr>
      <w:r w:rsidRPr="00B1380C">
        <w:rPr>
          <w:color w:val="000000"/>
          <w:sz w:val="20"/>
          <w:szCs w:val="20"/>
          <w:lang w:val="uk-UA" w:eastAsia="hi-IN"/>
        </w:rPr>
        <w:t>Визначальною є дата надсилання заявки на електронну пошту.</w:t>
      </w:r>
    </w:p>
    <w:p w14:paraId="7D53D664" w14:textId="410BF8D7" w:rsidR="00647C95" w:rsidRPr="00B1380C" w:rsidRDefault="008F2244" w:rsidP="00185948">
      <w:pPr>
        <w:tabs>
          <w:tab w:val="left" w:pos="851"/>
        </w:tabs>
        <w:jc w:val="both"/>
        <w:rPr>
          <w:color w:val="000000"/>
          <w:sz w:val="20"/>
          <w:szCs w:val="20"/>
          <w:lang w:val="uk-UA" w:eastAsia="ar-SA"/>
        </w:rPr>
      </w:pPr>
      <w:r w:rsidRPr="00B1380C">
        <w:rPr>
          <w:color w:val="000000"/>
          <w:sz w:val="20"/>
          <w:szCs w:val="20"/>
          <w:lang w:val="uk-UA" w:eastAsia="ar-SA"/>
        </w:rPr>
        <w:t xml:space="preserve">          </w:t>
      </w:r>
      <w:r w:rsidR="00647C95" w:rsidRPr="00B1380C">
        <w:rPr>
          <w:color w:val="000000"/>
          <w:kern w:val="16"/>
          <w:sz w:val="20"/>
          <w:szCs w:val="20"/>
          <w:lang w:val="uk-UA" w:eastAsia="ar-SA"/>
        </w:rPr>
        <w:t xml:space="preserve">4.7. </w:t>
      </w:r>
      <w:r w:rsidR="00647C95" w:rsidRPr="00B1380C">
        <w:rPr>
          <w:color w:val="000000"/>
          <w:sz w:val="20"/>
          <w:szCs w:val="20"/>
          <w:lang w:val="uk-UA"/>
        </w:rPr>
        <w:t xml:space="preserve">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49461B5B" w14:textId="77777777"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б) за участю незалежної експертної організації, залученої Замовником.</w:t>
      </w:r>
    </w:p>
    <w:p w14:paraId="72693E7B" w14:textId="11BAD710"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B1380C" w:rsidRDefault="002671CE" w:rsidP="002671CE">
      <w:pPr>
        <w:widowControl w:val="0"/>
        <w:autoSpaceDE w:val="0"/>
        <w:ind w:firstLine="567"/>
        <w:jc w:val="both"/>
        <w:rPr>
          <w:color w:val="000000"/>
          <w:sz w:val="20"/>
          <w:szCs w:val="20"/>
          <w:lang w:val="uk-UA"/>
        </w:rPr>
      </w:pPr>
      <w:r w:rsidRPr="00B1380C">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B1380C" w:rsidRDefault="00647C95" w:rsidP="00647C95">
      <w:pPr>
        <w:widowControl w:val="0"/>
        <w:autoSpaceDE w:val="0"/>
        <w:ind w:firstLine="567"/>
        <w:jc w:val="both"/>
        <w:rPr>
          <w:color w:val="000000"/>
          <w:sz w:val="20"/>
          <w:szCs w:val="20"/>
          <w:lang w:val="uk-UA"/>
        </w:rPr>
      </w:pPr>
      <w:r w:rsidRPr="00B1380C">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Pr="00B1380C" w:rsidRDefault="00647C95" w:rsidP="00647C9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sidRPr="00B1380C">
        <w:rPr>
          <w:color w:val="000000"/>
          <w:kern w:val="16"/>
          <w:sz w:val="20"/>
          <w:szCs w:val="20"/>
          <w:lang w:val="uk-UA" w:eastAsia="ar-SA"/>
        </w:rPr>
        <w:t>2</w:t>
      </w:r>
      <w:r w:rsidRPr="00B1380C">
        <w:rPr>
          <w:color w:val="000000"/>
          <w:kern w:val="16"/>
          <w:sz w:val="20"/>
          <w:szCs w:val="20"/>
          <w:lang w:val="uk-UA" w:eastAsia="ar-SA"/>
        </w:rPr>
        <w:t xml:space="preserve"> (д</w:t>
      </w:r>
      <w:r w:rsidR="00620BCB" w:rsidRPr="00B1380C">
        <w:rPr>
          <w:color w:val="000000"/>
          <w:kern w:val="16"/>
          <w:sz w:val="20"/>
          <w:szCs w:val="20"/>
          <w:lang w:val="uk-UA" w:eastAsia="ar-SA"/>
        </w:rPr>
        <w:t>вух</w:t>
      </w:r>
      <w:r w:rsidRPr="00B1380C">
        <w:rPr>
          <w:color w:val="000000"/>
          <w:kern w:val="16"/>
          <w:sz w:val="20"/>
          <w:szCs w:val="20"/>
          <w:lang w:val="uk-UA" w:eastAsia="ar-SA"/>
        </w:rPr>
        <w:t>) робочих днів з дати отримання претензій від Покупця.</w:t>
      </w:r>
    </w:p>
    <w:p w14:paraId="335586EC" w14:textId="1EE811D6"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4.10.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Покупцем на зберігання.</w:t>
      </w:r>
    </w:p>
    <w:p w14:paraId="7325D78F" w14:textId="7B73C5A6"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sidRPr="00B1380C">
        <w:rPr>
          <w:color w:val="000000"/>
          <w:kern w:val="16"/>
          <w:sz w:val="20"/>
          <w:szCs w:val="20"/>
          <w:lang w:val="uk-UA" w:eastAsia="ar-SA"/>
        </w:rPr>
        <w:t>Покупця</w:t>
      </w:r>
      <w:r w:rsidRPr="00B1380C">
        <w:rPr>
          <w:color w:val="000000"/>
          <w:kern w:val="16"/>
          <w:sz w:val="20"/>
          <w:szCs w:val="20"/>
          <w:lang w:val="uk-UA" w:eastAsia="ar-SA"/>
        </w:rPr>
        <w:t xml:space="preserve">. У разі поставки Товару Постачальником без повідомлення </w:t>
      </w:r>
      <w:r w:rsidR="0098636A" w:rsidRPr="00B1380C">
        <w:rPr>
          <w:color w:val="000000"/>
          <w:kern w:val="16"/>
          <w:sz w:val="20"/>
          <w:szCs w:val="20"/>
          <w:lang w:val="uk-UA" w:eastAsia="ar-SA"/>
        </w:rPr>
        <w:t>Покупця</w:t>
      </w:r>
      <w:r w:rsidRPr="00B1380C">
        <w:rPr>
          <w:color w:val="000000"/>
          <w:kern w:val="16"/>
          <w:sz w:val="20"/>
          <w:szCs w:val="20"/>
          <w:lang w:val="uk-UA" w:eastAsia="ar-SA"/>
        </w:rPr>
        <w:t xml:space="preserve">, або в разі дострокової поставки Товару без письмової згоди </w:t>
      </w:r>
      <w:r w:rsidR="0098636A" w:rsidRPr="00B1380C">
        <w:rPr>
          <w:color w:val="000000"/>
          <w:kern w:val="16"/>
          <w:sz w:val="20"/>
          <w:szCs w:val="20"/>
          <w:lang w:val="uk-UA" w:eastAsia="ar-SA"/>
        </w:rPr>
        <w:t>Покупця</w:t>
      </w:r>
      <w:r w:rsidRPr="00B1380C">
        <w:rPr>
          <w:color w:val="000000"/>
          <w:kern w:val="16"/>
          <w:sz w:val="20"/>
          <w:szCs w:val="20"/>
          <w:lang w:val="uk-UA" w:eastAsia="ar-SA"/>
        </w:rPr>
        <w:t xml:space="preserve">, </w:t>
      </w:r>
      <w:r w:rsidR="0098636A" w:rsidRPr="00B1380C">
        <w:rPr>
          <w:color w:val="000000"/>
          <w:kern w:val="16"/>
          <w:sz w:val="20"/>
          <w:szCs w:val="20"/>
          <w:lang w:val="uk-UA" w:eastAsia="ar-SA"/>
        </w:rPr>
        <w:t>Покупець</w:t>
      </w:r>
      <w:r w:rsidRPr="00B1380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sidRPr="00B1380C">
        <w:rPr>
          <w:color w:val="000000"/>
          <w:kern w:val="16"/>
          <w:sz w:val="20"/>
          <w:szCs w:val="20"/>
          <w:lang w:val="uk-UA" w:eastAsia="ar-SA"/>
        </w:rPr>
        <w:t>’</w:t>
      </w:r>
      <w:r w:rsidRPr="00B1380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4.16. У разі порушення Постачальником умови про термін поставки більш ніж на 5 (п</w:t>
      </w:r>
      <w:r w:rsidR="0098636A" w:rsidRPr="00B1380C">
        <w:rPr>
          <w:color w:val="000000"/>
          <w:kern w:val="16"/>
          <w:sz w:val="20"/>
          <w:szCs w:val="20"/>
          <w:lang w:val="uk-UA" w:eastAsia="ar-SA"/>
        </w:rPr>
        <w:t>’</w:t>
      </w:r>
      <w:r w:rsidRPr="00B1380C">
        <w:rPr>
          <w:color w:val="000000"/>
          <w:kern w:val="16"/>
          <w:sz w:val="20"/>
          <w:szCs w:val="20"/>
          <w:lang w:val="uk-UA" w:eastAsia="ar-SA"/>
        </w:rPr>
        <w:t xml:space="preserve">ять) робочих днів, </w:t>
      </w:r>
      <w:r w:rsidR="0098636A" w:rsidRPr="00B1380C">
        <w:rPr>
          <w:color w:val="000000"/>
          <w:kern w:val="16"/>
          <w:sz w:val="20"/>
          <w:szCs w:val="20"/>
          <w:lang w:val="uk-UA" w:eastAsia="ar-SA"/>
        </w:rPr>
        <w:t>Покупець</w:t>
      </w:r>
      <w:r w:rsidRPr="00B1380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Pr="00B1380C" w:rsidRDefault="00AE051C" w:rsidP="00AE051C">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4.17. Постачальник зобов</w:t>
      </w:r>
      <w:r w:rsidR="0098636A" w:rsidRPr="00B1380C">
        <w:rPr>
          <w:color w:val="000000"/>
          <w:kern w:val="16"/>
          <w:sz w:val="20"/>
          <w:szCs w:val="20"/>
          <w:lang w:val="uk-UA" w:eastAsia="ar-SA"/>
        </w:rPr>
        <w:t>’</w:t>
      </w:r>
      <w:r w:rsidRPr="00B1380C">
        <w:rPr>
          <w:color w:val="000000"/>
          <w:kern w:val="16"/>
          <w:sz w:val="20"/>
          <w:szCs w:val="20"/>
          <w:lang w:val="uk-UA" w:eastAsia="ar-SA"/>
        </w:rPr>
        <w:t>язаний за свій рахунок протягом 5 (п</w:t>
      </w:r>
      <w:r w:rsidR="0098636A" w:rsidRPr="00B1380C">
        <w:rPr>
          <w:color w:val="000000"/>
          <w:kern w:val="16"/>
          <w:sz w:val="20"/>
          <w:szCs w:val="20"/>
          <w:lang w:val="uk-UA" w:eastAsia="ar-SA"/>
        </w:rPr>
        <w:t>’</w:t>
      </w:r>
      <w:r w:rsidRPr="00B1380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sidRPr="00B1380C">
        <w:rPr>
          <w:color w:val="000000"/>
          <w:kern w:val="16"/>
          <w:sz w:val="20"/>
          <w:szCs w:val="20"/>
          <w:lang w:val="uk-UA" w:eastAsia="ar-SA"/>
        </w:rPr>
        <w:t>’</w:t>
      </w:r>
      <w:r w:rsidRPr="00B1380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4.18. Постачальник зобов’язаний надати Покупцю до початку приймання Товару, без додаткової оплати наступні документи:</w:t>
      </w:r>
    </w:p>
    <w:p w14:paraId="5B2309EC"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а) рахунок на оплату Товару;</w:t>
      </w:r>
    </w:p>
    <w:p w14:paraId="6A408A22"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в) видаткова накладна;</w:t>
      </w:r>
    </w:p>
    <w:p w14:paraId="26E4C181"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г) сертифікат повної відповідності ДСТУ;</w:t>
      </w:r>
    </w:p>
    <w:p w14:paraId="30E0372C"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ґ ) паспорт якості виробника;</w:t>
      </w:r>
    </w:p>
    <w:p w14:paraId="24B16D80"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д) паспорт товару;</w:t>
      </w:r>
    </w:p>
    <w:p w14:paraId="45C28B29" w14:textId="77777777"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 xml:space="preserve">е) сертифікат санітарно-гігієнічного висновку та сертифікат радіологічної безпеки (в передбачених специфікацією та </w:t>
      </w:r>
      <w:r w:rsidRPr="00B1380C">
        <w:rPr>
          <w:color w:val="000000"/>
          <w:kern w:val="16"/>
          <w:sz w:val="20"/>
          <w:szCs w:val="20"/>
          <w:lang w:val="uk-UA" w:eastAsia="ar-SA"/>
        </w:rPr>
        <w:lastRenderedPageBreak/>
        <w:t>законодавством випадках);</w:t>
      </w:r>
    </w:p>
    <w:p w14:paraId="4C0798E8" w14:textId="53617E8F" w:rsidR="00067A15" w:rsidRPr="00B1380C" w:rsidRDefault="00067A15" w:rsidP="00067A15">
      <w:pPr>
        <w:widowControl w:val="0"/>
        <w:tabs>
          <w:tab w:val="left" w:pos="0"/>
        </w:tabs>
        <w:autoSpaceDE w:val="0"/>
        <w:ind w:firstLine="567"/>
        <w:jc w:val="both"/>
        <w:rPr>
          <w:color w:val="000000"/>
          <w:kern w:val="16"/>
          <w:sz w:val="20"/>
          <w:szCs w:val="20"/>
          <w:lang w:val="uk-UA" w:eastAsia="ar-SA"/>
        </w:rPr>
      </w:pPr>
      <w:r w:rsidRPr="00B1380C">
        <w:rPr>
          <w:color w:val="000000"/>
          <w:kern w:val="16"/>
          <w:sz w:val="20"/>
          <w:szCs w:val="20"/>
          <w:lang w:val="uk-UA" w:eastAsia="ar-SA"/>
        </w:rPr>
        <w:t>є) інструкції (правила) щодо зберігання, обслуговування, ремонту і експлуатації (застосування) Товару;</w:t>
      </w:r>
    </w:p>
    <w:p w14:paraId="3B13C9D1" w14:textId="77777777" w:rsidR="00AE051C" w:rsidRPr="00B1380C"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B1380C"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B1380C" w:rsidRDefault="00647C95" w:rsidP="00647C95">
      <w:pPr>
        <w:widowControl w:val="0"/>
        <w:autoSpaceDE w:val="0"/>
        <w:jc w:val="center"/>
        <w:rPr>
          <w:b/>
          <w:color w:val="000000"/>
          <w:sz w:val="20"/>
          <w:szCs w:val="20"/>
          <w:lang w:val="uk-UA" w:eastAsia="ar-SA"/>
        </w:rPr>
      </w:pPr>
      <w:r w:rsidRPr="00B1380C">
        <w:rPr>
          <w:b/>
          <w:color w:val="000000"/>
          <w:sz w:val="20"/>
          <w:szCs w:val="20"/>
          <w:lang w:val="uk-UA" w:eastAsia="ar-SA"/>
        </w:rPr>
        <w:t>5. ПОРЯДОК РОЗРАХУНКІВ</w:t>
      </w:r>
    </w:p>
    <w:p w14:paraId="5CE54CDC" w14:textId="77777777" w:rsidR="00385D05" w:rsidRPr="00B1380C" w:rsidRDefault="00385D05" w:rsidP="00385D05">
      <w:pPr>
        <w:widowControl w:val="0"/>
        <w:autoSpaceDE w:val="0"/>
        <w:ind w:firstLine="567"/>
        <w:jc w:val="both"/>
        <w:rPr>
          <w:sz w:val="20"/>
          <w:szCs w:val="20"/>
          <w:lang w:val="uk-UA" w:eastAsia="ar-SA"/>
        </w:rPr>
      </w:pPr>
      <w:r w:rsidRPr="00B1380C">
        <w:rPr>
          <w:sz w:val="20"/>
          <w:lang w:val="uk-UA" w:eastAsia="ar-SA"/>
        </w:rPr>
        <w:t>5</w:t>
      </w:r>
      <w:r w:rsidRPr="00B1380C">
        <w:rPr>
          <w:sz w:val="16"/>
          <w:szCs w:val="20"/>
          <w:lang w:val="uk-UA" w:eastAsia="ar-SA"/>
        </w:rPr>
        <w:t>.</w:t>
      </w:r>
      <w:r w:rsidRPr="00B1380C">
        <w:rPr>
          <w:sz w:val="20"/>
          <w:szCs w:val="20"/>
          <w:lang w:val="uk-UA" w:eastAsia="ar-SA"/>
        </w:rPr>
        <w:t>1. Оплата здійснюється згідно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63C272C7" w14:textId="7573C54B" w:rsidR="00385D05" w:rsidRPr="00B1380C" w:rsidRDefault="00385D05" w:rsidP="00385D05">
      <w:pPr>
        <w:widowControl w:val="0"/>
        <w:shd w:val="clear" w:color="auto" w:fill="FFFFFF"/>
        <w:autoSpaceDE w:val="0"/>
        <w:autoSpaceDN w:val="0"/>
        <w:spacing w:line="260" w:lineRule="auto"/>
        <w:ind w:firstLine="567"/>
        <w:jc w:val="both"/>
        <w:rPr>
          <w:sz w:val="20"/>
          <w:szCs w:val="20"/>
          <w:lang w:val="uk-UA"/>
        </w:rPr>
      </w:pPr>
      <w:r w:rsidRPr="00B1380C">
        <w:rPr>
          <w:sz w:val="20"/>
          <w:szCs w:val="20"/>
          <w:lang w:val="uk-UA"/>
        </w:rPr>
        <w:t>5.2. Покупець повинен сплатит</w:t>
      </w:r>
      <w:r w:rsidR="003E546B" w:rsidRPr="00B1380C">
        <w:rPr>
          <w:sz w:val="20"/>
          <w:szCs w:val="20"/>
          <w:lang w:val="uk-UA"/>
        </w:rPr>
        <w:t>и поставлений товар протягом 30</w:t>
      </w:r>
      <w:r w:rsidRPr="00B1380C">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Pr="00B1380C" w:rsidRDefault="00385D05" w:rsidP="00385D05">
      <w:pPr>
        <w:widowControl w:val="0"/>
        <w:shd w:val="clear" w:color="auto" w:fill="FFFFFF"/>
        <w:autoSpaceDE w:val="0"/>
        <w:autoSpaceDN w:val="0"/>
        <w:spacing w:line="260" w:lineRule="auto"/>
        <w:ind w:firstLine="567"/>
        <w:jc w:val="both"/>
        <w:rPr>
          <w:lang w:val="uk-UA"/>
        </w:rPr>
      </w:pPr>
      <w:r w:rsidRPr="00B1380C">
        <w:rPr>
          <w:sz w:val="20"/>
          <w:szCs w:val="20"/>
          <w:lang w:val="uk-UA"/>
        </w:rPr>
        <w:t>5.3. Датою оплати Товару вважається дата списання грошових коштів з поточного рахунку Покупця.</w:t>
      </w:r>
      <w:r w:rsidRPr="00B1380C">
        <w:rPr>
          <w:lang w:val="uk-UA"/>
        </w:rPr>
        <w:t xml:space="preserve"> </w:t>
      </w:r>
    </w:p>
    <w:p w14:paraId="416CBE83" w14:textId="77777777" w:rsidR="00DE2B1F" w:rsidRPr="00B1380C"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B1380C"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B1380C" w:rsidRDefault="00DE2B1F" w:rsidP="00DE2B1F">
      <w:pPr>
        <w:widowControl w:val="0"/>
        <w:autoSpaceDE w:val="0"/>
        <w:ind w:firstLine="567"/>
        <w:jc w:val="center"/>
        <w:rPr>
          <w:b/>
          <w:color w:val="000000"/>
          <w:sz w:val="20"/>
          <w:szCs w:val="20"/>
          <w:lang w:val="uk-UA"/>
        </w:rPr>
      </w:pPr>
      <w:r w:rsidRPr="00B1380C">
        <w:rPr>
          <w:b/>
          <w:color w:val="000000"/>
          <w:sz w:val="20"/>
          <w:szCs w:val="20"/>
          <w:lang w:val="uk-UA"/>
        </w:rPr>
        <w:t>6. ПРАВА ТА ОБОВ’ЯЗКИ СТОРІН</w:t>
      </w:r>
    </w:p>
    <w:p w14:paraId="1BB03D70" w14:textId="77777777"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 xml:space="preserve"> </w:t>
      </w:r>
    </w:p>
    <w:p w14:paraId="5331A4F0" w14:textId="211529D0"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6.1. Постачальник має право:</w:t>
      </w:r>
    </w:p>
    <w:p w14:paraId="32916E52" w14:textId="2FA3C6A8"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6.1.1. Своєчасно та в повному обсязі отримувати оплату за поставлений якісний Товар.</w:t>
      </w:r>
    </w:p>
    <w:p w14:paraId="1041FF2E" w14:textId="52825C2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 xml:space="preserve">6.1.2. На дострокову поставку Товару за письмовим погодженням Покупця. </w:t>
      </w:r>
    </w:p>
    <w:p w14:paraId="4EE754D0" w14:textId="5DFEE29A"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6.1.3. У разі невиконання зобов’язань Покупцем, Постачальник має право достроково розірвати цей Договір, повідомивши про це покупця у строк 30 (тридцять) робочих днів до моменту фактичного припинення цього Договору.</w:t>
      </w:r>
    </w:p>
    <w:p w14:paraId="1BAD85E2" w14:textId="24CA4EE0"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 Постачальник зобов’язаний:</w:t>
      </w:r>
    </w:p>
    <w:p w14:paraId="6AF5EC2A" w14:textId="4B47A5E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6.2.1. Забезпечити поставку Товарів у строки, встановлені цим Договором.</w:t>
      </w:r>
    </w:p>
    <w:p w14:paraId="777208E1" w14:textId="526A9E76"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6.2.5. Провести дезінфікуючи заходи, якщо такі заходи передбачено для даного виду Товару.</w:t>
      </w:r>
    </w:p>
    <w:p w14:paraId="4EF2A435" w14:textId="6294116F" w:rsidR="00DE2B1F" w:rsidRPr="00B1380C" w:rsidRDefault="00DE2B1F" w:rsidP="00DE2B1F">
      <w:pPr>
        <w:widowControl w:val="0"/>
        <w:autoSpaceDE w:val="0"/>
        <w:ind w:firstLine="567"/>
        <w:jc w:val="both"/>
        <w:rPr>
          <w:color w:val="000000"/>
          <w:sz w:val="20"/>
          <w:szCs w:val="20"/>
          <w:lang w:val="uk-UA"/>
        </w:rPr>
      </w:pPr>
      <w:r w:rsidRPr="00B1380C">
        <w:rPr>
          <w:color w:val="000000"/>
          <w:sz w:val="20"/>
          <w:szCs w:val="20"/>
          <w:lang w:val="uk-UA"/>
        </w:rPr>
        <w:t>6.2.6. Постачальник зобов’язаний за свій рахунок усунути дефекти, виявлені протягом гарантійного строку або замінити Товар та (або) його комплектуючи без будь-яких витрат з боку Покупця, якщо не доведе, що дефекти виникли в наслідок порушення Покупцем правил експлуатації та (або) умов зберігання Товару і (або) його комплектуючих, належним чином повідомлених Покупцю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5 (п’яти) робочих днів з дати направлення йому Покупцем відповідного повідомлення, Покупець матиме право усунути ці дефекти за рахунок Постачальника без будь-якого збитку щодо своїх прав за гарантіями, а Постачальник зобов’язаний відшкодувати всі витрати Покупця на проведення таких ремонтних робіт, а також всі інші витрати Покупця, пов’язані з проведенням вказаних ремонтних робіт, протягом 5 (п’яти) днів з дати направлення йому Покупцем повідомлення про це, на умовах підписання заявки викладених в п.4.1. Договору.</w:t>
      </w:r>
    </w:p>
    <w:p w14:paraId="05FA6F01" w14:textId="49D24207"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 xml:space="preserve">.3. </w:t>
      </w:r>
      <w:r w:rsidRPr="00B1380C">
        <w:rPr>
          <w:color w:val="000000"/>
          <w:sz w:val="20"/>
          <w:szCs w:val="20"/>
          <w:lang w:val="uk-UA"/>
        </w:rPr>
        <w:t>Покупець</w:t>
      </w:r>
      <w:r w:rsidR="00DE2B1F" w:rsidRPr="00B1380C">
        <w:rPr>
          <w:color w:val="000000"/>
          <w:sz w:val="20"/>
          <w:szCs w:val="20"/>
          <w:lang w:val="uk-UA"/>
        </w:rPr>
        <w:t xml:space="preserve"> має право:</w:t>
      </w:r>
    </w:p>
    <w:p w14:paraId="73812305" w14:textId="6C897360"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sidRPr="00B1380C">
        <w:rPr>
          <w:color w:val="000000"/>
          <w:sz w:val="20"/>
          <w:szCs w:val="20"/>
          <w:lang w:val="uk-UA"/>
        </w:rPr>
        <w:t>18</w:t>
      </w:r>
      <w:r w:rsidR="00DE2B1F" w:rsidRPr="00B1380C">
        <w:rPr>
          <w:color w:val="000000"/>
          <w:sz w:val="20"/>
          <w:szCs w:val="20"/>
          <w:lang w:val="uk-UA"/>
        </w:rPr>
        <w:t>. цього Договору (відсутність печатки, підписів тощо).</w:t>
      </w:r>
    </w:p>
    <w:p w14:paraId="1DBC4D15" w14:textId="428B5A97"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.3.4. Достроково розірвати цей Договір у разі невиконання зобов</w:t>
      </w:r>
      <w:r w:rsidRPr="00B1380C">
        <w:rPr>
          <w:color w:val="000000"/>
          <w:sz w:val="20"/>
          <w:szCs w:val="20"/>
          <w:lang w:val="uk-UA"/>
        </w:rPr>
        <w:t>’</w:t>
      </w:r>
      <w:r w:rsidR="00DE2B1F" w:rsidRPr="00B1380C">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 xml:space="preserve">.4. </w:t>
      </w:r>
      <w:r w:rsidRPr="00B1380C">
        <w:rPr>
          <w:color w:val="000000"/>
          <w:sz w:val="20"/>
          <w:szCs w:val="20"/>
          <w:lang w:val="uk-UA"/>
        </w:rPr>
        <w:t>Покупець</w:t>
      </w:r>
      <w:r w:rsidR="00DE2B1F" w:rsidRPr="00B1380C">
        <w:rPr>
          <w:color w:val="000000"/>
          <w:sz w:val="20"/>
          <w:szCs w:val="20"/>
          <w:lang w:val="uk-UA"/>
        </w:rPr>
        <w:t xml:space="preserve"> зобов’язаний: </w:t>
      </w:r>
    </w:p>
    <w:p w14:paraId="30FA6F82" w14:textId="56C12239"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.4.3. Контролювати поставку товару у строки, передбачені договором.</w:t>
      </w:r>
    </w:p>
    <w:p w14:paraId="6AEC2036" w14:textId="4AC6A0B7" w:rsidR="00340A4A" w:rsidRPr="00B1380C" w:rsidRDefault="00067A15" w:rsidP="00DE2B1F">
      <w:pPr>
        <w:widowControl w:val="0"/>
        <w:autoSpaceDE w:val="0"/>
        <w:ind w:firstLine="567"/>
        <w:jc w:val="both"/>
        <w:rPr>
          <w:color w:val="000000"/>
          <w:sz w:val="20"/>
          <w:szCs w:val="20"/>
          <w:lang w:val="uk-UA"/>
        </w:rPr>
      </w:pPr>
      <w:r w:rsidRPr="00B1380C">
        <w:rPr>
          <w:color w:val="000000"/>
          <w:sz w:val="20"/>
          <w:szCs w:val="20"/>
          <w:lang w:val="uk-UA"/>
        </w:rPr>
        <w:t>6</w:t>
      </w:r>
      <w:r w:rsidR="00DE2B1F" w:rsidRPr="00B1380C">
        <w:rPr>
          <w:color w:val="000000"/>
          <w:sz w:val="20"/>
          <w:szCs w:val="20"/>
          <w:lang w:val="uk-UA"/>
        </w:rPr>
        <w:t>.4.4. На вимогу Постачальника здійснювати звірку розрахунків.</w:t>
      </w:r>
    </w:p>
    <w:p w14:paraId="47CBCE48" w14:textId="77777777" w:rsidR="00067A15" w:rsidRPr="00B1380C" w:rsidRDefault="00067A15" w:rsidP="00067A15">
      <w:pPr>
        <w:widowControl w:val="0"/>
        <w:autoSpaceDE w:val="0"/>
        <w:jc w:val="both"/>
        <w:rPr>
          <w:color w:val="000000"/>
          <w:sz w:val="20"/>
          <w:szCs w:val="20"/>
          <w:lang w:val="uk-UA"/>
        </w:rPr>
      </w:pPr>
    </w:p>
    <w:p w14:paraId="264996F5" w14:textId="7CC2A10E" w:rsidR="00647C95" w:rsidRPr="00B1380C" w:rsidRDefault="00647C95" w:rsidP="00067A15">
      <w:pPr>
        <w:pStyle w:val="aa"/>
        <w:widowControl w:val="0"/>
        <w:numPr>
          <w:ilvl w:val="0"/>
          <w:numId w:val="19"/>
        </w:numPr>
        <w:autoSpaceDE w:val="0"/>
        <w:jc w:val="center"/>
        <w:rPr>
          <w:b/>
          <w:bCs/>
          <w:color w:val="000000"/>
          <w:sz w:val="20"/>
          <w:szCs w:val="20"/>
          <w:lang w:val="uk-UA" w:eastAsia="ar-SA"/>
        </w:rPr>
      </w:pPr>
      <w:r w:rsidRPr="00B1380C">
        <w:rPr>
          <w:b/>
          <w:bCs/>
          <w:color w:val="000000"/>
          <w:sz w:val="20"/>
          <w:szCs w:val="20"/>
          <w:lang w:val="uk-UA" w:eastAsia="ar-SA"/>
        </w:rPr>
        <w:t>ВІДПОВІДАЛЬНІСТЬ СТОРІН</w:t>
      </w:r>
    </w:p>
    <w:p w14:paraId="7031095F" w14:textId="3F6756D4" w:rsidR="00647C95" w:rsidRPr="00B1380C" w:rsidRDefault="00067A15" w:rsidP="00647C95">
      <w:pPr>
        <w:widowControl w:val="0"/>
        <w:tabs>
          <w:tab w:val="left" w:pos="567"/>
        </w:tabs>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B1380C" w:rsidRDefault="00067A15" w:rsidP="00647C95">
      <w:pPr>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Pr="00B1380C" w:rsidRDefault="00067A15" w:rsidP="00647C95">
      <w:pPr>
        <w:autoSpaceDE w:val="0"/>
        <w:ind w:firstLine="567"/>
        <w:jc w:val="both"/>
        <w:rPr>
          <w:bCs/>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 xml:space="preserve">.3. </w:t>
      </w:r>
      <w:r w:rsidR="00647C95" w:rsidRPr="00B1380C">
        <w:rPr>
          <w:bCs/>
          <w:color w:val="000000"/>
          <w:sz w:val="20"/>
          <w:szCs w:val="20"/>
          <w:lang w:val="uk-UA" w:eastAsia="ar-SA"/>
        </w:rPr>
        <w:t xml:space="preserve">За порушення строків поставки Товару стягується пеня у розмірі </w:t>
      </w:r>
      <w:r w:rsidR="00D908D3" w:rsidRPr="00B1380C">
        <w:rPr>
          <w:bCs/>
          <w:color w:val="000000"/>
          <w:sz w:val="20"/>
          <w:szCs w:val="20"/>
          <w:lang w:val="uk-UA" w:eastAsia="ar-SA"/>
        </w:rPr>
        <w:t>1</w:t>
      </w:r>
      <w:r w:rsidR="00647C95" w:rsidRPr="00B1380C">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sidRPr="00B1380C">
        <w:rPr>
          <w:bCs/>
          <w:color w:val="000000"/>
          <w:sz w:val="20"/>
          <w:szCs w:val="20"/>
          <w:lang w:val="uk-UA" w:eastAsia="ar-SA"/>
        </w:rPr>
        <w:t>десять</w:t>
      </w:r>
      <w:r w:rsidR="00647C95" w:rsidRPr="00B1380C">
        <w:rPr>
          <w:bCs/>
          <w:color w:val="000000"/>
          <w:sz w:val="20"/>
          <w:szCs w:val="20"/>
          <w:lang w:val="uk-UA" w:eastAsia="ar-SA"/>
        </w:rPr>
        <w:t xml:space="preserve"> днів додатково стягується штраф у розмірі </w:t>
      </w:r>
      <w:r w:rsidR="00E6198A" w:rsidRPr="00B1380C">
        <w:rPr>
          <w:bCs/>
          <w:color w:val="000000"/>
          <w:sz w:val="20"/>
          <w:szCs w:val="20"/>
          <w:lang w:val="uk-UA" w:eastAsia="ar-SA"/>
        </w:rPr>
        <w:t>двадцяти</w:t>
      </w:r>
      <w:r w:rsidR="00647C95" w:rsidRPr="00B1380C">
        <w:rPr>
          <w:bCs/>
          <w:color w:val="000000"/>
          <w:sz w:val="20"/>
          <w:szCs w:val="20"/>
          <w:lang w:val="uk-UA" w:eastAsia="ar-SA"/>
        </w:rPr>
        <w:t xml:space="preserve"> відсотків вказаної вартості.</w:t>
      </w:r>
      <w:r w:rsidR="0038348A" w:rsidRPr="00B1380C">
        <w:rPr>
          <w:bCs/>
          <w:color w:val="000000"/>
          <w:sz w:val="20"/>
          <w:szCs w:val="20"/>
          <w:lang w:val="uk-UA" w:eastAsia="ar-SA"/>
        </w:rPr>
        <w:t xml:space="preserve"> У разі порушення строків поставки більше ніж на 10 робочих днів Покупець має право відмовитись від подальшого приймання та оплати Товару.</w:t>
      </w:r>
    </w:p>
    <w:p w14:paraId="460346E3" w14:textId="72F7B660" w:rsidR="00647C95" w:rsidRPr="00B1380C" w:rsidRDefault="00067A1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.4. За передачу Покупцю товару неналежної якості</w:t>
      </w:r>
      <w:r w:rsidR="00647C95" w:rsidRPr="00B1380C">
        <w:rPr>
          <w:color w:val="000000"/>
          <w:sz w:val="20"/>
          <w:szCs w:val="20"/>
          <w:lang w:val="uk-UA"/>
        </w:rPr>
        <w:t xml:space="preserve"> (комплектності) </w:t>
      </w:r>
      <w:r w:rsidR="00647C95" w:rsidRPr="00B1380C">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lastRenderedPageBreak/>
        <w:t>7.6. У разі відмови від поставки Товару, Постачальник повинен сплатити покупцю штраф у розмірі 20% від ціни договору.</w:t>
      </w:r>
    </w:p>
    <w:p w14:paraId="62D168E8" w14:textId="3C3FA12E"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7.7. У разі, якщо усунення дефектів або заміни Товару перевищить 5 (п’ять) робочих днів, Постачальник сплачує Покцпцю штраф у розмірі 10% від ціни Договору, а також відшкодовує всі понесені Покупцем збитки.</w:t>
      </w:r>
    </w:p>
    <w:p w14:paraId="72E6C49C" w14:textId="5659B800" w:rsidR="0038348A" w:rsidRPr="00B1380C" w:rsidRDefault="0038348A" w:rsidP="0038348A">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7.8. У разі настання події передбаченої п. 4.10. цього Договору, Товар вважається поставленим з порушенням 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0B7B91D4" w14:textId="46FFC21D" w:rsidR="0080156E" w:rsidRPr="00B1380C" w:rsidRDefault="0080156E" w:rsidP="0080156E">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7.9.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B1380C" w:rsidRDefault="0080156E" w:rsidP="00D152F2">
      <w:pPr>
        <w:pStyle w:val="aa"/>
        <w:widowControl w:val="0"/>
        <w:numPr>
          <w:ilvl w:val="0"/>
          <w:numId w:val="20"/>
        </w:numPr>
        <w:autoSpaceDE w:val="0"/>
        <w:jc w:val="both"/>
        <w:rPr>
          <w:color w:val="000000" w:themeColor="text1"/>
          <w:sz w:val="20"/>
          <w:szCs w:val="20"/>
          <w:lang w:val="uk-UA" w:eastAsia="ar-SA"/>
        </w:rPr>
      </w:pPr>
      <w:r w:rsidRPr="00B1380C">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B1380C" w:rsidRDefault="0080156E" w:rsidP="00D152F2">
      <w:pPr>
        <w:pStyle w:val="aa"/>
        <w:widowControl w:val="0"/>
        <w:numPr>
          <w:ilvl w:val="0"/>
          <w:numId w:val="20"/>
        </w:numPr>
        <w:autoSpaceDE w:val="0"/>
        <w:jc w:val="both"/>
        <w:rPr>
          <w:color w:val="000000" w:themeColor="text1"/>
          <w:sz w:val="20"/>
          <w:szCs w:val="20"/>
          <w:lang w:val="uk-UA" w:eastAsia="ar-SA"/>
        </w:rPr>
      </w:pPr>
      <w:r w:rsidRPr="00B1380C">
        <w:rPr>
          <w:color w:val="000000" w:themeColor="text1"/>
          <w:sz w:val="20"/>
          <w:szCs w:val="20"/>
          <w:lang w:val="uk-UA" w:eastAsia="ar-SA"/>
        </w:rPr>
        <w:t xml:space="preserve">Після перерахування </w:t>
      </w:r>
      <w:r w:rsidR="00D152F2" w:rsidRPr="00B1380C">
        <w:rPr>
          <w:color w:val="000000" w:themeColor="text1"/>
          <w:sz w:val="20"/>
          <w:szCs w:val="20"/>
          <w:lang w:val="uk-UA" w:eastAsia="ar-SA"/>
        </w:rPr>
        <w:t>покупцем</w:t>
      </w:r>
      <w:r w:rsidRPr="00B1380C">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sidRPr="00B1380C">
        <w:rPr>
          <w:color w:val="000000" w:themeColor="text1"/>
          <w:sz w:val="20"/>
          <w:szCs w:val="20"/>
          <w:lang w:val="uk-UA" w:eastAsia="ar-SA"/>
        </w:rPr>
        <w:t>’</w:t>
      </w:r>
      <w:r w:rsidRPr="00B1380C">
        <w:rPr>
          <w:color w:val="000000" w:themeColor="text1"/>
          <w:sz w:val="20"/>
          <w:szCs w:val="20"/>
          <w:lang w:val="uk-UA" w:eastAsia="ar-SA"/>
        </w:rPr>
        <w:t xml:space="preserve">язання </w:t>
      </w:r>
      <w:r w:rsidR="00D152F2" w:rsidRPr="00B1380C">
        <w:rPr>
          <w:color w:val="000000" w:themeColor="text1"/>
          <w:sz w:val="20"/>
          <w:szCs w:val="20"/>
          <w:lang w:val="uk-UA" w:eastAsia="ar-SA"/>
        </w:rPr>
        <w:t>Покупця</w:t>
      </w:r>
      <w:r w:rsidRPr="00B1380C">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sidRPr="00B1380C">
        <w:rPr>
          <w:color w:val="000000" w:themeColor="text1"/>
          <w:sz w:val="20"/>
          <w:szCs w:val="20"/>
          <w:lang w:val="uk-UA" w:eastAsia="ar-SA"/>
        </w:rPr>
        <w:t>’</w:t>
      </w:r>
      <w:r w:rsidRPr="00B1380C">
        <w:rPr>
          <w:color w:val="000000" w:themeColor="text1"/>
          <w:sz w:val="20"/>
          <w:szCs w:val="20"/>
          <w:lang w:val="uk-UA" w:eastAsia="ar-SA"/>
        </w:rPr>
        <w:t xml:space="preserve">язання Постачальника по сплаті </w:t>
      </w:r>
      <w:r w:rsidR="00D152F2" w:rsidRPr="00B1380C">
        <w:rPr>
          <w:color w:val="000000" w:themeColor="text1"/>
          <w:sz w:val="20"/>
          <w:szCs w:val="20"/>
          <w:lang w:val="uk-UA" w:eastAsia="ar-SA"/>
        </w:rPr>
        <w:t>Покупцю</w:t>
      </w:r>
      <w:r w:rsidRPr="00B1380C">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B1380C" w:rsidRDefault="0080156E" w:rsidP="0080156E">
      <w:pPr>
        <w:widowControl w:val="0"/>
        <w:autoSpaceDE w:val="0"/>
        <w:ind w:firstLine="567"/>
        <w:jc w:val="both"/>
        <w:rPr>
          <w:color w:val="000000" w:themeColor="text1"/>
          <w:sz w:val="20"/>
          <w:szCs w:val="20"/>
          <w:lang w:val="uk-UA" w:eastAsia="ar-SA"/>
        </w:rPr>
      </w:pPr>
      <w:r w:rsidRPr="00B1380C">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sidRPr="00B1380C">
        <w:rPr>
          <w:color w:val="000000" w:themeColor="text1"/>
          <w:sz w:val="20"/>
          <w:szCs w:val="20"/>
          <w:lang w:val="uk-UA" w:eastAsia="ar-SA"/>
        </w:rPr>
        <w:t>Покупця</w:t>
      </w:r>
      <w:r w:rsidRPr="00B1380C">
        <w:rPr>
          <w:color w:val="000000" w:themeColor="text1"/>
          <w:sz w:val="20"/>
          <w:szCs w:val="20"/>
          <w:lang w:val="uk-UA" w:eastAsia="ar-SA"/>
        </w:rPr>
        <w:t xml:space="preserve"> може бути поширена також і на інші договори, укладені між </w:t>
      </w:r>
      <w:r w:rsidR="00D152F2" w:rsidRPr="00B1380C">
        <w:rPr>
          <w:color w:val="000000" w:themeColor="text1"/>
          <w:sz w:val="20"/>
          <w:szCs w:val="20"/>
          <w:lang w:val="uk-UA" w:eastAsia="ar-SA"/>
        </w:rPr>
        <w:t>Покупцем</w:t>
      </w:r>
      <w:r w:rsidRPr="00B1380C">
        <w:rPr>
          <w:color w:val="000000" w:themeColor="text1"/>
          <w:sz w:val="20"/>
          <w:szCs w:val="20"/>
          <w:lang w:val="uk-UA" w:eastAsia="ar-SA"/>
        </w:rPr>
        <w:t xml:space="preserve"> і Постачальником.</w:t>
      </w:r>
    </w:p>
    <w:p w14:paraId="06C35500" w14:textId="5E73700D" w:rsidR="00647C95" w:rsidRPr="00B1380C" w:rsidRDefault="00067A15" w:rsidP="00647C95">
      <w:pPr>
        <w:autoSpaceDE w:val="0"/>
        <w:ind w:firstLine="567"/>
        <w:jc w:val="both"/>
        <w:rPr>
          <w:color w:val="000000"/>
          <w:sz w:val="20"/>
          <w:szCs w:val="20"/>
          <w:lang w:val="uk-UA" w:eastAsia="ar-SA"/>
        </w:rPr>
      </w:pPr>
      <w:r w:rsidRPr="00B1380C">
        <w:rPr>
          <w:color w:val="000000"/>
          <w:sz w:val="20"/>
          <w:szCs w:val="20"/>
          <w:lang w:val="uk-UA" w:eastAsia="ar-SA"/>
        </w:rPr>
        <w:t>7</w:t>
      </w:r>
      <w:r w:rsidR="00647C95" w:rsidRPr="00B1380C">
        <w:rPr>
          <w:color w:val="000000"/>
          <w:sz w:val="20"/>
          <w:szCs w:val="20"/>
          <w:lang w:val="uk-UA" w:eastAsia="ar-SA"/>
        </w:rPr>
        <w:t>.</w:t>
      </w:r>
      <w:r w:rsidR="00D152F2" w:rsidRPr="00B1380C">
        <w:rPr>
          <w:color w:val="000000"/>
          <w:sz w:val="20"/>
          <w:szCs w:val="20"/>
          <w:lang w:val="uk-UA" w:eastAsia="ar-SA"/>
        </w:rPr>
        <w:t>10</w:t>
      </w:r>
      <w:r w:rsidR="00647C95" w:rsidRPr="00B1380C">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16BE13BA" w:rsidR="00647C95" w:rsidRPr="00B1380C" w:rsidRDefault="00067A15" w:rsidP="00647C95">
      <w:pPr>
        <w:shd w:val="clear" w:color="auto" w:fill="FFFFFF"/>
        <w:ind w:firstLine="567"/>
        <w:jc w:val="both"/>
        <w:rPr>
          <w:bCs/>
          <w:color w:val="000000"/>
          <w:sz w:val="20"/>
          <w:szCs w:val="20"/>
          <w:lang w:val="uk-UA" w:eastAsia="uk-UA"/>
        </w:rPr>
      </w:pPr>
      <w:r w:rsidRPr="00B1380C">
        <w:rPr>
          <w:bCs/>
          <w:color w:val="000000"/>
          <w:sz w:val="20"/>
          <w:szCs w:val="20"/>
          <w:lang w:val="uk-UA" w:eastAsia="uk-UA"/>
        </w:rPr>
        <w:t>7</w:t>
      </w:r>
      <w:r w:rsidR="00647C95" w:rsidRPr="00B1380C">
        <w:rPr>
          <w:bCs/>
          <w:color w:val="000000"/>
          <w:sz w:val="20"/>
          <w:szCs w:val="20"/>
          <w:lang w:val="uk-UA" w:eastAsia="uk-UA"/>
        </w:rPr>
        <w:t>.</w:t>
      </w:r>
      <w:r w:rsidR="0038348A" w:rsidRPr="00B1380C">
        <w:rPr>
          <w:bCs/>
          <w:color w:val="000000"/>
          <w:sz w:val="20"/>
          <w:szCs w:val="20"/>
          <w:lang w:val="uk-UA" w:eastAsia="uk-UA"/>
        </w:rPr>
        <w:t>1</w:t>
      </w:r>
      <w:r w:rsidR="00D152F2" w:rsidRPr="00B1380C">
        <w:rPr>
          <w:bCs/>
          <w:color w:val="000000"/>
          <w:sz w:val="20"/>
          <w:szCs w:val="20"/>
          <w:lang w:val="uk-UA" w:eastAsia="uk-UA"/>
        </w:rPr>
        <w:t>1</w:t>
      </w:r>
      <w:r w:rsidR="00647C95" w:rsidRPr="00B1380C">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5A0779DC" w:rsidR="00E664CF" w:rsidRPr="00B1380C" w:rsidRDefault="00067A15" w:rsidP="00E664CF">
      <w:pPr>
        <w:shd w:val="clear" w:color="auto" w:fill="FFFFFF"/>
        <w:ind w:firstLine="567"/>
        <w:jc w:val="both"/>
        <w:rPr>
          <w:color w:val="000000"/>
          <w:sz w:val="20"/>
          <w:szCs w:val="20"/>
          <w:lang w:val="uk-UA" w:eastAsia="uk-UA"/>
        </w:rPr>
      </w:pPr>
      <w:r w:rsidRPr="00B1380C">
        <w:rPr>
          <w:color w:val="000000"/>
          <w:sz w:val="20"/>
          <w:szCs w:val="20"/>
          <w:lang w:val="uk-UA" w:eastAsia="uk-UA"/>
        </w:rPr>
        <w:t>7</w:t>
      </w:r>
      <w:r w:rsidR="00E664CF" w:rsidRPr="00B1380C">
        <w:rPr>
          <w:color w:val="000000"/>
          <w:sz w:val="20"/>
          <w:szCs w:val="20"/>
          <w:lang w:val="uk-UA" w:eastAsia="uk-UA"/>
        </w:rPr>
        <w:t>.</w:t>
      </w:r>
      <w:r w:rsidR="0038348A" w:rsidRPr="00B1380C">
        <w:rPr>
          <w:color w:val="000000"/>
          <w:sz w:val="20"/>
          <w:szCs w:val="20"/>
          <w:lang w:val="uk-UA" w:eastAsia="uk-UA"/>
        </w:rPr>
        <w:t>1</w:t>
      </w:r>
      <w:r w:rsidR="00D152F2" w:rsidRPr="00B1380C">
        <w:rPr>
          <w:color w:val="000000"/>
          <w:sz w:val="20"/>
          <w:szCs w:val="20"/>
          <w:lang w:val="uk-UA" w:eastAsia="uk-UA"/>
        </w:rPr>
        <w:t>2</w:t>
      </w:r>
      <w:r w:rsidR="00E664CF" w:rsidRPr="00B1380C">
        <w:rPr>
          <w:color w:val="000000"/>
          <w:sz w:val="20"/>
          <w:szCs w:val="20"/>
          <w:lang w:val="uk-UA" w:eastAsia="uk-UA"/>
        </w:rPr>
        <w:t xml:space="preserve">. </w:t>
      </w:r>
      <w:r w:rsidR="00E664CF" w:rsidRPr="00B1380C">
        <w:rPr>
          <w:b/>
          <w:bCs/>
          <w:color w:val="000000"/>
          <w:sz w:val="20"/>
          <w:szCs w:val="20"/>
          <w:lang w:val="uk-UA" w:eastAsia="uk-UA"/>
        </w:rPr>
        <w:t>Постачальник</w:t>
      </w:r>
      <w:r w:rsidR="00E664CF" w:rsidRPr="00B1380C">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B1380C">
        <w:rPr>
          <w:b/>
          <w:bCs/>
          <w:color w:val="000000"/>
          <w:sz w:val="20"/>
          <w:szCs w:val="20"/>
          <w:lang w:val="uk-UA" w:eastAsia="uk-UA"/>
        </w:rPr>
        <w:t>Постачальник</w:t>
      </w:r>
      <w:r w:rsidR="00E664CF" w:rsidRPr="00B1380C">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B1380C">
        <w:rPr>
          <w:b/>
          <w:bCs/>
          <w:color w:val="000000"/>
          <w:sz w:val="20"/>
          <w:szCs w:val="20"/>
          <w:lang w:val="uk-UA" w:eastAsia="uk-UA"/>
        </w:rPr>
        <w:t>Постачальник</w:t>
      </w:r>
      <w:r w:rsidR="00E664CF" w:rsidRPr="00B1380C">
        <w:rPr>
          <w:color w:val="000000"/>
          <w:sz w:val="20"/>
          <w:szCs w:val="20"/>
          <w:lang w:val="uk-UA" w:eastAsia="uk-UA"/>
        </w:rPr>
        <w:t xml:space="preserve"> зобов´язується відшкодувати </w:t>
      </w:r>
      <w:r w:rsidR="00E664CF" w:rsidRPr="00B1380C">
        <w:rPr>
          <w:b/>
          <w:bCs/>
          <w:color w:val="000000"/>
          <w:sz w:val="20"/>
          <w:szCs w:val="20"/>
          <w:lang w:val="uk-UA" w:eastAsia="uk-UA"/>
        </w:rPr>
        <w:t xml:space="preserve">Покупцю </w:t>
      </w:r>
      <w:r w:rsidR="00E664CF" w:rsidRPr="00B1380C">
        <w:rPr>
          <w:color w:val="000000"/>
          <w:sz w:val="20"/>
          <w:szCs w:val="20"/>
          <w:lang w:val="uk-UA" w:eastAsia="uk-UA"/>
        </w:rPr>
        <w:t>збитки суми втраченого податкового кредиту.</w:t>
      </w:r>
    </w:p>
    <w:p w14:paraId="167900A6" w14:textId="693A594E" w:rsidR="00647C95" w:rsidRPr="00B1380C" w:rsidRDefault="00647C95" w:rsidP="00647C95">
      <w:pPr>
        <w:shd w:val="clear" w:color="auto" w:fill="FFFFFF"/>
        <w:ind w:firstLine="567"/>
        <w:jc w:val="both"/>
        <w:rPr>
          <w:bCs/>
          <w:color w:val="000000"/>
          <w:sz w:val="20"/>
          <w:szCs w:val="20"/>
          <w:lang w:val="uk-UA" w:eastAsia="uk-UA"/>
        </w:rPr>
      </w:pPr>
    </w:p>
    <w:p w14:paraId="103B8DEA" w14:textId="77777777" w:rsidR="00647C95" w:rsidRPr="00B1380C" w:rsidRDefault="00647C95" w:rsidP="00647C95">
      <w:pPr>
        <w:widowControl w:val="0"/>
        <w:autoSpaceDE w:val="0"/>
        <w:rPr>
          <w:b/>
          <w:color w:val="000000"/>
          <w:sz w:val="20"/>
          <w:szCs w:val="20"/>
          <w:lang w:val="uk-UA" w:eastAsia="ar-SA"/>
        </w:rPr>
      </w:pPr>
    </w:p>
    <w:p w14:paraId="57BFF5B1" w14:textId="00D3F53E" w:rsidR="00647C95" w:rsidRPr="00B1380C" w:rsidRDefault="00647C95" w:rsidP="00AF628C">
      <w:pPr>
        <w:pStyle w:val="aa"/>
        <w:widowControl w:val="0"/>
        <w:numPr>
          <w:ilvl w:val="0"/>
          <w:numId w:val="19"/>
        </w:numPr>
        <w:autoSpaceDE w:val="0"/>
        <w:jc w:val="center"/>
        <w:rPr>
          <w:b/>
          <w:color w:val="000000"/>
          <w:sz w:val="20"/>
          <w:szCs w:val="20"/>
          <w:lang w:val="uk-UA" w:eastAsia="ar-SA"/>
        </w:rPr>
      </w:pPr>
      <w:r w:rsidRPr="00B1380C">
        <w:rPr>
          <w:b/>
          <w:color w:val="000000"/>
          <w:sz w:val="20"/>
          <w:szCs w:val="20"/>
          <w:lang w:val="uk-UA" w:eastAsia="ar-SA"/>
        </w:rPr>
        <w:t>ТЕРМІН ДІЇ ДОГОВОРУ</w:t>
      </w:r>
    </w:p>
    <w:p w14:paraId="7A415D2A"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592DF268" w:rsidR="00647C95" w:rsidRPr="00B1380C" w:rsidRDefault="00647C95" w:rsidP="00647C95">
      <w:pPr>
        <w:widowControl w:val="0"/>
        <w:autoSpaceDE w:val="0"/>
        <w:ind w:firstLine="567"/>
        <w:jc w:val="both"/>
        <w:rPr>
          <w:color w:val="000000"/>
          <w:sz w:val="20"/>
          <w:szCs w:val="20"/>
          <w:lang w:val="uk-UA"/>
        </w:rPr>
      </w:pPr>
      <w:r w:rsidRPr="00B1380C">
        <w:rPr>
          <w:color w:val="000000"/>
          <w:sz w:val="20"/>
          <w:szCs w:val="20"/>
          <w:lang w:val="uk-UA" w:eastAsia="ar-SA"/>
        </w:rPr>
        <w:t>8.2.</w:t>
      </w:r>
      <w:r w:rsidRPr="00B1380C">
        <w:rPr>
          <w:bCs/>
          <w:color w:val="000000"/>
          <w:sz w:val="20"/>
          <w:szCs w:val="20"/>
          <w:shd w:val="clear" w:color="auto" w:fill="FFFFFF"/>
          <w:lang w:val="uk-UA" w:eastAsia="ar-SA"/>
        </w:rPr>
        <w:t xml:space="preserve"> </w:t>
      </w:r>
      <w:r w:rsidRPr="00B1380C">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287C5D" w:rsidRPr="00B1380C">
        <w:rPr>
          <w:color w:val="000000"/>
          <w:sz w:val="20"/>
          <w:szCs w:val="20"/>
          <w:lang w:val="uk-UA" w:eastAsia="ar-SA"/>
        </w:rPr>
        <w:t>3</w:t>
      </w:r>
      <w:r w:rsidRPr="00B1380C">
        <w:rPr>
          <w:color w:val="000000"/>
          <w:sz w:val="20"/>
          <w:szCs w:val="20"/>
          <w:lang w:val="uk-UA" w:eastAsia="ar-SA"/>
        </w:rPr>
        <w:t xml:space="preserve"> року, а в частині фінансових зобов’язань – до повного їх виконання Сторонами. </w:t>
      </w:r>
      <w:r w:rsidRPr="00B1380C">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49CA1210" w:rsidR="00D07A23" w:rsidRPr="00B1380C" w:rsidRDefault="00D07A23" w:rsidP="00D07A23">
      <w:pPr>
        <w:widowControl w:val="0"/>
        <w:autoSpaceDE w:val="0"/>
        <w:ind w:firstLine="567"/>
        <w:jc w:val="both"/>
        <w:rPr>
          <w:color w:val="000000"/>
          <w:sz w:val="20"/>
          <w:szCs w:val="20"/>
          <w:lang w:val="uk-UA" w:eastAsia="ar-SA"/>
        </w:rPr>
      </w:pPr>
      <w:r w:rsidRPr="00B1380C">
        <w:rPr>
          <w:color w:val="000000"/>
          <w:sz w:val="20"/>
          <w:szCs w:val="20"/>
          <w:lang w:val="uk-UA" w:eastAsia="ar-SA"/>
        </w:rPr>
        <w:t>8.3. покупець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B1380C" w:rsidRDefault="00647C95" w:rsidP="00647C95">
      <w:pPr>
        <w:widowControl w:val="0"/>
        <w:tabs>
          <w:tab w:val="left" w:pos="567"/>
        </w:tabs>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4</w:t>
      </w:r>
      <w:r w:rsidRPr="00B1380C">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5</w:t>
      </w:r>
      <w:r w:rsidRPr="00B1380C">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6</w:t>
      </w:r>
      <w:r w:rsidRPr="00B1380C">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8.</w:t>
      </w:r>
      <w:r w:rsidR="00D07A23" w:rsidRPr="00B1380C">
        <w:rPr>
          <w:color w:val="000000"/>
          <w:sz w:val="20"/>
          <w:szCs w:val="20"/>
          <w:lang w:val="uk-UA" w:eastAsia="ar-SA"/>
        </w:rPr>
        <w:t>7</w:t>
      </w:r>
      <w:r w:rsidRPr="00B1380C">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B1380C" w:rsidRDefault="00647C95" w:rsidP="00647C95">
      <w:pPr>
        <w:widowControl w:val="0"/>
        <w:autoSpaceDE w:val="0"/>
        <w:jc w:val="center"/>
        <w:rPr>
          <w:b/>
          <w:color w:val="000000"/>
          <w:sz w:val="20"/>
          <w:szCs w:val="20"/>
          <w:lang w:val="uk-UA" w:eastAsia="ar-SA"/>
        </w:rPr>
      </w:pPr>
    </w:p>
    <w:p w14:paraId="226EB758" w14:textId="77777777" w:rsidR="00647C95" w:rsidRPr="00B1380C" w:rsidRDefault="00647C95" w:rsidP="00647C95">
      <w:pPr>
        <w:widowControl w:val="0"/>
        <w:autoSpaceDE w:val="0"/>
        <w:jc w:val="center"/>
        <w:rPr>
          <w:b/>
          <w:color w:val="000000"/>
          <w:sz w:val="20"/>
          <w:szCs w:val="20"/>
          <w:lang w:val="uk-UA" w:eastAsia="ar-SA"/>
        </w:rPr>
      </w:pPr>
      <w:r w:rsidRPr="00B1380C">
        <w:rPr>
          <w:b/>
          <w:color w:val="000000"/>
          <w:sz w:val="20"/>
          <w:szCs w:val="20"/>
          <w:lang w:val="uk-UA" w:eastAsia="ar-SA"/>
        </w:rPr>
        <w:t>9. РОЗВ'ЯЗАННЯ СПОРІВ</w:t>
      </w:r>
    </w:p>
    <w:p w14:paraId="5D8A4B24" w14:textId="43DBAE85" w:rsidR="009F3358" w:rsidRPr="00B1380C" w:rsidRDefault="009F3358" w:rsidP="009F3358">
      <w:pPr>
        <w:widowControl w:val="0"/>
        <w:autoSpaceDE w:val="0"/>
        <w:ind w:firstLine="567"/>
        <w:jc w:val="both"/>
        <w:rPr>
          <w:color w:val="000000"/>
          <w:sz w:val="20"/>
          <w:szCs w:val="20"/>
          <w:lang w:val="uk-UA" w:eastAsia="ar-SA"/>
        </w:rPr>
      </w:pPr>
      <w:r w:rsidRPr="00B1380C">
        <w:rPr>
          <w:color w:val="000000"/>
          <w:sz w:val="20"/>
          <w:szCs w:val="20"/>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B1380C" w:rsidRDefault="009F3358" w:rsidP="009F3358">
      <w:pPr>
        <w:widowControl w:val="0"/>
        <w:autoSpaceDE w:val="0"/>
        <w:ind w:firstLine="567"/>
        <w:jc w:val="both"/>
        <w:rPr>
          <w:color w:val="000000"/>
          <w:sz w:val="20"/>
          <w:szCs w:val="20"/>
          <w:lang w:val="uk-UA" w:eastAsia="ar-SA"/>
        </w:rPr>
      </w:pPr>
      <w:r w:rsidRPr="00B1380C">
        <w:rPr>
          <w:color w:val="000000"/>
          <w:sz w:val="20"/>
          <w:szCs w:val="20"/>
          <w:lang w:val="uk-UA" w:eastAsia="ar-SA"/>
        </w:rPr>
        <w:t>9.2.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Pr="00B1380C" w:rsidRDefault="009F3358" w:rsidP="009F3358">
      <w:pPr>
        <w:widowControl w:val="0"/>
        <w:autoSpaceDE w:val="0"/>
        <w:ind w:firstLine="567"/>
        <w:jc w:val="both"/>
        <w:rPr>
          <w:b/>
          <w:bCs/>
          <w:color w:val="000000"/>
          <w:sz w:val="20"/>
          <w:szCs w:val="20"/>
          <w:lang w:val="uk-UA" w:eastAsia="ar-SA"/>
        </w:rPr>
      </w:pPr>
      <w:r w:rsidRPr="00B1380C">
        <w:rPr>
          <w:color w:val="000000"/>
          <w:sz w:val="20"/>
          <w:szCs w:val="20"/>
          <w:lang w:val="uk-UA" w:eastAsia="ar-SA"/>
        </w:rPr>
        <w:tab/>
        <w:t>9.3. Претензійний порядок врегулювання спорів обов’язковий. Строк врегулювання претензії – 10 (десять) робочих днів.</w:t>
      </w:r>
    </w:p>
    <w:p w14:paraId="77CC520B" w14:textId="77777777" w:rsidR="009F3358" w:rsidRPr="00B1380C" w:rsidRDefault="009F3358" w:rsidP="00647C95">
      <w:pPr>
        <w:widowControl w:val="0"/>
        <w:autoSpaceDE w:val="0"/>
        <w:ind w:firstLine="567"/>
        <w:jc w:val="center"/>
        <w:rPr>
          <w:b/>
          <w:bCs/>
          <w:color w:val="000000"/>
          <w:sz w:val="20"/>
          <w:szCs w:val="20"/>
          <w:lang w:val="uk-UA" w:eastAsia="ar-SA"/>
        </w:rPr>
      </w:pPr>
    </w:p>
    <w:p w14:paraId="1BD27AFC" w14:textId="77777777" w:rsidR="00647C95" w:rsidRPr="00B1380C" w:rsidRDefault="00647C95" w:rsidP="00647C95">
      <w:pPr>
        <w:widowControl w:val="0"/>
        <w:autoSpaceDE w:val="0"/>
        <w:ind w:firstLine="567"/>
        <w:jc w:val="center"/>
        <w:rPr>
          <w:b/>
          <w:bCs/>
          <w:color w:val="000000"/>
          <w:sz w:val="20"/>
          <w:szCs w:val="20"/>
          <w:lang w:val="uk-UA" w:eastAsia="ar-SA"/>
        </w:rPr>
      </w:pPr>
      <w:r w:rsidRPr="00B1380C">
        <w:rPr>
          <w:b/>
          <w:bCs/>
          <w:color w:val="000000"/>
          <w:sz w:val="20"/>
          <w:szCs w:val="20"/>
          <w:lang w:val="uk-UA" w:eastAsia="ar-SA"/>
        </w:rPr>
        <w:t>10. ОСОБЛИВІ УМОВИ</w:t>
      </w:r>
    </w:p>
    <w:p w14:paraId="74C4C712" w14:textId="77777777" w:rsidR="00647C95" w:rsidRPr="00B1380C" w:rsidRDefault="00647C95" w:rsidP="00647C95">
      <w:pPr>
        <w:widowControl w:val="0"/>
        <w:tabs>
          <w:tab w:val="left" w:pos="1134"/>
        </w:tabs>
        <w:autoSpaceDE w:val="0"/>
        <w:ind w:firstLine="567"/>
        <w:jc w:val="both"/>
        <w:rPr>
          <w:color w:val="000000"/>
          <w:sz w:val="20"/>
          <w:szCs w:val="20"/>
          <w:lang w:val="uk-UA" w:eastAsia="ar-SA"/>
        </w:rPr>
      </w:pPr>
      <w:r w:rsidRPr="00B1380C">
        <w:rPr>
          <w:bCs/>
          <w:color w:val="000000"/>
          <w:sz w:val="20"/>
          <w:szCs w:val="20"/>
          <w:lang w:val="uk-UA" w:eastAsia="ar-SA"/>
        </w:rPr>
        <w:t xml:space="preserve">10.1.  </w:t>
      </w:r>
      <w:r w:rsidRPr="00B1380C">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B1380C" w:rsidRDefault="00647C95" w:rsidP="001C780E">
      <w:pPr>
        <w:widowControl w:val="0"/>
        <w:tabs>
          <w:tab w:val="left" w:pos="1134"/>
        </w:tabs>
        <w:autoSpaceDE w:val="0"/>
        <w:ind w:firstLine="567"/>
        <w:jc w:val="both"/>
        <w:rPr>
          <w:noProof/>
          <w:snapToGrid w:val="0"/>
          <w:color w:val="000000"/>
          <w:sz w:val="20"/>
          <w:szCs w:val="20"/>
          <w:lang w:val="uk-UA" w:eastAsia="ar-SA"/>
        </w:rPr>
      </w:pPr>
      <w:r w:rsidRPr="00B1380C">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B1380C" w:rsidRDefault="001C780E" w:rsidP="001C780E">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CB4325" w14:textId="5B7926D9"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1) зменшення обсягів закупівлі, зокрема з урахуванням фактичного обсягу видатків замовника;</w:t>
      </w:r>
    </w:p>
    <w:p w14:paraId="18D36A5C"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5082DF"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48566724"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5BAF18"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060C1E13"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1E7A4E"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439FA4" w14:textId="77777777" w:rsidR="00EE69BA" w:rsidRPr="00B1380C" w:rsidRDefault="00EE69BA" w:rsidP="00EE69BA">
      <w:pPr>
        <w:shd w:val="clear" w:color="auto" w:fill="FFFFFF"/>
        <w:ind w:firstLine="450"/>
        <w:jc w:val="both"/>
        <w:rPr>
          <w:noProof/>
          <w:snapToGrid w:val="0"/>
          <w:color w:val="000000"/>
          <w:sz w:val="20"/>
          <w:szCs w:val="20"/>
          <w:lang w:val="uk-UA" w:eastAsia="ar-SA"/>
        </w:rPr>
      </w:pPr>
      <w:r w:rsidRPr="00B1380C">
        <w:rPr>
          <w:noProof/>
          <w:snapToGrid w:val="0"/>
          <w:color w:val="000000"/>
          <w:sz w:val="20"/>
          <w:szCs w:val="20"/>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193C4E8" w14:textId="6B992594" w:rsidR="00647C95" w:rsidRPr="00B1380C" w:rsidRDefault="00647C95" w:rsidP="00EE69BA">
      <w:pPr>
        <w:shd w:val="clear" w:color="auto" w:fill="FFFFFF"/>
        <w:ind w:firstLine="450"/>
        <w:jc w:val="both"/>
        <w:rPr>
          <w:b/>
          <w:bCs/>
          <w:color w:val="000000"/>
          <w:sz w:val="20"/>
          <w:szCs w:val="20"/>
          <w:lang w:val="uk-UA" w:eastAsia="ar-SA"/>
        </w:rPr>
      </w:pPr>
      <w:r w:rsidRPr="00B1380C">
        <w:rPr>
          <w:color w:val="000000"/>
          <w:sz w:val="20"/>
          <w:szCs w:val="20"/>
          <w:lang w:val="uk-UA"/>
        </w:rPr>
        <w:t xml:space="preserve">10.3.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B1380C">
        <w:rPr>
          <w:b/>
          <w:color w:val="000000"/>
          <w:sz w:val="20"/>
          <w:szCs w:val="20"/>
          <w:lang w:val="uk-UA"/>
        </w:rPr>
        <w:t>20 відсотків суми,</w:t>
      </w:r>
      <w:r w:rsidRPr="00B1380C">
        <w:rPr>
          <w:color w:val="000000"/>
          <w:sz w:val="20"/>
          <w:szCs w:val="20"/>
          <w:lang w:val="uk-UA"/>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F5C2AF" w14:textId="77777777" w:rsidR="00647C95" w:rsidRPr="00B1380C" w:rsidRDefault="00647C95" w:rsidP="00647C95">
      <w:pPr>
        <w:widowControl w:val="0"/>
        <w:autoSpaceDE w:val="0"/>
        <w:ind w:firstLine="567"/>
        <w:jc w:val="center"/>
        <w:rPr>
          <w:b/>
          <w:bCs/>
          <w:color w:val="000000"/>
          <w:sz w:val="20"/>
          <w:szCs w:val="20"/>
          <w:lang w:val="uk-UA" w:eastAsia="ar-SA"/>
        </w:rPr>
      </w:pPr>
      <w:r w:rsidRPr="00B1380C">
        <w:rPr>
          <w:b/>
          <w:bCs/>
          <w:color w:val="000000"/>
          <w:sz w:val="20"/>
          <w:szCs w:val="20"/>
          <w:lang w:val="uk-UA" w:eastAsia="ar-SA"/>
        </w:rPr>
        <w:t>11. ІНШІ УМОВИ</w:t>
      </w:r>
    </w:p>
    <w:p w14:paraId="5B3A9B93"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B1380C" w:rsidRDefault="00647C95" w:rsidP="00647C95">
      <w:pPr>
        <w:widowControl w:val="0"/>
        <w:autoSpaceDE w:val="0"/>
        <w:ind w:firstLine="567"/>
        <w:jc w:val="both"/>
        <w:rPr>
          <w:color w:val="000000"/>
          <w:sz w:val="20"/>
          <w:szCs w:val="20"/>
          <w:lang w:val="uk-UA" w:eastAsia="ar-SA"/>
        </w:rPr>
      </w:pPr>
      <w:r w:rsidRPr="00B1380C">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B1380C" w:rsidRDefault="00AD4DCE" w:rsidP="003F582E">
      <w:pPr>
        <w:ind w:firstLine="567"/>
        <w:jc w:val="both"/>
        <w:rPr>
          <w:color w:val="000000"/>
          <w:sz w:val="20"/>
          <w:szCs w:val="20"/>
          <w:lang w:val="uk-UA" w:eastAsia="ar-SA"/>
        </w:rPr>
      </w:pPr>
      <w:r w:rsidRPr="00B1380C">
        <w:rPr>
          <w:color w:val="000000"/>
          <w:sz w:val="20"/>
          <w:szCs w:val="20"/>
          <w:lang w:val="uk-UA" w:eastAsia="ar-SA"/>
        </w:rPr>
        <w:t xml:space="preserve">11.7. </w:t>
      </w:r>
      <w:r w:rsidRPr="00B1380C">
        <w:rPr>
          <w:b/>
          <w:bCs/>
          <w:color w:val="000000"/>
          <w:sz w:val="20"/>
          <w:szCs w:val="20"/>
          <w:lang w:val="uk-UA" w:eastAsia="ar-SA"/>
        </w:rPr>
        <w:t>Покупець</w:t>
      </w:r>
      <w:r w:rsidRPr="00B1380C">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B1380C" w:rsidRDefault="00647C95" w:rsidP="00647C95">
      <w:pPr>
        <w:ind w:firstLine="459"/>
        <w:jc w:val="both"/>
        <w:rPr>
          <w:bCs/>
          <w:color w:val="000000"/>
          <w:sz w:val="20"/>
          <w:szCs w:val="20"/>
          <w:lang w:val="uk-UA" w:eastAsia="ar-SA"/>
        </w:rPr>
      </w:pPr>
    </w:p>
    <w:p w14:paraId="0E216337" w14:textId="77777777" w:rsidR="00647C95" w:rsidRPr="00B1380C" w:rsidRDefault="00647C95" w:rsidP="00647C95">
      <w:pPr>
        <w:jc w:val="center"/>
        <w:rPr>
          <w:b/>
          <w:color w:val="000000"/>
          <w:sz w:val="20"/>
          <w:szCs w:val="20"/>
          <w:lang w:val="uk-UA"/>
        </w:rPr>
      </w:pPr>
      <w:r w:rsidRPr="00B1380C">
        <w:rPr>
          <w:b/>
          <w:color w:val="000000"/>
          <w:sz w:val="20"/>
          <w:szCs w:val="20"/>
          <w:lang w:val="uk-UA"/>
        </w:rPr>
        <w:t>12. АНТИКОРУПЦІЙНІ ЗАСТЕРЕЖЕННЯ</w:t>
      </w:r>
    </w:p>
    <w:p w14:paraId="31E7E66F" w14:textId="77777777" w:rsidR="00647C95" w:rsidRPr="00B1380C" w:rsidRDefault="00647C95" w:rsidP="00647C95">
      <w:pPr>
        <w:tabs>
          <w:tab w:val="left" w:pos="426"/>
        </w:tabs>
        <w:rPr>
          <w:color w:val="000000"/>
          <w:sz w:val="20"/>
          <w:szCs w:val="20"/>
          <w:lang w:val="uk-UA"/>
        </w:rPr>
      </w:pPr>
      <w:r w:rsidRPr="00B1380C">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B1380C" w:rsidRDefault="00647C95" w:rsidP="00647C95">
      <w:pPr>
        <w:rPr>
          <w:color w:val="000000"/>
          <w:sz w:val="20"/>
          <w:szCs w:val="20"/>
          <w:lang w:val="uk-UA"/>
        </w:rPr>
      </w:pPr>
      <w:r w:rsidRPr="00B1380C">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B1380C" w:rsidRDefault="00647C95" w:rsidP="00647C95">
      <w:pPr>
        <w:widowControl w:val="0"/>
        <w:autoSpaceDE w:val="0"/>
        <w:jc w:val="center"/>
        <w:rPr>
          <w:b/>
          <w:color w:val="000000"/>
          <w:sz w:val="20"/>
          <w:szCs w:val="20"/>
          <w:lang w:val="uk-UA" w:eastAsia="ar-SA"/>
        </w:rPr>
      </w:pPr>
    </w:p>
    <w:p w14:paraId="38B2B869" w14:textId="77777777" w:rsidR="00647C95" w:rsidRPr="00B1380C" w:rsidRDefault="00647C95" w:rsidP="00647C95">
      <w:pPr>
        <w:widowControl w:val="0"/>
        <w:autoSpaceDE w:val="0"/>
        <w:jc w:val="center"/>
        <w:rPr>
          <w:b/>
          <w:color w:val="000000"/>
          <w:sz w:val="20"/>
          <w:szCs w:val="20"/>
          <w:lang w:val="uk-UA" w:eastAsia="ar-SA"/>
        </w:rPr>
      </w:pPr>
      <w:r w:rsidRPr="00B1380C">
        <w:rPr>
          <w:b/>
          <w:color w:val="000000"/>
          <w:sz w:val="20"/>
          <w:szCs w:val="20"/>
          <w:lang w:val="uk-UA" w:eastAsia="ar-SA"/>
        </w:rPr>
        <w:t>13. СТАТУС ПЛАТНИКІВ ПОДАТКУ</w:t>
      </w:r>
    </w:p>
    <w:p w14:paraId="3B597241"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t>13.1. На момент укладення цього Договору:</w:t>
      </w:r>
    </w:p>
    <w:p w14:paraId="718106D8"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lastRenderedPageBreak/>
        <w:t>- Покупець є неприбутковою організацією;</w:t>
      </w:r>
    </w:p>
    <w:p w14:paraId="7DF0877F"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B1380C" w:rsidRDefault="00647C95" w:rsidP="00647C95">
      <w:pPr>
        <w:widowControl w:val="0"/>
        <w:autoSpaceDE w:val="0"/>
        <w:autoSpaceDN w:val="0"/>
        <w:adjustRightInd w:val="0"/>
        <w:ind w:firstLine="425"/>
        <w:jc w:val="both"/>
        <w:rPr>
          <w:color w:val="000000"/>
          <w:sz w:val="20"/>
          <w:szCs w:val="20"/>
          <w:lang w:val="uk-UA"/>
        </w:rPr>
      </w:pPr>
      <w:r w:rsidRPr="00B1380C">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B1380C" w:rsidRDefault="00647C95" w:rsidP="00647C95">
      <w:pPr>
        <w:widowControl w:val="0"/>
        <w:shd w:val="clear" w:color="auto" w:fill="FFFFFF"/>
        <w:autoSpaceDE w:val="0"/>
        <w:autoSpaceDN w:val="0"/>
        <w:ind w:firstLine="709"/>
        <w:jc w:val="both"/>
        <w:rPr>
          <w:color w:val="000000"/>
          <w:sz w:val="20"/>
          <w:szCs w:val="20"/>
          <w:lang w:val="uk-UA"/>
        </w:rPr>
      </w:pPr>
      <w:r w:rsidRPr="00B1380C">
        <w:rPr>
          <w:color w:val="000000"/>
          <w:sz w:val="20"/>
          <w:szCs w:val="20"/>
          <w:lang w:val="uk-UA"/>
        </w:rPr>
        <w:t>Додатки до Договору:</w:t>
      </w:r>
    </w:p>
    <w:p w14:paraId="3488709F" w14:textId="77777777" w:rsidR="00647C95" w:rsidRPr="00B1380C" w:rsidRDefault="00647C95" w:rsidP="00647C95">
      <w:pPr>
        <w:widowControl w:val="0"/>
        <w:shd w:val="clear" w:color="auto" w:fill="FFFFFF"/>
        <w:autoSpaceDE w:val="0"/>
        <w:autoSpaceDN w:val="0"/>
        <w:ind w:firstLine="709"/>
        <w:jc w:val="both"/>
        <w:rPr>
          <w:color w:val="000000"/>
          <w:sz w:val="20"/>
          <w:szCs w:val="20"/>
          <w:lang w:val="uk-UA"/>
        </w:rPr>
      </w:pPr>
      <w:r w:rsidRPr="00B1380C">
        <w:rPr>
          <w:color w:val="000000"/>
          <w:sz w:val="20"/>
          <w:szCs w:val="20"/>
          <w:lang w:val="uk-UA"/>
        </w:rPr>
        <w:t>Додаток 1. Специфікація.</w:t>
      </w:r>
    </w:p>
    <w:p w14:paraId="715558F4" w14:textId="77777777" w:rsidR="00647C95" w:rsidRPr="00B1380C" w:rsidRDefault="00647C95" w:rsidP="00647C95">
      <w:pPr>
        <w:widowControl w:val="0"/>
        <w:shd w:val="clear" w:color="auto" w:fill="FFFFFF"/>
        <w:autoSpaceDE w:val="0"/>
        <w:autoSpaceDN w:val="0"/>
        <w:ind w:firstLine="709"/>
        <w:jc w:val="both"/>
        <w:rPr>
          <w:color w:val="000000"/>
          <w:sz w:val="20"/>
          <w:szCs w:val="20"/>
          <w:lang w:val="uk-UA"/>
        </w:rPr>
      </w:pPr>
      <w:r w:rsidRPr="00B1380C">
        <w:rPr>
          <w:color w:val="000000"/>
          <w:sz w:val="20"/>
          <w:szCs w:val="20"/>
          <w:lang w:val="uk-UA"/>
        </w:rPr>
        <w:t>Додаток 2. Технічне завдання</w:t>
      </w:r>
    </w:p>
    <w:p w14:paraId="5D8BAE62" w14:textId="77777777" w:rsidR="00E56AAD" w:rsidRPr="00B1380C"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Pr="00B1380C" w:rsidRDefault="00E56AAD" w:rsidP="00E56AAD">
      <w:pPr>
        <w:widowControl w:val="0"/>
        <w:autoSpaceDE w:val="0"/>
        <w:spacing w:after="120"/>
        <w:ind w:left="283"/>
        <w:jc w:val="center"/>
        <w:rPr>
          <w:b/>
          <w:bCs/>
          <w:color w:val="000000"/>
          <w:sz w:val="20"/>
          <w:szCs w:val="20"/>
          <w:lang w:val="uk-UA" w:eastAsia="ar-SA"/>
        </w:rPr>
      </w:pPr>
      <w:r w:rsidRPr="00B1380C">
        <w:rPr>
          <w:b/>
          <w:color w:val="000000"/>
          <w:sz w:val="20"/>
          <w:szCs w:val="20"/>
          <w:lang w:val="uk-UA" w:eastAsia="ar-SA"/>
        </w:rPr>
        <w:t xml:space="preserve">14. </w:t>
      </w:r>
      <w:r w:rsidRPr="00B1380C">
        <w:rPr>
          <w:b/>
          <w:bCs/>
          <w:color w:val="000000"/>
          <w:sz w:val="20"/>
          <w:szCs w:val="20"/>
          <w:lang w:val="uk-UA" w:eastAsia="ar-SA"/>
        </w:rPr>
        <w:t>ЮРИДИЧНІ АДРЕСИ ТА БАНКІВСЬКІ РЕКВІЗИТИ СТОРІН</w:t>
      </w:r>
    </w:p>
    <w:p w14:paraId="66FA2206" w14:textId="77777777" w:rsidR="00340A4A" w:rsidRPr="00B1380C"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B1380C" w14:paraId="3A7ED037" w14:textId="77777777" w:rsidTr="008164EF">
        <w:tc>
          <w:tcPr>
            <w:tcW w:w="5524" w:type="dxa"/>
          </w:tcPr>
          <w:p w14:paraId="347FF8A3" w14:textId="77777777" w:rsidR="008164EF" w:rsidRPr="00B1380C" w:rsidRDefault="008164EF" w:rsidP="008164EF">
            <w:pPr>
              <w:jc w:val="center"/>
              <w:rPr>
                <w:b/>
                <w:color w:val="000000"/>
                <w:sz w:val="20"/>
                <w:szCs w:val="20"/>
                <w:lang w:val="uk-UA"/>
              </w:rPr>
            </w:pPr>
            <w:r w:rsidRPr="00B1380C">
              <w:rPr>
                <w:b/>
                <w:bCs/>
                <w:i/>
                <w:color w:val="000000"/>
                <w:sz w:val="20"/>
                <w:szCs w:val="20"/>
                <w:lang w:val="uk-UA" w:eastAsia="ar-SA"/>
              </w:rPr>
              <w:t>ПОСТАЧАЛЬНИК</w:t>
            </w:r>
          </w:p>
        </w:tc>
        <w:tc>
          <w:tcPr>
            <w:tcW w:w="5103" w:type="dxa"/>
          </w:tcPr>
          <w:p w14:paraId="2C725DA2" w14:textId="77777777" w:rsidR="008164EF" w:rsidRPr="00B1380C" w:rsidRDefault="008164EF" w:rsidP="008164EF">
            <w:pPr>
              <w:jc w:val="center"/>
              <w:rPr>
                <w:b/>
                <w:color w:val="000000"/>
                <w:sz w:val="20"/>
                <w:szCs w:val="20"/>
                <w:lang w:val="uk-UA"/>
              </w:rPr>
            </w:pPr>
            <w:r w:rsidRPr="00B1380C">
              <w:rPr>
                <w:b/>
                <w:i/>
                <w:color w:val="000000"/>
                <w:sz w:val="20"/>
                <w:szCs w:val="20"/>
                <w:lang w:val="uk-UA" w:eastAsia="ar-SA"/>
              </w:rPr>
              <w:t>ПОКУПЕЦЬ</w:t>
            </w:r>
          </w:p>
        </w:tc>
      </w:tr>
    </w:tbl>
    <w:p w14:paraId="5FD0F3FB" w14:textId="6BCF3600" w:rsidR="00AE483D" w:rsidRPr="00B1380C" w:rsidRDefault="00B1380C" w:rsidP="00403FA9">
      <w:pPr>
        <w:rPr>
          <w:sz w:val="20"/>
          <w:szCs w:val="20"/>
          <w:lang w:val="uk-UA"/>
        </w:rPr>
      </w:pP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r w:rsidRPr="00B1380C">
        <w:rPr>
          <w:sz w:val="20"/>
          <w:szCs w:val="20"/>
          <w:lang w:val="uk-UA"/>
        </w:rPr>
        <w:tab/>
      </w:r>
    </w:p>
    <w:p w14:paraId="075780AF" w14:textId="42F07598" w:rsidR="00B1380C" w:rsidRPr="00B1380C" w:rsidRDefault="00B1380C" w:rsidP="00403FA9">
      <w:pPr>
        <w:rPr>
          <w:sz w:val="20"/>
          <w:szCs w:val="20"/>
          <w:lang w:val="uk-UA"/>
        </w:rPr>
      </w:pPr>
    </w:p>
    <w:p w14:paraId="1DDC0EA7" w14:textId="1E2AEC9E" w:rsidR="00B1380C" w:rsidRPr="00B1380C" w:rsidRDefault="00B1380C" w:rsidP="00403FA9">
      <w:pPr>
        <w:rPr>
          <w:sz w:val="20"/>
          <w:szCs w:val="20"/>
          <w:lang w:val="uk-UA"/>
        </w:rPr>
      </w:pPr>
    </w:p>
    <w:p w14:paraId="6FC43BF8" w14:textId="563D7960" w:rsidR="00B1380C" w:rsidRPr="00B1380C" w:rsidRDefault="00B1380C" w:rsidP="00403FA9">
      <w:pPr>
        <w:rPr>
          <w:sz w:val="20"/>
          <w:szCs w:val="20"/>
          <w:lang w:val="uk-UA"/>
        </w:rPr>
      </w:pPr>
    </w:p>
    <w:p w14:paraId="0F664174" w14:textId="60E9AFFE" w:rsidR="00B1380C" w:rsidRPr="00B1380C" w:rsidRDefault="00B1380C" w:rsidP="00403FA9">
      <w:pPr>
        <w:rPr>
          <w:sz w:val="20"/>
          <w:szCs w:val="20"/>
          <w:lang w:val="uk-UA"/>
        </w:rPr>
      </w:pPr>
    </w:p>
    <w:p w14:paraId="00118D9A" w14:textId="3C71F6C1" w:rsidR="00B1380C" w:rsidRPr="00B1380C" w:rsidRDefault="00B1380C" w:rsidP="00403FA9">
      <w:pPr>
        <w:rPr>
          <w:sz w:val="20"/>
          <w:szCs w:val="20"/>
          <w:lang w:val="uk-UA"/>
        </w:rPr>
      </w:pPr>
    </w:p>
    <w:p w14:paraId="7B143196" w14:textId="50BF4F69" w:rsidR="00B1380C" w:rsidRPr="00B1380C" w:rsidRDefault="00B1380C" w:rsidP="00403FA9">
      <w:pPr>
        <w:rPr>
          <w:sz w:val="20"/>
          <w:szCs w:val="20"/>
          <w:lang w:val="uk-UA"/>
        </w:rPr>
      </w:pPr>
    </w:p>
    <w:p w14:paraId="56565C2A" w14:textId="4A1A9C1C" w:rsidR="00B1380C" w:rsidRPr="00B1380C" w:rsidRDefault="00B1380C" w:rsidP="00403FA9">
      <w:pPr>
        <w:rPr>
          <w:sz w:val="20"/>
          <w:szCs w:val="20"/>
          <w:lang w:val="uk-UA"/>
        </w:rPr>
      </w:pPr>
    </w:p>
    <w:p w14:paraId="79E3CABD" w14:textId="32E5BC6E" w:rsidR="00B1380C" w:rsidRPr="00B1380C" w:rsidRDefault="00B1380C" w:rsidP="00403FA9">
      <w:pPr>
        <w:rPr>
          <w:sz w:val="20"/>
          <w:szCs w:val="20"/>
          <w:lang w:val="uk-UA"/>
        </w:rPr>
      </w:pPr>
    </w:p>
    <w:p w14:paraId="327AA6E5" w14:textId="26617E5A" w:rsidR="00B1380C" w:rsidRPr="00B1380C" w:rsidRDefault="00B1380C" w:rsidP="00403FA9">
      <w:pPr>
        <w:rPr>
          <w:sz w:val="20"/>
          <w:szCs w:val="20"/>
          <w:lang w:val="uk-UA"/>
        </w:rPr>
      </w:pPr>
    </w:p>
    <w:p w14:paraId="05391066" w14:textId="7936DA64" w:rsidR="00B1380C" w:rsidRPr="00B1380C" w:rsidRDefault="00B1380C" w:rsidP="00403FA9">
      <w:pPr>
        <w:rPr>
          <w:sz w:val="20"/>
          <w:szCs w:val="20"/>
          <w:lang w:val="uk-UA"/>
        </w:rPr>
      </w:pPr>
    </w:p>
    <w:p w14:paraId="48651727" w14:textId="69361180" w:rsidR="00B1380C" w:rsidRPr="00B1380C" w:rsidRDefault="00B1380C" w:rsidP="00403FA9">
      <w:pPr>
        <w:rPr>
          <w:sz w:val="20"/>
          <w:szCs w:val="20"/>
          <w:lang w:val="uk-UA"/>
        </w:rPr>
      </w:pPr>
    </w:p>
    <w:p w14:paraId="5A4A4FA3" w14:textId="6FDE0EE2" w:rsidR="00B1380C" w:rsidRPr="00B1380C" w:rsidRDefault="00B1380C" w:rsidP="00403FA9">
      <w:pPr>
        <w:rPr>
          <w:sz w:val="20"/>
          <w:szCs w:val="20"/>
          <w:lang w:val="uk-UA"/>
        </w:rPr>
      </w:pPr>
    </w:p>
    <w:p w14:paraId="34EDD8CE" w14:textId="23A33579" w:rsidR="00B1380C" w:rsidRPr="00B1380C" w:rsidRDefault="00B1380C" w:rsidP="00403FA9">
      <w:pPr>
        <w:rPr>
          <w:sz w:val="20"/>
          <w:szCs w:val="20"/>
          <w:lang w:val="uk-UA"/>
        </w:rPr>
      </w:pPr>
    </w:p>
    <w:p w14:paraId="4747263E" w14:textId="0F92F6B6" w:rsidR="00B1380C" w:rsidRPr="00B1380C" w:rsidRDefault="00B1380C" w:rsidP="00403FA9">
      <w:pPr>
        <w:rPr>
          <w:sz w:val="20"/>
          <w:szCs w:val="20"/>
          <w:lang w:val="uk-UA"/>
        </w:rPr>
      </w:pPr>
    </w:p>
    <w:p w14:paraId="140F63F6" w14:textId="2D7A7E8E" w:rsidR="00B1380C" w:rsidRPr="00B1380C" w:rsidRDefault="00B1380C" w:rsidP="00403FA9">
      <w:pPr>
        <w:rPr>
          <w:sz w:val="20"/>
          <w:szCs w:val="20"/>
          <w:lang w:val="uk-UA"/>
        </w:rPr>
      </w:pPr>
    </w:p>
    <w:p w14:paraId="4F55CB2D" w14:textId="29606307" w:rsidR="00B1380C" w:rsidRPr="00B1380C" w:rsidRDefault="00B1380C" w:rsidP="00403FA9">
      <w:pPr>
        <w:rPr>
          <w:sz w:val="20"/>
          <w:szCs w:val="20"/>
          <w:lang w:val="uk-UA"/>
        </w:rPr>
      </w:pPr>
    </w:p>
    <w:p w14:paraId="71C3C9AC" w14:textId="7F1CCC48" w:rsidR="00B1380C" w:rsidRPr="00B1380C" w:rsidRDefault="00B1380C" w:rsidP="00403FA9">
      <w:pPr>
        <w:rPr>
          <w:sz w:val="20"/>
          <w:szCs w:val="20"/>
          <w:lang w:val="uk-UA"/>
        </w:rPr>
      </w:pPr>
    </w:p>
    <w:p w14:paraId="0ED5EFA7" w14:textId="40579922" w:rsidR="00B1380C" w:rsidRPr="00B1380C" w:rsidRDefault="00B1380C" w:rsidP="00403FA9">
      <w:pPr>
        <w:rPr>
          <w:sz w:val="20"/>
          <w:szCs w:val="20"/>
          <w:lang w:val="uk-UA"/>
        </w:rPr>
      </w:pPr>
    </w:p>
    <w:p w14:paraId="7B9A816B" w14:textId="7163DE6E" w:rsidR="00B1380C" w:rsidRPr="00B1380C" w:rsidRDefault="00B1380C" w:rsidP="00403FA9">
      <w:pPr>
        <w:rPr>
          <w:sz w:val="20"/>
          <w:szCs w:val="20"/>
          <w:lang w:val="uk-UA"/>
        </w:rPr>
      </w:pPr>
    </w:p>
    <w:p w14:paraId="1F5905D8" w14:textId="3541E7E4" w:rsidR="00B1380C" w:rsidRPr="00B1380C" w:rsidRDefault="00B1380C" w:rsidP="00403FA9">
      <w:pPr>
        <w:rPr>
          <w:sz w:val="20"/>
          <w:szCs w:val="20"/>
          <w:lang w:val="uk-UA"/>
        </w:rPr>
      </w:pPr>
    </w:p>
    <w:p w14:paraId="3C69E70D" w14:textId="45D1B3AA" w:rsidR="00B1380C" w:rsidRPr="00B1380C" w:rsidRDefault="00B1380C" w:rsidP="00403FA9">
      <w:pPr>
        <w:rPr>
          <w:sz w:val="20"/>
          <w:szCs w:val="20"/>
          <w:lang w:val="uk-UA"/>
        </w:rPr>
      </w:pPr>
    </w:p>
    <w:p w14:paraId="18E667B6" w14:textId="5A257A9F" w:rsidR="00B1380C" w:rsidRPr="00B1380C" w:rsidRDefault="00B1380C" w:rsidP="00403FA9">
      <w:pPr>
        <w:rPr>
          <w:sz w:val="20"/>
          <w:szCs w:val="20"/>
          <w:lang w:val="uk-UA"/>
        </w:rPr>
      </w:pPr>
    </w:p>
    <w:p w14:paraId="6ADE06DE" w14:textId="62BA5C12" w:rsidR="00B1380C" w:rsidRPr="00B1380C" w:rsidRDefault="00B1380C" w:rsidP="00403FA9">
      <w:pPr>
        <w:rPr>
          <w:sz w:val="20"/>
          <w:szCs w:val="20"/>
          <w:lang w:val="uk-UA"/>
        </w:rPr>
      </w:pPr>
    </w:p>
    <w:p w14:paraId="226B0E42" w14:textId="000ECD27" w:rsidR="00B1380C" w:rsidRPr="00B1380C" w:rsidRDefault="00B1380C" w:rsidP="00403FA9">
      <w:pPr>
        <w:rPr>
          <w:sz w:val="20"/>
          <w:szCs w:val="20"/>
          <w:lang w:val="uk-UA"/>
        </w:rPr>
      </w:pPr>
    </w:p>
    <w:p w14:paraId="52E0F61B" w14:textId="1B4E58B5" w:rsidR="00B1380C" w:rsidRPr="00B1380C" w:rsidRDefault="00B1380C" w:rsidP="00403FA9">
      <w:pPr>
        <w:rPr>
          <w:sz w:val="20"/>
          <w:szCs w:val="20"/>
          <w:lang w:val="uk-UA"/>
        </w:rPr>
      </w:pPr>
    </w:p>
    <w:p w14:paraId="27ADD246" w14:textId="52689BF3" w:rsidR="00B1380C" w:rsidRPr="00B1380C" w:rsidRDefault="00B1380C" w:rsidP="00403FA9">
      <w:pPr>
        <w:rPr>
          <w:sz w:val="20"/>
          <w:szCs w:val="20"/>
          <w:lang w:val="uk-UA"/>
        </w:rPr>
      </w:pPr>
    </w:p>
    <w:p w14:paraId="12338EEC" w14:textId="5EFEBED0" w:rsidR="00B1380C" w:rsidRPr="00B1380C" w:rsidRDefault="00B1380C" w:rsidP="00403FA9">
      <w:pPr>
        <w:rPr>
          <w:sz w:val="20"/>
          <w:szCs w:val="20"/>
          <w:lang w:val="uk-UA"/>
        </w:rPr>
      </w:pPr>
    </w:p>
    <w:p w14:paraId="6DEB0B8D" w14:textId="6D26FFD4" w:rsidR="00B1380C" w:rsidRPr="00B1380C" w:rsidRDefault="00B1380C" w:rsidP="00403FA9">
      <w:pPr>
        <w:rPr>
          <w:sz w:val="20"/>
          <w:szCs w:val="20"/>
          <w:lang w:val="uk-UA"/>
        </w:rPr>
      </w:pPr>
    </w:p>
    <w:p w14:paraId="0C315F88" w14:textId="5D2A8D17" w:rsidR="00B1380C" w:rsidRPr="00B1380C" w:rsidRDefault="00B1380C" w:rsidP="00403FA9">
      <w:pPr>
        <w:rPr>
          <w:sz w:val="20"/>
          <w:szCs w:val="20"/>
          <w:lang w:val="uk-UA"/>
        </w:rPr>
      </w:pPr>
    </w:p>
    <w:p w14:paraId="44739D65" w14:textId="226A1711" w:rsidR="00B1380C" w:rsidRPr="00B1380C" w:rsidRDefault="00B1380C" w:rsidP="00403FA9">
      <w:pPr>
        <w:rPr>
          <w:sz w:val="20"/>
          <w:szCs w:val="20"/>
          <w:lang w:val="uk-UA"/>
        </w:rPr>
      </w:pPr>
    </w:p>
    <w:p w14:paraId="5B03A5D1" w14:textId="35FD1712" w:rsidR="00B1380C" w:rsidRPr="00B1380C" w:rsidRDefault="00B1380C" w:rsidP="00403FA9">
      <w:pPr>
        <w:rPr>
          <w:sz w:val="20"/>
          <w:szCs w:val="20"/>
          <w:lang w:val="uk-UA"/>
        </w:rPr>
      </w:pPr>
    </w:p>
    <w:p w14:paraId="496AE6B4" w14:textId="25216713" w:rsidR="00B1380C" w:rsidRPr="00B1380C" w:rsidRDefault="00B1380C" w:rsidP="00403FA9">
      <w:pPr>
        <w:rPr>
          <w:sz w:val="20"/>
          <w:szCs w:val="20"/>
          <w:lang w:val="uk-UA"/>
        </w:rPr>
      </w:pPr>
    </w:p>
    <w:p w14:paraId="0D7C1C05" w14:textId="6D4BB6AB" w:rsidR="00B1380C" w:rsidRPr="00B1380C" w:rsidRDefault="00B1380C" w:rsidP="00403FA9">
      <w:pPr>
        <w:rPr>
          <w:sz w:val="20"/>
          <w:szCs w:val="20"/>
          <w:lang w:val="uk-UA"/>
        </w:rPr>
      </w:pPr>
    </w:p>
    <w:p w14:paraId="0CABA992" w14:textId="30950BCC" w:rsidR="00B1380C" w:rsidRPr="00B1380C" w:rsidRDefault="00B1380C" w:rsidP="00403FA9">
      <w:pPr>
        <w:rPr>
          <w:sz w:val="20"/>
          <w:szCs w:val="20"/>
          <w:lang w:val="uk-UA"/>
        </w:rPr>
      </w:pPr>
    </w:p>
    <w:p w14:paraId="60F26F11" w14:textId="4F9BD6D6" w:rsidR="00B1380C" w:rsidRPr="00B1380C" w:rsidRDefault="00B1380C" w:rsidP="00403FA9">
      <w:pPr>
        <w:rPr>
          <w:sz w:val="20"/>
          <w:szCs w:val="20"/>
          <w:lang w:val="uk-UA"/>
        </w:rPr>
      </w:pPr>
    </w:p>
    <w:p w14:paraId="288DACA8" w14:textId="5E25657F" w:rsidR="00B1380C" w:rsidRPr="00B1380C" w:rsidRDefault="00B1380C" w:rsidP="00403FA9">
      <w:pPr>
        <w:rPr>
          <w:sz w:val="20"/>
          <w:szCs w:val="20"/>
          <w:lang w:val="uk-UA"/>
        </w:rPr>
      </w:pPr>
    </w:p>
    <w:p w14:paraId="5BB3A961" w14:textId="1675CBD4" w:rsidR="00B1380C" w:rsidRPr="00B1380C" w:rsidRDefault="00B1380C" w:rsidP="00403FA9">
      <w:pPr>
        <w:rPr>
          <w:sz w:val="20"/>
          <w:szCs w:val="20"/>
          <w:lang w:val="uk-UA"/>
        </w:rPr>
      </w:pPr>
    </w:p>
    <w:p w14:paraId="40193279" w14:textId="21B2171D" w:rsidR="00B1380C" w:rsidRPr="00B1380C" w:rsidRDefault="00B1380C" w:rsidP="00403FA9">
      <w:pPr>
        <w:rPr>
          <w:sz w:val="20"/>
          <w:szCs w:val="20"/>
          <w:lang w:val="uk-UA"/>
        </w:rPr>
      </w:pPr>
    </w:p>
    <w:p w14:paraId="482D6E21" w14:textId="11E6C37B" w:rsidR="00B1380C" w:rsidRPr="00B1380C" w:rsidRDefault="00B1380C" w:rsidP="00403FA9">
      <w:pPr>
        <w:rPr>
          <w:sz w:val="20"/>
          <w:szCs w:val="20"/>
          <w:lang w:val="uk-UA"/>
        </w:rPr>
      </w:pPr>
    </w:p>
    <w:p w14:paraId="5CE5F0D7" w14:textId="7C5559EB" w:rsidR="00B1380C" w:rsidRPr="00B1380C" w:rsidRDefault="00B1380C" w:rsidP="00403FA9">
      <w:pPr>
        <w:rPr>
          <w:sz w:val="20"/>
          <w:szCs w:val="20"/>
          <w:lang w:val="uk-UA"/>
        </w:rPr>
      </w:pPr>
    </w:p>
    <w:p w14:paraId="71678933" w14:textId="2C075B0C" w:rsidR="00B1380C" w:rsidRPr="00B1380C" w:rsidRDefault="00B1380C" w:rsidP="00403FA9">
      <w:pPr>
        <w:rPr>
          <w:sz w:val="20"/>
          <w:szCs w:val="20"/>
          <w:lang w:val="uk-UA"/>
        </w:rPr>
      </w:pPr>
    </w:p>
    <w:p w14:paraId="313C9608" w14:textId="7C546CFF" w:rsidR="00B1380C" w:rsidRPr="00B1380C" w:rsidRDefault="00B1380C" w:rsidP="00403FA9">
      <w:pPr>
        <w:rPr>
          <w:sz w:val="20"/>
          <w:szCs w:val="20"/>
          <w:lang w:val="uk-UA"/>
        </w:rPr>
      </w:pPr>
    </w:p>
    <w:p w14:paraId="4DE66667" w14:textId="1AF34953" w:rsidR="00B1380C" w:rsidRPr="00B1380C" w:rsidRDefault="00B1380C" w:rsidP="00403FA9">
      <w:pPr>
        <w:rPr>
          <w:sz w:val="20"/>
          <w:szCs w:val="20"/>
          <w:lang w:val="uk-UA"/>
        </w:rPr>
      </w:pPr>
    </w:p>
    <w:p w14:paraId="0250A8B5" w14:textId="6B64DA07" w:rsidR="00B1380C" w:rsidRPr="00B1380C" w:rsidRDefault="00B1380C" w:rsidP="00403FA9">
      <w:pPr>
        <w:rPr>
          <w:sz w:val="20"/>
          <w:szCs w:val="20"/>
          <w:lang w:val="uk-UA"/>
        </w:rPr>
      </w:pPr>
    </w:p>
    <w:p w14:paraId="170D3A2E" w14:textId="717DB606" w:rsidR="00B1380C" w:rsidRPr="00B1380C" w:rsidRDefault="00B1380C" w:rsidP="00403FA9">
      <w:pPr>
        <w:rPr>
          <w:sz w:val="20"/>
          <w:szCs w:val="20"/>
          <w:lang w:val="uk-UA"/>
        </w:rPr>
      </w:pPr>
    </w:p>
    <w:p w14:paraId="7EBCF0AC" w14:textId="3169F74A" w:rsidR="00B1380C" w:rsidRPr="00B1380C" w:rsidRDefault="00B1380C" w:rsidP="00403FA9">
      <w:pPr>
        <w:rPr>
          <w:sz w:val="20"/>
          <w:szCs w:val="20"/>
          <w:lang w:val="uk-UA"/>
        </w:rPr>
      </w:pPr>
    </w:p>
    <w:p w14:paraId="49408EA6" w14:textId="3D64E397" w:rsidR="00B1380C" w:rsidRDefault="00B1380C" w:rsidP="00403FA9">
      <w:pPr>
        <w:rPr>
          <w:sz w:val="20"/>
          <w:szCs w:val="20"/>
          <w:lang w:val="uk-UA"/>
        </w:rPr>
      </w:pPr>
    </w:p>
    <w:p w14:paraId="627BFC08" w14:textId="4980B97D" w:rsidR="007F668F" w:rsidRDefault="007F668F" w:rsidP="00403FA9">
      <w:pPr>
        <w:rPr>
          <w:sz w:val="20"/>
          <w:szCs w:val="20"/>
          <w:lang w:val="uk-UA"/>
        </w:rPr>
      </w:pPr>
    </w:p>
    <w:p w14:paraId="6A58D08A" w14:textId="6C45400E" w:rsidR="007F668F" w:rsidRDefault="007F668F" w:rsidP="00403FA9">
      <w:pPr>
        <w:rPr>
          <w:sz w:val="20"/>
          <w:szCs w:val="20"/>
          <w:lang w:val="uk-UA"/>
        </w:rPr>
      </w:pPr>
    </w:p>
    <w:p w14:paraId="37B757F1" w14:textId="77777777" w:rsidR="007F668F" w:rsidRPr="00B1380C" w:rsidRDefault="007F668F" w:rsidP="00403FA9">
      <w:pPr>
        <w:rPr>
          <w:sz w:val="20"/>
          <w:szCs w:val="20"/>
          <w:lang w:val="uk-UA"/>
        </w:rPr>
      </w:pPr>
      <w:bookmarkStart w:id="0" w:name="_GoBack"/>
      <w:bookmarkEnd w:id="0"/>
    </w:p>
    <w:p w14:paraId="31B1788D" w14:textId="006A8F8B" w:rsidR="00B1380C" w:rsidRPr="00B1380C" w:rsidRDefault="00B1380C" w:rsidP="00403FA9">
      <w:pPr>
        <w:rPr>
          <w:sz w:val="20"/>
          <w:szCs w:val="20"/>
          <w:lang w:val="uk-UA"/>
        </w:rPr>
      </w:pPr>
    </w:p>
    <w:p w14:paraId="13118491" w14:textId="22176394" w:rsidR="00B1380C" w:rsidRPr="00B1380C" w:rsidRDefault="00B1380C" w:rsidP="00403FA9">
      <w:pPr>
        <w:rPr>
          <w:sz w:val="20"/>
          <w:szCs w:val="20"/>
          <w:lang w:val="uk-UA"/>
        </w:rPr>
      </w:pPr>
    </w:p>
    <w:p w14:paraId="0EAA8909" w14:textId="5364EF9D" w:rsidR="00B1380C" w:rsidRPr="00B1380C" w:rsidRDefault="00B1380C" w:rsidP="00B1380C">
      <w:pPr>
        <w:shd w:val="clear" w:color="auto" w:fill="FFFFFF"/>
        <w:jc w:val="right"/>
        <w:rPr>
          <w:b/>
          <w:lang w:val="uk-UA"/>
        </w:rPr>
      </w:pPr>
      <w:r w:rsidRPr="00B1380C">
        <w:rPr>
          <w:b/>
          <w:lang w:val="uk-UA"/>
        </w:rPr>
        <w:lastRenderedPageBreak/>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r>
      <w:r w:rsidRPr="00B1380C">
        <w:rPr>
          <w:b/>
          <w:lang w:val="uk-UA"/>
        </w:rPr>
        <w:tab/>
        <w:t>Додаток 2 до договору</w:t>
      </w:r>
    </w:p>
    <w:p w14:paraId="624934C6" w14:textId="4D317BED" w:rsidR="00B1380C" w:rsidRPr="00B1380C" w:rsidRDefault="00B1380C" w:rsidP="00B1380C">
      <w:pPr>
        <w:shd w:val="clear" w:color="auto" w:fill="FFFFFF"/>
        <w:jc w:val="center"/>
        <w:rPr>
          <w:b/>
          <w:lang w:val="uk-UA"/>
        </w:rPr>
      </w:pPr>
      <w:r w:rsidRPr="00B1380C">
        <w:rPr>
          <w:b/>
          <w:lang w:val="uk-UA"/>
        </w:rPr>
        <w:t>Технічне завдання</w:t>
      </w:r>
    </w:p>
    <w:p w14:paraId="667421DD" w14:textId="1C4167F5" w:rsidR="00B1380C" w:rsidRPr="00B1380C" w:rsidRDefault="00B1380C" w:rsidP="00905AB4">
      <w:pPr>
        <w:pStyle w:val="FR1"/>
        <w:rPr>
          <w:sz w:val="22"/>
          <w:szCs w:val="22"/>
        </w:rPr>
      </w:pPr>
    </w:p>
    <w:p w14:paraId="1C27E6E4" w14:textId="77777777" w:rsidR="00B1380C" w:rsidRPr="00B1380C" w:rsidRDefault="00B1380C" w:rsidP="00B1380C">
      <w:pPr>
        <w:pStyle w:val="aa"/>
        <w:widowControl w:val="0"/>
        <w:tabs>
          <w:tab w:val="left" w:pos="709"/>
        </w:tabs>
        <w:autoSpaceDE w:val="0"/>
        <w:autoSpaceDN w:val="0"/>
        <w:ind w:left="0" w:right="49"/>
        <w:contextualSpacing w:val="0"/>
        <w:jc w:val="right"/>
        <w:rPr>
          <w:lang w:val="uk-UA"/>
        </w:rPr>
      </w:pPr>
      <w:r w:rsidRPr="00B1380C">
        <w:rPr>
          <w:lang w:val="uk-UA"/>
        </w:rPr>
        <w:t>Таблиця 1</w:t>
      </w:r>
    </w:p>
    <w:p w14:paraId="41D18136" w14:textId="77777777" w:rsidR="00B1380C" w:rsidRPr="00B1380C" w:rsidRDefault="00B1380C" w:rsidP="00B1380C">
      <w:pPr>
        <w:pStyle w:val="aa"/>
        <w:widowControl w:val="0"/>
        <w:tabs>
          <w:tab w:val="left" w:pos="709"/>
        </w:tabs>
        <w:autoSpaceDE w:val="0"/>
        <w:autoSpaceDN w:val="0"/>
        <w:ind w:left="0" w:right="49"/>
        <w:contextualSpacing w:val="0"/>
        <w:jc w:val="center"/>
        <w:rPr>
          <w:b/>
          <w:lang w:val="uk-UA"/>
        </w:rPr>
      </w:pPr>
      <w:r w:rsidRPr="00B1380C">
        <w:rPr>
          <w:b/>
          <w:lang w:val="uk-UA"/>
        </w:rPr>
        <w:t>ТЕХНІЧНІ, ЯКІСНІ ТА КІЛЬКІСНІ ХАРАКТЕРИСТИКИ:</w:t>
      </w:r>
    </w:p>
    <w:tbl>
      <w:tblPr>
        <w:tblStyle w:val="ac"/>
        <w:tblW w:w="4937" w:type="pct"/>
        <w:tblLook w:val="04A0" w:firstRow="1" w:lastRow="0" w:firstColumn="1" w:lastColumn="0" w:noHBand="0" w:noVBand="1"/>
      </w:tblPr>
      <w:tblGrid>
        <w:gridCol w:w="1660"/>
        <w:gridCol w:w="8967"/>
      </w:tblGrid>
      <w:tr w:rsidR="00B1380C" w:rsidRPr="00B1380C" w14:paraId="539F9759" w14:textId="77777777" w:rsidTr="00B1380C">
        <w:tc>
          <w:tcPr>
            <w:tcW w:w="781" w:type="pct"/>
            <w:vAlign w:val="center"/>
          </w:tcPr>
          <w:p w14:paraId="2327939D" w14:textId="4E60C992" w:rsidR="00B1380C" w:rsidRPr="00905AB4" w:rsidRDefault="00B1380C" w:rsidP="00905AB4">
            <w:pPr>
              <w:pStyle w:val="aa"/>
              <w:widowControl w:val="0"/>
              <w:tabs>
                <w:tab w:val="left" w:pos="709"/>
              </w:tabs>
              <w:autoSpaceDE w:val="0"/>
              <w:autoSpaceDN w:val="0"/>
              <w:ind w:left="-108" w:right="-133"/>
              <w:contextualSpacing w:val="0"/>
              <w:jc w:val="center"/>
              <w:rPr>
                <w:b/>
                <w:sz w:val="20"/>
                <w:szCs w:val="20"/>
                <w:lang w:val="uk-UA"/>
              </w:rPr>
            </w:pPr>
            <w:r w:rsidRPr="00B1380C">
              <w:rPr>
                <w:b/>
                <w:sz w:val="20"/>
                <w:szCs w:val="20"/>
                <w:lang w:val="uk-UA"/>
              </w:rPr>
              <w:t>Назва Товару</w:t>
            </w:r>
          </w:p>
        </w:tc>
        <w:tc>
          <w:tcPr>
            <w:tcW w:w="4219" w:type="pct"/>
            <w:vAlign w:val="center"/>
          </w:tcPr>
          <w:p w14:paraId="4056B1B2" w14:textId="77777777" w:rsidR="00B1380C" w:rsidRPr="00B1380C" w:rsidRDefault="00B1380C" w:rsidP="00760494">
            <w:pPr>
              <w:pStyle w:val="aa"/>
              <w:widowControl w:val="0"/>
              <w:tabs>
                <w:tab w:val="left" w:pos="709"/>
              </w:tabs>
              <w:autoSpaceDE w:val="0"/>
              <w:autoSpaceDN w:val="0"/>
              <w:ind w:left="0" w:right="49"/>
              <w:contextualSpacing w:val="0"/>
              <w:jc w:val="center"/>
              <w:rPr>
                <w:b/>
                <w:sz w:val="20"/>
                <w:szCs w:val="20"/>
                <w:lang w:val="uk-UA"/>
              </w:rPr>
            </w:pPr>
            <w:r w:rsidRPr="00B1380C">
              <w:rPr>
                <w:b/>
                <w:sz w:val="20"/>
                <w:szCs w:val="20"/>
                <w:lang w:val="uk-UA"/>
              </w:rPr>
              <w:t>Технічні, якісні характеристики Товару, що встановлюються Замовником</w:t>
            </w:r>
          </w:p>
        </w:tc>
      </w:tr>
      <w:tr w:rsidR="00B1380C" w:rsidRPr="00B1380C" w14:paraId="25ACED25" w14:textId="77777777" w:rsidTr="00B1380C">
        <w:tc>
          <w:tcPr>
            <w:tcW w:w="781" w:type="pct"/>
            <w:vAlign w:val="center"/>
          </w:tcPr>
          <w:p w14:paraId="2C7E2313" w14:textId="77777777" w:rsidR="00B1380C" w:rsidRPr="00B1380C" w:rsidRDefault="00B1380C" w:rsidP="00760494">
            <w:pPr>
              <w:pStyle w:val="aa"/>
              <w:widowControl w:val="0"/>
              <w:tabs>
                <w:tab w:val="left" w:pos="709"/>
              </w:tabs>
              <w:autoSpaceDE w:val="0"/>
              <w:autoSpaceDN w:val="0"/>
              <w:ind w:left="0" w:right="49"/>
              <w:contextualSpacing w:val="0"/>
              <w:rPr>
                <w:sz w:val="18"/>
                <w:szCs w:val="18"/>
                <w:lang w:val="uk-UA"/>
              </w:rPr>
            </w:pPr>
            <w:r w:rsidRPr="00B1380C">
              <w:rPr>
                <w:sz w:val="18"/>
                <w:szCs w:val="18"/>
                <w:lang w:val="uk-UA"/>
              </w:rPr>
              <w:t>Персональний комп'ютер форм-фактора ноутбук</w:t>
            </w:r>
          </w:p>
        </w:tc>
        <w:tc>
          <w:tcPr>
            <w:tcW w:w="4219" w:type="pct"/>
          </w:tcPr>
          <w:p w14:paraId="7E145F66" w14:textId="77777777" w:rsidR="00B1380C" w:rsidRPr="00B1380C" w:rsidRDefault="00B1380C" w:rsidP="00760494">
            <w:pPr>
              <w:rPr>
                <w:rFonts w:eastAsia="Calibri"/>
                <w:b/>
                <w:bCs/>
                <w:sz w:val="18"/>
                <w:szCs w:val="18"/>
                <w:lang w:val="uk-UA"/>
              </w:rPr>
            </w:pPr>
            <w:r w:rsidRPr="00B1380C">
              <w:rPr>
                <w:rFonts w:eastAsia="Calibri"/>
                <w:b/>
                <w:bCs/>
                <w:sz w:val="18"/>
                <w:szCs w:val="18"/>
                <w:lang w:val="uk-UA"/>
              </w:rPr>
              <w:t xml:space="preserve">Основний блок персонального комп'ютера форм-фактора ноутбук: </w:t>
            </w:r>
          </w:p>
          <w:p w14:paraId="6E9CC18A" w14:textId="2A493CBF" w:rsidR="00B1380C" w:rsidRPr="00B1380C" w:rsidRDefault="00B1380C" w:rsidP="00760494">
            <w:pPr>
              <w:rPr>
                <w:rFonts w:eastAsia="Calibri"/>
                <w:sz w:val="18"/>
                <w:szCs w:val="18"/>
                <w:lang w:val="uk-UA"/>
              </w:rPr>
            </w:pPr>
            <w:r w:rsidRPr="00B1380C">
              <w:rPr>
                <w:rFonts w:eastAsia="Calibri"/>
                <w:b/>
                <w:bCs/>
                <w:sz w:val="18"/>
                <w:szCs w:val="18"/>
                <w:lang w:val="uk-UA"/>
              </w:rPr>
              <w:t>Процесор (учасник вказує конкретне найменування)</w:t>
            </w:r>
            <w:r w:rsidRPr="00B1380C">
              <w:rPr>
                <w:rFonts w:eastAsia="Calibri"/>
                <w:b/>
                <w:sz w:val="18"/>
                <w:szCs w:val="18"/>
                <w:lang w:val="uk-UA"/>
              </w:rPr>
              <w:t>:</w:t>
            </w:r>
            <w:r w:rsidRPr="00B1380C">
              <w:rPr>
                <w:rFonts w:eastAsia="Calibri"/>
                <w:sz w:val="18"/>
                <w:szCs w:val="18"/>
                <w:lang w:val="uk-UA"/>
              </w:rPr>
              <w:t xml:space="preserve"> </w:t>
            </w:r>
          </w:p>
          <w:p w14:paraId="56AC22C2" w14:textId="42A901D2" w:rsidR="00B1380C" w:rsidRPr="00B1380C" w:rsidRDefault="00B1380C" w:rsidP="00760494">
            <w:pPr>
              <w:rPr>
                <w:rFonts w:eastAsia="Calibri"/>
                <w:sz w:val="18"/>
                <w:szCs w:val="18"/>
                <w:lang w:val="uk-UA"/>
              </w:rPr>
            </w:pPr>
            <w:r w:rsidRPr="00B1380C">
              <w:rPr>
                <w:rFonts w:eastAsia="Calibri"/>
                <w:sz w:val="18"/>
                <w:szCs w:val="18"/>
                <w:lang w:val="uk-UA"/>
              </w:rPr>
              <w:t xml:space="preserve">Не </w:t>
            </w:r>
            <w:r>
              <w:rPr>
                <w:rFonts w:eastAsia="Calibri"/>
                <w:sz w:val="18"/>
                <w:szCs w:val="18"/>
                <w:lang w:val="uk-UA"/>
              </w:rPr>
              <w:t>гірш</w:t>
            </w:r>
            <w:r w:rsidRPr="00B1380C">
              <w:rPr>
                <w:rFonts w:eastAsia="Calibri"/>
                <w:sz w:val="18"/>
                <w:szCs w:val="18"/>
                <w:lang w:val="uk-UA"/>
              </w:rPr>
              <w:t>е Intel Core i3-1115G4</w:t>
            </w:r>
          </w:p>
          <w:p w14:paraId="1833BAB5" w14:textId="77777777" w:rsidR="00B1380C" w:rsidRPr="00B1380C" w:rsidRDefault="00B1380C" w:rsidP="00760494">
            <w:pPr>
              <w:rPr>
                <w:rFonts w:eastAsia="Calibri"/>
                <w:sz w:val="18"/>
                <w:szCs w:val="18"/>
                <w:lang w:val="uk-UA"/>
              </w:rPr>
            </w:pPr>
            <w:r w:rsidRPr="00B1380C">
              <w:rPr>
                <w:rFonts w:eastAsia="Calibri"/>
                <w:b/>
                <w:bCs/>
                <w:sz w:val="18"/>
                <w:szCs w:val="18"/>
                <w:lang w:val="uk-UA"/>
              </w:rPr>
              <w:t>Оперативна пам'ять:</w:t>
            </w:r>
            <w:r w:rsidRPr="00B1380C">
              <w:rPr>
                <w:rFonts w:eastAsia="Calibri"/>
                <w:sz w:val="18"/>
                <w:szCs w:val="18"/>
                <w:lang w:val="uk-UA"/>
              </w:rPr>
              <w:t xml:space="preserve"> </w:t>
            </w:r>
          </w:p>
          <w:p w14:paraId="138E76B1" w14:textId="77777777" w:rsidR="00B1380C" w:rsidRPr="00B1380C" w:rsidRDefault="00B1380C" w:rsidP="00760494">
            <w:pPr>
              <w:rPr>
                <w:rFonts w:eastAsia="Calibri"/>
                <w:sz w:val="18"/>
                <w:szCs w:val="18"/>
                <w:lang w:val="uk-UA"/>
              </w:rPr>
            </w:pPr>
            <w:r w:rsidRPr="00B1380C">
              <w:rPr>
                <w:rFonts w:eastAsia="Calibri"/>
                <w:sz w:val="18"/>
                <w:szCs w:val="18"/>
                <w:lang w:val="uk-UA"/>
              </w:rPr>
              <w:t xml:space="preserve">об'єм пам'яті – не менше ніж 8 GB; </w:t>
            </w:r>
          </w:p>
          <w:p w14:paraId="5B6C1BF9" w14:textId="77777777" w:rsidR="00B1380C" w:rsidRPr="00B1380C" w:rsidRDefault="00B1380C" w:rsidP="00760494">
            <w:pPr>
              <w:rPr>
                <w:rFonts w:eastAsia="Calibri"/>
                <w:sz w:val="18"/>
                <w:szCs w:val="18"/>
                <w:lang w:val="uk-UA"/>
              </w:rPr>
            </w:pPr>
            <w:r w:rsidRPr="00B1380C">
              <w:rPr>
                <w:rFonts w:eastAsia="Calibri"/>
                <w:sz w:val="18"/>
                <w:szCs w:val="18"/>
                <w:lang w:val="uk-UA"/>
              </w:rPr>
              <w:t xml:space="preserve">тип пам’яті – не гірше ніж DDR4; </w:t>
            </w:r>
          </w:p>
          <w:p w14:paraId="5D79F7B9" w14:textId="77777777" w:rsidR="00B1380C" w:rsidRPr="00B1380C" w:rsidRDefault="00B1380C" w:rsidP="00760494">
            <w:pPr>
              <w:rPr>
                <w:sz w:val="18"/>
                <w:szCs w:val="18"/>
                <w:lang w:val="uk-UA"/>
              </w:rPr>
            </w:pPr>
            <w:r w:rsidRPr="00B1380C">
              <w:rPr>
                <w:b/>
                <w:bCs/>
                <w:sz w:val="18"/>
                <w:szCs w:val="18"/>
                <w:shd w:val="clear" w:color="auto" w:fill="FFFFFF"/>
                <w:lang w:val="uk-UA"/>
              </w:rPr>
              <w:t>Накопичувач SSD:</w:t>
            </w:r>
            <w:r w:rsidRPr="00B1380C">
              <w:rPr>
                <w:sz w:val="18"/>
                <w:szCs w:val="18"/>
                <w:lang w:val="uk-UA"/>
              </w:rPr>
              <w:t xml:space="preserve"> </w:t>
            </w:r>
          </w:p>
          <w:p w14:paraId="2B214D00" w14:textId="77777777" w:rsidR="00B1380C" w:rsidRPr="00B1380C" w:rsidRDefault="00B1380C" w:rsidP="00760494">
            <w:pPr>
              <w:rPr>
                <w:sz w:val="18"/>
                <w:szCs w:val="18"/>
                <w:lang w:val="uk-UA"/>
              </w:rPr>
            </w:pPr>
            <w:r w:rsidRPr="00B1380C">
              <w:rPr>
                <w:sz w:val="18"/>
                <w:szCs w:val="18"/>
                <w:shd w:val="clear" w:color="auto" w:fill="FFFFFF"/>
                <w:lang w:val="uk-UA"/>
              </w:rPr>
              <w:t xml:space="preserve">об'єм SSD </w:t>
            </w:r>
            <w:r w:rsidRPr="00B1380C">
              <w:rPr>
                <w:rFonts w:eastAsia="Calibri"/>
                <w:sz w:val="18"/>
                <w:szCs w:val="18"/>
                <w:lang w:val="uk-UA"/>
              </w:rPr>
              <w:t>–</w:t>
            </w:r>
            <w:r w:rsidRPr="00B1380C">
              <w:rPr>
                <w:sz w:val="18"/>
                <w:szCs w:val="18"/>
                <w:shd w:val="clear" w:color="auto" w:fill="FFFFFF"/>
                <w:lang w:val="uk-UA"/>
              </w:rPr>
              <w:t xml:space="preserve"> не менше ніж 256 GB; </w:t>
            </w:r>
          </w:p>
          <w:p w14:paraId="63125D6C" w14:textId="77777777" w:rsidR="00B1380C" w:rsidRPr="00B1380C" w:rsidRDefault="00B1380C" w:rsidP="00760494">
            <w:pPr>
              <w:rPr>
                <w:rFonts w:eastAsia="Calibri"/>
                <w:b/>
                <w:bCs/>
                <w:sz w:val="18"/>
                <w:szCs w:val="18"/>
                <w:lang w:val="uk-UA"/>
              </w:rPr>
            </w:pPr>
            <w:r w:rsidRPr="00B1380C">
              <w:rPr>
                <w:rFonts w:eastAsia="Calibri"/>
                <w:b/>
                <w:bCs/>
                <w:sz w:val="18"/>
                <w:szCs w:val="18"/>
                <w:lang w:val="uk-UA"/>
              </w:rPr>
              <w:t>Відеомонітор:</w:t>
            </w:r>
          </w:p>
          <w:p w14:paraId="5296E541" w14:textId="77777777" w:rsidR="00B1380C" w:rsidRPr="00B1380C" w:rsidRDefault="00B1380C" w:rsidP="00760494">
            <w:pPr>
              <w:rPr>
                <w:rFonts w:eastAsia="Calibri"/>
                <w:sz w:val="18"/>
                <w:szCs w:val="18"/>
                <w:lang w:val="uk-UA"/>
              </w:rPr>
            </w:pPr>
            <w:r w:rsidRPr="00B1380C">
              <w:rPr>
                <w:rFonts w:eastAsia="Calibri"/>
                <w:sz w:val="18"/>
                <w:szCs w:val="18"/>
                <w:lang w:val="uk-UA"/>
              </w:rPr>
              <w:t>інтегрований з корпусом;</w:t>
            </w:r>
          </w:p>
          <w:p w14:paraId="01E5D379" w14:textId="77777777" w:rsidR="00B1380C" w:rsidRPr="00B1380C" w:rsidRDefault="00B1380C" w:rsidP="00760494">
            <w:pPr>
              <w:rPr>
                <w:rFonts w:eastAsia="Calibri"/>
                <w:sz w:val="18"/>
                <w:szCs w:val="18"/>
                <w:lang w:val="uk-UA"/>
              </w:rPr>
            </w:pPr>
            <w:r w:rsidRPr="00B1380C">
              <w:rPr>
                <w:rFonts w:eastAsia="Calibri"/>
                <w:sz w:val="18"/>
                <w:szCs w:val="18"/>
                <w:lang w:val="uk-UA"/>
              </w:rPr>
              <w:t>розмір діагоналі – не менше ніж 15,6" («"» - дюйм);</w:t>
            </w:r>
          </w:p>
          <w:p w14:paraId="025491C2" w14:textId="77777777" w:rsidR="00B1380C" w:rsidRPr="00B1380C" w:rsidRDefault="00B1380C" w:rsidP="00760494">
            <w:pPr>
              <w:tabs>
                <w:tab w:val="center" w:pos="5127"/>
              </w:tabs>
              <w:rPr>
                <w:rFonts w:eastAsia="Calibri"/>
                <w:sz w:val="18"/>
                <w:szCs w:val="18"/>
                <w:lang w:val="uk-UA"/>
              </w:rPr>
            </w:pPr>
            <w:r w:rsidRPr="00B1380C">
              <w:rPr>
                <w:rFonts w:eastAsia="Calibri"/>
                <w:b/>
                <w:bCs/>
                <w:sz w:val="18"/>
                <w:szCs w:val="18"/>
                <w:lang w:val="uk-UA"/>
              </w:rPr>
              <w:t>Маніпулятор типу "миша":</w:t>
            </w:r>
            <w:r w:rsidRPr="00B1380C">
              <w:rPr>
                <w:rFonts w:eastAsia="Calibri"/>
                <w:b/>
                <w:bCs/>
                <w:sz w:val="18"/>
                <w:szCs w:val="18"/>
                <w:lang w:val="uk-UA"/>
              </w:rPr>
              <w:tab/>
            </w:r>
          </w:p>
          <w:p w14:paraId="0168653F" w14:textId="77777777" w:rsidR="00B1380C" w:rsidRPr="00B1380C" w:rsidRDefault="00B1380C" w:rsidP="00760494">
            <w:pPr>
              <w:rPr>
                <w:rFonts w:eastAsia="Calibri"/>
                <w:sz w:val="18"/>
                <w:szCs w:val="18"/>
                <w:lang w:val="uk-UA"/>
              </w:rPr>
            </w:pPr>
            <w:r w:rsidRPr="00B1380C">
              <w:rPr>
                <w:rFonts w:eastAsia="Calibri"/>
                <w:sz w:val="18"/>
                <w:szCs w:val="18"/>
                <w:lang w:val="uk-UA"/>
              </w:rPr>
              <w:t>технологія – оптична;</w:t>
            </w:r>
          </w:p>
          <w:p w14:paraId="1D00C3FC" w14:textId="77777777" w:rsidR="00B1380C" w:rsidRPr="00B1380C" w:rsidRDefault="00B1380C" w:rsidP="00760494">
            <w:pPr>
              <w:rPr>
                <w:rFonts w:eastAsia="Calibri"/>
                <w:sz w:val="18"/>
                <w:szCs w:val="18"/>
                <w:lang w:val="uk-UA"/>
              </w:rPr>
            </w:pPr>
            <w:r w:rsidRPr="00B1380C">
              <w:rPr>
                <w:rFonts w:eastAsia="Calibri"/>
                <w:sz w:val="18"/>
                <w:szCs w:val="18"/>
                <w:lang w:val="uk-UA"/>
              </w:rPr>
              <w:t>тип підключення – USB-інтерфейс;</w:t>
            </w:r>
          </w:p>
          <w:p w14:paraId="416B5775" w14:textId="77777777" w:rsidR="00B1380C" w:rsidRPr="00B1380C" w:rsidRDefault="00B1380C" w:rsidP="00760494">
            <w:pPr>
              <w:rPr>
                <w:rFonts w:eastAsia="Calibri"/>
                <w:sz w:val="18"/>
                <w:szCs w:val="18"/>
                <w:lang w:val="uk-UA"/>
              </w:rPr>
            </w:pPr>
            <w:r w:rsidRPr="00B1380C">
              <w:rPr>
                <w:rFonts w:eastAsia="Calibri"/>
                <w:sz w:val="18"/>
                <w:szCs w:val="18"/>
                <w:lang w:val="uk-UA"/>
              </w:rPr>
              <w:t>кількість кнопок – не менше ніж 3: ліва, права, колесо-кнопка для скролінгу.</w:t>
            </w:r>
          </w:p>
          <w:p w14:paraId="4E07040C" w14:textId="77777777" w:rsidR="00B1380C" w:rsidRPr="00B1380C" w:rsidRDefault="00B1380C" w:rsidP="00760494">
            <w:pPr>
              <w:rPr>
                <w:rFonts w:eastAsia="Calibri"/>
                <w:b/>
                <w:sz w:val="18"/>
                <w:szCs w:val="18"/>
                <w:lang w:val="uk-UA"/>
              </w:rPr>
            </w:pPr>
            <w:r w:rsidRPr="00B1380C">
              <w:rPr>
                <w:rFonts w:eastAsia="Calibri"/>
                <w:b/>
                <w:sz w:val="18"/>
                <w:szCs w:val="18"/>
                <w:lang w:val="uk-UA"/>
              </w:rPr>
              <w:t xml:space="preserve">Гарантія на ноутбук: </w:t>
            </w:r>
          </w:p>
          <w:p w14:paraId="7E332F1A" w14:textId="77777777" w:rsidR="00B1380C" w:rsidRPr="00B1380C" w:rsidRDefault="00B1380C" w:rsidP="00760494">
            <w:pPr>
              <w:rPr>
                <w:rFonts w:eastAsia="Calibri"/>
                <w:sz w:val="18"/>
                <w:szCs w:val="18"/>
                <w:lang w:val="uk-UA"/>
              </w:rPr>
            </w:pPr>
            <w:r w:rsidRPr="00B1380C">
              <w:rPr>
                <w:rFonts w:eastAsia="Calibri"/>
                <w:sz w:val="18"/>
                <w:szCs w:val="18"/>
                <w:lang w:val="uk-UA"/>
              </w:rPr>
              <w:t>не менше 12 місяців.</w:t>
            </w:r>
          </w:p>
          <w:p w14:paraId="6ED749B0" w14:textId="2D298BCA" w:rsidR="00B1380C" w:rsidRPr="00905AB4" w:rsidRDefault="00B1380C" w:rsidP="00905AB4">
            <w:pPr>
              <w:rPr>
                <w:rFonts w:eastAsia="Calibri"/>
                <w:b/>
                <w:bCs/>
                <w:sz w:val="18"/>
                <w:szCs w:val="18"/>
                <w:lang w:val="uk-UA"/>
              </w:rPr>
            </w:pPr>
            <w:r w:rsidRPr="00B1380C">
              <w:rPr>
                <w:rFonts w:eastAsia="Calibri"/>
                <w:b/>
                <w:bCs/>
                <w:sz w:val="18"/>
                <w:szCs w:val="18"/>
                <w:lang w:val="uk-UA"/>
              </w:rPr>
              <w:t xml:space="preserve">Операційна система: </w:t>
            </w:r>
            <w:r w:rsidRPr="00B1380C">
              <w:rPr>
                <w:rFonts w:eastAsia="Calibri"/>
                <w:sz w:val="18"/>
                <w:lang w:val="uk-UA"/>
              </w:rPr>
              <w:t>Windows 10 Pro (або 11)</w:t>
            </w:r>
          </w:p>
        </w:tc>
      </w:tr>
    </w:tbl>
    <w:p w14:paraId="45D59FD7" w14:textId="77777777" w:rsidR="00905AB4" w:rsidRPr="00B1380C" w:rsidRDefault="00905AB4" w:rsidP="00905AB4">
      <w:pPr>
        <w:pStyle w:val="FR1"/>
        <w:numPr>
          <w:ilvl w:val="0"/>
          <w:numId w:val="21"/>
        </w:numPr>
        <w:ind w:left="709" w:hanging="284"/>
        <w:rPr>
          <w:sz w:val="22"/>
          <w:szCs w:val="22"/>
        </w:rPr>
      </w:pPr>
      <w:r w:rsidRPr="00B1380C">
        <w:rPr>
          <w:sz w:val="22"/>
          <w:szCs w:val="22"/>
        </w:rPr>
        <w:t>все запропоноване програмне забезпечення повинно мати відповідну ліцензію та буде ліцензійно чистим;</w:t>
      </w:r>
    </w:p>
    <w:p w14:paraId="76125943" w14:textId="77777777" w:rsidR="00B1380C" w:rsidRPr="00B1380C" w:rsidRDefault="00B1380C" w:rsidP="00B1380C">
      <w:pPr>
        <w:pStyle w:val="aa"/>
        <w:widowControl w:val="0"/>
        <w:tabs>
          <w:tab w:val="left" w:pos="709"/>
        </w:tabs>
        <w:autoSpaceDE w:val="0"/>
        <w:autoSpaceDN w:val="0"/>
        <w:ind w:left="0" w:right="49"/>
        <w:contextualSpacing w:val="0"/>
        <w:jc w:val="right"/>
        <w:rPr>
          <w:lang w:val="uk-UA"/>
        </w:rPr>
      </w:pPr>
    </w:p>
    <w:p w14:paraId="38F761B7" w14:textId="77777777" w:rsidR="00B1380C" w:rsidRPr="00B1380C" w:rsidRDefault="00B1380C" w:rsidP="00B1380C">
      <w:pPr>
        <w:rPr>
          <w:b/>
          <w:lang w:val="uk-UA"/>
        </w:rPr>
      </w:pPr>
      <w:r w:rsidRPr="00B1380C">
        <w:rPr>
          <w:b/>
          <w:lang w:val="uk-UA"/>
        </w:rPr>
        <w:t>Умови гарантійного обслуговування:</w:t>
      </w:r>
    </w:p>
    <w:p w14:paraId="056C856C" w14:textId="77777777" w:rsidR="00B1380C" w:rsidRPr="00B1380C" w:rsidRDefault="00B1380C" w:rsidP="00B1380C">
      <w:pPr>
        <w:numPr>
          <w:ilvl w:val="0"/>
          <w:numId w:val="23"/>
        </w:numPr>
        <w:jc w:val="both"/>
        <w:rPr>
          <w:color w:val="000000"/>
          <w:lang w:val="uk-UA"/>
        </w:rPr>
      </w:pPr>
      <w:r w:rsidRPr="00B1380C">
        <w:rPr>
          <w:color w:val="000000"/>
          <w:lang w:val="uk-UA"/>
        </w:rPr>
        <w:t xml:space="preserve">Термін гарантії - не менше 12 місяців; </w:t>
      </w:r>
    </w:p>
    <w:p w14:paraId="2F472ED7" w14:textId="77777777" w:rsidR="00B1380C" w:rsidRPr="00B1380C" w:rsidRDefault="00B1380C" w:rsidP="00B1380C">
      <w:pPr>
        <w:numPr>
          <w:ilvl w:val="0"/>
          <w:numId w:val="23"/>
        </w:numPr>
        <w:jc w:val="both"/>
        <w:rPr>
          <w:color w:val="000000"/>
          <w:lang w:val="uk-UA"/>
        </w:rPr>
      </w:pPr>
      <w:r w:rsidRPr="00B1380C">
        <w:rPr>
          <w:color w:val="000000"/>
          <w:lang w:val="uk-UA"/>
        </w:rPr>
        <w:t xml:space="preserve">Доставка устаткування в сервісний центр для ремонту і Покупцеві з ремонту виконується силами і за рахунок Постачальника; </w:t>
      </w:r>
    </w:p>
    <w:p w14:paraId="58DCC732" w14:textId="77777777" w:rsidR="00B1380C" w:rsidRPr="00B1380C" w:rsidRDefault="00B1380C" w:rsidP="00B1380C">
      <w:pPr>
        <w:numPr>
          <w:ilvl w:val="0"/>
          <w:numId w:val="23"/>
        </w:numPr>
        <w:jc w:val="both"/>
        <w:rPr>
          <w:color w:val="000000"/>
          <w:lang w:val="uk-UA"/>
        </w:rPr>
      </w:pPr>
      <w:r w:rsidRPr="00B1380C">
        <w:rPr>
          <w:color w:val="000000"/>
          <w:lang w:val="uk-UA"/>
        </w:rPr>
        <w:t xml:space="preserve">Години прийому звернень Покупця і обслуговування устаткування - з 8 г. 00 хв. </w:t>
      </w:r>
    </w:p>
    <w:p w14:paraId="28D2A1E2" w14:textId="77777777" w:rsidR="00B1380C" w:rsidRPr="00B1380C" w:rsidRDefault="00B1380C" w:rsidP="00B1380C">
      <w:pPr>
        <w:ind w:left="720"/>
        <w:jc w:val="both"/>
        <w:rPr>
          <w:color w:val="000000"/>
          <w:lang w:val="uk-UA"/>
        </w:rPr>
      </w:pPr>
      <w:r w:rsidRPr="00B1380C">
        <w:rPr>
          <w:color w:val="000000"/>
          <w:lang w:val="uk-UA"/>
        </w:rPr>
        <w:t xml:space="preserve">до 18 г 00 хв. в  робочі дні по телефону та електронній пошті; </w:t>
      </w:r>
    </w:p>
    <w:p w14:paraId="339910FA" w14:textId="77777777" w:rsidR="00B1380C" w:rsidRPr="00B1380C" w:rsidRDefault="00B1380C" w:rsidP="00B1380C">
      <w:pPr>
        <w:numPr>
          <w:ilvl w:val="0"/>
          <w:numId w:val="23"/>
        </w:numPr>
        <w:jc w:val="both"/>
        <w:rPr>
          <w:color w:val="000000"/>
          <w:lang w:val="uk-UA"/>
        </w:rPr>
      </w:pPr>
      <w:r w:rsidRPr="00B1380C">
        <w:rPr>
          <w:color w:val="000000"/>
          <w:lang w:val="uk-UA"/>
        </w:rPr>
        <w:t xml:space="preserve">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122D114D" w14:textId="77777777" w:rsidR="00B1380C" w:rsidRPr="00B1380C" w:rsidRDefault="00B1380C" w:rsidP="00B1380C">
      <w:pPr>
        <w:numPr>
          <w:ilvl w:val="0"/>
          <w:numId w:val="23"/>
        </w:numPr>
        <w:jc w:val="both"/>
        <w:rPr>
          <w:color w:val="000000"/>
          <w:lang w:val="uk-UA"/>
        </w:rPr>
      </w:pPr>
      <w:r w:rsidRPr="00B1380C">
        <w:rPr>
          <w:color w:val="000000"/>
          <w:lang w:val="uk-UA"/>
        </w:rPr>
        <w:t xml:space="preserve">Час відновлення працездатності устаткування, що поставляється, по гарантійних ремонтах - до 10 робочих днів; </w:t>
      </w:r>
    </w:p>
    <w:p w14:paraId="65FD7F94" w14:textId="77777777" w:rsidR="00B1380C" w:rsidRPr="00B1380C" w:rsidRDefault="00B1380C" w:rsidP="00B1380C">
      <w:pPr>
        <w:numPr>
          <w:ilvl w:val="0"/>
          <w:numId w:val="23"/>
        </w:numPr>
        <w:jc w:val="both"/>
        <w:rPr>
          <w:color w:val="000000"/>
          <w:lang w:val="uk-UA"/>
        </w:rPr>
      </w:pPr>
      <w:r w:rsidRPr="00B1380C">
        <w:rPr>
          <w:color w:val="000000"/>
          <w:lang w:val="uk-UA"/>
        </w:rPr>
        <w:t xml:space="preserve">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14:paraId="49142AFB" w14:textId="77777777" w:rsidR="00B1380C" w:rsidRPr="00B1380C" w:rsidRDefault="00B1380C" w:rsidP="00B1380C">
      <w:pPr>
        <w:numPr>
          <w:ilvl w:val="0"/>
          <w:numId w:val="23"/>
        </w:numPr>
        <w:jc w:val="both"/>
        <w:rPr>
          <w:color w:val="000000"/>
          <w:lang w:val="uk-UA"/>
        </w:rPr>
      </w:pPr>
      <w:r w:rsidRPr="00B1380C">
        <w:rPr>
          <w:color w:val="000000"/>
          <w:lang w:val="uk-UA"/>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14:paraId="7653ECE2" w14:textId="77777777" w:rsidR="00B1380C" w:rsidRPr="00B1380C" w:rsidRDefault="00B1380C" w:rsidP="00403FA9">
      <w:pPr>
        <w:rPr>
          <w:sz w:val="20"/>
          <w:szCs w:val="20"/>
          <w:lang w:val="uk-UA"/>
        </w:rPr>
      </w:pPr>
    </w:p>
    <w:sectPr w:rsidR="00B1380C" w:rsidRPr="00B1380C"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C1B7" w14:textId="77777777" w:rsidR="006811AF" w:rsidRDefault="006811AF" w:rsidP="00827529">
      <w:r>
        <w:separator/>
      </w:r>
    </w:p>
  </w:endnote>
  <w:endnote w:type="continuationSeparator" w:id="0">
    <w:p w14:paraId="05928139" w14:textId="77777777" w:rsidR="006811AF" w:rsidRDefault="006811AF"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FC1CD" w14:textId="77777777" w:rsidR="006811AF" w:rsidRDefault="006811AF" w:rsidP="00827529">
      <w:r>
        <w:separator/>
      </w:r>
    </w:p>
  </w:footnote>
  <w:footnote w:type="continuationSeparator" w:id="0">
    <w:p w14:paraId="293A4DF0" w14:textId="77777777" w:rsidR="006811AF" w:rsidRDefault="006811AF"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2"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3"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B9A38A5"/>
    <w:multiLevelType w:val="multilevel"/>
    <w:tmpl w:val="9F3675A2"/>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5"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6"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5"/>
  </w:num>
  <w:num w:numId="2">
    <w:abstractNumId w:val="22"/>
  </w:num>
  <w:num w:numId="3">
    <w:abstractNumId w:val="12"/>
  </w:num>
  <w:num w:numId="4">
    <w:abstractNumId w:val="11"/>
  </w:num>
  <w:num w:numId="5">
    <w:abstractNumId w:val="8"/>
  </w:num>
  <w:num w:numId="6">
    <w:abstractNumId w:val="2"/>
  </w:num>
  <w:num w:numId="7">
    <w:abstractNumId w:val="1"/>
  </w:num>
  <w:num w:numId="8">
    <w:abstractNumId w:val="7"/>
  </w:num>
  <w:num w:numId="9">
    <w:abstractNumId w:val="9"/>
  </w:num>
  <w:num w:numId="10">
    <w:abstractNumId w:val="4"/>
  </w:num>
  <w:num w:numId="11">
    <w:abstractNumId w:val="10"/>
  </w:num>
  <w:num w:numId="12">
    <w:abstractNumId w:val="18"/>
  </w:num>
  <w:num w:numId="13">
    <w:abstractNumId w:val="13"/>
  </w:num>
  <w:num w:numId="14">
    <w:abstractNumId w:val="21"/>
  </w:num>
  <w:num w:numId="15">
    <w:abstractNumId w:val="16"/>
  </w:num>
  <w:num w:numId="16">
    <w:abstractNumId w:val="15"/>
  </w:num>
  <w:num w:numId="17">
    <w:abstractNumId w:val="6"/>
  </w:num>
  <w:num w:numId="18">
    <w:abstractNumId w:val="0"/>
  </w:num>
  <w:num w:numId="19">
    <w:abstractNumId w:val="20"/>
  </w:num>
  <w:num w:numId="20">
    <w:abstractNumId w:val="19"/>
  </w:num>
  <w:num w:numId="21">
    <w:abstractNumId w:val="1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50E1F"/>
    <w:rsid w:val="00067A15"/>
    <w:rsid w:val="000A3DB8"/>
    <w:rsid w:val="000C0D78"/>
    <w:rsid w:val="000E07D6"/>
    <w:rsid w:val="00122D8F"/>
    <w:rsid w:val="00125E7B"/>
    <w:rsid w:val="00133AC1"/>
    <w:rsid w:val="00160BE5"/>
    <w:rsid w:val="00185948"/>
    <w:rsid w:val="001929D1"/>
    <w:rsid w:val="001A5316"/>
    <w:rsid w:val="001C558D"/>
    <w:rsid w:val="001C780E"/>
    <w:rsid w:val="001D75C8"/>
    <w:rsid w:val="001E4DCF"/>
    <w:rsid w:val="001F4C08"/>
    <w:rsid w:val="002671CE"/>
    <w:rsid w:val="00287C5D"/>
    <w:rsid w:val="00296429"/>
    <w:rsid w:val="002C21F5"/>
    <w:rsid w:val="002E1970"/>
    <w:rsid w:val="002E5D52"/>
    <w:rsid w:val="00317DF7"/>
    <w:rsid w:val="0032220E"/>
    <w:rsid w:val="003366A1"/>
    <w:rsid w:val="00340A4A"/>
    <w:rsid w:val="0038348A"/>
    <w:rsid w:val="00385D05"/>
    <w:rsid w:val="003B7460"/>
    <w:rsid w:val="003C08F5"/>
    <w:rsid w:val="003D40BD"/>
    <w:rsid w:val="003E546B"/>
    <w:rsid w:val="003F582E"/>
    <w:rsid w:val="00403FA9"/>
    <w:rsid w:val="00426CEF"/>
    <w:rsid w:val="00443866"/>
    <w:rsid w:val="00475E27"/>
    <w:rsid w:val="0049500F"/>
    <w:rsid w:val="004D72A2"/>
    <w:rsid w:val="00520C5A"/>
    <w:rsid w:val="00526B1E"/>
    <w:rsid w:val="00532A4C"/>
    <w:rsid w:val="005A3427"/>
    <w:rsid w:val="005D6ED1"/>
    <w:rsid w:val="005E3663"/>
    <w:rsid w:val="005E4408"/>
    <w:rsid w:val="00620BCB"/>
    <w:rsid w:val="00637F53"/>
    <w:rsid w:val="00647A95"/>
    <w:rsid w:val="00647C95"/>
    <w:rsid w:val="006811AF"/>
    <w:rsid w:val="006D18F5"/>
    <w:rsid w:val="006E5959"/>
    <w:rsid w:val="00706D32"/>
    <w:rsid w:val="0073445D"/>
    <w:rsid w:val="0078546C"/>
    <w:rsid w:val="007A2C3C"/>
    <w:rsid w:val="007B127E"/>
    <w:rsid w:val="007C21FE"/>
    <w:rsid w:val="007F668F"/>
    <w:rsid w:val="0080156E"/>
    <w:rsid w:val="008164EF"/>
    <w:rsid w:val="00827529"/>
    <w:rsid w:val="00834A22"/>
    <w:rsid w:val="008574BC"/>
    <w:rsid w:val="008847CC"/>
    <w:rsid w:val="008921B4"/>
    <w:rsid w:val="00892243"/>
    <w:rsid w:val="008A477D"/>
    <w:rsid w:val="008A6C82"/>
    <w:rsid w:val="008C4510"/>
    <w:rsid w:val="008C5C84"/>
    <w:rsid w:val="008C7F4D"/>
    <w:rsid w:val="008F024B"/>
    <w:rsid w:val="008F2244"/>
    <w:rsid w:val="009033A3"/>
    <w:rsid w:val="00905AB4"/>
    <w:rsid w:val="00907DE3"/>
    <w:rsid w:val="00927BE8"/>
    <w:rsid w:val="00931322"/>
    <w:rsid w:val="009544AB"/>
    <w:rsid w:val="00983DA1"/>
    <w:rsid w:val="0098636A"/>
    <w:rsid w:val="009A68AB"/>
    <w:rsid w:val="009C65B1"/>
    <w:rsid w:val="009F3358"/>
    <w:rsid w:val="009F7D4A"/>
    <w:rsid w:val="00A10D6E"/>
    <w:rsid w:val="00A14A93"/>
    <w:rsid w:val="00A6006E"/>
    <w:rsid w:val="00A66C75"/>
    <w:rsid w:val="00A66F47"/>
    <w:rsid w:val="00A71A89"/>
    <w:rsid w:val="00AC1B4A"/>
    <w:rsid w:val="00AC22CB"/>
    <w:rsid w:val="00AD4DCE"/>
    <w:rsid w:val="00AE051C"/>
    <w:rsid w:val="00AE483D"/>
    <w:rsid w:val="00AF628C"/>
    <w:rsid w:val="00B10929"/>
    <w:rsid w:val="00B1380C"/>
    <w:rsid w:val="00B43032"/>
    <w:rsid w:val="00B621F5"/>
    <w:rsid w:val="00B76197"/>
    <w:rsid w:val="00BC7C6E"/>
    <w:rsid w:val="00BD31C1"/>
    <w:rsid w:val="00C10E21"/>
    <w:rsid w:val="00C34E8B"/>
    <w:rsid w:val="00C81D9D"/>
    <w:rsid w:val="00C8232F"/>
    <w:rsid w:val="00C86D0C"/>
    <w:rsid w:val="00C94E7D"/>
    <w:rsid w:val="00CB13F6"/>
    <w:rsid w:val="00CD5555"/>
    <w:rsid w:val="00CF3296"/>
    <w:rsid w:val="00CF456C"/>
    <w:rsid w:val="00D07A23"/>
    <w:rsid w:val="00D152F2"/>
    <w:rsid w:val="00D43DDE"/>
    <w:rsid w:val="00D47AA3"/>
    <w:rsid w:val="00D908D3"/>
    <w:rsid w:val="00DE2B1F"/>
    <w:rsid w:val="00DE77CD"/>
    <w:rsid w:val="00E01090"/>
    <w:rsid w:val="00E4616D"/>
    <w:rsid w:val="00E56AAD"/>
    <w:rsid w:val="00E6198A"/>
    <w:rsid w:val="00E64219"/>
    <w:rsid w:val="00E664CF"/>
    <w:rsid w:val="00E84961"/>
    <w:rsid w:val="00E97A91"/>
    <w:rsid w:val="00EC25B6"/>
    <w:rsid w:val="00EE69BA"/>
    <w:rsid w:val="00F33270"/>
    <w:rsid w:val="00F43CE8"/>
    <w:rsid w:val="00F510C5"/>
    <w:rsid w:val="00F542C4"/>
    <w:rsid w:val="00F565F2"/>
    <w:rsid w:val="00F8089D"/>
    <w:rsid w:val="00FB67BE"/>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aliases w:val="Chapter10,Список уровня 2,название табл/рис,Bullet Number,Bullet 1,Use Case List Paragraph,lp1,List Paragraph1,lp11,List Paragraph11,Elenco Normale,List Paragraph,Number Bullets,List Paragraph (numbered (a)),----,EBRD List,CA bullets"/>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List Paragraph Знак,---- Знак"/>
    <w:link w:val="aa"/>
    <w:uiPriority w:val="34"/>
    <w:qFormat/>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 w:type="paragraph" w:customStyle="1" w:styleId="FR1">
    <w:name w:val="FR1"/>
    <w:rsid w:val="00B1380C"/>
    <w:pPr>
      <w:widowControl w:val="0"/>
      <w:spacing w:after="0" w:line="240" w:lineRule="auto"/>
      <w:ind w:left="40"/>
      <w:jc w:val="both"/>
    </w:pPr>
    <w:rPr>
      <w:rFonts w:ascii="Times New Roman" w:eastAsia="Times New Roman" w:hAnsi="Times New Roman" w:cs="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34</cp:revision>
  <dcterms:created xsi:type="dcterms:W3CDTF">2023-02-06T12:19:00Z</dcterms:created>
  <dcterms:modified xsi:type="dcterms:W3CDTF">2023-05-05T19:10:00Z</dcterms:modified>
</cp:coreProperties>
</file>