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5C" w:rsidRPr="00802493" w:rsidRDefault="00421F5C" w:rsidP="00421F5C">
      <w:pPr>
        <w:spacing w:line="264" w:lineRule="auto"/>
        <w:ind w:left="6521"/>
        <w:rPr>
          <w:b/>
          <w:lang w:val="uk-UA"/>
        </w:rPr>
      </w:pPr>
      <w:r w:rsidRPr="00802493">
        <w:rPr>
          <w:b/>
          <w:lang w:val="uk-UA"/>
        </w:rPr>
        <w:t>Додаток 2</w:t>
      </w:r>
    </w:p>
    <w:p w:rsidR="00421F5C" w:rsidRPr="00802493" w:rsidRDefault="00421F5C" w:rsidP="00421F5C">
      <w:pPr>
        <w:spacing w:line="264" w:lineRule="auto"/>
        <w:ind w:left="6521"/>
        <w:rPr>
          <w:b/>
          <w:lang w:val="uk-UA"/>
        </w:rPr>
      </w:pPr>
      <w:r w:rsidRPr="00802493">
        <w:rPr>
          <w:b/>
          <w:lang w:val="uk-UA"/>
        </w:rPr>
        <w:t xml:space="preserve">до </w:t>
      </w:r>
      <w:r w:rsidR="00F368A6">
        <w:rPr>
          <w:b/>
          <w:lang w:val="uk-UA"/>
        </w:rPr>
        <w:t>Оголошення</w:t>
      </w:r>
      <w:bookmarkStart w:id="0" w:name="_GoBack"/>
      <w:bookmarkEnd w:id="0"/>
      <w:r w:rsidRPr="00802493">
        <w:rPr>
          <w:b/>
          <w:lang w:val="uk-UA"/>
        </w:rPr>
        <w:t xml:space="preserve"> </w:t>
      </w:r>
    </w:p>
    <w:p w:rsidR="00421F5C" w:rsidRPr="00802493" w:rsidRDefault="00421F5C" w:rsidP="00421F5C">
      <w:pPr>
        <w:keepNext/>
        <w:spacing w:line="264" w:lineRule="auto"/>
        <w:rPr>
          <w:b/>
          <w:bCs/>
          <w:lang w:val="uk-UA"/>
        </w:rPr>
      </w:pPr>
    </w:p>
    <w:p w:rsidR="00421F5C" w:rsidRPr="00802493" w:rsidRDefault="00421F5C" w:rsidP="00421F5C">
      <w:pPr>
        <w:spacing w:line="264" w:lineRule="auto"/>
        <w:jc w:val="center"/>
        <w:rPr>
          <w:b/>
          <w:lang w:val="uk-UA"/>
        </w:rPr>
      </w:pPr>
      <w:r w:rsidRPr="00802493">
        <w:rPr>
          <w:b/>
          <w:lang w:val="uk-UA"/>
        </w:rPr>
        <w:t>Технічне завдання</w:t>
      </w:r>
    </w:p>
    <w:p w:rsidR="00421F5C" w:rsidRPr="00802493" w:rsidRDefault="00DD2DD2" w:rsidP="00421F5C">
      <w:pPr>
        <w:keepNext/>
        <w:spacing w:line="264" w:lineRule="auto"/>
        <w:jc w:val="center"/>
        <w:rPr>
          <w:b/>
          <w:lang w:val="uk-UA"/>
        </w:rPr>
      </w:pPr>
      <w:r w:rsidRPr="00802493">
        <w:rPr>
          <w:b/>
          <w:lang w:val="uk-UA"/>
        </w:rPr>
        <w:t xml:space="preserve">Хлібопродукти, свіжовипечені хлібобулочні та кондитерські вироби: код ДК 021:2015 «Єдиний закупівельний словник» - 15810000-9 (Хліб </w:t>
      </w:r>
      <w:proofErr w:type="spellStart"/>
      <w:r w:rsidR="002A29BD" w:rsidRPr="00802493">
        <w:rPr>
          <w:b/>
          <w:lang w:val="uk-UA"/>
        </w:rPr>
        <w:t>цільнозерновий</w:t>
      </w:r>
      <w:proofErr w:type="spellEnd"/>
      <w:r w:rsidR="002E5954" w:rsidRPr="00802493">
        <w:rPr>
          <w:b/>
          <w:lang w:val="uk-UA"/>
        </w:rPr>
        <w:t xml:space="preserve"> </w:t>
      </w:r>
      <w:r w:rsidRPr="00802493">
        <w:rPr>
          <w:b/>
          <w:lang w:val="uk-UA"/>
        </w:rPr>
        <w:t>пшеничний, батон</w:t>
      </w:r>
      <w:r w:rsidR="00232E0A" w:rsidRPr="00802493">
        <w:rPr>
          <w:b/>
          <w:lang w:val="uk-UA"/>
        </w:rPr>
        <w:t xml:space="preserve"> вищого ґатунку</w:t>
      </w:r>
      <w:r w:rsidRPr="00802493">
        <w:rPr>
          <w:b/>
          <w:lang w:val="uk-UA"/>
        </w:rPr>
        <w:t>)</w:t>
      </w:r>
    </w:p>
    <w:p w:rsidR="00DD2DD2" w:rsidRPr="00802493" w:rsidRDefault="00DD2DD2" w:rsidP="00421F5C">
      <w:pPr>
        <w:keepNext/>
        <w:spacing w:line="264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421F5C" w:rsidRPr="00802493" w:rsidRDefault="00421F5C" w:rsidP="00421F5C">
      <w:pPr>
        <w:keepNext/>
        <w:spacing w:line="264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80249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ЗАГАЛЬНІ ВИМОГИ</w:t>
      </w:r>
      <w:r w:rsidRPr="0080249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:</w:t>
      </w:r>
    </w:p>
    <w:p w:rsidR="00421F5C" w:rsidRPr="00802493" w:rsidRDefault="00421F5C" w:rsidP="00421F5C">
      <w:pPr>
        <w:spacing w:line="264" w:lineRule="auto"/>
        <w:ind w:firstLine="28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02493">
        <w:rPr>
          <w:rFonts w:ascii="Times New Roman" w:hAnsi="Times New Roman" w:cs="Times New Roman"/>
          <w:color w:val="000000" w:themeColor="text1"/>
          <w:lang w:val="uk-UA"/>
        </w:rPr>
        <w:t>1. Строки постачання:</w:t>
      </w:r>
      <w:r w:rsidR="00F368A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802493">
        <w:rPr>
          <w:rFonts w:ascii="Times New Roman" w:hAnsi="Times New Roman" w:cs="Times New Roman"/>
          <w:color w:val="000000" w:themeColor="text1"/>
          <w:lang w:val="uk-UA"/>
        </w:rPr>
        <w:t>до 31.12.202</w:t>
      </w:r>
      <w:r w:rsidR="002A29BD" w:rsidRPr="00802493"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802493">
        <w:rPr>
          <w:rFonts w:ascii="Times New Roman" w:hAnsi="Times New Roman" w:cs="Times New Roman"/>
          <w:color w:val="000000" w:themeColor="text1"/>
          <w:lang w:val="uk-UA"/>
        </w:rPr>
        <w:t>року.</w:t>
      </w:r>
    </w:p>
    <w:p w:rsidR="00421F5C" w:rsidRPr="00802493" w:rsidRDefault="00421F5C" w:rsidP="00421F5C">
      <w:pPr>
        <w:spacing w:line="264" w:lineRule="auto"/>
        <w:ind w:firstLine="28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02493">
        <w:rPr>
          <w:rFonts w:ascii="Times New Roman" w:hAnsi="Times New Roman" w:cs="Times New Roman"/>
          <w:color w:val="000000" w:themeColor="text1"/>
          <w:lang w:val="uk-UA"/>
        </w:rPr>
        <w:t xml:space="preserve">2. </w:t>
      </w:r>
      <w:r w:rsidRPr="00802493">
        <w:rPr>
          <w:rFonts w:ascii="Times New Roman" w:hAnsi="Times New Roman" w:cs="Times New Roman"/>
          <w:color w:val="000000" w:themeColor="text1"/>
          <w:u w:val="single"/>
          <w:lang w:val="uk-UA"/>
        </w:rPr>
        <w:t>Технічні вимоги</w:t>
      </w:r>
      <w:r w:rsidRPr="00802493">
        <w:rPr>
          <w:rFonts w:ascii="Times New Roman" w:hAnsi="Times New Roman" w:cs="Times New Roman"/>
          <w:color w:val="000000" w:themeColor="text1"/>
          <w:lang w:val="uk-UA"/>
        </w:rPr>
        <w:t xml:space="preserve">: </w:t>
      </w:r>
    </w:p>
    <w:p w:rsidR="00421F5C" w:rsidRPr="00802493" w:rsidRDefault="00421F5C" w:rsidP="00421F5C">
      <w:pPr>
        <w:spacing w:line="264" w:lineRule="auto"/>
        <w:ind w:firstLine="28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02493">
        <w:rPr>
          <w:rFonts w:ascii="Times New Roman" w:hAnsi="Times New Roman" w:cs="Times New Roman"/>
          <w:color w:val="000000" w:themeColor="text1"/>
          <w:lang w:val="uk-UA"/>
        </w:rPr>
        <w:t xml:space="preserve">- продукція харчової промисловості, що вказана в тендерній пропозиції, має постачатися </w:t>
      </w:r>
      <w:r w:rsidR="00232E0A" w:rsidRPr="00802493">
        <w:rPr>
          <w:rFonts w:ascii="Times New Roman" w:hAnsi="Times New Roman" w:cs="Times New Roman"/>
          <w:color w:val="000000" w:themeColor="text1"/>
          <w:lang w:val="uk-UA"/>
        </w:rPr>
        <w:t>щодня</w:t>
      </w:r>
      <w:r w:rsidR="00F368A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32E0A" w:rsidRPr="00802493">
        <w:rPr>
          <w:rFonts w:ascii="Times New Roman" w:hAnsi="Times New Roman" w:cs="Times New Roman"/>
          <w:color w:val="000000" w:themeColor="text1"/>
          <w:lang w:val="uk-UA"/>
        </w:rPr>
        <w:t xml:space="preserve">до 8.00 год. у заклади дошкільної освіти та до 9.00год. у заклади загальної середньої освіти, </w:t>
      </w:r>
      <w:r w:rsidRPr="00802493">
        <w:rPr>
          <w:rFonts w:ascii="Times New Roman" w:hAnsi="Times New Roman" w:cs="Times New Roman"/>
          <w:color w:val="000000" w:themeColor="text1"/>
          <w:lang w:val="uk-UA"/>
        </w:rPr>
        <w:t>дрібними партіями у кількості та асортименті згідно з заявка</w:t>
      </w:r>
      <w:r w:rsidR="00232E0A" w:rsidRPr="00802493">
        <w:rPr>
          <w:rFonts w:ascii="Times New Roman" w:hAnsi="Times New Roman" w:cs="Times New Roman"/>
          <w:color w:val="000000" w:themeColor="text1"/>
          <w:lang w:val="uk-UA"/>
        </w:rPr>
        <w:t>ми уповноважених осіб Замовника</w:t>
      </w:r>
      <w:r w:rsidRPr="00802493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8C3C21" w:rsidRPr="00802493" w:rsidRDefault="00893997" w:rsidP="008C3C21">
      <w:pPr>
        <w:spacing w:line="264" w:lineRule="auto"/>
        <w:ind w:firstLine="28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02493">
        <w:rPr>
          <w:rFonts w:ascii="Times New Roman" w:hAnsi="Times New Roman" w:cs="Times New Roman"/>
          <w:color w:val="000000" w:themeColor="text1"/>
          <w:lang w:val="uk-UA"/>
        </w:rPr>
        <w:t xml:space="preserve">- </w:t>
      </w:r>
      <w:r w:rsidR="00421F5C" w:rsidRPr="00802493">
        <w:rPr>
          <w:rFonts w:ascii="Times New Roman" w:hAnsi="Times New Roman" w:cs="Times New Roman"/>
          <w:color w:val="000000" w:themeColor="text1"/>
          <w:lang w:val="uk-UA"/>
        </w:rPr>
        <w:t xml:space="preserve">продукція харчової промисловості повинна постачатися у спеціальному транспорті з дотриманням санітарних вимог, в тому числі щодо </w:t>
      </w:r>
      <w:r w:rsidR="00232E0A" w:rsidRPr="00802493">
        <w:rPr>
          <w:rFonts w:ascii="Times New Roman" w:hAnsi="Times New Roman" w:cs="Times New Roman"/>
          <w:color w:val="000000" w:themeColor="text1"/>
          <w:lang w:val="uk-UA"/>
        </w:rPr>
        <w:t>сумісності продуктів харчування;</w:t>
      </w:r>
    </w:p>
    <w:p w:rsidR="00B92296" w:rsidRPr="00802493" w:rsidRDefault="00B92296" w:rsidP="00B92296">
      <w:pPr>
        <w:spacing w:line="264" w:lineRule="auto"/>
        <w:ind w:firstLine="28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02493">
        <w:rPr>
          <w:rFonts w:ascii="Times New Roman" w:hAnsi="Times New Roman" w:cs="Times New Roman"/>
          <w:color w:val="000000" w:themeColor="text1"/>
          <w:lang w:val="uk-UA"/>
        </w:rPr>
        <w:t xml:space="preserve">- продукція харчової промисловості має бути  без бокових випливів; поверхня шорсткувата, без великих </w:t>
      </w:r>
      <w:proofErr w:type="spellStart"/>
      <w:r w:rsidRPr="00802493">
        <w:rPr>
          <w:rFonts w:ascii="Times New Roman" w:hAnsi="Times New Roman" w:cs="Times New Roman"/>
          <w:color w:val="000000" w:themeColor="text1"/>
          <w:lang w:val="uk-UA"/>
        </w:rPr>
        <w:t>тріщин</w:t>
      </w:r>
      <w:proofErr w:type="spellEnd"/>
      <w:r w:rsidRPr="00802493">
        <w:rPr>
          <w:rFonts w:ascii="Times New Roman" w:hAnsi="Times New Roman" w:cs="Times New Roman"/>
          <w:color w:val="000000" w:themeColor="text1"/>
          <w:lang w:val="uk-UA"/>
        </w:rPr>
        <w:t xml:space="preserve">; скоринка не відстає від м’якіша; колір від світло жовтого до коричневого, м’якіш пропечений, без слідів </w:t>
      </w:r>
      <w:proofErr w:type="spellStart"/>
      <w:r w:rsidR="00893997" w:rsidRPr="00802493">
        <w:rPr>
          <w:rFonts w:ascii="Times New Roman" w:hAnsi="Times New Roman" w:cs="Times New Roman"/>
          <w:color w:val="000000" w:themeColor="text1"/>
          <w:lang w:val="uk-UA"/>
        </w:rPr>
        <w:t>непромісу</w:t>
      </w:r>
      <w:proofErr w:type="spellEnd"/>
      <w:r w:rsidR="00893997" w:rsidRPr="00802493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802493">
        <w:rPr>
          <w:rFonts w:ascii="Times New Roman" w:hAnsi="Times New Roman" w:cs="Times New Roman"/>
          <w:color w:val="000000" w:themeColor="text1"/>
          <w:lang w:val="uk-UA"/>
        </w:rPr>
        <w:t>смак та запах відповідають хлібному</w:t>
      </w:r>
      <w:r w:rsidR="00232E0A" w:rsidRPr="00802493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232E0A" w:rsidRPr="00802493" w:rsidRDefault="00232E0A" w:rsidP="00B92296">
      <w:pPr>
        <w:spacing w:line="264" w:lineRule="auto"/>
        <w:ind w:firstLine="28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02493">
        <w:rPr>
          <w:rFonts w:ascii="Times New Roman" w:hAnsi="Times New Roman" w:cs="Times New Roman"/>
          <w:color w:val="000000" w:themeColor="text1"/>
          <w:lang w:val="uk-UA"/>
        </w:rPr>
        <w:t xml:space="preserve">- </w:t>
      </w:r>
      <w:r w:rsidRPr="00802493">
        <w:rPr>
          <w:color w:val="000000"/>
          <w:szCs w:val="27"/>
          <w:lang w:val="uk-UA"/>
        </w:rPr>
        <w:t>термін придатності товару на момент поставки повинен становити не менше 90% до загального строку зберігання.</w:t>
      </w:r>
    </w:p>
    <w:p w:rsidR="00421F5C" w:rsidRPr="00802493" w:rsidRDefault="00421F5C" w:rsidP="00421F5C">
      <w:pPr>
        <w:spacing w:line="264" w:lineRule="auto"/>
        <w:ind w:firstLine="28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02493">
        <w:rPr>
          <w:rFonts w:ascii="Times New Roman" w:hAnsi="Times New Roman" w:cs="Times New Roman"/>
          <w:color w:val="000000" w:themeColor="text1"/>
          <w:lang w:val="uk-UA"/>
        </w:rPr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421F5C" w:rsidRPr="00802493" w:rsidRDefault="00421F5C" w:rsidP="00421F5C">
      <w:pPr>
        <w:spacing w:line="264" w:lineRule="auto"/>
        <w:ind w:firstLine="28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02493">
        <w:rPr>
          <w:rFonts w:ascii="Times New Roman" w:hAnsi="Times New Roman" w:cs="Times New Roman"/>
          <w:color w:val="000000" w:themeColor="text1"/>
          <w:lang w:val="uk-UA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421F5C" w:rsidRPr="00802493" w:rsidRDefault="00421F5C" w:rsidP="00421F5C">
      <w:pPr>
        <w:spacing w:line="264" w:lineRule="auto"/>
        <w:ind w:firstLine="28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02493">
        <w:rPr>
          <w:rFonts w:ascii="Times New Roman" w:hAnsi="Times New Roman" w:cs="Times New Roman"/>
          <w:color w:val="000000" w:themeColor="text1"/>
          <w:lang w:val="uk-UA"/>
        </w:rPr>
        <w:t>5. Учасник письмово підтверджує, що товари, які наведені в переліку, мають відповідну нормативну документацію, яка обов’язково додається при поставці товару.</w:t>
      </w:r>
      <w:r w:rsidR="00F368A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32E0A" w:rsidRPr="00802493">
        <w:rPr>
          <w:color w:val="000000"/>
          <w:szCs w:val="27"/>
          <w:lang w:val="uk-UA"/>
        </w:rPr>
        <w:t>Кожна</w:t>
      </w:r>
      <w:r w:rsidR="00802493" w:rsidRPr="00802493">
        <w:rPr>
          <w:color w:val="000000"/>
          <w:szCs w:val="27"/>
          <w:lang w:val="uk-UA"/>
        </w:rPr>
        <w:t xml:space="preserve"> </w:t>
      </w:r>
      <w:r w:rsidR="00232E0A" w:rsidRPr="00802493">
        <w:rPr>
          <w:color w:val="000000"/>
          <w:szCs w:val="27"/>
          <w:lang w:val="uk-UA"/>
        </w:rPr>
        <w:t>партія товару має</w:t>
      </w:r>
      <w:r w:rsidR="00802493" w:rsidRPr="00802493">
        <w:rPr>
          <w:color w:val="000000"/>
          <w:szCs w:val="27"/>
          <w:lang w:val="uk-UA"/>
        </w:rPr>
        <w:t xml:space="preserve"> </w:t>
      </w:r>
      <w:r w:rsidR="00232E0A" w:rsidRPr="00802493">
        <w:rPr>
          <w:color w:val="000000"/>
          <w:szCs w:val="27"/>
          <w:lang w:val="uk-UA"/>
        </w:rPr>
        <w:t>супроводжуватися документами (рахунками, накладними та документами, які</w:t>
      </w:r>
      <w:r w:rsidR="00802493" w:rsidRPr="00802493">
        <w:rPr>
          <w:color w:val="000000"/>
          <w:szCs w:val="27"/>
          <w:lang w:val="uk-UA"/>
        </w:rPr>
        <w:t xml:space="preserve"> </w:t>
      </w:r>
      <w:r w:rsidR="00232E0A" w:rsidRPr="00802493">
        <w:rPr>
          <w:color w:val="000000"/>
          <w:szCs w:val="27"/>
          <w:lang w:val="uk-UA"/>
        </w:rPr>
        <w:t>засвідчують</w:t>
      </w:r>
      <w:r w:rsidR="00802493" w:rsidRPr="00802493">
        <w:rPr>
          <w:color w:val="000000"/>
          <w:szCs w:val="27"/>
          <w:lang w:val="uk-UA"/>
        </w:rPr>
        <w:t xml:space="preserve"> </w:t>
      </w:r>
      <w:r w:rsidR="00232E0A" w:rsidRPr="00802493">
        <w:rPr>
          <w:color w:val="000000"/>
          <w:szCs w:val="27"/>
          <w:lang w:val="uk-UA"/>
        </w:rPr>
        <w:t>якість та безпеку та обов’язково товарно-транспортними</w:t>
      </w:r>
      <w:r w:rsidR="00802493" w:rsidRPr="00802493">
        <w:rPr>
          <w:color w:val="000000"/>
          <w:szCs w:val="27"/>
          <w:lang w:val="uk-UA"/>
        </w:rPr>
        <w:t xml:space="preserve"> </w:t>
      </w:r>
      <w:r w:rsidR="00232E0A" w:rsidRPr="00802493">
        <w:rPr>
          <w:color w:val="000000"/>
          <w:szCs w:val="27"/>
          <w:lang w:val="uk-UA"/>
        </w:rPr>
        <w:t>накладними)</w:t>
      </w:r>
      <w:r w:rsidR="00232E0A" w:rsidRPr="00802493">
        <w:rPr>
          <w:rFonts w:ascii="Times New Roman" w:hAnsi="Times New Roman" w:cs="Times New Roman"/>
          <w:color w:val="000000" w:themeColor="text1"/>
          <w:sz w:val="22"/>
          <w:lang w:val="uk-UA"/>
        </w:rPr>
        <w:t>.</w:t>
      </w:r>
    </w:p>
    <w:p w:rsidR="00232E0A" w:rsidRPr="00802493" w:rsidRDefault="008C3C21" w:rsidP="00232E0A">
      <w:pPr>
        <w:spacing w:line="264" w:lineRule="auto"/>
        <w:ind w:firstLine="28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02493">
        <w:rPr>
          <w:rFonts w:ascii="Times New Roman" w:hAnsi="Times New Roman" w:cs="Times New Roman"/>
          <w:color w:val="000000" w:themeColor="text1"/>
          <w:lang w:val="uk-UA"/>
        </w:rPr>
        <w:t>6. Тара та упаковка повинні бути виготовлені з матеріалів, дозволених до використання. Товар повинен бути в упаковці, яка відповідає характеру товару і захищає його від пошкоджень та забруднення під час доставки</w:t>
      </w:r>
      <w:r w:rsidR="00232E0A" w:rsidRPr="00802493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421F5C" w:rsidRPr="00802493" w:rsidRDefault="008C3C21" w:rsidP="00421F5C">
      <w:pPr>
        <w:spacing w:line="264" w:lineRule="auto"/>
        <w:ind w:firstLine="28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02493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421F5C" w:rsidRPr="00802493">
        <w:rPr>
          <w:rFonts w:ascii="Times New Roman" w:hAnsi="Times New Roman" w:cs="Times New Roman"/>
          <w:color w:val="000000" w:themeColor="text1"/>
          <w:lang w:val="uk-UA"/>
        </w:rPr>
        <w:t xml:space="preserve">. Для підтвердження відповідності цінової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421F5C" w:rsidRPr="00802493" w:rsidRDefault="00421F5C" w:rsidP="00421F5C">
      <w:pPr>
        <w:spacing w:line="264" w:lineRule="auto"/>
        <w:ind w:firstLine="28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02493">
        <w:rPr>
          <w:rFonts w:ascii="Times New Roman" w:hAnsi="Times New Roman" w:cs="Times New Roman"/>
          <w:color w:val="000000" w:themeColor="text1"/>
          <w:lang w:val="uk-UA"/>
        </w:rPr>
        <w:t>а) копія декларації виробника (посвідчення про якість) на запропонований товар, завірена печаткою виробника;</w:t>
      </w:r>
    </w:p>
    <w:p w:rsidR="00421F5C" w:rsidRPr="00802493" w:rsidRDefault="00421F5C" w:rsidP="00421F5C">
      <w:pPr>
        <w:spacing w:line="264" w:lineRule="auto"/>
        <w:rPr>
          <w:b/>
          <w:bCs/>
          <w:color w:val="000000" w:themeColor="text1"/>
          <w:lang w:val="uk-UA"/>
        </w:rPr>
      </w:pPr>
    </w:p>
    <w:p w:rsidR="00421F5C" w:rsidRPr="00802493" w:rsidRDefault="00421F5C" w:rsidP="00421F5C">
      <w:pPr>
        <w:spacing w:line="264" w:lineRule="auto"/>
        <w:rPr>
          <w:rFonts w:eastAsia="Calibri"/>
          <w:b/>
          <w:sz w:val="28"/>
          <w:szCs w:val="28"/>
          <w:lang w:val="uk-UA"/>
        </w:rPr>
      </w:pPr>
      <w:r w:rsidRPr="00802493">
        <w:rPr>
          <w:rFonts w:eastAsia="Calibri"/>
          <w:b/>
          <w:sz w:val="28"/>
          <w:szCs w:val="28"/>
          <w:u w:val="single"/>
          <w:lang w:val="uk-UA"/>
        </w:rPr>
        <w:t>ЯКІСНІ ВИМОГИ</w:t>
      </w:r>
      <w:r w:rsidRPr="00802493">
        <w:rPr>
          <w:rFonts w:eastAsia="Calibri"/>
          <w:b/>
          <w:sz w:val="28"/>
          <w:szCs w:val="28"/>
          <w:lang w:val="uk-UA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83"/>
        <w:gridCol w:w="1242"/>
        <w:gridCol w:w="2407"/>
        <w:gridCol w:w="2373"/>
        <w:gridCol w:w="1358"/>
      </w:tblGrid>
      <w:tr w:rsidR="00421F5C" w:rsidRPr="00802493" w:rsidTr="00B92296">
        <w:trPr>
          <w:trHeight w:val="7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5C" w:rsidRPr="00802493" w:rsidRDefault="00421F5C" w:rsidP="0023565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024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5C" w:rsidRPr="00802493" w:rsidRDefault="00421F5C" w:rsidP="0023565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024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Од. </w:t>
            </w:r>
            <w:proofErr w:type="spellStart"/>
            <w:r w:rsidRPr="008024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вим</w:t>
            </w:r>
            <w:proofErr w:type="spellEnd"/>
            <w:r w:rsidRPr="008024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5C" w:rsidRPr="00802493" w:rsidRDefault="00421F5C" w:rsidP="0023565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024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Кількість, кг.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5C" w:rsidRPr="00802493" w:rsidRDefault="00421F5C" w:rsidP="0023565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024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Вага 1 шт.,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5C" w:rsidRPr="00802493" w:rsidRDefault="00421F5C" w:rsidP="0023565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024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Вимоги до якості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5C" w:rsidRPr="00802493" w:rsidRDefault="00421F5C" w:rsidP="0023565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024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Вид поставки</w:t>
            </w:r>
          </w:p>
        </w:tc>
      </w:tr>
      <w:tr w:rsidR="00B92296" w:rsidRPr="00802493" w:rsidTr="00B92296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96" w:rsidRPr="00802493" w:rsidRDefault="00232E0A" w:rsidP="00B92296">
            <w:pPr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0249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Хліб </w:t>
            </w:r>
            <w:proofErr w:type="spellStart"/>
            <w:r w:rsidRPr="0080249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цільнозерновий</w:t>
            </w:r>
            <w:proofErr w:type="spellEnd"/>
            <w:r w:rsidRPr="0080249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пшеничний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96" w:rsidRPr="00802493" w:rsidRDefault="00B92296" w:rsidP="00B92296"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4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кг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92296" w:rsidRPr="00802493" w:rsidRDefault="00802493" w:rsidP="00EF3E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96" w:rsidRPr="00802493" w:rsidRDefault="007D776B" w:rsidP="00EF3E75">
            <w:pPr>
              <w:spacing w:line="264" w:lineRule="auto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80249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не </w:t>
            </w:r>
            <w:r w:rsidR="00EF3E75" w:rsidRPr="0080249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менше</w:t>
            </w:r>
            <w:r w:rsidR="0080249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EF3E75" w:rsidRPr="0080249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</w:t>
            </w:r>
            <w:r w:rsidRPr="0080249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96" w:rsidRPr="00802493" w:rsidRDefault="00B92296" w:rsidP="00B92296">
            <w:pPr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4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ДСТУ або ГОСТ</w:t>
            </w:r>
          </w:p>
          <w:p w:rsidR="00B92296" w:rsidRPr="00802493" w:rsidRDefault="00B92296" w:rsidP="00B92296">
            <w:pPr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96" w:rsidRPr="00802493" w:rsidRDefault="00B92296" w:rsidP="00B92296">
            <w:pPr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4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різаний</w:t>
            </w:r>
          </w:p>
        </w:tc>
      </w:tr>
      <w:tr w:rsidR="00B92296" w:rsidRPr="00802493" w:rsidTr="00B92296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96" w:rsidRPr="00802493" w:rsidRDefault="00B92296" w:rsidP="00B92296">
            <w:pPr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024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Батон вищого ґатунку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96" w:rsidRPr="00802493" w:rsidRDefault="00B92296" w:rsidP="00B92296"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4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кг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92296" w:rsidRPr="00802493" w:rsidRDefault="00802493" w:rsidP="002E5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850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96" w:rsidRPr="00802493" w:rsidRDefault="007D776B" w:rsidP="00802493">
            <w:pPr>
              <w:spacing w:line="264" w:lineRule="auto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80249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не менше </w:t>
            </w:r>
            <w:r w:rsidR="0080249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96" w:rsidRPr="00802493" w:rsidRDefault="00B92296" w:rsidP="00B92296">
            <w:pPr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4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ДСТУ або ГОСТ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96" w:rsidRPr="00802493" w:rsidRDefault="00B92296" w:rsidP="00B92296">
            <w:pPr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4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різаний</w:t>
            </w:r>
          </w:p>
        </w:tc>
      </w:tr>
    </w:tbl>
    <w:p w:rsidR="00421F5C" w:rsidRPr="00802493" w:rsidRDefault="00421F5C" w:rsidP="00421F5C">
      <w:pPr>
        <w:widowControl/>
        <w:suppressAutoHyphens w:val="0"/>
        <w:autoSpaceDE/>
        <w:spacing w:line="264" w:lineRule="auto"/>
        <w:rPr>
          <w:rFonts w:ascii="Times New Roman" w:hAnsi="Times New Roman"/>
          <w:b/>
          <w:lang w:val="uk-UA"/>
        </w:rPr>
        <w:sectPr w:rsidR="00421F5C" w:rsidRPr="00802493" w:rsidSect="00421F5C">
          <w:type w:val="continuous"/>
          <w:pgSz w:w="11906" w:h="16838"/>
          <w:pgMar w:top="720" w:right="720" w:bottom="567" w:left="720" w:header="720" w:footer="720" w:gutter="0"/>
          <w:cols w:space="720"/>
        </w:sectPr>
      </w:pPr>
    </w:p>
    <w:p w:rsidR="008C3C21" w:rsidRPr="00802493" w:rsidRDefault="008C3C21" w:rsidP="0078109D">
      <w:pPr>
        <w:rPr>
          <w:lang w:val="uk-UA"/>
        </w:rPr>
      </w:pPr>
    </w:p>
    <w:sectPr w:rsidR="008C3C21" w:rsidRPr="00802493" w:rsidSect="0062372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1F5C"/>
    <w:rsid w:val="000757B6"/>
    <w:rsid w:val="001500B6"/>
    <w:rsid w:val="00232E0A"/>
    <w:rsid w:val="002A29BD"/>
    <w:rsid w:val="002E53DA"/>
    <w:rsid w:val="002E5954"/>
    <w:rsid w:val="003C668A"/>
    <w:rsid w:val="00421F5C"/>
    <w:rsid w:val="005D0B40"/>
    <w:rsid w:val="00623722"/>
    <w:rsid w:val="0078109D"/>
    <w:rsid w:val="007D776B"/>
    <w:rsid w:val="00802493"/>
    <w:rsid w:val="008607F7"/>
    <w:rsid w:val="00893997"/>
    <w:rsid w:val="008C3C21"/>
    <w:rsid w:val="00987817"/>
    <w:rsid w:val="009951B8"/>
    <w:rsid w:val="009D06F4"/>
    <w:rsid w:val="00B92296"/>
    <w:rsid w:val="00DD2DD2"/>
    <w:rsid w:val="00E65EE4"/>
    <w:rsid w:val="00EF3E75"/>
    <w:rsid w:val="00F35DBC"/>
    <w:rsid w:val="00F368A6"/>
    <w:rsid w:val="00F559DE"/>
    <w:rsid w:val="00FC4901"/>
    <w:rsid w:val="00FE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F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F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2021-12-28T13:34:00Z</dcterms:created>
  <dcterms:modified xsi:type="dcterms:W3CDTF">2022-08-05T06:24:00Z</dcterms:modified>
</cp:coreProperties>
</file>