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27" w:rsidRPr="00000427" w:rsidRDefault="00000427" w:rsidP="00000427">
      <w:pPr>
        <w:pStyle w:val="--14"/>
        <w:rPr>
          <w:kern w:val="2"/>
          <w:sz w:val="32"/>
          <w:lang w:eastAsia="ru-RU"/>
        </w:rPr>
      </w:pPr>
      <w:r w:rsidRPr="00000427">
        <w:rPr>
          <w:kern w:val="2"/>
          <w:sz w:val="32"/>
          <w:lang w:eastAsia="ru-RU"/>
        </w:rPr>
        <w:t>Хмельницький заклад дошкільної освіти №2 "Соколятко" Хмельницької міської ради Хмельницької області</w:t>
      </w:r>
    </w:p>
    <w:p w:rsidR="00E139E5" w:rsidRPr="00604497" w:rsidRDefault="00E139E5">
      <w:pPr>
        <w:jc w:val="center"/>
        <w:rPr>
          <w:rFonts w:ascii="Times New Roman" w:hAnsi="Times New Roman" w:cs="Times New Roman"/>
          <w:b/>
          <w:sz w:val="40"/>
          <w:szCs w:val="40"/>
        </w:rPr>
      </w:pPr>
    </w:p>
    <w:p w:rsidR="00E139E5" w:rsidRPr="00604497" w:rsidRDefault="00E139E5">
      <w:pPr>
        <w:jc w:val="center"/>
        <w:rPr>
          <w:rFonts w:ascii="Times New Roman" w:hAnsi="Times New Roman" w:cs="Times New Roman"/>
          <w:b/>
          <w:sz w:val="40"/>
          <w:szCs w:val="40"/>
        </w:rPr>
      </w:pPr>
    </w:p>
    <w:p w:rsidR="00E139E5" w:rsidRPr="00604497" w:rsidRDefault="00224D6E">
      <w:pPr>
        <w:ind w:left="4962"/>
        <w:jc w:val="both"/>
        <w:rPr>
          <w:rFonts w:ascii="Times New Roman" w:hAnsi="Times New Roman" w:cs="Times New Roman"/>
        </w:rPr>
      </w:pPr>
      <w:r w:rsidRPr="00604497">
        <w:rPr>
          <w:rFonts w:ascii="Times New Roman" w:hAnsi="Times New Roman" w:cs="Times New Roman"/>
          <w:b/>
        </w:rPr>
        <w:t>ЗАТВЕРДЖЕНО</w:t>
      </w:r>
    </w:p>
    <w:p w:rsidR="00E139E5" w:rsidRPr="00604497" w:rsidRDefault="00224D6E">
      <w:pPr>
        <w:ind w:left="4962"/>
        <w:jc w:val="both"/>
        <w:rPr>
          <w:rFonts w:ascii="Times New Roman" w:hAnsi="Times New Roman" w:cs="Times New Roman"/>
        </w:rPr>
      </w:pPr>
      <w:r w:rsidRPr="00604497">
        <w:rPr>
          <w:rFonts w:ascii="Times New Roman" w:hAnsi="Times New Roman" w:cs="Times New Roman"/>
        </w:rPr>
        <w:t>Про</w:t>
      </w:r>
      <w:r w:rsidR="00137722" w:rsidRPr="00604497">
        <w:rPr>
          <w:rFonts w:ascii="Times New Roman" w:hAnsi="Times New Roman" w:cs="Times New Roman"/>
        </w:rPr>
        <w:t>токольним рішенням Уповноваженої особи</w:t>
      </w:r>
      <w:r w:rsidRPr="00604497">
        <w:rPr>
          <w:rFonts w:ascii="Times New Roman" w:hAnsi="Times New Roman" w:cs="Times New Roman"/>
        </w:rPr>
        <w:t xml:space="preserve"> </w:t>
      </w:r>
    </w:p>
    <w:p w:rsidR="00E139E5" w:rsidRPr="00604497" w:rsidRDefault="00224D6E">
      <w:pPr>
        <w:ind w:left="4962"/>
        <w:jc w:val="both"/>
        <w:rPr>
          <w:rFonts w:ascii="Times New Roman" w:hAnsi="Times New Roman" w:cs="Times New Roman"/>
        </w:rPr>
      </w:pPr>
      <w:r w:rsidRPr="00604497">
        <w:rPr>
          <w:rFonts w:ascii="Times New Roman" w:hAnsi="Times New Roman" w:cs="Times New Roman"/>
        </w:rPr>
        <w:t>від “</w:t>
      </w:r>
      <w:r w:rsidR="00CC3427">
        <w:rPr>
          <w:rFonts w:ascii="Times New Roman" w:hAnsi="Times New Roman" w:cs="Times New Roman"/>
        </w:rPr>
        <w:t>26</w:t>
      </w:r>
      <w:r w:rsidRPr="00604497">
        <w:rPr>
          <w:rFonts w:ascii="Times New Roman" w:hAnsi="Times New Roman" w:cs="Times New Roman"/>
        </w:rPr>
        <w:t xml:space="preserve">” травня 2023 року № </w:t>
      </w:r>
      <w:r w:rsidR="00CC3427">
        <w:rPr>
          <w:rFonts w:ascii="Times New Roman" w:hAnsi="Times New Roman" w:cs="Times New Roman"/>
        </w:rPr>
        <w:t>21</w:t>
      </w:r>
    </w:p>
    <w:p w:rsidR="00E139E5" w:rsidRPr="00604497" w:rsidRDefault="00A73B3E">
      <w:pPr>
        <w:ind w:left="4962"/>
        <w:jc w:val="both"/>
        <w:rPr>
          <w:rFonts w:ascii="Times New Roman" w:hAnsi="Times New Roman" w:cs="Times New Roman"/>
        </w:rPr>
      </w:pPr>
      <w:r>
        <w:rPr>
          <w:rFonts w:ascii="Times New Roman" w:hAnsi="Times New Roman" w:cs="Times New Roman"/>
        </w:rPr>
        <w:t xml:space="preserve">Катерина </w:t>
      </w:r>
      <w:proofErr w:type="spellStart"/>
      <w:r>
        <w:rPr>
          <w:rFonts w:ascii="Times New Roman" w:hAnsi="Times New Roman" w:cs="Times New Roman"/>
        </w:rPr>
        <w:t>Заяць</w:t>
      </w:r>
      <w:proofErr w:type="spellEnd"/>
    </w:p>
    <w:p w:rsidR="00E139E5" w:rsidRPr="00604497" w:rsidRDefault="00E139E5">
      <w:pPr>
        <w:ind w:left="320"/>
        <w:jc w:val="right"/>
        <w:rPr>
          <w:rFonts w:ascii="Times New Roman" w:hAnsi="Times New Roman" w:cs="Times New Roman"/>
          <w:b/>
        </w:rPr>
      </w:pPr>
    </w:p>
    <w:p w:rsidR="00E139E5" w:rsidRPr="00604497" w:rsidRDefault="00E139E5">
      <w:pPr>
        <w:ind w:left="320"/>
        <w:jc w:val="right"/>
        <w:rPr>
          <w:rFonts w:ascii="Times New Roman" w:hAnsi="Times New Roman" w:cs="Times New Roman"/>
          <w:b/>
        </w:rPr>
      </w:pPr>
    </w:p>
    <w:p w:rsidR="00E139E5" w:rsidRPr="00604497" w:rsidRDefault="00E139E5">
      <w:pPr>
        <w:ind w:left="320"/>
        <w:jc w:val="right"/>
        <w:rPr>
          <w:rFonts w:ascii="Times New Roman" w:hAnsi="Times New Roman" w:cs="Times New Roman"/>
          <w:b/>
        </w:rPr>
      </w:pPr>
    </w:p>
    <w:p w:rsidR="00E139E5" w:rsidRPr="00604497" w:rsidRDefault="00E139E5">
      <w:pPr>
        <w:ind w:left="320"/>
        <w:jc w:val="right"/>
        <w:rPr>
          <w:rFonts w:ascii="Times New Roman" w:hAnsi="Times New Roman" w:cs="Times New Roman"/>
          <w:b/>
        </w:rPr>
      </w:pPr>
    </w:p>
    <w:p w:rsidR="00E139E5" w:rsidRPr="00604497" w:rsidRDefault="00E139E5">
      <w:pPr>
        <w:ind w:left="320"/>
        <w:jc w:val="center"/>
        <w:rPr>
          <w:rFonts w:ascii="Times New Roman" w:hAnsi="Times New Roman" w:cs="Times New Roman"/>
          <w:b/>
          <w:sz w:val="40"/>
          <w:szCs w:val="40"/>
        </w:rPr>
      </w:pPr>
    </w:p>
    <w:tbl>
      <w:tblPr>
        <w:tblStyle w:val="afd"/>
        <w:tblW w:w="10598" w:type="dxa"/>
        <w:tblInd w:w="-115" w:type="dxa"/>
        <w:tblLayout w:type="fixed"/>
        <w:tblLook w:val="0000" w:firstRow="0" w:lastRow="0" w:firstColumn="0" w:lastColumn="0" w:noHBand="0" w:noVBand="0"/>
      </w:tblPr>
      <w:tblGrid>
        <w:gridCol w:w="10598"/>
      </w:tblGrid>
      <w:tr w:rsidR="00604497" w:rsidRPr="00604497">
        <w:tc>
          <w:tcPr>
            <w:tcW w:w="10598" w:type="dxa"/>
            <w:tcBorders>
              <w:top w:val="nil"/>
              <w:left w:val="nil"/>
              <w:bottom w:val="nil"/>
              <w:right w:val="nil"/>
            </w:tcBorders>
          </w:tcPr>
          <w:p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ТЕНДЕРНА ДОКУМЕНТАЦІЯ</w:t>
            </w:r>
          </w:p>
        </w:tc>
      </w:tr>
      <w:tr w:rsidR="00604497" w:rsidRPr="00604497">
        <w:tc>
          <w:tcPr>
            <w:tcW w:w="10598" w:type="dxa"/>
            <w:tcBorders>
              <w:top w:val="nil"/>
              <w:left w:val="nil"/>
              <w:bottom w:val="nil"/>
              <w:right w:val="nil"/>
            </w:tcBorders>
          </w:tcPr>
          <w:p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для  процедури закупівлі </w:t>
            </w:r>
          </w:p>
          <w:p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«ВІДКРИТІ  ТОРГИ» </w:t>
            </w:r>
          </w:p>
        </w:tc>
      </w:tr>
    </w:tbl>
    <w:p w:rsidR="00E139E5" w:rsidRPr="00604497" w:rsidRDefault="00E139E5">
      <w:pPr>
        <w:widowControl/>
        <w:pBdr>
          <w:top w:val="nil"/>
          <w:left w:val="nil"/>
          <w:bottom w:val="nil"/>
          <w:right w:val="nil"/>
          <w:between w:val="nil"/>
        </w:pBdr>
        <w:shd w:val="clear" w:color="auto" w:fill="FFFFFF"/>
        <w:jc w:val="center"/>
        <w:rPr>
          <w:rFonts w:ascii="Times New Roman" w:hAnsi="Times New Roman" w:cs="Times New Roman"/>
          <w:b/>
          <w:sz w:val="44"/>
          <w:szCs w:val="44"/>
        </w:rPr>
      </w:pPr>
    </w:p>
    <w:p w:rsidR="00E139E5" w:rsidRPr="00604497" w:rsidRDefault="00E139E5" w:rsidP="00384C9C">
      <w:pPr>
        <w:rPr>
          <w:rFonts w:ascii="Times New Roman" w:hAnsi="Times New Roman" w:cs="Times New Roman"/>
          <w:b/>
          <w:sz w:val="36"/>
          <w:szCs w:val="36"/>
        </w:rPr>
      </w:pPr>
    </w:p>
    <w:p w:rsidR="00E139E5" w:rsidRPr="00604497" w:rsidRDefault="00137722" w:rsidP="00137722">
      <w:pPr>
        <w:jc w:val="center"/>
        <w:rPr>
          <w:rFonts w:ascii="Times New Roman" w:hAnsi="Times New Roman" w:cs="Times New Roman"/>
          <w:b/>
          <w:sz w:val="32"/>
          <w:szCs w:val="28"/>
        </w:rPr>
      </w:pPr>
      <w:r w:rsidRPr="00604497">
        <w:rPr>
          <w:rFonts w:ascii="Times New Roman" w:hAnsi="Times New Roman" w:cs="Times New Roman"/>
          <w:b/>
          <w:sz w:val="32"/>
          <w:szCs w:val="28"/>
        </w:rPr>
        <w:t>«</w:t>
      </w:r>
      <w:r w:rsidR="00000427">
        <w:rPr>
          <w:rFonts w:ascii="Times New Roman" w:hAnsi="Times New Roman" w:cs="Times New Roman"/>
          <w:b/>
          <w:sz w:val="32"/>
          <w:szCs w:val="28"/>
        </w:rPr>
        <w:t xml:space="preserve">Капуста молода, капуста пекінська, цибуля ріпчаста, цибуля нового врожаю, морква, морква нового врожаю, буряк столовий, буряк нового врожаю, помідори </w:t>
      </w:r>
      <w:proofErr w:type="spellStart"/>
      <w:r w:rsidR="00000427">
        <w:rPr>
          <w:rFonts w:ascii="Times New Roman" w:hAnsi="Times New Roman" w:cs="Times New Roman"/>
          <w:b/>
          <w:sz w:val="32"/>
          <w:szCs w:val="28"/>
        </w:rPr>
        <w:t>грунтові</w:t>
      </w:r>
      <w:proofErr w:type="spellEnd"/>
      <w:r w:rsidR="00000427">
        <w:rPr>
          <w:rFonts w:ascii="Times New Roman" w:hAnsi="Times New Roman" w:cs="Times New Roman"/>
          <w:b/>
          <w:sz w:val="32"/>
          <w:szCs w:val="28"/>
        </w:rPr>
        <w:t xml:space="preserve">, помідори тепличні, огірки </w:t>
      </w:r>
      <w:proofErr w:type="spellStart"/>
      <w:r w:rsidR="00000427">
        <w:rPr>
          <w:rFonts w:ascii="Times New Roman" w:hAnsi="Times New Roman" w:cs="Times New Roman"/>
          <w:b/>
          <w:sz w:val="32"/>
          <w:szCs w:val="28"/>
        </w:rPr>
        <w:t>грунтові</w:t>
      </w:r>
      <w:proofErr w:type="spellEnd"/>
      <w:r w:rsidR="00000427">
        <w:rPr>
          <w:rFonts w:ascii="Times New Roman" w:hAnsi="Times New Roman" w:cs="Times New Roman"/>
          <w:b/>
          <w:sz w:val="32"/>
          <w:szCs w:val="28"/>
        </w:rPr>
        <w:t xml:space="preserve">, огірки тепличні, гарбуз, часник, яблука, мандарини, апельсини, лимони, полуниця, банани, сливи, імбир, кабачки </w:t>
      </w:r>
      <w:proofErr w:type="spellStart"/>
      <w:r w:rsidR="00000427">
        <w:rPr>
          <w:rFonts w:ascii="Times New Roman" w:hAnsi="Times New Roman" w:cs="Times New Roman"/>
          <w:b/>
          <w:sz w:val="32"/>
          <w:szCs w:val="28"/>
        </w:rPr>
        <w:t>грунтові</w:t>
      </w:r>
      <w:proofErr w:type="spellEnd"/>
      <w:r w:rsidRPr="00604497">
        <w:rPr>
          <w:rFonts w:ascii="Times New Roman" w:hAnsi="Times New Roman" w:cs="Times New Roman"/>
          <w:b/>
          <w:sz w:val="32"/>
          <w:szCs w:val="28"/>
        </w:rPr>
        <w:t>»</w:t>
      </w:r>
      <w:r w:rsidR="00384C9C" w:rsidRPr="00604497">
        <w:rPr>
          <w:rFonts w:ascii="Times New Roman" w:hAnsi="Times New Roman" w:cs="Times New Roman"/>
          <w:b/>
          <w:sz w:val="32"/>
          <w:szCs w:val="28"/>
        </w:rPr>
        <w:t xml:space="preserve"> </w:t>
      </w:r>
    </w:p>
    <w:p w:rsidR="00384C9C" w:rsidRPr="00604497" w:rsidRDefault="00384C9C" w:rsidP="00137722">
      <w:pPr>
        <w:jc w:val="center"/>
        <w:rPr>
          <w:rFonts w:ascii="Times New Roman" w:hAnsi="Times New Roman" w:cs="Times New Roman"/>
          <w:b/>
          <w:sz w:val="28"/>
          <w:szCs w:val="28"/>
        </w:rPr>
      </w:pPr>
    </w:p>
    <w:p w:rsidR="00384C9C" w:rsidRPr="00604497" w:rsidRDefault="00384C9C" w:rsidP="00384C9C">
      <w:pPr>
        <w:pStyle w:val="13"/>
        <w:pBdr>
          <w:top w:val="nil"/>
          <w:left w:val="nil"/>
          <w:bottom w:val="nil"/>
          <w:right w:val="nil"/>
          <w:between w:val="nil"/>
        </w:pBdr>
        <w:contextualSpacing/>
        <w:jc w:val="center"/>
        <w:rPr>
          <w:rFonts w:ascii="Times New Roman" w:hAnsi="Times New Roman" w:cs="Times New Roman"/>
          <w:b/>
          <w:i/>
          <w:color w:val="auto"/>
          <w:sz w:val="28"/>
          <w:szCs w:val="28"/>
        </w:rPr>
      </w:pPr>
      <w:r w:rsidRPr="00604497">
        <w:rPr>
          <w:rFonts w:ascii="Times New Roman" w:hAnsi="Times New Roman" w:cs="Times New Roman"/>
          <w:b/>
          <w:i/>
          <w:color w:val="auto"/>
          <w:sz w:val="28"/>
          <w:szCs w:val="28"/>
        </w:rPr>
        <w:t xml:space="preserve">(показник національного класифікатора України ДК 021:2015 “Єдиний закупівельний словник" – </w:t>
      </w:r>
      <w:bookmarkStart w:id="0" w:name="_Hlk129599218"/>
      <w:r w:rsidRPr="00604497">
        <w:rPr>
          <w:rFonts w:ascii="Times New Roman" w:hAnsi="Times New Roman" w:cs="Times New Roman"/>
          <w:b/>
          <w:i/>
          <w:color w:val="auto"/>
          <w:sz w:val="28"/>
          <w:szCs w:val="28"/>
        </w:rPr>
        <w:t>03220000-9 – Овочі, фрукти та горіхи</w:t>
      </w:r>
      <w:bookmarkEnd w:id="0"/>
      <w:r w:rsidRPr="00604497">
        <w:rPr>
          <w:rFonts w:ascii="Times New Roman" w:hAnsi="Times New Roman" w:cs="Times New Roman"/>
          <w:b/>
          <w:i/>
          <w:color w:val="auto"/>
          <w:sz w:val="28"/>
          <w:szCs w:val="28"/>
        </w:rPr>
        <w:t>)</w:t>
      </w:r>
    </w:p>
    <w:p w:rsidR="00384C9C" w:rsidRPr="00604497" w:rsidRDefault="00384C9C" w:rsidP="00137722">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pPr>
        <w:jc w:val="center"/>
        <w:rPr>
          <w:rFonts w:ascii="Times New Roman" w:hAnsi="Times New Roman" w:cs="Times New Roman"/>
          <w:b/>
          <w:sz w:val="28"/>
          <w:szCs w:val="28"/>
        </w:rPr>
      </w:pPr>
    </w:p>
    <w:p w:rsidR="00E139E5" w:rsidRPr="00604497" w:rsidRDefault="00E139E5" w:rsidP="00384C9C">
      <w:pPr>
        <w:jc w:val="center"/>
        <w:rPr>
          <w:rFonts w:ascii="Times New Roman" w:hAnsi="Times New Roman" w:cs="Times New Roman"/>
          <w:b/>
          <w:sz w:val="28"/>
          <w:szCs w:val="28"/>
        </w:rPr>
      </w:pPr>
    </w:p>
    <w:p w:rsidR="00E139E5" w:rsidRPr="00604497" w:rsidRDefault="00224D6E" w:rsidP="00384C9C">
      <w:pPr>
        <w:jc w:val="center"/>
        <w:rPr>
          <w:rFonts w:ascii="Times New Roman" w:hAnsi="Times New Roman" w:cs="Times New Roman"/>
          <w:b/>
          <w:sz w:val="28"/>
          <w:szCs w:val="28"/>
          <w:shd w:val="clear" w:color="auto" w:fill="FDFEFD"/>
        </w:rPr>
      </w:pPr>
      <w:r w:rsidRPr="00604497">
        <w:rPr>
          <w:rFonts w:ascii="Times New Roman" w:hAnsi="Times New Roman" w:cs="Times New Roman"/>
          <w:b/>
          <w:sz w:val="28"/>
          <w:szCs w:val="28"/>
          <w:shd w:val="clear" w:color="auto" w:fill="FDFEFD"/>
        </w:rPr>
        <w:t>м. Хмельницький</w:t>
      </w:r>
    </w:p>
    <w:p w:rsidR="00E139E5" w:rsidRPr="00604497" w:rsidRDefault="00224D6E">
      <w:pPr>
        <w:jc w:val="center"/>
        <w:rPr>
          <w:rFonts w:ascii="Times New Roman" w:hAnsi="Times New Roman" w:cs="Times New Roman"/>
          <w:b/>
          <w:sz w:val="28"/>
          <w:szCs w:val="28"/>
        </w:rPr>
        <w:sectPr w:rsidR="00E139E5" w:rsidRPr="00604497">
          <w:pgSz w:w="11906" w:h="16838"/>
          <w:pgMar w:top="720" w:right="720" w:bottom="567" w:left="720" w:header="720" w:footer="720" w:gutter="0"/>
          <w:pgNumType w:start="1"/>
          <w:cols w:space="720"/>
        </w:sectPr>
      </w:pPr>
      <w:r w:rsidRPr="00604497">
        <w:rPr>
          <w:rFonts w:ascii="Times New Roman" w:hAnsi="Times New Roman" w:cs="Times New Roman"/>
          <w:b/>
          <w:sz w:val="28"/>
          <w:szCs w:val="28"/>
          <w:shd w:val="clear" w:color="auto" w:fill="FDFEFD"/>
        </w:rPr>
        <w:t>2023 рік</w:t>
      </w:r>
    </w:p>
    <w:p w:rsidR="00E139E5" w:rsidRPr="00604497" w:rsidRDefault="00224D6E">
      <w:pPr>
        <w:jc w:val="center"/>
        <w:rPr>
          <w:rFonts w:ascii="Times New Roman" w:hAnsi="Times New Roman" w:cs="Times New Roman"/>
        </w:rPr>
      </w:pPr>
      <w:r w:rsidRPr="00604497">
        <w:rPr>
          <w:rFonts w:ascii="Times New Roman" w:hAnsi="Times New Roman" w:cs="Times New Roman"/>
          <w:b/>
        </w:rPr>
        <w:lastRenderedPageBreak/>
        <w:t xml:space="preserve">Тендерна документація </w:t>
      </w:r>
    </w:p>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для процедури закупівлі «Відкриті торги»</w:t>
      </w:r>
    </w:p>
    <w:tbl>
      <w:tblPr>
        <w:tblStyle w:val="afe"/>
        <w:tblW w:w="10635" w:type="dxa"/>
        <w:tblInd w:w="0" w:type="dxa"/>
        <w:tblLayout w:type="fixed"/>
        <w:tblLook w:val="0000" w:firstRow="0" w:lastRow="0" w:firstColumn="0" w:lastColumn="0" w:noHBand="0" w:noVBand="0"/>
      </w:tblPr>
      <w:tblGrid>
        <w:gridCol w:w="2694"/>
        <w:gridCol w:w="7921"/>
        <w:gridCol w:w="20"/>
      </w:tblGrid>
      <w:tr w:rsidR="00604497" w:rsidRPr="00604497">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 </w:t>
            </w: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 «Загальні положення</w:t>
            </w:r>
            <w:r w:rsidRPr="00604497">
              <w:rPr>
                <w:rFonts w:ascii="Times New Roman" w:hAnsi="Times New Roman" w:cs="Times New Roman"/>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Терміни, які вживаються в тендерній документації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1.1.1. Тендерна документація розроблена на виконання вимог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04497">
              <w:rPr>
                <w:rFonts w:ascii="Times New Roman" w:hAnsi="Times New Roman" w:cs="Times New Roman"/>
                <w:i/>
              </w:rPr>
              <w:t>далі – Особливості</w:t>
            </w:r>
            <w:r w:rsidRPr="00604497">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604497">
              <w:rPr>
                <w:rFonts w:ascii="Times New Roman" w:hAnsi="Times New Roman" w:cs="Times New Roman"/>
                <w:i/>
              </w:rPr>
              <w:t>далі - Закон</w:t>
            </w:r>
            <w:r w:rsidRPr="00604497">
              <w:rPr>
                <w:rFonts w:ascii="Times New Roman" w:hAnsi="Times New Roman" w:cs="Times New Roman"/>
              </w:rPr>
              <w:t xml:space="preserve">).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Інформація про замовника торгів</w:t>
            </w:r>
            <w:r w:rsidRPr="00604497">
              <w:rPr>
                <w:rFonts w:ascii="Times New Roman" w:hAnsi="Times New Roman" w:cs="Times New Roman"/>
              </w:rPr>
              <w:t>:</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w:t>
            </w:r>
          </w:p>
        </w:tc>
      </w:tr>
      <w:tr w:rsidR="0000042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00427" w:rsidRPr="00604497" w:rsidRDefault="00000427" w:rsidP="00000427">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2.1. повне найменування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427" w:rsidRPr="00143BE0" w:rsidRDefault="00000427" w:rsidP="00000427">
            <w:pPr>
              <w:jc w:val="both"/>
              <w:rPr>
                <w:rFonts w:ascii="Times New Roman" w:hAnsi="Times New Roman" w:cs="Times New Roman"/>
                <w:i/>
                <w:iCs/>
              </w:rPr>
            </w:pPr>
            <w:r w:rsidRPr="00143BE0">
              <w:rPr>
                <w:rFonts w:ascii="Times New Roman" w:eastAsia="Calibri" w:hAnsi="Times New Roman" w:cs="Times New Roman"/>
                <w:bCs/>
              </w:rPr>
              <w:t>Хмельницький заклад дошкільної освіти №2 «Соколятко» Хмельницької міської ради Хмельницької області</w:t>
            </w:r>
          </w:p>
        </w:tc>
      </w:tr>
      <w:tr w:rsidR="0000042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00427" w:rsidRPr="00604497" w:rsidRDefault="00000427" w:rsidP="00000427">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2.2. місцезнаходження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427" w:rsidRPr="00143BE0" w:rsidRDefault="00862208" w:rsidP="00000427">
            <w:pPr>
              <w:jc w:val="both"/>
              <w:rPr>
                <w:rFonts w:ascii="Times New Roman" w:hAnsi="Times New Roman" w:cs="Times New Roman"/>
                <w:bCs/>
              </w:rPr>
            </w:pPr>
            <w:r>
              <w:rPr>
                <w:rFonts w:ascii="Times New Roman" w:hAnsi="Times New Roman" w:cs="Times New Roman"/>
                <w:bCs/>
              </w:rPr>
              <w:t>29011</w:t>
            </w:r>
            <w:bookmarkStart w:id="1" w:name="_GoBack"/>
            <w:bookmarkEnd w:id="1"/>
            <w:r w:rsidR="00000427">
              <w:rPr>
                <w:rFonts w:ascii="Times New Roman" w:hAnsi="Times New Roman" w:cs="Times New Roman"/>
                <w:bCs/>
              </w:rPr>
              <w:t xml:space="preserve">, </w:t>
            </w:r>
            <w:r w:rsidR="00000427" w:rsidRPr="002F0FA5">
              <w:rPr>
                <w:rFonts w:ascii="Times New Roman" w:hAnsi="Times New Roman" w:cs="Times New Roman"/>
                <w:bCs/>
              </w:rPr>
              <w:t xml:space="preserve">Хмельницька обл., місто Хмельницький, </w:t>
            </w:r>
            <w:proofErr w:type="spellStart"/>
            <w:r w:rsidR="00000427" w:rsidRPr="00143BE0">
              <w:rPr>
                <w:rFonts w:ascii="Times New Roman" w:hAnsi="Times New Roman" w:cs="Times New Roman"/>
                <w:bCs/>
              </w:rPr>
              <w:t>пров</w:t>
            </w:r>
            <w:proofErr w:type="spellEnd"/>
            <w:r w:rsidR="00000427" w:rsidRPr="00143BE0">
              <w:rPr>
                <w:rFonts w:ascii="Times New Roman" w:hAnsi="Times New Roman" w:cs="Times New Roman"/>
                <w:bCs/>
              </w:rPr>
              <w:t>. Параджанова Сергія, 28-А</w:t>
            </w:r>
          </w:p>
          <w:p w:rsidR="00000427" w:rsidRPr="004E0940" w:rsidRDefault="00000427" w:rsidP="00000427">
            <w:pPr>
              <w:jc w:val="both"/>
              <w:rPr>
                <w:rFonts w:ascii="Times New Roman" w:hAnsi="Times New Roman" w:cs="Times New Roman"/>
                <w:bCs/>
              </w:rPr>
            </w:pPr>
          </w:p>
        </w:tc>
      </w:tr>
      <w:tr w:rsidR="0000042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00427" w:rsidRPr="00604497" w:rsidRDefault="00000427" w:rsidP="00000427">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427" w:rsidRPr="00000427" w:rsidRDefault="00A73B3E" w:rsidP="00000427">
            <w:pPr>
              <w:pStyle w:val="Standard"/>
              <w:spacing w:line="276" w:lineRule="auto"/>
              <w:rPr>
                <w:b/>
                <w:lang w:val="uk-UA"/>
              </w:rPr>
            </w:pPr>
            <w:proofErr w:type="spellStart"/>
            <w:r>
              <w:rPr>
                <w:b/>
                <w:lang w:val="uk-UA"/>
              </w:rPr>
              <w:t>Заяць</w:t>
            </w:r>
            <w:proofErr w:type="spellEnd"/>
            <w:r>
              <w:rPr>
                <w:b/>
                <w:lang w:val="uk-UA"/>
              </w:rPr>
              <w:t xml:space="preserve"> Катерина Вікторівна</w:t>
            </w:r>
          </w:p>
          <w:p w:rsidR="00000427" w:rsidRPr="002B424F" w:rsidRDefault="00000427" w:rsidP="00000427">
            <w:pPr>
              <w:pStyle w:val="Standard"/>
              <w:spacing w:line="276" w:lineRule="auto"/>
              <w:rPr>
                <w:lang w:val="uk-UA"/>
              </w:rPr>
            </w:pPr>
            <w:r>
              <w:rPr>
                <w:lang w:val="uk-UA"/>
              </w:rPr>
              <w:t xml:space="preserve">фахівець з публічних </w:t>
            </w:r>
            <w:proofErr w:type="spellStart"/>
            <w:r>
              <w:rPr>
                <w:lang w:val="uk-UA"/>
              </w:rPr>
              <w:t>закупівель</w:t>
            </w:r>
            <w:proofErr w:type="spellEnd"/>
          </w:p>
          <w:p w:rsidR="00000427" w:rsidRPr="00483241" w:rsidRDefault="00000427" w:rsidP="00000427">
            <w:pPr>
              <w:spacing w:line="276" w:lineRule="auto"/>
              <w:rPr>
                <w:rFonts w:ascii="Times New Roman" w:hAnsi="Times New Roman" w:cs="Times New Roman"/>
                <w:lang w:eastAsia="ru-RU"/>
              </w:rPr>
            </w:pPr>
            <w:r w:rsidRPr="00483241">
              <w:rPr>
                <w:rFonts w:ascii="Times New Roman" w:hAnsi="Times New Roman" w:cs="Times New Roman"/>
                <w:lang w:eastAsia="ru-RU"/>
              </w:rPr>
              <w:t>Електронна пошта:</w:t>
            </w:r>
            <w:r w:rsidRPr="00483241">
              <w:rPr>
                <w:rFonts w:ascii="Times New Roman" w:hAnsi="Times New Roman" w:cs="Times New Roman"/>
              </w:rPr>
              <w:t xml:space="preserve"> </w:t>
            </w:r>
            <w:r w:rsidRPr="00143BE0">
              <w:rPr>
                <w:rFonts w:ascii="Times New Roman" w:hAnsi="Times New Roman" w:cs="Times New Roman"/>
              </w:rPr>
              <w:t>dnzkhm2@ukr.net</w:t>
            </w:r>
            <w:r w:rsidRPr="00483241">
              <w:rPr>
                <w:rFonts w:ascii="Times New Roman" w:hAnsi="Times New Roman" w:cs="Times New Roman"/>
                <w:lang w:eastAsia="ru-RU"/>
              </w:rPr>
              <w:t>,</w:t>
            </w:r>
          </w:p>
          <w:p w:rsidR="00000427" w:rsidRPr="004E0940" w:rsidRDefault="00000427" w:rsidP="00000427">
            <w:pPr>
              <w:spacing w:line="276" w:lineRule="auto"/>
              <w:rPr>
                <w:rFonts w:ascii="Times New Roman" w:hAnsi="Times New Roman" w:cs="Times New Roman"/>
              </w:rPr>
            </w:pPr>
            <w:r w:rsidRPr="00483241">
              <w:rPr>
                <w:rFonts w:ascii="Times New Roman" w:hAnsi="Times New Roman" w:cs="Times New Roman"/>
                <w:lang w:eastAsia="ru-RU"/>
              </w:rPr>
              <w:t xml:space="preserve"> </w:t>
            </w:r>
            <w:proofErr w:type="spellStart"/>
            <w:r w:rsidRPr="00483241">
              <w:rPr>
                <w:rFonts w:ascii="Times New Roman" w:hAnsi="Times New Roman" w:cs="Times New Roman"/>
                <w:lang w:eastAsia="ru-RU"/>
              </w:rPr>
              <w:t>тел</w:t>
            </w:r>
            <w:proofErr w:type="spellEnd"/>
            <w:r w:rsidRPr="00483241">
              <w:rPr>
                <w:rFonts w:ascii="Times New Roman" w:hAnsi="Times New Roman" w:cs="Times New Roman"/>
                <w:lang w:eastAsia="ru-RU"/>
              </w:rPr>
              <w:t xml:space="preserve">.: </w:t>
            </w:r>
            <w:r>
              <w:t>(0382) 63-10-50</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Процедура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E139E5">
            <w:pPr>
              <w:widowControl/>
              <w:pBdr>
                <w:top w:val="nil"/>
                <w:left w:val="nil"/>
                <w:bottom w:val="nil"/>
                <w:right w:val="nil"/>
                <w:between w:val="nil"/>
              </w:pBdr>
              <w:jc w:val="both"/>
              <w:rPr>
                <w:rFonts w:ascii="Times New Roman" w:hAnsi="Times New Roman" w:cs="Times New Roman"/>
              </w:rPr>
            </w:pP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3.1. Вид процедури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Відкриті торги</w:t>
            </w:r>
            <w:r w:rsidRPr="00604497">
              <w:rPr>
                <w:rFonts w:ascii="Times New Roman" w:hAnsi="Times New Roman" w:cs="Times New Roman"/>
              </w:rPr>
              <w:t> (</w:t>
            </w:r>
            <w:r w:rsidRPr="00604497">
              <w:rPr>
                <w:rFonts w:ascii="Times New Roman" w:hAnsi="Times New Roman" w:cs="Times New Roman"/>
                <w:i/>
              </w:rPr>
              <w:t>проводяться згідно Особливостей</w:t>
            </w:r>
            <w:r w:rsidRPr="00604497">
              <w:rPr>
                <w:rFonts w:ascii="Times New Roman" w:hAnsi="Times New Roman" w:cs="Times New Roman"/>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4. Інформація про предмет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bookmarkStart w:id="2" w:name="_heading=h.gjdgxs" w:colFirst="0" w:colLast="0"/>
            <w:bookmarkEnd w:id="2"/>
            <w:r w:rsidRPr="00604497">
              <w:rPr>
                <w:rFonts w:ascii="Times New Roman" w:hAnsi="Times New Roman" w:cs="Times New Roman"/>
                <w:b/>
              </w:rPr>
              <w:t>товар</w:t>
            </w:r>
          </w:p>
        </w:tc>
      </w:tr>
      <w:tr w:rsidR="00604497" w:rsidRPr="00604497">
        <w:trPr>
          <w:trHeight w:val="516"/>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4.1. назва предмета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84C9C" w:rsidRPr="00000427" w:rsidRDefault="00000427" w:rsidP="00384C9C">
            <w:pPr>
              <w:jc w:val="both"/>
              <w:rPr>
                <w:rFonts w:ascii="Times New Roman" w:hAnsi="Times New Roman" w:cs="Times New Roman"/>
                <w:b/>
                <w:sz w:val="16"/>
                <w:szCs w:val="22"/>
              </w:rPr>
            </w:pPr>
            <w:r w:rsidRPr="00000427">
              <w:rPr>
                <w:rFonts w:ascii="Times New Roman" w:hAnsi="Times New Roman" w:cs="Times New Roman"/>
                <w:b/>
                <w:sz w:val="22"/>
                <w:szCs w:val="28"/>
              </w:rPr>
              <w:t>Капуста молода, капуста пекінська, цибуля ріпчаста, цибуля нового врожаю, морква, морква нового врожаю, буряк столови</w:t>
            </w:r>
            <w:r>
              <w:rPr>
                <w:rFonts w:ascii="Times New Roman" w:hAnsi="Times New Roman" w:cs="Times New Roman"/>
                <w:b/>
                <w:sz w:val="22"/>
                <w:szCs w:val="28"/>
              </w:rPr>
              <w:t xml:space="preserve">й, буряк нового врожаю, помідори </w:t>
            </w:r>
            <w:proofErr w:type="spellStart"/>
            <w:r w:rsidRPr="00000427">
              <w:rPr>
                <w:rFonts w:ascii="Times New Roman" w:hAnsi="Times New Roman" w:cs="Times New Roman"/>
                <w:b/>
                <w:sz w:val="22"/>
                <w:szCs w:val="28"/>
              </w:rPr>
              <w:t>грунтов</w:t>
            </w:r>
            <w:r>
              <w:rPr>
                <w:rFonts w:ascii="Times New Roman" w:hAnsi="Times New Roman" w:cs="Times New Roman"/>
                <w:b/>
                <w:sz w:val="22"/>
                <w:szCs w:val="28"/>
              </w:rPr>
              <w:t>і</w:t>
            </w:r>
            <w:proofErr w:type="spellEnd"/>
            <w:r w:rsidRPr="00000427">
              <w:rPr>
                <w:rFonts w:ascii="Times New Roman" w:hAnsi="Times New Roman" w:cs="Times New Roman"/>
                <w:b/>
                <w:sz w:val="22"/>
                <w:szCs w:val="28"/>
              </w:rPr>
              <w:t>, помідор</w:t>
            </w:r>
            <w:r>
              <w:rPr>
                <w:rFonts w:ascii="Times New Roman" w:hAnsi="Times New Roman" w:cs="Times New Roman"/>
                <w:b/>
                <w:sz w:val="22"/>
                <w:szCs w:val="28"/>
              </w:rPr>
              <w:t>и</w:t>
            </w:r>
            <w:r w:rsidRPr="00000427">
              <w:rPr>
                <w:rFonts w:ascii="Times New Roman" w:hAnsi="Times New Roman" w:cs="Times New Roman"/>
                <w:b/>
                <w:sz w:val="22"/>
                <w:szCs w:val="28"/>
              </w:rPr>
              <w:t xml:space="preserve"> тепличн</w:t>
            </w:r>
            <w:r>
              <w:rPr>
                <w:rFonts w:ascii="Times New Roman" w:hAnsi="Times New Roman" w:cs="Times New Roman"/>
                <w:b/>
                <w:sz w:val="22"/>
                <w:szCs w:val="28"/>
              </w:rPr>
              <w:t>і</w:t>
            </w:r>
            <w:r w:rsidRPr="00000427">
              <w:rPr>
                <w:rFonts w:ascii="Times New Roman" w:hAnsi="Times New Roman" w:cs="Times New Roman"/>
                <w:b/>
                <w:sz w:val="22"/>
                <w:szCs w:val="28"/>
              </w:rPr>
              <w:t>, огір</w:t>
            </w:r>
            <w:r>
              <w:rPr>
                <w:rFonts w:ascii="Times New Roman" w:hAnsi="Times New Roman" w:cs="Times New Roman"/>
                <w:b/>
                <w:sz w:val="22"/>
                <w:szCs w:val="28"/>
              </w:rPr>
              <w:t>ки</w:t>
            </w:r>
            <w:r w:rsidRPr="00000427">
              <w:rPr>
                <w:rFonts w:ascii="Times New Roman" w:hAnsi="Times New Roman" w:cs="Times New Roman"/>
                <w:b/>
                <w:sz w:val="22"/>
                <w:szCs w:val="28"/>
              </w:rPr>
              <w:t xml:space="preserve"> </w:t>
            </w:r>
            <w:proofErr w:type="spellStart"/>
            <w:r w:rsidRPr="00000427">
              <w:rPr>
                <w:rFonts w:ascii="Times New Roman" w:hAnsi="Times New Roman" w:cs="Times New Roman"/>
                <w:b/>
                <w:sz w:val="22"/>
                <w:szCs w:val="28"/>
              </w:rPr>
              <w:t>грунтов</w:t>
            </w:r>
            <w:r>
              <w:rPr>
                <w:rFonts w:ascii="Times New Roman" w:hAnsi="Times New Roman" w:cs="Times New Roman"/>
                <w:b/>
                <w:sz w:val="22"/>
                <w:szCs w:val="28"/>
              </w:rPr>
              <w:t>і</w:t>
            </w:r>
            <w:proofErr w:type="spellEnd"/>
            <w:r w:rsidRPr="00000427">
              <w:rPr>
                <w:rFonts w:ascii="Times New Roman" w:hAnsi="Times New Roman" w:cs="Times New Roman"/>
                <w:b/>
                <w:sz w:val="22"/>
                <w:szCs w:val="28"/>
              </w:rPr>
              <w:t>, огір</w:t>
            </w:r>
            <w:r>
              <w:rPr>
                <w:rFonts w:ascii="Times New Roman" w:hAnsi="Times New Roman" w:cs="Times New Roman"/>
                <w:b/>
                <w:sz w:val="22"/>
                <w:szCs w:val="28"/>
              </w:rPr>
              <w:t>ки</w:t>
            </w:r>
            <w:r w:rsidRPr="00000427">
              <w:rPr>
                <w:rFonts w:ascii="Times New Roman" w:hAnsi="Times New Roman" w:cs="Times New Roman"/>
                <w:b/>
                <w:sz w:val="22"/>
                <w:szCs w:val="28"/>
              </w:rPr>
              <w:t xml:space="preserve"> тепличн</w:t>
            </w:r>
            <w:r>
              <w:rPr>
                <w:rFonts w:ascii="Times New Roman" w:hAnsi="Times New Roman" w:cs="Times New Roman"/>
                <w:b/>
                <w:sz w:val="22"/>
                <w:szCs w:val="28"/>
              </w:rPr>
              <w:t>і</w:t>
            </w:r>
            <w:r w:rsidRPr="00000427">
              <w:rPr>
                <w:rFonts w:ascii="Times New Roman" w:hAnsi="Times New Roman" w:cs="Times New Roman"/>
                <w:b/>
                <w:sz w:val="22"/>
                <w:szCs w:val="28"/>
              </w:rPr>
              <w:t xml:space="preserve">, гарбуз, часник, яблука, мандарини, апельсини, лимони, полуниця, банани, сливи, імбир, кабачки </w:t>
            </w:r>
            <w:proofErr w:type="spellStart"/>
            <w:r w:rsidRPr="00000427">
              <w:rPr>
                <w:rFonts w:ascii="Times New Roman" w:hAnsi="Times New Roman" w:cs="Times New Roman"/>
                <w:b/>
                <w:sz w:val="22"/>
                <w:szCs w:val="28"/>
              </w:rPr>
              <w:t>грунтові</w:t>
            </w:r>
            <w:proofErr w:type="spellEnd"/>
          </w:p>
          <w:p w:rsidR="00384C9C" w:rsidRPr="00604497" w:rsidRDefault="00384C9C" w:rsidP="00384C9C">
            <w:pPr>
              <w:pStyle w:val="13"/>
              <w:pBdr>
                <w:top w:val="nil"/>
                <w:left w:val="nil"/>
                <w:bottom w:val="nil"/>
                <w:right w:val="nil"/>
                <w:between w:val="nil"/>
              </w:pBdr>
              <w:contextualSpacing/>
              <w:jc w:val="both"/>
              <w:rPr>
                <w:rFonts w:ascii="Times New Roman" w:hAnsi="Times New Roman" w:cs="Times New Roman"/>
                <w:b/>
                <w:i/>
                <w:color w:val="auto"/>
                <w:sz w:val="22"/>
                <w:szCs w:val="22"/>
              </w:rPr>
            </w:pPr>
            <w:r w:rsidRPr="00604497">
              <w:rPr>
                <w:rFonts w:ascii="Times New Roman" w:hAnsi="Times New Roman" w:cs="Times New Roman"/>
                <w:b/>
                <w:i/>
                <w:color w:val="auto"/>
                <w:sz w:val="22"/>
                <w:szCs w:val="22"/>
              </w:rPr>
              <w:t>(показник національного класифікатора України ДК 021:2015 “Єдиний закупівельний словник" – 03220000-9 – Овочі, фрукти та горіхи)</w:t>
            </w:r>
          </w:p>
          <w:p w:rsidR="00E139E5" w:rsidRPr="00604497" w:rsidRDefault="00E139E5">
            <w:pPr>
              <w:jc w:val="both"/>
              <w:rPr>
                <w:rFonts w:ascii="Times New Roman" w:hAnsi="Times New Roman" w:cs="Times New Roman"/>
                <w:b/>
              </w:rPr>
            </w:pP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Поділ предмета закупівлі на окремі частини (лоти) не передбачений.</w:t>
            </w:r>
          </w:p>
        </w:tc>
      </w:tr>
      <w:tr w:rsidR="00604497" w:rsidRPr="0060449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 xml:space="preserve">4.3. місце, кількість, обсяг поставки товарів / </w:t>
            </w:r>
            <w:r w:rsidRPr="00604497">
              <w:rPr>
                <w:rFonts w:ascii="Times New Roman" w:hAnsi="Times New Roman" w:cs="Times New Roman"/>
              </w:rPr>
              <w:lastRenderedPageBreak/>
              <w:t>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00427" w:rsidRPr="00143BE0" w:rsidRDefault="00224D6E" w:rsidP="00000427">
            <w:pPr>
              <w:jc w:val="both"/>
              <w:rPr>
                <w:rFonts w:ascii="Times New Roman" w:hAnsi="Times New Roman" w:cs="Times New Roman"/>
                <w:bCs/>
              </w:rPr>
            </w:pPr>
            <w:r w:rsidRPr="00604497">
              <w:rPr>
                <w:rFonts w:ascii="Times New Roman" w:hAnsi="Times New Roman" w:cs="Times New Roman"/>
              </w:rPr>
              <w:lastRenderedPageBreak/>
              <w:t xml:space="preserve">Місце поставки – </w:t>
            </w:r>
            <w:r w:rsidR="00862208">
              <w:rPr>
                <w:rFonts w:ascii="Times New Roman" w:hAnsi="Times New Roman" w:cs="Times New Roman"/>
                <w:bCs/>
              </w:rPr>
              <w:t>29011</w:t>
            </w:r>
            <w:r w:rsidR="00000427">
              <w:rPr>
                <w:rFonts w:ascii="Times New Roman" w:hAnsi="Times New Roman" w:cs="Times New Roman"/>
                <w:bCs/>
              </w:rPr>
              <w:t xml:space="preserve">, </w:t>
            </w:r>
            <w:r w:rsidR="00000427" w:rsidRPr="002F0FA5">
              <w:rPr>
                <w:rFonts w:ascii="Times New Roman" w:hAnsi="Times New Roman" w:cs="Times New Roman"/>
                <w:bCs/>
              </w:rPr>
              <w:t xml:space="preserve">Хмельницька обл., місто Хмельницький, </w:t>
            </w:r>
            <w:proofErr w:type="spellStart"/>
            <w:r w:rsidR="00000427" w:rsidRPr="00143BE0">
              <w:rPr>
                <w:rFonts w:ascii="Times New Roman" w:hAnsi="Times New Roman" w:cs="Times New Roman"/>
                <w:bCs/>
              </w:rPr>
              <w:t>пров</w:t>
            </w:r>
            <w:proofErr w:type="spellEnd"/>
            <w:r w:rsidR="00000427" w:rsidRPr="00143BE0">
              <w:rPr>
                <w:rFonts w:ascii="Times New Roman" w:hAnsi="Times New Roman" w:cs="Times New Roman"/>
                <w:bCs/>
              </w:rPr>
              <w:t>. Параджанова Сергія, 28-А</w:t>
            </w:r>
          </w:p>
          <w:p w:rsidR="00E139E5" w:rsidRPr="00604497" w:rsidRDefault="00E139E5" w:rsidP="003F3B6A">
            <w:pPr>
              <w:jc w:val="both"/>
              <w:rPr>
                <w:rFonts w:ascii="Times New Roman" w:hAnsi="Times New Roman" w:cs="Times New Roman"/>
                <w:b/>
                <w:sz w:val="22"/>
                <w:szCs w:val="22"/>
              </w:rPr>
            </w:pPr>
          </w:p>
          <w:p w:rsidR="00E139E5" w:rsidRPr="00604497" w:rsidRDefault="00224D6E">
            <w:pPr>
              <w:widowControl/>
              <w:pBdr>
                <w:top w:val="nil"/>
                <w:left w:val="nil"/>
                <w:bottom w:val="nil"/>
                <w:right w:val="nil"/>
                <w:between w:val="nil"/>
              </w:pBdr>
              <w:jc w:val="both"/>
              <w:rPr>
                <w:rFonts w:ascii="Times New Roman" w:hAnsi="Times New Roman" w:cs="Times New Roman"/>
                <w:i/>
              </w:rPr>
            </w:pPr>
            <w:r w:rsidRPr="00604497">
              <w:rPr>
                <w:rFonts w:ascii="Times New Roman" w:hAnsi="Times New Roman" w:cs="Times New Roman"/>
                <w:i/>
              </w:rPr>
              <w:t>Кількість:  </w:t>
            </w:r>
          </w:p>
          <w:p w:rsidR="00384C9C" w:rsidRDefault="00000427" w:rsidP="00384C9C">
            <w:pPr>
              <w:pStyle w:val="ac"/>
              <w:numPr>
                <w:ilvl w:val="0"/>
                <w:numId w:val="13"/>
              </w:numPr>
              <w:pBdr>
                <w:top w:val="nil"/>
                <w:left w:val="nil"/>
                <w:bottom w:val="nil"/>
                <w:right w:val="nil"/>
                <w:between w:val="nil"/>
              </w:pBdr>
              <w:jc w:val="both"/>
            </w:pPr>
            <w:r>
              <w:t>Капуста молода – 50 кг.,</w:t>
            </w:r>
          </w:p>
          <w:p w:rsidR="00000427" w:rsidRDefault="00000427" w:rsidP="00384C9C">
            <w:pPr>
              <w:pStyle w:val="ac"/>
              <w:numPr>
                <w:ilvl w:val="0"/>
                <w:numId w:val="13"/>
              </w:numPr>
              <w:pBdr>
                <w:top w:val="nil"/>
                <w:left w:val="nil"/>
                <w:bottom w:val="nil"/>
                <w:right w:val="nil"/>
                <w:between w:val="nil"/>
              </w:pBdr>
              <w:jc w:val="both"/>
            </w:pPr>
            <w:r>
              <w:t>Капуста пекінська – 10 кг.,</w:t>
            </w:r>
          </w:p>
          <w:p w:rsidR="00000427" w:rsidRDefault="00000427" w:rsidP="00384C9C">
            <w:pPr>
              <w:pStyle w:val="ac"/>
              <w:numPr>
                <w:ilvl w:val="0"/>
                <w:numId w:val="13"/>
              </w:numPr>
              <w:pBdr>
                <w:top w:val="nil"/>
                <w:left w:val="nil"/>
                <w:bottom w:val="nil"/>
                <w:right w:val="nil"/>
                <w:between w:val="nil"/>
              </w:pBdr>
              <w:jc w:val="both"/>
            </w:pPr>
            <w:r>
              <w:t>Цибуля ріпчаста – 60 кг.,</w:t>
            </w:r>
          </w:p>
          <w:p w:rsidR="00000427" w:rsidRDefault="00000427" w:rsidP="00384C9C">
            <w:pPr>
              <w:pStyle w:val="ac"/>
              <w:numPr>
                <w:ilvl w:val="0"/>
                <w:numId w:val="13"/>
              </w:numPr>
              <w:pBdr>
                <w:top w:val="nil"/>
                <w:left w:val="nil"/>
                <w:bottom w:val="nil"/>
                <w:right w:val="nil"/>
                <w:between w:val="nil"/>
              </w:pBdr>
              <w:jc w:val="both"/>
            </w:pPr>
            <w:r>
              <w:t>Цибуля нового врожаю – 40 кг.,</w:t>
            </w:r>
          </w:p>
          <w:p w:rsidR="00000427" w:rsidRDefault="00000427" w:rsidP="00384C9C">
            <w:pPr>
              <w:pStyle w:val="ac"/>
              <w:numPr>
                <w:ilvl w:val="0"/>
                <w:numId w:val="13"/>
              </w:numPr>
              <w:pBdr>
                <w:top w:val="nil"/>
                <w:left w:val="nil"/>
                <w:bottom w:val="nil"/>
                <w:right w:val="nil"/>
                <w:between w:val="nil"/>
              </w:pBdr>
              <w:jc w:val="both"/>
            </w:pPr>
            <w:r>
              <w:t>Морква – 150 кг.,</w:t>
            </w:r>
          </w:p>
          <w:p w:rsidR="00000427" w:rsidRDefault="00000427" w:rsidP="00384C9C">
            <w:pPr>
              <w:pStyle w:val="ac"/>
              <w:numPr>
                <w:ilvl w:val="0"/>
                <w:numId w:val="13"/>
              </w:numPr>
              <w:pBdr>
                <w:top w:val="nil"/>
                <w:left w:val="nil"/>
                <w:bottom w:val="nil"/>
                <w:right w:val="nil"/>
                <w:between w:val="nil"/>
              </w:pBdr>
              <w:jc w:val="both"/>
            </w:pPr>
            <w:r>
              <w:t>Морква нового врожаю – 50 кг.,</w:t>
            </w:r>
          </w:p>
          <w:p w:rsidR="00000427" w:rsidRDefault="00000427" w:rsidP="00384C9C">
            <w:pPr>
              <w:pStyle w:val="ac"/>
              <w:numPr>
                <w:ilvl w:val="0"/>
                <w:numId w:val="13"/>
              </w:numPr>
              <w:pBdr>
                <w:top w:val="nil"/>
                <w:left w:val="nil"/>
                <w:bottom w:val="nil"/>
                <w:right w:val="nil"/>
                <w:between w:val="nil"/>
              </w:pBdr>
              <w:jc w:val="both"/>
            </w:pPr>
            <w:r>
              <w:t>Буряк столовий – 105 кг.,</w:t>
            </w:r>
          </w:p>
          <w:p w:rsidR="00000427" w:rsidRDefault="00000427" w:rsidP="00384C9C">
            <w:pPr>
              <w:pStyle w:val="ac"/>
              <w:numPr>
                <w:ilvl w:val="0"/>
                <w:numId w:val="13"/>
              </w:numPr>
              <w:pBdr>
                <w:top w:val="nil"/>
                <w:left w:val="nil"/>
                <w:bottom w:val="nil"/>
                <w:right w:val="nil"/>
                <w:between w:val="nil"/>
              </w:pBdr>
              <w:jc w:val="both"/>
            </w:pPr>
            <w:r>
              <w:t>Буряк нового врожаю – 60 кг.,</w:t>
            </w:r>
          </w:p>
          <w:p w:rsidR="00000427" w:rsidRDefault="00000427" w:rsidP="00384C9C">
            <w:pPr>
              <w:pStyle w:val="ac"/>
              <w:numPr>
                <w:ilvl w:val="0"/>
                <w:numId w:val="13"/>
              </w:numPr>
              <w:pBdr>
                <w:top w:val="nil"/>
                <w:left w:val="nil"/>
                <w:bottom w:val="nil"/>
                <w:right w:val="nil"/>
                <w:between w:val="nil"/>
              </w:pBdr>
              <w:jc w:val="both"/>
            </w:pPr>
            <w:r>
              <w:t xml:space="preserve">Помідори </w:t>
            </w:r>
            <w:proofErr w:type="spellStart"/>
            <w:r>
              <w:t>грунтові</w:t>
            </w:r>
            <w:proofErr w:type="spellEnd"/>
            <w:r>
              <w:t xml:space="preserve"> – 40 кг.,</w:t>
            </w:r>
          </w:p>
          <w:p w:rsidR="00000427" w:rsidRDefault="00124FB9" w:rsidP="00384C9C">
            <w:pPr>
              <w:pStyle w:val="ac"/>
              <w:numPr>
                <w:ilvl w:val="0"/>
                <w:numId w:val="13"/>
              </w:numPr>
              <w:pBdr>
                <w:top w:val="nil"/>
                <w:left w:val="nil"/>
                <w:bottom w:val="nil"/>
                <w:right w:val="nil"/>
                <w:between w:val="nil"/>
              </w:pBdr>
              <w:jc w:val="both"/>
            </w:pPr>
            <w:r>
              <w:t>Помідори тепличні – 20 кг.,</w:t>
            </w:r>
          </w:p>
          <w:p w:rsidR="00124FB9" w:rsidRDefault="00124FB9" w:rsidP="00384C9C">
            <w:pPr>
              <w:pStyle w:val="ac"/>
              <w:numPr>
                <w:ilvl w:val="0"/>
                <w:numId w:val="13"/>
              </w:numPr>
              <w:pBdr>
                <w:top w:val="nil"/>
                <w:left w:val="nil"/>
                <w:bottom w:val="nil"/>
                <w:right w:val="nil"/>
                <w:between w:val="nil"/>
              </w:pBdr>
              <w:jc w:val="both"/>
            </w:pPr>
            <w:r>
              <w:t xml:space="preserve">Огірки </w:t>
            </w:r>
            <w:proofErr w:type="spellStart"/>
            <w:r>
              <w:t>грунтові</w:t>
            </w:r>
            <w:proofErr w:type="spellEnd"/>
            <w:r>
              <w:t xml:space="preserve"> – 50 кг.,</w:t>
            </w:r>
          </w:p>
          <w:p w:rsidR="00124FB9" w:rsidRDefault="00124FB9" w:rsidP="00384C9C">
            <w:pPr>
              <w:pStyle w:val="ac"/>
              <w:numPr>
                <w:ilvl w:val="0"/>
                <w:numId w:val="13"/>
              </w:numPr>
              <w:pBdr>
                <w:top w:val="nil"/>
                <w:left w:val="nil"/>
                <w:bottom w:val="nil"/>
                <w:right w:val="nil"/>
                <w:between w:val="nil"/>
              </w:pBdr>
              <w:jc w:val="both"/>
            </w:pPr>
            <w:r>
              <w:t>Огірки тепличні – 20 кг.,</w:t>
            </w:r>
          </w:p>
          <w:p w:rsidR="00124FB9" w:rsidRDefault="00124FB9" w:rsidP="00384C9C">
            <w:pPr>
              <w:pStyle w:val="ac"/>
              <w:numPr>
                <w:ilvl w:val="0"/>
                <w:numId w:val="13"/>
              </w:numPr>
              <w:pBdr>
                <w:top w:val="nil"/>
                <w:left w:val="nil"/>
                <w:bottom w:val="nil"/>
                <w:right w:val="nil"/>
                <w:between w:val="nil"/>
              </w:pBdr>
              <w:jc w:val="both"/>
            </w:pPr>
            <w:r>
              <w:t>Гарбуз – 50 кг.,</w:t>
            </w:r>
          </w:p>
          <w:p w:rsidR="00124FB9" w:rsidRDefault="00124FB9" w:rsidP="00384C9C">
            <w:pPr>
              <w:pStyle w:val="ac"/>
              <w:numPr>
                <w:ilvl w:val="0"/>
                <w:numId w:val="13"/>
              </w:numPr>
              <w:pBdr>
                <w:top w:val="nil"/>
                <w:left w:val="nil"/>
                <w:bottom w:val="nil"/>
                <w:right w:val="nil"/>
                <w:between w:val="nil"/>
              </w:pBdr>
              <w:jc w:val="both"/>
            </w:pPr>
            <w:r>
              <w:t>Часник – 5 кг.,</w:t>
            </w:r>
          </w:p>
          <w:p w:rsidR="00124FB9" w:rsidRDefault="00124FB9" w:rsidP="00384C9C">
            <w:pPr>
              <w:pStyle w:val="ac"/>
              <w:numPr>
                <w:ilvl w:val="0"/>
                <w:numId w:val="13"/>
              </w:numPr>
              <w:pBdr>
                <w:top w:val="nil"/>
                <w:left w:val="nil"/>
                <w:bottom w:val="nil"/>
                <w:right w:val="nil"/>
                <w:between w:val="nil"/>
              </w:pBdr>
              <w:jc w:val="both"/>
            </w:pPr>
            <w:r>
              <w:t>Яблука – 100 кг.,</w:t>
            </w:r>
          </w:p>
          <w:p w:rsidR="00124FB9" w:rsidRDefault="00124FB9" w:rsidP="00384C9C">
            <w:pPr>
              <w:pStyle w:val="ac"/>
              <w:numPr>
                <w:ilvl w:val="0"/>
                <w:numId w:val="13"/>
              </w:numPr>
              <w:pBdr>
                <w:top w:val="nil"/>
                <w:left w:val="nil"/>
                <w:bottom w:val="nil"/>
                <w:right w:val="nil"/>
                <w:between w:val="nil"/>
              </w:pBdr>
              <w:jc w:val="both"/>
            </w:pPr>
            <w:r>
              <w:t>Мандарини – 30 кг.,</w:t>
            </w:r>
          </w:p>
          <w:p w:rsidR="00124FB9" w:rsidRDefault="00124FB9" w:rsidP="00384C9C">
            <w:pPr>
              <w:pStyle w:val="ac"/>
              <w:numPr>
                <w:ilvl w:val="0"/>
                <w:numId w:val="13"/>
              </w:numPr>
              <w:pBdr>
                <w:top w:val="nil"/>
                <w:left w:val="nil"/>
                <w:bottom w:val="nil"/>
                <w:right w:val="nil"/>
                <w:between w:val="nil"/>
              </w:pBdr>
              <w:jc w:val="both"/>
            </w:pPr>
            <w:r>
              <w:t>Апельсини – 30 кг.,</w:t>
            </w:r>
          </w:p>
          <w:p w:rsidR="00124FB9" w:rsidRDefault="00124FB9" w:rsidP="00384C9C">
            <w:pPr>
              <w:pStyle w:val="ac"/>
              <w:numPr>
                <w:ilvl w:val="0"/>
                <w:numId w:val="13"/>
              </w:numPr>
              <w:pBdr>
                <w:top w:val="nil"/>
                <w:left w:val="nil"/>
                <w:bottom w:val="nil"/>
                <w:right w:val="nil"/>
                <w:between w:val="nil"/>
              </w:pBdr>
              <w:jc w:val="both"/>
            </w:pPr>
            <w:r>
              <w:t>Лимони – 30 кг.,</w:t>
            </w:r>
          </w:p>
          <w:p w:rsidR="00124FB9" w:rsidRDefault="00124FB9" w:rsidP="00384C9C">
            <w:pPr>
              <w:pStyle w:val="ac"/>
              <w:numPr>
                <w:ilvl w:val="0"/>
                <w:numId w:val="13"/>
              </w:numPr>
              <w:pBdr>
                <w:top w:val="nil"/>
                <w:left w:val="nil"/>
                <w:bottom w:val="nil"/>
                <w:right w:val="nil"/>
                <w:between w:val="nil"/>
              </w:pBdr>
              <w:jc w:val="both"/>
            </w:pPr>
            <w:r>
              <w:t>Полуниця – 10 кг.,</w:t>
            </w:r>
          </w:p>
          <w:p w:rsidR="00124FB9" w:rsidRDefault="00124FB9" w:rsidP="00384C9C">
            <w:pPr>
              <w:pStyle w:val="ac"/>
              <w:numPr>
                <w:ilvl w:val="0"/>
                <w:numId w:val="13"/>
              </w:numPr>
              <w:pBdr>
                <w:top w:val="nil"/>
                <w:left w:val="nil"/>
                <w:bottom w:val="nil"/>
                <w:right w:val="nil"/>
                <w:between w:val="nil"/>
              </w:pBdr>
              <w:jc w:val="both"/>
            </w:pPr>
            <w:r>
              <w:t>Банани – 300 кг.,</w:t>
            </w:r>
          </w:p>
          <w:p w:rsidR="00124FB9" w:rsidRDefault="00124FB9" w:rsidP="00384C9C">
            <w:pPr>
              <w:pStyle w:val="ac"/>
              <w:numPr>
                <w:ilvl w:val="0"/>
                <w:numId w:val="13"/>
              </w:numPr>
              <w:pBdr>
                <w:top w:val="nil"/>
                <w:left w:val="nil"/>
                <w:bottom w:val="nil"/>
                <w:right w:val="nil"/>
                <w:between w:val="nil"/>
              </w:pBdr>
              <w:jc w:val="both"/>
            </w:pPr>
            <w:r>
              <w:t>Сливи – 20 кг.,</w:t>
            </w:r>
          </w:p>
          <w:p w:rsidR="00124FB9" w:rsidRDefault="00124FB9" w:rsidP="00384C9C">
            <w:pPr>
              <w:pStyle w:val="ac"/>
              <w:numPr>
                <w:ilvl w:val="0"/>
                <w:numId w:val="13"/>
              </w:numPr>
              <w:pBdr>
                <w:top w:val="nil"/>
                <w:left w:val="nil"/>
                <w:bottom w:val="nil"/>
                <w:right w:val="nil"/>
                <w:between w:val="nil"/>
              </w:pBdr>
              <w:jc w:val="both"/>
            </w:pPr>
            <w:r>
              <w:t>Імбир – 3 кг.,</w:t>
            </w:r>
          </w:p>
          <w:p w:rsidR="00124FB9" w:rsidRPr="00604497" w:rsidRDefault="00124FB9" w:rsidP="00384C9C">
            <w:pPr>
              <w:pStyle w:val="ac"/>
              <w:numPr>
                <w:ilvl w:val="0"/>
                <w:numId w:val="13"/>
              </w:numPr>
              <w:pBdr>
                <w:top w:val="nil"/>
                <w:left w:val="nil"/>
                <w:bottom w:val="nil"/>
                <w:right w:val="nil"/>
                <w:between w:val="nil"/>
              </w:pBdr>
              <w:jc w:val="both"/>
            </w:pPr>
            <w:r>
              <w:t xml:space="preserve">Кабачки </w:t>
            </w:r>
            <w:proofErr w:type="spellStart"/>
            <w:r>
              <w:t>грунтові</w:t>
            </w:r>
            <w:proofErr w:type="spellEnd"/>
            <w:r>
              <w:t xml:space="preserve"> – 50 кг.</w:t>
            </w:r>
          </w:p>
          <w:p w:rsidR="00E139E5" w:rsidRPr="00604497" w:rsidRDefault="00E139E5">
            <w:pPr>
              <w:widowControl/>
              <w:pBdr>
                <w:top w:val="nil"/>
                <w:left w:val="nil"/>
                <w:bottom w:val="nil"/>
                <w:right w:val="nil"/>
                <w:between w:val="nil"/>
              </w:pBdr>
              <w:jc w:val="both"/>
              <w:rPr>
                <w:rFonts w:ascii="Times New Roman" w:hAnsi="Times New Roman" w:cs="Times New Roman"/>
                <w:b/>
                <w:i/>
              </w:rPr>
            </w:pPr>
          </w:p>
        </w:tc>
      </w:tr>
      <w:tr w:rsidR="00E139E5" w:rsidRPr="0060449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lastRenderedPageBreak/>
              <w:t>4.4. строк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до 31.12.2023 року</w:t>
            </w:r>
          </w:p>
        </w:tc>
      </w:tr>
    </w:tbl>
    <w:p w:rsidR="00E139E5" w:rsidRPr="00604497" w:rsidRDefault="00E139E5">
      <w:pPr>
        <w:pBdr>
          <w:top w:val="nil"/>
          <w:left w:val="nil"/>
          <w:bottom w:val="nil"/>
          <w:right w:val="nil"/>
          <w:between w:val="nil"/>
        </w:pBdr>
        <w:spacing w:line="276" w:lineRule="auto"/>
        <w:rPr>
          <w:rFonts w:ascii="Times New Roman" w:hAnsi="Times New Roman" w:cs="Times New Roman"/>
        </w:rPr>
      </w:pPr>
    </w:p>
    <w:tbl>
      <w:tblPr>
        <w:tblStyle w:val="aff"/>
        <w:tblW w:w="10615" w:type="dxa"/>
        <w:tblInd w:w="0" w:type="dxa"/>
        <w:tblLayout w:type="fixed"/>
        <w:tblLook w:val="0000" w:firstRow="0" w:lastRow="0" w:firstColumn="0" w:lastColumn="0" w:noHBand="0" w:noVBand="0"/>
      </w:tblPr>
      <w:tblGrid>
        <w:gridCol w:w="2694"/>
        <w:gridCol w:w="7921"/>
      </w:tblGrid>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5. Недискримінація учасників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1.5.2. Забороняється: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8C092E" w:rsidRPr="00604497">
              <w:rPr>
                <w:rFonts w:ascii="Times New Roman" w:hAnsi="Times New Roman" w:cs="Times New Roman"/>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C092E" w:rsidRPr="00604497">
              <w:rPr>
                <w:rFonts w:ascii="Times New Roman" w:hAnsi="Times New Roman" w:cs="Times New Roman"/>
              </w:rPr>
              <w:t>бенефіціарним</w:t>
            </w:r>
            <w:proofErr w:type="spellEnd"/>
            <w:r w:rsidR="008C092E" w:rsidRPr="00604497">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lastRenderedPageBreak/>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Pr="00604497">
              <w:rPr>
                <w:rFonts w:ascii="Times New Roman" w:hAnsi="Times New Roman" w:cs="Times New Roman"/>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1.5.4. Відповідно до вимог Закону </w:t>
            </w:r>
            <w:r w:rsidRPr="00604497">
              <w:rPr>
                <w:rFonts w:ascii="Times New Roman" w:hAnsi="Times New Roman" w:cs="Times New Roman"/>
                <w:b/>
                <w:u w:val="single"/>
              </w:rPr>
              <w:t>учасник процедури закупівлі</w:t>
            </w:r>
            <w:r w:rsidRPr="00604497">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E139E5" w:rsidRPr="00604497" w:rsidRDefault="00224D6E">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sidRPr="00604497">
              <w:rPr>
                <w:rFonts w:ascii="Times New Roman" w:hAnsi="Times New Roman" w:cs="Times New Roman"/>
              </w:rPr>
              <w:t>1.5.5. До об’єднання учасників належать (далі – Учасник (Об’єднання учасників)):</w:t>
            </w:r>
          </w:p>
          <w:p w:rsidR="00E139E5" w:rsidRPr="00604497" w:rsidRDefault="00224D6E">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sidRPr="00604497">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окрема юридична особа, створена шляхом об’єднання юридичних осіб (резидентів та нерезидентів);</w:t>
            </w:r>
          </w:p>
          <w:p w:rsidR="00E139E5" w:rsidRPr="00604497" w:rsidRDefault="00224D6E">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sidRPr="00604497">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Валюта, у якій повинна бути зазначена ціна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1.6.1. Валютою тендерної пропозиції є гривня.</w:t>
            </w:r>
          </w:p>
          <w:p w:rsidR="00E139E5" w:rsidRPr="00604497" w:rsidRDefault="00224D6E">
            <w:pPr>
              <w:jc w:val="both"/>
              <w:rPr>
                <w:rFonts w:ascii="Times New Roman" w:hAnsi="Times New Roman" w:cs="Times New Roman"/>
              </w:rPr>
            </w:pPr>
            <w:r w:rsidRPr="00604497">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7. Мова (мови), якою (якими) повинні бути складені тендерні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9E5" w:rsidRPr="00604497" w:rsidRDefault="00224D6E">
            <w:pPr>
              <w:jc w:val="both"/>
              <w:rPr>
                <w:rFonts w:ascii="Times New Roman" w:hAnsi="Times New Roman" w:cs="Times New Roman"/>
              </w:rPr>
            </w:pPr>
            <w:r w:rsidRPr="00604497">
              <w:rPr>
                <w:rFonts w:ascii="Times New Roman" w:hAnsi="Times New Roman" w:cs="Times New Roman"/>
              </w:rPr>
              <w:t>1.7.1. Усі документи тендерної пропозиції, що підготовлені безпосередньо учасником процедури закупівлі повинні бути складені українською мовою.</w:t>
            </w:r>
          </w:p>
          <w:p w:rsidR="00E139E5" w:rsidRPr="00604497" w:rsidRDefault="00224D6E">
            <w:pPr>
              <w:jc w:val="both"/>
              <w:rPr>
                <w:rFonts w:ascii="Times New Roman" w:hAnsi="Times New Roman" w:cs="Times New Roman"/>
              </w:rPr>
            </w:pPr>
            <w:r w:rsidRPr="00604497">
              <w:rPr>
                <w:rFonts w:ascii="Times New Roman" w:hAnsi="Times New Roman" w:cs="Times New Roman"/>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rsidR="00E139E5" w:rsidRPr="00604497" w:rsidRDefault="00224D6E">
            <w:pPr>
              <w:jc w:val="both"/>
              <w:rPr>
                <w:rFonts w:ascii="Times New Roman" w:hAnsi="Times New Roman" w:cs="Times New Roman"/>
              </w:rPr>
            </w:pPr>
            <w:r w:rsidRPr="00604497">
              <w:rPr>
                <w:rFonts w:ascii="Times New Roman" w:hAnsi="Times New Roman" w:cs="Times New Roman"/>
              </w:rP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139E5" w:rsidRPr="00604497" w:rsidRDefault="00224D6E">
            <w:pPr>
              <w:jc w:val="both"/>
              <w:rPr>
                <w:rFonts w:ascii="Times New Roman" w:hAnsi="Times New Roman" w:cs="Times New Roman"/>
              </w:rPr>
            </w:pPr>
            <w:r w:rsidRPr="00604497">
              <w:rPr>
                <w:rFonts w:ascii="Times New Roman" w:hAnsi="Times New Roman" w:cs="Times New Roman"/>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8. Інформація про прийняття чи неприйняття ціни, яка є вищою, ніж очікувана вартість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9E5" w:rsidRPr="00604497" w:rsidRDefault="00224D6E">
            <w:pPr>
              <w:jc w:val="both"/>
              <w:rPr>
                <w:rFonts w:ascii="Times New Roman" w:hAnsi="Times New Roman" w:cs="Times New Roman"/>
              </w:rPr>
            </w:pPr>
            <w:r w:rsidRPr="00604497">
              <w:rPr>
                <w:rFonts w:ascii="Times New Roman" w:hAnsi="Times New Roman" w:cs="Times New Roman"/>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24D6E"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9. Застосування електронного аукціону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4D6E" w:rsidRPr="00604497" w:rsidRDefault="00224D6E" w:rsidP="00224D6E">
            <w:pPr>
              <w:jc w:val="both"/>
              <w:rPr>
                <w:rFonts w:ascii="Times New Roman" w:hAnsi="Times New Roman" w:cs="Times New Roman"/>
              </w:rPr>
            </w:pPr>
            <w:r w:rsidRPr="00604497">
              <w:rPr>
                <w:rFonts w:ascii="Times New Roman" w:hAnsi="Times New Roman" w:cs="Times New Roman"/>
              </w:rPr>
              <w:t>1.9.1. Відкриті торги проводяться із застосуванням електронного аукціону</w:t>
            </w:r>
          </w:p>
        </w:tc>
      </w:tr>
      <w:tr w:rsidR="00604497" w:rsidRPr="0060449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Розділ II «Порядок надання роз'яснень та внесення змін до тендерної документації»</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tabs>
                <w:tab w:val="left" w:pos="237"/>
              </w:tabs>
              <w:jc w:val="center"/>
              <w:rPr>
                <w:rFonts w:ascii="Times New Roman" w:hAnsi="Times New Roman" w:cs="Times New Roman"/>
              </w:rPr>
            </w:pPr>
            <w:r w:rsidRPr="00604497">
              <w:rPr>
                <w:rFonts w:ascii="Times New Roman" w:hAnsi="Times New Roman" w:cs="Times New Roman"/>
                <w:b/>
              </w:rPr>
              <w:t>1. Надання роз'яснень щодо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2.1.1. </w:t>
            </w:r>
            <w:r w:rsidR="00E87589" w:rsidRPr="00604497">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зупиняє перебіг відкритих торгів.</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604497" w:rsidRPr="0060449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Внесення змін 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2.2.1. </w:t>
            </w:r>
            <w:r w:rsidR="00E87589" w:rsidRPr="00604497">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87589" w:rsidRPr="00604497">
              <w:rPr>
                <w:rFonts w:ascii="Times New Roman" w:hAnsi="Times New Roman" w:cs="Times New Roman"/>
              </w:rPr>
              <w:t>внести</w:t>
            </w:r>
            <w:proofErr w:type="spellEnd"/>
            <w:r w:rsidR="00E87589" w:rsidRPr="00604497">
              <w:rPr>
                <w:rFonts w:ascii="Times New Roman" w:hAnsi="Times New Roman" w:cs="Times New Roman"/>
              </w:rPr>
              <w:t xml:space="preserve"> зміни до тендерної документації</w:t>
            </w:r>
            <w:r w:rsidRPr="00604497">
              <w:rPr>
                <w:rFonts w:ascii="Times New Roman" w:hAnsi="Times New Roman" w:cs="Times New Roman"/>
              </w:rPr>
              <w:t xml:space="preserve">.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2.2.2. </w:t>
            </w:r>
            <w:r w:rsidR="00E87589" w:rsidRPr="00604497">
              <w:rPr>
                <w:rFonts w:ascii="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2.2.3. </w:t>
            </w:r>
            <w:r w:rsidR="00E87589" w:rsidRPr="00604497">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87589" w:rsidRPr="00604497">
              <w:rPr>
                <w:rFonts w:ascii="Times New Roman" w:hAnsi="Times New Roman" w:cs="Times New Roman"/>
              </w:rPr>
              <w:t>машинозчитувальному</w:t>
            </w:r>
            <w:proofErr w:type="spellEnd"/>
            <w:r w:rsidR="00E87589" w:rsidRPr="00604497">
              <w:rPr>
                <w:rFonts w:ascii="Times New Roman" w:hAnsi="Times New Roman" w:cs="Times New Roman"/>
              </w:rPr>
              <w:t xml:space="preserve"> форматі розміщуються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протягом одного дня з дати прийняття рішення про їх внесення</w:t>
            </w:r>
            <w:r w:rsidRPr="00604497">
              <w:rPr>
                <w:rFonts w:ascii="Times New Roman" w:hAnsi="Times New Roman" w:cs="Times New Roman"/>
              </w:rPr>
              <w:t>.</w:t>
            </w:r>
          </w:p>
        </w:tc>
      </w:tr>
      <w:tr w:rsidR="00604497" w:rsidRPr="0060449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 III «Інструкція з підготовки тендерної пропозиції»</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3.1.1. </w:t>
            </w:r>
            <w:r w:rsidRPr="00604497">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u w:val="single"/>
              </w:rPr>
            </w:pPr>
            <w:r w:rsidRPr="00604497">
              <w:rPr>
                <w:rFonts w:ascii="Times New Roman" w:hAnsi="Times New Roman" w:cs="Times New Roman"/>
                <w:u w:val="single"/>
              </w:rPr>
              <w:t>форма «Цінова пропозиція», я</w:t>
            </w:r>
            <w:r w:rsidR="00850328" w:rsidRPr="00604497">
              <w:rPr>
                <w:rFonts w:ascii="Times New Roman" w:hAnsi="Times New Roman" w:cs="Times New Roman"/>
                <w:u w:val="single"/>
              </w:rPr>
              <w:t xml:space="preserve">ка виконується згідно Додатку 3 </w:t>
            </w:r>
            <w:r w:rsidRPr="00604497">
              <w:rPr>
                <w:rFonts w:ascii="Times New Roman" w:hAnsi="Times New Roman" w:cs="Times New Roman"/>
                <w:u w:val="single"/>
              </w:rPr>
              <w:t>тендерної документації</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та документами, що підтверджують відповідність учасника кваліфікаційним критеріям (Додаток №1);</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 xml:space="preserve">інформацією щодо відповідності учасника вимогам, визначеним у </w:t>
            </w:r>
            <w:r w:rsidRPr="00604497">
              <w:rPr>
                <w:rFonts w:ascii="Times New Roman" w:hAnsi="Times New Roman" w:cs="Times New Roman"/>
                <w:highlight w:val="white"/>
              </w:rPr>
              <w:t>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Особливостями</w:t>
            </w:r>
            <w:r w:rsidRPr="00604497">
              <w:rPr>
                <w:rFonts w:ascii="Times New Roman" w:hAnsi="Times New Roman" w:cs="Times New Roman"/>
              </w:rPr>
              <w:t>;</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про необхідні технічні, якісні та кількісні характеристики предмета закупівлі (частина</w:t>
            </w:r>
            <w:r w:rsidR="00850328" w:rsidRPr="00604497">
              <w:rPr>
                <w:rFonts w:ascii="Times New Roman" w:hAnsi="Times New Roman" w:cs="Times New Roman"/>
              </w:rPr>
              <w:t xml:space="preserve"> 6 розділу ІІІ та Додаток №1</w:t>
            </w:r>
            <w:r w:rsidRPr="00604497">
              <w:rPr>
                <w:rFonts w:ascii="Times New Roman" w:hAnsi="Times New Roman" w:cs="Times New Roman"/>
              </w:rPr>
              <w:t xml:space="preserve"> тендерної документації); </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інші документи, які передбачені тендерною документацією.</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 кольорових </w:t>
            </w:r>
            <w:proofErr w:type="spellStart"/>
            <w:r w:rsidRPr="00604497">
              <w:rPr>
                <w:rFonts w:ascii="Times New Roman" w:hAnsi="Times New Roman" w:cs="Times New Roman"/>
              </w:rPr>
              <w:t>скан</w:t>
            </w:r>
            <w:proofErr w:type="spellEnd"/>
            <w:r w:rsidRPr="00604497">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604497">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3.1.6. Кожен документ має бути завантажений в систему у вигляді окремого електронного файлу у форматі розширення </w:t>
            </w:r>
            <w:proofErr w:type="spellStart"/>
            <w:r w:rsidRPr="00604497">
              <w:rPr>
                <w:rFonts w:ascii="Times New Roman" w:hAnsi="Times New Roman" w:cs="Times New Roman"/>
              </w:rPr>
              <w:t>pdf</w:t>
            </w:r>
            <w:proofErr w:type="spellEnd"/>
            <w:r w:rsidRPr="00604497">
              <w:rPr>
                <w:rFonts w:ascii="Times New Roman" w:hAnsi="Times New Roman" w:cs="Times New Roman"/>
              </w:rPr>
              <w:t xml:space="preserve"> та/або </w:t>
            </w:r>
            <w:proofErr w:type="spellStart"/>
            <w:r w:rsidRPr="00604497">
              <w:rPr>
                <w:rFonts w:ascii="Times New Roman" w:hAnsi="Times New Roman" w:cs="Times New Roman"/>
              </w:rPr>
              <w:t>jpeg</w:t>
            </w:r>
            <w:proofErr w:type="spellEnd"/>
            <w:r w:rsidRPr="00604497">
              <w:rPr>
                <w:rFonts w:ascii="Times New Roman" w:hAnsi="Times New Roman" w:cs="Times New Roman"/>
              </w:rPr>
              <w:t xml:space="preserve">. </w:t>
            </w:r>
          </w:p>
          <w:p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3.1.7. Забороняється обмежувати перегляд цих файлів шляхом встановлення на них паролів або у будь-який інший спосіб. </w:t>
            </w:r>
          </w:p>
          <w:p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3.1.8. Кожен завантажений файл повинен мати назву, яка дозволяє ідентифікувати документ.</w:t>
            </w:r>
          </w:p>
          <w:p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3.1.9. Усі документи, що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lastRenderedPageBreak/>
              <w:t>б) інших документів (в тому числі їх копій), надання яких вимагається відповідно до умов Тендерної документації.</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в) файлів у форматі *.</w:t>
            </w:r>
            <w:proofErr w:type="spellStart"/>
            <w:r w:rsidRPr="00604497">
              <w:rPr>
                <w:rFonts w:ascii="Times New Roman" w:hAnsi="Times New Roman" w:cs="Times New Roman"/>
              </w:rPr>
              <w:t>zір</w:t>
            </w:r>
            <w:proofErr w:type="spellEnd"/>
            <w:r w:rsidRPr="00604497">
              <w:rPr>
                <w:rFonts w:ascii="Times New Roman" w:hAnsi="Times New Roman" w:cs="Times New Roman"/>
              </w:rPr>
              <w:t xml:space="preserve"> або *.гаг, які містять в собі інші файли (дані, документи), </w:t>
            </w:r>
            <w:proofErr w:type="spellStart"/>
            <w:r w:rsidRPr="00604497">
              <w:rPr>
                <w:rFonts w:ascii="Times New Roman" w:hAnsi="Times New Roman" w:cs="Times New Roman"/>
              </w:rPr>
              <w:t>заархівовані</w:t>
            </w:r>
            <w:proofErr w:type="spellEnd"/>
            <w:r w:rsidRPr="00604497">
              <w:rPr>
                <w:rFonts w:ascii="Times New Roman" w:hAnsi="Times New Roman" w:cs="Times New Roman"/>
              </w:rPr>
              <w:t xml:space="preserve"> з використанням програмних засобів </w:t>
            </w:r>
            <w:proofErr w:type="spellStart"/>
            <w:r w:rsidRPr="00604497">
              <w:rPr>
                <w:rFonts w:ascii="Times New Roman" w:hAnsi="Times New Roman" w:cs="Times New Roman"/>
              </w:rPr>
              <w:t>WinZip</w:t>
            </w:r>
            <w:proofErr w:type="spellEnd"/>
            <w:r w:rsidRPr="00604497">
              <w:rPr>
                <w:rFonts w:ascii="Times New Roman" w:hAnsi="Times New Roman" w:cs="Times New Roman"/>
              </w:rPr>
              <w:t xml:space="preserve">, </w:t>
            </w:r>
            <w:proofErr w:type="spellStart"/>
            <w:r w:rsidRPr="00604497">
              <w:rPr>
                <w:rFonts w:ascii="Times New Roman" w:hAnsi="Times New Roman" w:cs="Times New Roman"/>
              </w:rPr>
              <w:t>WinRAR</w:t>
            </w:r>
            <w:proofErr w:type="spellEnd"/>
            <w:r w:rsidRPr="00604497">
              <w:rPr>
                <w:rFonts w:ascii="Times New Roman" w:hAnsi="Times New Roman" w:cs="Times New Roman"/>
              </w:rPr>
              <w:t>, 7-Zip або інших аналогічних)</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г) файлів інших форматів, які додатково визначені умовами Тендерної документації.</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3.1.11. Будь-які файли, які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повинні:</w:t>
            </w:r>
          </w:p>
          <w:p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бути доступний для вільного завантаження/зчитування, відкриття і перегляду із використанням відповідних програмних засобів;</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604497">
              <w:rPr>
                <w:rFonts w:ascii="Times New Roman" w:hAnsi="Times New Roman" w:cs="Times New Roman"/>
              </w:rPr>
              <w:t>паролей</w:t>
            </w:r>
            <w:proofErr w:type="spellEnd"/>
            <w:r w:rsidRPr="00604497">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із накладанням кваліфікованого або удосконаленого електронного підпису.</w:t>
            </w:r>
          </w:p>
          <w:p w:rsidR="00E139E5" w:rsidRPr="00604497" w:rsidRDefault="00224D6E">
            <w:pPr>
              <w:ind w:hanging="21"/>
              <w:jc w:val="both"/>
              <w:rPr>
                <w:rFonts w:ascii="Times New Roman" w:hAnsi="Times New Roman" w:cs="Times New Roman"/>
              </w:rPr>
            </w:pPr>
            <w:r w:rsidRPr="00604497">
              <w:rPr>
                <w:rFonts w:ascii="Times New Roman" w:hAnsi="Times New Roman" w:cs="Times New Roman"/>
              </w:rPr>
              <w:t xml:space="preserve">3.1.13. </w:t>
            </w:r>
            <w:r w:rsidRPr="00604497">
              <w:rPr>
                <w:rFonts w:ascii="Times New Roman" w:hAnsi="Times New Roman" w:cs="Times New Roman"/>
                <w:u w:val="single"/>
              </w:rPr>
              <w:t xml:space="preserve">Під час використання електронної системи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3.1.14. </w:t>
            </w:r>
            <w:r w:rsidRPr="00604497">
              <w:rPr>
                <w:rFonts w:ascii="Times New Roman" w:hAnsi="Times New Roman" w:cs="Times New Roman"/>
                <w:u w:val="single"/>
              </w:rPr>
              <w:t>Повноваження щодо підпису документів</w:t>
            </w:r>
            <w:r w:rsidRPr="00604497">
              <w:rPr>
                <w:rFonts w:ascii="Times New Roman" w:hAnsi="Times New Roman" w:cs="Times New Roman"/>
                <w:b/>
                <w:u w:val="single"/>
              </w:rPr>
              <w:t xml:space="preserve"> </w:t>
            </w:r>
            <w:r w:rsidRPr="00604497">
              <w:rPr>
                <w:rFonts w:ascii="Times New Roman" w:hAnsi="Times New Roman" w:cs="Times New Roman"/>
                <w:u w:val="single"/>
              </w:rPr>
              <w:t>тендерної пропозиції учасника процедури закупівлі підтверджується</w:t>
            </w:r>
            <w:r w:rsidRPr="00604497">
              <w:rPr>
                <w:rFonts w:ascii="Times New Roman" w:hAnsi="Times New Roman" w:cs="Times New Roman"/>
              </w:rPr>
              <w:t xml:space="preserve">: </w:t>
            </w:r>
          </w:p>
          <w:p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3.1.14.1. У разі якщо тендерна пропозиція подається Учасником – резидентом, у складі пропозиції надається:</w:t>
            </w:r>
          </w:p>
          <w:p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w:t>
            </w:r>
            <w:r w:rsidRPr="00604497">
              <w:rPr>
                <w:rFonts w:ascii="Times New Roman" w:hAnsi="Times New Roman" w:cs="Times New Roman"/>
              </w:rPr>
              <w:lastRenderedPageBreak/>
              <w:t>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6">
              <w:r w:rsidRPr="00604497">
                <w:rPr>
                  <w:rFonts w:ascii="Times New Roman" w:hAnsi="Times New Roman" w:cs="Times New Roman"/>
                  <w:highlight w:val="white"/>
                  <w:u w:val="single"/>
                </w:rPr>
                <w:t>https://usr.minjust.gov.ua/ua/freesearch</w:t>
              </w:r>
            </w:hyperlink>
            <w:r w:rsidRPr="00604497">
              <w:rPr>
                <w:rFonts w:ascii="Times New Roman" w:hAnsi="Times New Roman" w:cs="Times New Roman"/>
                <w:highlight w:val="white"/>
              </w:rPr>
              <w:t>. з зазначенням коду доступу результатів надання адміністративних послуг</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 для фізичних осіб-підприємців - копія св</w:t>
            </w:r>
            <w:r w:rsidR="00384C9C" w:rsidRPr="00604497">
              <w:rPr>
                <w:rFonts w:ascii="Times New Roman" w:hAnsi="Times New Roman" w:cs="Times New Roman"/>
              </w:rPr>
              <w:t>ідоцтва про державну реєстрацію або</w:t>
            </w:r>
            <w:r w:rsidRPr="00604497">
              <w:rPr>
                <w:rFonts w:ascii="Times New Roman" w:hAnsi="Times New Roman" w:cs="Times New Roman"/>
              </w:rPr>
              <w:t xml:space="preserve"> виписку або витягу із ЄДР.</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для фізичних осіб – копія документу, що посвідчує його особу довідку про присвоєння коду РНКОПП</w:t>
            </w:r>
          </w:p>
          <w:p w:rsidR="00E139E5" w:rsidRPr="00604497" w:rsidRDefault="00224D6E">
            <w:pPr>
              <w:jc w:val="both"/>
              <w:rPr>
                <w:rFonts w:ascii="Times New Roman" w:hAnsi="Times New Roman" w:cs="Times New Roman"/>
              </w:rPr>
            </w:pPr>
            <w:r w:rsidRPr="00604497">
              <w:rPr>
                <w:rFonts w:ascii="Times New Roman" w:hAnsi="Times New Roman" w:cs="Times New Roman"/>
              </w:rPr>
              <w:t>3.1.14.2. У разі якщо тендерна пропозиція подається учасником – нерезидентом, у складі пропозиції надається:</w:t>
            </w:r>
          </w:p>
          <w:p w:rsidR="00E139E5" w:rsidRPr="00604497" w:rsidRDefault="00224D6E">
            <w:pPr>
              <w:jc w:val="both"/>
              <w:rPr>
                <w:rFonts w:ascii="Times New Roman" w:hAnsi="Times New Roman" w:cs="Times New Roman"/>
              </w:rPr>
            </w:pPr>
            <w:r w:rsidRPr="00604497">
              <w:rPr>
                <w:rFonts w:ascii="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139E5" w:rsidRPr="00604497" w:rsidRDefault="00224D6E">
            <w:pPr>
              <w:jc w:val="both"/>
              <w:rPr>
                <w:rFonts w:ascii="Times New Roman" w:hAnsi="Times New Roman" w:cs="Times New Roman"/>
              </w:rPr>
            </w:pPr>
            <w:r w:rsidRPr="00604497">
              <w:rPr>
                <w:rFonts w:ascii="Times New Roman" w:hAnsi="Times New Roman" w:cs="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139E5" w:rsidRPr="00604497" w:rsidRDefault="00224D6E">
            <w:pPr>
              <w:jc w:val="both"/>
              <w:rPr>
                <w:rFonts w:ascii="Times New Roman" w:hAnsi="Times New Roman" w:cs="Times New Roman"/>
              </w:rPr>
            </w:pPr>
            <w:r w:rsidRPr="00604497">
              <w:rPr>
                <w:rFonts w:ascii="Times New Roman" w:hAnsi="Times New Roman" w:cs="Times New Roman"/>
              </w:rPr>
              <w:t>- установчі документи (статут, положення, тощо) на підставі яких діє представництво (філія, відділення, тощо)</w:t>
            </w:r>
          </w:p>
          <w:p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139E5" w:rsidRPr="00604497" w:rsidRDefault="00224D6E">
            <w:pPr>
              <w:jc w:val="both"/>
              <w:rPr>
                <w:rFonts w:ascii="Times New Roman" w:hAnsi="Times New Roman" w:cs="Times New Roman"/>
              </w:rPr>
            </w:pPr>
            <w:r w:rsidRPr="00604497">
              <w:rPr>
                <w:rFonts w:ascii="Times New Roman" w:hAnsi="Times New Roman" w:cs="Times New Roman"/>
              </w:rPr>
              <w:t>3.1.14.3. У разі якщо тендерна пропозиція подається Учасником (Об’єднання учасників), у складі пропозиції надається:</w:t>
            </w:r>
          </w:p>
          <w:p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про створення такого об'єднання (статуту, положення, тощо)</w:t>
            </w:r>
          </w:p>
          <w:p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E139E5" w:rsidRPr="00604497" w:rsidRDefault="00224D6E">
            <w:pPr>
              <w:jc w:val="both"/>
              <w:rPr>
                <w:rFonts w:ascii="Times New Roman" w:hAnsi="Times New Roman" w:cs="Times New Roman"/>
              </w:rPr>
            </w:pPr>
            <w:r w:rsidRPr="00604497">
              <w:rPr>
                <w:rFonts w:ascii="Times New Roman" w:hAnsi="Times New Roman" w:cs="Times New Roman"/>
              </w:rPr>
              <w:t>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04497">
              <w:rPr>
                <w:rFonts w:ascii="Times New Roman" w:hAnsi="Times New Roman" w:cs="Times New Roman"/>
              </w:rPr>
              <w:t>означатиме</w:t>
            </w:r>
            <w:proofErr w:type="spellEnd"/>
            <w:r w:rsidRPr="00604497">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604497">
              <w:rPr>
                <w:rFonts w:ascii="Times New Roman" w:hAnsi="Times New Roman" w:cs="Times New Roman"/>
              </w:rPr>
              <w:lastRenderedPageBreak/>
              <w:t>закупівлі, всіх умов виконання договору, та з урахуванням сум належних податків та зборів, що мають бути сплачені учасником.</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2.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xml:space="preserve">3.2.1. Забезпечення тендерної пропозиції не вимагається.                                                                                                                                                                                         </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 xml:space="preserve">3.3.1. </w:t>
            </w:r>
            <w:r w:rsidRPr="00604497">
              <w:rPr>
                <w:rFonts w:ascii="Times New Roman" w:hAnsi="Times New Roman" w:cs="Times New Roman"/>
              </w:rPr>
              <w:t>Забезпечення тендерної пропозиції не вимагається</w:t>
            </w:r>
            <w:r w:rsidRPr="00604497">
              <w:rPr>
                <w:rFonts w:ascii="Times New Roman" w:hAnsi="Times New Roman" w:cs="Times New Roman"/>
                <w:highlight w:val="white"/>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4. 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3.4.3. Учасник має право:</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E87589" w:rsidRPr="0060449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04497">
              <w:rPr>
                <w:rFonts w:ascii="Times New Roman" w:hAnsi="Times New Roman" w:cs="Times New Roman"/>
              </w:rPr>
              <w:t xml:space="preserve">(якщо таке вимагалось). </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3.4.5. </w:t>
            </w:r>
            <w:r w:rsidR="00E87589" w:rsidRPr="0060449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rsidP="00E87589">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5. Кваліфікаційні критерії до учасників та вимоги, установлені пунктом 4</w:t>
            </w:r>
            <w:r w:rsidR="00E87589" w:rsidRPr="00604497">
              <w:rPr>
                <w:rFonts w:ascii="Times New Roman" w:hAnsi="Times New Roman" w:cs="Times New Roman"/>
                <w:b/>
              </w:rPr>
              <w:t>7</w:t>
            </w:r>
            <w:r w:rsidRPr="00604497">
              <w:rPr>
                <w:rFonts w:ascii="Times New Roman" w:hAnsi="Times New Roman" w:cs="Times New Roman"/>
                <w:b/>
              </w:rPr>
              <w:t xml:space="preserve"> Особливостей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384C9C" w:rsidRPr="00604497" w:rsidRDefault="00384C9C" w:rsidP="00384C9C">
            <w:pPr>
              <w:pStyle w:val="rvps2"/>
              <w:spacing w:before="0" w:after="0"/>
              <w:jc w:val="both"/>
            </w:pPr>
            <w:r w:rsidRPr="00604497">
              <w:t>3.5.1.Замовник вимагає від учасників подання ними документально підтвердженої інформації про їх відповідність кваліфікаційним критеріям, а саме:</w:t>
            </w:r>
          </w:p>
          <w:p w:rsidR="00384C9C" w:rsidRPr="00604497" w:rsidRDefault="00384C9C" w:rsidP="00384C9C">
            <w:pPr>
              <w:pStyle w:val="rvps2"/>
              <w:spacing w:before="0" w:after="0"/>
              <w:jc w:val="both"/>
            </w:pPr>
            <w:r w:rsidRPr="00604497">
              <w:t>1) наявність в Учасника обладнання та/або матеріально-технічної бази та/або технологій;</w:t>
            </w:r>
          </w:p>
          <w:p w:rsidR="00384C9C" w:rsidRPr="00604497" w:rsidRDefault="00384C9C" w:rsidP="00384C9C">
            <w:pPr>
              <w:pStyle w:val="rvps2"/>
              <w:spacing w:before="0" w:after="0"/>
              <w:jc w:val="both"/>
            </w:pPr>
            <w:r w:rsidRPr="00604497">
              <w:t>2) наявність в учасника процедури закупівлі працівника(</w:t>
            </w:r>
            <w:proofErr w:type="spellStart"/>
            <w:r w:rsidRPr="00604497">
              <w:t>ів</w:t>
            </w:r>
            <w:proofErr w:type="spellEnd"/>
            <w:r w:rsidRPr="00604497">
              <w:t>) відповідної кваліфікації, які мають необхідні знання та досвід;</w:t>
            </w:r>
          </w:p>
          <w:p w:rsidR="00384C9C" w:rsidRPr="00604497" w:rsidRDefault="00384C9C" w:rsidP="00384C9C">
            <w:pPr>
              <w:pStyle w:val="rvps2"/>
              <w:spacing w:before="0" w:after="0"/>
              <w:jc w:val="both"/>
            </w:pPr>
            <w:r w:rsidRPr="00604497">
              <w:t>3) наявність документально підтвердженого досвіду виконання аналогічного (аналогічних) за предметом закупівлі договору (договорів).</w:t>
            </w:r>
          </w:p>
          <w:p w:rsidR="00384C9C" w:rsidRPr="00604497" w:rsidRDefault="00384C9C" w:rsidP="00384C9C">
            <w:pPr>
              <w:pStyle w:val="rvps2"/>
              <w:tabs>
                <w:tab w:val="left" w:pos="648"/>
              </w:tabs>
              <w:spacing w:before="0" w:after="0"/>
              <w:jc w:val="both"/>
            </w:pPr>
            <w:bookmarkStart w:id="7" w:name="n1256"/>
            <w:bookmarkEnd w:id="7"/>
            <w:r w:rsidRPr="00604497">
              <w:t xml:space="preserve">3.5.2.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384C9C" w:rsidRPr="00604497" w:rsidRDefault="00384C9C" w:rsidP="00384C9C">
            <w:pPr>
              <w:pStyle w:val="HTML"/>
              <w:tabs>
                <w:tab w:val="clear" w:pos="916"/>
                <w:tab w:val="clear" w:pos="1832"/>
                <w:tab w:val="left" w:pos="264"/>
                <w:tab w:val="left" w:pos="648"/>
              </w:tabs>
              <w:jc w:val="both"/>
              <w:rPr>
                <w:rFonts w:ascii="Times New Roman" w:hAnsi="Times New Roman" w:cs="Times New Roman"/>
              </w:rPr>
            </w:pPr>
            <w:r w:rsidRPr="00604497">
              <w:rPr>
                <w:rFonts w:ascii="Times New Roman" w:hAnsi="Times New Roman" w:cs="Times New Roman"/>
              </w:rPr>
              <w:t>3.5.2.1. Довідка, складена учасником у довільній формі, про наявність матеріально-технічної бази, в тому числі транспортного(-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засобу(-</w:t>
            </w:r>
            <w:proofErr w:type="spellStart"/>
            <w:r w:rsidRPr="00604497">
              <w:rPr>
                <w:rFonts w:ascii="Times New Roman" w:hAnsi="Times New Roman" w:cs="Times New Roman"/>
              </w:rPr>
              <w:t>ів</w:t>
            </w:r>
            <w:proofErr w:type="spellEnd"/>
            <w:r w:rsidRPr="00604497">
              <w:rPr>
                <w:rFonts w:ascii="Times New Roman" w:hAnsi="Times New Roman" w:cs="Times New Roman"/>
              </w:rPr>
              <w:t>) в учасника, що дозволить останньому,  у разі визначення його переможцем цих торгів та укладання з ним договору, виконати договірні умови щодо постачання товару, згідно предмету закупівлі (із зазначенням інформації про наявність складського/виробничого приміщення та щонайменше одного спеціалізованого транспортного засобу);</w:t>
            </w:r>
          </w:p>
          <w:p w:rsidR="00384C9C" w:rsidRPr="00604497" w:rsidRDefault="00384C9C" w:rsidP="00384C9C">
            <w:pPr>
              <w:pStyle w:val="HTML"/>
              <w:tabs>
                <w:tab w:val="clear" w:pos="916"/>
                <w:tab w:val="clear" w:pos="1832"/>
                <w:tab w:val="left" w:pos="264"/>
                <w:tab w:val="left" w:pos="648"/>
              </w:tabs>
              <w:jc w:val="both"/>
              <w:rPr>
                <w:rFonts w:ascii="Times New Roman" w:hAnsi="Times New Roman" w:cs="Times New Roman"/>
              </w:rPr>
            </w:pPr>
            <w:r w:rsidRPr="00604497">
              <w:rPr>
                <w:rFonts w:ascii="Times New Roman" w:hAnsi="Times New Roman" w:cs="Times New Roman"/>
              </w:rPr>
              <w:t xml:space="preserve">3.5.2.2. До кожного транспортного засобу, який учасник має намір залучити до виконання договору про закупівлю необхідно надати копію свідоцтва про реєстрацію ТЗ/технічного паспорту. </w:t>
            </w:r>
          </w:p>
          <w:p w:rsidR="00384C9C" w:rsidRPr="00604497" w:rsidRDefault="00384C9C" w:rsidP="00384C9C">
            <w:pPr>
              <w:pStyle w:val="HTML"/>
              <w:tabs>
                <w:tab w:val="left" w:pos="264"/>
                <w:tab w:val="left" w:pos="648"/>
              </w:tabs>
              <w:jc w:val="both"/>
              <w:rPr>
                <w:rFonts w:ascii="Times New Roman" w:hAnsi="Times New Roman" w:cs="Times New Roman"/>
              </w:rPr>
            </w:pPr>
            <w:r w:rsidRPr="00604497">
              <w:rPr>
                <w:rFonts w:ascii="Times New Roman" w:hAnsi="Times New Roman" w:cs="Times New Roman"/>
              </w:rPr>
              <w:t>3.5.2.3. Довідка, складена учасником у довільній формі, про наявність в учасника процедури закупівлі працівника (-</w:t>
            </w:r>
            <w:proofErr w:type="spellStart"/>
            <w:r w:rsidRPr="00604497">
              <w:rPr>
                <w:rFonts w:ascii="Times New Roman" w:hAnsi="Times New Roman" w:cs="Times New Roman"/>
              </w:rPr>
              <w:t>ів</w:t>
            </w:r>
            <w:proofErr w:type="spellEnd"/>
            <w:r w:rsidRPr="00604497">
              <w:rPr>
                <w:rFonts w:ascii="Times New Roman" w:hAnsi="Times New Roman" w:cs="Times New Roman"/>
              </w:rPr>
              <w:t>) відповідної кваліфікації, який (-і) мають необхідні знання та досвід для виконання договору про закупівлю із зазначенням ПІБ, посади, стажу роботи за фахом;</w:t>
            </w:r>
          </w:p>
          <w:p w:rsidR="00384C9C" w:rsidRPr="00604497" w:rsidRDefault="00384C9C" w:rsidP="00384C9C">
            <w:pPr>
              <w:pStyle w:val="HTML"/>
              <w:tabs>
                <w:tab w:val="left" w:pos="264"/>
                <w:tab w:val="left" w:pos="648"/>
              </w:tabs>
              <w:jc w:val="both"/>
              <w:rPr>
                <w:rFonts w:ascii="Times New Roman" w:hAnsi="Times New Roman" w:cs="Times New Roman"/>
              </w:rPr>
            </w:pPr>
            <w:r w:rsidRPr="00604497">
              <w:rPr>
                <w:rFonts w:ascii="Times New Roman" w:hAnsi="Times New Roman" w:cs="Times New Roman"/>
              </w:rPr>
              <w:t>3.5.2.4. Копія посвідчення водія(-їв), що будуть залучені для перевезення продукції;</w:t>
            </w:r>
          </w:p>
          <w:p w:rsidR="00384C9C" w:rsidRPr="00604497" w:rsidRDefault="00384C9C" w:rsidP="00384C9C">
            <w:pPr>
              <w:pStyle w:val="HTML"/>
              <w:tabs>
                <w:tab w:val="clear" w:pos="916"/>
                <w:tab w:val="clear" w:pos="1832"/>
                <w:tab w:val="left" w:pos="264"/>
                <w:tab w:val="left" w:pos="648"/>
              </w:tabs>
              <w:jc w:val="both"/>
              <w:rPr>
                <w:rFonts w:ascii="Times New Roman" w:hAnsi="Times New Roman" w:cs="Times New Roman"/>
              </w:rPr>
            </w:pPr>
            <w:r w:rsidRPr="00604497">
              <w:rPr>
                <w:rFonts w:ascii="Times New Roman" w:hAnsi="Times New Roman" w:cs="Times New Roman"/>
              </w:rPr>
              <w:t xml:space="preserve">3.5.2.5. Довідка, складена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реквізитів договору, предмета договору, найменування замовника за </w:t>
            </w:r>
            <w:r w:rsidRPr="00604497">
              <w:rPr>
                <w:rFonts w:ascii="Times New Roman" w:hAnsi="Times New Roman" w:cs="Times New Roman"/>
              </w:rPr>
              <w:lastRenderedPageBreak/>
              <w:t>аналогічним договором, стан виконання договору – стосовно кожного вказаного аналогічного договору;</w:t>
            </w:r>
          </w:p>
          <w:p w:rsidR="00384C9C" w:rsidRPr="00604497" w:rsidRDefault="00384C9C" w:rsidP="00384C9C">
            <w:pPr>
              <w:tabs>
                <w:tab w:val="left" w:pos="288"/>
              </w:tabs>
              <w:ind w:right="22"/>
              <w:jc w:val="both"/>
              <w:rPr>
                <w:rFonts w:ascii="Times New Roman" w:hAnsi="Times New Roman" w:cs="Times New Roman"/>
              </w:rPr>
            </w:pPr>
            <w:r w:rsidRPr="00604497">
              <w:rPr>
                <w:rFonts w:ascii="Times New Roman" w:hAnsi="Times New Roman" w:cs="Times New Roman"/>
              </w:rPr>
              <w:t>3.5.2.6. Копію(-ї) аналогічного(-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договору(-</w:t>
            </w:r>
            <w:proofErr w:type="spellStart"/>
            <w:r w:rsidRPr="00604497">
              <w:rPr>
                <w:rFonts w:ascii="Times New Roman" w:hAnsi="Times New Roman" w:cs="Times New Roman"/>
              </w:rPr>
              <w:t>ів</w:t>
            </w:r>
            <w:proofErr w:type="spellEnd"/>
            <w:r w:rsidRPr="00604497">
              <w:rPr>
                <w:rFonts w:ascii="Times New Roman" w:hAnsi="Times New Roman" w:cs="Times New Roman"/>
              </w:rPr>
              <w:t>), вказаного(-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у відповідній довідці, у повному обсязі (з усіма укладеними додатковими угодами та/або додатками, що є невід’ємними частинами договору)</w:t>
            </w:r>
            <w:r w:rsidR="00BD59F4" w:rsidRPr="00604497">
              <w:rPr>
                <w:rFonts w:ascii="Times New Roman" w:hAnsi="Times New Roman" w:cs="Times New Roman"/>
              </w:rPr>
              <w:t>. В аналогічному договорі повинна бути наявна номенклатурна позиція – фрукти та/або овочі.</w:t>
            </w:r>
          </w:p>
          <w:p w:rsidR="00E139E5" w:rsidRPr="00604497" w:rsidRDefault="00384C9C">
            <w:pPr>
              <w:shd w:val="clear" w:color="auto" w:fill="FFFFFF"/>
              <w:jc w:val="both"/>
              <w:rPr>
                <w:rFonts w:ascii="Times New Roman" w:hAnsi="Times New Roman" w:cs="Times New Roman"/>
              </w:rPr>
            </w:pPr>
            <w:r w:rsidRPr="00604497">
              <w:rPr>
                <w:rFonts w:ascii="Times New Roman" w:hAnsi="Times New Roman" w:cs="Times New Roman"/>
              </w:rPr>
              <w:t>3.5.3</w:t>
            </w:r>
            <w:r w:rsidR="00224D6E" w:rsidRPr="00604497">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rsidR="00E139E5" w:rsidRPr="00604497" w:rsidRDefault="00224D6E">
            <w:pPr>
              <w:shd w:val="clear" w:color="auto" w:fill="FFFFFF"/>
              <w:jc w:val="both"/>
              <w:rPr>
                <w:rFonts w:ascii="Times New Roman" w:hAnsi="Times New Roman" w:cs="Times New Roman"/>
              </w:rPr>
            </w:pPr>
            <w:r w:rsidRPr="00604497">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3.5.5. Замовник приймає рішення про відмову учаснику в участі </w:t>
            </w:r>
            <w:r w:rsidRPr="00604497">
              <w:rPr>
                <w:rFonts w:ascii="Times New Roman" w:hAnsi="Times New Roman" w:cs="Times New Roman"/>
                <w:highlight w:val="white"/>
              </w:rPr>
              <w:t>у відкритих торгах</w:t>
            </w:r>
            <w:r w:rsidRPr="00604497">
              <w:rPr>
                <w:rFonts w:ascii="Times New Roman" w:hAnsi="Times New Roman" w:cs="Times New Roman"/>
              </w:rPr>
              <w:t>, згідно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та зобов’язаний відхилити тендерну пропозицію учасника в разі, якщо:</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2) відомості про юридичну особу, яка є учасником процедури закупівлі, </w:t>
            </w:r>
            <w:proofErr w:type="spellStart"/>
            <w:r w:rsidRPr="00604497">
              <w:rPr>
                <w:rFonts w:ascii="Times New Roman" w:hAnsi="Times New Roman" w:cs="Times New Roman"/>
              </w:rPr>
              <w:t>внесено</w:t>
            </w:r>
            <w:proofErr w:type="spellEnd"/>
            <w:r w:rsidRPr="0060449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4497">
              <w:rPr>
                <w:rFonts w:ascii="Times New Roman" w:hAnsi="Times New Roman" w:cs="Times New Roman"/>
              </w:rPr>
              <w:t>антиконкурентних</w:t>
            </w:r>
            <w:proofErr w:type="spellEnd"/>
            <w:r w:rsidRPr="00604497">
              <w:rPr>
                <w:rFonts w:ascii="Times New Roman" w:hAnsi="Times New Roman" w:cs="Times New Roman"/>
              </w:rPr>
              <w:t xml:space="preserve"> узгоджених дій, що стосуються спотворення результатів тендерів;</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11) учасник процедури закупівлі або кінцевий </w:t>
            </w:r>
            <w:proofErr w:type="spellStart"/>
            <w:r w:rsidRPr="00604497">
              <w:rPr>
                <w:rFonts w:ascii="Times New Roman" w:hAnsi="Times New Roman" w:cs="Times New Roman"/>
              </w:rPr>
              <w:t>бенефіціарний</w:t>
            </w:r>
            <w:proofErr w:type="spellEnd"/>
            <w:r w:rsidRPr="0060449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згідно із Законом України “Про санкції”;</w:t>
            </w:r>
          </w:p>
          <w:p w:rsidR="00E87589" w:rsidRPr="00604497" w:rsidRDefault="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3.5.6. </w:t>
            </w:r>
            <w:r w:rsidR="00E87589" w:rsidRPr="00604497">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04497">
              <w:rPr>
                <w:rFonts w:ascii="Times New Roman" w:hAnsi="Times New Roman" w:cs="Times New Roman"/>
              </w:rPr>
              <w:t>.</w:t>
            </w:r>
          </w:p>
          <w:p w:rsidR="00E139E5" w:rsidRPr="00604497" w:rsidRDefault="00E87589">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ind w:left="-15"/>
              <w:jc w:val="both"/>
              <w:rPr>
                <w:rFonts w:ascii="Times New Roman" w:hAnsi="Times New Roman" w:cs="Times New Roman"/>
                <w:highlight w:val="white"/>
              </w:rPr>
            </w:pPr>
            <w:r w:rsidRPr="00604497">
              <w:rPr>
                <w:rFonts w:ascii="Times New Roman" w:hAnsi="Times New Roman" w:cs="Times New Roman"/>
              </w:rPr>
              <w:t xml:space="preserve">3.5.7. </w:t>
            </w:r>
            <w:r w:rsidRPr="00604497">
              <w:rPr>
                <w:rFonts w:ascii="Times New Roman" w:hAnsi="Times New Roman" w:cs="Times New Roman"/>
                <w:u w:val="single"/>
              </w:rPr>
              <w:t>Учасник процедури закупівлі підтверджує відсутність підстав, зазначених в пункті 4</w:t>
            </w:r>
            <w:r w:rsidR="00E87589" w:rsidRPr="00604497">
              <w:rPr>
                <w:rFonts w:ascii="Times New Roman" w:hAnsi="Times New Roman" w:cs="Times New Roman"/>
                <w:u w:val="single"/>
              </w:rPr>
              <w:t>7</w:t>
            </w:r>
            <w:r w:rsidRPr="00604497">
              <w:rPr>
                <w:rFonts w:ascii="Times New Roman" w:hAnsi="Times New Roman" w:cs="Times New Roman"/>
                <w:u w:val="single"/>
              </w:rPr>
              <w:t xml:space="preserve"> Особливостей (</w:t>
            </w:r>
            <w:r w:rsidR="00E87589" w:rsidRPr="00604497">
              <w:rPr>
                <w:rFonts w:ascii="Times New Roman" w:hAnsi="Times New Roman" w:cs="Times New Roman"/>
                <w:u w:val="single"/>
              </w:rPr>
              <w:t>крім підпунктів 1 і 7, абзацу чотирнадцятого пункту 47</w:t>
            </w:r>
            <w:r w:rsidRPr="00604497">
              <w:rPr>
                <w:rFonts w:ascii="Times New Roman" w:hAnsi="Times New Roman" w:cs="Times New Roman"/>
                <w:u w:val="single"/>
              </w:rPr>
              <w:t xml:space="preserve">), шляхом самостійного декларування відсутності таких підстав в електронній системі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під час подання тендерної пропозиції</w:t>
            </w:r>
            <w:r w:rsidRPr="00604497">
              <w:rPr>
                <w:rFonts w:ascii="Times New Roman" w:hAnsi="Times New Roman" w:cs="Times New Roman"/>
                <w:highlight w:val="white"/>
              </w:rPr>
              <w:t>.</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t xml:space="preserve">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Pr="00604497">
              <w:rPr>
                <w:rFonts w:ascii="Times New Roman" w:hAnsi="Times New Roman" w:cs="Times New Roman"/>
              </w:rPr>
              <w:t>гарантійний лист/листи або довідку/довідки в довільній формі, про відсутність підстав для відмови в участі у відкритих торгах, що визначені в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w:t>
            </w:r>
            <w:r w:rsidR="00E87589" w:rsidRPr="00604497">
              <w:rPr>
                <w:rFonts w:ascii="Times New Roman" w:hAnsi="Times New Roman" w:cs="Times New Roman"/>
              </w:rPr>
              <w:t>крім підпунктів 1 і 7, абзацу чотирнадцятого пункту 47</w:t>
            </w:r>
            <w:r w:rsidRPr="00604497">
              <w:rPr>
                <w:rFonts w:ascii="Times New Roman" w:hAnsi="Times New Roman" w:cs="Times New Roman"/>
              </w:rPr>
              <w:t xml:space="preserve"> Особливостей) щодо кожного суб’єкта господарювання, який входить до складу такого </w:t>
            </w:r>
            <w:r w:rsidRPr="00604497">
              <w:rPr>
                <w:rFonts w:ascii="Times New Roman" w:hAnsi="Times New Roman" w:cs="Times New Roman"/>
                <w:highlight w:val="white"/>
              </w:rPr>
              <w:t>Учасника (Об’єднання Учасників)</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t xml:space="preserve">3.5.9. </w:t>
            </w:r>
            <w:r w:rsidR="00E87589" w:rsidRPr="006044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w:t>
            </w:r>
            <w:r w:rsidRPr="00604497">
              <w:rPr>
                <w:rFonts w:ascii="Times New Roman" w:hAnsi="Times New Roman" w:cs="Times New Roman"/>
                <w:highlight w:val="white"/>
              </w:rPr>
              <w:t xml:space="preserve">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а саме:</w:t>
            </w:r>
          </w:p>
          <w:p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д</w:t>
            </w:r>
            <w:r w:rsidRPr="00604497">
              <w:rPr>
                <w:rFonts w:ascii="Times New Roman" w:hAnsi="Times New Roman" w:cs="Times New Roman"/>
              </w:rPr>
              <w:t>овідку (витяг)</w:t>
            </w:r>
            <w:r w:rsidRPr="00604497">
              <w:rPr>
                <w:rFonts w:ascii="Times New Roman" w:hAnsi="Times New Roman" w:cs="Times New Roman"/>
                <w:highlight w:val="white"/>
              </w:rPr>
              <w:t xml:space="preserve">, що видана Департаментом інформатизації МВС України (територіальним органом з надання сервісних послуг МВС України), </w:t>
            </w:r>
            <w:r w:rsidRPr="00604497">
              <w:rPr>
                <w:rFonts w:ascii="Times New Roman" w:hAnsi="Times New Roman" w:cs="Times New Roman"/>
              </w:rPr>
              <w:t xml:space="preserve">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w:t>
            </w:r>
            <w:r w:rsidRPr="00604497">
              <w:rPr>
                <w:rFonts w:ascii="Times New Roman" w:hAnsi="Times New Roman" w:cs="Times New Roman"/>
              </w:rPr>
              <w:lastRenderedPageBreak/>
              <w:t>тендерних пропозицій. В</w:t>
            </w:r>
            <w:r w:rsidRPr="00604497">
              <w:rPr>
                <w:rFonts w:ascii="Times New Roman" w:hAnsi="Times New Roman" w:cs="Times New Roman"/>
                <w:highlight w:val="white"/>
              </w:rPr>
              <w:t xml:space="preserve">казана довідка може бути надана у вигляді електронного документу (підтверджує відповідність </w:t>
            </w:r>
            <w:r w:rsidR="002D2844" w:rsidRPr="00604497">
              <w:rPr>
                <w:rFonts w:ascii="Times New Roman" w:hAnsi="Times New Roman" w:cs="Times New Roman"/>
                <w:highlight w:val="white"/>
              </w:rPr>
              <w:t>підпунктам 5, 6 і 12 пункту 47</w:t>
            </w:r>
            <w:r w:rsidRPr="00604497">
              <w:rPr>
                <w:rFonts w:ascii="Times New Roman" w:hAnsi="Times New Roman" w:cs="Times New Roman"/>
                <w:highlight w:val="white"/>
              </w:rPr>
              <w:t xml:space="preserve"> Особливостей);</w:t>
            </w:r>
          </w:p>
          <w:p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 xml:space="preserve">інформаційна довідка </w:t>
            </w:r>
            <w:r w:rsidRPr="00604497">
              <w:rPr>
                <w:rFonts w:ascii="Times New Roman" w:hAnsi="Times New Roman" w:cs="Times New Roman"/>
                <w:highlight w:val="white"/>
              </w:rPr>
              <w:t>з Єдиного державного реєстру осіб, які вчинили корупційні або пов’язані з корупцією правопорушення (</w:t>
            </w:r>
            <w:hyperlink r:id="rId7">
              <w:r w:rsidRPr="00604497">
                <w:rPr>
                  <w:rFonts w:ascii="Times New Roman" w:hAnsi="Times New Roman" w:cs="Times New Roman"/>
                  <w:u w:val="single"/>
                </w:rPr>
                <w:t>https://corruptinfo.nazk.gov.ua/</w:t>
              </w:r>
            </w:hyperlink>
            <w:r w:rsidRPr="00604497">
              <w:rPr>
                <w:rFonts w:ascii="Times New Roman" w:hAnsi="Times New Roman" w:cs="Times New Roman"/>
                <w:highlight w:val="white"/>
              </w:rPr>
              <w:t>)</w:t>
            </w:r>
            <w:r w:rsidRPr="00604497">
              <w:rPr>
                <w:rFonts w:ascii="Times New Roman" w:hAnsi="Times New Roman" w:cs="Times New Roman"/>
              </w:rPr>
              <w:t xml:space="preserve">, що підтверджує відсутність підстави, передбаченої підпункту 3 </w:t>
            </w:r>
            <w:r w:rsidR="002D2844" w:rsidRPr="00604497">
              <w:rPr>
                <w:rFonts w:ascii="Times New Roman" w:hAnsi="Times New Roman" w:cs="Times New Roman"/>
                <w:highlight w:val="white"/>
              </w:rPr>
              <w:t>пункту 47</w:t>
            </w:r>
            <w:r w:rsidRPr="00604497">
              <w:rPr>
                <w:rFonts w:ascii="Times New Roman" w:hAnsi="Times New Roman" w:cs="Times New Roman"/>
                <w:highlight w:val="white"/>
              </w:rPr>
              <w:t xml:space="preserve"> Особливостей, та повинна бути видана/сформована не більше місячної давнини відносно дати подання тендерних пропозицій</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довідка, складена учасником у довільній формі, що підтверджує відсутність підстави, передбаченої абзацом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3.5.10. </w:t>
            </w:r>
            <w:r w:rsidRPr="00604497">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будь-яких документів, що підтверджують відсутність підстав, визначених у 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w:t>
            </w:r>
            <w:r w:rsidR="00E87589" w:rsidRPr="00604497">
              <w:rPr>
                <w:rFonts w:ascii="Times New Roman" w:hAnsi="Times New Roman" w:cs="Times New Roman"/>
              </w:rPr>
              <w:t>окрім підпунктів 1 і 7, абзацу чотирнадцятого пункту 47 Особливостей</w:t>
            </w:r>
            <w:r w:rsidRPr="00604497">
              <w:rPr>
                <w:rFonts w:ascii="Times New Roman" w:hAnsi="Times New Roman" w:cs="Times New Roman"/>
                <w:highlight w:val="white"/>
              </w:rPr>
              <w:t>), крім самостійного декларування відсутності таких підстав учасником процедури закупівлі відповідно до абзацу шістнадцятого пункту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w:t>
            </w:r>
            <w:r w:rsidRPr="00604497">
              <w:rPr>
                <w:rFonts w:ascii="Times New Roman" w:hAnsi="Times New Roman" w:cs="Times New Roman"/>
              </w:rPr>
              <w:t>.</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tabs>
                <w:tab w:val="left" w:pos="711"/>
                <w:tab w:val="left" w:pos="10381"/>
              </w:tabs>
              <w:jc w:val="both"/>
              <w:rPr>
                <w:rFonts w:ascii="Times New Roman" w:hAnsi="Times New Roman" w:cs="Times New Roman"/>
              </w:rPr>
            </w:pPr>
            <w:r w:rsidRPr="00604497">
              <w:rPr>
                <w:rFonts w:ascii="Times New Roman" w:hAnsi="Times New Roman" w:cs="Times New Roman"/>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w:t>
            </w:r>
            <w:r w:rsidR="00850328" w:rsidRPr="00604497">
              <w:rPr>
                <w:rFonts w:ascii="Times New Roman" w:hAnsi="Times New Roman" w:cs="Times New Roman"/>
              </w:rPr>
              <w:t>новленим замовником у Додатку №1</w:t>
            </w:r>
            <w:r w:rsidRPr="00604497">
              <w:rPr>
                <w:rFonts w:ascii="Times New Roman" w:hAnsi="Times New Roman" w:cs="Times New Roman"/>
              </w:rPr>
              <w:t xml:space="preserve"> до тендерної документації.</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 xml:space="preserve">3.6.2. </w:t>
            </w:r>
            <w:r w:rsidRPr="00604497">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rsidR="00E139E5" w:rsidRPr="00604497" w:rsidRDefault="00224D6E">
            <w:pPr>
              <w:jc w:val="both"/>
              <w:rPr>
                <w:rFonts w:ascii="Times New Roman" w:hAnsi="Times New Roman" w:cs="Times New Roman"/>
              </w:rPr>
            </w:pPr>
            <w:r w:rsidRPr="00604497">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jc w:val="both"/>
              <w:rPr>
                <w:rFonts w:ascii="Times New Roman" w:hAnsi="Times New Roman" w:cs="Times New Roman"/>
              </w:rPr>
            </w:pPr>
            <w:r w:rsidRPr="00604497">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604497">
              <w:rPr>
                <w:rFonts w:ascii="Times New Roman" w:hAnsi="Times New Roman" w:cs="Times New Roman"/>
              </w:rPr>
              <w:lastRenderedPageBreak/>
              <w:t>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139E5" w:rsidRPr="00604497" w:rsidRDefault="00224D6E">
            <w:pPr>
              <w:jc w:val="both"/>
              <w:rPr>
                <w:rFonts w:ascii="Times New Roman" w:hAnsi="Times New Roman" w:cs="Times New Roman"/>
              </w:rPr>
            </w:pPr>
            <w:r w:rsidRPr="00604497">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04497" w:rsidRPr="00604497">
        <w:trPr>
          <w:trHeight w:val="313"/>
        </w:trPr>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8. Інформація про субпідрядника/</w:t>
            </w:r>
          </w:p>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jc w:val="both"/>
              <w:rPr>
                <w:rFonts w:ascii="Times New Roman" w:hAnsi="Times New Roman" w:cs="Times New Roman"/>
              </w:rPr>
            </w:pPr>
            <w:r w:rsidRPr="00604497">
              <w:rPr>
                <w:rFonts w:ascii="Times New Roman" w:hAnsi="Times New Roman" w:cs="Times New Roman"/>
              </w:rPr>
              <w:t>3.8.1. Залучення субпідрядників / співвиконавців не передбачено. Предмет закупівлі - товар</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9. Внесення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3.9.1. Учасник має право </w:t>
            </w:r>
            <w:proofErr w:type="spellStart"/>
            <w:r w:rsidRPr="00604497">
              <w:rPr>
                <w:rFonts w:ascii="Times New Roman" w:hAnsi="Times New Roman" w:cs="Times New Roman"/>
              </w:rPr>
              <w:t>внести</w:t>
            </w:r>
            <w:proofErr w:type="spellEnd"/>
            <w:r w:rsidRPr="00604497">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до закінчення строку подання тендерних пропозицій</w:t>
            </w:r>
          </w:p>
        </w:tc>
      </w:tr>
      <w:tr w:rsidR="00604497" w:rsidRPr="0060449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IV «Подання та розкриття тендерних пропозицій»</w:t>
            </w:r>
            <w:r w:rsidRPr="00604497">
              <w:rPr>
                <w:rFonts w:ascii="Times New Roman" w:hAnsi="Times New Roman" w:cs="Times New Roman"/>
              </w:rPr>
              <w:t> </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Кінцевий строк подання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rPr>
                <w:rFonts w:ascii="Times New Roman" w:hAnsi="Times New Roman" w:cs="Times New Roman"/>
              </w:rPr>
            </w:pPr>
            <w:r w:rsidRPr="00604497">
              <w:rPr>
                <w:rFonts w:ascii="Times New Roman" w:hAnsi="Times New Roman" w:cs="Times New Roman"/>
              </w:rPr>
              <w:t>4.1.1. Кінцевий строк подання тендерних пропозицій:</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Дата – </w:t>
            </w:r>
            <w:r w:rsidR="00124FB9">
              <w:rPr>
                <w:rFonts w:ascii="Times New Roman" w:hAnsi="Times New Roman" w:cs="Times New Roman"/>
                <w:b/>
              </w:rPr>
              <w:t>«05» черв</w:t>
            </w:r>
            <w:r w:rsidRPr="00604497">
              <w:rPr>
                <w:rFonts w:ascii="Times New Roman" w:hAnsi="Times New Roman" w:cs="Times New Roman"/>
                <w:b/>
              </w:rPr>
              <w:t>ня 2023 року;</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Час - до </w:t>
            </w:r>
            <w:r w:rsidR="00124FB9">
              <w:rPr>
                <w:rFonts w:ascii="Times New Roman" w:hAnsi="Times New Roman" w:cs="Times New Roman"/>
                <w:b/>
              </w:rPr>
              <w:t>00</w:t>
            </w:r>
            <w:r w:rsidRPr="00604497">
              <w:rPr>
                <w:rFonts w:ascii="Times New Roman" w:hAnsi="Times New Roman" w:cs="Times New Roman"/>
                <w:b/>
              </w:rPr>
              <w:t>:00 год.</w:t>
            </w:r>
          </w:p>
          <w:p w:rsidR="00E139E5" w:rsidRPr="00604497" w:rsidRDefault="00224D6E">
            <w:pPr>
              <w:widowControl/>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4.1.2. Отримана тендерна пропозиція вноситься автоматично до реєстру отриманих тендерних пропозицій.</w:t>
            </w:r>
          </w:p>
          <w:p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4.1.3.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4.1.4. Тендерні пропозиції, отримані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224D6E" w:rsidRPr="00604497" w:rsidRDefault="00224D6E" w:rsidP="00224D6E">
            <w:pPr>
              <w:pStyle w:val="a8"/>
              <w:spacing w:before="0" w:after="0"/>
              <w:jc w:val="center"/>
            </w:pPr>
            <w:r w:rsidRPr="00604497">
              <w:rPr>
                <w:b/>
              </w:rPr>
              <w:t>2. Дата та час розкриття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D6E" w:rsidRPr="00604497" w:rsidRDefault="00224D6E" w:rsidP="00224D6E">
            <w:pPr>
              <w:pStyle w:val="a8"/>
              <w:spacing w:before="0" w:after="0"/>
              <w:jc w:val="both"/>
            </w:pPr>
            <w:r w:rsidRPr="00604497">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604497">
              <w:t>закупівель</w:t>
            </w:r>
            <w:proofErr w:type="spellEnd"/>
            <w:r w:rsidRPr="00604497">
              <w:t xml:space="preserve"> автоматично в день оприлюднення замовником оголошення про проведення відкритих торгів в електронній системі </w:t>
            </w:r>
            <w:proofErr w:type="spellStart"/>
            <w:r w:rsidRPr="00604497">
              <w:t>закупівель</w:t>
            </w:r>
            <w:proofErr w:type="spellEnd"/>
            <w:r w:rsidRPr="00604497">
              <w:t>.</w:t>
            </w:r>
          </w:p>
          <w:p w:rsidR="00224D6E" w:rsidRPr="00604497" w:rsidRDefault="00224D6E" w:rsidP="00224D6E">
            <w:pPr>
              <w:pStyle w:val="rvps2"/>
              <w:spacing w:before="0" w:after="0"/>
              <w:jc w:val="both"/>
              <w:rPr>
                <w:shd w:val="clear" w:color="auto" w:fill="FFFFFF"/>
              </w:rPr>
            </w:pPr>
            <w:r w:rsidRPr="00604497">
              <w:t xml:space="preserve">4.2.2. </w:t>
            </w:r>
            <w:r w:rsidRPr="00604497">
              <w:rPr>
                <w:shd w:val="clear" w:color="auto" w:fill="FFFFFF"/>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одразу після завершення електронного аукціону</w:t>
            </w:r>
            <w:r w:rsidRPr="00604497">
              <w:t>.</w:t>
            </w:r>
          </w:p>
          <w:p w:rsidR="00224D6E" w:rsidRPr="00604497" w:rsidRDefault="00224D6E" w:rsidP="00224D6E">
            <w:pPr>
              <w:pStyle w:val="rvps2"/>
              <w:spacing w:before="0" w:after="0"/>
              <w:jc w:val="both"/>
              <w:rPr>
                <w:shd w:val="clear" w:color="auto" w:fill="FFFFFF"/>
              </w:rPr>
            </w:pPr>
            <w:r w:rsidRPr="00604497">
              <w:rPr>
                <w:shd w:val="clear" w:color="auto" w:fill="FFFFFF"/>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224D6E" w:rsidRPr="00604497" w:rsidRDefault="00224D6E" w:rsidP="00224D6E">
            <w:pPr>
              <w:pStyle w:val="rvps2"/>
              <w:spacing w:before="0" w:after="0"/>
              <w:jc w:val="both"/>
              <w:rPr>
                <w:shd w:val="clear" w:color="auto" w:fill="FFFFFF"/>
              </w:rPr>
            </w:pPr>
            <w:r w:rsidRPr="00604497">
              <w:rPr>
                <w:shd w:val="clear" w:color="auto" w:fill="FFFFFF"/>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224D6E" w:rsidRPr="00604497" w:rsidRDefault="00224D6E" w:rsidP="00224D6E">
            <w:pPr>
              <w:pStyle w:val="a8"/>
              <w:spacing w:before="0" w:after="0"/>
              <w:jc w:val="both"/>
              <w:rPr>
                <w:shd w:val="clear" w:color="auto" w:fill="FFFFFF"/>
              </w:rPr>
            </w:pPr>
            <w:r w:rsidRPr="00604497">
              <w:rPr>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автоматично в день розкриття пропозицій за формою, установленою Уповноваженим органом.</w:t>
            </w:r>
          </w:p>
          <w:p w:rsidR="00224D6E" w:rsidRPr="00604497" w:rsidRDefault="00224D6E" w:rsidP="00224D6E">
            <w:pPr>
              <w:pStyle w:val="a8"/>
              <w:spacing w:before="0" w:after="0"/>
              <w:contextualSpacing/>
              <w:jc w:val="both"/>
              <w:rPr>
                <w:shd w:val="clear" w:color="auto" w:fill="FFFFFF"/>
              </w:rPr>
            </w:pPr>
            <w:r w:rsidRPr="00604497">
              <w:rPr>
                <w:shd w:val="clear" w:color="auto" w:fill="FFFFFF"/>
              </w:rPr>
              <w:lastRenderedPageBreak/>
              <w:t xml:space="preserve">4.2.6. </w:t>
            </w:r>
            <w:r w:rsidRPr="00604497">
              <w:t xml:space="preserve">Розмір мінімального кроку пониження ціни під час електронного аукціону складає – </w:t>
            </w:r>
            <w:r w:rsidRPr="00604497">
              <w:rPr>
                <w:b/>
              </w:rPr>
              <w:t>0,5 відсотка</w:t>
            </w:r>
            <w:r w:rsidRPr="00604497">
              <w:t xml:space="preserve"> від очікуваної вартості закупівлі.</w:t>
            </w:r>
          </w:p>
        </w:tc>
      </w:tr>
      <w:tr w:rsidR="00604497" w:rsidRPr="0060449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Розділ</w:t>
            </w:r>
            <w:r w:rsidRPr="00604497">
              <w:rPr>
                <w:rFonts w:ascii="Times New Roman" w:hAnsi="Times New Roman" w:cs="Times New Roman"/>
              </w:rPr>
              <w:t> </w:t>
            </w:r>
            <w:r w:rsidRPr="00604497">
              <w:rPr>
                <w:rFonts w:ascii="Times New Roman" w:hAnsi="Times New Roman" w:cs="Times New Roman"/>
                <w:b/>
              </w:rPr>
              <w:t>V «Розгляд та оцінка тендерних пропозицій»</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224D6E" w:rsidRPr="00604497" w:rsidRDefault="00224D6E" w:rsidP="00224D6E">
            <w:pPr>
              <w:pStyle w:val="a8"/>
              <w:spacing w:before="0" w:after="0"/>
              <w:jc w:val="center"/>
            </w:pPr>
            <w:r w:rsidRPr="00604497">
              <w:rPr>
                <w:b/>
                <w:bCs/>
              </w:rPr>
              <w:t xml:space="preserve">1. </w:t>
            </w:r>
            <w:r w:rsidRPr="00604497">
              <w:rPr>
                <w:b/>
              </w:rPr>
              <w:t>Перелік критеріїв оцінки та методика оцінки тендерних пропозицій із зазначенням питомої ваги кожного критерію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D6E" w:rsidRPr="00604497" w:rsidRDefault="00224D6E" w:rsidP="00224D6E">
            <w:pPr>
              <w:jc w:val="both"/>
              <w:rPr>
                <w:rFonts w:ascii="Times New Roman" w:hAnsi="Times New Roman" w:cs="Times New Roman"/>
                <w:shd w:val="clear" w:color="auto" w:fill="FFFFFF"/>
              </w:rPr>
            </w:pPr>
            <w:r w:rsidRPr="00604497">
              <w:rPr>
                <w:rFonts w:ascii="Times New Roman" w:hAnsi="Times New Roman" w:cs="Times New Roman"/>
                <w:shd w:val="clear" w:color="auto" w:fill="FFFFFF"/>
              </w:rPr>
              <w:t xml:space="preserve">5.1.1. Оцінка тендерних пропозицій проводиться автоматично електронною системою </w:t>
            </w:r>
            <w:proofErr w:type="spellStart"/>
            <w:r w:rsidRPr="00604497">
              <w:rPr>
                <w:rFonts w:ascii="Times New Roman" w:hAnsi="Times New Roman" w:cs="Times New Roman"/>
                <w:shd w:val="clear" w:color="auto" w:fill="FFFFFF"/>
              </w:rPr>
              <w:t>закупівель</w:t>
            </w:r>
            <w:proofErr w:type="spellEnd"/>
            <w:r w:rsidRPr="00604497">
              <w:rPr>
                <w:rFonts w:ascii="Times New Roman" w:hAnsi="Times New Roman" w:cs="Times New Roman"/>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rsidR="00224D6E" w:rsidRPr="00604497" w:rsidRDefault="00224D6E" w:rsidP="00224D6E">
            <w:pPr>
              <w:jc w:val="both"/>
              <w:rPr>
                <w:rFonts w:ascii="Times New Roman" w:hAnsi="Times New Roman" w:cs="Times New Roman"/>
                <w:b/>
              </w:rPr>
            </w:pPr>
            <w:r w:rsidRPr="00604497">
              <w:rPr>
                <w:rFonts w:ascii="Times New Roman" w:hAnsi="Times New Roman" w:cs="Times New Roman"/>
                <w:shd w:val="clear" w:color="auto" w:fill="FFFFFF"/>
              </w:rPr>
              <w:t xml:space="preserve">5.1.2. </w:t>
            </w:r>
            <w:r w:rsidRPr="00604497">
              <w:rPr>
                <w:rFonts w:ascii="Times New Roman" w:hAnsi="Times New Roman" w:cs="Times New Roman"/>
                <w:b/>
              </w:rPr>
              <w:t>Критерії та методика оцінки:</w:t>
            </w:r>
          </w:p>
          <w:p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Єдиним критерієм оцінки згідно даної процедури відкритих торгів є </w:t>
            </w:r>
            <w:r w:rsidRPr="00604497">
              <w:rPr>
                <w:rFonts w:ascii="Times New Roman" w:hAnsi="Times New Roman" w:cs="Times New Roman"/>
                <w:b/>
                <w:lang w:eastAsia="uk-UA"/>
              </w:rPr>
              <w:t xml:space="preserve">ЦІНА </w:t>
            </w:r>
            <w:r w:rsidRPr="00604497">
              <w:rPr>
                <w:rFonts w:ascii="Times New Roman" w:hAnsi="Times New Roman" w:cs="Times New Roman"/>
                <w:lang w:eastAsia="uk-UA"/>
              </w:rPr>
              <w:t xml:space="preserve">(питома вага критерію – 100%). </w:t>
            </w:r>
          </w:p>
          <w:p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5.1.3. Згідно ч. 1 ст. 29 Закону оцінка тендерних пропозицій проводиться автоматично електронною системою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224D6E" w:rsidRPr="00604497" w:rsidRDefault="00224D6E" w:rsidP="00224D6E">
            <w:pPr>
              <w:ind w:left="51"/>
              <w:jc w:val="both"/>
              <w:rPr>
                <w:rFonts w:ascii="Times New Roman" w:hAnsi="Times New Roman" w:cs="Times New Roman"/>
                <w:shd w:val="clear" w:color="auto" w:fill="FFFFFF"/>
              </w:rPr>
            </w:pPr>
            <w:r w:rsidRPr="00604497">
              <w:rPr>
                <w:rFonts w:ascii="Times New Roman" w:hAnsi="Times New Roman" w:cs="Times New Roman"/>
                <w:lang w:eastAsia="uk-UA"/>
              </w:rPr>
              <w:t xml:space="preserve">5.1.4. Якщо була подана одна тендерна пропозиція, електронна система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Розгляд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E139E5" w:rsidRPr="00604497" w:rsidRDefault="00224D6E">
            <w:pPr>
              <w:widowControl/>
              <w:jc w:val="both"/>
              <w:rPr>
                <w:rFonts w:ascii="Times New Roman" w:hAnsi="Times New Roman" w:cs="Times New Roman"/>
                <w:highlight w:val="white"/>
              </w:rPr>
            </w:pPr>
            <w:bookmarkStart w:id="8" w:name="bookmark=id.tyjcwt" w:colFirst="0" w:colLast="0"/>
            <w:bookmarkEnd w:id="8"/>
            <w:r w:rsidRPr="00604497">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протягом одного дня з дня прийняття відповідного рішення.</w:t>
            </w:r>
          </w:p>
          <w:p w:rsidR="00E139E5" w:rsidRPr="00604497" w:rsidRDefault="00224D6E">
            <w:pPr>
              <w:widowControl/>
              <w:jc w:val="both"/>
              <w:rPr>
                <w:rFonts w:ascii="Times New Roman" w:hAnsi="Times New Roman" w:cs="Times New Roman"/>
                <w:highlight w:val="white"/>
              </w:rPr>
            </w:pPr>
            <w:bookmarkStart w:id="9" w:name="bookmark=id.3dy6vkm" w:colFirst="0" w:colLast="0"/>
            <w:bookmarkEnd w:id="9"/>
            <w:r w:rsidRPr="00604497">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 xml:space="preserve">5.2.4. Відповідно до ч. 15 ст.29 Закону та пункту </w:t>
            </w:r>
            <w:r w:rsidR="004C3307" w:rsidRPr="00604497">
              <w:rPr>
                <w:rFonts w:ascii="Times New Roman" w:hAnsi="Times New Roman" w:cs="Times New Roman"/>
                <w:highlight w:val="white"/>
              </w:rPr>
              <w:t>41</w:t>
            </w:r>
            <w:r w:rsidRPr="00604497">
              <w:rPr>
                <w:rFonts w:ascii="Times New Roman" w:hAnsi="Times New Roman" w:cs="Times New Roman"/>
                <w:highlight w:val="white"/>
              </w:rPr>
              <w:t xml:space="preserve">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139E5" w:rsidRPr="00604497" w:rsidRDefault="00224D6E">
            <w:pPr>
              <w:jc w:val="both"/>
              <w:rPr>
                <w:rFonts w:ascii="Times New Roman" w:hAnsi="Times New Roman" w:cs="Times New Roman"/>
                <w:highlight w:val="white"/>
              </w:rPr>
            </w:pPr>
            <w:bookmarkStart w:id="10" w:name="bookmark=id.1t3h5sf" w:colFirst="0" w:colLast="0"/>
            <w:bookmarkEnd w:id="10"/>
            <w:r w:rsidRPr="00604497">
              <w:rPr>
                <w:rFonts w:ascii="Times New Roman" w:hAnsi="Times New Roman" w:cs="Times New Roman"/>
              </w:rPr>
              <w:t xml:space="preserve">5.2.5. </w:t>
            </w:r>
            <w:r w:rsidR="004C3307" w:rsidRPr="00604497">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604497">
              <w:rPr>
                <w:rFonts w:ascii="Times New Roman" w:hAnsi="Times New Roman" w:cs="Times New Roman"/>
              </w:rPr>
              <w:t>.</w:t>
            </w:r>
          </w:p>
          <w:p w:rsidR="00E139E5" w:rsidRPr="00604497" w:rsidRDefault="004C3307">
            <w:pPr>
              <w:jc w:val="both"/>
              <w:rPr>
                <w:rFonts w:ascii="Times New Roman" w:hAnsi="Times New Roman" w:cs="Times New Roman"/>
                <w:highlight w:val="white"/>
              </w:rPr>
            </w:pPr>
            <w:r w:rsidRPr="00604497">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604497">
              <w:rPr>
                <w:rFonts w:ascii="Times New Roman" w:hAnsi="Times New Roman" w:cs="Times New Roman"/>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24D6E" w:rsidRPr="00604497">
              <w:rPr>
                <w:rFonts w:ascii="Times New Roman" w:hAnsi="Times New Roman" w:cs="Times New Roman"/>
                <w:highlight w:val="white"/>
              </w:rPr>
              <w:t>.</w:t>
            </w:r>
          </w:p>
          <w:p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5.2.6. </w:t>
            </w:r>
            <w:r w:rsidRPr="00604497">
              <w:rPr>
                <w:rFonts w:ascii="Times New Roman" w:hAnsi="Times New Roman" w:cs="Times New Roman"/>
              </w:rPr>
              <w:t>Згідно п.</w:t>
            </w:r>
            <w:r w:rsidR="004C3307" w:rsidRPr="00604497">
              <w:rPr>
                <w:rFonts w:ascii="Times New Roman" w:hAnsi="Times New Roman" w:cs="Times New Roman"/>
              </w:rPr>
              <w:t>37</w:t>
            </w:r>
            <w:r w:rsidRPr="00604497">
              <w:rPr>
                <w:rFonts w:ascii="Times New Roman" w:hAnsi="Times New Roman" w:cs="Times New Roman"/>
              </w:rPr>
              <w:t xml:space="preserve"> Особливостей аномально низька ціна тендерної пропозиції” (далі — аномально низька ціна) розуміється </w:t>
            </w:r>
            <w:r w:rsidR="004C3307" w:rsidRPr="00604497">
              <w:rPr>
                <w:rFonts w:ascii="Times New Roman" w:hAnsi="Times New Roman" w:cs="Times New Roman"/>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604497">
              <w:rPr>
                <w:rFonts w:ascii="Times New Roman" w:hAnsi="Times New Roman" w:cs="Times New Roman"/>
              </w:rPr>
              <w:t xml:space="preserve">. Аномально </w:t>
            </w:r>
            <w:r w:rsidR="004C3307" w:rsidRPr="00604497">
              <w:rPr>
                <w:rFonts w:ascii="Times New Roman" w:hAnsi="Times New Roman" w:cs="Times New Roman"/>
              </w:rPr>
              <w:t xml:space="preserve">низька ціна визначається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04497">
              <w:rPr>
                <w:rFonts w:ascii="Times New Roman" w:hAnsi="Times New Roman" w:cs="Times New Roman"/>
              </w:rPr>
              <w:t>.</w:t>
            </w:r>
          </w:p>
          <w:p w:rsidR="00E139E5" w:rsidRPr="00604497" w:rsidRDefault="00224D6E">
            <w:pPr>
              <w:jc w:val="both"/>
              <w:rPr>
                <w:rFonts w:ascii="Times New Roman" w:hAnsi="Times New Roman" w:cs="Times New Roman"/>
              </w:rPr>
            </w:pPr>
            <w:r w:rsidRPr="00604497">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39E5" w:rsidRPr="00604497" w:rsidRDefault="00224D6E">
            <w:pPr>
              <w:jc w:val="both"/>
              <w:rPr>
                <w:rFonts w:ascii="Times New Roman" w:hAnsi="Times New Roman" w:cs="Times New Roman"/>
              </w:rPr>
            </w:pPr>
            <w:r w:rsidRPr="0060449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139E5" w:rsidRPr="00604497" w:rsidRDefault="00224D6E">
            <w:pPr>
              <w:jc w:val="both"/>
              <w:rPr>
                <w:rFonts w:ascii="Times New Roman" w:hAnsi="Times New Roman" w:cs="Times New Roman"/>
              </w:rPr>
            </w:pPr>
            <w:r w:rsidRPr="00604497">
              <w:rPr>
                <w:rFonts w:ascii="Times New Roman" w:hAnsi="Times New Roman" w:cs="Times New Roman"/>
              </w:rPr>
              <w:t>Обґрунтування аномально низької тендерної пропозиції може містити інформацію про:</w:t>
            </w:r>
          </w:p>
          <w:p w:rsidR="00E139E5" w:rsidRPr="00604497" w:rsidRDefault="00224D6E">
            <w:pPr>
              <w:jc w:val="both"/>
              <w:rPr>
                <w:rFonts w:ascii="Times New Roman" w:hAnsi="Times New Roman" w:cs="Times New Roman"/>
              </w:rPr>
            </w:pPr>
            <w:r w:rsidRPr="00604497">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139E5" w:rsidRPr="00604497" w:rsidRDefault="00224D6E">
            <w:pPr>
              <w:jc w:val="both"/>
              <w:rPr>
                <w:rFonts w:ascii="Times New Roman" w:hAnsi="Times New Roman" w:cs="Times New Roman"/>
              </w:rPr>
            </w:pPr>
            <w:r w:rsidRPr="00604497">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39E5" w:rsidRPr="00604497" w:rsidRDefault="00224D6E">
            <w:pPr>
              <w:jc w:val="both"/>
              <w:rPr>
                <w:rFonts w:ascii="Times New Roman" w:hAnsi="Times New Roman" w:cs="Times New Roman"/>
              </w:rPr>
            </w:pPr>
            <w:r w:rsidRPr="00604497">
              <w:rPr>
                <w:rFonts w:ascii="Times New Roman" w:hAnsi="Times New Roman" w:cs="Times New Roman"/>
              </w:rPr>
              <w:t>3) отримання учасником процедури закупівлі державної допомоги згідно із законодавством.</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5.2.8. </w:t>
            </w:r>
            <w:r w:rsidR="004C3307" w:rsidRPr="00604497">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електронній системі </w:t>
            </w:r>
            <w:proofErr w:type="spellStart"/>
            <w:r w:rsidR="004C3307" w:rsidRPr="00604497">
              <w:rPr>
                <w:rFonts w:ascii="Times New Roman" w:hAnsi="Times New Roman" w:cs="Times New Roman"/>
              </w:rPr>
              <w:t>закупівель</w:t>
            </w:r>
            <w:proofErr w:type="spellEnd"/>
            <w:r w:rsidRPr="00604497">
              <w:rPr>
                <w:rFonts w:ascii="Times New Roman" w:hAnsi="Times New Roman" w:cs="Times New Roman"/>
                <w:highlight w:val="white"/>
              </w:rPr>
              <w:t>.</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5.2.9. </w:t>
            </w:r>
            <w:r w:rsidR="004C3307" w:rsidRPr="00604497">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04497">
              <w:rPr>
                <w:rFonts w:ascii="Times New Roman" w:hAnsi="Times New Roman" w:cs="Times New Roman"/>
                <w:highlight w:val="white"/>
              </w:rPr>
              <w:t>.</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lastRenderedPageBreak/>
              <w:t xml:space="preserve">5.2.10. </w:t>
            </w:r>
            <w:r w:rsidR="004C3307" w:rsidRPr="00604497">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9E5" w:rsidRPr="00604497" w:rsidRDefault="00224D6E">
            <w:pPr>
              <w:tabs>
                <w:tab w:val="left" w:pos="1080"/>
              </w:tabs>
              <w:jc w:val="both"/>
              <w:rPr>
                <w:rFonts w:ascii="Times New Roman" w:hAnsi="Times New Roman" w:cs="Times New Roman"/>
                <w:highlight w:val="white"/>
              </w:rPr>
            </w:pPr>
            <w:r w:rsidRPr="00604497">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604497">
              <w:rPr>
                <w:rFonts w:ascii="Times New Roman" w:hAnsi="Times New Roman" w:cs="Times New Roman"/>
              </w:rPr>
              <w:t>невідповідностей</w:t>
            </w:r>
            <w:proofErr w:type="spellEnd"/>
            <w:r w:rsidRPr="00604497">
              <w:rPr>
                <w:rFonts w:ascii="Times New Roman" w:hAnsi="Times New Roman" w:cs="Times New Roman"/>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3. Відхилення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rsidR="004C3307" w:rsidRPr="00604497" w:rsidRDefault="004C3307" w:rsidP="004C3307">
            <w:pPr>
              <w:jc w:val="both"/>
              <w:rPr>
                <w:rFonts w:ascii="Times New Roman" w:hAnsi="Times New Roman" w:cs="Times New Roman"/>
              </w:rPr>
            </w:pPr>
            <w:r w:rsidRPr="00604497">
              <w:rPr>
                <w:rFonts w:ascii="Times New Roman" w:hAnsi="Times New Roman" w:cs="Times New Roman"/>
              </w:rPr>
              <w:t>1) учасник процедури закупівлі:</w:t>
            </w:r>
          </w:p>
          <w:p w:rsidR="004C3307" w:rsidRPr="00604497" w:rsidRDefault="004C3307" w:rsidP="004C3307">
            <w:pPr>
              <w:pStyle w:val="ac"/>
              <w:numPr>
                <w:ilvl w:val="0"/>
                <w:numId w:val="10"/>
              </w:numPr>
              <w:ind w:left="582"/>
              <w:jc w:val="both"/>
            </w:pPr>
            <w:r w:rsidRPr="00604497">
              <w:t>підпадає під підстави, встановлені пунктом 47 Особливостей;</w:t>
            </w:r>
          </w:p>
          <w:p w:rsidR="004C3307" w:rsidRPr="00604497" w:rsidRDefault="004C3307" w:rsidP="004C3307">
            <w:pPr>
              <w:pStyle w:val="ac"/>
              <w:numPr>
                <w:ilvl w:val="0"/>
                <w:numId w:val="10"/>
              </w:numPr>
              <w:ind w:left="582"/>
              <w:jc w:val="both"/>
            </w:pPr>
            <w:r w:rsidRPr="0060449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3307" w:rsidRPr="00604497" w:rsidRDefault="004C3307" w:rsidP="004C3307">
            <w:pPr>
              <w:pStyle w:val="ac"/>
              <w:numPr>
                <w:ilvl w:val="0"/>
                <w:numId w:val="10"/>
              </w:numPr>
              <w:ind w:left="582"/>
              <w:jc w:val="both"/>
            </w:pPr>
            <w:r w:rsidRPr="00604497">
              <w:t>не надав забезпечення тендерної пропозиції, якщо таке забезпечення вимагалося замовником;</w:t>
            </w:r>
          </w:p>
          <w:p w:rsidR="004C3307" w:rsidRPr="00604497" w:rsidRDefault="004C3307" w:rsidP="004C3307">
            <w:pPr>
              <w:pStyle w:val="ac"/>
              <w:numPr>
                <w:ilvl w:val="0"/>
                <w:numId w:val="10"/>
              </w:numPr>
              <w:ind w:left="582"/>
              <w:jc w:val="both"/>
            </w:pPr>
            <w:r w:rsidRPr="0060449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4497">
              <w:t>невідповідностей</w:t>
            </w:r>
            <w:proofErr w:type="spellEnd"/>
            <w:r w:rsidRPr="00604497">
              <w:t xml:space="preserve">, протягом 24 годин з моменту розміщення замовником в електронній системі </w:t>
            </w:r>
            <w:proofErr w:type="spellStart"/>
            <w:r w:rsidRPr="00604497">
              <w:t>закупівель</w:t>
            </w:r>
            <w:proofErr w:type="spellEnd"/>
            <w:r w:rsidRPr="00604497">
              <w:t xml:space="preserve"> повідомлення з вимогою про усунення таких </w:t>
            </w:r>
            <w:proofErr w:type="spellStart"/>
            <w:r w:rsidRPr="00604497">
              <w:t>невідповідностей</w:t>
            </w:r>
            <w:proofErr w:type="spellEnd"/>
            <w:r w:rsidRPr="00604497">
              <w:t>;</w:t>
            </w:r>
          </w:p>
          <w:p w:rsidR="004C3307" w:rsidRPr="00604497" w:rsidRDefault="004C3307" w:rsidP="004C3307">
            <w:pPr>
              <w:pStyle w:val="ac"/>
              <w:numPr>
                <w:ilvl w:val="0"/>
                <w:numId w:val="10"/>
              </w:numPr>
              <w:ind w:left="582"/>
              <w:jc w:val="both"/>
            </w:pPr>
            <w:r w:rsidRPr="0060449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C3307" w:rsidRPr="00604497" w:rsidRDefault="004C3307" w:rsidP="004C3307">
            <w:pPr>
              <w:pStyle w:val="ac"/>
              <w:numPr>
                <w:ilvl w:val="0"/>
                <w:numId w:val="10"/>
              </w:numPr>
              <w:ind w:left="582"/>
              <w:jc w:val="both"/>
            </w:pPr>
            <w:r w:rsidRPr="00604497">
              <w:t>визначив конфіденційною інформацію, що не може бути визначена як конфіденційна відповідно до вимог пункту 40 Особливостей;</w:t>
            </w:r>
          </w:p>
          <w:p w:rsidR="004C3307" w:rsidRPr="00604497" w:rsidRDefault="004C3307" w:rsidP="004C3307">
            <w:pPr>
              <w:pStyle w:val="ac"/>
              <w:numPr>
                <w:ilvl w:val="0"/>
                <w:numId w:val="10"/>
              </w:numPr>
              <w:ind w:left="582"/>
              <w:jc w:val="both"/>
            </w:pPr>
            <w:r w:rsidRPr="0060449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04497">
              <w:t>бенефіціарним</w:t>
            </w:r>
            <w:proofErr w:type="spellEnd"/>
            <w:r w:rsidRPr="006044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04497">
              <w:t>закупівель</w:t>
            </w:r>
            <w:proofErr w:type="spellEnd"/>
            <w:r w:rsidRPr="00604497">
              <w:t xml:space="preserve"> товарів, робіт і послуг для замовників, передбачених Законом України “Про публічні закупівлі”, на період дії правового режиму </w:t>
            </w:r>
            <w:r w:rsidRPr="00604497">
              <w:lastRenderedPageBreak/>
              <w:t>воєнного стану в Україні та протягом 90 днів з дня його припинення або скасування” (Офіційний вісник України, 2022 р., № 84, ст. 5176);</w:t>
            </w:r>
          </w:p>
          <w:p w:rsidR="004C3307" w:rsidRPr="00604497" w:rsidRDefault="004C3307" w:rsidP="004C3307">
            <w:pPr>
              <w:jc w:val="both"/>
              <w:rPr>
                <w:rFonts w:ascii="Times New Roman" w:hAnsi="Times New Roman" w:cs="Times New Roman"/>
              </w:rPr>
            </w:pPr>
            <w:r w:rsidRPr="00604497">
              <w:rPr>
                <w:rFonts w:ascii="Times New Roman" w:hAnsi="Times New Roman" w:cs="Times New Roman"/>
              </w:rPr>
              <w:t>2) тендерна пропозиція:</w:t>
            </w:r>
          </w:p>
          <w:p w:rsidR="004C3307" w:rsidRPr="00604497" w:rsidRDefault="004C3307" w:rsidP="004C3307">
            <w:pPr>
              <w:pStyle w:val="ac"/>
              <w:numPr>
                <w:ilvl w:val="0"/>
                <w:numId w:val="11"/>
              </w:numPr>
              <w:ind w:left="582"/>
              <w:jc w:val="both"/>
            </w:pPr>
            <w:r w:rsidRPr="0060449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C3307" w:rsidRPr="00604497" w:rsidRDefault="004C3307" w:rsidP="004C3307">
            <w:pPr>
              <w:pStyle w:val="ac"/>
              <w:numPr>
                <w:ilvl w:val="0"/>
                <w:numId w:val="11"/>
              </w:numPr>
              <w:ind w:left="582"/>
              <w:jc w:val="both"/>
            </w:pPr>
            <w:r w:rsidRPr="00604497">
              <w:t>є такою, строк дії якої закінчився;</w:t>
            </w:r>
          </w:p>
          <w:p w:rsidR="004C3307" w:rsidRPr="00604497" w:rsidRDefault="004C3307" w:rsidP="004C3307">
            <w:pPr>
              <w:pStyle w:val="ac"/>
              <w:numPr>
                <w:ilvl w:val="0"/>
                <w:numId w:val="11"/>
              </w:numPr>
              <w:ind w:left="582"/>
              <w:jc w:val="both"/>
            </w:pPr>
            <w:r w:rsidRPr="0060449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3307" w:rsidRPr="00604497" w:rsidRDefault="004C3307" w:rsidP="004C3307">
            <w:pPr>
              <w:pStyle w:val="ac"/>
              <w:numPr>
                <w:ilvl w:val="0"/>
                <w:numId w:val="11"/>
              </w:numPr>
              <w:ind w:left="582"/>
              <w:jc w:val="both"/>
            </w:pPr>
            <w:r w:rsidRPr="00604497">
              <w:t>не відповідає вимогам, установленим у тендерній документації відповідно до абзацу першого частини третьої статті 22 Закону;</w:t>
            </w:r>
          </w:p>
          <w:p w:rsidR="004C3307" w:rsidRPr="00604497" w:rsidRDefault="004C3307" w:rsidP="004C3307">
            <w:pPr>
              <w:jc w:val="both"/>
              <w:rPr>
                <w:rFonts w:ascii="Times New Roman" w:hAnsi="Times New Roman" w:cs="Times New Roman"/>
              </w:rPr>
            </w:pPr>
            <w:r w:rsidRPr="00604497">
              <w:rPr>
                <w:rFonts w:ascii="Times New Roman" w:hAnsi="Times New Roman" w:cs="Times New Roman"/>
              </w:rPr>
              <w:t>3) переможець процедури закупівлі:</w:t>
            </w:r>
          </w:p>
          <w:p w:rsidR="004C3307" w:rsidRPr="00604497" w:rsidRDefault="004C3307" w:rsidP="004C3307">
            <w:pPr>
              <w:pStyle w:val="ac"/>
              <w:numPr>
                <w:ilvl w:val="0"/>
                <w:numId w:val="12"/>
              </w:numPr>
              <w:ind w:left="582"/>
              <w:jc w:val="both"/>
            </w:pPr>
            <w:r w:rsidRPr="00604497">
              <w:t>відмовився від підписання договору про закупівлю відповідно до вимог тендерної документації або укладення договору про закупівлю;</w:t>
            </w:r>
          </w:p>
          <w:p w:rsidR="004C3307" w:rsidRPr="00604497" w:rsidRDefault="004C3307" w:rsidP="004C3307">
            <w:pPr>
              <w:pStyle w:val="ac"/>
              <w:numPr>
                <w:ilvl w:val="0"/>
                <w:numId w:val="12"/>
              </w:numPr>
              <w:ind w:left="582"/>
              <w:jc w:val="both"/>
            </w:pPr>
            <w:r w:rsidRPr="0060449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C3307" w:rsidRPr="00604497" w:rsidRDefault="004C3307" w:rsidP="004C3307">
            <w:pPr>
              <w:pStyle w:val="ac"/>
              <w:numPr>
                <w:ilvl w:val="0"/>
                <w:numId w:val="12"/>
              </w:numPr>
              <w:ind w:left="582"/>
              <w:jc w:val="both"/>
            </w:pPr>
            <w:r w:rsidRPr="00604497">
              <w:t>не надав забезпечення виконання договору про закупівлю, якщо таке забезпечення вимагалося замовником;</w:t>
            </w:r>
          </w:p>
          <w:p w:rsidR="004C3307" w:rsidRPr="00604497" w:rsidRDefault="004C3307" w:rsidP="004C3307">
            <w:pPr>
              <w:pStyle w:val="ac"/>
              <w:numPr>
                <w:ilvl w:val="0"/>
                <w:numId w:val="12"/>
              </w:numPr>
              <w:ind w:left="582"/>
              <w:jc w:val="both"/>
            </w:pPr>
            <w:r w:rsidRPr="0060449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rsidR="004C3307"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9E5"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t xml:space="preserve">5.3.3. </w:t>
            </w:r>
            <w:r w:rsidR="004C3307" w:rsidRPr="00604497">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C3307" w:rsidRPr="00604497">
              <w:rPr>
                <w:rFonts w:ascii="Times New Roman" w:hAnsi="Times New Roman" w:cs="Times New Roman"/>
              </w:rPr>
              <w:t>закупівель</w:t>
            </w:r>
            <w:proofErr w:type="spellEnd"/>
            <w:r w:rsidRPr="00604497">
              <w:rPr>
                <w:rFonts w:ascii="Times New Roman" w:hAnsi="Times New Roman" w:cs="Times New Roman"/>
                <w:highlight w:val="white"/>
              </w:rPr>
              <w:t>.</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5.3.4. </w:t>
            </w:r>
            <w:r w:rsidR="004C3307" w:rsidRPr="00604497">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004C3307" w:rsidRPr="00604497">
              <w:rPr>
                <w:rFonts w:ascii="Times New Roman" w:hAnsi="Times New Roman" w:cs="Times New Roman"/>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але до моменту оприлюднення договору про закупівлю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відповідно до статті 10 Закону</w:t>
            </w:r>
            <w:r w:rsidRPr="00604497">
              <w:rPr>
                <w:rFonts w:ascii="Times New Roman" w:hAnsi="Times New Roman" w:cs="Times New Roman"/>
                <w:highlight w:val="white"/>
              </w:rPr>
              <w:t>.</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4. Опис та приклади формальних (несуттєвих) помилок</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t xml:space="preserve">5.4.1. </w:t>
            </w:r>
            <w:r w:rsidRPr="00604497">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великої літери;</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розділових знаків та відмінювання слів у реченні;</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використання слова або </w:t>
            </w:r>
            <w:proofErr w:type="spellStart"/>
            <w:r w:rsidRPr="00604497">
              <w:rPr>
                <w:rFonts w:ascii="Times New Roman" w:hAnsi="Times New Roman" w:cs="Times New Roman"/>
              </w:rPr>
              <w:t>мовного</w:t>
            </w:r>
            <w:proofErr w:type="spellEnd"/>
            <w:r w:rsidRPr="00604497">
              <w:rPr>
                <w:rFonts w:ascii="Times New Roman" w:hAnsi="Times New Roman" w:cs="Times New Roman"/>
              </w:rPr>
              <w:t xml:space="preserve"> звороту, запозичених з іншої мови;</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застосування правил переносу частини слова з рядка в рядок;</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написання слів разом та/або окремо, та/або через дефіс;</w:t>
            </w:r>
          </w:p>
          <w:p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lastRenderedPageBreak/>
              <w:t> </w:t>
            </w:r>
            <w:r w:rsidRPr="00604497">
              <w:rPr>
                <w:rFonts w:ascii="Times New Roman" w:hAnsi="Times New Roman" w:cs="Times New Roman"/>
                <w:b/>
              </w:rPr>
              <w:t>5. Інша інформація</w:t>
            </w:r>
            <w:r w:rsidRPr="00604497">
              <w:rPr>
                <w:rFonts w:ascii="Times New Roman" w:hAnsi="Times New Roman" w:cs="Times New Roman"/>
              </w:rPr>
              <w:t> </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highlight w:val="white"/>
              </w:rPr>
              <w:t xml:space="preserve">5.5.1. </w:t>
            </w:r>
            <w:r w:rsidRPr="00604497">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604497" w:rsidRPr="0060449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VI. Результати торгів та укладання договору про закупівлю</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Відміна замовником торгів чи визнання їх такими, що не відбулися</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jc w:val="both"/>
              <w:rPr>
                <w:rFonts w:ascii="Times New Roman" w:hAnsi="Times New Roman" w:cs="Times New Roman"/>
              </w:rPr>
            </w:pPr>
            <w:r w:rsidRPr="00604497">
              <w:rPr>
                <w:rFonts w:ascii="Times New Roman" w:hAnsi="Times New Roman" w:cs="Times New Roman"/>
              </w:rPr>
              <w:t>6.1.1 Замовник відміняє відкриті торги у разі:</w:t>
            </w:r>
          </w:p>
          <w:p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1) відсутності подальшої потреби в закупівлі товарів, робіт чи послуг;</w:t>
            </w:r>
          </w:p>
          <w:p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з описом таких порушень;</w:t>
            </w:r>
          </w:p>
          <w:p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3) скорочення обсягу видатків на здійснення закупівлі товарів, робіт чи послуг;</w:t>
            </w:r>
          </w:p>
          <w:p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4) коли здійснення закупівлі стало неможливим внаслідок дії обставин непереборної сили.</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6.1.2. </w:t>
            </w:r>
            <w:r w:rsidR="004C3307" w:rsidRPr="006044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підстави прийняття такого рішення</w:t>
            </w:r>
            <w:r w:rsidRPr="00604497">
              <w:rPr>
                <w:rFonts w:ascii="Times New Roman" w:hAnsi="Times New Roman" w:cs="Times New Roman"/>
              </w:rPr>
              <w:t>.</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6.1.3. </w:t>
            </w:r>
            <w:r w:rsidR="004C3307" w:rsidRPr="00604497">
              <w:rPr>
                <w:rFonts w:ascii="Times New Roman" w:hAnsi="Times New Roman" w:cs="Times New Roman"/>
              </w:rPr>
              <w:t xml:space="preserve">Відкриті торги автоматично відміняються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у разі</w:t>
            </w:r>
            <w:r w:rsidRPr="00604497">
              <w:rPr>
                <w:rFonts w:ascii="Times New Roman" w:hAnsi="Times New Roman" w:cs="Times New Roman"/>
              </w:rPr>
              <w:t>:</w:t>
            </w:r>
          </w:p>
          <w:p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r w:rsidR="00224D6E" w:rsidRPr="00604497">
              <w:rPr>
                <w:rFonts w:ascii="Times New Roman" w:hAnsi="Times New Roman" w:cs="Times New Roman"/>
              </w:rPr>
              <w:t>.</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6.1.4. </w:t>
            </w:r>
            <w:r w:rsidR="003628D8" w:rsidRPr="00604497">
              <w:rPr>
                <w:rFonts w:ascii="Times New Roman" w:hAnsi="Times New Roman" w:cs="Times New Roman"/>
              </w:rPr>
              <w:t xml:space="preserve">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604497">
              <w:rPr>
                <w:rFonts w:ascii="Times New Roman" w:hAnsi="Times New Roman" w:cs="Times New Roman"/>
              </w:rPr>
              <w:t>.</w:t>
            </w:r>
          </w:p>
          <w:p w:rsidR="00E139E5" w:rsidRPr="00604497" w:rsidRDefault="00224D6E">
            <w:pPr>
              <w:jc w:val="both"/>
              <w:rPr>
                <w:rFonts w:ascii="Times New Roman" w:hAnsi="Times New Roman" w:cs="Times New Roman"/>
              </w:rPr>
            </w:pPr>
            <w:r w:rsidRPr="00604497">
              <w:rPr>
                <w:rFonts w:ascii="Times New Roman" w:hAnsi="Times New Roman" w:cs="Times New Roman"/>
              </w:rPr>
              <w:t>6.1.5. Відкриті торги можуть бути відмінені частково (за лотом)</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в день її оприлюднення. </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2. Обрання переможця відкритих торгів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jc w:val="both"/>
              <w:rPr>
                <w:rFonts w:ascii="Times New Roman" w:hAnsi="Times New Roman" w:cs="Times New Roman"/>
              </w:rPr>
            </w:pPr>
            <w:r w:rsidRPr="00604497">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w:t>
            </w:r>
            <w:r w:rsidR="003628D8" w:rsidRPr="00604497">
              <w:rPr>
                <w:rFonts w:ascii="Times New Roman" w:hAnsi="Times New Roman" w:cs="Times New Roman"/>
              </w:rPr>
              <w:t>9</w:t>
            </w:r>
            <w:r w:rsidRPr="00604497">
              <w:rPr>
                <w:rFonts w:ascii="Times New Roman" w:hAnsi="Times New Roman" w:cs="Times New Roman"/>
              </w:rPr>
              <w:t xml:space="preserve"> Особливостей.</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6.2.2. </w:t>
            </w:r>
            <w:r w:rsidR="003628D8" w:rsidRPr="00604497">
              <w:rPr>
                <w:rFonts w:ascii="Times New Roman" w:hAnsi="Times New Roman" w:cs="Times New Roman"/>
              </w:rPr>
              <w:t xml:space="preserve">Повідомлення про намір укласти договір про закупівлю автоматично </w:t>
            </w:r>
            <w:r w:rsidR="003628D8" w:rsidRPr="00604497">
              <w:rPr>
                <w:rFonts w:ascii="Times New Roman" w:hAnsi="Times New Roman" w:cs="Times New Roman"/>
              </w:rPr>
              <w:lastRenderedPageBreak/>
              <w:t xml:space="preserve">формується 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3628D8" w:rsidRPr="00604497">
              <w:rPr>
                <w:rFonts w:ascii="Times New Roman" w:hAnsi="Times New Roman" w:cs="Times New Roman"/>
              </w:rPr>
              <w:t>закупівель</w:t>
            </w:r>
            <w:proofErr w:type="spellEnd"/>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3. Строк укладання договору</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повідомлення про намір укласти договір про закупівлю. </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6.3.2. </w:t>
            </w:r>
            <w:r w:rsidRPr="0060449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604497" w:rsidRPr="00604497">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jc w:val="center"/>
              <w:rPr>
                <w:rFonts w:ascii="Times New Roman" w:hAnsi="Times New Roman" w:cs="Times New Roman"/>
              </w:rPr>
            </w:pPr>
            <w:r w:rsidRPr="00604497">
              <w:rPr>
                <w:rFonts w:ascii="Times New Roman" w:hAnsi="Times New Roman" w:cs="Times New Roman"/>
                <w:b/>
              </w:rPr>
              <w:t>4. Проект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jc w:val="both"/>
              <w:rPr>
                <w:rFonts w:ascii="Times New Roman" w:hAnsi="Times New Roman" w:cs="Times New Roman"/>
              </w:rPr>
            </w:pPr>
            <w:r w:rsidRPr="00604497">
              <w:rPr>
                <w:rFonts w:ascii="Times New Roman" w:hAnsi="Times New Roman" w:cs="Times New Roman"/>
              </w:rPr>
              <w:t>6.4.1. Проект договору про заку</w:t>
            </w:r>
            <w:r w:rsidR="00850328" w:rsidRPr="00604497">
              <w:rPr>
                <w:rFonts w:ascii="Times New Roman" w:hAnsi="Times New Roman" w:cs="Times New Roman"/>
              </w:rPr>
              <w:t>півлю передбачений у Додатку № 2</w:t>
            </w:r>
            <w:r w:rsidRPr="00604497">
              <w:rPr>
                <w:rFonts w:ascii="Times New Roman" w:hAnsi="Times New Roman" w:cs="Times New Roman"/>
              </w:rPr>
              <w:t xml:space="preserve">. </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5. Істотні умови договору та порядок внесення до них змін</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rsidR="00E139E5" w:rsidRPr="00604497" w:rsidRDefault="00224D6E">
            <w:pPr>
              <w:jc w:val="both"/>
              <w:rPr>
                <w:rFonts w:ascii="Times New Roman" w:hAnsi="Times New Roman" w:cs="Times New Roman"/>
              </w:rPr>
            </w:pPr>
            <w:r w:rsidRPr="00604497">
              <w:rPr>
                <w:rFonts w:ascii="Times New Roman" w:hAnsi="Times New Roman" w:cs="Times New Roman"/>
              </w:rPr>
              <w:t>6.5.2. Переможець процедури закупівлі під час укладення договору про закупівлю повинен надати:</w:t>
            </w:r>
          </w:p>
          <w:p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відповідну інформацію про право підписання договору про закупівлю;</w:t>
            </w:r>
          </w:p>
          <w:p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139E5" w:rsidRPr="00604497" w:rsidRDefault="00224D6E">
            <w:pPr>
              <w:jc w:val="both"/>
              <w:rPr>
                <w:rFonts w:ascii="Times New Roman" w:hAnsi="Times New Roman" w:cs="Times New Roman"/>
              </w:rPr>
            </w:pPr>
            <w:r w:rsidRPr="00604497">
              <w:rPr>
                <w:rFonts w:ascii="Times New Roman" w:hAnsi="Times New Roman" w:cs="Times New Roman"/>
              </w:rPr>
              <w:t>6.5.4. Істотними умовами договору про закупівлю є:</w:t>
            </w:r>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предмет договору; </w:t>
            </w:r>
            <w:bookmarkStart w:id="11" w:name="bookmark=id.4d34og8" w:colFirst="0" w:colLast="0"/>
            <w:bookmarkEnd w:id="11"/>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ціна договору; </w:t>
            </w:r>
            <w:bookmarkStart w:id="12" w:name="bookmark=id.2s8eyo1" w:colFirst="0" w:colLast="0"/>
            <w:bookmarkEnd w:id="12"/>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ціна за одиницю;</w:t>
            </w:r>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якість товару;</w:t>
            </w:r>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порядок розрахунків; </w:t>
            </w:r>
            <w:bookmarkStart w:id="13" w:name="bookmark=id.17dp8vu" w:colFirst="0" w:colLast="0"/>
            <w:bookmarkEnd w:id="13"/>
          </w:p>
          <w:p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строк та місце поставки товарів</w:t>
            </w:r>
          </w:p>
          <w:p w:rsidR="00E139E5" w:rsidRPr="00604497" w:rsidRDefault="00224D6E">
            <w:pPr>
              <w:widowControl/>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w:t>
            </w:r>
          </w:p>
          <w:p w:rsidR="00E139E5" w:rsidRPr="00604497" w:rsidRDefault="00224D6E">
            <w:pPr>
              <w:tabs>
                <w:tab w:val="left" w:pos="407"/>
              </w:tabs>
              <w:jc w:val="both"/>
              <w:rPr>
                <w:rFonts w:ascii="Times New Roman" w:hAnsi="Times New Roman" w:cs="Times New Roman"/>
              </w:rPr>
            </w:pPr>
            <w:bookmarkStart w:id="14" w:name="_heading=h.3rdcrjn" w:colFirst="0" w:colLast="0"/>
            <w:bookmarkEnd w:id="14"/>
            <w:r w:rsidRPr="00604497">
              <w:rPr>
                <w:rFonts w:ascii="Times New Roman" w:hAnsi="Times New Roman" w:cs="Times New Roman"/>
              </w:rPr>
              <w:t>6.5.6.</w:t>
            </w:r>
            <w:r w:rsidRPr="00604497">
              <w:rPr>
                <w:rFonts w:ascii="Times New Roman" w:hAnsi="Times New Roman" w:cs="Times New Roman"/>
                <w:sz w:val="28"/>
                <w:szCs w:val="28"/>
              </w:rPr>
              <w:t xml:space="preserve"> </w:t>
            </w:r>
            <w:r w:rsidRPr="0060449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визначення грошового еквівалента зобов’язання в іноземній валюті;</w:t>
            </w:r>
          </w:p>
          <w:p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lastRenderedPageBreak/>
              <w:t>перерахунку ціни в бік зменшення ціни тендерної пропозиції переможця без зменшення обсягів закупівлі;</w:t>
            </w:r>
          </w:p>
          <w:p w:rsidR="00E139E5"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224D6E" w:rsidRPr="00604497">
              <w:rPr>
                <w:rFonts w:ascii="Times New Roman" w:hAnsi="Times New Roman" w:cs="Times New Roman"/>
              </w:rPr>
              <w:t>.</w:t>
            </w:r>
          </w:p>
          <w:p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 зменшення обсягів закупівлі, зокрема з урахуванням фактичного обсягу видатків замовника;</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податкового навантаження внаслідок зміни системи оподаткування;</w:t>
            </w:r>
          </w:p>
          <w:p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497">
              <w:rPr>
                <w:rFonts w:ascii="Times New Roman" w:hAnsi="Times New Roman" w:cs="Times New Roman"/>
              </w:rPr>
              <w:t>Platts</w:t>
            </w:r>
            <w:proofErr w:type="spellEnd"/>
            <w:r w:rsidRPr="00604497">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39E5" w:rsidRPr="00604497" w:rsidRDefault="003628D8" w:rsidP="003628D8">
            <w:pPr>
              <w:widowControl/>
              <w:jc w:val="both"/>
              <w:rPr>
                <w:rFonts w:ascii="Times New Roman" w:hAnsi="Times New Roman" w:cs="Times New Roman"/>
              </w:rPr>
            </w:pPr>
            <w:r w:rsidRPr="00604497">
              <w:rPr>
                <w:rFonts w:ascii="Times New Roman" w:hAnsi="Times New Roman" w:cs="Times New Roman"/>
              </w:rPr>
              <w:t>8) зміни умов у зв’язку із застосуванням положень частини шостої статті 41 Закону</w:t>
            </w:r>
            <w:r w:rsidR="00224D6E" w:rsidRPr="00604497">
              <w:rPr>
                <w:rFonts w:ascii="Times New Roman" w:hAnsi="Times New Roman" w:cs="Times New Roman"/>
              </w:rPr>
              <w:t>.</w:t>
            </w:r>
          </w:p>
          <w:p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rsidR="00E139E5" w:rsidRPr="00604497" w:rsidRDefault="00224D6E">
            <w:pPr>
              <w:widowControl/>
              <w:jc w:val="both"/>
              <w:rPr>
                <w:rFonts w:ascii="Times New Roman" w:hAnsi="Times New Roman" w:cs="Times New Roman"/>
              </w:rPr>
            </w:pPr>
            <w:r w:rsidRPr="00604497">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604497">
              <w:rPr>
                <w:rFonts w:ascii="Times New Roman" w:hAnsi="Times New Roman" w:cs="Times New Roman"/>
              </w:rPr>
              <w:t>оперативно</w:t>
            </w:r>
            <w:proofErr w:type="spellEnd"/>
            <w:r w:rsidRPr="00604497">
              <w:rPr>
                <w:rFonts w:ascii="Times New Roman" w:hAnsi="Times New Roman" w:cs="Times New Roman"/>
              </w:rPr>
              <w:t xml:space="preserve">-господарські санкції, що передбачені ст.ст.217, 235 </w:t>
            </w:r>
            <w:r w:rsidRPr="00604497">
              <w:rPr>
                <w:rFonts w:ascii="Times New Roman" w:hAnsi="Times New Roman" w:cs="Times New Roman"/>
              </w:rPr>
              <w:lastRenderedPageBreak/>
              <w:t>та п.4 ч.1 ст.236 Господарського кодексу України.</w:t>
            </w:r>
          </w:p>
          <w:p w:rsidR="00E139E5" w:rsidRPr="00604497" w:rsidRDefault="00224D6E">
            <w:pPr>
              <w:jc w:val="both"/>
              <w:rPr>
                <w:rFonts w:ascii="Times New Roman" w:hAnsi="Times New Roman" w:cs="Times New Roman"/>
              </w:rPr>
            </w:pPr>
            <w:r w:rsidRPr="00604497">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604497"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Дії замовника при відхиленні переможця процедури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604497" w:rsidRDefault="00224D6E" w:rsidP="003628D8">
            <w:pPr>
              <w:jc w:val="both"/>
              <w:rPr>
                <w:rFonts w:ascii="Times New Roman" w:hAnsi="Times New Roman" w:cs="Times New Roman"/>
              </w:rPr>
            </w:pPr>
            <w:r w:rsidRPr="00604497">
              <w:rPr>
                <w:rFonts w:ascii="Times New Roman" w:hAnsi="Times New Roman" w:cs="Times New Roman"/>
              </w:rPr>
              <w:t xml:space="preserve">6.6.1. </w:t>
            </w:r>
            <w:r w:rsidR="003628D8" w:rsidRPr="00604497">
              <w:rPr>
                <w:rFonts w:ascii="Times New Roman" w:hAnsi="Times New Roman" w:cs="Times New Roman"/>
              </w:rPr>
              <w:t>У разі відхилення тендерної пропозиції з підстави, в</w:t>
            </w:r>
            <w:r w:rsidR="00604497">
              <w:rPr>
                <w:rFonts w:ascii="Times New Roman" w:hAnsi="Times New Roman" w:cs="Times New Roman"/>
              </w:rPr>
              <w:t>изначеної підпунктом 3 пункту 47</w:t>
            </w:r>
            <w:r w:rsidR="003628D8" w:rsidRPr="00604497">
              <w:rPr>
                <w:rFonts w:ascii="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04497">
              <w:rPr>
                <w:rFonts w:ascii="Times New Roman" w:hAnsi="Times New Roman" w:cs="Times New Roman"/>
              </w:rPr>
              <w:t xml:space="preserve"> 47</w:t>
            </w:r>
            <w:r w:rsidR="003628D8" w:rsidRPr="00604497">
              <w:rPr>
                <w:rFonts w:ascii="Times New Roman" w:hAnsi="Times New Roman" w:cs="Times New Roman"/>
              </w:rPr>
              <w:t xml:space="preserve"> Особливостей</w:t>
            </w:r>
            <w:r w:rsidRPr="00604497">
              <w:rPr>
                <w:rFonts w:ascii="Times New Roman" w:hAnsi="Times New Roman" w:cs="Times New Roman"/>
              </w:rPr>
              <w:t>.</w:t>
            </w:r>
          </w:p>
        </w:tc>
      </w:tr>
      <w:tr w:rsidR="00E139E5" w:rsidRPr="00604497">
        <w:tc>
          <w:tcPr>
            <w:tcW w:w="2694" w:type="dxa"/>
            <w:tcBorders>
              <w:top w:val="single" w:sz="4" w:space="0" w:color="000000"/>
              <w:left w:val="single" w:sz="4" w:space="0" w:color="000000"/>
              <w:bottom w:val="single" w:sz="4" w:space="0" w:color="000000"/>
            </w:tcBorders>
            <w:shd w:val="clear" w:color="auto" w:fill="auto"/>
            <w:vAlign w:val="center"/>
          </w:tcPr>
          <w:p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604497" w:rsidRDefault="00224D6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4497">
              <w:rPr>
                <w:rFonts w:ascii="Times New Roman" w:hAnsi="Times New Roman" w:cs="Times New Roman"/>
              </w:rPr>
              <w:t>6.7.1. З</w:t>
            </w:r>
            <w:r w:rsidRPr="00604497">
              <w:rPr>
                <w:rFonts w:ascii="Times New Roman" w:hAnsi="Times New Roman" w:cs="Times New Roman"/>
                <w:highlight w:val="white"/>
              </w:rPr>
              <w:t>абезпечення виконання договору про закупівлю</w:t>
            </w:r>
            <w:r w:rsidRPr="00604497">
              <w:rPr>
                <w:rFonts w:ascii="Times New Roman" w:hAnsi="Times New Roman" w:cs="Times New Roman"/>
              </w:rPr>
              <w:t xml:space="preserve"> не вимагається.</w:t>
            </w:r>
          </w:p>
        </w:tc>
      </w:tr>
    </w:tbl>
    <w:p w:rsidR="00E139E5" w:rsidRPr="00604497" w:rsidRDefault="00E139E5">
      <w:pPr>
        <w:rPr>
          <w:rFonts w:ascii="Times New Roman" w:hAnsi="Times New Roman" w:cs="Times New Roman"/>
        </w:rPr>
      </w:pPr>
      <w:bookmarkStart w:id="15" w:name="bookmark=id.26in1rg" w:colFirst="0" w:colLast="0"/>
      <w:bookmarkEnd w:id="15"/>
    </w:p>
    <w:p w:rsidR="00E139E5" w:rsidRPr="00604497" w:rsidRDefault="00224D6E">
      <w:pPr>
        <w:jc w:val="both"/>
        <w:rPr>
          <w:rFonts w:ascii="Times New Roman" w:hAnsi="Times New Roman" w:cs="Times New Roman"/>
          <w:b/>
        </w:rPr>
      </w:pPr>
      <w:r w:rsidRPr="00604497">
        <w:rPr>
          <w:rFonts w:ascii="Times New Roman" w:hAnsi="Times New Roman" w:cs="Times New Roman"/>
          <w:b/>
        </w:rPr>
        <w:t>Невід’ємною частиною цієї тендерної документації є:</w:t>
      </w:r>
    </w:p>
    <w:p w:rsidR="00E139E5" w:rsidRPr="00604497" w:rsidRDefault="00224D6E">
      <w:pPr>
        <w:jc w:val="both"/>
        <w:rPr>
          <w:rFonts w:ascii="Times New Roman" w:hAnsi="Times New Roman" w:cs="Times New Roman"/>
          <w:b/>
        </w:rPr>
      </w:pPr>
      <w:r w:rsidRPr="00604497">
        <w:rPr>
          <w:rFonts w:ascii="Times New Roman" w:hAnsi="Times New Roman" w:cs="Times New Roman"/>
          <w:b/>
        </w:rPr>
        <w:t xml:space="preserve">1. Додаток № 1. </w:t>
      </w:r>
      <w:r w:rsidR="00850328" w:rsidRPr="00604497">
        <w:rPr>
          <w:rFonts w:ascii="Times New Roman" w:hAnsi="Times New Roman" w:cs="Times New Roman"/>
          <w:i/>
        </w:rPr>
        <w:t>ТЕНХІЧНЕ ЗАВДАННЯ</w:t>
      </w:r>
    </w:p>
    <w:p w:rsidR="00E139E5" w:rsidRPr="00604497" w:rsidRDefault="00224D6E">
      <w:p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2. Додаток № 2: </w:t>
      </w:r>
      <w:r w:rsidR="00850328" w:rsidRPr="00604497">
        <w:rPr>
          <w:rFonts w:ascii="Times New Roman" w:hAnsi="Times New Roman" w:cs="Times New Roman"/>
          <w:i/>
        </w:rPr>
        <w:t>ПРОЕКТ ДОГОВОРУ ПРО ЗАКУПІВЛЮ</w:t>
      </w:r>
    </w:p>
    <w:p w:rsidR="00E139E5" w:rsidRPr="00604497" w:rsidRDefault="00224D6E">
      <w:pPr>
        <w:rPr>
          <w:rFonts w:ascii="Times New Roman" w:hAnsi="Times New Roman" w:cs="Times New Roman"/>
          <w:i/>
        </w:rPr>
      </w:pPr>
      <w:r w:rsidRPr="00604497">
        <w:rPr>
          <w:rFonts w:ascii="Times New Roman" w:hAnsi="Times New Roman" w:cs="Times New Roman"/>
          <w:b/>
        </w:rPr>
        <w:t xml:space="preserve">3. Додаток № 3: </w:t>
      </w:r>
      <w:r w:rsidR="00850328" w:rsidRPr="00604497">
        <w:rPr>
          <w:rFonts w:ascii="Times New Roman" w:hAnsi="Times New Roman" w:cs="Times New Roman"/>
          <w:i/>
        </w:rPr>
        <w:t>ФОРМА «ЦІНОВА ПРОПОЗИЦІЯ»</w:t>
      </w:r>
    </w:p>
    <w:p w:rsidR="00E139E5" w:rsidRPr="00604497" w:rsidRDefault="00E139E5">
      <w:pPr>
        <w:rPr>
          <w:rFonts w:ascii="Times New Roman" w:hAnsi="Times New Roman" w:cs="Times New Roman"/>
        </w:rPr>
      </w:pPr>
    </w:p>
    <w:p w:rsidR="00E139E5" w:rsidRPr="00604497" w:rsidRDefault="00E139E5">
      <w:pPr>
        <w:rPr>
          <w:rFonts w:ascii="Times New Roman" w:hAnsi="Times New Roman" w:cs="Times New Roman"/>
        </w:rPr>
      </w:pPr>
    </w:p>
    <w:p w:rsidR="00E139E5" w:rsidRPr="00604497" w:rsidRDefault="00E139E5">
      <w:pPr>
        <w:rPr>
          <w:rFonts w:ascii="Times New Roman" w:hAnsi="Times New Roman" w:cs="Times New Roman"/>
        </w:rPr>
      </w:pPr>
    </w:p>
    <w:sectPr w:rsidR="00E139E5" w:rsidRPr="00604497">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Andale Sans UI">
    <w:altName w:val="MV Bol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B8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66A33"/>
    <w:multiLevelType w:val="multilevel"/>
    <w:tmpl w:val="0738526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C6DCC"/>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8207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582E8D"/>
    <w:multiLevelType w:val="multilevel"/>
    <w:tmpl w:val="0BC84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960ED"/>
    <w:multiLevelType w:val="multilevel"/>
    <w:tmpl w:val="6CA2F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9F3B5A"/>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194A1C"/>
    <w:multiLevelType w:val="multilevel"/>
    <w:tmpl w:val="A0380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7A00E1E"/>
    <w:multiLevelType w:val="hybridMultilevel"/>
    <w:tmpl w:val="3F80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DD7008"/>
    <w:multiLevelType w:val="multilevel"/>
    <w:tmpl w:val="5F4E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4C0E93"/>
    <w:multiLevelType w:val="multilevel"/>
    <w:tmpl w:val="7A9AD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49131B"/>
    <w:multiLevelType w:val="multilevel"/>
    <w:tmpl w:val="AF143AE0"/>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F537243"/>
    <w:multiLevelType w:val="multilevel"/>
    <w:tmpl w:val="1450A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2"/>
  </w:num>
  <w:num w:numId="4">
    <w:abstractNumId w:val="5"/>
  </w:num>
  <w:num w:numId="5">
    <w:abstractNumId w:val="1"/>
  </w:num>
  <w:num w:numId="6">
    <w:abstractNumId w:val="11"/>
  </w:num>
  <w:num w:numId="7">
    <w:abstractNumId w:val="2"/>
  </w:num>
  <w:num w:numId="8">
    <w:abstractNumId w:val="9"/>
  </w:num>
  <w:num w:numId="9">
    <w:abstractNumId w:val="10"/>
  </w:num>
  <w:num w:numId="10">
    <w:abstractNumId w:val="3"/>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E5"/>
    <w:rsid w:val="00000427"/>
    <w:rsid w:val="00124FB9"/>
    <w:rsid w:val="00137722"/>
    <w:rsid w:val="00224D6E"/>
    <w:rsid w:val="00244F68"/>
    <w:rsid w:val="002D2844"/>
    <w:rsid w:val="003628D8"/>
    <w:rsid w:val="00384C9C"/>
    <w:rsid w:val="003F3B6A"/>
    <w:rsid w:val="004C3307"/>
    <w:rsid w:val="00604497"/>
    <w:rsid w:val="006122D5"/>
    <w:rsid w:val="00850328"/>
    <w:rsid w:val="00862208"/>
    <w:rsid w:val="008C092E"/>
    <w:rsid w:val="00A73B3E"/>
    <w:rsid w:val="00AE6B55"/>
    <w:rsid w:val="00BD59F4"/>
    <w:rsid w:val="00CC3427"/>
    <w:rsid w:val="00E139E5"/>
    <w:rsid w:val="00E8513F"/>
    <w:rsid w:val="00E87589"/>
    <w:rsid w:val="00FF5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B5EC6-01F7-4DAB-942B-02AF0D2B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link w:val="Normal"/>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15" w:type="dxa"/>
        <w:left w:w="115" w:type="dxa"/>
        <w:bottom w:w="15" w:type="dxa"/>
        <w:right w:w="115" w:type="dxa"/>
      </w:tblCellMar>
    </w:tblPr>
  </w:style>
  <w:style w:type="table" w:customStyle="1" w:styleId="afe">
    <w:basedOn w:val="TableNormal0"/>
    <w:tblPr>
      <w:tblStyleRowBandSize w:val="1"/>
      <w:tblStyleColBandSize w:val="1"/>
      <w:tblCellMar>
        <w:top w:w="15" w:type="dxa"/>
        <w:left w:w="115" w:type="dxa"/>
        <w:bottom w:w="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character" w:customStyle="1" w:styleId="Normal">
    <w:name w:val="Normal Знак"/>
    <w:link w:val="13"/>
    <w:rsid w:val="00384C9C"/>
    <w:rPr>
      <w:rFonts w:ascii="Arial" w:eastAsia="Arial" w:hAnsi="Arial" w:cs="Arial"/>
      <w:color w:val="000000"/>
      <w:lang w:eastAsia="ru-RU"/>
    </w:rPr>
  </w:style>
  <w:style w:type="paragraph" w:customStyle="1" w:styleId="--14">
    <w:name w:val="ЕТС-ОТ(Ц-Ж)14"/>
    <w:basedOn w:val="a"/>
    <w:qFormat/>
    <w:rsid w:val="00000427"/>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5997">
      <w:bodyDiv w:val="1"/>
      <w:marLeft w:val="0"/>
      <w:marRight w:val="0"/>
      <w:marTop w:val="0"/>
      <w:marBottom w:val="0"/>
      <w:divBdr>
        <w:top w:val="none" w:sz="0" w:space="0" w:color="auto"/>
        <w:left w:val="none" w:sz="0" w:space="0" w:color="auto"/>
        <w:bottom w:val="none" w:sz="0" w:space="0" w:color="auto"/>
        <w:right w:val="none" w:sz="0" w:space="0" w:color="auto"/>
      </w:divBdr>
    </w:div>
    <w:div w:id="506672704">
      <w:bodyDiv w:val="1"/>
      <w:marLeft w:val="0"/>
      <w:marRight w:val="0"/>
      <w:marTop w:val="0"/>
      <w:marBottom w:val="0"/>
      <w:divBdr>
        <w:top w:val="none" w:sz="0" w:space="0" w:color="auto"/>
        <w:left w:val="none" w:sz="0" w:space="0" w:color="auto"/>
        <w:bottom w:val="none" w:sz="0" w:space="0" w:color="auto"/>
        <w:right w:val="none" w:sz="0" w:space="0" w:color="auto"/>
      </w:divBdr>
    </w:div>
    <w:div w:id="685180417">
      <w:bodyDiv w:val="1"/>
      <w:marLeft w:val="0"/>
      <w:marRight w:val="0"/>
      <w:marTop w:val="0"/>
      <w:marBottom w:val="0"/>
      <w:divBdr>
        <w:top w:val="none" w:sz="0" w:space="0" w:color="auto"/>
        <w:left w:val="none" w:sz="0" w:space="0" w:color="auto"/>
        <w:bottom w:val="none" w:sz="0" w:space="0" w:color="auto"/>
        <w:right w:val="none" w:sz="0" w:space="0" w:color="auto"/>
      </w:divBdr>
    </w:div>
    <w:div w:id="816872704">
      <w:bodyDiv w:val="1"/>
      <w:marLeft w:val="0"/>
      <w:marRight w:val="0"/>
      <w:marTop w:val="0"/>
      <w:marBottom w:val="0"/>
      <w:divBdr>
        <w:top w:val="none" w:sz="0" w:space="0" w:color="auto"/>
        <w:left w:val="none" w:sz="0" w:space="0" w:color="auto"/>
        <w:bottom w:val="none" w:sz="0" w:space="0" w:color="auto"/>
        <w:right w:val="none" w:sz="0" w:space="0" w:color="auto"/>
      </w:divBdr>
    </w:div>
    <w:div w:id="1297568078">
      <w:bodyDiv w:val="1"/>
      <w:marLeft w:val="0"/>
      <w:marRight w:val="0"/>
      <w:marTop w:val="0"/>
      <w:marBottom w:val="0"/>
      <w:divBdr>
        <w:top w:val="none" w:sz="0" w:space="0" w:color="auto"/>
        <w:left w:val="none" w:sz="0" w:space="0" w:color="auto"/>
        <w:bottom w:val="none" w:sz="0" w:space="0" w:color="auto"/>
        <w:right w:val="none" w:sz="0" w:space="0" w:color="auto"/>
      </w:divBdr>
    </w:div>
    <w:div w:id="1314796260">
      <w:bodyDiv w:val="1"/>
      <w:marLeft w:val="0"/>
      <w:marRight w:val="0"/>
      <w:marTop w:val="0"/>
      <w:marBottom w:val="0"/>
      <w:divBdr>
        <w:top w:val="none" w:sz="0" w:space="0" w:color="auto"/>
        <w:left w:val="none" w:sz="0" w:space="0" w:color="auto"/>
        <w:bottom w:val="none" w:sz="0" w:space="0" w:color="auto"/>
        <w:right w:val="none" w:sz="0" w:space="0" w:color="auto"/>
      </w:divBdr>
    </w:div>
    <w:div w:id="171064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8WkjiDDxaMMzWRl++OSjuQhWmw==">AMUW2mUinFdlIhPcww6xZsglmW7C7YA822VKwhzpeU+i+YVdYfKo0FotJvKa1sNQ3RC4GO2kcCithN33s3N2zsMhSPcJhnFWBdPqqFgi7Xzz6Ja/XnBY1Hu35dF0De1JHNESnYF2hq3kLf4Zk6X/hrNfrlBOe+Lv+r/wsi3ZS3xjhVbr9WLCj2+6oEetI/A8eR6tbqgpTe/tF+W/iyd+RChvAZauB/7mqVHMMnFNZ+9DbwYDT/D80Iwsc+mKek7XjfB9x6qpxqShhBj9yTwnRvfdo9Uwi7SHtHX5SoR0+FGqp9d3HYELpOQldEjL+XkdV6YGHTLYd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44094</Words>
  <Characters>25135</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8</cp:revision>
  <dcterms:created xsi:type="dcterms:W3CDTF">2023-05-23T10:24:00Z</dcterms:created>
  <dcterms:modified xsi:type="dcterms:W3CDTF">2023-05-26T12:59:00Z</dcterms:modified>
</cp:coreProperties>
</file>