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BA25E9" w:rsidRDefault="00FB56D5" w:rsidP="00BA25E9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872D3E" w:rsidRDefault="00872D3E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B56D5" w:rsidRPr="00BA25E9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A25E9">
        <w:rPr>
          <w:rFonts w:ascii="Times New Roman" w:hAnsi="Times New Roman" w:cs="Times New Roman"/>
          <w:b/>
          <w:sz w:val="20"/>
          <w:szCs w:val="20"/>
          <w:lang w:val="uk-UA"/>
        </w:rPr>
        <w:t>"ПРОПОЗИЦІЯ"</w:t>
      </w:r>
    </w:p>
    <w:p w:rsidR="00FB56D5" w:rsidRPr="00BA25E9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BA25E9">
        <w:rPr>
          <w:rFonts w:ascii="Times New Roman" w:hAnsi="Times New Roman" w:cs="Times New Roman"/>
          <w:i/>
          <w:sz w:val="20"/>
          <w:szCs w:val="20"/>
          <w:lang w:val="uk-UA"/>
        </w:rPr>
        <w:t>(зразок, який подається Учасником на фірмовому бланку)</w:t>
      </w:r>
    </w:p>
    <w:p w:rsidR="00304103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FB56D5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23589" w:rsidRPr="00323589" w:rsidRDefault="0004332F" w:rsidP="00323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BA25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589" w:rsidRPr="003235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Поточний ремонт системи опалення КНП "Болградський районний центр ПМСД" Болградської міської ради Одеської області за адресою: вул. </w:t>
      </w:r>
      <w:proofErr w:type="spellStart"/>
      <w:r w:rsidR="00323589" w:rsidRPr="00323589">
        <w:rPr>
          <w:rFonts w:ascii="Times New Roman" w:hAnsi="Times New Roman" w:cs="Times New Roman"/>
          <w:b/>
          <w:sz w:val="24"/>
          <w:szCs w:val="24"/>
          <w:lang w:val="uk-UA"/>
        </w:rPr>
        <w:t>Арнаутська</w:t>
      </w:r>
      <w:proofErr w:type="spellEnd"/>
      <w:r w:rsidR="00323589" w:rsidRPr="00323589">
        <w:rPr>
          <w:rFonts w:ascii="Times New Roman" w:hAnsi="Times New Roman" w:cs="Times New Roman"/>
          <w:b/>
          <w:sz w:val="24"/>
          <w:szCs w:val="24"/>
          <w:lang w:val="uk-UA"/>
        </w:rPr>
        <w:t>, 88            с. Каракурт Болградського району Одеської області,</w:t>
      </w:r>
    </w:p>
    <w:p w:rsidR="00323589" w:rsidRPr="00323589" w:rsidRDefault="00323589" w:rsidP="003235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3589">
        <w:rPr>
          <w:rFonts w:ascii="Times New Roman" w:hAnsi="Times New Roman" w:cs="Times New Roman"/>
          <w:b/>
          <w:sz w:val="24"/>
          <w:szCs w:val="24"/>
          <w:lang w:val="uk-UA"/>
        </w:rPr>
        <w:t>ДК 021:2015 код 45450000-6 Інші завершальні будівельні роботи,</w:t>
      </w:r>
    </w:p>
    <w:p w:rsidR="00CB1155" w:rsidRPr="00323589" w:rsidRDefault="00323589" w:rsidP="00CB11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3589">
        <w:rPr>
          <w:rFonts w:ascii="Times New Roman" w:hAnsi="Times New Roman" w:cs="Times New Roman"/>
          <w:b/>
          <w:sz w:val="24"/>
          <w:szCs w:val="24"/>
          <w:lang w:val="uk-UA"/>
        </w:rPr>
        <w:t>(номенклатурна позиція ДК 021:2015 код 45450000-6 «Інші завершальні будівельні роботи»).</w:t>
      </w: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D73E99">
        <w:rPr>
          <w:rFonts w:ascii="Times New Roman" w:hAnsi="Times New Roman"/>
          <w:sz w:val="24"/>
          <w:szCs w:val="24"/>
        </w:rPr>
        <w:t>Ува</w:t>
      </w:r>
      <w:r w:rsidR="006E7454" w:rsidRPr="00D73E99">
        <w:rPr>
          <w:rFonts w:ascii="Times New Roman" w:hAnsi="Times New Roman"/>
          <w:sz w:val="24"/>
          <w:szCs w:val="24"/>
        </w:rPr>
        <w:t>ж</w:t>
      </w:r>
      <w:r w:rsidRPr="00D73E99">
        <w:rPr>
          <w:rFonts w:ascii="Times New Roman" w:hAnsi="Times New Roman"/>
          <w:sz w:val="24"/>
          <w:szCs w:val="24"/>
        </w:rPr>
        <w:t>но в</w:t>
      </w:r>
      <w:r w:rsidR="00FB56D5" w:rsidRPr="00FB56D5">
        <w:rPr>
          <w:rFonts w:ascii="Times New Roman" w:hAnsi="Times New Roman"/>
          <w:sz w:val="24"/>
          <w:szCs w:val="24"/>
        </w:rPr>
        <w:t>ивчивши</w:t>
      </w:r>
      <w:r w:rsidR="00732CBD" w:rsidRPr="00D73E99">
        <w:rPr>
          <w:rFonts w:ascii="Times New Roman" w:hAnsi="Times New Roman"/>
          <w:sz w:val="24"/>
          <w:szCs w:val="24"/>
        </w:rPr>
        <w:t xml:space="preserve"> умови </w:t>
      </w:r>
      <w:r w:rsidR="00732CBD">
        <w:rPr>
          <w:rFonts w:ascii="Times New Roman" w:hAnsi="Times New Roman"/>
          <w:sz w:val="24"/>
          <w:szCs w:val="24"/>
        </w:rPr>
        <w:t>щодо закупівлі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tbl>
      <w:tblPr>
        <w:tblpPr w:leftFromText="180" w:rightFromText="180" w:vertAnchor="text" w:horzAnchor="margin" w:tblpXSpec="center" w:tblpY="350"/>
        <w:tblW w:w="10368" w:type="dxa"/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134"/>
        <w:gridCol w:w="992"/>
        <w:gridCol w:w="1453"/>
        <w:gridCol w:w="1620"/>
        <w:gridCol w:w="1800"/>
      </w:tblGrid>
      <w:tr w:rsidR="00872D3E" w:rsidRPr="00872D3E" w:rsidTr="006C42F2">
        <w:trPr>
          <w:trHeight w:val="84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№</w:t>
            </w:r>
          </w:p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D3E" w:rsidRPr="00872D3E" w:rsidRDefault="006C42F2" w:rsidP="006C4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Назва  предмету</w:t>
            </w:r>
            <w:r w:rsidR="00872D3E"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Од.</w:t>
            </w:r>
          </w:p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виміру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Кіл-ть</w:t>
            </w:r>
            <w:proofErr w:type="spellEnd"/>
          </w:p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D3E" w:rsidRPr="00872D3E" w:rsidRDefault="00872D3E" w:rsidP="006C4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Ціна грн.,              без ПДВ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E" w:rsidRPr="00872D3E" w:rsidRDefault="00872D3E" w:rsidP="006C42F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Ціна</w:t>
            </w:r>
            <w:r w:rsidR="006C42F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грн.,               з ПДВ*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Загальна вартість, грн., з ПДВ*</w:t>
            </w:r>
          </w:p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72D3E" w:rsidRPr="00872D3E" w:rsidTr="006C42F2">
        <w:trPr>
          <w:trHeight w:val="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872D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589" w:rsidRPr="00323589" w:rsidRDefault="00323589" w:rsidP="00323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Поточний ремонт системи опалення КНП "Болградський районний центр ПМСД" Болградської міської ради Одеської області за адресою: вул. </w:t>
            </w:r>
            <w:proofErr w:type="spellStart"/>
            <w:r w:rsidRPr="00323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Арнаутська</w:t>
            </w:r>
            <w:proofErr w:type="spellEnd"/>
            <w:r w:rsidRPr="00323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, 88            с. Каракурт Болградського району Одеської області,</w:t>
            </w:r>
          </w:p>
          <w:p w:rsidR="00323589" w:rsidRPr="00323589" w:rsidRDefault="00323589" w:rsidP="00323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ДК 021:2015 код 45450000-6 Інші завершальні будівельні роботи,</w:t>
            </w:r>
          </w:p>
          <w:p w:rsidR="00CB1155" w:rsidRPr="00872D3E" w:rsidRDefault="00323589" w:rsidP="006C42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323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(номенклатурна позиція ДК 021:2015 код 45450000-6 «Інші завершальні будівельні роботи»).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D3E" w:rsidRPr="006C42F2" w:rsidRDefault="006C42F2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</w:pPr>
            <w:r w:rsidRPr="006C42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en-US"/>
              </w:rPr>
              <w:t>послуга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E" w:rsidRPr="006C42F2" w:rsidRDefault="00872D3E" w:rsidP="00872D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42F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en-US"/>
              </w:rPr>
              <w:t xml:space="preserve">  </w:t>
            </w:r>
            <w:r w:rsidRPr="006C4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42F2" w:rsidRPr="006C4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D3E" w:rsidRPr="00872D3E" w:rsidRDefault="00872D3E" w:rsidP="00872D3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72D3E" w:rsidRPr="00872D3E" w:rsidRDefault="00872D3E" w:rsidP="00872D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72D3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Загальна вартість пропозиції з ПДВ*:, грн.:</w:t>
      </w:r>
    </w:p>
    <w:p w:rsidR="00872D3E" w:rsidRPr="00872D3E" w:rsidRDefault="00872D3E" w:rsidP="00872D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72D3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Цифрами:   ________________________________________________________________з ПДВ*.</w:t>
      </w:r>
    </w:p>
    <w:p w:rsidR="00872D3E" w:rsidRDefault="00872D3E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72D3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Прописом: ___________________________________________________________________.</w:t>
      </w:r>
    </w:p>
    <w:p w:rsidR="00872D3E" w:rsidRDefault="00872D3E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1E22FD" w:rsidRPr="00BA25E9" w:rsidRDefault="001E22FD" w:rsidP="00982F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DA05C9" w:rsidRPr="00866AB9" w:rsidRDefault="00DA05C9" w:rsidP="00D73E99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Default="001E22FD" w:rsidP="00BA25E9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="00BA25E9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</w:t>
      </w:r>
      <w:r w:rsidR="00F41105"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  <w:t>.</w:t>
      </w:r>
    </w:p>
    <w:p w:rsidR="00F41105" w:rsidRPr="00F41105" w:rsidRDefault="00F41105" w:rsidP="00BA25E9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</w:p>
    <w:p w:rsidR="00CF571A" w:rsidRPr="002901FB" w:rsidRDefault="001E22FD" w:rsidP="00BA25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22FD">
        <w:rPr>
          <w:rFonts w:ascii="Times New Roman" w:hAnsi="Times New Roman"/>
          <w:i/>
          <w:sz w:val="24"/>
          <w:szCs w:val="24"/>
          <w:lang w:eastAsia="uk-UA"/>
        </w:rPr>
        <w:t>*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Якщо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учасник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не є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платником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податку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додану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вартіс</w:t>
      </w:r>
      <w:r w:rsidR="00F41105">
        <w:rPr>
          <w:rFonts w:ascii="Times New Roman" w:hAnsi="Times New Roman"/>
          <w:b/>
          <w:i/>
          <w:sz w:val="24"/>
          <w:szCs w:val="24"/>
          <w:lang w:eastAsia="uk-UA"/>
        </w:rPr>
        <w:t>ть</w:t>
      </w:r>
      <w:proofErr w:type="spellEnd"/>
      <w:r w:rsidR="00F41105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r w:rsidR="00F41105">
        <w:rPr>
          <w:rFonts w:ascii="Times New Roman" w:hAnsi="Times New Roman"/>
          <w:b/>
          <w:i/>
          <w:sz w:val="24"/>
          <w:szCs w:val="24"/>
          <w:lang w:val="uk-UA" w:eastAsia="uk-UA"/>
        </w:rPr>
        <w:t>або предмет закупі</w:t>
      </w:r>
      <w:proofErr w:type="gramStart"/>
      <w:r w:rsidR="00F41105">
        <w:rPr>
          <w:rFonts w:ascii="Times New Roman" w:hAnsi="Times New Roman"/>
          <w:b/>
          <w:i/>
          <w:sz w:val="24"/>
          <w:szCs w:val="24"/>
          <w:lang w:val="uk-UA" w:eastAsia="uk-UA"/>
        </w:rPr>
        <w:t>вл</w:t>
      </w:r>
      <w:proofErr w:type="gramEnd"/>
      <w:r w:rsidR="00F4110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і не обкладається ПДВ згідно вимог чинного законодавства України </w:t>
      </w:r>
      <w:proofErr w:type="spellStart"/>
      <w:r w:rsidR="002901FB">
        <w:rPr>
          <w:rFonts w:ascii="Times New Roman" w:hAnsi="Times New Roman"/>
          <w:b/>
          <w:i/>
          <w:sz w:val="24"/>
          <w:szCs w:val="24"/>
          <w:lang w:eastAsia="uk-UA"/>
        </w:rPr>
        <w:t>зазначається</w:t>
      </w:r>
      <w:proofErr w:type="spellEnd"/>
      <w:r w:rsidR="002901FB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="002901FB">
        <w:rPr>
          <w:rFonts w:ascii="Times New Roman" w:hAnsi="Times New Roman"/>
          <w:b/>
          <w:i/>
          <w:sz w:val="24"/>
          <w:szCs w:val="24"/>
          <w:lang w:eastAsia="uk-UA"/>
        </w:rPr>
        <w:t>ціна</w:t>
      </w:r>
      <w:proofErr w:type="spellEnd"/>
      <w:r w:rsidR="002901FB">
        <w:rPr>
          <w:rFonts w:ascii="Times New Roman" w:hAnsi="Times New Roman"/>
          <w:b/>
          <w:i/>
          <w:sz w:val="24"/>
          <w:szCs w:val="24"/>
          <w:lang w:eastAsia="uk-UA"/>
        </w:rPr>
        <w:t xml:space="preserve"> „без ПДВ”</w:t>
      </w:r>
    </w:p>
    <w:sectPr w:rsidR="00CF571A" w:rsidRPr="002901FB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4332F"/>
    <w:rsid w:val="00087BBF"/>
    <w:rsid w:val="000E7F15"/>
    <w:rsid w:val="000F4477"/>
    <w:rsid w:val="001C67CA"/>
    <w:rsid w:val="001E22FD"/>
    <w:rsid w:val="002901FB"/>
    <w:rsid w:val="0029445B"/>
    <w:rsid w:val="002D1EA2"/>
    <w:rsid w:val="00304103"/>
    <w:rsid w:val="00323589"/>
    <w:rsid w:val="004A6D93"/>
    <w:rsid w:val="005F69DA"/>
    <w:rsid w:val="006C42F2"/>
    <w:rsid w:val="006E5EC4"/>
    <w:rsid w:val="006E7454"/>
    <w:rsid w:val="00732CBD"/>
    <w:rsid w:val="00866AB9"/>
    <w:rsid w:val="00872D3E"/>
    <w:rsid w:val="008A45EA"/>
    <w:rsid w:val="008B5EDA"/>
    <w:rsid w:val="0094048B"/>
    <w:rsid w:val="00982F50"/>
    <w:rsid w:val="00987F77"/>
    <w:rsid w:val="00A615C2"/>
    <w:rsid w:val="00AC6F8C"/>
    <w:rsid w:val="00B20D08"/>
    <w:rsid w:val="00BA25E9"/>
    <w:rsid w:val="00C22686"/>
    <w:rsid w:val="00CB1155"/>
    <w:rsid w:val="00CF571A"/>
    <w:rsid w:val="00D3282C"/>
    <w:rsid w:val="00D73E99"/>
    <w:rsid w:val="00DA05C9"/>
    <w:rsid w:val="00DB59E8"/>
    <w:rsid w:val="00E32855"/>
    <w:rsid w:val="00E953E5"/>
    <w:rsid w:val="00F153D8"/>
    <w:rsid w:val="00F41105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33</cp:revision>
  <dcterms:created xsi:type="dcterms:W3CDTF">2020-05-19T09:38:00Z</dcterms:created>
  <dcterms:modified xsi:type="dcterms:W3CDTF">2022-06-30T12:19:00Z</dcterms:modified>
</cp:coreProperties>
</file>