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2E84AC7F"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w:t>
      </w:r>
      <w:r w:rsidRPr="0041248D">
        <w:rPr>
          <w:rFonts w:ascii="Times New Roman" w:hAnsi="Times New Roman"/>
          <w:sz w:val="24"/>
          <w:szCs w:val="24"/>
          <w:lang w:val="uk-UA"/>
        </w:rPr>
        <w:t xml:space="preserve">з </w:t>
      </w:r>
      <w:r w:rsidR="00C1541A" w:rsidRPr="0041248D">
        <w:rPr>
          <w:rFonts w:ascii="Times New Roman" w:hAnsi="Times New Roman"/>
          <w:sz w:val="24"/>
          <w:szCs w:val="24"/>
          <w:lang w:val="uk-UA"/>
        </w:rPr>
        <w:t>медико-</w:t>
      </w:r>
      <w:r w:rsidRPr="0041248D">
        <w:rPr>
          <w:rFonts w:ascii="Times New Roman" w:hAnsi="Times New Roman"/>
          <w:sz w:val="24"/>
          <w:szCs w:val="24"/>
          <w:lang w:val="uk-UA"/>
        </w:rPr>
        <w:t xml:space="preserve">технічних питань </w:t>
      </w:r>
      <w:r w:rsidR="0088732E">
        <w:rPr>
          <w:rFonts w:ascii="Times New Roman" w:hAnsi="Times New Roman"/>
          <w:sz w:val="24"/>
          <w:szCs w:val="24"/>
          <w:lang w:val="uk-UA"/>
        </w:rPr>
        <w:t>Дутчак Юлія</w:t>
      </w:r>
      <w:r w:rsidRPr="0041248D">
        <w:rPr>
          <w:rFonts w:ascii="Times New Roman" w:hAnsi="Times New Roman"/>
          <w:sz w:val="24"/>
          <w:szCs w:val="24"/>
          <w:lang w:val="uk-UA"/>
        </w:rPr>
        <w:t xml:space="preserve"> – </w:t>
      </w:r>
      <w:r w:rsidR="0088732E">
        <w:rPr>
          <w:rFonts w:ascii="Times New Roman" w:hAnsi="Times New Roman"/>
          <w:sz w:val="24"/>
          <w:szCs w:val="24"/>
          <w:lang w:val="uk-UA"/>
        </w:rPr>
        <w:t>провізор</w:t>
      </w:r>
      <w:r w:rsidR="0028570A">
        <w:rPr>
          <w:rFonts w:ascii="Times New Roman" w:hAnsi="Times New Roman"/>
          <w:sz w:val="24"/>
          <w:szCs w:val="24"/>
          <w:lang w:val="uk-UA"/>
        </w:rPr>
        <w:t>,</w:t>
      </w:r>
      <w:r w:rsidRPr="0041248D">
        <w:rPr>
          <w:rFonts w:ascii="Times New Roman" w:hAnsi="Times New Roman"/>
          <w:sz w:val="24"/>
          <w:szCs w:val="24"/>
          <w:lang w:val="uk-UA"/>
        </w:rPr>
        <w:t xml:space="preserve"> т. (0372) 54-08-70</w:t>
      </w:r>
      <w:r w:rsidRPr="000F3C3C">
        <w:rPr>
          <w:rFonts w:ascii="Times New Roman" w:hAnsi="Times New Roman"/>
          <w:sz w:val="24"/>
          <w:szCs w:val="24"/>
          <w:lang w:val="uk-UA"/>
        </w:rPr>
        <w:t xml:space="preserve">.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24FCA9B3"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w:t>
      </w:r>
      <w:r w:rsidR="0088732E">
        <w:rPr>
          <w:rFonts w:ascii="Times New Roman" w:hAnsi="Times New Roman"/>
          <w:sz w:val="24"/>
          <w:szCs w:val="24"/>
          <w:lang w:val="uk-UA"/>
        </w:rPr>
        <w:t>Інсулін</w:t>
      </w:r>
      <w:r w:rsidR="00357997" w:rsidRPr="00502059">
        <w:rPr>
          <w:rFonts w:ascii="Times New Roman" w:hAnsi="Times New Roman"/>
          <w:sz w:val="24"/>
          <w:szCs w:val="24"/>
          <w:lang w:val="uk-UA"/>
        </w:rPr>
        <w:t>» код 33</w:t>
      </w:r>
      <w:r w:rsidR="0041248D">
        <w:rPr>
          <w:rFonts w:ascii="Times New Roman" w:hAnsi="Times New Roman"/>
          <w:sz w:val="24"/>
          <w:szCs w:val="24"/>
          <w:lang w:val="uk-UA"/>
        </w:rPr>
        <w:t>6</w:t>
      </w:r>
      <w:r w:rsidR="003A60C9">
        <w:rPr>
          <w:rFonts w:ascii="Times New Roman" w:hAnsi="Times New Roman"/>
          <w:sz w:val="24"/>
          <w:szCs w:val="24"/>
          <w:lang w:val="uk-UA"/>
        </w:rPr>
        <w:t>15100-5</w:t>
      </w:r>
      <w:r w:rsidR="00357997" w:rsidRPr="00502059">
        <w:rPr>
          <w:rFonts w:ascii="Times New Roman" w:hAnsi="Times New Roman"/>
          <w:sz w:val="24"/>
          <w:szCs w:val="24"/>
          <w:lang w:val="uk-UA"/>
        </w:rPr>
        <w:t xml:space="preserve"> згідно ДК 021: 2015 (</w:t>
      </w:r>
      <w:proofErr w:type="spellStart"/>
      <w:r w:rsidR="0088732E">
        <w:rPr>
          <w:rFonts w:ascii="Times New Roman" w:hAnsi="Times New Roman"/>
          <w:sz w:val="24"/>
          <w:szCs w:val="24"/>
          <w:lang w:val="uk-UA"/>
        </w:rPr>
        <w:t>Інсуліни</w:t>
      </w:r>
      <w:proofErr w:type="spellEnd"/>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4F78351" w:rsidR="00216C19" w:rsidRPr="00217297"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88732E">
        <w:rPr>
          <w:rFonts w:ascii="Times New Roman" w:hAnsi="Times New Roman"/>
          <w:sz w:val="24"/>
          <w:szCs w:val="24"/>
          <w:lang w:val="uk-UA"/>
        </w:rPr>
        <w:t>2</w:t>
      </w:r>
      <w:r w:rsidR="00217297" w:rsidRPr="00217297">
        <w:rPr>
          <w:rFonts w:ascii="Times New Roman" w:hAnsi="Times New Roman"/>
          <w:sz w:val="24"/>
          <w:szCs w:val="24"/>
          <w:lang w:val="uk-UA"/>
        </w:rPr>
        <w:t>0 000</w:t>
      </w:r>
      <w:r w:rsidR="00046B93" w:rsidRPr="00217297">
        <w:rPr>
          <w:rFonts w:ascii="Times New Roman" w:hAnsi="Times New Roman"/>
          <w:sz w:val="24"/>
          <w:szCs w:val="24"/>
          <w:lang w:val="uk-UA"/>
        </w:rPr>
        <w:t>,00</w:t>
      </w:r>
      <w:r w:rsidRPr="00217297">
        <w:rPr>
          <w:rFonts w:ascii="Times New Roman" w:hAnsi="Times New Roman"/>
          <w:bCs/>
          <w:sz w:val="24"/>
          <w:szCs w:val="24"/>
          <w:lang w:val="uk-UA"/>
        </w:rPr>
        <w:t xml:space="preserve"> грн. </w:t>
      </w:r>
      <w:r w:rsidR="00FF3BF6" w:rsidRPr="00217297">
        <w:rPr>
          <w:rFonts w:ascii="Times New Roman" w:hAnsi="Times New Roman"/>
          <w:sz w:val="24"/>
          <w:szCs w:val="24"/>
          <w:lang w:val="uk-UA"/>
        </w:rPr>
        <w:t>(</w:t>
      </w:r>
      <w:r w:rsidR="0088732E">
        <w:rPr>
          <w:rFonts w:ascii="Times New Roman" w:hAnsi="Times New Roman"/>
          <w:sz w:val="24"/>
          <w:szCs w:val="24"/>
          <w:lang w:val="uk-UA"/>
        </w:rPr>
        <w:t xml:space="preserve">двадцять </w:t>
      </w:r>
      <w:r w:rsidRPr="00217297">
        <w:rPr>
          <w:rFonts w:ascii="Times New Roman" w:hAnsi="Times New Roman"/>
          <w:sz w:val="24"/>
          <w:szCs w:val="24"/>
          <w:lang w:val="uk-UA"/>
        </w:rPr>
        <w:t>тисяч</w:t>
      </w:r>
      <w:r w:rsidR="00FF3BF6" w:rsidRPr="00217297">
        <w:rPr>
          <w:rFonts w:ascii="Times New Roman" w:hAnsi="Times New Roman"/>
          <w:sz w:val="24"/>
          <w:szCs w:val="24"/>
          <w:lang w:val="uk-UA"/>
        </w:rPr>
        <w:t xml:space="preserve"> </w:t>
      </w:r>
      <w:r w:rsidRPr="00217297">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34420EDB"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217297">
        <w:rPr>
          <w:rFonts w:ascii="Times New Roman" w:hAnsi="Times New Roman"/>
          <w:b/>
          <w:bCs/>
          <w:color w:val="FF0000"/>
          <w:sz w:val="24"/>
          <w:szCs w:val="24"/>
          <w:lang w:val="uk-UA"/>
        </w:rPr>
        <w:t>1</w:t>
      </w:r>
      <w:r w:rsidR="0088732E">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.0</w:t>
      </w:r>
      <w:r w:rsidR="0090218E">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217297" w:rsidRDefault="00435DBD" w:rsidP="00910C7A">
      <w:pPr>
        <w:jc w:val="both"/>
        <w:rPr>
          <w:rFonts w:ascii="Times New Roman" w:hAnsi="Times New Roman"/>
          <w:sz w:val="24"/>
          <w:szCs w:val="24"/>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75FFA3CF" w14:textId="11956B9E" w:rsidR="0041248D" w:rsidRPr="00217297" w:rsidRDefault="0041248D" w:rsidP="0041248D">
      <w:pPr>
        <w:shd w:val="clear" w:color="auto" w:fill="FFFFFF"/>
        <w:spacing w:after="0" w:line="240" w:lineRule="auto"/>
        <w:ind w:firstLine="851"/>
        <w:jc w:val="center"/>
        <w:rPr>
          <w:rFonts w:ascii="Times New Roman" w:hAnsi="Times New Roman"/>
          <w:b/>
          <w:bCs/>
          <w:iCs/>
          <w:sz w:val="24"/>
          <w:szCs w:val="24"/>
          <w:lang w:val="uk-UA"/>
        </w:rPr>
      </w:pPr>
      <w:bookmarkStart w:id="1" w:name="_Hlk90153796"/>
      <w:r w:rsidRPr="00217297">
        <w:rPr>
          <w:rFonts w:ascii="Times New Roman" w:hAnsi="Times New Roman"/>
          <w:b/>
          <w:bCs/>
          <w:iCs/>
          <w:sz w:val="24"/>
          <w:szCs w:val="24"/>
          <w:lang w:val="uk-UA"/>
        </w:rPr>
        <w:t xml:space="preserve"> </w:t>
      </w:r>
    </w:p>
    <w:bookmarkEnd w:id="1"/>
    <w:p w14:paraId="06485A3F" w14:textId="09440ACB" w:rsidR="0088732E" w:rsidRPr="0088732E" w:rsidRDefault="0088732E" w:rsidP="0088732E">
      <w:pPr>
        <w:spacing w:after="0" w:line="240" w:lineRule="auto"/>
        <w:jc w:val="center"/>
        <w:rPr>
          <w:rFonts w:ascii="Times New Roman" w:hAnsi="Times New Roman"/>
          <w:b/>
          <w:sz w:val="24"/>
          <w:szCs w:val="24"/>
          <w:lang w:val="uk-UA"/>
        </w:rPr>
      </w:pPr>
      <w:r w:rsidRPr="0088732E">
        <w:rPr>
          <w:rFonts w:ascii="Times New Roman" w:hAnsi="Times New Roman"/>
          <w:b/>
          <w:sz w:val="24"/>
          <w:szCs w:val="24"/>
          <w:lang w:val="uk-UA"/>
        </w:rPr>
        <w:t>«Інсулін» код 336</w:t>
      </w:r>
      <w:r w:rsidR="003A60C9">
        <w:rPr>
          <w:rFonts w:ascii="Times New Roman" w:hAnsi="Times New Roman"/>
          <w:b/>
          <w:sz w:val="24"/>
          <w:szCs w:val="24"/>
          <w:lang w:val="uk-UA"/>
        </w:rPr>
        <w:t>15100-5</w:t>
      </w:r>
      <w:r w:rsidRPr="0088732E">
        <w:rPr>
          <w:rFonts w:ascii="Times New Roman" w:hAnsi="Times New Roman"/>
          <w:b/>
          <w:sz w:val="24"/>
          <w:szCs w:val="24"/>
          <w:lang w:val="uk-UA"/>
        </w:rPr>
        <w:t xml:space="preserve"> згідно ДК 021: 2015 (</w:t>
      </w:r>
      <w:proofErr w:type="spellStart"/>
      <w:r w:rsidRPr="0088732E">
        <w:rPr>
          <w:rFonts w:ascii="Times New Roman" w:hAnsi="Times New Roman"/>
          <w:b/>
          <w:sz w:val="24"/>
          <w:szCs w:val="24"/>
          <w:lang w:val="uk-UA"/>
        </w:rPr>
        <w:t>Інсуліни</w:t>
      </w:r>
      <w:proofErr w:type="spellEnd"/>
      <w:r w:rsidRPr="0088732E">
        <w:rPr>
          <w:rFonts w:ascii="Times New Roman" w:hAnsi="Times New Roman"/>
          <w:b/>
          <w:sz w:val="24"/>
          <w:szCs w:val="24"/>
          <w:lang w:val="uk-UA"/>
        </w:rPr>
        <w:t>).</w:t>
      </w:r>
    </w:p>
    <w:p w14:paraId="0619F820" w14:textId="2D509FB8" w:rsidR="00061097" w:rsidRPr="0088732E" w:rsidRDefault="00061097" w:rsidP="0088732E">
      <w:pPr>
        <w:spacing w:after="0" w:line="240" w:lineRule="auto"/>
        <w:ind w:firstLine="432"/>
        <w:jc w:val="center"/>
        <w:rPr>
          <w:rFonts w:ascii="Times New Roman" w:hAnsi="Times New Roman"/>
          <w:b/>
          <w:sz w:val="24"/>
          <w:szCs w:val="24"/>
          <w:lang w:val="uk-UA"/>
        </w:rPr>
      </w:pPr>
    </w:p>
    <w:p w14:paraId="410FB8CD" w14:textId="77777777" w:rsidR="0088732E" w:rsidRPr="00CE3967" w:rsidRDefault="0088732E" w:rsidP="0088732E">
      <w:pPr>
        <w:pStyle w:val="a7"/>
        <w:tabs>
          <w:tab w:val="left" w:pos="298"/>
        </w:tabs>
        <w:spacing w:after="0"/>
        <w:ind w:firstLine="709"/>
        <w:jc w:val="both"/>
        <w:rPr>
          <w:rFonts w:ascii="Times New Roman" w:hAnsi="Times New Roman"/>
          <w:iCs/>
          <w:sz w:val="24"/>
          <w:szCs w:val="24"/>
          <w:u w:val="single"/>
        </w:rPr>
      </w:pPr>
      <w:r w:rsidRPr="0087574C">
        <w:rPr>
          <w:rFonts w:ascii="Times New Roman" w:hAnsi="Times New Roman"/>
          <w:sz w:val="24"/>
          <w:szCs w:val="24"/>
        </w:rPr>
        <w:t>1.</w:t>
      </w:r>
      <w:r w:rsidRPr="00CE3967">
        <w:rPr>
          <w:rFonts w:ascii="Times New Roman" w:hAnsi="Times New Roman"/>
          <w:sz w:val="24"/>
          <w:szCs w:val="24"/>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CE3967">
        <w:rPr>
          <w:rFonts w:ascii="Times New Roman" w:hAnsi="Times New Roman"/>
          <w:sz w:val="24"/>
          <w:szCs w:val="24"/>
          <w:u w:val="single"/>
        </w:rPr>
        <w:t xml:space="preserve">засвідчена копія надається Учасником у </w:t>
      </w:r>
      <w:r w:rsidRPr="00CE3967">
        <w:rPr>
          <w:rFonts w:ascii="Times New Roman" w:hAnsi="Times New Roman"/>
          <w:sz w:val="24"/>
          <w:szCs w:val="24"/>
          <w:u w:val="single"/>
          <w:lang w:eastAsia="uk-UA"/>
        </w:rPr>
        <w:t xml:space="preserve">складі </w:t>
      </w:r>
      <w:r>
        <w:rPr>
          <w:rFonts w:ascii="Times New Roman" w:hAnsi="Times New Roman"/>
          <w:sz w:val="24"/>
          <w:szCs w:val="24"/>
          <w:u w:val="single"/>
          <w:lang w:eastAsia="uk-UA"/>
        </w:rPr>
        <w:t>п</w:t>
      </w:r>
      <w:r w:rsidRPr="00CE3967">
        <w:rPr>
          <w:rFonts w:ascii="Times New Roman" w:hAnsi="Times New Roman"/>
          <w:sz w:val="24"/>
          <w:szCs w:val="24"/>
          <w:u w:val="single"/>
          <w:lang w:eastAsia="uk-UA"/>
        </w:rPr>
        <w:t>ропозиції.</w:t>
      </w:r>
    </w:p>
    <w:p w14:paraId="13315855"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2. Товар повинен бути зареєстрованим та дозволеним  до  застосування в Україні (завірені належним чином копії реєстраційних посвідчень надаються</w:t>
      </w:r>
      <w:r w:rsidRPr="00CE3967">
        <w:rPr>
          <w:rFonts w:ascii="Times New Roman" w:hAnsi="Times New Roman"/>
          <w:sz w:val="24"/>
          <w:szCs w:val="24"/>
        </w:rPr>
        <w:t xml:space="preserve"> Учасником </w:t>
      </w:r>
      <w:r>
        <w:rPr>
          <w:rFonts w:ascii="Times New Roman" w:hAnsi="Times New Roman"/>
          <w:sz w:val="24"/>
          <w:szCs w:val="24"/>
        </w:rPr>
        <w:t xml:space="preserve">в складі пропозиції </w:t>
      </w:r>
      <w:bookmarkStart w:id="2" w:name="_Hlk90153490"/>
      <w:r>
        <w:rPr>
          <w:rFonts w:ascii="Times New Roman" w:hAnsi="Times New Roman"/>
          <w:sz w:val="24"/>
          <w:szCs w:val="24"/>
        </w:rPr>
        <w:t xml:space="preserve">та </w:t>
      </w:r>
      <w:r w:rsidRPr="00CE3967">
        <w:rPr>
          <w:rFonts w:ascii="Times New Roman" w:hAnsi="Times New Roman"/>
          <w:iCs/>
          <w:sz w:val="24"/>
          <w:szCs w:val="24"/>
        </w:rPr>
        <w:t>на кожну окрему партію товару при доставці</w:t>
      </w:r>
      <w:bookmarkEnd w:id="2"/>
      <w:r w:rsidRPr="00CE3967">
        <w:rPr>
          <w:rFonts w:ascii="Times New Roman" w:hAnsi="Times New Roman"/>
          <w:iCs/>
          <w:sz w:val="24"/>
          <w:szCs w:val="24"/>
        </w:rPr>
        <w:t>).</w:t>
      </w:r>
    </w:p>
    <w:p w14:paraId="67166FC5"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CE3967">
        <w:rPr>
          <w:rFonts w:ascii="Times New Roman" w:hAnsi="Times New Roman"/>
          <w:iCs/>
          <w:sz w:val="24"/>
          <w:szCs w:val="24"/>
          <w:u w:val="single"/>
        </w:rPr>
        <w:t>(</w:t>
      </w:r>
      <w:r w:rsidRPr="00CE3967">
        <w:rPr>
          <w:rFonts w:ascii="Times New Roman" w:hAnsi="Times New Roman"/>
          <w:iCs/>
          <w:sz w:val="24"/>
          <w:szCs w:val="24"/>
        </w:rPr>
        <w:t xml:space="preserve">завірені належним чином копії надаються </w:t>
      </w:r>
      <w:r w:rsidRPr="00CE3967">
        <w:rPr>
          <w:rFonts w:ascii="Times New Roman" w:hAnsi="Times New Roman"/>
          <w:sz w:val="24"/>
          <w:szCs w:val="24"/>
        </w:rPr>
        <w:t xml:space="preserve">Учасником </w:t>
      </w:r>
      <w:r>
        <w:rPr>
          <w:rFonts w:ascii="Times New Roman" w:hAnsi="Times New Roman"/>
          <w:sz w:val="24"/>
          <w:szCs w:val="24"/>
        </w:rPr>
        <w:t xml:space="preserve"> </w:t>
      </w:r>
      <w:r w:rsidRPr="00CE3967">
        <w:rPr>
          <w:rFonts w:ascii="Times New Roman" w:hAnsi="Times New Roman"/>
          <w:iCs/>
          <w:sz w:val="24"/>
          <w:szCs w:val="24"/>
        </w:rPr>
        <w:t>на кожну окрему партію товару при доставці).</w:t>
      </w:r>
    </w:p>
    <w:p w14:paraId="62CACFED" w14:textId="77777777" w:rsidR="0088732E" w:rsidRDefault="0088732E" w:rsidP="0088732E">
      <w:pPr>
        <w:pStyle w:val="a7"/>
        <w:tabs>
          <w:tab w:val="left" w:pos="298"/>
        </w:tabs>
        <w:spacing w:after="0"/>
        <w:ind w:firstLine="709"/>
        <w:jc w:val="both"/>
        <w:rPr>
          <w:rFonts w:ascii="Times New Roman" w:hAnsi="Times New Roman"/>
          <w:bCs/>
          <w:iCs/>
          <w:color w:val="000000"/>
          <w:sz w:val="24"/>
          <w:szCs w:val="24"/>
        </w:rPr>
      </w:pPr>
      <w:r w:rsidRPr="00CE3967">
        <w:rPr>
          <w:rFonts w:ascii="Times New Roman" w:hAnsi="Times New Roman"/>
          <w:iCs/>
          <w:sz w:val="24"/>
          <w:szCs w:val="24"/>
        </w:rPr>
        <w:t xml:space="preserve">4. Наявність </w:t>
      </w:r>
      <w:proofErr w:type="spellStart"/>
      <w:r w:rsidRPr="00CE3967">
        <w:rPr>
          <w:rFonts w:ascii="Times New Roman" w:hAnsi="Times New Roman"/>
          <w:iCs/>
          <w:sz w:val="24"/>
          <w:szCs w:val="24"/>
        </w:rPr>
        <w:t>авторизаційних</w:t>
      </w:r>
      <w:proofErr w:type="spellEnd"/>
      <w:r w:rsidRPr="00CE3967">
        <w:rPr>
          <w:rFonts w:ascii="Times New Roman" w:hAnsi="Times New Roman"/>
          <w:iCs/>
          <w:sz w:val="24"/>
          <w:szCs w:val="24"/>
        </w:rPr>
        <w:t xml:space="preserve"> листів виробників. </w:t>
      </w:r>
      <w:r w:rsidRPr="00CE3967">
        <w:rPr>
          <w:rFonts w:ascii="Times New Roman" w:hAnsi="Times New Roman"/>
          <w:color w:val="000000"/>
          <w:sz w:val="24"/>
          <w:szCs w:val="24"/>
        </w:rPr>
        <w:t xml:space="preserve">Спроможність учасника поставити товар повинна підтверджуватись оригіналами листів </w:t>
      </w:r>
      <w:r w:rsidRPr="008B4667">
        <w:rPr>
          <w:rFonts w:ascii="Times New Roman" w:hAnsi="Times New Roman"/>
          <w:color w:val="000000"/>
          <w:sz w:val="24"/>
          <w:szCs w:val="24"/>
        </w:rPr>
        <w:t xml:space="preserve">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w:t>
      </w:r>
      <w:r w:rsidRPr="008B4667">
        <w:rPr>
          <w:rFonts w:ascii="Times New Roman" w:hAnsi="Times New Roman"/>
          <w:bCs/>
          <w:iCs/>
          <w:color w:val="000000"/>
          <w:sz w:val="24"/>
          <w:szCs w:val="24"/>
        </w:rPr>
        <w:t xml:space="preserve">про передачу повноважень на продаж (реалізацію) товару в Україні </w:t>
      </w:r>
      <w:r w:rsidRPr="008B4667">
        <w:rPr>
          <w:rFonts w:ascii="Times New Roman" w:hAnsi="Times New Roman"/>
          <w:color w:val="000000"/>
          <w:sz w:val="24"/>
          <w:szCs w:val="24"/>
        </w:rPr>
        <w:t>у необхідній кількості, якості та у потрібні терміни</w:t>
      </w:r>
      <w:r w:rsidRPr="008B4667">
        <w:rPr>
          <w:rFonts w:ascii="Times New Roman" w:hAnsi="Times New Roman"/>
          <w:bCs/>
          <w:iCs/>
          <w:color w:val="000000"/>
          <w:sz w:val="24"/>
          <w:szCs w:val="24"/>
        </w:rPr>
        <w:t>, виданим із зазначенням замовника торгів</w:t>
      </w:r>
      <w:r w:rsidRPr="008B4667">
        <w:rPr>
          <w:rFonts w:ascii="Times New Roman" w:hAnsi="Times New Roman"/>
          <w:b/>
          <w:color w:val="000000"/>
          <w:sz w:val="24"/>
          <w:szCs w:val="24"/>
        </w:rPr>
        <w:t xml:space="preserve"> </w:t>
      </w:r>
      <w:r w:rsidRPr="008B4667">
        <w:rPr>
          <w:rFonts w:ascii="Times New Roman" w:hAnsi="Times New Roman"/>
          <w:bCs/>
          <w:iCs/>
          <w:color w:val="000000"/>
          <w:sz w:val="24"/>
          <w:szCs w:val="24"/>
        </w:rPr>
        <w:t xml:space="preserve">та номером закупівлі, що оприлюднене на </w:t>
      </w:r>
      <w:proofErr w:type="spellStart"/>
      <w:r w:rsidRPr="008B4667">
        <w:rPr>
          <w:rFonts w:ascii="Times New Roman" w:hAnsi="Times New Roman"/>
          <w:bCs/>
          <w:iCs/>
          <w:color w:val="000000"/>
          <w:sz w:val="24"/>
          <w:szCs w:val="24"/>
          <w:lang w:val="en-US"/>
        </w:rPr>
        <w:t>Prozorro</w:t>
      </w:r>
      <w:proofErr w:type="spellEnd"/>
      <w:r w:rsidRPr="008B4667">
        <w:rPr>
          <w:rFonts w:ascii="Times New Roman" w:hAnsi="Times New Roman"/>
          <w:bCs/>
          <w:iCs/>
          <w:color w:val="000000"/>
          <w:sz w:val="24"/>
          <w:szCs w:val="24"/>
        </w:rPr>
        <w:t>.</w:t>
      </w:r>
      <w:r w:rsidRPr="008B4667">
        <w:rPr>
          <w:rFonts w:ascii="Times New Roman" w:hAnsi="Times New Roman"/>
          <w:color w:val="000000"/>
          <w:sz w:val="24"/>
          <w:szCs w:val="24"/>
        </w:rPr>
        <w:t xml:space="preserve"> </w:t>
      </w:r>
    </w:p>
    <w:p w14:paraId="19979E80"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color w:val="000000"/>
          <w:sz w:val="24"/>
          <w:szCs w:val="24"/>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68A86173" w14:textId="075EACC7" w:rsidR="0088732E" w:rsidRPr="00CE3967" w:rsidRDefault="0088732E" w:rsidP="0088732E">
      <w:pPr>
        <w:pStyle w:val="a7"/>
        <w:tabs>
          <w:tab w:val="left" w:pos="298"/>
        </w:tabs>
        <w:spacing w:after="0"/>
        <w:ind w:firstLine="709"/>
        <w:jc w:val="both"/>
        <w:rPr>
          <w:rFonts w:ascii="Times New Roman" w:hAnsi="Times New Roman"/>
          <w:sz w:val="24"/>
          <w:szCs w:val="24"/>
        </w:rPr>
      </w:pPr>
      <w:r w:rsidRPr="00CE3967">
        <w:rPr>
          <w:rFonts w:ascii="Times New Roman" w:hAnsi="Times New Roman"/>
          <w:sz w:val="24"/>
          <w:szCs w:val="24"/>
        </w:rPr>
        <w:t>6.</w:t>
      </w:r>
      <w:r>
        <w:rPr>
          <w:rFonts w:ascii="Times New Roman" w:hAnsi="Times New Roman"/>
          <w:sz w:val="24"/>
          <w:szCs w:val="24"/>
        </w:rPr>
        <w:t xml:space="preserve"> </w:t>
      </w:r>
      <w:r w:rsidRPr="00B40BCB">
        <w:rPr>
          <w:rFonts w:ascii="Times New Roman" w:hAnsi="Times New Roman"/>
          <w:iCs/>
          <w:sz w:val="24"/>
          <w:szCs w:val="24"/>
        </w:rPr>
        <w:t xml:space="preserve">Учасник у складі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w:t>
      </w:r>
      <w:r>
        <w:rPr>
          <w:rFonts w:ascii="Times New Roman" w:hAnsi="Times New Roman"/>
          <w:iCs/>
          <w:sz w:val="24"/>
          <w:szCs w:val="24"/>
        </w:rPr>
        <w:t>8</w:t>
      </w:r>
      <w:r w:rsidRPr="00B40BCB">
        <w:rPr>
          <w:rFonts w:ascii="Times New Roman" w:hAnsi="Times New Roman"/>
          <w:iCs/>
          <w:sz w:val="24"/>
          <w:szCs w:val="24"/>
        </w:rPr>
        <w:t>0% від терміну придатності визначеного виробником</w:t>
      </w:r>
      <w:r>
        <w:rPr>
          <w:rFonts w:ascii="Times New Roman" w:hAnsi="Times New Roman"/>
          <w:iCs/>
          <w:sz w:val="24"/>
          <w:szCs w:val="24"/>
        </w:rPr>
        <w:t xml:space="preserve"> (мінімальний термін придатності 1,5 року)</w:t>
      </w:r>
      <w:r w:rsidRPr="00B40BCB">
        <w:rPr>
          <w:rFonts w:ascii="Times New Roman" w:hAnsi="Times New Roman"/>
          <w:iCs/>
          <w:sz w:val="24"/>
          <w:szCs w:val="24"/>
        </w:rPr>
        <w:t xml:space="preserve">, лист повинен містити посилання на номер оголошення про проведення </w:t>
      </w:r>
      <w:r>
        <w:rPr>
          <w:rFonts w:ascii="Times New Roman" w:hAnsi="Times New Roman"/>
          <w:iCs/>
          <w:sz w:val="24"/>
          <w:szCs w:val="24"/>
        </w:rPr>
        <w:t>спрощеної закупівлі.</w:t>
      </w:r>
    </w:p>
    <w:p w14:paraId="1EAF6786"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w:t>
      </w:r>
      <w:r w:rsidRPr="00CE3967">
        <w:rPr>
          <w:rFonts w:ascii="Times New Roman" w:hAnsi="Times New Roman"/>
          <w:iCs/>
          <w:sz w:val="24"/>
          <w:szCs w:val="24"/>
        </w:rPr>
        <w:lastRenderedPageBreak/>
        <w:t xml:space="preserve">затвердженими у відповідному порядку щодо транспортування </w:t>
      </w:r>
      <w:r>
        <w:rPr>
          <w:rFonts w:ascii="Times New Roman" w:hAnsi="Times New Roman"/>
          <w:iCs/>
          <w:sz w:val="24"/>
          <w:szCs w:val="24"/>
          <w:lang w:val="ru-RU"/>
        </w:rPr>
        <w:t>товару</w:t>
      </w:r>
      <w:r w:rsidRPr="00CE3967">
        <w:rPr>
          <w:rFonts w:ascii="Times New Roman" w:hAnsi="Times New Roman"/>
          <w:iCs/>
          <w:sz w:val="24"/>
          <w:szCs w:val="24"/>
        </w:rPr>
        <w:t xml:space="preserve"> з урахуванням фізико-хімічних властивостей та температурного режиму транспортування. </w:t>
      </w:r>
    </w:p>
    <w:p w14:paraId="4A2344FD"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8.  Розвантаження товару  по місцю призначення проводиться постачальником.</w:t>
      </w:r>
    </w:p>
    <w:p w14:paraId="461A786C"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CE3967">
        <w:rPr>
          <w:rFonts w:ascii="Times New Roman" w:hAnsi="Times New Roman"/>
          <w:iCs/>
          <w:sz w:val="24"/>
          <w:szCs w:val="24"/>
        </w:rPr>
        <w:t>ГОСТів</w:t>
      </w:r>
      <w:proofErr w:type="spellEnd"/>
      <w:r w:rsidRPr="00CE3967">
        <w:rPr>
          <w:rFonts w:ascii="Times New Roman" w:hAnsi="Times New Roman"/>
          <w:iCs/>
          <w:sz w:val="24"/>
          <w:szCs w:val="24"/>
        </w:rPr>
        <w:t>.</w:t>
      </w:r>
    </w:p>
    <w:p w14:paraId="008AB143" w14:textId="77777777" w:rsidR="0088732E" w:rsidRPr="00CE3967" w:rsidRDefault="0088732E" w:rsidP="0088732E">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10. Передача Товару протягом трьох діб з моменту направлення заявки на його отримання.</w:t>
      </w:r>
    </w:p>
    <w:p w14:paraId="63BF0BA3" w14:textId="77777777" w:rsidR="0088732E" w:rsidRPr="0041248D" w:rsidRDefault="0088732E" w:rsidP="0088732E">
      <w:pPr>
        <w:pStyle w:val="a7"/>
        <w:tabs>
          <w:tab w:val="left" w:pos="298"/>
        </w:tabs>
        <w:spacing w:after="0"/>
        <w:jc w:val="both"/>
        <w:rPr>
          <w:rFonts w:ascii="Times New Roman" w:hAnsi="Times New Roman"/>
          <w:iCs/>
          <w:sz w:val="24"/>
          <w:szCs w:val="24"/>
          <w:lang w:val="ru-RU"/>
        </w:rPr>
      </w:pPr>
      <w:r w:rsidRPr="00CE3967">
        <w:rPr>
          <w:rFonts w:ascii="Times New Roman" w:hAnsi="Times New Roman"/>
          <w:iCs/>
          <w:sz w:val="24"/>
          <w:szCs w:val="24"/>
        </w:rPr>
        <w:tab/>
        <w:t>11.  Товар повинен передаватися Замовнику в упаковці підприємства виробника, яка не повинна бути деформованою або пошкодженою</w:t>
      </w:r>
      <w:r>
        <w:rPr>
          <w:rFonts w:ascii="Times New Roman" w:hAnsi="Times New Roman"/>
          <w:iCs/>
          <w:sz w:val="24"/>
          <w:szCs w:val="24"/>
        </w:rPr>
        <w:t>.</w:t>
      </w:r>
    </w:p>
    <w:p w14:paraId="2208D1B8" w14:textId="77777777" w:rsidR="00217297" w:rsidRPr="0088732E" w:rsidRDefault="00217297" w:rsidP="00061097">
      <w:pPr>
        <w:pStyle w:val="a5"/>
        <w:spacing w:after="0"/>
        <w:ind w:left="0"/>
        <w:jc w:val="both"/>
        <w:rPr>
          <w:i/>
          <w:iCs/>
          <w:color w:val="FF0000"/>
          <w:lang w:val="uk-UA"/>
        </w:rPr>
      </w:pPr>
    </w:p>
    <w:tbl>
      <w:tblPr>
        <w:tblStyle w:val="a9"/>
        <w:tblW w:w="10031" w:type="dxa"/>
        <w:tblLook w:val="04A0" w:firstRow="1" w:lastRow="0" w:firstColumn="1" w:lastColumn="0" w:noHBand="0" w:noVBand="1"/>
      </w:tblPr>
      <w:tblGrid>
        <w:gridCol w:w="692"/>
        <w:gridCol w:w="2523"/>
        <w:gridCol w:w="4124"/>
        <w:gridCol w:w="1276"/>
        <w:gridCol w:w="1416"/>
      </w:tblGrid>
      <w:tr w:rsidR="00061097" w:rsidRPr="00061097" w14:paraId="14AAB42F" w14:textId="77777777" w:rsidTr="00D0366E">
        <w:trPr>
          <w:trHeight w:val="300"/>
        </w:trPr>
        <w:tc>
          <w:tcPr>
            <w:tcW w:w="692" w:type="dxa"/>
            <w:noWrap/>
            <w:vAlign w:val="center"/>
            <w:hideMark/>
          </w:tcPr>
          <w:p w14:paraId="47625107"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 п/п</w:t>
            </w:r>
          </w:p>
        </w:tc>
        <w:tc>
          <w:tcPr>
            <w:tcW w:w="2523" w:type="dxa"/>
            <w:noWrap/>
            <w:vAlign w:val="center"/>
            <w:hideMark/>
          </w:tcPr>
          <w:p w14:paraId="21CB5F2F" w14:textId="77777777" w:rsidR="00217297" w:rsidRPr="00061097" w:rsidRDefault="00217297" w:rsidP="007313A1">
            <w:pPr>
              <w:jc w:val="center"/>
              <w:rPr>
                <w:rFonts w:ascii="Times New Roman" w:hAnsi="Times New Roman"/>
                <w:sz w:val="24"/>
                <w:szCs w:val="24"/>
              </w:rPr>
            </w:pPr>
          </w:p>
          <w:p w14:paraId="120F63F2"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МНН</w:t>
            </w:r>
          </w:p>
        </w:tc>
        <w:tc>
          <w:tcPr>
            <w:tcW w:w="4124" w:type="dxa"/>
            <w:vAlign w:val="center"/>
          </w:tcPr>
          <w:p w14:paraId="7379F488"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Найменування товару</w:t>
            </w:r>
          </w:p>
        </w:tc>
        <w:tc>
          <w:tcPr>
            <w:tcW w:w="1276" w:type="dxa"/>
            <w:noWrap/>
            <w:vAlign w:val="center"/>
            <w:hideMark/>
          </w:tcPr>
          <w:p w14:paraId="28A6F966"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Одиниця виміру</w:t>
            </w:r>
          </w:p>
        </w:tc>
        <w:tc>
          <w:tcPr>
            <w:tcW w:w="1416" w:type="dxa"/>
            <w:noWrap/>
            <w:vAlign w:val="center"/>
            <w:hideMark/>
          </w:tcPr>
          <w:p w14:paraId="28BA786D"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Кількість</w:t>
            </w:r>
          </w:p>
        </w:tc>
      </w:tr>
      <w:tr w:rsidR="00D0366E" w:rsidRPr="00061097" w14:paraId="2E2FE440" w14:textId="77777777" w:rsidTr="004D33EE">
        <w:trPr>
          <w:trHeight w:val="300"/>
        </w:trPr>
        <w:tc>
          <w:tcPr>
            <w:tcW w:w="692" w:type="dxa"/>
            <w:noWrap/>
            <w:vAlign w:val="center"/>
          </w:tcPr>
          <w:p w14:paraId="73CF2698" w14:textId="77777777" w:rsidR="00D0366E" w:rsidRPr="00061097" w:rsidRDefault="00D0366E" w:rsidP="00D0366E">
            <w:pPr>
              <w:pStyle w:val="a5"/>
              <w:numPr>
                <w:ilvl w:val="0"/>
                <w:numId w:val="7"/>
              </w:numPr>
              <w:spacing w:before="100" w:beforeAutospacing="1" w:after="0" w:afterAutospacing="1" w:line="240" w:lineRule="auto"/>
              <w:contextualSpacing w:val="0"/>
              <w:rPr>
                <w:iCs/>
              </w:rPr>
            </w:pPr>
          </w:p>
        </w:tc>
        <w:tc>
          <w:tcPr>
            <w:tcW w:w="2523" w:type="dxa"/>
            <w:noWrap/>
            <w:vAlign w:val="bottom"/>
          </w:tcPr>
          <w:p w14:paraId="6D0885E9" w14:textId="1F5F1DC7" w:rsidR="00D0366E" w:rsidRPr="00061097" w:rsidRDefault="00D0366E" w:rsidP="00D0366E">
            <w:pPr>
              <w:pStyle w:val="a5"/>
              <w:spacing w:after="0"/>
              <w:rPr>
                <w:iCs/>
              </w:rPr>
            </w:pPr>
            <w:r w:rsidRPr="00D87812">
              <w:rPr>
                <w:bCs/>
              </w:rPr>
              <w:t>INSULINUM HUMANUM (ІНСУЛІН ЛЮДСЬКИЙ)</w:t>
            </w:r>
          </w:p>
        </w:tc>
        <w:tc>
          <w:tcPr>
            <w:tcW w:w="4124" w:type="dxa"/>
            <w:vAlign w:val="bottom"/>
          </w:tcPr>
          <w:p w14:paraId="7B061CAC" w14:textId="0E9BD084" w:rsidR="00D0366E" w:rsidRPr="00061097" w:rsidRDefault="00D0366E" w:rsidP="00D0366E">
            <w:pPr>
              <w:pStyle w:val="a5"/>
              <w:spacing w:after="0"/>
            </w:pPr>
            <w:r>
              <w:rPr>
                <w:bCs/>
              </w:rPr>
              <w:t xml:space="preserve">АКТРАПІД® НМ ФЛЕКСПЕН® </w:t>
            </w:r>
            <w:r w:rsidRPr="002633EF">
              <w:rPr>
                <w:bCs/>
              </w:rPr>
              <w:t>р</w:t>
            </w:r>
            <w:r>
              <w:rPr>
                <w:bCs/>
              </w:rPr>
              <w:t>-</w:t>
            </w:r>
            <w:r w:rsidRPr="002633EF">
              <w:rPr>
                <w:bCs/>
              </w:rPr>
              <w:t xml:space="preserve">н для ін`єкцій, 100 МО/мл, по 3 мл у картриджі; по 1 картриджу у </w:t>
            </w:r>
            <w:proofErr w:type="spellStart"/>
            <w:r w:rsidRPr="002633EF">
              <w:rPr>
                <w:bCs/>
              </w:rPr>
              <w:t>багатодозовій</w:t>
            </w:r>
            <w:proofErr w:type="spellEnd"/>
            <w:r w:rsidRPr="002633EF">
              <w:rPr>
                <w:bCs/>
              </w:rPr>
              <w:t xml:space="preserve"> одноразовій шприц-ручці № 5</w:t>
            </w:r>
          </w:p>
        </w:tc>
        <w:tc>
          <w:tcPr>
            <w:tcW w:w="1276" w:type="dxa"/>
            <w:noWrap/>
            <w:vAlign w:val="center"/>
          </w:tcPr>
          <w:p w14:paraId="3486FB61" w14:textId="77777777" w:rsidR="00D0366E" w:rsidRPr="00061097" w:rsidRDefault="00D0366E" w:rsidP="00D0366E">
            <w:pPr>
              <w:pStyle w:val="a5"/>
              <w:spacing w:after="0"/>
              <w:rPr>
                <w:iCs/>
              </w:rPr>
            </w:pPr>
            <w:proofErr w:type="spellStart"/>
            <w:r w:rsidRPr="00061097">
              <w:t>уп</w:t>
            </w:r>
            <w:proofErr w:type="spellEnd"/>
            <w:r w:rsidRPr="00061097">
              <w:t>.</w:t>
            </w:r>
          </w:p>
        </w:tc>
        <w:tc>
          <w:tcPr>
            <w:tcW w:w="1416" w:type="dxa"/>
            <w:noWrap/>
            <w:vAlign w:val="center"/>
          </w:tcPr>
          <w:p w14:paraId="39668CAF" w14:textId="4A06B9E6" w:rsidR="00D0366E" w:rsidRPr="00061097" w:rsidRDefault="00D0366E" w:rsidP="00D0366E">
            <w:pPr>
              <w:pStyle w:val="a5"/>
              <w:spacing w:after="0"/>
              <w:rPr>
                <w:iCs/>
              </w:rPr>
            </w:pPr>
            <w:r w:rsidRPr="00061097">
              <w:t>20</w:t>
            </w:r>
          </w:p>
        </w:tc>
      </w:tr>
      <w:tr w:rsidR="00D0366E" w:rsidRPr="00061097" w14:paraId="5A2CE1CD" w14:textId="77777777" w:rsidTr="004D33EE">
        <w:trPr>
          <w:trHeight w:val="300"/>
        </w:trPr>
        <w:tc>
          <w:tcPr>
            <w:tcW w:w="692" w:type="dxa"/>
            <w:noWrap/>
            <w:vAlign w:val="center"/>
          </w:tcPr>
          <w:p w14:paraId="7E543A72" w14:textId="77777777" w:rsidR="00D0366E" w:rsidRPr="00061097" w:rsidRDefault="00D0366E" w:rsidP="00D0366E">
            <w:pPr>
              <w:pStyle w:val="a5"/>
              <w:numPr>
                <w:ilvl w:val="0"/>
                <w:numId w:val="7"/>
              </w:numPr>
              <w:spacing w:before="100" w:beforeAutospacing="1" w:after="0" w:afterAutospacing="1" w:line="240" w:lineRule="auto"/>
              <w:contextualSpacing w:val="0"/>
              <w:rPr>
                <w:iCs/>
              </w:rPr>
            </w:pPr>
          </w:p>
        </w:tc>
        <w:tc>
          <w:tcPr>
            <w:tcW w:w="2523" w:type="dxa"/>
            <w:noWrap/>
            <w:vAlign w:val="bottom"/>
          </w:tcPr>
          <w:p w14:paraId="00532765" w14:textId="4A28E26E" w:rsidR="00D0366E" w:rsidRPr="00061097" w:rsidRDefault="00D0366E" w:rsidP="00D0366E">
            <w:pPr>
              <w:pStyle w:val="a5"/>
              <w:spacing w:after="0"/>
              <w:rPr>
                <w:iCs/>
              </w:rPr>
            </w:pPr>
            <w:r w:rsidRPr="00D87812">
              <w:rPr>
                <w:bCs/>
              </w:rPr>
              <w:t xml:space="preserve">INSULINUM HUMANUM (ІНСУЛІН ЛЮДСЬКИЙ) </w:t>
            </w:r>
          </w:p>
        </w:tc>
        <w:tc>
          <w:tcPr>
            <w:tcW w:w="4124" w:type="dxa"/>
            <w:vAlign w:val="bottom"/>
          </w:tcPr>
          <w:p w14:paraId="111B0A76" w14:textId="79B90521" w:rsidR="00D0366E" w:rsidRPr="00061097" w:rsidRDefault="00D0366E" w:rsidP="00D0366E">
            <w:pPr>
              <w:pStyle w:val="a5"/>
              <w:spacing w:after="0"/>
            </w:pPr>
            <w:r w:rsidRPr="002633EF">
              <w:rPr>
                <w:bCs/>
              </w:rPr>
              <w:t xml:space="preserve">ПРОТАФАН® НМ ФЛЕКСПЕН®. суспензія для ін`єкцій, 100 МО/мл, по 3 мл у картриджі; по 1 картриджу у </w:t>
            </w:r>
            <w:proofErr w:type="spellStart"/>
            <w:r w:rsidRPr="002633EF">
              <w:rPr>
                <w:bCs/>
              </w:rPr>
              <w:t>багатодозовій</w:t>
            </w:r>
            <w:proofErr w:type="spellEnd"/>
            <w:r w:rsidRPr="002633EF">
              <w:rPr>
                <w:bCs/>
              </w:rPr>
              <w:t xml:space="preserve"> одноразовій шприц-ручці № 5</w:t>
            </w:r>
          </w:p>
        </w:tc>
        <w:tc>
          <w:tcPr>
            <w:tcW w:w="1276" w:type="dxa"/>
            <w:noWrap/>
            <w:vAlign w:val="center"/>
          </w:tcPr>
          <w:p w14:paraId="556D1042" w14:textId="77777777" w:rsidR="00D0366E" w:rsidRPr="00061097" w:rsidRDefault="00D0366E" w:rsidP="00D0366E">
            <w:pPr>
              <w:pStyle w:val="a5"/>
              <w:spacing w:after="0"/>
              <w:rPr>
                <w:iCs/>
              </w:rPr>
            </w:pPr>
            <w:proofErr w:type="spellStart"/>
            <w:r w:rsidRPr="00061097">
              <w:t>уп</w:t>
            </w:r>
            <w:proofErr w:type="spellEnd"/>
            <w:r w:rsidRPr="00061097">
              <w:t>.</w:t>
            </w:r>
          </w:p>
        </w:tc>
        <w:tc>
          <w:tcPr>
            <w:tcW w:w="1416" w:type="dxa"/>
            <w:noWrap/>
            <w:vAlign w:val="center"/>
          </w:tcPr>
          <w:p w14:paraId="54158F72" w14:textId="7F169095" w:rsidR="00D0366E" w:rsidRPr="00061097" w:rsidRDefault="00D0366E" w:rsidP="00D0366E">
            <w:pPr>
              <w:pStyle w:val="a5"/>
              <w:spacing w:after="0"/>
              <w:rPr>
                <w:iCs/>
              </w:rPr>
            </w:pPr>
            <w:r w:rsidRPr="00061097">
              <w:t>10</w:t>
            </w:r>
          </w:p>
        </w:tc>
      </w:tr>
    </w:tbl>
    <w:p w14:paraId="5398B73E" w14:textId="77777777" w:rsidR="00D0366E" w:rsidRDefault="00D0366E" w:rsidP="00061097">
      <w:pPr>
        <w:jc w:val="center"/>
        <w:rPr>
          <w:rFonts w:ascii="Times New Roman" w:eastAsia="Times New Roman" w:hAnsi="Times New Roman"/>
          <w:bCs/>
          <w:i/>
          <w:iCs/>
          <w:sz w:val="24"/>
          <w:szCs w:val="24"/>
          <w:lang w:val="uk-UA"/>
        </w:rPr>
      </w:pPr>
    </w:p>
    <w:p w14:paraId="53677CE3" w14:textId="68177CE9" w:rsidR="00217297" w:rsidRPr="00061097" w:rsidRDefault="00217297" w:rsidP="00061097">
      <w:pPr>
        <w:jc w:val="center"/>
        <w:rPr>
          <w:rFonts w:ascii="Times New Roman" w:eastAsia="Times New Roman" w:hAnsi="Times New Roman"/>
          <w:bCs/>
          <w:i/>
          <w:iCs/>
          <w:sz w:val="24"/>
          <w:szCs w:val="24"/>
        </w:rPr>
      </w:pPr>
      <w:r w:rsidRPr="00061097">
        <w:rPr>
          <w:rFonts w:ascii="Times New Roman" w:eastAsia="Times New Roman" w:hAnsi="Times New Roman"/>
          <w:bCs/>
          <w:i/>
          <w:iCs/>
          <w:sz w:val="24"/>
          <w:szCs w:val="24"/>
        </w:rPr>
        <w:t>*</w:t>
      </w:r>
      <w:proofErr w:type="spellStart"/>
      <w:r w:rsidRPr="00061097">
        <w:rPr>
          <w:rFonts w:ascii="Times New Roman" w:eastAsia="Times New Roman" w:hAnsi="Times New Roman"/>
          <w:bCs/>
          <w:i/>
          <w:iCs/>
          <w:sz w:val="24"/>
          <w:szCs w:val="24"/>
        </w:rPr>
        <w:t>всі</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посилання</w:t>
      </w:r>
      <w:proofErr w:type="spellEnd"/>
      <w:r w:rsidRPr="00061097">
        <w:rPr>
          <w:rFonts w:ascii="Times New Roman" w:eastAsia="Times New Roman" w:hAnsi="Times New Roman"/>
          <w:bCs/>
          <w:i/>
          <w:iCs/>
          <w:sz w:val="24"/>
          <w:szCs w:val="24"/>
        </w:rPr>
        <w:t xml:space="preserve"> на </w:t>
      </w:r>
      <w:proofErr w:type="spellStart"/>
      <w:r w:rsidRPr="00061097">
        <w:rPr>
          <w:rFonts w:ascii="Times New Roman" w:eastAsia="Times New Roman" w:hAnsi="Times New Roman"/>
          <w:bCs/>
          <w:i/>
          <w:iCs/>
          <w:sz w:val="24"/>
          <w:szCs w:val="24"/>
        </w:rPr>
        <w:t>торговельну</w:t>
      </w:r>
      <w:proofErr w:type="spellEnd"/>
      <w:r w:rsidRPr="00061097">
        <w:rPr>
          <w:rFonts w:ascii="Times New Roman" w:eastAsia="Times New Roman" w:hAnsi="Times New Roman"/>
          <w:bCs/>
          <w:i/>
          <w:iCs/>
          <w:sz w:val="24"/>
          <w:szCs w:val="24"/>
        </w:rPr>
        <w:t xml:space="preserve"> марку, </w:t>
      </w:r>
      <w:proofErr w:type="spellStart"/>
      <w:r w:rsidRPr="00061097">
        <w:rPr>
          <w:rFonts w:ascii="Times New Roman" w:eastAsia="Times New Roman" w:hAnsi="Times New Roman"/>
          <w:bCs/>
          <w:i/>
          <w:iCs/>
          <w:sz w:val="24"/>
          <w:szCs w:val="24"/>
        </w:rPr>
        <w:t>фірму</w:t>
      </w:r>
      <w:proofErr w:type="spellEnd"/>
      <w:r w:rsidRPr="00061097">
        <w:rPr>
          <w:rFonts w:ascii="Times New Roman" w:eastAsia="Times New Roman" w:hAnsi="Times New Roman"/>
          <w:bCs/>
          <w:i/>
          <w:iCs/>
          <w:sz w:val="24"/>
          <w:szCs w:val="24"/>
        </w:rPr>
        <w:t xml:space="preserve">, патент, </w:t>
      </w:r>
      <w:proofErr w:type="spellStart"/>
      <w:r w:rsidRPr="00061097">
        <w:rPr>
          <w:rFonts w:ascii="Times New Roman" w:eastAsia="Times New Roman" w:hAnsi="Times New Roman"/>
          <w:bCs/>
          <w:i/>
          <w:iCs/>
          <w:sz w:val="24"/>
          <w:szCs w:val="24"/>
        </w:rPr>
        <w:t>конструкцію</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тип предмета </w:t>
      </w:r>
      <w:proofErr w:type="spellStart"/>
      <w:r w:rsidRPr="00061097">
        <w:rPr>
          <w:rFonts w:ascii="Times New Roman" w:eastAsia="Times New Roman" w:hAnsi="Times New Roman"/>
          <w:bCs/>
          <w:i/>
          <w:iCs/>
          <w:sz w:val="24"/>
          <w:szCs w:val="24"/>
        </w:rPr>
        <w:t>закупі</w:t>
      </w:r>
      <w:proofErr w:type="gramStart"/>
      <w:r w:rsidRPr="00061097">
        <w:rPr>
          <w:rFonts w:ascii="Times New Roman" w:eastAsia="Times New Roman" w:hAnsi="Times New Roman"/>
          <w:bCs/>
          <w:i/>
          <w:iCs/>
          <w:sz w:val="24"/>
          <w:szCs w:val="24"/>
        </w:rPr>
        <w:t>вл</w:t>
      </w:r>
      <w:proofErr w:type="gramEnd"/>
      <w:r w:rsidRPr="00061097">
        <w:rPr>
          <w:rFonts w:ascii="Times New Roman" w:eastAsia="Times New Roman" w:hAnsi="Times New Roman"/>
          <w:bCs/>
          <w:i/>
          <w:iCs/>
          <w:sz w:val="24"/>
          <w:szCs w:val="24"/>
        </w:rPr>
        <w:t>і</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джерело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його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походження</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виробника</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слід</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читати</w:t>
      </w:r>
      <w:proofErr w:type="spellEnd"/>
      <w:r w:rsidRPr="00061097">
        <w:rPr>
          <w:rFonts w:ascii="Times New Roman" w:eastAsia="Times New Roman" w:hAnsi="Times New Roman"/>
          <w:bCs/>
          <w:i/>
          <w:iCs/>
          <w:sz w:val="24"/>
          <w:szCs w:val="24"/>
        </w:rPr>
        <w:t xml:space="preserve"> як «</w:t>
      </w:r>
      <w:proofErr w:type="spellStart"/>
      <w:r w:rsidRPr="00061097">
        <w:rPr>
          <w:rFonts w:ascii="Times New Roman" w:eastAsia="Times New Roman" w:hAnsi="Times New Roman"/>
          <w:bCs/>
          <w:i/>
          <w:iCs/>
          <w:sz w:val="24"/>
          <w:szCs w:val="24"/>
        </w:rPr>
        <w:t>або</w:t>
      </w:r>
      <w:proofErr w:type="spellEnd"/>
      <w:r w:rsidRPr="00061097">
        <w:rPr>
          <w:rFonts w:ascii="Times New Roman" w:eastAsia="Times New Roman" w:hAnsi="Times New Roman"/>
          <w:bCs/>
          <w:i/>
          <w:iCs/>
          <w:sz w:val="24"/>
          <w:szCs w:val="24"/>
        </w:rPr>
        <w:t xml:space="preserve"> </w:t>
      </w:r>
      <w:proofErr w:type="spellStart"/>
      <w:r w:rsidRPr="00061097">
        <w:rPr>
          <w:rFonts w:ascii="Times New Roman" w:eastAsia="Times New Roman" w:hAnsi="Times New Roman"/>
          <w:bCs/>
          <w:i/>
          <w:iCs/>
          <w:sz w:val="24"/>
          <w:szCs w:val="24"/>
        </w:rPr>
        <w:t>еквівалент</w:t>
      </w:r>
      <w:proofErr w:type="spellEnd"/>
      <w:r w:rsidRPr="00061097">
        <w:rPr>
          <w:rFonts w:ascii="Times New Roman" w:eastAsia="Times New Roman" w:hAnsi="Times New Roman"/>
          <w:bCs/>
          <w:i/>
          <w:iCs/>
          <w:sz w:val="24"/>
          <w:szCs w:val="24"/>
        </w:rPr>
        <w:t>».</w:t>
      </w:r>
    </w:p>
    <w:p w14:paraId="0B701FB2" w14:textId="271B3FF6" w:rsidR="0041248D" w:rsidRPr="005B0F95" w:rsidRDefault="0041248D" w:rsidP="0041248D">
      <w:pPr>
        <w:spacing w:after="0"/>
        <w:ind w:firstLine="567"/>
        <w:jc w:val="both"/>
        <w:rPr>
          <w:rFonts w:ascii="Times New Roman" w:hAnsi="Times New Roman"/>
          <w:sz w:val="24"/>
          <w:szCs w:val="24"/>
        </w:rPr>
      </w:pPr>
      <w:proofErr w:type="spellStart"/>
      <w:r w:rsidRPr="005B0F95">
        <w:rPr>
          <w:rFonts w:ascii="Times New Roman" w:hAnsi="Times New Roman"/>
          <w:sz w:val="24"/>
          <w:szCs w:val="24"/>
        </w:rPr>
        <w:t>Пропозиція</w:t>
      </w:r>
      <w:proofErr w:type="spellEnd"/>
      <w:r w:rsidRPr="005B0F95">
        <w:rPr>
          <w:rFonts w:ascii="Times New Roman" w:hAnsi="Times New Roman"/>
          <w:sz w:val="24"/>
          <w:szCs w:val="24"/>
        </w:rPr>
        <w:t xml:space="preserve">, </w:t>
      </w:r>
      <w:proofErr w:type="spellStart"/>
      <w:r w:rsidRPr="005B0F95">
        <w:rPr>
          <w:rFonts w:ascii="Times New Roman" w:hAnsi="Times New Roman"/>
          <w:sz w:val="24"/>
          <w:szCs w:val="24"/>
        </w:rPr>
        <w:t>що</w:t>
      </w:r>
      <w:proofErr w:type="spellEnd"/>
      <w:r w:rsidRPr="005B0F95">
        <w:rPr>
          <w:rFonts w:ascii="Times New Roman" w:hAnsi="Times New Roman"/>
          <w:sz w:val="24"/>
          <w:szCs w:val="24"/>
        </w:rPr>
        <w:t xml:space="preserve"> не </w:t>
      </w:r>
      <w:proofErr w:type="spellStart"/>
      <w:r w:rsidRPr="005B0F95">
        <w:rPr>
          <w:rFonts w:ascii="Times New Roman" w:hAnsi="Times New Roman"/>
          <w:sz w:val="24"/>
          <w:szCs w:val="24"/>
        </w:rPr>
        <w:t>відповідає</w:t>
      </w:r>
      <w:proofErr w:type="spellEnd"/>
      <w:r w:rsidRPr="005B0F95">
        <w:rPr>
          <w:rFonts w:ascii="Times New Roman" w:hAnsi="Times New Roman"/>
          <w:sz w:val="24"/>
          <w:szCs w:val="24"/>
        </w:rPr>
        <w:t xml:space="preserve"> </w:t>
      </w:r>
      <w:proofErr w:type="spellStart"/>
      <w:proofErr w:type="gramStart"/>
      <w:r w:rsidRPr="005B0F95">
        <w:rPr>
          <w:rFonts w:ascii="Times New Roman" w:hAnsi="Times New Roman"/>
          <w:sz w:val="24"/>
          <w:szCs w:val="24"/>
        </w:rPr>
        <w:t>техн</w:t>
      </w:r>
      <w:proofErr w:type="gramEnd"/>
      <w:r w:rsidRPr="005B0F95">
        <w:rPr>
          <w:rFonts w:ascii="Times New Roman" w:hAnsi="Times New Roman"/>
          <w:sz w:val="24"/>
          <w:szCs w:val="24"/>
        </w:rPr>
        <w:t>ічним</w:t>
      </w:r>
      <w:proofErr w:type="spellEnd"/>
      <w:r w:rsidRPr="005B0F95">
        <w:rPr>
          <w:rFonts w:ascii="Times New Roman" w:hAnsi="Times New Roman"/>
          <w:sz w:val="24"/>
          <w:szCs w:val="24"/>
        </w:rPr>
        <w:t xml:space="preserve"> та </w:t>
      </w:r>
      <w:proofErr w:type="spellStart"/>
      <w:r w:rsidRPr="005B0F95">
        <w:rPr>
          <w:rFonts w:ascii="Times New Roman" w:hAnsi="Times New Roman"/>
          <w:sz w:val="24"/>
          <w:szCs w:val="24"/>
        </w:rPr>
        <w:t>якісним</w:t>
      </w:r>
      <w:proofErr w:type="spellEnd"/>
      <w:r w:rsidRPr="005B0F95">
        <w:rPr>
          <w:rFonts w:ascii="Times New Roman" w:hAnsi="Times New Roman"/>
          <w:sz w:val="24"/>
          <w:szCs w:val="24"/>
        </w:rPr>
        <w:t xml:space="preserve"> характеристикам предмета </w:t>
      </w:r>
      <w:proofErr w:type="spellStart"/>
      <w:r w:rsidRPr="005B0F95">
        <w:rPr>
          <w:rFonts w:ascii="Times New Roman" w:hAnsi="Times New Roman"/>
          <w:sz w:val="24"/>
          <w:szCs w:val="24"/>
        </w:rPr>
        <w:t>закупівлі</w:t>
      </w:r>
      <w:proofErr w:type="spellEnd"/>
      <w:r w:rsidRPr="005B0F95">
        <w:rPr>
          <w:rFonts w:ascii="Times New Roman" w:hAnsi="Times New Roman"/>
          <w:sz w:val="24"/>
          <w:szCs w:val="24"/>
        </w:rPr>
        <w:t xml:space="preserve">, </w:t>
      </w:r>
      <w:proofErr w:type="spellStart"/>
      <w:r w:rsidRPr="005B0F95">
        <w:rPr>
          <w:rFonts w:ascii="Times New Roman" w:hAnsi="Times New Roman"/>
          <w:sz w:val="24"/>
          <w:szCs w:val="24"/>
        </w:rPr>
        <w:t>розгляду</w:t>
      </w:r>
      <w:proofErr w:type="spellEnd"/>
      <w:r w:rsidRPr="005B0F95">
        <w:rPr>
          <w:rFonts w:ascii="Times New Roman" w:hAnsi="Times New Roman"/>
          <w:sz w:val="24"/>
          <w:szCs w:val="24"/>
        </w:rPr>
        <w:t xml:space="preserve"> не </w:t>
      </w:r>
      <w:proofErr w:type="spellStart"/>
      <w:r w:rsidRPr="005B0F95">
        <w:rPr>
          <w:rFonts w:ascii="Times New Roman" w:hAnsi="Times New Roman"/>
          <w:sz w:val="24"/>
          <w:szCs w:val="24"/>
        </w:rPr>
        <w:t>підлягає</w:t>
      </w:r>
      <w:proofErr w:type="spellEnd"/>
      <w:r w:rsidRPr="005B0F95">
        <w:rPr>
          <w:rFonts w:ascii="Times New Roman" w:hAnsi="Times New Roman"/>
          <w:sz w:val="24"/>
          <w:szCs w:val="24"/>
        </w:rPr>
        <w:t>.</w:t>
      </w:r>
    </w:p>
    <w:p w14:paraId="677CA1F0" w14:textId="77777777" w:rsidR="0041248D" w:rsidRPr="0048283E" w:rsidRDefault="0041248D" w:rsidP="0041248D">
      <w:pPr>
        <w:spacing w:after="0" w:line="240" w:lineRule="auto"/>
        <w:ind w:firstLine="709"/>
        <w:jc w:val="center"/>
        <w:rPr>
          <w:rFonts w:ascii="Times New Roman" w:hAnsi="Times New Roman"/>
          <w:b/>
          <w:bCs/>
          <w:sz w:val="24"/>
          <w:szCs w:val="24"/>
        </w:rPr>
      </w:pPr>
    </w:p>
    <w:p w14:paraId="5A14C5E6" w14:textId="77777777" w:rsidR="0041248D" w:rsidRDefault="0041248D" w:rsidP="0041248D">
      <w:pPr>
        <w:pStyle w:val="a7"/>
        <w:tabs>
          <w:tab w:val="left" w:pos="298"/>
        </w:tabs>
        <w:spacing w:after="0"/>
        <w:jc w:val="both"/>
        <w:rPr>
          <w:rFonts w:ascii="Times New Roman" w:hAnsi="Times New Roman"/>
          <w:iCs/>
          <w:sz w:val="24"/>
          <w:szCs w:val="24"/>
        </w:rPr>
      </w:pP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1A57006C"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0041248D">
        <w:rPr>
          <w:rFonts w:ascii="Times New Roman" w:hAnsi="Times New Roman"/>
          <w:sz w:val="24"/>
          <w:lang w:val="uk-UA"/>
        </w:rPr>
        <w:t>, витяг</w:t>
      </w:r>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w:t>
      </w:r>
      <w:proofErr w:type="gramStart"/>
      <w:r w:rsidRPr="006D2845">
        <w:rPr>
          <w:rFonts w:ascii="Times New Roman" w:hAnsi="Times New Roman"/>
          <w:sz w:val="24"/>
        </w:rPr>
        <w:t>в</w:t>
      </w:r>
      <w:proofErr w:type="spellEnd"/>
      <w:proofErr w:type="gram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lastRenderedPageBreak/>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proofErr w:type="gramStart"/>
      <w:r w:rsidRPr="006D2845">
        <w:rPr>
          <w:rFonts w:ascii="Times New Roman" w:hAnsi="Times New Roman"/>
          <w:i/>
          <w:sz w:val="24"/>
        </w:rPr>
        <w:t>осіб</w:t>
      </w:r>
      <w:proofErr w:type="spellEnd"/>
      <w:proofErr w:type="gram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proofErr w:type="gramStart"/>
      <w:r w:rsidRPr="006D2845">
        <w:rPr>
          <w:rFonts w:ascii="Times New Roman" w:hAnsi="Times New Roman"/>
          <w:sz w:val="24"/>
        </w:rPr>
        <w:t>Св</w:t>
      </w:r>
      <w:proofErr w:type="gramEnd"/>
      <w:r w:rsidRPr="006D2845">
        <w:rPr>
          <w:rFonts w:ascii="Times New Roman" w:hAnsi="Times New Roman"/>
          <w:sz w:val="24"/>
        </w:rPr>
        <w:t>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w:t>
      </w:r>
      <w:proofErr w:type="gramStart"/>
      <w:r w:rsidRPr="006D2845">
        <w:rPr>
          <w:rFonts w:ascii="Times New Roman" w:hAnsi="Times New Roman"/>
          <w:sz w:val="24"/>
        </w:rPr>
        <w:t xml:space="preserve">в </w:t>
      </w:r>
      <w:proofErr w:type="spellStart"/>
      <w:r w:rsidRPr="006D2845">
        <w:rPr>
          <w:rFonts w:ascii="Times New Roman" w:hAnsi="Times New Roman"/>
          <w:sz w:val="24"/>
        </w:rPr>
        <w:t>дов</w:t>
      </w:r>
      <w:proofErr w:type="gramEnd"/>
      <w:r w:rsidRPr="006D2845">
        <w:rPr>
          <w:rFonts w:ascii="Times New Roman" w:hAnsi="Times New Roman"/>
          <w:sz w:val="24"/>
        </w:rPr>
        <w:t>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w:t>
      </w:r>
      <w:proofErr w:type="gramStart"/>
      <w:r w:rsidRPr="006D2845">
        <w:rPr>
          <w:rFonts w:ascii="Times New Roman" w:hAnsi="Times New Roman"/>
          <w:i/>
          <w:sz w:val="24"/>
        </w:rPr>
        <w:t xml:space="preserve">в </w:t>
      </w:r>
      <w:proofErr w:type="spellStart"/>
      <w:r w:rsidRPr="006D2845">
        <w:rPr>
          <w:rFonts w:ascii="Times New Roman" w:hAnsi="Times New Roman"/>
          <w:i/>
          <w:sz w:val="24"/>
        </w:rPr>
        <w:t>дов</w:t>
      </w:r>
      <w:proofErr w:type="gramEnd"/>
      <w:r w:rsidRPr="006D2845">
        <w:rPr>
          <w:rFonts w:ascii="Times New Roman" w:hAnsi="Times New Roman"/>
          <w:i/>
          <w:sz w:val="24"/>
        </w:rPr>
        <w:t>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2C665F27" w14:textId="07D16CDB" w:rsidR="00D0366E" w:rsidRPr="0088732E" w:rsidRDefault="00216C19" w:rsidP="00D0366E">
      <w:pPr>
        <w:spacing w:after="0" w:line="240" w:lineRule="auto"/>
        <w:jc w:val="center"/>
        <w:rPr>
          <w:rFonts w:ascii="Times New Roman" w:hAnsi="Times New Roman"/>
          <w:b/>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sz w:val="24"/>
          <w:szCs w:val="24"/>
          <w:lang w:val="uk-UA" w:eastAsia="uk-UA"/>
        </w:rPr>
        <w:t>(</w:t>
      </w:r>
      <w:r w:rsidRPr="00B15A90">
        <w:rPr>
          <w:rStyle w:val="2"/>
          <w:rFonts w:ascii="Times New Roman" w:hAnsi="Times New Roman"/>
          <w:sz w:val="24"/>
          <w:szCs w:val="24"/>
          <w:lang w:val="uk-UA" w:eastAsia="uk-UA"/>
        </w:rPr>
        <w:t>назва підприємства/ фізичної особи)). надає свою пропозицію щодо участі у закупівлі</w:t>
      </w:r>
      <w:r w:rsidR="00D0366E">
        <w:rPr>
          <w:rStyle w:val="2"/>
          <w:rFonts w:ascii="Times New Roman" w:hAnsi="Times New Roman"/>
          <w:sz w:val="24"/>
          <w:szCs w:val="24"/>
          <w:lang w:val="uk-UA" w:eastAsia="uk-UA"/>
        </w:rPr>
        <w:t xml:space="preserve">: </w:t>
      </w:r>
      <w:r w:rsidR="00D0366E" w:rsidRPr="0088732E">
        <w:rPr>
          <w:rFonts w:ascii="Times New Roman" w:hAnsi="Times New Roman"/>
          <w:b/>
          <w:sz w:val="24"/>
          <w:szCs w:val="24"/>
          <w:lang w:val="uk-UA"/>
        </w:rPr>
        <w:t>«Інсулін» код 336</w:t>
      </w:r>
      <w:r w:rsidR="003A60C9">
        <w:rPr>
          <w:rFonts w:ascii="Times New Roman" w:hAnsi="Times New Roman"/>
          <w:b/>
          <w:sz w:val="24"/>
          <w:szCs w:val="24"/>
          <w:lang w:val="uk-UA"/>
        </w:rPr>
        <w:t>15100-5</w:t>
      </w:r>
      <w:r w:rsidR="00D0366E" w:rsidRPr="0088732E">
        <w:rPr>
          <w:rFonts w:ascii="Times New Roman" w:hAnsi="Times New Roman"/>
          <w:b/>
          <w:sz w:val="24"/>
          <w:szCs w:val="24"/>
          <w:lang w:val="uk-UA"/>
        </w:rPr>
        <w:t xml:space="preserve"> згідно ДК 021: 2015 (</w:t>
      </w:r>
      <w:proofErr w:type="spellStart"/>
      <w:r w:rsidR="00D0366E" w:rsidRPr="0088732E">
        <w:rPr>
          <w:rFonts w:ascii="Times New Roman" w:hAnsi="Times New Roman"/>
          <w:b/>
          <w:sz w:val="24"/>
          <w:szCs w:val="24"/>
          <w:lang w:val="uk-UA"/>
        </w:rPr>
        <w:t>Інсуліни</w:t>
      </w:r>
      <w:proofErr w:type="spellEnd"/>
      <w:r w:rsidR="00D0366E" w:rsidRPr="0088732E">
        <w:rPr>
          <w:rFonts w:ascii="Times New Roman" w:hAnsi="Times New Roman"/>
          <w:b/>
          <w:sz w:val="24"/>
          <w:szCs w:val="24"/>
          <w:lang w:val="uk-UA"/>
        </w:rPr>
        <w:t>).</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881"/>
        <w:gridCol w:w="1843"/>
        <w:gridCol w:w="708"/>
        <w:gridCol w:w="851"/>
        <w:gridCol w:w="1984"/>
        <w:gridCol w:w="1588"/>
        <w:gridCol w:w="41"/>
      </w:tblGrid>
      <w:tr w:rsidR="00717F12" w14:paraId="4F32D355" w14:textId="77777777" w:rsidTr="00CE366A">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1D697753"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lastRenderedPageBreak/>
              <w:t xml:space="preserve">№ </w:t>
            </w:r>
            <w:r w:rsidR="00CE366A">
              <w:rPr>
                <w:rStyle w:val="21"/>
                <w:rFonts w:eastAsia="Calibri"/>
                <w:color w:val="000000"/>
                <w:sz w:val="24"/>
                <w:szCs w:val="24"/>
                <w:lang w:val="uk-UA" w:eastAsia="uk-UA"/>
              </w:rPr>
              <w:t>п/п</w:t>
            </w:r>
            <w:r>
              <w:rPr>
                <w:rStyle w:val="21"/>
                <w:rFonts w:eastAsia="Calibri"/>
                <w:color w:val="000000"/>
                <w:sz w:val="24"/>
                <w:szCs w:val="24"/>
                <w:lang w:val="uk-UA" w:eastAsia="uk-UA"/>
              </w:rPr>
              <w:t xml:space="preserve"> </w:t>
            </w:r>
          </w:p>
          <w:p w14:paraId="5F349D2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nil"/>
              <w:right w:val="single" w:sz="4" w:space="0" w:color="auto"/>
            </w:tcBorders>
            <w:hideMark/>
          </w:tcPr>
          <w:p w14:paraId="007DB850" w14:textId="63CDA93F" w:rsid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Fonts w:ascii="Times New Roman" w:eastAsia="Calibri" w:hAnsi="Times New Roman" w:cs="Times New Roman"/>
                <w:b/>
                <w:color w:val="000000"/>
                <w:sz w:val="24"/>
                <w:szCs w:val="24"/>
                <w:lang w:val="uk-UA" w:eastAsia="ru-RU"/>
              </w:rPr>
              <w:t>Міжнародна непатентована назва</w:t>
            </w:r>
          </w:p>
        </w:tc>
        <w:tc>
          <w:tcPr>
            <w:tcW w:w="1843" w:type="dxa"/>
            <w:tcBorders>
              <w:top w:val="single" w:sz="4" w:space="0" w:color="auto"/>
              <w:left w:val="single" w:sz="4" w:space="0" w:color="auto"/>
              <w:bottom w:val="nil"/>
              <w:right w:val="single" w:sz="4" w:space="0" w:color="auto"/>
            </w:tcBorders>
          </w:tcPr>
          <w:p w14:paraId="77F57E6B" w14:textId="43CC3627" w:rsidR="00717F12" w:rsidRP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Торгова назва, форма випуску</w:t>
            </w:r>
          </w:p>
        </w:tc>
        <w:tc>
          <w:tcPr>
            <w:tcW w:w="708"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1984" w:type="dxa"/>
            <w:tcBorders>
              <w:top w:val="single" w:sz="4" w:space="0" w:color="auto"/>
              <w:left w:val="single" w:sz="4" w:space="0" w:color="auto"/>
              <w:bottom w:val="nil"/>
              <w:right w:val="single" w:sz="4" w:space="0" w:color="auto"/>
            </w:tcBorders>
            <w:hideMark/>
          </w:tcPr>
          <w:p w14:paraId="56A636F4"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7D734275"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49C96BA1" w14:textId="77777777" w:rsidR="00717F12" w:rsidRDefault="00717F12" w:rsidP="00CE366A">
            <w:pPr>
              <w:pStyle w:val="20"/>
              <w:spacing w:line="240" w:lineRule="auto"/>
              <w:contextualSpacing/>
              <w:rPr>
                <w:rStyle w:val="21"/>
                <w:rFonts w:eastAsia="Calibri"/>
                <w:color w:val="000000"/>
                <w:sz w:val="24"/>
                <w:szCs w:val="24"/>
                <w:lang w:val="uk-UA" w:eastAsia="uk-UA"/>
              </w:rPr>
            </w:pPr>
          </w:p>
        </w:tc>
      </w:tr>
      <w:tr w:rsidR="00717F12" w14:paraId="39E7BAD1" w14:textId="77777777" w:rsidTr="00CE366A">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/Підпис/ /ПІБ/</w:t>
      </w:r>
    </w:p>
    <w:p w14:paraId="434BC6DD" w14:textId="3B212E4C"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(дана форма </w:t>
      </w:r>
      <w:r w:rsidR="00CE366A">
        <w:rPr>
          <w:rFonts w:ascii="Times New Roman" w:eastAsia="Times New Roman" w:hAnsi="Times New Roman"/>
          <w:color w:val="000000"/>
          <w:sz w:val="24"/>
          <w:szCs w:val="24"/>
          <w:lang w:val="uk-UA" w:eastAsia="uk-UA"/>
        </w:rPr>
        <w:t xml:space="preserve">обов’язково подається в складі </w:t>
      </w:r>
      <w:r>
        <w:rPr>
          <w:rFonts w:ascii="Times New Roman" w:eastAsia="Times New Roman" w:hAnsi="Times New Roman"/>
          <w:color w:val="000000"/>
          <w:sz w:val="24"/>
          <w:szCs w:val="24"/>
          <w:lang w:val="uk-UA" w:eastAsia="uk-UA"/>
        </w:rPr>
        <w:t>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6089D214" w:rsidR="00216C19" w:rsidRPr="006C0BDB" w:rsidRDefault="00216C19" w:rsidP="00D0366E">
      <w:pPr>
        <w:spacing w:after="0" w:line="240" w:lineRule="auto"/>
        <w:jc w:val="both"/>
        <w:rPr>
          <w:rFonts w:ascii="Times New Roman" w:hAnsi="Times New Roman"/>
          <w:b/>
          <w:bCs/>
          <w:sz w:val="24"/>
          <w:szCs w:val="24"/>
          <w:lang w:val="uk-UA"/>
        </w:rPr>
      </w:pPr>
      <w:r w:rsidRPr="006C0BDB">
        <w:rPr>
          <w:rFonts w:ascii="Times New Roman" w:hAnsi="Times New Roman"/>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D0366E" w:rsidRPr="0088732E">
        <w:rPr>
          <w:rFonts w:ascii="Times New Roman" w:hAnsi="Times New Roman"/>
          <w:b/>
          <w:sz w:val="24"/>
          <w:szCs w:val="24"/>
          <w:lang w:val="uk-UA"/>
        </w:rPr>
        <w:t>«Інсулін» код 336</w:t>
      </w:r>
      <w:r w:rsidR="003A60C9">
        <w:rPr>
          <w:rFonts w:ascii="Times New Roman" w:hAnsi="Times New Roman"/>
          <w:b/>
          <w:sz w:val="24"/>
          <w:szCs w:val="24"/>
          <w:lang w:val="uk-UA"/>
        </w:rPr>
        <w:t>151</w:t>
      </w:r>
      <w:r w:rsidR="00D0366E" w:rsidRPr="0088732E">
        <w:rPr>
          <w:rFonts w:ascii="Times New Roman" w:hAnsi="Times New Roman"/>
          <w:b/>
          <w:sz w:val="24"/>
          <w:szCs w:val="24"/>
          <w:lang w:val="uk-UA"/>
        </w:rPr>
        <w:t>00-</w:t>
      </w:r>
      <w:r w:rsidR="003A60C9">
        <w:rPr>
          <w:rFonts w:ascii="Times New Roman" w:hAnsi="Times New Roman"/>
          <w:b/>
          <w:sz w:val="24"/>
          <w:szCs w:val="24"/>
          <w:lang w:val="uk-UA"/>
        </w:rPr>
        <w:t>5</w:t>
      </w:r>
      <w:bookmarkStart w:id="3" w:name="_GoBack"/>
      <w:bookmarkEnd w:id="3"/>
      <w:r w:rsidR="00D0366E">
        <w:rPr>
          <w:rFonts w:ascii="Times New Roman" w:hAnsi="Times New Roman"/>
          <w:b/>
          <w:sz w:val="24"/>
          <w:szCs w:val="24"/>
          <w:lang w:val="uk-UA"/>
        </w:rPr>
        <w:t xml:space="preserve"> згідно </w:t>
      </w:r>
      <w:r w:rsidR="00D0366E" w:rsidRPr="0088732E">
        <w:rPr>
          <w:rFonts w:ascii="Times New Roman" w:hAnsi="Times New Roman"/>
          <w:b/>
          <w:sz w:val="24"/>
          <w:szCs w:val="24"/>
          <w:lang w:val="uk-UA"/>
        </w:rPr>
        <w:t>ДК 021: 2015 (</w:t>
      </w:r>
      <w:proofErr w:type="spellStart"/>
      <w:r w:rsidR="00D0366E" w:rsidRPr="0088732E">
        <w:rPr>
          <w:rFonts w:ascii="Times New Roman" w:hAnsi="Times New Roman"/>
          <w:b/>
          <w:sz w:val="24"/>
          <w:szCs w:val="24"/>
          <w:lang w:val="uk-UA"/>
        </w:rPr>
        <w:t>Інсуліни</w:t>
      </w:r>
      <w:proofErr w:type="spellEnd"/>
      <w:r w:rsidR="00D0366E" w:rsidRPr="0088732E">
        <w:rPr>
          <w:rFonts w:ascii="Times New Roman" w:hAnsi="Times New Roman"/>
          <w:b/>
          <w:sz w:val="24"/>
          <w:szCs w:val="24"/>
          <w:lang w:val="uk-UA"/>
        </w:rPr>
        <w:t>)</w:t>
      </w:r>
      <w:r w:rsidR="00FF2ED0" w:rsidRPr="00B15A90">
        <w:rPr>
          <w:rFonts w:ascii="Times New Roman" w:hAnsi="Times New Roman"/>
          <w:sz w:val="24"/>
          <w:szCs w:val="24"/>
          <w:lang w:val="uk-UA"/>
        </w:rPr>
        <w:t xml:space="preserve">, </w:t>
      </w:r>
      <w:r w:rsidRPr="00B15A90">
        <w:rPr>
          <w:rFonts w:ascii="Times New Roman" w:hAnsi="Times New Roman"/>
          <w:sz w:val="24"/>
          <w:szCs w:val="24"/>
          <w:lang w:val="uk-UA"/>
        </w:rPr>
        <w:t xml:space="preserve">а </w:t>
      </w:r>
      <w:r w:rsidRPr="006C0BDB">
        <w:rPr>
          <w:rFonts w:ascii="Times New Roman" w:hAnsi="Times New Roman"/>
          <w:sz w:val="24"/>
          <w:szCs w:val="24"/>
          <w:lang w:val="uk-UA"/>
        </w:rPr>
        <w:t>Покупець сплачує за товар визначений в асортименті за цінами</w:t>
      </w:r>
      <w:r w:rsidR="007D0A79" w:rsidRPr="006C0BDB">
        <w:rPr>
          <w:rFonts w:ascii="Times New Roman" w:hAnsi="Times New Roman"/>
          <w:sz w:val="24"/>
          <w:szCs w:val="24"/>
          <w:lang w:val="uk-UA"/>
        </w:rPr>
        <w:t xml:space="preserve"> та в кількості</w:t>
      </w:r>
      <w:r w:rsidRPr="006C0BDB">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0"/>
      <w:bookmarkEnd w:id="4"/>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1"/>
      <w:bookmarkEnd w:id="5"/>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2"/>
      <w:bookmarkEnd w:id="6"/>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 w:name="n1773"/>
      <w:bookmarkEnd w:id="7"/>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8" w:name="n1774"/>
      <w:bookmarkEnd w:id="8"/>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9" w:name="n1775"/>
      <w:bookmarkEnd w:id="9"/>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5E2DBF">
        <w:rPr>
          <w:rFonts w:ascii="Times New Roman" w:eastAsia="Times New Roman" w:hAnsi="Times New Roman"/>
          <w:color w:val="000000"/>
          <w:sz w:val="24"/>
          <w:szCs w:val="24"/>
          <w:lang w:val="uk-UA" w:eastAsia="ru-RU"/>
        </w:rPr>
        <w:lastRenderedPageBreak/>
        <w:t xml:space="preserve">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6872A8FC" w14:textId="77777777" w:rsidR="0044592E" w:rsidRDefault="0044592E" w:rsidP="005E2DBF">
      <w:pPr>
        <w:pStyle w:val="11"/>
        <w:tabs>
          <w:tab w:val="left" w:pos="298"/>
        </w:tabs>
        <w:spacing w:after="0" w:line="240" w:lineRule="auto"/>
        <w:ind w:firstLine="540"/>
        <w:jc w:val="center"/>
        <w:rPr>
          <w:rStyle w:val="4"/>
          <w:sz w:val="24"/>
          <w:szCs w:val="24"/>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lastRenderedPageBreak/>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7121BF28"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t xml:space="preserve">8.1. </w:t>
      </w:r>
      <w:r w:rsidR="00E07BAF" w:rsidRPr="00EB0B29">
        <w:rPr>
          <w:rFonts w:ascii="Times New Roman" w:hAnsi="Times New Roman"/>
          <w:sz w:val="24"/>
          <w:szCs w:val="24"/>
          <w:lang w:val="uk-UA"/>
        </w:rPr>
        <w:t xml:space="preserve">Строк придатності товару на момент поставки на склад замовника повинен становити не менше </w:t>
      </w:r>
      <w:r w:rsidR="00FA34D8">
        <w:rPr>
          <w:rFonts w:ascii="Times New Roman" w:hAnsi="Times New Roman"/>
          <w:sz w:val="24"/>
          <w:szCs w:val="24"/>
          <w:lang w:val="uk-UA"/>
        </w:rPr>
        <w:t>8</w:t>
      </w:r>
      <w:r w:rsidR="00E07BAF" w:rsidRPr="00EB0B29">
        <w:rPr>
          <w:rFonts w:ascii="Times New Roman" w:hAnsi="Times New Roman"/>
          <w:sz w:val="24"/>
          <w:szCs w:val="24"/>
          <w:lang w:val="uk-UA"/>
        </w:rPr>
        <w:t>0% від передбаченого виробником</w:t>
      </w:r>
      <w:r w:rsidR="00FA34D8">
        <w:rPr>
          <w:rFonts w:ascii="Times New Roman" w:hAnsi="Times New Roman"/>
          <w:sz w:val="24"/>
          <w:szCs w:val="24"/>
          <w:lang w:val="uk-UA"/>
        </w:rPr>
        <w:t xml:space="preserve"> терміну придатності</w:t>
      </w:r>
      <w:r w:rsidR="003F6FC7">
        <w:rPr>
          <w:rFonts w:ascii="Times New Roman" w:hAnsi="Times New Roman"/>
          <w:sz w:val="24"/>
          <w:szCs w:val="24"/>
          <w:lang w:val="uk-UA"/>
        </w:rPr>
        <w:t xml:space="preserve"> </w:t>
      </w:r>
      <w:r w:rsidR="003F6FC7">
        <w:rPr>
          <w:rFonts w:ascii="Times New Roman" w:hAnsi="Times New Roman"/>
          <w:iCs/>
          <w:sz w:val="24"/>
          <w:szCs w:val="24"/>
        </w:rPr>
        <w:t>(</w:t>
      </w:r>
      <w:proofErr w:type="spellStart"/>
      <w:r w:rsidR="003F6FC7">
        <w:rPr>
          <w:rFonts w:ascii="Times New Roman" w:hAnsi="Times New Roman"/>
          <w:iCs/>
          <w:sz w:val="24"/>
          <w:szCs w:val="24"/>
        </w:rPr>
        <w:t>мінімальний</w:t>
      </w:r>
      <w:proofErr w:type="spellEnd"/>
      <w:r w:rsidR="003F6FC7">
        <w:rPr>
          <w:rFonts w:ascii="Times New Roman" w:hAnsi="Times New Roman"/>
          <w:iCs/>
          <w:sz w:val="24"/>
          <w:szCs w:val="24"/>
        </w:rPr>
        <w:t xml:space="preserve"> </w:t>
      </w:r>
      <w:proofErr w:type="spellStart"/>
      <w:r w:rsidR="003F6FC7">
        <w:rPr>
          <w:rFonts w:ascii="Times New Roman" w:hAnsi="Times New Roman"/>
          <w:iCs/>
          <w:sz w:val="24"/>
          <w:szCs w:val="24"/>
        </w:rPr>
        <w:t>термін</w:t>
      </w:r>
      <w:proofErr w:type="spellEnd"/>
      <w:r w:rsidR="003F6FC7">
        <w:rPr>
          <w:rFonts w:ascii="Times New Roman" w:hAnsi="Times New Roman"/>
          <w:iCs/>
          <w:sz w:val="24"/>
          <w:szCs w:val="24"/>
        </w:rPr>
        <w:t xml:space="preserve"> </w:t>
      </w:r>
      <w:proofErr w:type="spellStart"/>
      <w:r w:rsidR="003F6FC7">
        <w:rPr>
          <w:rFonts w:ascii="Times New Roman" w:hAnsi="Times New Roman"/>
          <w:iCs/>
          <w:sz w:val="24"/>
          <w:szCs w:val="24"/>
        </w:rPr>
        <w:t>придатності</w:t>
      </w:r>
      <w:proofErr w:type="spellEnd"/>
      <w:r w:rsidR="003F6FC7">
        <w:rPr>
          <w:rFonts w:ascii="Times New Roman" w:hAnsi="Times New Roman"/>
          <w:iCs/>
          <w:sz w:val="24"/>
          <w:szCs w:val="24"/>
        </w:rPr>
        <w:t xml:space="preserve"> 1,5 року</w:t>
      </w:r>
      <w:r w:rsidR="003F6FC7">
        <w:rPr>
          <w:rFonts w:ascii="Times New Roman" w:hAnsi="Times New Roman"/>
          <w:iCs/>
          <w:sz w:val="24"/>
          <w:szCs w:val="24"/>
          <w:lang w:val="uk-UA"/>
        </w:rPr>
        <w:t xml:space="preserve"> з моменту укладання договору</w:t>
      </w:r>
      <w:r w:rsidR="003F6FC7">
        <w:rPr>
          <w:rFonts w:ascii="Times New Roman" w:hAnsi="Times New Roman"/>
          <w:iCs/>
          <w:sz w:val="24"/>
          <w:szCs w:val="24"/>
        </w:rPr>
        <w:t>)</w:t>
      </w:r>
      <w:r w:rsidR="00FA34D8">
        <w:rPr>
          <w:rFonts w:ascii="Times New Roman" w:hAnsi="Times New Roman"/>
          <w:sz w:val="24"/>
          <w:szCs w:val="24"/>
          <w:lang w:val="uk-UA"/>
        </w:rPr>
        <w:t>.</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Pr="00D0366E" w:rsidRDefault="003A60C9">
      <w:pPr>
        <w:rPr>
          <w:lang w:val="uk-UA"/>
        </w:rPr>
      </w:pPr>
    </w:p>
    <w:sectPr w:rsidR="004E7C7D" w:rsidRPr="00D0366E"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7066774"/>
    <w:multiLevelType w:val="hybridMultilevel"/>
    <w:tmpl w:val="585ADC3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50E6"/>
    <w:rsid w:val="000334E3"/>
    <w:rsid w:val="00046B93"/>
    <w:rsid w:val="00052712"/>
    <w:rsid w:val="00061097"/>
    <w:rsid w:val="0009384E"/>
    <w:rsid w:val="000D0FCB"/>
    <w:rsid w:val="000D139F"/>
    <w:rsid w:val="001B31CD"/>
    <w:rsid w:val="001D5A49"/>
    <w:rsid w:val="00216C19"/>
    <w:rsid w:val="00217297"/>
    <w:rsid w:val="0028570A"/>
    <w:rsid w:val="0032396B"/>
    <w:rsid w:val="00357997"/>
    <w:rsid w:val="003933C9"/>
    <w:rsid w:val="003A60C9"/>
    <w:rsid w:val="003B31ED"/>
    <w:rsid w:val="003C1F59"/>
    <w:rsid w:val="003F5940"/>
    <w:rsid w:val="003F6FC7"/>
    <w:rsid w:val="0041248D"/>
    <w:rsid w:val="00425EFB"/>
    <w:rsid w:val="00435DBD"/>
    <w:rsid w:val="0044592E"/>
    <w:rsid w:val="004A417D"/>
    <w:rsid w:val="00502059"/>
    <w:rsid w:val="00502558"/>
    <w:rsid w:val="0051433E"/>
    <w:rsid w:val="005E2DBF"/>
    <w:rsid w:val="005F458D"/>
    <w:rsid w:val="005F4712"/>
    <w:rsid w:val="006765F8"/>
    <w:rsid w:val="00686D57"/>
    <w:rsid w:val="0069343B"/>
    <w:rsid w:val="006C0BDB"/>
    <w:rsid w:val="006C29E8"/>
    <w:rsid w:val="006D2845"/>
    <w:rsid w:val="006F4198"/>
    <w:rsid w:val="00701B44"/>
    <w:rsid w:val="00701C8C"/>
    <w:rsid w:val="00717F12"/>
    <w:rsid w:val="00745241"/>
    <w:rsid w:val="007607B9"/>
    <w:rsid w:val="007B53CB"/>
    <w:rsid w:val="007C724D"/>
    <w:rsid w:val="007D0A79"/>
    <w:rsid w:val="007D5EAF"/>
    <w:rsid w:val="00811582"/>
    <w:rsid w:val="00814187"/>
    <w:rsid w:val="0088732E"/>
    <w:rsid w:val="008C5413"/>
    <w:rsid w:val="0090218E"/>
    <w:rsid w:val="00910C7A"/>
    <w:rsid w:val="009169AC"/>
    <w:rsid w:val="00936257"/>
    <w:rsid w:val="00A00010"/>
    <w:rsid w:val="00A10C4A"/>
    <w:rsid w:val="00AA3DE7"/>
    <w:rsid w:val="00B03584"/>
    <w:rsid w:val="00B15A90"/>
    <w:rsid w:val="00B4384C"/>
    <w:rsid w:val="00B827D8"/>
    <w:rsid w:val="00B8696A"/>
    <w:rsid w:val="00BC10DC"/>
    <w:rsid w:val="00C07909"/>
    <w:rsid w:val="00C1541A"/>
    <w:rsid w:val="00C305FC"/>
    <w:rsid w:val="00C662F8"/>
    <w:rsid w:val="00CE366A"/>
    <w:rsid w:val="00D0366E"/>
    <w:rsid w:val="00D40BD9"/>
    <w:rsid w:val="00D4411D"/>
    <w:rsid w:val="00D85BEC"/>
    <w:rsid w:val="00D8797B"/>
    <w:rsid w:val="00DD248C"/>
    <w:rsid w:val="00E07BAF"/>
    <w:rsid w:val="00E3540B"/>
    <w:rsid w:val="00E6342F"/>
    <w:rsid w:val="00EC7CEE"/>
    <w:rsid w:val="00F36DBE"/>
    <w:rsid w:val="00FA34D8"/>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Web) Знак Знак Знак,Обычный (Web) Знак Знак Знак Знак Знак Знак,Обычный (Web) Знак Знак Знак Знак"/>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 w:type="table" w:styleId="a9">
    <w:name w:val="Table Grid"/>
    <w:basedOn w:val="a1"/>
    <w:uiPriority w:val="59"/>
    <w:rsid w:val="002172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бычный (веб) Знак1"/>
    <w:aliases w:val="Обычный (веб) Знак Знак,Обычный (Web) Знак Знак Знак Знак1,Обычный (Web) Знак Знак Знак Знак Знак Знак Знак,Обычный (Web) Знак Знак Знак Знак Знак"/>
    <w:link w:val="a5"/>
    <w:locked/>
    <w:rsid w:val="002172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Web) Знак Знак Знак,Обычный (Web) Знак Знак Знак Знак Знак Знак,Обычный (Web) Знак Знак Знак Знак"/>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 w:type="table" w:styleId="a9">
    <w:name w:val="Table Grid"/>
    <w:basedOn w:val="a1"/>
    <w:uiPriority w:val="59"/>
    <w:rsid w:val="002172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бычный (веб) Знак1"/>
    <w:aliases w:val="Обычный (веб) Знак Знак,Обычный (Web) Знак Знак Знак Знак1,Обычный (Web) Знак Знак Знак Знак Знак Знак Знак,Обычный (Web) Знак Знак Знак Знак Знак"/>
    <w:link w:val="a5"/>
    <w:locked/>
    <w:rsid w:val="002172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8</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2021-02-01T12:15:00Z</dcterms:created>
  <dcterms:modified xsi:type="dcterms:W3CDTF">2022-08-10T09:33:00Z</dcterms:modified>
</cp:coreProperties>
</file>