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1CBA" w14:textId="77777777" w:rsidR="008F6F72" w:rsidRPr="00AA06D3" w:rsidRDefault="008F6F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6FE363" w14:textId="77777777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1E731C17" w14:textId="312CDE2C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ПРИЙНЯТТЯ </w:t>
      </w:r>
      <w:proofErr w:type="gramStart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ІШЕННЯ УПОВНОВАЖЕНОЮ ОСОБОЮ</w:t>
      </w:r>
    </w:p>
    <w:p w14:paraId="21540F0F" w14:textId="3CA30896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C5215A" w:rsidRPr="00DB2A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розгляду скарги</w:t>
      </w:r>
    </w:p>
    <w:p w14:paraId="4F35F7EA" w14:textId="77777777" w:rsidR="00E178C8" w:rsidRPr="00DB2A8D" w:rsidRDefault="00E178C8" w:rsidP="00E178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777AD" w14:textId="77777777" w:rsidR="00E178C8" w:rsidRPr="00DB2A8D" w:rsidRDefault="00E178C8" w:rsidP="00E178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E178C8" w:rsidRPr="00DB2A8D" w14:paraId="08D105AF" w14:textId="77777777" w:rsidTr="00FA6CF6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0834" w14:textId="3585F850" w:rsidR="00E178C8" w:rsidRPr="00DB2A8D" w:rsidRDefault="00E178C8" w:rsidP="00DB2A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B2A8D"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5E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B2A8D"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листопада 2023</w:t>
            </w: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A35C" w14:textId="6B50155E" w:rsidR="00E178C8" w:rsidRPr="00E94DE3" w:rsidRDefault="00E178C8" w:rsidP="00FA6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8057B"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4DE3"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CC8D" w14:textId="77777777" w:rsidR="00E178C8" w:rsidRPr="00E94DE3" w:rsidRDefault="00E178C8" w:rsidP="00FA6C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 Немішаєве</w:t>
            </w:r>
          </w:p>
        </w:tc>
      </w:tr>
    </w:tbl>
    <w:p w14:paraId="55D3B07D" w14:textId="77777777" w:rsidR="00E178C8" w:rsidRPr="00C5215A" w:rsidRDefault="00E178C8" w:rsidP="00E17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17637C7" w14:textId="444F56F3" w:rsidR="0003609D" w:rsidRPr="00C5215A" w:rsidRDefault="0003609D" w:rsidP="00F4277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Мною, 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уповноваженою особою</w:t>
      </w:r>
      <w:r w:rsid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С.В.</w:t>
      </w:r>
      <w:proofErr w:type="spellStart"/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Філоненко</w:t>
      </w:r>
      <w:proofErr w:type="spellEnd"/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розглянуто </w:t>
      </w:r>
      <w:r w:rsidR="00E20B3D"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скаргу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щодо </w:t>
      </w:r>
      <w:r w:rsidR="00D8057B">
        <w:rPr>
          <w:rFonts w:ascii="Times New Roman" w:hAnsi="Times New Roman" w:cs="Times New Roman"/>
          <w:iCs/>
          <w:sz w:val="24"/>
          <w:szCs w:val="24"/>
          <w:lang w:val="uk-UA" w:eastAsia="uk-UA"/>
        </w:rPr>
        <w:t>необхідності внесення змін до тендерної документації.</w:t>
      </w:r>
    </w:p>
    <w:p w14:paraId="4C8DB8F3" w14:textId="77777777" w:rsidR="00406F2F" w:rsidRDefault="00406F2F" w:rsidP="00036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76AC16" w14:textId="15ADEDEF" w:rsidR="0003609D" w:rsidRPr="00C5215A" w:rsidRDefault="0003609D" w:rsidP="0003609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</w:pPr>
      <w:r w:rsidRPr="00C5215A">
        <w:rPr>
          <w:rFonts w:ascii="Times New Roman" w:hAnsi="Times New Roman" w:cs="Times New Roman"/>
          <w:b/>
          <w:sz w:val="24"/>
          <w:szCs w:val="24"/>
          <w:lang w:val="uk-UA"/>
        </w:rPr>
        <w:t>ВСТАНОВИВ:</w:t>
      </w:r>
    </w:p>
    <w:p w14:paraId="5DAA2006" w14:textId="3E503133" w:rsidR="00D8057B" w:rsidRPr="00406F2F" w:rsidRDefault="00DA5EBF" w:rsidP="0003609D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</w:t>
      </w:r>
      <w:r w:rsidR="00A34521">
        <w:rPr>
          <w:rFonts w:ascii="Times New Roman" w:eastAsia="Times New Roman" w:hAnsi="Times New Roman" w:cs="Times New Roman"/>
          <w:lang w:val="uk-UA"/>
        </w:rPr>
        <w:t>0</w:t>
      </w:r>
      <w:r w:rsidR="00DB2A8D">
        <w:rPr>
          <w:rFonts w:ascii="Times New Roman" w:eastAsia="Times New Roman" w:hAnsi="Times New Roman" w:cs="Times New Roman"/>
          <w:lang w:val="uk-UA"/>
        </w:rPr>
        <w:t xml:space="preserve"> листопада </w:t>
      </w:r>
      <w:r w:rsidR="0003609D" w:rsidRPr="00406F2F">
        <w:rPr>
          <w:rFonts w:ascii="Times New Roman" w:eastAsia="Times New Roman" w:hAnsi="Times New Roman" w:cs="Times New Roman"/>
          <w:lang w:val="uk-UA"/>
        </w:rPr>
        <w:t>202</w:t>
      </w:r>
      <w:r w:rsidR="00DB2A8D">
        <w:rPr>
          <w:rFonts w:ascii="Times New Roman" w:eastAsia="Times New Roman" w:hAnsi="Times New Roman" w:cs="Times New Roman"/>
          <w:lang w:val="uk-UA"/>
        </w:rPr>
        <w:t>3</w:t>
      </w:r>
      <w:r w:rsidR="0003609D" w:rsidRPr="00406F2F">
        <w:rPr>
          <w:rFonts w:ascii="Times New Roman" w:eastAsia="Times New Roman" w:hAnsi="Times New Roman" w:cs="Times New Roman"/>
          <w:lang w:val="uk-UA"/>
        </w:rPr>
        <w:t xml:space="preserve"> року </w:t>
      </w:r>
      <w:r w:rsidR="00DB2A8D">
        <w:rPr>
          <w:rFonts w:ascii="Times New Roman" w:eastAsia="Times New Roman" w:hAnsi="Times New Roman" w:cs="Times New Roman"/>
          <w:lang w:val="uk-UA"/>
        </w:rPr>
        <w:t xml:space="preserve">мною оголошена закупівля: </w:t>
      </w:r>
      <w:r w:rsidR="00DB2A8D" w:rsidRPr="00DB2A8D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«</w:t>
      </w:r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ДК 021-2015 (CPV) 45210000-2 - Будівництво будівель («Нове будівництво захисної споруди цивільного захисту (найпростіше укриття) на території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Клавдіївського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ліцею імені Олександра Рибалка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Бучанського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району Київської області за адресою: Київська область,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Бучанський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район,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смт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Клавдієво-Тарасове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, вул. Франка, 9».)</w:t>
      </w:r>
      <w:r w:rsidR="00D8057B"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. </w:t>
      </w:r>
    </w:p>
    <w:p w14:paraId="00F58C81" w14:textId="65F931A1" w:rsidR="00D8057B" w:rsidRPr="00406F2F" w:rsidRDefault="00D8057B" w:rsidP="00D8057B">
      <w:pPr>
        <w:jc w:val="both"/>
        <w:rPr>
          <w:rFonts w:ascii="Times New Roman" w:hAnsi="Times New Roman" w:cs="Times New Roman"/>
          <w:color w:val="000000"/>
          <w:shd w:val="clear" w:color="auto" w:fill="FDFEFD"/>
          <w:lang w:val="uk-UA"/>
        </w:rPr>
      </w:pPr>
      <w:r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Ідекн6тифікатор закупівлі: </w:t>
      </w:r>
      <w:r w:rsidR="00DA5EBF"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UA-2023-11-10-014543-a</w:t>
      </w:r>
      <w:r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. </w:t>
      </w:r>
    </w:p>
    <w:p w14:paraId="438974A3" w14:textId="29E8D78D" w:rsidR="00406F2F" w:rsidRPr="00DB2A8D" w:rsidRDefault="00DB2A8D" w:rsidP="00DB2A8D">
      <w:pPr>
        <w:ind w:firstLine="720"/>
        <w:jc w:val="both"/>
        <w:rPr>
          <w:rFonts w:ascii="Times New Roman" w:hAnsi="Times New Roman" w:cs="Times New Roman"/>
          <w:shd w:val="clear" w:color="auto" w:fill="FDFEFD"/>
          <w:lang w:val="uk-UA"/>
        </w:rPr>
      </w:pPr>
      <w:r>
        <w:rPr>
          <w:rFonts w:ascii="Times New Roman" w:hAnsi="Times New Roman" w:cs="Times New Roman"/>
          <w:shd w:val="clear" w:color="auto" w:fill="FDFEFD"/>
          <w:lang w:val="uk-UA"/>
        </w:rPr>
        <w:t>В ході перегляду закупівлі було прийнято рішення, про внесення змін  до тендерної документації</w:t>
      </w:r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 xml:space="preserve">, керуючись стаття 24 , пункт 2, </w:t>
      </w:r>
      <w:proofErr w:type="spellStart"/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>абз</w:t>
      </w:r>
      <w:proofErr w:type="spellEnd"/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>. 2 та Стаття 10 , пункт 3 , підпункт 3</w:t>
      </w:r>
    </w:p>
    <w:p w14:paraId="3CAA3CEC" w14:textId="77777777" w:rsidR="0003609D" w:rsidRPr="00406F2F" w:rsidRDefault="0003609D" w:rsidP="00406F2F">
      <w:pPr>
        <w:ind w:firstLine="720"/>
        <w:jc w:val="center"/>
        <w:rPr>
          <w:rFonts w:ascii="Times New Roman" w:eastAsia="Times New Roman" w:hAnsi="Times New Roman" w:cs="Times New Roman"/>
          <w:lang w:val="uk-UA"/>
        </w:rPr>
      </w:pPr>
      <w:r w:rsidRPr="00406F2F">
        <w:rPr>
          <w:rFonts w:ascii="Times New Roman" w:eastAsia="Times New Roman" w:hAnsi="Times New Roman" w:cs="Times New Roman"/>
          <w:b/>
          <w:lang w:val="uk-UA"/>
        </w:rPr>
        <w:t>ВИРІШИВ:</w:t>
      </w:r>
    </w:p>
    <w:p w14:paraId="37C97D5D" w14:textId="3EEA1908" w:rsidR="00DA5EBF" w:rsidRPr="00DA5EBF" w:rsidRDefault="00DB2A8D" w:rsidP="00DA5EBF">
      <w:pPr>
        <w:pStyle w:val="a8"/>
        <w:numPr>
          <w:ilvl w:val="0"/>
          <w:numId w:val="4"/>
        </w:num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Внесено</w:t>
      </w:r>
      <w:r w:rsidR="00DA5EBF"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наступні зміни:</w:t>
      </w:r>
    </w:p>
    <w:p w14:paraId="66DDED11" w14:textId="50E1DFEF" w:rsidR="00DA5EBF" w:rsidRPr="00DA5EBF" w:rsidRDefault="00DA5EBF" w:rsidP="00DA5EBF">
      <w:pPr>
        <w:pStyle w:val="a8"/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п. 1.4 Розділу І Загальні положення визначено Тендерної документація: </w:t>
      </w:r>
    </w:p>
    <w:p w14:paraId="6ADC914C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а саме :</w:t>
      </w:r>
    </w:p>
    <w:p w14:paraId="2ABEEE92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Очікувана вартість предмета закупівлі: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28679551  грн.  з ПДВ</w:t>
      </w:r>
    </w:p>
    <w:p w14:paraId="79D3287C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змінено на:</w:t>
      </w:r>
    </w:p>
    <w:p w14:paraId="34C507E5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 Очікувана вартість предмета закупівлі: 28 509 589,00 UAH.</w:t>
      </w:r>
    </w:p>
    <w:p w14:paraId="05CCB6EF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1992A107" w14:textId="588F89FD" w:rsid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 проект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договору (Додаток № 3 до тендерної документації)</w:t>
      </w:r>
    </w:p>
    <w:p w14:paraId="15ADA00E" w14:textId="5F2AF04C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 саме:</w:t>
      </w:r>
    </w:p>
    <w:p w14:paraId="293857D8" w14:textId="3CC99AE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 Посилання </w:t>
      </w:r>
      <w:r w:rsidR="00E94DE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тексті договору 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 ДСТУ Б Д.1.1-1:2013</w:t>
      </w:r>
    </w:p>
    <w:p w14:paraId="718ECC30" w14:textId="77777777" w:rsidR="00DA5EBF" w:rsidRPr="00DA5EBF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6638792C" w14:textId="0E3C3BA9" w:rsidR="00DB2A8D" w:rsidRDefault="00DA5EBF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Змінена на посилання  на Наказ </w:t>
      </w:r>
      <w:proofErr w:type="spellStart"/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Мінрегіону</w:t>
      </w:r>
      <w:proofErr w:type="spellEnd"/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«Про затвердження кошторисних норм України у будівництві» від 01.11.2021 р. № 281.</w:t>
      </w:r>
    </w:p>
    <w:p w14:paraId="3A96F2A5" w14:textId="77777777" w:rsidR="00586635" w:rsidRDefault="00586635" w:rsidP="00DA5EBF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4BE78366" w14:textId="6D55E00B" w:rsidR="00586635" w:rsidRPr="00DB2A8D" w:rsidRDefault="00586635" w:rsidP="00DA5EBF">
      <w:pPr>
        <w:spacing w:line="28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Дата підписання договору замінена з 2021 на 2023.</w:t>
      </w:r>
      <w:bookmarkStart w:id="1" w:name="_GoBack"/>
      <w:bookmarkEnd w:id="1"/>
    </w:p>
    <w:p w14:paraId="37DC82D7" w14:textId="4019A4A1" w:rsidR="00E178C8" w:rsidRPr="00DB2A8D" w:rsidRDefault="00E178C8" w:rsidP="00DB2A8D">
      <w:pPr>
        <w:spacing w:line="28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944641" w14:textId="77777777" w:rsidR="00E178C8" w:rsidRPr="00C5215A" w:rsidRDefault="00E178C8" w:rsidP="00E178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442A5B" w14:textId="60CEDAC0" w:rsidR="008F6F72" w:rsidRPr="00C5215A" w:rsidRDefault="00E178C8" w:rsidP="00F406E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215A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>Уповноважена особа                                                      С.В.</w:t>
      </w:r>
      <w:proofErr w:type="spellStart"/>
      <w:r w:rsidRPr="00C5215A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>Філоненко</w:t>
      </w:r>
      <w:proofErr w:type="spellEnd"/>
    </w:p>
    <w:sectPr w:rsidR="008F6F72" w:rsidRPr="00C5215A" w:rsidSect="00DE4841">
      <w:pgSz w:w="11909" w:h="16834"/>
      <w:pgMar w:top="568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77C"/>
    <w:multiLevelType w:val="multilevel"/>
    <w:tmpl w:val="BED6A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CE646D"/>
    <w:multiLevelType w:val="hybridMultilevel"/>
    <w:tmpl w:val="30E063D4"/>
    <w:lvl w:ilvl="0" w:tplc="22ECF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71C"/>
    <w:multiLevelType w:val="hybridMultilevel"/>
    <w:tmpl w:val="B3AA27D6"/>
    <w:lvl w:ilvl="0" w:tplc="65F4B2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2"/>
    <w:rsid w:val="00013978"/>
    <w:rsid w:val="0003609D"/>
    <w:rsid w:val="00091F0A"/>
    <w:rsid w:val="000B1418"/>
    <w:rsid w:val="000D2092"/>
    <w:rsid w:val="0012420C"/>
    <w:rsid w:val="00183488"/>
    <w:rsid w:val="001A5359"/>
    <w:rsid w:val="001E4AC0"/>
    <w:rsid w:val="002C271D"/>
    <w:rsid w:val="00306F61"/>
    <w:rsid w:val="00325FCA"/>
    <w:rsid w:val="00406F2F"/>
    <w:rsid w:val="00450E01"/>
    <w:rsid w:val="0049282B"/>
    <w:rsid w:val="004D5FE9"/>
    <w:rsid w:val="00586635"/>
    <w:rsid w:val="006D029F"/>
    <w:rsid w:val="00742004"/>
    <w:rsid w:val="00843487"/>
    <w:rsid w:val="0089342C"/>
    <w:rsid w:val="008B461C"/>
    <w:rsid w:val="008F6F72"/>
    <w:rsid w:val="00901B87"/>
    <w:rsid w:val="00A34521"/>
    <w:rsid w:val="00A362F4"/>
    <w:rsid w:val="00AA06D3"/>
    <w:rsid w:val="00AF3E6D"/>
    <w:rsid w:val="00AF4138"/>
    <w:rsid w:val="00BA0158"/>
    <w:rsid w:val="00BE68E7"/>
    <w:rsid w:val="00C1767F"/>
    <w:rsid w:val="00C5215A"/>
    <w:rsid w:val="00C830CA"/>
    <w:rsid w:val="00D8057B"/>
    <w:rsid w:val="00DA5EBF"/>
    <w:rsid w:val="00DB2A8D"/>
    <w:rsid w:val="00DE4841"/>
    <w:rsid w:val="00E178C8"/>
    <w:rsid w:val="00E20B3D"/>
    <w:rsid w:val="00E45900"/>
    <w:rsid w:val="00E7158D"/>
    <w:rsid w:val="00E94DE3"/>
    <w:rsid w:val="00F07886"/>
    <w:rsid w:val="00F2105D"/>
    <w:rsid w:val="00F406EA"/>
    <w:rsid w:val="00F42775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B87"/>
    <w:pPr>
      <w:ind w:left="720"/>
      <w:contextualSpacing/>
    </w:pPr>
  </w:style>
  <w:style w:type="character" w:customStyle="1" w:styleId="js-apiid">
    <w:name w:val="js-apiid"/>
    <w:basedOn w:val="a0"/>
    <w:rsid w:val="0003609D"/>
  </w:style>
  <w:style w:type="character" w:styleId="a9">
    <w:name w:val="Hyperlink"/>
    <w:basedOn w:val="a0"/>
    <w:uiPriority w:val="99"/>
    <w:semiHidden/>
    <w:unhideWhenUsed/>
    <w:rsid w:val="00F42775"/>
    <w:rPr>
      <w:color w:val="0000FF"/>
      <w:u w:val="single"/>
    </w:rPr>
  </w:style>
  <w:style w:type="character" w:styleId="aa">
    <w:name w:val="Emphasis"/>
    <w:uiPriority w:val="99"/>
    <w:qFormat/>
    <w:rsid w:val="00406F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B87"/>
    <w:pPr>
      <w:ind w:left="720"/>
      <w:contextualSpacing/>
    </w:pPr>
  </w:style>
  <w:style w:type="character" w:customStyle="1" w:styleId="js-apiid">
    <w:name w:val="js-apiid"/>
    <w:basedOn w:val="a0"/>
    <w:rsid w:val="0003609D"/>
  </w:style>
  <w:style w:type="character" w:styleId="a9">
    <w:name w:val="Hyperlink"/>
    <w:basedOn w:val="a0"/>
    <w:uiPriority w:val="99"/>
    <w:semiHidden/>
    <w:unhideWhenUsed/>
    <w:rsid w:val="00F42775"/>
    <w:rPr>
      <w:color w:val="0000FF"/>
      <w:u w:val="single"/>
    </w:rPr>
  </w:style>
  <w:style w:type="character" w:styleId="aa">
    <w:name w:val="Emphasis"/>
    <w:uiPriority w:val="99"/>
    <w:qFormat/>
    <w:rsid w:val="00406F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CFD-8486-462B-AAAF-50D3C673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</cp:lastModifiedBy>
  <cp:revision>6</cp:revision>
  <dcterms:created xsi:type="dcterms:W3CDTF">2023-11-16T09:31:00Z</dcterms:created>
  <dcterms:modified xsi:type="dcterms:W3CDTF">2023-11-16T09:41:00Z</dcterms:modified>
</cp:coreProperties>
</file>