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13887" w14:textId="0B29BB23" w:rsidR="00920F36" w:rsidRPr="00CA3748" w:rsidRDefault="00920F36" w:rsidP="00920F36">
      <w:pPr>
        <w:keepNext/>
        <w:spacing w:after="0" w:line="240" w:lineRule="auto"/>
        <w:ind w:left="6096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Додаток № 3</w:t>
      </w:r>
    </w:p>
    <w:p w14:paraId="67C2986A" w14:textId="77777777" w:rsidR="00920F36" w:rsidRPr="00CA3748" w:rsidRDefault="00920F36" w:rsidP="00920F36">
      <w:pPr>
        <w:keepNext/>
        <w:spacing w:after="0" w:line="240" w:lineRule="auto"/>
        <w:ind w:left="6096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 тендерної документації</w:t>
      </w:r>
    </w:p>
    <w:p w14:paraId="3ACDD649" w14:textId="14189D5C" w:rsidR="0080626E" w:rsidRDefault="0080626E" w:rsidP="008062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 вимоги </w:t>
      </w:r>
    </w:p>
    <w:p w14:paraId="13B746B2" w14:textId="596CB7A3" w:rsidR="0080626E" w:rsidRPr="0080626E" w:rsidRDefault="0080626E" w:rsidP="0080626E">
      <w:pPr>
        <w:numPr>
          <w:ilvl w:val="2"/>
          <w:numId w:val="0"/>
        </w:numPr>
        <w:shd w:val="clear" w:color="auto" w:fill="FFFFFF"/>
        <w:suppressAutoHyphens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0626E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 xml:space="preserve">Предмет закупівлі: </w:t>
      </w:r>
      <w:r w:rsidRPr="0080626E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Послуги з прибирання код ДК 021:2015 90910000-9 (послуги з прибирання приміщень)</w:t>
      </w:r>
    </w:p>
    <w:p w14:paraId="578126BA" w14:textId="78E874EC" w:rsidR="0080626E" w:rsidRPr="0080626E" w:rsidRDefault="0080626E" w:rsidP="0080626E">
      <w:pPr>
        <w:numPr>
          <w:ilvl w:val="2"/>
          <w:numId w:val="0"/>
        </w:numPr>
        <w:shd w:val="clear" w:color="auto" w:fill="FFFFFF"/>
        <w:tabs>
          <w:tab w:val="left" w:pos="1894"/>
        </w:tabs>
        <w:suppressAutoHyphens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0626E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 xml:space="preserve">Розрахунковий період надання послуг: </w:t>
      </w:r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з 01.05.2024 року по 30 листопада 2024 року</w:t>
      </w:r>
    </w:p>
    <w:p w14:paraId="44B56B8E" w14:textId="0C49F078" w:rsidR="0080626E" w:rsidRPr="0080626E" w:rsidRDefault="0080626E" w:rsidP="00806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0626E">
        <w:rPr>
          <w:rFonts w:ascii="Times New Roman" w:hAnsi="Times New Roman" w:cs="Times New Roman"/>
          <w:sz w:val="24"/>
          <w:szCs w:val="24"/>
        </w:rPr>
        <w:t>1.Прибирання службових приміщень адміністративному будинку митниці площею</w:t>
      </w:r>
      <w:r w:rsidRPr="0080626E">
        <w:rPr>
          <w:rFonts w:ascii="Times New Roman" w:hAnsi="Times New Roman" w:cs="Times New Roman"/>
          <w:sz w:val="24"/>
          <w:szCs w:val="24"/>
        </w:rPr>
        <w:t xml:space="preserve"> </w:t>
      </w:r>
      <w:r w:rsidRPr="0080626E">
        <w:rPr>
          <w:rFonts w:ascii="Times New Roman" w:hAnsi="Times New Roman" w:cs="Times New Roman"/>
          <w:sz w:val="24"/>
          <w:szCs w:val="24"/>
        </w:rPr>
        <w:t>1530,1 м</w:t>
      </w:r>
      <w:r w:rsidRPr="008062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адреса </w:t>
      </w:r>
      <w:r w:rsidRPr="0080626E">
        <w:rPr>
          <w:rFonts w:ascii="Times New Roman" w:hAnsi="Times New Roman" w:cs="Times New Roman"/>
          <w:sz w:val="24"/>
          <w:szCs w:val="24"/>
        </w:rPr>
        <w:t>м. Чернівці вул. Руська, 248М. (3 особи)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EEC0BCF" w14:textId="7763141E" w:rsidR="0080626E" w:rsidRPr="0080626E" w:rsidRDefault="0080626E" w:rsidP="0080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26E">
        <w:rPr>
          <w:rFonts w:ascii="Times New Roman" w:hAnsi="Times New Roman" w:cs="Times New Roman"/>
          <w:sz w:val="24"/>
          <w:szCs w:val="24"/>
        </w:rPr>
        <w:t xml:space="preserve">2. Прибирання службових приміщень 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80626E">
        <w:rPr>
          <w:rFonts w:ascii="Times New Roman" w:hAnsi="Times New Roman" w:cs="Times New Roman"/>
          <w:sz w:val="24"/>
          <w:szCs w:val="24"/>
        </w:rPr>
        <w:t>итн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80626E">
        <w:rPr>
          <w:rFonts w:ascii="Times New Roman" w:hAnsi="Times New Roman" w:cs="Times New Roman"/>
          <w:sz w:val="24"/>
          <w:szCs w:val="24"/>
        </w:rPr>
        <w:t xml:space="preserve"> пост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0626E">
        <w:rPr>
          <w:rFonts w:ascii="Times New Roman" w:hAnsi="Times New Roman" w:cs="Times New Roman"/>
          <w:sz w:val="24"/>
          <w:szCs w:val="24"/>
        </w:rPr>
        <w:t xml:space="preserve"> «Чернівці» площею 275,6 м</w:t>
      </w:r>
      <w:r w:rsidRPr="008062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0626E">
        <w:rPr>
          <w:rFonts w:ascii="Times New Roman" w:hAnsi="Times New Roman" w:cs="Times New Roman"/>
          <w:sz w:val="24"/>
          <w:szCs w:val="24"/>
        </w:rPr>
        <w:t xml:space="preserve"> м. Чернівці </w:t>
      </w:r>
      <w:r w:rsidRPr="0080626E">
        <w:rPr>
          <w:rStyle w:val="FontStyle14"/>
          <w:rFonts w:ascii="Times New Roman" w:hAnsi="Times New Roman" w:cs="Times New Roman"/>
          <w:sz w:val="24"/>
          <w:szCs w:val="24"/>
          <w:lang w:eastAsia="uk-UA"/>
        </w:rPr>
        <w:t xml:space="preserve">вул. Південно-Кільцева, 51-А, </w:t>
      </w:r>
      <w:r w:rsidRPr="0080626E">
        <w:rPr>
          <w:rFonts w:ascii="Times New Roman" w:hAnsi="Times New Roman" w:cs="Times New Roman"/>
          <w:sz w:val="24"/>
          <w:szCs w:val="24"/>
        </w:rPr>
        <w:t>(1 особа)</w:t>
      </w:r>
    </w:p>
    <w:p w14:paraId="408E139D" w14:textId="0FF4966D" w:rsidR="0080626E" w:rsidRPr="0080626E" w:rsidRDefault="0080626E" w:rsidP="008062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26E">
        <w:rPr>
          <w:rFonts w:ascii="Times New Roman" w:hAnsi="Times New Roman" w:cs="Times New Roman"/>
          <w:sz w:val="24"/>
          <w:szCs w:val="24"/>
        </w:rPr>
        <w:t xml:space="preserve">3.Прибирання службових приміщень митного поста «Вадул-Сірет» площею </w:t>
      </w:r>
      <w:r w:rsidRPr="0080626E">
        <w:rPr>
          <w:rFonts w:ascii="Times New Roman" w:hAnsi="Times New Roman" w:cs="Times New Roman"/>
          <w:bCs/>
          <w:sz w:val="24"/>
          <w:szCs w:val="24"/>
        </w:rPr>
        <w:t>580,0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0626E">
        <w:rPr>
          <w:rFonts w:ascii="Times New Roman" w:hAnsi="Times New Roman" w:cs="Times New Roman"/>
          <w:bCs/>
          <w:sz w:val="24"/>
          <w:szCs w:val="24"/>
        </w:rPr>
        <w:t>м</w:t>
      </w:r>
      <w:r w:rsidRPr="0080626E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r w:rsidRPr="0080626E">
        <w:rPr>
          <w:rFonts w:ascii="Times New Roman" w:hAnsi="Times New Roman" w:cs="Times New Roman"/>
          <w:sz w:val="24"/>
          <w:szCs w:val="24"/>
        </w:rPr>
        <w:t xml:space="preserve">адреса: Чернівецька область Чернівецький р-н с. Черепківці. </w:t>
      </w:r>
      <w:r w:rsidRPr="0080626E">
        <w:rPr>
          <w:rFonts w:ascii="Times New Roman" w:hAnsi="Times New Roman" w:cs="Times New Roman"/>
          <w:sz w:val="24"/>
          <w:szCs w:val="24"/>
        </w:rPr>
        <w:tab/>
        <w:t xml:space="preserve"> (1 особа)</w:t>
      </w:r>
    </w:p>
    <w:p w14:paraId="25933AFD" w14:textId="316969A5" w:rsidR="0080626E" w:rsidRPr="0080626E" w:rsidRDefault="0080626E" w:rsidP="00806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26E">
        <w:rPr>
          <w:rFonts w:ascii="Times New Roman" w:hAnsi="Times New Roman" w:cs="Times New Roman"/>
          <w:sz w:val="24"/>
          <w:szCs w:val="24"/>
        </w:rPr>
        <w:t xml:space="preserve">4.Прибирання службових приміщень митного поста «Кельменці», площею </w:t>
      </w:r>
      <w:r w:rsidRPr="0080626E">
        <w:rPr>
          <w:rFonts w:ascii="Times New Roman" w:hAnsi="Times New Roman" w:cs="Times New Roman"/>
          <w:bCs/>
          <w:sz w:val="24"/>
          <w:szCs w:val="24"/>
        </w:rPr>
        <w:t>350,0</w:t>
      </w:r>
      <w:r w:rsidRPr="0080626E">
        <w:rPr>
          <w:rFonts w:ascii="Times New Roman" w:hAnsi="Times New Roman" w:cs="Times New Roman"/>
          <w:sz w:val="24"/>
          <w:szCs w:val="24"/>
        </w:rPr>
        <w:t xml:space="preserve"> </w:t>
      </w:r>
      <w:r w:rsidRPr="0080626E">
        <w:rPr>
          <w:rFonts w:ascii="Times New Roman" w:hAnsi="Times New Roman" w:cs="Times New Roman"/>
          <w:bCs/>
          <w:sz w:val="24"/>
          <w:szCs w:val="24"/>
        </w:rPr>
        <w:t>м</w:t>
      </w:r>
      <w:r w:rsidRPr="0080626E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80626E">
        <w:rPr>
          <w:rFonts w:ascii="Times New Roman" w:hAnsi="Times New Roman" w:cs="Times New Roman"/>
          <w:sz w:val="24"/>
          <w:szCs w:val="24"/>
        </w:rPr>
        <w:t xml:space="preserve"> адреса: Чернівецька область, Дністровський р-н, смт. Кельменці. (Адміністративне приміщення: вул. Сагайдачного 1; (1 особа)</w:t>
      </w:r>
    </w:p>
    <w:p w14:paraId="1C4AC44B" w14:textId="560E62A0" w:rsidR="0080626E" w:rsidRPr="0080626E" w:rsidRDefault="0080626E" w:rsidP="00806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26E">
        <w:rPr>
          <w:rFonts w:ascii="Times New Roman" w:hAnsi="Times New Roman" w:cs="Times New Roman"/>
          <w:sz w:val="24"/>
          <w:szCs w:val="24"/>
        </w:rPr>
        <w:t xml:space="preserve">5.Прибирання службових приміщень митного поста «Дяківці», площею </w:t>
      </w:r>
      <w:r w:rsidRPr="0080626E">
        <w:rPr>
          <w:rFonts w:ascii="Times New Roman" w:hAnsi="Times New Roman" w:cs="Times New Roman"/>
          <w:bCs/>
          <w:sz w:val="24"/>
          <w:szCs w:val="24"/>
        </w:rPr>
        <w:t>974,1</w:t>
      </w:r>
      <w:r w:rsidRPr="0080626E">
        <w:rPr>
          <w:rFonts w:ascii="Times New Roman" w:hAnsi="Times New Roman" w:cs="Times New Roman"/>
          <w:sz w:val="24"/>
          <w:szCs w:val="24"/>
        </w:rPr>
        <w:t xml:space="preserve"> </w:t>
      </w:r>
      <w:r w:rsidRPr="0080626E">
        <w:rPr>
          <w:rFonts w:ascii="Times New Roman" w:hAnsi="Times New Roman" w:cs="Times New Roman"/>
          <w:bCs/>
          <w:sz w:val="24"/>
          <w:szCs w:val="24"/>
        </w:rPr>
        <w:t>м</w:t>
      </w:r>
      <w:r w:rsidRPr="0080626E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80626E">
        <w:rPr>
          <w:rFonts w:ascii="Times New Roman" w:hAnsi="Times New Roman" w:cs="Times New Roman"/>
          <w:sz w:val="24"/>
          <w:szCs w:val="24"/>
        </w:rPr>
        <w:t xml:space="preserve"> адреса: Чернівецький р-н, </w:t>
      </w:r>
      <w:r w:rsidRPr="0080626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0626E">
        <w:rPr>
          <w:rFonts w:ascii="Times New Roman" w:hAnsi="Times New Roman" w:cs="Times New Roman"/>
          <w:sz w:val="24"/>
          <w:szCs w:val="24"/>
        </w:rPr>
        <w:t>/р Тернавська урочище «Таможня» 1213а. (4 особи)</w:t>
      </w:r>
    </w:p>
    <w:p w14:paraId="7B59368D" w14:textId="77777777" w:rsidR="0080626E" w:rsidRPr="0080626E" w:rsidRDefault="0080626E" w:rsidP="00806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26E">
        <w:rPr>
          <w:rFonts w:ascii="Times New Roman" w:hAnsi="Times New Roman" w:cs="Times New Roman"/>
          <w:sz w:val="24"/>
          <w:szCs w:val="24"/>
        </w:rPr>
        <w:t xml:space="preserve"> 6.Прибирання службових приміщень митного поста «Красноїльськ», площею </w:t>
      </w:r>
      <w:r w:rsidRPr="0080626E">
        <w:rPr>
          <w:rFonts w:ascii="Times New Roman" w:hAnsi="Times New Roman" w:cs="Times New Roman"/>
          <w:bCs/>
          <w:sz w:val="24"/>
          <w:szCs w:val="24"/>
        </w:rPr>
        <w:t>973,3</w:t>
      </w:r>
      <w:r w:rsidRPr="0080626E">
        <w:rPr>
          <w:rFonts w:ascii="Times New Roman" w:hAnsi="Times New Roman" w:cs="Times New Roman"/>
          <w:sz w:val="24"/>
          <w:szCs w:val="24"/>
        </w:rPr>
        <w:t xml:space="preserve"> </w:t>
      </w:r>
      <w:r w:rsidRPr="0080626E">
        <w:rPr>
          <w:rFonts w:ascii="Times New Roman" w:hAnsi="Times New Roman" w:cs="Times New Roman"/>
          <w:bCs/>
          <w:sz w:val="24"/>
          <w:szCs w:val="24"/>
        </w:rPr>
        <w:t>м</w:t>
      </w:r>
      <w:r w:rsidRPr="0080626E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80626E">
        <w:rPr>
          <w:rFonts w:ascii="Times New Roman" w:hAnsi="Times New Roman" w:cs="Times New Roman"/>
          <w:sz w:val="24"/>
          <w:szCs w:val="24"/>
        </w:rPr>
        <w:t xml:space="preserve">  адреса: Чернівецька область смт. Красноїльськ вул. Дружби 301;(4 особи)</w:t>
      </w:r>
    </w:p>
    <w:p w14:paraId="64A7E743" w14:textId="24B812C9" w:rsidR="0080626E" w:rsidRPr="0080626E" w:rsidRDefault="0080626E" w:rsidP="0080626E">
      <w:pPr>
        <w:pStyle w:val="aa"/>
        <w:spacing w:before="0" w:beforeAutospacing="0" w:after="0" w:afterAutospacing="0"/>
        <w:ind w:firstLine="709"/>
        <w:jc w:val="both"/>
        <w:rPr>
          <w:bCs/>
        </w:rPr>
      </w:pPr>
    </w:p>
    <w:p w14:paraId="16A1AEA5" w14:textId="2853CE34" w:rsidR="00574F5E" w:rsidRPr="0080626E" w:rsidRDefault="00574F5E" w:rsidP="00574F5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</w:p>
    <w:p w14:paraId="53B5BA32" w14:textId="156F9226" w:rsidR="00574F5E" w:rsidRPr="0080626E" w:rsidRDefault="00574F5E" w:rsidP="0080626E">
      <w:pPr>
        <w:spacing w:after="0" w:line="240" w:lineRule="auto"/>
        <w:ind w:left="10" w:right="6"/>
        <w:jc w:val="center"/>
        <w:rPr>
          <w:rFonts w:ascii="Times New Roman" w:hAnsi="Times New Roman" w:cs="Times New Roman"/>
          <w:sz w:val="24"/>
          <w:szCs w:val="24"/>
        </w:rPr>
      </w:pPr>
      <w:r w:rsidRPr="0080626E">
        <w:rPr>
          <w:rFonts w:ascii="Times New Roman" w:hAnsi="Times New Roman" w:cs="Times New Roman"/>
          <w:b/>
          <w:sz w:val="24"/>
          <w:szCs w:val="24"/>
        </w:rPr>
        <w:t xml:space="preserve">ВИМОГИ ДО ПОСЛУГ </w:t>
      </w:r>
    </w:p>
    <w:p w14:paraId="236F6237" w14:textId="2734EA5C" w:rsidR="0080626E" w:rsidRPr="0080626E" w:rsidRDefault="00E004F2" w:rsidP="008062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80626E" w:rsidRPr="0080626E">
        <w:rPr>
          <w:rFonts w:ascii="Times New Roman" w:hAnsi="Times New Roman" w:cs="Times New Roman"/>
          <w:sz w:val="24"/>
          <w:szCs w:val="24"/>
        </w:rPr>
        <w:t>Перелік (види) Послуг з утримання в чистоті приміщень кабінетів та місць загального користування будівлі:</w:t>
      </w:r>
    </w:p>
    <w:p w14:paraId="0317968D" w14:textId="557DA172" w:rsidR="0080626E" w:rsidRPr="0080626E" w:rsidRDefault="00E004F2" w:rsidP="008062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80626E" w:rsidRPr="0080626E">
        <w:rPr>
          <w:rFonts w:ascii="Times New Roman" w:hAnsi="Times New Roman" w:cs="Times New Roman"/>
          <w:sz w:val="24"/>
          <w:szCs w:val="24"/>
        </w:rPr>
        <w:t>1. Сухе і вологе прибирання підлоги</w:t>
      </w:r>
      <w:r w:rsidR="008062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626E" w:rsidRPr="0080626E">
        <w:rPr>
          <w:rFonts w:ascii="Times New Roman" w:hAnsi="Times New Roman" w:cs="Times New Roman"/>
          <w:sz w:val="24"/>
          <w:szCs w:val="24"/>
        </w:rPr>
        <w:t>– щоденно;</w:t>
      </w:r>
    </w:p>
    <w:p w14:paraId="3AF74609" w14:textId="64B74DDF" w:rsidR="0080626E" w:rsidRPr="0080626E" w:rsidRDefault="00E004F2" w:rsidP="008062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80626E" w:rsidRPr="0080626E">
        <w:rPr>
          <w:rFonts w:ascii="Times New Roman" w:hAnsi="Times New Roman" w:cs="Times New Roman"/>
          <w:sz w:val="24"/>
          <w:szCs w:val="24"/>
        </w:rPr>
        <w:t>2. Сухе прибирання килимового покриття (за його наявності в приміщеннях замовника) за допомогою пилососа — щоденно;</w:t>
      </w:r>
    </w:p>
    <w:p w14:paraId="3B46A48F" w14:textId="34A1DCD1" w:rsidR="0080626E" w:rsidRPr="0080626E" w:rsidRDefault="00E004F2" w:rsidP="008062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80626E" w:rsidRPr="0080626E">
        <w:rPr>
          <w:rFonts w:ascii="Times New Roman" w:hAnsi="Times New Roman" w:cs="Times New Roman"/>
          <w:sz w:val="24"/>
          <w:szCs w:val="24"/>
        </w:rPr>
        <w:t>3. Протирання дверей приміщень кабінетів, які підлягають прибиранню, санітарно-технічних приміщень (санвузлів), у тому числі поверхонь туалетних кабінок — по мірі забруднення;</w:t>
      </w:r>
    </w:p>
    <w:p w14:paraId="2023D1E6" w14:textId="67476781" w:rsidR="0080626E" w:rsidRPr="0080626E" w:rsidRDefault="00E004F2" w:rsidP="008062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80626E" w:rsidRPr="0080626E">
        <w:rPr>
          <w:rFonts w:ascii="Times New Roman" w:hAnsi="Times New Roman" w:cs="Times New Roman"/>
          <w:sz w:val="24"/>
          <w:szCs w:val="24"/>
        </w:rPr>
        <w:t>4. Протирання від пилу відкритих поверхонь меблів (полиці, шафи та стелажі, тумби, столики кавові/журнальні) – щоденно;</w:t>
      </w:r>
    </w:p>
    <w:p w14:paraId="19383721" w14:textId="64069D37" w:rsidR="0080626E" w:rsidRPr="0080626E" w:rsidRDefault="00E004F2" w:rsidP="008062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80626E" w:rsidRPr="0080626E">
        <w:rPr>
          <w:rFonts w:ascii="Times New Roman" w:hAnsi="Times New Roman" w:cs="Times New Roman"/>
          <w:sz w:val="24"/>
          <w:szCs w:val="24"/>
        </w:rPr>
        <w:t>5. Протирання від пилу робочих столів працівників у кабінетах, які підлягають прибиранню за умови відсутності на поверхні стола документації — щоденно;</w:t>
      </w:r>
    </w:p>
    <w:p w14:paraId="1CA7A6E9" w14:textId="24F1C094" w:rsidR="0080626E" w:rsidRPr="0080626E" w:rsidRDefault="00E004F2" w:rsidP="008062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80626E" w:rsidRPr="0080626E">
        <w:rPr>
          <w:rFonts w:ascii="Times New Roman" w:hAnsi="Times New Roman" w:cs="Times New Roman"/>
          <w:sz w:val="24"/>
          <w:szCs w:val="24"/>
        </w:rPr>
        <w:t>6. Протирання стін на висоті до 2-х метрів — по мірі забруднення;</w:t>
      </w:r>
    </w:p>
    <w:p w14:paraId="66BAFBC7" w14:textId="6443F054" w:rsidR="0080626E" w:rsidRPr="0080626E" w:rsidRDefault="00E004F2" w:rsidP="008062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80626E" w:rsidRPr="0080626E">
        <w:rPr>
          <w:rFonts w:ascii="Times New Roman" w:hAnsi="Times New Roman" w:cs="Times New Roman"/>
          <w:sz w:val="24"/>
          <w:szCs w:val="24"/>
        </w:rPr>
        <w:t>7. Прибирання пилу з підвіконь та решіток радіаторів у кабінетах, які підлягають прибиранню та сходах — щоденно;</w:t>
      </w:r>
    </w:p>
    <w:p w14:paraId="2E59F7E8" w14:textId="2BBED1E3" w:rsidR="0080626E" w:rsidRPr="0080626E" w:rsidRDefault="00E004F2" w:rsidP="008062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80626E" w:rsidRPr="0080626E">
        <w:rPr>
          <w:rFonts w:ascii="Times New Roman" w:hAnsi="Times New Roman" w:cs="Times New Roman"/>
          <w:sz w:val="24"/>
          <w:szCs w:val="24"/>
        </w:rPr>
        <w:t>8. Прибирання стін, стелі та вікон від павутиння — по мірі забруднення;</w:t>
      </w:r>
    </w:p>
    <w:p w14:paraId="4C88475D" w14:textId="160A59D7" w:rsidR="0080626E" w:rsidRPr="0080626E" w:rsidRDefault="00E004F2" w:rsidP="008062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80626E" w:rsidRPr="0080626E">
        <w:rPr>
          <w:rFonts w:ascii="Times New Roman" w:hAnsi="Times New Roman" w:cs="Times New Roman"/>
          <w:sz w:val="24"/>
          <w:szCs w:val="24"/>
        </w:rPr>
        <w:t>9. Локальне протирання скляних та металопластикових поверхонь вхідної групи на центральному вході будівлі – по мірі забруднення;</w:t>
      </w:r>
    </w:p>
    <w:p w14:paraId="23268A96" w14:textId="01B1FD32" w:rsidR="0080626E" w:rsidRPr="0080626E" w:rsidRDefault="00E004F2" w:rsidP="008062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80626E" w:rsidRPr="0080626E">
        <w:rPr>
          <w:rFonts w:ascii="Times New Roman" w:hAnsi="Times New Roman" w:cs="Times New Roman"/>
          <w:sz w:val="24"/>
          <w:szCs w:val="24"/>
        </w:rPr>
        <w:t>10. Вологе прибирання санітарно-технічні приміщень (санвузлів) у тому числі кахлю на стінах та сантехнічного обладнання (унітази, біде, рукомийники, пісуари) із застосуванням додаткових хімічних дезінфікуючих засобів — щоденно;</w:t>
      </w:r>
    </w:p>
    <w:p w14:paraId="189F6121" w14:textId="71C5462E" w:rsidR="0080626E" w:rsidRPr="0080626E" w:rsidRDefault="00E004F2" w:rsidP="008062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80626E" w:rsidRPr="0080626E">
        <w:rPr>
          <w:rFonts w:ascii="Times New Roman" w:hAnsi="Times New Roman" w:cs="Times New Roman"/>
          <w:sz w:val="24"/>
          <w:szCs w:val="24"/>
        </w:rPr>
        <w:t>11. Заміна пакетів у кошиках для сміття у кабінетах, що підлягають прибиранню та у кошиках (сміттєвих баках) санітарно-технічних приміщень (санвузлів)  — щоденно;</w:t>
      </w:r>
    </w:p>
    <w:p w14:paraId="355DF127" w14:textId="146CB3DE" w:rsidR="0080626E" w:rsidRPr="0080626E" w:rsidRDefault="00E004F2" w:rsidP="008062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80626E" w:rsidRPr="0080626E">
        <w:rPr>
          <w:rFonts w:ascii="Times New Roman" w:hAnsi="Times New Roman" w:cs="Times New Roman"/>
          <w:sz w:val="24"/>
          <w:szCs w:val="24"/>
        </w:rPr>
        <w:t>12. Забезпечення санітарно-технічних приміщень (санвузлів) освіжувачами повітря (балончики) — 1 раз на місяць в кожному приміщені;</w:t>
      </w:r>
    </w:p>
    <w:p w14:paraId="446F49E1" w14:textId="272ABCBC" w:rsidR="0080626E" w:rsidRPr="0080626E" w:rsidRDefault="00E004F2" w:rsidP="008062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80626E" w:rsidRPr="0080626E">
        <w:rPr>
          <w:rFonts w:ascii="Times New Roman" w:hAnsi="Times New Roman" w:cs="Times New Roman"/>
          <w:sz w:val="24"/>
          <w:szCs w:val="24"/>
        </w:rPr>
        <w:t>1</w:t>
      </w:r>
      <w:r w:rsidR="0080626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0626E" w:rsidRPr="0080626E">
        <w:rPr>
          <w:rFonts w:ascii="Times New Roman" w:hAnsi="Times New Roman" w:cs="Times New Roman"/>
          <w:sz w:val="24"/>
          <w:szCs w:val="24"/>
        </w:rPr>
        <w:t>. Протирання дзеркал у кабінетах, що підлягають прибиранню та  санітарно-технічних приміщеннях (санвузлах) — по мірі забруднення;</w:t>
      </w:r>
    </w:p>
    <w:p w14:paraId="7C7207BD" w14:textId="1E095EFD" w:rsidR="0080626E" w:rsidRPr="0080626E" w:rsidRDefault="00E004F2" w:rsidP="008062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80626E" w:rsidRPr="008062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0626E" w:rsidRPr="0080626E">
        <w:rPr>
          <w:rFonts w:ascii="Times New Roman" w:hAnsi="Times New Roman" w:cs="Times New Roman"/>
          <w:sz w:val="24"/>
          <w:szCs w:val="24"/>
        </w:rPr>
        <w:t>. Миття вікон (зсередини приміщення – скляні та металопластикові поверхні) у кабінетах, що підлягають прибиранню — 1 раз на місяць;</w:t>
      </w:r>
    </w:p>
    <w:p w14:paraId="3D9FD70B" w14:textId="23C984E7" w:rsidR="0080626E" w:rsidRPr="0080626E" w:rsidRDefault="00E004F2" w:rsidP="008062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80626E" w:rsidRPr="008062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80626E" w:rsidRPr="0080626E">
        <w:rPr>
          <w:rFonts w:ascii="Times New Roman" w:hAnsi="Times New Roman" w:cs="Times New Roman"/>
          <w:sz w:val="24"/>
          <w:szCs w:val="24"/>
        </w:rPr>
        <w:t>. Сухе і вологе прибирання сходових клітин (сходи і сходові майданчики) у тому числі поручнів — щоденно;</w:t>
      </w:r>
    </w:p>
    <w:p w14:paraId="65014457" w14:textId="6082BCE2" w:rsidR="0080626E" w:rsidRPr="0080626E" w:rsidRDefault="00E004F2" w:rsidP="008062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80626E" w:rsidRPr="008062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80626E" w:rsidRPr="0080626E">
        <w:rPr>
          <w:rFonts w:ascii="Times New Roman" w:hAnsi="Times New Roman" w:cs="Times New Roman"/>
          <w:sz w:val="24"/>
          <w:szCs w:val="24"/>
        </w:rPr>
        <w:t>. Оперативне реагування на зауваження представників Замовника.</w:t>
      </w:r>
    </w:p>
    <w:p w14:paraId="3423F4C6" w14:textId="23FBEBA7" w:rsidR="0080626E" w:rsidRPr="0080626E" w:rsidRDefault="00E004F2" w:rsidP="008062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2. </w:t>
      </w:r>
      <w:r w:rsidR="0080626E" w:rsidRPr="0080626E">
        <w:rPr>
          <w:rFonts w:ascii="Times New Roman" w:hAnsi="Times New Roman" w:cs="Times New Roman"/>
          <w:sz w:val="24"/>
          <w:szCs w:val="24"/>
        </w:rPr>
        <w:t xml:space="preserve">Надання послуг з прибирання </w:t>
      </w:r>
      <w:r w:rsidR="0080626E" w:rsidRPr="0080626E">
        <w:rPr>
          <w:rFonts w:ascii="Times New Roman" w:hAnsi="Times New Roman" w:cs="Times New Roman"/>
          <w:spacing w:val="-6"/>
          <w:sz w:val="24"/>
          <w:szCs w:val="24"/>
        </w:rPr>
        <w:t>основних та допоміжних приміщень</w:t>
      </w:r>
      <w:r w:rsidR="0080626E" w:rsidRPr="0080626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80626E" w:rsidRPr="0080626E">
        <w:rPr>
          <w:rFonts w:ascii="Times New Roman" w:hAnsi="Times New Roman" w:cs="Times New Roman"/>
          <w:sz w:val="24"/>
          <w:szCs w:val="24"/>
        </w:rPr>
        <w:t>адмінбудівлі Замовника передбачає протягом робочого дня постійно забезпечувати:</w:t>
      </w:r>
    </w:p>
    <w:p w14:paraId="62721BAE" w14:textId="77777777" w:rsidR="0080626E" w:rsidRPr="0080626E" w:rsidRDefault="0080626E" w:rsidP="008062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26E">
        <w:rPr>
          <w:rFonts w:ascii="Times New Roman" w:hAnsi="Times New Roman" w:cs="Times New Roman"/>
          <w:sz w:val="24"/>
          <w:szCs w:val="24"/>
        </w:rPr>
        <w:t>- наявність в установлених паперотримачах в санітарно-технічних приміщеннях (санвузлах) туалетного паперу;</w:t>
      </w:r>
    </w:p>
    <w:p w14:paraId="4E9CD48D" w14:textId="77777777" w:rsidR="0080626E" w:rsidRPr="0080626E" w:rsidRDefault="0080626E" w:rsidP="008062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26E">
        <w:rPr>
          <w:rFonts w:ascii="Times New Roman" w:hAnsi="Times New Roman" w:cs="Times New Roman"/>
          <w:sz w:val="24"/>
          <w:szCs w:val="24"/>
        </w:rPr>
        <w:t>- наявність рідкого мила в дозаторах в санітарно-технічних приміщеннях (санвузлах);</w:t>
      </w:r>
    </w:p>
    <w:p w14:paraId="7193061A" w14:textId="77777777" w:rsidR="0080626E" w:rsidRPr="0080626E" w:rsidRDefault="0080626E" w:rsidP="008062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26E">
        <w:rPr>
          <w:rFonts w:ascii="Times New Roman" w:hAnsi="Times New Roman" w:cs="Times New Roman"/>
          <w:sz w:val="24"/>
          <w:szCs w:val="24"/>
        </w:rPr>
        <w:t>- наявність укомплектованих кошиків для сміття пакетами для сміття.</w:t>
      </w:r>
    </w:p>
    <w:p w14:paraId="35BE755D" w14:textId="305E0E54" w:rsidR="00920F36" w:rsidRDefault="00920F36" w:rsidP="0080626E">
      <w:pPr>
        <w:spacing w:after="0" w:line="240" w:lineRule="auto"/>
        <w:rPr>
          <w:rFonts w:ascii="Times New Roman" w:eastAsia="Arial" w:hAnsi="Times New Roman"/>
          <w:sz w:val="28"/>
          <w:lang w:val="uk-UA" w:eastAsia="ru-RU"/>
        </w:rPr>
      </w:pPr>
    </w:p>
    <w:p w14:paraId="56B5A299" w14:textId="26AFCF75" w:rsidR="00E004F2" w:rsidRPr="00E004F2" w:rsidRDefault="00E004F2" w:rsidP="00E004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004F2">
        <w:rPr>
          <w:rFonts w:ascii="Times New Roman" w:hAnsi="Times New Roman" w:cs="Times New Roman"/>
          <w:sz w:val="24"/>
          <w:szCs w:val="24"/>
        </w:rPr>
        <w:t>. Для надання послуг з прибирання Виконавець (учасник торгів) повинен забезпечувати:</w:t>
      </w:r>
    </w:p>
    <w:p w14:paraId="112BAB51" w14:textId="77777777" w:rsidR="00E004F2" w:rsidRPr="00E004F2" w:rsidRDefault="00E004F2" w:rsidP="00E004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F2">
        <w:rPr>
          <w:rFonts w:ascii="Times New Roman" w:hAnsi="Times New Roman" w:cs="Times New Roman"/>
          <w:sz w:val="24"/>
          <w:szCs w:val="24"/>
        </w:rPr>
        <w:t xml:space="preserve"> - наявність хімічних (миючих), санітарно-гігієнічних та дезінфікуючих засобів, виробів з паперу санітарно-гігієнічного призначення та інших витратних матеріалів; </w:t>
      </w:r>
    </w:p>
    <w:p w14:paraId="5357ECD6" w14:textId="77777777" w:rsidR="00E004F2" w:rsidRPr="00E004F2" w:rsidRDefault="00E004F2" w:rsidP="00E004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F2">
        <w:rPr>
          <w:rFonts w:ascii="Times New Roman" w:hAnsi="Times New Roman" w:cs="Times New Roman"/>
          <w:sz w:val="24"/>
          <w:szCs w:val="24"/>
        </w:rPr>
        <w:t>- наявність обладнання та інвентарю для надання послуг на об’єкті Замовника;</w:t>
      </w:r>
    </w:p>
    <w:p w14:paraId="6F25A03C" w14:textId="77777777" w:rsidR="00E004F2" w:rsidRPr="00E004F2" w:rsidRDefault="00E004F2" w:rsidP="00E004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F2">
        <w:rPr>
          <w:rFonts w:ascii="Times New Roman" w:hAnsi="Times New Roman" w:cs="Times New Roman"/>
          <w:sz w:val="24"/>
          <w:szCs w:val="24"/>
        </w:rPr>
        <w:t>– працівників спеціальним одягом та спеціальним взуттям та іншими засобами індивідуального захисту згідно з санітарно-виробничими нормами;</w:t>
      </w:r>
    </w:p>
    <w:p w14:paraId="11811D7A" w14:textId="77777777" w:rsidR="00E004F2" w:rsidRPr="00E004F2" w:rsidRDefault="00E004F2" w:rsidP="00E004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F2">
        <w:rPr>
          <w:rFonts w:ascii="Times New Roman" w:hAnsi="Times New Roman" w:cs="Times New Roman"/>
          <w:sz w:val="24"/>
          <w:szCs w:val="24"/>
        </w:rPr>
        <w:t>– дотримання персоналом Виконавця (учасника торгів) вимог Закону України «Про охорону праці» від 14.10.1992р. №2694-XII (із змінами і доповненнями), Закону України «Про охорону навколишнього природного середовища» від 25.06.1991р. №1264-XII (із змінами і доповненнями), Закону України «Про управління відходами» від 20.06.2022 р. № 2320-IX (із змінами і доповненнями), правил та інструкцій з охорони праці, пожежної безпеки; правил електробезпеки;</w:t>
      </w:r>
    </w:p>
    <w:p w14:paraId="21549894" w14:textId="77777777" w:rsidR="00E004F2" w:rsidRPr="00E004F2" w:rsidRDefault="00E004F2" w:rsidP="00E004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F2">
        <w:rPr>
          <w:rFonts w:ascii="Times New Roman" w:hAnsi="Times New Roman" w:cs="Times New Roman"/>
          <w:sz w:val="24"/>
          <w:szCs w:val="24"/>
        </w:rPr>
        <w:t>– відшкодування збитків, пов’язаних із псуванням або втратою майна Замовника, що знаходиться на об’єкті Замовника в місцях надання послуг, нанесених з вини працівників Виконавця (учасника торгів) у визначеному законодавством  України порядку;</w:t>
      </w:r>
    </w:p>
    <w:p w14:paraId="456E35A4" w14:textId="77777777" w:rsidR="00E004F2" w:rsidRPr="00E004F2" w:rsidRDefault="00E004F2" w:rsidP="00E004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F2">
        <w:rPr>
          <w:rFonts w:ascii="Times New Roman" w:hAnsi="Times New Roman" w:cs="Times New Roman"/>
          <w:sz w:val="24"/>
          <w:szCs w:val="24"/>
        </w:rPr>
        <w:t>– всі витрати в процесі надання послуг з прибирання несе Виконавець (учасник торгів);</w:t>
      </w:r>
    </w:p>
    <w:p w14:paraId="300CA02F" w14:textId="77777777" w:rsidR="00E004F2" w:rsidRPr="00E004F2" w:rsidRDefault="00E004F2" w:rsidP="00E004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F2">
        <w:rPr>
          <w:rFonts w:ascii="Times New Roman" w:hAnsi="Times New Roman" w:cs="Times New Roman"/>
          <w:sz w:val="24"/>
          <w:szCs w:val="24"/>
        </w:rPr>
        <w:t>– забезпечувати на об’єкті Замовника мінімально достатню кількість працівників відповідної кваліфікації із розрахунку, що відповідає встановленим нормам прибирання в залежності від площі та інших параметрів.</w:t>
      </w:r>
    </w:p>
    <w:p w14:paraId="6F69E91D" w14:textId="77777777" w:rsidR="00E004F2" w:rsidRPr="00E004F2" w:rsidRDefault="00E004F2" w:rsidP="00E004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20E6A9" w14:textId="2F19AFD6" w:rsidR="00E004F2" w:rsidRPr="00E004F2" w:rsidRDefault="00E004F2" w:rsidP="00E004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004F2">
        <w:rPr>
          <w:rFonts w:ascii="Times New Roman" w:hAnsi="Times New Roman" w:cs="Times New Roman"/>
          <w:sz w:val="24"/>
          <w:szCs w:val="24"/>
        </w:rPr>
        <w:t xml:space="preserve">. Дні тижня, в які здійснюється надання послуг з прибирання: понеділок, вівторок, середа, четвер, п’ятниця. Послуги з прибирання </w:t>
      </w:r>
      <w:r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E004F2">
        <w:rPr>
          <w:rFonts w:ascii="Times New Roman" w:hAnsi="Times New Roman" w:cs="Times New Roman"/>
          <w:sz w:val="24"/>
          <w:szCs w:val="24"/>
        </w:rPr>
        <w:t xml:space="preserve"> надаються у вихідні дні (субота, неділя).</w:t>
      </w:r>
    </w:p>
    <w:p w14:paraId="49384CCC" w14:textId="77777777" w:rsidR="00756470" w:rsidRPr="00E004F2" w:rsidRDefault="00756470" w:rsidP="00920F36">
      <w:pPr>
        <w:spacing w:after="0" w:line="240" w:lineRule="auto"/>
      </w:pPr>
    </w:p>
    <w:sectPr w:rsidR="00756470" w:rsidRPr="00E004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31A6"/>
    <w:multiLevelType w:val="hybridMultilevel"/>
    <w:tmpl w:val="D8281D26"/>
    <w:lvl w:ilvl="0" w:tplc="A2BA5A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6295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EEE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EDD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C21A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CE8F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285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8ED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8AD5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350EC8"/>
    <w:multiLevelType w:val="hybridMultilevel"/>
    <w:tmpl w:val="1BF01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E7B41"/>
    <w:multiLevelType w:val="hybridMultilevel"/>
    <w:tmpl w:val="A21A2640"/>
    <w:lvl w:ilvl="0" w:tplc="A2F884D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31726"/>
    <w:multiLevelType w:val="hybridMultilevel"/>
    <w:tmpl w:val="A51489FE"/>
    <w:lvl w:ilvl="0" w:tplc="6532B7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F496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FCFC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3245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12D3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2AB5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CB7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24A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1C82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AC072C"/>
    <w:multiLevelType w:val="hybridMultilevel"/>
    <w:tmpl w:val="26D86E8E"/>
    <w:lvl w:ilvl="0" w:tplc="7B782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517A1C"/>
    <w:multiLevelType w:val="multilevel"/>
    <w:tmpl w:val="BC26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A00075"/>
    <w:multiLevelType w:val="hybridMultilevel"/>
    <w:tmpl w:val="4798087C"/>
    <w:lvl w:ilvl="0" w:tplc="E59ACB7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22FDC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27A6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68AE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426CA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868E1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8587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46792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4C243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114F02"/>
    <w:multiLevelType w:val="hybridMultilevel"/>
    <w:tmpl w:val="33ACDF38"/>
    <w:lvl w:ilvl="0" w:tplc="BF360AEA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834A5A"/>
    <w:multiLevelType w:val="hybridMultilevel"/>
    <w:tmpl w:val="4EE66206"/>
    <w:lvl w:ilvl="0" w:tplc="1D72040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A48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160B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2011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E445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045F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482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C76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A42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8F34B3"/>
    <w:multiLevelType w:val="hybridMultilevel"/>
    <w:tmpl w:val="CB6EF494"/>
    <w:lvl w:ilvl="0" w:tplc="5A667C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CE0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9B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82D6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1ED3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41E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745B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1688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2099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E301ED"/>
    <w:multiLevelType w:val="multilevel"/>
    <w:tmpl w:val="33244F78"/>
    <w:lvl w:ilvl="0">
      <w:start w:val="1"/>
      <w:numFmt w:val="bullet"/>
      <w:lvlText w:val="-"/>
      <w:lvlJc w:val="left"/>
      <w:pPr>
        <w:ind w:left="37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36" w:hanging="360"/>
      </w:pPr>
      <w:rPr>
        <w:rFonts w:ascii="Wingdings" w:hAnsi="Wingdings" w:cs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92"/>
    <w:rsid w:val="000417B8"/>
    <w:rsid w:val="000B0436"/>
    <w:rsid w:val="000B651A"/>
    <w:rsid w:val="000C6A71"/>
    <w:rsid w:val="00143845"/>
    <w:rsid w:val="00223FC7"/>
    <w:rsid w:val="0025692B"/>
    <w:rsid w:val="00276BFD"/>
    <w:rsid w:val="00355D73"/>
    <w:rsid w:val="00574F5E"/>
    <w:rsid w:val="005E5D1D"/>
    <w:rsid w:val="006A50D1"/>
    <w:rsid w:val="006E095B"/>
    <w:rsid w:val="00756470"/>
    <w:rsid w:val="00805E1B"/>
    <w:rsid w:val="0080626E"/>
    <w:rsid w:val="008B6B9B"/>
    <w:rsid w:val="00920F36"/>
    <w:rsid w:val="009F2702"/>
    <w:rsid w:val="00C82321"/>
    <w:rsid w:val="00E004F2"/>
    <w:rsid w:val="00E62D92"/>
    <w:rsid w:val="00F9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4137"/>
  <w15:chartTrackingRefBased/>
  <w15:docId w15:val="{853D014E-A1EA-4693-87EB-9E493BE3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F36"/>
    <w:pPr>
      <w:spacing w:line="256" w:lineRule="auto"/>
    </w:pPr>
    <w:rPr>
      <w:rFonts w:asciiTheme="minorHAnsi" w:hAnsiTheme="minorHAnsi" w:cstheme="minorBidi"/>
      <w:color w:val="auto"/>
      <w:sz w:val="22"/>
      <w:szCs w:val="22"/>
      <w:lang w:val="ru-RU"/>
    </w:rPr>
  </w:style>
  <w:style w:type="paragraph" w:styleId="1">
    <w:name w:val="heading 1"/>
    <w:next w:val="a"/>
    <w:link w:val="10"/>
    <w:uiPriority w:val="9"/>
    <w:qFormat/>
    <w:rsid w:val="00574F5E"/>
    <w:pPr>
      <w:keepNext/>
      <w:keepLines/>
      <w:spacing w:after="0" w:line="271" w:lineRule="auto"/>
      <w:ind w:left="678" w:hanging="10"/>
      <w:jc w:val="center"/>
      <w:outlineLvl w:val="0"/>
    </w:pPr>
    <w:rPr>
      <w:rFonts w:eastAsia="Times New Roman" w:cs="Times New Roman"/>
      <w:b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20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semiHidden/>
    <w:rsid w:val="00920F36"/>
    <w:rPr>
      <w:rFonts w:ascii="Consolas" w:hAnsi="Consolas" w:cstheme="minorBidi"/>
      <w:color w:val="auto"/>
      <w:sz w:val="20"/>
      <w:szCs w:val="20"/>
      <w:lang w:val="ru-RU"/>
    </w:rPr>
  </w:style>
  <w:style w:type="character" w:customStyle="1" w:styleId="a3">
    <w:name w:val="Абзац списку Знак"/>
    <w:aliases w:val="Number Bullets Знак,List Paragraph (numbered (a)) Знак,List Paragraph_Num123 Знак,EBRD List Знак,Список уровня 2 Знак,название табл/рис Знак,заголовок 1.1 Знак,AC List 01 Знак,Заголовок 1.1 Знак"/>
    <w:link w:val="a4"/>
    <w:uiPriority w:val="34"/>
    <w:qFormat/>
    <w:locked/>
    <w:rsid w:val="00920F36"/>
    <w:rPr>
      <w:lang w:val="ru-RU"/>
    </w:rPr>
  </w:style>
  <w:style w:type="paragraph" w:styleId="a4">
    <w:name w:val="List Paragraph"/>
    <w:aliases w:val="Number Bullets,List Paragraph (numbered (a)),List Paragraph_Num123,EBRD List,Список уровня 2,название табл/рис,заголовок 1.1,AC List 01,Заголовок 1.1"/>
    <w:basedOn w:val="a"/>
    <w:link w:val="a3"/>
    <w:uiPriority w:val="34"/>
    <w:qFormat/>
    <w:rsid w:val="00920F36"/>
    <w:pPr>
      <w:ind w:left="720"/>
      <w:contextualSpacing/>
    </w:pPr>
    <w:rPr>
      <w:rFonts w:ascii="Times New Roman" w:hAnsi="Times New Roman" w:cs="Arial"/>
      <w:color w:val="000000"/>
      <w:sz w:val="24"/>
      <w:szCs w:val="21"/>
    </w:rPr>
  </w:style>
  <w:style w:type="paragraph" w:styleId="a5">
    <w:name w:val="No Spacing"/>
    <w:link w:val="a6"/>
    <w:qFormat/>
    <w:rsid w:val="00F90EAE"/>
    <w:pPr>
      <w:suppressAutoHyphens/>
      <w:spacing w:after="0" w:line="240" w:lineRule="auto"/>
    </w:pPr>
    <w:rPr>
      <w:rFonts w:ascii="Calibri" w:eastAsia="Times New Roman" w:hAnsi="Calibri" w:cs="Times New Roman"/>
      <w:color w:val="auto"/>
      <w:sz w:val="22"/>
      <w:szCs w:val="22"/>
      <w:lang w:val="ru-RU" w:eastAsia="ru-RU"/>
    </w:rPr>
  </w:style>
  <w:style w:type="character" w:customStyle="1" w:styleId="a6">
    <w:name w:val="Без інтервалів Знак"/>
    <w:link w:val="a5"/>
    <w:locked/>
    <w:rsid w:val="00F90EAE"/>
    <w:rPr>
      <w:rFonts w:ascii="Calibri" w:eastAsia="Times New Roman" w:hAnsi="Calibri" w:cs="Times New Roman"/>
      <w:color w:val="auto"/>
      <w:sz w:val="22"/>
      <w:szCs w:val="22"/>
      <w:lang w:val="ru-RU" w:eastAsia="ru-RU"/>
    </w:rPr>
  </w:style>
  <w:style w:type="paragraph" w:customStyle="1" w:styleId="Standard">
    <w:name w:val="Standard"/>
    <w:qFormat/>
    <w:rsid w:val="00F90EAE"/>
    <w:pPr>
      <w:suppressAutoHyphens/>
      <w:spacing w:after="0" w:line="240" w:lineRule="auto"/>
    </w:pPr>
    <w:rPr>
      <w:rFonts w:ascii="Arial" w:eastAsia="Arial" w:hAnsi="Arial" w:cs="Liberation Serif"/>
      <w:color w:val="auto"/>
      <w:kern w:val="2"/>
      <w:szCs w:val="24"/>
      <w:lang w:val="ru-RU" w:eastAsia="ar-SA"/>
    </w:rPr>
  </w:style>
  <w:style w:type="paragraph" w:styleId="a7">
    <w:name w:val="Balloon Text"/>
    <w:basedOn w:val="a"/>
    <w:link w:val="a8"/>
    <w:uiPriority w:val="99"/>
    <w:semiHidden/>
    <w:unhideWhenUsed/>
    <w:rsid w:val="00256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5692B"/>
    <w:rPr>
      <w:rFonts w:ascii="Segoe UI" w:hAnsi="Segoe UI" w:cs="Segoe UI"/>
      <w:color w:val="auto"/>
      <w:sz w:val="18"/>
      <w:szCs w:val="18"/>
      <w:lang w:val="ru-RU"/>
    </w:rPr>
  </w:style>
  <w:style w:type="table" w:styleId="a9">
    <w:name w:val="Table Grid"/>
    <w:basedOn w:val="a1"/>
    <w:uiPriority w:val="39"/>
    <w:rsid w:val="000B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aliases w:val="Обычный (веб) Знак1,Обычный (веб) Знак Знак1,Обычный (Web) Знак Знак Знак Знак,Обычный (веб) Знак Знак Знак,Обычный (веб) Знак,Обычный (Web),Знак17,Знак18 Знак,Знак17 Знак1,Обычный (веб) Знак Знак2,Знак17 Знак2 Знак Знак Знак,Знак18 Зна"/>
    <w:basedOn w:val="a"/>
    <w:link w:val="ab"/>
    <w:unhideWhenUsed/>
    <w:qFormat/>
    <w:rsid w:val="000C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574F5E"/>
    <w:rPr>
      <w:rFonts w:eastAsia="Times New Roman" w:cs="Times New Roman"/>
      <w:b/>
      <w:szCs w:val="22"/>
      <w:lang w:eastAsia="uk-UA"/>
    </w:rPr>
  </w:style>
  <w:style w:type="character" w:customStyle="1" w:styleId="ab">
    <w:name w:val="Звичайний (веб) Знак"/>
    <w:aliases w:val="Обычный (веб) Знак1 Знак,Обычный (веб) Знак Знак1 Знак,Обычный (Web) Знак Знак Знак Знак Знак,Обычный (веб) Знак Знак Знак Знак,Обычный (веб) Знак Знак,Обычный (Web) Знак,Знак17 Знак,Знак18 Знак Знак,Знак17 Знак1 Знак"/>
    <w:link w:val="aa"/>
    <w:locked/>
    <w:rsid w:val="0080626E"/>
    <w:rPr>
      <w:rFonts w:eastAsia="Times New Roman" w:cs="Times New Roman"/>
      <w:color w:val="auto"/>
      <w:szCs w:val="24"/>
      <w:lang w:eastAsia="uk-UA"/>
    </w:rPr>
  </w:style>
  <w:style w:type="character" w:customStyle="1" w:styleId="FontStyle15">
    <w:name w:val="Font Style15"/>
    <w:rsid w:val="0080626E"/>
    <w:rPr>
      <w:rFonts w:ascii="Bookman Old Style" w:hAnsi="Bookman Old Style"/>
      <w:b/>
      <w:sz w:val="20"/>
    </w:rPr>
  </w:style>
  <w:style w:type="character" w:customStyle="1" w:styleId="FontStyle14">
    <w:name w:val="Font Style14"/>
    <w:rsid w:val="0080626E"/>
    <w:rPr>
      <w:rFonts w:ascii="Bookman Old Style" w:hAnsi="Bookman Old Styl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3371</Words>
  <Characters>1923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2023-11-20T11:59:00Z</dcterms:created>
  <dcterms:modified xsi:type="dcterms:W3CDTF">2024-03-27T09:15:00Z</dcterms:modified>
</cp:coreProperties>
</file>