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4F7" w:rsidRPr="003F74F7" w:rsidRDefault="003F74F7" w:rsidP="003F74F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uk-UA" w:eastAsia="zh-CN" w:bidi="hi-IN"/>
        </w:rPr>
      </w:pPr>
      <w:r w:rsidRPr="003F74F7">
        <w:rPr>
          <w:rFonts w:ascii="Times New Roman" w:eastAsia="Times New Roman" w:hAnsi="Times New Roman" w:cs="Tahoma"/>
          <w:b/>
          <w:color w:val="000000"/>
          <w:kern w:val="3"/>
          <w:sz w:val="28"/>
          <w:szCs w:val="28"/>
          <w:lang w:val="uk-UA" w:eastAsia="zh-CN" w:bidi="hi-IN"/>
        </w:rPr>
        <w:t>Комунальне некомерційне підприємство «Авангардівська амбулаторія загальної практики-сімейної медицини» Авангардівської селищної ради</w:t>
      </w:r>
    </w:p>
    <w:p w:rsidR="003F74F7" w:rsidRDefault="003F74F7"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3F74F7" w:rsidRDefault="003F74F7" w:rsidP="003F74F7">
      <w:pPr>
        <w:widowControl w:val="0"/>
        <w:suppressAutoHyphens/>
        <w:autoSpaceDN w:val="0"/>
        <w:spacing w:after="0" w:line="240" w:lineRule="auto"/>
        <w:textAlignment w:val="baseline"/>
        <w:rPr>
          <w:rFonts w:ascii="Times New Roman" w:eastAsia="Times New Roman" w:hAnsi="Times New Roman" w:cs="Tahoma"/>
          <w:b/>
          <w:color w:val="000000"/>
          <w:kern w:val="3"/>
          <w:sz w:val="20"/>
          <w:szCs w:val="20"/>
          <w:lang w:val="uk-UA" w:eastAsia="zh-CN" w:bidi="hi-IN"/>
        </w:rPr>
      </w:pPr>
    </w:p>
    <w:p w:rsidR="003F74F7" w:rsidRDefault="003F74F7"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00075649">
        <w:rPr>
          <w:rFonts w:ascii="Times New Roman" w:eastAsia="Times New Roman" w:hAnsi="Times New Roman" w:cs="Tahoma"/>
          <w:b/>
          <w:color w:val="000000"/>
          <w:kern w:val="3"/>
          <w:sz w:val="24"/>
          <w:szCs w:val="24"/>
          <w:lang w:val="uk-UA" w:eastAsia="zh-CN" w:bidi="hi-IN"/>
        </w:rPr>
        <w:t>ом</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rsidR="00537068" w:rsidRPr="00D24494" w:rsidRDefault="00D24494"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r>
        <w:rPr>
          <w:rFonts w:ascii="Times New Roman" w:eastAsia="Times New Roman" w:hAnsi="Times New Roman" w:cs="Tahoma"/>
          <w:color w:val="000000"/>
          <w:kern w:val="3"/>
          <w:sz w:val="24"/>
          <w:szCs w:val="24"/>
          <w:lang w:val="uk-UA" w:eastAsia="zh-CN" w:bidi="hi-IN"/>
        </w:rPr>
        <w:t xml:space="preserve">                                                                   </w:t>
      </w:r>
      <w:r w:rsidR="00075649">
        <w:rPr>
          <w:rFonts w:ascii="Times New Roman" w:eastAsia="Times New Roman" w:hAnsi="Times New Roman" w:cs="Tahoma"/>
          <w:color w:val="000000"/>
          <w:kern w:val="3"/>
          <w:sz w:val="24"/>
          <w:szCs w:val="24"/>
          <w:lang w:val="uk-UA" w:eastAsia="zh-CN" w:bidi="hi-IN"/>
        </w:rPr>
        <w:t xml:space="preserve">                            </w:t>
      </w:r>
      <w:r w:rsidR="003F74F7" w:rsidRPr="00D24494">
        <w:rPr>
          <w:rFonts w:ascii="Times New Roman" w:eastAsia="Times New Roman" w:hAnsi="Times New Roman" w:cs="Tahoma"/>
          <w:color w:val="000000"/>
          <w:kern w:val="3"/>
          <w:sz w:val="24"/>
          <w:szCs w:val="24"/>
          <w:lang w:val="uk-UA" w:eastAsia="zh-CN" w:bidi="hi-IN"/>
        </w:rPr>
        <w:t>№</w:t>
      </w:r>
      <w:r w:rsidR="00C74F67">
        <w:rPr>
          <w:rFonts w:ascii="Times New Roman" w:eastAsia="Times New Roman" w:hAnsi="Times New Roman" w:cs="Tahoma"/>
          <w:color w:val="000000"/>
          <w:kern w:val="3"/>
          <w:sz w:val="24"/>
          <w:szCs w:val="24"/>
          <w:lang w:val="uk-UA" w:eastAsia="zh-CN" w:bidi="hi-IN"/>
        </w:rPr>
        <w:t xml:space="preserve"> </w:t>
      </w:r>
      <w:r w:rsidR="00C74F67" w:rsidRPr="00601D51">
        <w:rPr>
          <w:rFonts w:ascii="Times New Roman" w:eastAsia="Times New Roman" w:hAnsi="Times New Roman" w:cs="Tahoma"/>
          <w:color w:val="000000"/>
          <w:kern w:val="3"/>
          <w:sz w:val="24"/>
          <w:szCs w:val="24"/>
          <w:lang w:eastAsia="zh-CN" w:bidi="hi-IN"/>
        </w:rPr>
        <w:t>26</w:t>
      </w:r>
      <w:r w:rsidR="00DD0BDF">
        <w:rPr>
          <w:rFonts w:ascii="Times New Roman" w:eastAsia="Times New Roman" w:hAnsi="Times New Roman" w:cs="Tahoma"/>
          <w:color w:val="000000"/>
          <w:kern w:val="3"/>
          <w:sz w:val="24"/>
          <w:szCs w:val="24"/>
          <w:lang w:val="uk-UA" w:eastAsia="zh-CN" w:bidi="hi-IN"/>
        </w:rPr>
        <w:t xml:space="preserve"> від 16</w:t>
      </w:r>
      <w:r w:rsidR="00C74F67">
        <w:rPr>
          <w:rFonts w:ascii="Times New Roman" w:eastAsia="Times New Roman" w:hAnsi="Times New Roman" w:cs="Tahoma"/>
          <w:color w:val="000000"/>
          <w:kern w:val="3"/>
          <w:sz w:val="24"/>
          <w:szCs w:val="24"/>
          <w:lang w:val="uk-UA" w:eastAsia="zh-CN" w:bidi="hi-IN"/>
        </w:rPr>
        <w:t>.0</w:t>
      </w:r>
      <w:r w:rsidR="00C74F67" w:rsidRPr="00601D51">
        <w:rPr>
          <w:rFonts w:ascii="Times New Roman" w:eastAsia="Times New Roman" w:hAnsi="Times New Roman" w:cs="Tahoma"/>
          <w:color w:val="000000"/>
          <w:kern w:val="3"/>
          <w:sz w:val="24"/>
          <w:szCs w:val="24"/>
          <w:lang w:eastAsia="zh-CN" w:bidi="hi-IN"/>
        </w:rPr>
        <w:t>3</w:t>
      </w:r>
      <w:r w:rsidR="000B32EC">
        <w:rPr>
          <w:rFonts w:ascii="Times New Roman" w:eastAsia="Times New Roman" w:hAnsi="Times New Roman" w:cs="Tahoma"/>
          <w:color w:val="000000"/>
          <w:kern w:val="3"/>
          <w:sz w:val="24"/>
          <w:szCs w:val="24"/>
          <w:lang w:val="uk-UA" w:eastAsia="zh-CN" w:bidi="hi-IN"/>
        </w:rPr>
        <w:t>.2023</w:t>
      </w:r>
      <w:r w:rsidRPr="00D24494">
        <w:rPr>
          <w:rFonts w:ascii="Times New Roman" w:eastAsia="Times New Roman" w:hAnsi="Times New Roman" w:cs="Tahoma"/>
          <w:color w:val="000000"/>
          <w:kern w:val="3"/>
          <w:sz w:val="24"/>
          <w:szCs w:val="24"/>
          <w:lang w:val="uk-UA" w:eastAsia="zh-CN" w:bidi="hi-IN"/>
        </w:rPr>
        <w:t xml:space="preserve"> року </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C74F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C74F67" w:rsidRPr="00C74F67" w:rsidRDefault="00C74F67" w:rsidP="00C74F67">
      <w:pPr>
        <w:pStyle w:val="c7e2e8f7e0e9ede8e9"/>
        <w:spacing w:after="0" w:line="240" w:lineRule="auto"/>
        <w:jc w:val="center"/>
        <w:rPr>
          <w:b/>
          <w:color w:val="000000"/>
          <w:sz w:val="28"/>
          <w:szCs w:val="28"/>
        </w:rPr>
      </w:pPr>
      <w:r w:rsidRPr="00C74F67">
        <w:rPr>
          <w:rStyle w:val="d8f0e8f4f2e0e1e7e0f6f3e7e0e7e0eceee2f7f3e2e0ededffec"/>
          <w:b/>
          <w:color w:val="000000"/>
          <w:sz w:val="28"/>
          <w:szCs w:val="28"/>
        </w:rPr>
        <w:t xml:space="preserve">для учасників щодо </w:t>
      </w:r>
      <w:proofErr w:type="gramStart"/>
      <w:r w:rsidRPr="00C74F67">
        <w:rPr>
          <w:rStyle w:val="d8f0e8f4f2e0e1e7e0f6f3e7e0e7e0eceee2f7f3e2e0ededffec"/>
          <w:b/>
          <w:color w:val="000000"/>
          <w:sz w:val="28"/>
          <w:szCs w:val="28"/>
        </w:rPr>
        <w:t>п</w:t>
      </w:r>
      <w:proofErr w:type="gramEnd"/>
      <w:r w:rsidRPr="00C74F67">
        <w:rPr>
          <w:rStyle w:val="d8f0e8f4f2e0e1e7e0f6f3e7e0e7e0eceee2f7f3e2e0ededffec"/>
          <w:b/>
          <w:color w:val="000000"/>
          <w:sz w:val="28"/>
          <w:szCs w:val="28"/>
        </w:rPr>
        <w:t>ідготовки тендерних пропозицій</w:t>
      </w:r>
    </w:p>
    <w:p w:rsidR="00C74F67" w:rsidRPr="00C74F67" w:rsidRDefault="00C74F67" w:rsidP="00C74F67">
      <w:pPr>
        <w:pStyle w:val="c7e2e8f7e0e9ede8e9"/>
        <w:spacing w:after="0" w:line="240" w:lineRule="auto"/>
        <w:jc w:val="center"/>
        <w:rPr>
          <w:b/>
          <w:color w:val="000000"/>
          <w:sz w:val="28"/>
          <w:szCs w:val="28"/>
          <w:lang w:val="uk-UA"/>
        </w:rPr>
      </w:pPr>
      <w:r w:rsidRPr="00C74F67">
        <w:rPr>
          <w:rStyle w:val="d8f0e8f4f2e0e1e7e0f6f3e7e0e7e0eceee2f7f3e2e0ededffec"/>
          <w:b/>
          <w:color w:val="000000"/>
          <w:sz w:val="28"/>
          <w:szCs w:val="28"/>
        </w:rPr>
        <w:t>до участі у процедурі відкриті торги</w:t>
      </w:r>
      <w:r w:rsidRPr="00C74F67">
        <w:rPr>
          <w:rStyle w:val="d8f0e8f4f2e0e1e7e0f6f3e7e0e7e0eceee2f7f3e2e0ededffec"/>
          <w:b/>
          <w:color w:val="000000"/>
          <w:sz w:val="28"/>
          <w:szCs w:val="28"/>
          <w:lang w:val="uk-UA"/>
        </w:rPr>
        <w:t xml:space="preserve"> з особливостями</w:t>
      </w:r>
    </w:p>
    <w:p w:rsidR="00C74F67" w:rsidRPr="00601D51" w:rsidRDefault="00C74F67" w:rsidP="00C74F67">
      <w:pPr>
        <w:pStyle w:val="c7e2e8f7e0e9ede8e9"/>
        <w:spacing w:after="0" w:line="240" w:lineRule="auto"/>
        <w:jc w:val="center"/>
        <w:rPr>
          <w:b/>
          <w:color w:val="000000"/>
          <w:sz w:val="28"/>
          <w:szCs w:val="28"/>
          <w:lang w:val="uk-UA"/>
        </w:rPr>
      </w:pPr>
      <w:r w:rsidRPr="00601D51">
        <w:rPr>
          <w:rStyle w:val="d8f0e8f4f2e0e1e7e0f6f3e7e0e7e0eceee2f7f3e2e0ededffec"/>
          <w:b/>
          <w:color w:val="000000"/>
          <w:sz w:val="28"/>
          <w:szCs w:val="28"/>
          <w:lang w:val="uk-UA"/>
        </w:rPr>
        <w:t>на закупівлю:</w:t>
      </w: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7107A" w:rsidRDefault="0057107A" w:rsidP="00C74F67">
      <w:pPr>
        <w:spacing w:after="0" w:line="240" w:lineRule="auto"/>
        <w:rPr>
          <w:rFonts w:ascii="Times New Roman" w:eastAsia="Times New Roman" w:hAnsi="Times New Roman"/>
          <w:b/>
          <w:bCs/>
          <w:sz w:val="26"/>
          <w:szCs w:val="26"/>
          <w:lang w:val="uk-UA" w:eastAsia="ru-RU"/>
        </w:rPr>
      </w:pPr>
    </w:p>
    <w:p w:rsidR="00D24494" w:rsidRPr="00D24494" w:rsidRDefault="00D24494" w:rsidP="00D24494">
      <w:pPr>
        <w:spacing w:after="0" w:line="240" w:lineRule="auto"/>
        <w:jc w:val="center"/>
        <w:rPr>
          <w:rFonts w:ascii="Times New Roman" w:eastAsia="Times New Roman" w:hAnsi="Times New Roman"/>
          <w:b/>
          <w:bCs/>
          <w:sz w:val="16"/>
          <w:szCs w:val="16"/>
          <w:lang w:val="uk-UA" w:eastAsia="ru-RU"/>
        </w:rPr>
      </w:pPr>
    </w:p>
    <w:p w:rsidR="00C74F67" w:rsidRDefault="0057107A" w:rsidP="00C74F67">
      <w:pPr>
        <w:spacing w:after="0"/>
        <w:ind w:firstLine="567"/>
        <w:jc w:val="both"/>
        <w:rPr>
          <w:rFonts w:ascii="Times New Roman" w:hAnsi="Times New Roman"/>
          <w:sz w:val="26"/>
          <w:szCs w:val="26"/>
          <w:lang w:val="uk-UA"/>
        </w:rPr>
      </w:pPr>
      <w:r w:rsidRPr="0057107A">
        <w:rPr>
          <w:rFonts w:ascii="Times New Roman" w:hAnsi="Times New Roman"/>
          <w:b/>
          <w:color w:val="000000"/>
          <w:sz w:val="26"/>
          <w:szCs w:val="26"/>
          <w:lang w:val="uk-UA"/>
        </w:rPr>
        <w:t xml:space="preserve"> </w:t>
      </w:r>
      <w:r w:rsidR="00C74F67" w:rsidRPr="00DF2927">
        <w:rPr>
          <w:rFonts w:ascii="Times New Roman" w:hAnsi="Times New Roman"/>
          <w:sz w:val="26"/>
          <w:szCs w:val="26"/>
          <w:lang w:val="uk-UA"/>
        </w:rPr>
        <w:t xml:space="preserve">пробірки вакуумні скляні з подвійною шкалою для ШОЕ </w:t>
      </w:r>
      <w:r w:rsidR="00C74F67" w:rsidRPr="00DF2927">
        <w:rPr>
          <w:rFonts w:ascii="Times New Roman" w:hAnsi="Times New Roman"/>
          <w:sz w:val="26"/>
          <w:szCs w:val="26"/>
        </w:rPr>
        <w:t>IMPROVACUTER</w:t>
      </w:r>
      <w:r w:rsidR="00C74F67" w:rsidRPr="00DF2927">
        <w:rPr>
          <w:rFonts w:ascii="Times New Roman" w:hAnsi="Times New Roman"/>
          <w:sz w:val="26"/>
          <w:szCs w:val="26"/>
          <w:lang w:val="uk-UA"/>
        </w:rPr>
        <w:t xml:space="preserve"> з цитратом натрію 1,28 мл, 8*120мм 100 шт / уп.,;</w:t>
      </w:r>
      <w:r w:rsidR="00C74F67">
        <w:rPr>
          <w:rFonts w:ascii="Times New Roman" w:hAnsi="Times New Roman"/>
          <w:sz w:val="26"/>
          <w:szCs w:val="26"/>
          <w:lang w:val="uk-UA"/>
        </w:rPr>
        <w:t xml:space="preserve"> тест-смужки Акку-Чек Актив №50</w:t>
      </w:r>
      <w:r w:rsidR="00C74F67" w:rsidRPr="00DF2927">
        <w:rPr>
          <w:rFonts w:ascii="Times New Roman" w:hAnsi="Times New Roman"/>
          <w:sz w:val="26"/>
          <w:szCs w:val="26"/>
          <w:lang w:val="uk-UA"/>
        </w:rPr>
        <w:t xml:space="preserve">; тест смужки </w:t>
      </w:r>
      <w:r w:rsidR="00C74F67" w:rsidRPr="00DF2927">
        <w:rPr>
          <w:rFonts w:ascii="Times New Roman" w:hAnsi="Times New Roman"/>
          <w:sz w:val="26"/>
          <w:szCs w:val="26"/>
          <w:lang w:val="en-US"/>
        </w:rPr>
        <w:t>One</w:t>
      </w:r>
      <w:r w:rsidR="00C74F67" w:rsidRPr="00DF2927">
        <w:rPr>
          <w:rFonts w:ascii="Times New Roman" w:hAnsi="Times New Roman"/>
          <w:sz w:val="26"/>
          <w:szCs w:val="26"/>
          <w:lang w:val="uk-UA"/>
        </w:rPr>
        <w:t xml:space="preserve"> </w:t>
      </w:r>
      <w:r w:rsidR="00C74F67" w:rsidRPr="00DF2927">
        <w:rPr>
          <w:rFonts w:ascii="Times New Roman" w:hAnsi="Times New Roman"/>
          <w:sz w:val="26"/>
          <w:szCs w:val="26"/>
          <w:lang w:val="en-US"/>
        </w:rPr>
        <w:t>Touch</w:t>
      </w:r>
      <w:r w:rsidR="00C74F67" w:rsidRPr="00DF2927">
        <w:rPr>
          <w:rFonts w:ascii="Times New Roman" w:hAnsi="Times New Roman"/>
          <w:sz w:val="26"/>
          <w:szCs w:val="26"/>
          <w:lang w:val="uk-UA"/>
        </w:rPr>
        <w:t xml:space="preserve"> </w:t>
      </w:r>
      <w:r w:rsidR="00C74F67" w:rsidRPr="00DF2927">
        <w:rPr>
          <w:rFonts w:ascii="Times New Roman" w:hAnsi="Times New Roman"/>
          <w:sz w:val="26"/>
          <w:szCs w:val="26"/>
          <w:lang w:val="en-US"/>
        </w:rPr>
        <w:t>Select</w:t>
      </w:r>
      <w:r w:rsidR="00C74F67">
        <w:rPr>
          <w:rFonts w:ascii="Times New Roman" w:hAnsi="Times New Roman"/>
          <w:sz w:val="26"/>
          <w:szCs w:val="26"/>
          <w:lang w:val="uk-UA"/>
        </w:rPr>
        <w:t xml:space="preserve"> (№50)</w:t>
      </w:r>
      <w:r w:rsidR="00C74F67" w:rsidRPr="00DF2927">
        <w:rPr>
          <w:rFonts w:ascii="Times New Roman" w:hAnsi="Times New Roman"/>
          <w:sz w:val="26"/>
          <w:szCs w:val="26"/>
          <w:lang w:val="uk-UA"/>
        </w:rPr>
        <w:t xml:space="preserve">; мікрокювети </w:t>
      </w:r>
      <w:r w:rsidR="00C74F67" w:rsidRPr="00DF2927">
        <w:rPr>
          <w:rFonts w:ascii="Times New Roman" w:hAnsi="Times New Roman"/>
          <w:sz w:val="26"/>
          <w:szCs w:val="26"/>
          <w:lang w:val="en-US"/>
        </w:rPr>
        <w:t>HemoCue</w:t>
      </w:r>
      <w:r w:rsidR="00C74F67" w:rsidRPr="00DF2927">
        <w:rPr>
          <w:rFonts w:ascii="Times New Roman" w:hAnsi="Times New Roman"/>
          <w:sz w:val="26"/>
          <w:szCs w:val="26"/>
          <w:lang w:val="uk-UA"/>
        </w:rPr>
        <w:t xml:space="preserve">® </w:t>
      </w:r>
      <w:r w:rsidR="00C74F67" w:rsidRPr="00DF2927">
        <w:rPr>
          <w:rFonts w:ascii="Times New Roman" w:hAnsi="Times New Roman"/>
          <w:sz w:val="26"/>
          <w:szCs w:val="26"/>
          <w:lang w:val="en-US"/>
        </w:rPr>
        <w:t>Glucose</w:t>
      </w:r>
      <w:r w:rsidR="00C74F67" w:rsidRPr="00DF2927">
        <w:rPr>
          <w:rFonts w:ascii="Times New Roman" w:hAnsi="Times New Roman"/>
          <w:sz w:val="26"/>
          <w:szCs w:val="26"/>
          <w:lang w:val="uk-UA"/>
        </w:rPr>
        <w:t xml:space="preserve"> </w:t>
      </w:r>
      <w:r w:rsidR="00C74F67" w:rsidRPr="00DF2927">
        <w:rPr>
          <w:rFonts w:ascii="Times New Roman" w:hAnsi="Times New Roman"/>
          <w:sz w:val="26"/>
          <w:szCs w:val="26"/>
          <w:lang w:val="en-US"/>
        </w:rPr>
        <w:t>RT</w:t>
      </w:r>
      <w:r w:rsidR="00C74F67" w:rsidRPr="00DF2927">
        <w:rPr>
          <w:rFonts w:ascii="Times New Roman" w:hAnsi="Times New Roman"/>
          <w:sz w:val="26"/>
          <w:szCs w:val="26"/>
          <w:lang w:val="uk-UA"/>
        </w:rPr>
        <w:t xml:space="preserve"> 201 4х25; тест для виявлення Гепатиту В (</w:t>
      </w:r>
      <w:r w:rsidR="00C74F67" w:rsidRPr="00DF2927">
        <w:rPr>
          <w:rFonts w:ascii="Times New Roman" w:hAnsi="Times New Roman"/>
          <w:sz w:val="26"/>
          <w:szCs w:val="26"/>
        </w:rPr>
        <w:t>HBsAg</w:t>
      </w:r>
      <w:r w:rsidR="00C74F67" w:rsidRPr="00DF2927">
        <w:rPr>
          <w:rFonts w:ascii="Times New Roman" w:hAnsi="Times New Roman"/>
          <w:sz w:val="26"/>
          <w:szCs w:val="26"/>
          <w:lang w:val="uk-UA"/>
        </w:rPr>
        <w:t xml:space="preserve">), </w:t>
      </w:r>
      <w:r w:rsidR="00C74F67" w:rsidRPr="00DF2927">
        <w:rPr>
          <w:rFonts w:ascii="Times New Roman" w:hAnsi="Times New Roman"/>
          <w:sz w:val="26"/>
          <w:szCs w:val="26"/>
        </w:rPr>
        <w:t>W</w:t>
      </w:r>
      <w:r w:rsidR="00C74F67" w:rsidRPr="00DF2927">
        <w:rPr>
          <w:rFonts w:ascii="Times New Roman" w:hAnsi="Times New Roman"/>
          <w:sz w:val="26"/>
          <w:szCs w:val="26"/>
          <w:lang w:val="uk-UA"/>
        </w:rPr>
        <w:t>003-</w:t>
      </w:r>
      <w:r w:rsidR="00C74F67" w:rsidRPr="00DF2927">
        <w:rPr>
          <w:rFonts w:ascii="Times New Roman" w:hAnsi="Times New Roman"/>
          <w:sz w:val="26"/>
          <w:szCs w:val="26"/>
        </w:rPr>
        <w:t>C</w:t>
      </w:r>
      <w:r w:rsidR="00C74F67" w:rsidRPr="00DF2927">
        <w:rPr>
          <w:rFonts w:ascii="Times New Roman" w:hAnsi="Times New Roman"/>
          <w:sz w:val="26"/>
          <w:szCs w:val="26"/>
          <w:lang w:val="uk-UA"/>
        </w:rPr>
        <w:t>; тест для виявлення Гепатиту С (</w:t>
      </w:r>
      <w:r w:rsidR="00C74F67" w:rsidRPr="00DF2927">
        <w:rPr>
          <w:rFonts w:ascii="Times New Roman" w:hAnsi="Times New Roman"/>
          <w:sz w:val="26"/>
          <w:szCs w:val="26"/>
        </w:rPr>
        <w:t>HCV</w:t>
      </w:r>
      <w:r w:rsidR="00C74F67" w:rsidRPr="00DF2927">
        <w:rPr>
          <w:rFonts w:ascii="Times New Roman" w:hAnsi="Times New Roman"/>
          <w:sz w:val="26"/>
          <w:szCs w:val="26"/>
          <w:lang w:val="uk-UA"/>
        </w:rPr>
        <w:t xml:space="preserve">), </w:t>
      </w:r>
      <w:r w:rsidR="00C74F67" w:rsidRPr="00DF2927">
        <w:rPr>
          <w:rFonts w:ascii="Times New Roman" w:hAnsi="Times New Roman"/>
          <w:sz w:val="26"/>
          <w:szCs w:val="26"/>
        </w:rPr>
        <w:t>W</w:t>
      </w:r>
      <w:r w:rsidR="00C74F67" w:rsidRPr="00DF2927">
        <w:rPr>
          <w:rFonts w:ascii="Times New Roman" w:hAnsi="Times New Roman"/>
          <w:sz w:val="26"/>
          <w:szCs w:val="26"/>
          <w:lang w:val="uk-UA"/>
        </w:rPr>
        <w:t>005-</w:t>
      </w:r>
      <w:r w:rsidR="00C74F67" w:rsidRPr="00DF2927">
        <w:rPr>
          <w:rFonts w:ascii="Times New Roman" w:hAnsi="Times New Roman"/>
          <w:sz w:val="26"/>
          <w:szCs w:val="26"/>
        </w:rPr>
        <w:t>C</w:t>
      </w:r>
      <w:r w:rsidR="00C74F67" w:rsidRPr="00DF2927">
        <w:rPr>
          <w:rFonts w:ascii="Times New Roman" w:hAnsi="Times New Roman"/>
          <w:sz w:val="26"/>
          <w:szCs w:val="26"/>
          <w:lang w:val="uk-UA"/>
        </w:rPr>
        <w:t>; тест для виявлення антитіл до ВІЛ1/2 (</w:t>
      </w:r>
      <w:r w:rsidR="00C74F67" w:rsidRPr="00DF2927">
        <w:rPr>
          <w:rFonts w:ascii="Times New Roman" w:hAnsi="Times New Roman"/>
          <w:sz w:val="26"/>
          <w:szCs w:val="26"/>
        </w:rPr>
        <w:t>HIV</w:t>
      </w:r>
      <w:r w:rsidR="00C74F67" w:rsidRPr="00DF2927">
        <w:rPr>
          <w:rFonts w:ascii="Times New Roman" w:hAnsi="Times New Roman"/>
          <w:sz w:val="26"/>
          <w:szCs w:val="26"/>
          <w:lang w:val="uk-UA"/>
        </w:rPr>
        <w:t xml:space="preserve">1/2), </w:t>
      </w:r>
      <w:r w:rsidR="00C74F67" w:rsidRPr="00DF2927">
        <w:rPr>
          <w:rFonts w:ascii="Times New Roman" w:hAnsi="Times New Roman"/>
          <w:sz w:val="26"/>
          <w:szCs w:val="26"/>
        </w:rPr>
        <w:t>W</w:t>
      </w:r>
      <w:r w:rsidR="00C74F67" w:rsidRPr="00DF2927">
        <w:rPr>
          <w:rFonts w:ascii="Times New Roman" w:hAnsi="Times New Roman"/>
          <w:sz w:val="26"/>
          <w:szCs w:val="26"/>
          <w:lang w:val="uk-UA"/>
        </w:rPr>
        <w:t>006-</w:t>
      </w:r>
      <w:r w:rsidR="00C74F67" w:rsidRPr="00DF2927">
        <w:rPr>
          <w:rFonts w:ascii="Times New Roman" w:hAnsi="Times New Roman"/>
          <w:sz w:val="26"/>
          <w:szCs w:val="26"/>
        </w:rPr>
        <w:t>C</w:t>
      </w:r>
      <w:r w:rsidR="00C74F67" w:rsidRPr="00DF2927">
        <w:rPr>
          <w:rFonts w:ascii="Times New Roman" w:hAnsi="Times New Roman"/>
          <w:sz w:val="26"/>
          <w:szCs w:val="26"/>
          <w:lang w:val="uk-UA"/>
        </w:rPr>
        <w:t xml:space="preserve">; тест-набір для визначення Тропоніна </w:t>
      </w:r>
      <w:r w:rsidR="00C74F67" w:rsidRPr="00DF2927">
        <w:rPr>
          <w:rFonts w:ascii="Times New Roman" w:hAnsi="Times New Roman"/>
          <w:sz w:val="26"/>
          <w:szCs w:val="26"/>
        </w:rPr>
        <w:t>I</w:t>
      </w:r>
      <w:r w:rsidR="00C74F67" w:rsidRPr="00DF2927">
        <w:rPr>
          <w:rFonts w:ascii="Times New Roman" w:hAnsi="Times New Roman"/>
          <w:sz w:val="26"/>
          <w:szCs w:val="26"/>
          <w:lang w:val="uk-UA"/>
        </w:rPr>
        <w:t>, цільна кров/сироватка/плазма, 25шт/уп.,;</w:t>
      </w:r>
      <w:r w:rsidR="00C74F67">
        <w:rPr>
          <w:rFonts w:ascii="Times New Roman" w:hAnsi="Times New Roman"/>
          <w:sz w:val="26"/>
          <w:szCs w:val="26"/>
          <w:lang w:val="uk-UA"/>
        </w:rPr>
        <w:t xml:space="preserve"> тест для виявлення вагітності</w:t>
      </w:r>
      <w:r w:rsidR="00C74F67" w:rsidRPr="00DF2927">
        <w:rPr>
          <w:rFonts w:ascii="Times New Roman" w:hAnsi="Times New Roman"/>
          <w:sz w:val="26"/>
          <w:szCs w:val="26"/>
          <w:lang w:val="uk-UA"/>
        </w:rPr>
        <w:t xml:space="preserve"> </w:t>
      </w:r>
    </w:p>
    <w:p w:rsidR="0057107A" w:rsidRPr="00C74F67" w:rsidRDefault="00C74F67" w:rsidP="00C74F67">
      <w:pPr>
        <w:spacing w:after="0"/>
        <w:ind w:firstLine="567"/>
        <w:jc w:val="both"/>
        <w:rPr>
          <w:rFonts w:ascii="Times New Roman" w:hAnsi="Times New Roman"/>
          <w:b/>
          <w:sz w:val="26"/>
          <w:szCs w:val="26"/>
          <w:lang w:val="uk-UA"/>
        </w:rPr>
      </w:pPr>
      <w:r w:rsidRPr="00C74F67">
        <w:rPr>
          <w:rFonts w:ascii="Times New Roman" w:hAnsi="Times New Roman"/>
          <w:b/>
          <w:sz w:val="26"/>
          <w:szCs w:val="26"/>
          <w:lang w:val="uk-UA" w:bidi="en-US"/>
        </w:rPr>
        <w:t>код згідно ДК 021:2015 «Єдиний закупівельний словник» :33190000-8 «Медичне обладнання та вироби медичного призначення різні»</w:t>
      </w:r>
    </w:p>
    <w:p w:rsidR="000B32EC" w:rsidRPr="0057107A" w:rsidRDefault="0057107A" w:rsidP="0057107A">
      <w:pPr>
        <w:spacing w:after="0"/>
        <w:jc w:val="both"/>
        <w:rPr>
          <w:rFonts w:ascii="Times New Roman" w:eastAsia="Times New Roman" w:hAnsi="Times New Roman"/>
          <w:b/>
          <w:bCs/>
          <w:color w:val="000000"/>
          <w:sz w:val="26"/>
          <w:szCs w:val="26"/>
          <w:lang w:val="uk-UA" w:eastAsia="uk-UA"/>
        </w:rPr>
      </w:pPr>
      <w:r>
        <w:rPr>
          <w:rFonts w:ascii="Times New Roman" w:hAnsi="Times New Roman"/>
          <w:b/>
          <w:sz w:val="26"/>
          <w:szCs w:val="26"/>
          <w:lang w:val="uk-UA" w:bidi="en-US"/>
        </w:rPr>
        <w:t xml:space="preserve">        </w:t>
      </w:r>
    </w:p>
    <w:p w:rsidR="004232E4" w:rsidRPr="00194297" w:rsidRDefault="004232E4" w:rsidP="004232E4">
      <w:pPr>
        <w:spacing w:after="0" w:line="240" w:lineRule="auto"/>
        <w:ind w:firstLine="720"/>
        <w:jc w:val="center"/>
        <w:rPr>
          <w:rFonts w:ascii="Times New Roman" w:hAnsi="Times New Roman"/>
          <w:sz w:val="24"/>
          <w:szCs w:val="24"/>
          <w:lang w:val="uk-UA"/>
        </w:rPr>
      </w:pPr>
    </w:p>
    <w:p w:rsidR="00D24494" w:rsidRPr="00D24494" w:rsidRDefault="00D24494" w:rsidP="00D24494">
      <w:pPr>
        <w:jc w:val="both"/>
        <w:rPr>
          <w:rFonts w:ascii="Times New Roman" w:eastAsia="Times New Roman" w:hAnsi="Times New Roman"/>
          <w:b/>
          <w:bCs/>
          <w:color w:val="000000"/>
          <w:sz w:val="26"/>
          <w:szCs w:val="26"/>
          <w:lang w:val="uk-UA" w:eastAsia="uk-UA"/>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7107A">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7107A" w:rsidRPr="00537068" w:rsidRDefault="0057107A" w:rsidP="0057107A">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D24494" w:rsidRPr="00C64F1C" w:rsidRDefault="00D24494"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0B32EC" w:rsidRDefault="00D24494">
      <w:pPr>
        <w:rPr>
          <w:rFonts w:ascii="Times New Roman" w:hAnsi="Times New Roman"/>
          <w:b/>
          <w:sz w:val="24"/>
          <w:szCs w:val="24"/>
          <w:lang w:val="uk-UA"/>
        </w:rPr>
      </w:pPr>
      <w:r>
        <w:rPr>
          <w:rFonts w:ascii="Times New Roman" w:hAnsi="Times New Roman"/>
          <w:b/>
          <w:sz w:val="24"/>
          <w:szCs w:val="24"/>
          <w:lang w:val="uk-UA"/>
        </w:rPr>
        <w:t xml:space="preserve">                                             </w:t>
      </w:r>
    </w:p>
    <w:p w:rsidR="0040292A" w:rsidRDefault="000B32EC">
      <w:pPr>
        <w:rPr>
          <w:rFonts w:ascii="Times New Roman" w:hAnsi="Times New Roman"/>
          <w:b/>
          <w:sz w:val="24"/>
          <w:szCs w:val="24"/>
          <w:lang w:val="uk-UA"/>
        </w:rPr>
      </w:pPr>
      <w:r>
        <w:rPr>
          <w:rFonts w:ascii="Times New Roman" w:hAnsi="Times New Roman"/>
          <w:b/>
          <w:sz w:val="24"/>
          <w:szCs w:val="24"/>
          <w:lang w:val="uk-UA"/>
        </w:rPr>
        <w:t xml:space="preserve">                                             </w:t>
      </w:r>
      <w:r w:rsidR="00D24494">
        <w:rPr>
          <w:rFonts w:ascii="Times New Roman" w:hAnsi="Times New Roman"/>
          <w:b/>
          <w:sz w:val="24"/>
          <w:szCs w:val="24"/>
          <w:lang w:val="uk-UA"/>
        </w:rPr>
        <w:t xml:space="preserve">  </w:t>
      </w:r>
    </w:p>
    <w:p w:rsidR="00C74F67" w:rsidRDefault="00C74F67">
      <w:pPr>
        <w:rPr>
          <w:rFonts w:ascii="Times New Roman" w:hAnsi="Times New Roman"/>
          <w:b/>
          <w:sz w:val="24"/>
          <w:szCs w:val="24"/>
          <w:lang w:val="uk-UA"/>
        </w:rPr>
      </w:pPr>
    </w:p>
    <w:p w:rsidR="00C74F67" w:rsidRDefault="00C74F67">
      <w:pPr>
        <w:rPr>
          <w:rFonts w:ascii="Times New Roman" w:hAnsi="Times New Roman"/>
          <w:b/>
          <w:sz w:val="24"/>
          <w:szCs w:val="24"/>
          <w:lang w:val="uk-UA"/>
        </w:rPr>
      </w:pPr>
    </w:p>
    <w:p w:rsidR="000B32EC" w:rsidRPr="00D24494" w:rsidRDefault="0040292A">
      <w:pPr>
        <w:rPr>
          <w:rFonts w:ascii="Times New Roman" w:hAnsi="Times New Roman"/>
          <w:b/>
          <w:sz w:val="24"/>
          <w:szCs w:val="24"/>
          <w:lang w:val="uk-UA"/>
        </w:rPr>
      </w:pPr>
      <w:r>
        <w:rPr>
          <w:rFonts w:ascii="Times New Roman" w:hAnsi="Times New Roman"/>
          <w:b/>
          <w:sz w:val="24"/>
          <w:szCs w:val="24"/>
          <w:lang w:val="uk-UA"/>
        </w:rPr>
        <w:t xml:space="preserve">                </w:t>
      </w:r>
      <w:r w:rsidR="00C74F67">
        <w:rPr>
          <w:rFonts w:ascii="Times New Roman" w:hAnsi="Times New Roman"/>
          <w:b/>
          <w:sz w:val="24"/>
          <w:szCs w:val="24"/>
          <w:lang w:val="uk-UA"/>
        </w:rPr>
        <w:t xml:space="preserve">                         </w:t>
      </w:r>
      <w:r w:rsidR="00D24494">
        <w:rPr>
          <w:rFonts w:ascii="Times New Roman" w:hAnsi="Times New Roman"/>
          <w:b/>
          <w:sz w:val="24"/>
          <w:szCs w:val="24"/>
          <w:lang w:val="uk-UA"/>
        </w:rPr>
        <w:t xml:space="preserve"> </w:t>
      </w:r>
      <w:r w:rsidR="00C74F67">
        <w:rPr>
          <w:rFonts w:ascii="Times New Roman" w:hAnsi="Times New Roman"/>
          <w:b/>
          <w:sz w:val="24"/>
          <w:szCs w:val="24"/>
          <w:lang w:val="uk-UA"/>
        </w:rPr>
        <w:t xml:space="preserve">       </w:t>
      </w:r>
      <w:r w:rsidR="000B32EC">
        <w:rPr>
          <w:rFonts w:ascii="Times New Roman" w:hAnsi="Times New Roman"/>
          <w:b/>
          <w:sz w:val="24"/>
          <w:szCs w:val="24"/>
          <w:lang w:val="uk-UA"/>
        </w:rPr>
        <w:t>смт. Авангард, 2023</w:t>
      </w:r>
      <w:r w:rsidR="00D24494" w:rsidRPr="00D24494">
        <w:rPr>
          <w:rFonts w:ascii="Times New Roman" w:hAnsi="Times New Roman"/>
          <w:b/>
          <w:sz w:val="24"/>
          <w:szCs w:val="24"/>
          <w:lang w:val="uk-UA"/>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2B3FED" w:rsidRDefault="00B413F2" w:rsidP="00B413F2">
            <w:pPr>
              <w:spacing w:before="150" w:after="150" w:line="240" w:lineRule="auto"/>
              <w:rPr>
                <w:rFonts w:ascii="Times New Roman" w:eastAsia="Times New Roman" w:hAnsi="Times New Roman"/>
                <w:b/>
                <w:sz w:val="24"/>
                <w:szCs w:val="24"/>
                <w:lang w:val="uk-UA" w:eastAsia="ru-RU"/>
              </w:rPr>
            </w:pPr>
            <w:r w:rsidRPr="002B3FED">
              <w:rPr>
                <w:rFonts w:ascii="Times New Roman" w:eastAsia="Times New Roman" w:hAnsi="Times New Roman"/>
                <w:b/>
                <w:sz w:val="24"/>
                <w:szCs w:val="24"/>
                <w:lang w:val="uk-UA" w:eastAsia="ru-RU"/>
              </w:rPr>
              <w:t>Терміни, які вживаються в тендерній документації</w:t>
            </w:r>
          </w:p>
        </w:tc>
        <w:tc>
          <w:tcPr>
            <w:tcW w:w="3150" w:type="pct"/>
            <w:shd w:val="clear" w:color="auto" w:fill="FFFFFF"/>
            <w:hideMark/>
          </w:tcPr>
          <w:p w:rsidR="000B32EC" w:rsidRDefault="006D666D" w:rsidP="00D24494">
            <w:pPr>
              <w:spacing w:after="0" w:line="240" w:lineRule="auto"/>
              <w:jc w:val="both"/>
              <w:rPr>
                <w:rStyle w:val="apple-tab-span"/>
                <w:rFonts w:ascii="Times New Roman" w:hAnsi="Times New Roman"/>
                <w:sz w:val="24"/>
                <w:szCs w:val="24"/>
                <w:lang w:val="uk-UA"/>
              </w:rPr>
            </w:pPr>
            <w:r w:rsidRPr="00D24494">
              <w:rPr>
                <w:rFonts w:ascii="Times New Roman" w:eastAsia="Times New Roman" w:hAnsi="Times New Roman"/>
                <w:sz w:val="24"/>
                <w:szCs w:val="24"/>
                <w:lang w:val="uk-UA" w:eastAsia="ru-RU"/>
              </w:rPr>
              <w:t>Т</w:t>
            </w:r>
            <w:r w:rsidR="00B413F2" w:rsidRPr="00D2449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0B32EC">
              <w:rPr>
                <w:rFonts w:ascii="Times New Roman" w:eastAsia="Times New Roman" w:hAnsi="Times New Roman"/>
                <w:sz w:val="24"/>
                <w:szCs w:val="24"/>
                <w:lang w:val="uk-UA" w:eastAsia="ru-RU"/>
              </w:rPr>
              <w:t>,</w:t>
            </w:r>
            <w:r w:rsidR="00624182" w:rsidRPr="00D24494">
              <w:rPr>
                <w:rFonts w:ascii="Times New Roman" w:eastAsia="Times New Roman" w:hAnsi="Times New Roman"/>
                <w:sz w:val="24"/>
                <w:szCs w:val="24"/>
                <w:lang w:val="uk-UA" w:eastAsia="ru-RU"/>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0B32EC">
              <w:rPr>
                <w:rFonts w:ascii="Times New Roman" w:eastAsia="Times New Roman" w:hAnsi="Times New Roman"/>
                <w:sz w:val="24"/>
                <w:szCs w:val="24"/>
                <w:lang w:val="uk-UA" w:eastAsia="ru-RU"/>
              </w:rPr>
              <w:t xml:space="preserve">, </w:t>
            </w:r>
            <w:r w:rsidR="000B32EC" w:rsidRPr="000B32EC">
              <w:rPr>
                <w:rFonts w:ascii="Times New Roman" w:eastAsia="Times New Roman" w:hAnsi="Times New Roman"/>
                <w:sz w:val="24"/>
                <w:szCs w:val="24"/>
                <w:lang w:val="uk-UA" w:eastAsia="ru-RU"/>
              </w:rPr>
              <w:t xml:space="preserve">постанови Кабінету Міністрів України </w:t>
            </w:r>
            <w:r w:rsidR="000B32EC" w:rsidRPr="000B32EC">
              <w:rPr>
                <w:rStyle w:val="apple-tab-span"/>
                <w:rFonts w:ascii="Times New Roman" w:hAnsi="Times New Roman"/>
                <w:sz w:val="24"/>
                <w:szCs w:val="24"/>
                <w:lang w:val="uk-UA"/>
              </w:rPr>
              <w:t>від 30 грудня 2022 року № 1495 «Зміни, що вносяться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74F67">
              <w:rPr>
                <w:rStyle w:val="apple-tab-span"/>
                <w:rFonts w:ascii="Times New Roman" w:hAnsi="Times New Roman"/>
                <w:sz w:val="24"/>
                <w:szCs w:val="24"/>
                <w:lang w:val="uk-UA"/>
              </w:rPr>
              <w:t xml:space="preserve"> та Постанови Кабінету Міністрів України від 17 лютого 2023 року № 157. </w:t>
            </w:r>
          </w:p>
          <w:p w:rsidR="00D24494" w:rsidRPr="00D24494" w:rsidRDefault="00B413F2" w:rsidP="00D24494">
            <w:pPr>
              <w:spacing w:after="0" w:line="240" w:lineRule="auto"/>
              <w:jc w:val="both"/>
              <w:rPr>
                <w:rFonts w:ascii="Times New Roman" w:eastAsia="Times New Roman" w:hAnsi="Times New Roman"/>
                <w:sz w:val="24"/>
                <w:szCs w:val="24"/>
                <w:lang w:val="uk-UA" w:eastAsia="ru-RU"/>
              </w:rPr>
            </w:pPr>
            <w:r w:rsidRPr="00D24494">
              <w:rPr>
                <w:rFonts w:ascii="Times New Roman" w:eastAsia="Times New Roman" w:hAnsi="Times New Roman"/>
                <w:sz w:val="24"/>
                <w:szCs w:val="24"/>
                <w:lang w:val="uk-UA" w:eastAsia="ru-RU"/>
              </w:rPr>
              <w:t>Терміни вживаються у значенні, наведеному в Законі</w:t>
            </w:r>
            <w:r w:rsidR="00D24494" w:rsidRPr="00D24494">
              <w:rPr>
                <w:rFonts w:ascii="Times New Roman" w:eastAsia="Times New Roman" w:hAnsi="Times New Roman"/>
                <w:sz w:val="24"/>
                <w:szCs w:val="24"/>
                <w:lang w:val="uk-UA" w:eastAsia="ru-RU"/>
              </w:rPr>
              <w:t xml:space="preserve"> </w:t>
            </w:r>
            <w:r w:rsidR="00D24494" w:rsidRPr="00D24494">
              <w:rPr>
                <w:rFonts w:ascii="Times New Roman" w:eastAsia="Times New Roman" w:hAnsi="Times New Roman"/>
                <w:color w:val="000000"/>
                <w:sz w:val="24"/>
                <w:szCs w:val="24"/>
                <w:lang w:val="uk-UA" w:eastAsia="ru-RU"/>
              </w:rPr>
              <w:t>та Особливостях.</w:t>
            </w:r>
          </w:p>
          <w:p w:rsidR="00D24494" w:rsidRPr="00D24494" w:rsidRDefault="00D24494" w:rsidP="00D24494">
            <w:pPr>
              <w:spacing w:after="0" w:line="240" w:lineRule="auto"/>
              <w:jc w:val="both"/>
              <w:rPr>
                <w:rFonts w:ascii="Times New Roman" w:eastAsia="Times New Roman" w:hAnsi="Times New Roman"/>
                <w:sz w:val="24"/>
                <w:szCs w:val="24"/>
                <w:lang w:val="uk-UA" w:eastAsia="ru-RU"/>
              </w:rPr>
            </w:pPr>
            <w:r w:rsidRPr="00D24494">
              <w:rPr>
                <w:rFonts w:ascii="Times New Roman" w:eastAsia="Times New Roman" w:hAnsi="Times New Roman"/>
                <w:color w:val="000000"/>
                <w:sz w:val="24"/>
                <w:szCs w:val="24"/>
                <w:lang w:val="uk-UA" w:eastAsia="ru-RU"/>
              </w:rPr>
              <w:t>Термін «суб’єкт господарювання» вживається відповідно до ст. 55 Господарського кодексу України.</w:t>
            </w:r>
          </w:p>
          <w:p w:rsidR="00D24494" w:rsidRPr="00D24494" w:rsidRDefault="00D24494" w:rsidP="00D24494">
            <w:pPr>
              <w:spacing w:after="0" w:line="240" w:lineRule="auto"/>
              <w:jc w:val="both"/>
              <w:rPr>
                <w:rFonts w:ascii="Times New Roman" w:eastAsia="Times New Roman" w:hAnsi="Times New Roman"/>
                <w:sz w:val="24"/>
                <w:szCs w:val="24"/>
                <w:lang w:val="uk-UA" w:eastAsia="ru-RU"/>
              </w:rPr>
            </w:pPr>
            <w:r w:rsidRPr="00D24494">
              <w:rPr>
                <w:rFonts w:ascii="Times New Roman" w:eastAsia="Times New Roman" w:hAnsi="Times New Roman"/>
                <w:color w:val="000000"/>
                <w:sz w:val="24"/>
                <w:szCs w:val="24"/>
                <w:lang w:val="uk-UA" w:eastAsia="ru-RU"/>
              </w:rPr>
              <w:t>Термін «документ» вживається відповідно до Закону України «Про інформацію» (наприклад: довідки, гарантійні листи, установчі документи, договори; листи, витяги, рішення тощо (даний перелік не є вичерпним)).</w:t>
            </w:r>
          </w:p>
          <w:p w:rsidR="00D24494" w:rsidRPr="00D24494" w:rsidRDefault="00D24494" w:rsidP="00D24494">
            <w:pPr>
              <w:spacing w:after="0" w:line="240" w:lineRule="auto"/>
              <w:jc w:val="both"/>
              <w:rPr>
                <w:rFonts w:ascii="Times New Roman" w:eastAsia="Times New Roman" w:hAnsi="Times New Roman"/>
                <w:sz w:val="24"/>
                <w:szCs w:val="24"/>
                <w:lang w:val="uk-UA" w:eastAsia="ru-RU"/>
              </w:rPr>
            </w:pPr>
            <w:r w:rsidRPr="00D24494">
              <w:rPr>
                <w:rFonts w:ascii="Times New Roman" w:hAnsi="Times New Roman"/>
                <w:sz w:val="24"/>
                <w:szCs w:val="24"/>
                <w:lang w:val="uk-UA"/>
              </w:rPr>
              <w:t>Термін «електронний документ» вживається відповідно до Закону України «Про електронні документи та електронний документообіг».</w:t>
            </w:r>
          </w:p>
          <w:p w:rsidR="00D24494" w:rsidRPr="00B413F2" w:rsidRDefault="00D24494" w:rsidP="00D24494">
            <w:pPr>
              <w:spacing w:after="0" w:line="240" w:lineRule="auto"/>
              <w:jc w:val="both"/>
              <w:rPr>
                <w:rFonts w:ascii="Times New Roman" w:eastAsia="Times New Roman" w:hAnsi="Times New Roman"/>
                <w:sz w:val="24"/>
                <w:szCs w:val="24"/>
                <w:lang w:val="uk-UA" w:eastAsia="ru-RU"/>
              </w:rPr>
            </w:pPr>
            <w:r w:rsidRPr="00D24494">
              <w:rPr>
                <w:rFonts w:ascii="Times New Roman" w:hAnsi="Times New Roman"/>
                <w:sz w:val="24"/>
                <w:szCs w:val="24"/>
                <w:lang w:val="uk-UA"/>
              </w:rPr>
              <w:t xml:space="preserve">Для цієї тендерної документації визначення термінів «сканований документ», «скан-копія», «сканована копія» - вважати кольоровий сканований оригінал документу, бажано у форматі </w:t>
            </w:r>
            <w:r w:rsidRPr="00D24494">
              <w:rPr>
                <w:rFonts w:ascii="Times New Roman" w:hAnsi="Times New Roman"/>
                <w:sz w:val="24"/>
                <w:szCs w:val="24"/>
                <w:lang w:val="en-US"/>
              </w:rPr>
              <w:t>PDF</w:t>
            </w:r>
            <w:r w:rsidRPr="00D24494">
              <w:rPr>
                <w:rFonts w:ascii="Times New Roman" w:hAnsi="Times New Roman"/>
                <w:sz w:val="24"/>
                <w:szCs w:val="24"/>
                <w:lang w:val="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2B3FED" w:rsidRDefault="00B413F2" w:rsidP="00B413F2">
            <w:pPr>
              <w:spacing w:before="150" w:after="150" w:line="240" w:lineRule="auto"/>
              <w:rPr>
                <w:rFonts w:ascii="Times New Roman" w:eastAsia="Times New Roman" w:hAnsi="Times New Roman"/>
                <w:b/>
                <w:sz w:val="24"/>
                <w:szCs w:val="24"/>
                <w:lang w:val="uk-UA" w:eastAsia="ru-RU"/>
              </w:rPr>
            </w:pPr>
            <w:r w:rsidRPr="002B3FED">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DD0BD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07564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Комунальне некомерційне підприємство «Авангардівська амбулаторія загальної практики-сімейної медицини» Авангардівської селищної ради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r w:rsidR="00075649">
              <w:rPr>
                <w:rFonts w:ascii="Times New Roman" w:eastAsia="Times New Roman" w:hAnsi="Times New Roman"/>
                <w:sz w:val="24"/>
                <w:szCs w:val="24"/>
                <w:lang w:val="uk-UA" w:eastAsia="ru-RU"/>
              </w:rPr>
              <w:t xml:space="preserve"> та </w:t>
            </w:r>
            <w:r w:rsidR="00075649" w:rsidRPr="00075649">
              <w:rPr>
                <w:rFonts w:ascii="Times New Roman" w:hAnsi="Times New Roman"/>
                <w:sz w:val="24"/>
                <w:szCs w:val="24"/>
                <w:shd w:val="clear" w:color="auto" w:fill="FFFFFF"/>
              </w:rPr>
              <w:t>ідентифікаційний код замовника</w:t>
            </w:r>
          </w:p>
        </w:tc>
        <w:tc>
          <w:tcPr>
            <w:tcW w:w="3150" w:type="pct"/>
            <w:shd w:val="clear" w:color="auto" w:fill="FFFFFF"/>
            <w:hideMark/>
          </w:tcPr>
          <w:p w:rsidR="00B413F2" w:rsidRPr="00075649" w:rsidRDefault="00075649" w:rsidP="00075649">
            <w:pPr>
              <w:tabs>
                <w:tab w:val="left" w:pos="142"/>
              </w:tabs>
              <w:rPr>
                <w:rFonts w:ascii="Times New Roman" w:hAnsi="Times New Roman"/>
                <w:sz w:val="24"/>
                <w:lang w:val="uk-UA"/>
              </w:rPr>
            </w:pPr>
            <w:r w:rsidRPr="00075649">
              <w:rPr>
                <w:rFonts w:ascii="Times New Roman" w:hAnsi="Times New Roman"/>
                <w:sz w:val="24"/>
                <w:lang w:val="uk-UA"/>
              </w:rPr>
              <w:t xml:space="preserve">67806 Одеська обл., Одеський р-н, </w:t>
            </w:r>
            <w:r w:rsidRPr="00075649">
              <w:rPr>
                <w:rFonts w:ascii="Times New Roman" w:hAnsi="Times New Roman"/>
                <w:sz w:val="24"/>
                <w:lang w:val="uk-UA"/>
              </w:rPr>
              <w:br/>
              <w:t>смт. Авангард, вул., Фруктова, 7.</w:t>
            </w:r>
            <w:r w:rsidRPr="00075649">
              <w:rPr>
                <w:rFonts w:ascii="Times New Roman" w:hAnsi="Times New Roman"/>
                <w:sz w:val="24"/>
              </w:rPr>
              <w:t xml:space="preserve"> </w:t>
            </w:r>
            <w:r w:rsidRPr="00075649">
              <w:rPr>
                <w:rFonts w:ascii="Times New Roman" w:hAnsi="Times New Roman"/>
                <w:sz w:val="24"/>
                <w:lang w:val="uk-UA"/>
              </w:rPr>
              <w:br/>
              <w:t>код ЄДРПОУ: 39067895</w:t>
            </w:r>
          </w:p>
        </w:tc>
      </w:tr>
      <w:tr w:rsidR="00B413F2" w:rsidRPr="000A74B5" w:rsidTr="00075649">
        <w:trPr>
          <w:trHeight w:val="875"/>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 особа</w:t>
            </w:r>
            <w:r w:rsidR="00075649">
              <w:rPr>
                <w:rFonts w:ascii="Times New Roman" w:eastAsia="Times New Roman" w:hAnsi="Times New Roman"/>
                <w:sz w:val="24"/>
                <w:szCs w:val="24"/>
                <w:lang w:val="uk-UA" w:eastAsia="ru-RU"/>
              </w:rPr>
              <w:t xml:space="preserve"> </w:t>
            </w:r>
            <w:r w:rsidR="00B413F2"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rsidR="00B413F2" w:rsidRPr="00075649" w:rsidRDefault="00075649" w:rsidP="00075649">
            <w:pPr>
              <w:spacing w:after="0" w:line="240" w:lineRule="auto"/>
              <w:rPr>
                <w:rFonts w:ascii="Times New Roman" w:eastAsia="Times New Roman" w:hAnsi="Times New Roman"/>
                <w:sz w:val="24"/>
                <w:szCs w:val="24"/>
                <w:lang w:val="uk-UA" w:eastAsia="ru-RU"/>
              </w:rPr>
            </w:pPr>
            <w:r w:rsidRPr="00075649">
              <w:rPr>
                <w:rFonts w:ascii="Times New Roman" w:eastAsia="Times New Roman" w:hAnsi="Times New Roman"/>
                <w:sz w:val="24"/>
                <w:szCs w:val="24"/>
                <w:lang w:val="uk-UA" w:eastAsia="ru-RU"/>
              </w:rPr>
              <w:t>Дерев’янкіна Людмила Еріківна</w:t>
            </w:r>
          </w:p>
          <w:p w:rsidR="00B413F2" w:rsidRPr="00075649" w:rsidRDefault="00B413F2" w:rsidP="00075649">
            <w:pPr>
              <w:spacing w:after="0" w:line="240" w:lineRule="auto"/>
              <w:rPr>
                <w:rFonts w:ascii="Times New Roman" w:eastAsia="Times New Roman" w:hAnsi="Times New Roman"/>
                <w:sz w:val="24"/>
                <w:szCs w:val="24"/>
                <w:lang w:val="uk-UA" w:eastAsia="ru-RU"/>
              </w:rPr>
            </w:pPr>
            <w:r w:rsidRPr="00075649">
              <w:rPr>
                <w:rFonts w:ascii="Times New Roman" w:eastAsia="Times New Roman" w:hAnsi="Times New Roman"/>
                <w:sz w:val="24"/>
                <w:szCs w:val="24"/>
                <w:lang w:val="uk-UA" w:eastAsia="ru-RU"/>
              </w:rPr>
              <w:t>посада</w:t>
            </w:r>
            <w:r w:rsidR="00075649" w:rsidRPr="00075649">
              <w:rPr>
                <w:rFonts w:ascii="Times New Roman" w:eastAsia="Times New Roman" w:hAnsi="Times New Roman"/>
                <w:sz w:val="24"/>
                <w:szCs w:val="24"/>
                <w:lang w:val="uk-UA" w:eastAsia="ru-RU"/>
              </w:rPr>
              <w:t>: фахівець з публічних закупівель</w:t>
            </w:r>
          </w:p>
          <w:p w:rsidR="00B413F2" w:rsidRPr="00B413F2" w:rsidRDefault="00B413F2" w:rsidP="00075649">
            <w:pPr>
              <w:spacing w:after="0" w:line="240" w:lineRule="auto"/>
              <w:rPr>
                <w:rFonts w:ascii="Times New Roman" w:eastAsia="Times New Roman" w:hAnsi="Times New Roman"/>
                <w:sz w:val="24"/>
                <w:szCs w:val="24"/>
                <w:lang w:val="uk-UA" w:eastAsia="ru-RU"/>
              </w:rPr>
            </w:pPr>
            <w:r w:rsidRPr="00075649">
              <w:rPr>
                <w:rFonts w:ascii="Times New Roman" w:eastAsia="Times New Roman" w:hAnsi="Times New Roman"/>
                <w:sz w:val="24"/>
                <w:szCs w:val="24"/>
                <w:lang w:val="uk-UA" w:eastAsia="ru-RU"/>
              </w:rPr>
              <w:t xml:space="preserve">електронна адреса: </w:t>
            </w:r>
            <w:r w:rsidR="00075649" w:rsidRPr="00075649">
              <w:rPr>
                <w:rFonts w:ascii="Times New Roman" w:hAnsi="Times New Roman"/>
                <w:bCs/>
                <w:sz w:val="24"/>
                <w:szCs w:val="24"/>
                <w:shd w:val="clear" w:color="auto" w:fill="FFFFFF"/>
              </w:rPr>
              <w:t>avangardazpsm@ukr.net</w:t>
            </w:r>
          </w:p>
        </w:tc>
      </w:tr>
      <w:tr w:rsidR="00B413F2" w:rsidRPr="00DD0BD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2B3FED" w:rsidRDefault="00B413F2" w:rsidP="00B413F2">
            <w:pPr>
              <w:spacing w:before="150" w:after="150" w:line="240" w:lineRule="auto"/>
              <w:rPr>
                <w:rFonts w:ascii="Times New Roman" w:eastAsia="Times New Roman" w:hAnsi="Times New Roman"/>
                <w:b/>
                <w:sz w:val="24"/>
                <w:szCs w:val="24"/>
                <w:lang w:val="uk-UA" w:eastAsia="ru-RU"/>
              </w:rPr>
            </w:pPr>
            <w:r w:rsidRPr="002B3FED">
              <w:rPr>
                <w:rFonts w:ascii="Times New Roman" w:eastAsia="Times New Roman" w:hAnsi="Times New Roman"/>
                <w:b/>
                <w:sz w:val="24"/>
                <w:szCs w:val="24"/>
                <w:lang w:val="uk-UA" w:eastAsia="ru-RU"/>
              </w:rPr>
              <w:t>Процедура закупівлі</w:t>
            </w:r>
          </w:p>
        </w:tc>
        <w:tc>
          <w:tcPr>
            <w:tcW w:w="3150" w:type="pct"/>
            <w:shd w:val="clear" w:color="auto" w:fill="FFFFFF"/>
            <w:hideMark/>
          </w:tcPr>
          <w:p w:rsidR="00B413F2" w:rsidRPr="00075649" w:rsidRDefault="00075649" w:rsidP="00C74F67">
            <w:pPr>
              <w:spacing w:before="150" w:after="150" w:line="240" w:lineRule="auto"/>
              <w:rPr>
                <w:rFonts w:ascii="Times New Roman" w:eastAsia="Times New Roman" w:hAnsi="Times New Roman"/>
                <w:sz w:val="24"/>
                <w:szCs w:val="24"/>
                <w:lang w:val="uk-UA" w:eastAsia="ru-RU"/>
              </w:rPr>
            </w:pPr>
            <w:r w:rsidRPr="00075649">
              <w:rPr>
                <w:rFonts w:ascii="Times New Roman" w:eastAsia="Times New Roman" w:hAnsi="Times New Roman"/>
                <w:sz w:val="24"/>
                <w:szCs w:val="24"/>
                <w:lang w:val="uk-UA" w:eastAsia="ru-RU"/>
              </w:rPr>
              <w:t>В</w:t>
            </w:r>
            <w:r w:rsidR="00B413F2" w:rsidRPr="00075649">
              <w:rPr>
                <w:rFonts w:ascii="Times New Roman" w:eastAsia="Times New Roman" w:hAnsi="Times New Roman"/>
                <w:sz w:val="24"/>
                <w:szCs w:val="24"/>
                <w:lang w:val="uk-UA" w:eastAsia="ru-RU"/>
              </w:rPr>
              <w:t>ідкриті торги</w:t>
            </w:r>
            <w:r w:rsidRPr="00075649">
              <w:rPr>
                <w:rFonts w:ascii="Times New Roman" w:eastAsia="Times New Roman" w:hAnsi="Times New Roman"/>
                <w:sz w:val="24"/>
                <w:szCs w:val="24"/>
                <w:lang w:val="uk-UA" w:eastAsia="ru-RU"/>
              </w:rPr>
              <w:t xml:space="preserve"> </w:t>
            </w:r>
            <w:r w:rsidRPr="00075649">
              <w:rPr>
                <w:rFonts w:ascii="Times New Roman" w:eastAsia="Times New Roman" w:hAnsi="Times New Roman"/>
                <w:color w:val="000000"/>
                <w:sz w:val="24"/>
                <w:szCs w:val="24"/>
                <w:lang w:val="uk-UA" w:eastAsia="ru-RU"/>
              </w:rPr>
              <w:t>(згідно Особливостей, затверджених Постановою КМУ від 12.10.2022 р. №1178</w:t>
            </w:r>
            <w:r w:rsidR="00C74F67">
              <w:rPr>
                <w:rFonts w:ascii="Times New Roman" w:eastAsia="Times New Roman" w:hAnsi="Times New Roman"/>
                <w:color w:val="000000"/>
                <w:sz w:val="24"/>
                <w:szCs w:val="24"/>
                <w:lang w:val="uk-UA" w:eastAsia="ru-RU"/>
              </w:rPr>
              <w:t>,</w:t>
            </w:r>
            <w:r w:rsidR="000B32EC">
              <w:rPr>
                <w:rFonts w:ascii="Times New Roman" w:eastAsia="Times New Roman" w:hAnsi="Times New Roman"/>
                <w:color w:val="000000"/>
                <w:sz w:val="24"/>
                <w:szCs w:val="24"/>
                <w:lang w:val="uk-UA" w:eastAsia="ru-RU"/>
              </w:rPr>
              <w:t xml:space="preserve"> </w:t>
            </w:r>
            <w:r w:rsidR="000B32EC" w:rsidRPr="000B32EC">
              <w:rPr>
                <w:rFonts w:ascii="Times New Roman" w:eastAsia="Times New Roman" w:hAnsi="Times New Roman"/>
                <w:sz w:val="24"/>
                <w:szCs w:val="24"/>
                <w:lang w:val="uk-UA" w:eastAsia="ru-RU"/>
              </w:rPr>
              <w:t xml:space="preserve">постанови Кабінету Міністрів України </w:t>
            </w:r>
            <w:r w:rsidR="000B32EC" w:rsidRPr="000B32EC">
              <w:rPr>
                <w:rStyle w:val="apple-tab-span"/>
                <w:rFonts w:ascii="Times New Roman" w:hAnsi="Times New Roman"/>
                <w:sz w:val="24"/>
                <w:szCs w:val="24"/>
                <w:lang w:val="uk-UA"/>
              </w:rPr>
              <w:t>від 30 грудня 2022 року № 1495</w:t>
            </w:r>
            <w:r w:rsidR="00C74F67">
              <w:rPr>
                <w:rStyle w:val="apple-tab-span"/>
                <w:rFonts w:ascii="Times New Roman" w:hAnsi="Times New Roman"/>
                <w:sz w:val="24"/>
                <w:szCs w:val="24"/>
                <w:lang w:val="uk-UA"/>
              </w:rPr>
              <w:t>, постанови Кабінету Міністрів України від 17 лютого 2023 року № 157</w:t>
            </w:r>
            <w:r w:rsidRPr="00075649">
              <w:rPr>
                <w:rFonts w:ascii="Times New Roman" w:eastAsia="Times New Roman" w:hAnsi="Times New Roman"/>
                <w:color w:val="000000"/>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2B3FED" w:rsidRDefault="00B413F2" w:rsidP="00B413F2">
            <w:pPr>
              <w:spacing w:before="150" w:after="150" w:line="240" w:lineRule="auto"/>
              <w:rPr>
                <w:rFonts w:ascii="Times New Roman" w:eastAsia="Times New Roman" w:hAnsi="Times New Roman"/>
                <w:b/>
                <w:sz w:val="24"/>
                <w:szCs w:val="24"/>
                <w:lang w:val="uk-UA" w:eastAsia="ru-RU"/>
              </w:rPr>
            </w:pPr>
            <w:r w:rsidRPr="002B3FED">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B32E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342E6D" w:rsidRPr="00342E6D" w:rsidRDefault="00342E6D" w:rsidP="00342E6D">
            <w:pPr>
              <w:spacing w:after="0"/>
              <w:jc w:val="both"/>
              <w:rPr>
                <w:rFonts w:ascii="Times New Roman" w:hAnsi="Times New Roman"/>
                <w:sz w:val="24"/>
                <w:szCs w:val="24"/>
                <w:lang w:val="uk-UA"/>
              </w:rPr>
            </w:pPr>
            <w:r w:rsidRPr="00342E6D">
              <w:rPr>
                <w:rFonts w:ascii="Times New Roman" w:hAnsi="Times New Roman"/>
                <w:sz w:val="24"/>
                <w:szCs w:val="24"/>
                <w:lang w:val="uk-UA"/>
              </w:rPr>
              <w:t xml:space="preserve">Пробірки вакуумні скляні з подвійною шкалою для ШОЕ </w:t>
            </w:r>
            <w:r w:rsidRPr="00342E6D">
              <w:rPr>
                <w:rFonts w:ascii="Times New Roman" w:hAnsi="Times New Roman"/>
                <w:sz w:val="24"/>
                <w:szCs w:val="24"/>
              </w:rPr>
              <w:t>IMPROVACUTER</w:t>
            </w:r>
            <w:r w:rsidRPr="00342E6D">
              <w:rPr>
                <w:rFonts w:ascii="Times New Roman" w:hAnsi="Times New Roman"/>
                <w:sz w:val="24"/>
                <w:szCs w:val="24"/>
                <w:lang w:val="uk-UA"/>
              </w:rPr>
              <w:t xml:space="preserve"> з цитратом натрію 1,28 мл, 8*120мм 100 шт / уп.,; тест-смужки Акку-Чек Актив №50; тест смужки </w:t>
            </w:r>
            <w:r w:rsidRPr="00342E6D">
              <w:rPr>
                <w:rFonts w:ascii="Times New Roman" w:hAnsi="Times New Roman"/>
                <w:sz w:val="24"/>
                <w:szCs w:val="24"/>
                <w:lang w:val="en-US"/>
              </w:rPr>
              <w:t>One</w:t>
            </w:r>
            <w:r w:rsidRPr="00342E6D">
              <w:rPr>
                <w:rFonts w:ascii="Times New Roman" w:hAnsi="Times New Roman"/>
                <w:sz w:val="24"/>
                <w:szCs w:val="24"/>
                <w:lang w:val="uk-UA"/>
              </w:rPr>
              <w:t xml:space="preserve"> </w:t>
            </w:r>
            <w:r w:rsidRPr="00342E6D">
              <w:rPr>
                <w:rFonts w:ascii="Times New Roman" w:hAnsi="Times New Roman"/>
                <w:sz w:val="24"/>
                <w:szCs w:val="24"/>
                <w:lang w:val="en-US"/>
              </w:rPr>
              <w:t>Touch</w:t>
            </w:r>
            <w:r w:rsidRPr="00342E6D">
              <w:rPr>
                <w:rFonts w:ascii="Times New Roman" w:hAnsi="Times New Roman"/>
                <w:sz w:val="24"/>
                <w:szCs w:val="24"/>
                <w:lang w:val="uk-UA"/>
              </w:rPr>
              <w:t xml:space="preserve"> </w:t>
            </w:r>
            <w:r w:rsidRPr="00342E6D">
              <w:rPr>
                <w:rFonts w:ascii="Times New Roman" w:hAnsi="Times New Roman"/>
                <w:sz w:val="24"/>
                <w:szCs w:val="24"/>
                <w:lang w:val="en-US"/>
              </w:rPr>
              <w:t>Select</w:t>
            </w:r>
            <w:r w:rsidRPr="00342E6D">
              <w:rPr>
                <w:rFonts w:ascii="Times New Roman" w:hAnsi="Times New Roman"/>
                <w:sz w:val="24"/>
                <w:szCs w:val="24"/>
                <w:lang w:val="uk-UA"/>
              </w:rPr>
              <w:t xml:space="preserve"> (№50); мікрокювети </w:t>
            </w:r>
            <w:r w:rsidRPr="00342E6D">
              <w:rPr>
                <w:rFonts w:ascii="Times New Roman" w:hAnsi="Times New Roman"/>
                <w:sz w:val="24"/>
                <w:szCs w:val="24"/>
                <w:lang w:val="en-US"/>
              </w:rPr>
              <w:t>HemoCue</w:t>
            </w:r>
            <w:r w:rsidRPr="00342E6D">
              <w:rPr>
                <w:rFonts w:ascii="Times New Roman" w:hAnsi="Times New Roman"/>
                <w:sz w:val="24"/>
                <w:szCs w:val="24"/>
                <w:lang w:val="uk-UA"/>
              </w:rPr>
              <w:t xml:space="preserve">® </w:t>
            </w:r>
            <w:r w:rsidRPr="00342E6D">
              <w:rPr>
                <w:rFonts w:ascii="Times New Roman" w:hAnsi="Times New Roman"/>
                <w:sz w:val="24"/>
                <w:szCs w:val="24"/>
                <w:lang w:val="en-US"/>
              </w:rPr>
              <w:t>Glucose</w:t>
            </w:r>
            <w:r w:rsidRPr="00342E6D">
              <w:rPr>
                <w:rFonts w:ascii="Times New Roman" w:hAnsi="Times New Roman"/>
                <w:sz w:val="24"/>
                <w:szCs w:val="24"/>
                <w:lang w:val="uk-UA"/>
              </w:rPr>
              <w:t xml:space="preserve"> </w:t>
            </w:r>
            <w:r w:rsidRPr="00342E6D">
              <w:rPr>
                <w:rFonts w:ascii="Times New Roman" w:hAnsi="Times New Roman"/>
                <w:sz w:val="24"/>
                <w:szCs w:val="24"/>
                <w:lang w:val="en-US"/>
              </w:rPr>
              <w:t>RT</w:t>
            </w:r>
            <w:r w:rsidRPr="00342E6D">
              <w:rPr>
                <w:rFonts w:ascii="Times New Roman" w:hAnsi="Times New Roman"/>
                <w:sz w:val="24"/>
                <w:szCs w:val="24"/>
                <w:lang w:val="uk-UA"/>
              </w:rPr>
              <w:t xml:space="preserve"> 201 4х25; тест для виявлення Гепатиту В (</w:t>
            </w:r>
            <w:r w:rsidRPr="00342E6D">
              <w:rPr>
                <w:rFonts w:ascii="Times New Roman" w:hAnsi="Times New Roman"/>
                <w:sz w:val="24"/>
                <w:szCs w:val="24"/>
              </w:rPr>
              <w:t>HBsAg</w:t>
            </w:r>
            <w:r w:rsidRPr="00342E6D">
              <w:rPr>
                <w:rFonts w:ascii="Times New Roman" w:hAnsi="Times New Roman"/>
                <w:sz w:val="24"/>
                <w:szCs w:val="24"/>
                <w:lang w:val="uk-UA"/>
              </w:rPr>
              <w:t xml:space="preserve">), </w:t>
            </w:r>
            <w:r w:rsidRPr="00342E6D">
              <w:rPr>
                <w:rFonts w:ascii="Times New Roman" w:hAnsi="Times New Roman"/>
                <w:sz w:val="24"/>
                <w:szCs w:val="24"/>
              </w:rPr>
              <w:t>W</w:t>
            </w:r>
            <w:r w:rsidRPr="00342E6D">
              <w:rPr>
                <w:rFonts w:ascii="Times New Roman" w:hAnsi="Times New Roman"/>
                <w:sz w:val="24"/>
                <w:szCs w:val="24"/>
                <w:lang w:val="uk-UA"/>
              </w:rPr>
              <w:t>003-</w:t>
            </w:r>
            <w:r w:rsidRPr="00342E6D">
              <w:rPr>
                <w:rFonts w:ascii="Times New Roman" w:hAnsi="Times New Roman"/>
                <w:sz w:val="24"/>
                <w:szCs w:val="24"/>
              </w:rPr>
              <w:t>C</w:t>
            </w:r>
            <w:r w:rsidRPr="00342E6D">
              <w:rPr>
                <w:rFonts w:ascii="Times New Roman" w:hAnsi="Times New Roman"/>
                <w:sz w:val="24"/>
                <w:szCs w:val="24"/>
                <w:lang w:val="uk-UA"/>
              </w:rPr>
              <w:t>; тест для виявлення Гепатиту С (</w:t>
            </w:r>
            <w:r w:rsidRPr="00342E6D">
              <w:rPr>
                <w:rFonts w:ascii="Times New Roman" w:hAnsi="Times New Roman"/>
                <w:sz w:val="24"/>
                <w:szCs w:val="24"/>
              </w:rPr>
              <w:t>HCV</w:t>
            </w:r>
            <w:r w:rsidRPr="00342E6D">
              <w:rPr>
                <w:rFonts w:ascii="Times New Roman" w:hAnsi="Times New Roman"/>
                <w:sz w:val="24"/>
                <w:szCs w:val="24"/>
                <w:lang w:val="uk-UA"/>
              </w:rPr>
              <w:t xml:space="preserve">), </w:t>
            </w:r>
            <w:r w:rsidRPr="00342E6D">
              <w:rPr>
                <w:rFonts w:ascii="Times New Roman" w:hAnsi="Times New Roman"/>
                <w:sz w:val="24"/>
                <w:szCs w:val="24"/>
              </w:rPr>
              <w:t>W</w:t>
            </w:r>
            <w:r w:rsidRPr="00342E6D">
              <w:rPr>
                <w:rFonts w:ascii="Times New Roman" w:hAnsi="Times New Roman"/>
                <w:sz w:val="24"/>
                <w:szCs w:val="24"/>
                <w:lang w:val="uk-UA"/>
              </w:rPr>
              <w:t>005-</w:t>
            </w:r>
            <w:r w:rsidRPr="00342E6D">
              <w:rPr>
                <w:rFonts w:ascii="Times New Roman" w:hAnsi="Times New Roman"/>
                <w:sz w:val="24"/>
                <w:szCs w:val="24"/>
              </w:rPr>
              <w:t>C</w:t>
            </w:r>
            <w:r w:rsidRPr="00342E6D">
              <w:rPr>
                <w:rFonts w:ascii="Times New Roman" w:hAnsi="Times New Roman"/>
                <w:sz w:val="24"/>
                <w:szCs w:val="24"/>
                <w:lang w:val="uk-UA"/>
              </w:rPr>
              <w:t>; тест для виявлення антитіл до ВІЛ1/2 (</w:t>
            </w:r>
            <w:r w:rsidRPr="00342E6D">
              <w:rPr>
                <w:rFonts w:ascii="Times New Roman" w:hAnsi="Times New Roman"/>
                <w:sz w:val="24"/>
                <w:szCs w:val="24"/>
              </w:rPr>
              <w:t>HIV</w:t>
            </w:r>
            <w:r w:rsidRPr="00342E6D">
              <w:rPr>
                <w:rFonts w:ascii="Times New Roman" w:hAnsi="Times New Roman"/>
                <w:sz w:val="24"/>
                <w:szCs w:val="24"/>
                <w:lang w:val="uk-UA"/>
              </w:rPr>
              <w:t xml:space="preserve">1/2), </w:t>
            </w:r>
            <w:r w:rsidRPr="00342E6D">
              <w:rPr>
                <w:rFonts w:ascii="Times New Roman" w:hAnsi="Times New Roman"/>
                <w:sz w:val="24"/>
                <w:szCs w:val="24"/>
              </w:rPr>
              <w:t>W</w:t>
            </w:r>
            <w:r w:rsidRPr="00342E6D">
              <w:rPr>
                <w:rFonts w:ascii="Times New Roman" w:hAnsi="Times New Roman"/>
                <w:sz w:val="24"/>
                <w:szCs w:val="24"/>
                <w:lang w:val="uk-UA"/>
              </w:rPr>
              <w:t>006-</w:t>
            </w:r>
            <w:r w:rsidRPr="00342E6D">
              <w:rPr>
                <w:rFonts w:ascii="Times New Roman" w:hAnsi="Times New Roman"/>
                <w:sz w:val="24"/>
                <w:szCs w:val="24"/>
              </w:rPr>
              <w:t>C</w:t>
            </w:r>
            <w:r w:rsidRPr="00342E6D">
              <w:rPr>
                <w:rFonts w:ascii="Times New Roman" w:hAnsi="Times New Roman"/>
                <w:sz w:val="24"/>
                <w:szCs w:val="24"/>
                <w:lang w:val="uk-UA"/>
              </w:rPr>
              <w:t xml:space="preserve">; тест-набір для визначення Тропоніна </w:t>
            </w:r>
            <w:r w:rsidRPr="00342E6D">
              <w:rPr>
                <w:rFonts w:ascii="Times New Roman" w:hAnsi="Times New Roman"/>
                <w:sz w:val="24"/>
                <w:szCs w:val="24"/>
              </w:rPr>
              <w:t>I</w:t>
            </w:r>
            <w:r w:rsidRPr="00342E6D">
              <w:rPr>
                <w:rFonts w:ascii="Times New Roman" w:hAnsi="Times New Roman"/>
                <w:sz w:val="24"/>
                <w:szCs w:val="24"/>
                <w:lang w:val="uk-UA"/>
              </w:rPr>
              <w:t xml:space="preserve">, цільна кров/сироватка/плазма, 25шт/уп.,; тест для виявлення вагітності </w:t>
            </w:r>
          </w:p>
          <w:p w:rsidR="00B413F2" w:rsidRPr="00342E6D" w:rsidRDefault="00342E6D" w:rsidP="00342E6D">
            <w:pPr>
              <w:spacing w:after="0"/>
              <w:ind w:firstLine="567"/>
              <w:jc w:val="both"/>
              <w:rPr>
                <w:rFonts w:ascii="Times New Roman" w:hAnsi="Times New Roman"/>
                <w:b/>
                <w:sz w:val="24"/>
                <w:szCs w:val="24"/>
                <w:lang w:val="uk-UA"/>
              </w:rPr>
            </w:pPr>
            <w:r w:rsidRPr="00342E6D">
              <w:rPr>
                <w:rFonts w:ascii="Times New Roman" w:hAnsi="Times New Roman"/>
                <w:b/>
                <w:sz w:val="24"/>
                <w:szCs w:val="24"/>
                <w:lang w:val="uk-UA" w:bidi="en-US"/>
              </w:rPr>
              <w:t>код згідно ДК 021:2015 «Єдиний закупівельний словник» :33190000-8 «Медичне обладнання та вироби медичного призначення різні»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2B3FED" w:rsidRDefault="002B3FED" w:rsidP="002B3FED">
            <w:pPr>
              <w:keepNext/>
              <w:keepLines/>
              <w:ind w:right="120"/>
              <w:contextualSpacing/>
              <w:jc w:val="both"/>
              <w:rPr>
                <w:rFonts w:ascii="Times New Roman" w:eastAsia="Times New Roman" w:hAnsi="Times New Roman"/>
                <w:color w:val="000000"/>
                <w:sz w:val="24"/>
                <w:szCs w:val="24"/>
                <w:lang w:val="uk-UA" w:eastAsia="ru-RU"/>
              </w:rPr>
            </w:pPr>
          </w:p>
          <w:p w:rsidR="002B3FED" w:rsidRDefault="002B3FED" w:rsidP="002B3FED">
            <w:pPr>
              <w:keepNext/>
              <w:keepLines/>
              <w:ind w:right="120"/>
              <w:contextualSpacing/>
              <w:jc w:val="both"/>
              <w:rPr>
                <w:rFonts w:ascii="Times New Roman" w:eastAsia="Times New Roman" w:hAnsi="Times New Roman"/>
                <w:color w:val="000000"/>
                <w:sz w:val="24"/>
                <w:szCs w:val="24"/>
                <w:lang w:val="uk-UA" w:eastAsia="ru-RU"/>
              </w:rPr>
            </w:pPr>
          </w:p>
          <w:p w:rsidR="002B3FED" w:rsidRPr="002B3FED" w:rsidRDefault="002B3FED" w:rsidP="002B3FED">
            <w:pPr>
              <w:keepNext/>
              <w:keepLines/>
              <w:ind w:right="120"/>
              <w:contextualSpacing/>
              <w:jc w:val="both"/>
              <w:rPr>
                <w:rFonts w:ascii="Times New Roman" w:eastAsia="Times New Roman" w:hAnsi="Times New Roman"/>
                <w:sz w:val="24"/>
                <w:szCs w:val="24"/>
                <w:lang w:val="uk-UA" w:eastAsia="ru-RU"/>
              </w:rPr>
            </w:pPr>
            <w:r w:rsidRPr="002B3FED">
              <w:rPr>
                <w:rFonts w:ascii="Times New Roman" w:eastAsia="Times New Roman" w:hAnsi="Times New Roman"/>
                <w:color w:val="000000"/>
                <w:sz w:val="24"/>
                <w:szCs w:val="24"/>
                <w:lang w:val="uk-UA" w:eastAsia="ru-RU"/>
              </w:rPr>
              <w:t>Закупівля здійснюється щодо предмету закупівлі в цілому.</w:t>
            </w:r>
          </w:p>
          <w:p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p>
        </w:tc>
      </w:tr>
      <w:tr w:rsidR="00B413F2" w:rsidRPr="00C74F6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6D666D" w:rsidRDefault="00B413F2" w:rsidP="00B413F2">
            <w:pPr>
              <w:spacing w:before="150" w:after="150" w:line="240" w:lineRule="auto"/>
              <w:rPr>
                <w:rFonts w:ascii="Times New Roman" w:eastAsia="Times New Roman" w:hAnsi="Times New Roman"/>
                <w:sz w:val="24"/>
                <w:szCs w:val="24"/>
                <w:lang w:val="uk-UA" w:eastAsia="ru-RU"/>
              </w:rPr>
            </w:pPr>
            <w:r w:rsidRPr="00342E6D">
              <w:rPr>
                <w:rFonts w:ascii="Times New Roman" w:eastAsia="Times New Roman" w:hAnsi="Times New Roman"/>
                <w:b/>
                <w:sz w:val="24"/>
                <w:szCs w:val="24"/>
                <w:lang w:val="uk-UA" w:eastAsia="ru-RU"/>
              </w:rPr>
              <w:t>Місце поставки:</w:t>
            </w:r>
            <w:r>
              <w:rPr>
                <w:rFonts w:ascii="Times New Roman" w:eastAsia="Times New Roman" w:hAnsi="Times New Roman"/>
                <w:sz w:val="24"/>
                <w:szCs w:val="24"/>
                <w:lang w:val="uk-UA" w:eastAsia="ru-RU"/>
              </w:rPr>
              <w:t xml:space="preserve"> </w:t>
            </w:r>
            <w:r w:rsidR="0040292A">
              <w:rPr>
                <w:rFonts w:ascii="Times New Roman" w:eastAsia="Times New Roman" w:hAnsi="Times New Roman"/>
                <w:sz w:val="24"/>
                <w:szCs w:val="24"/>
                <w:lang w:val="uk-UA" w:eastAsia="ru-RU"/>
              </w:rPr>
              <w:t>Одеська область, Одеський район, смт. Авангард, вул. Фруктова, буд. 7</w:t>
            </w:r>
          </w:p>
          <w:p w:rsidR="00B413F2" w:rsidRPr="00342E6D" w:rsidRDefault="00B413F2" w:rsidP="000B32EC">
            <w:pPr>
              <w:spacing w:before="150" w:after="0" w:line="240" w:lineRule="auto"/>
              <w:rPr>
                <w:rFonts w:ascii="Times New Roman" w:eastAsia="Times New Roman" w:hAnsi="Times New Roman"/>
                <w:b/>
                <w:sz w:val="24"/>
                <w:szCs w:val="24"/>
                <w:lang w:val="uk-UA" w:eastAsia="ru-RU"/>
              </w:rPr>
            </w:pPr>
            <w:r w:rsidRPr="00342E6D">
              <w:rPr>
                <w:rFonts w:ascii="Times New Roman" w:eastAsia="Times New Roman" w:hAnsi="Times New Roman"/>
                <w:b/>
                <w:sz w:val="24"/>
                <w:szCs w:val="24"/>
                <w:lang w:val="uk-UA" w:eastAsia="ru-RU"/>
              </w:rPr>
              <w:t xml:space="preserve">Кількість товару: </w:t>
            </w:r>
          </w:p>
          <w:p w:rsidR="00342E6D" w:rsidRPr="00342E6D" w:rsidRDefault="000B32EC" w:rsidP="00342E6D">
            <w:pPr>
              <w:spacing w:after="0"/>
              <w:jc w:val="both"/>
              <w:rPr>
                <w:rFonts w:ascii="Times New Roman" w:hAnsi="Times New Roman"/>
                <w:sz w:val="24"/>
                <w:szCs w:val="24"/>
                <w:lang w:val="uk-UA"/>
              </w:rPr>
            </w:pPr>
            <w:r w:rsidRPr="00342E6D">
              <w:rPr>
                <w:lang w:val="uk-UA"/>
              </w:rPr>
              <w:t xml:space="preserve"> </w:t>
            </w:r>
            <w:r w:rsidR="00342E6D" w:rsidRPr="00342E6D">
              <w:rPr>
                <w:rFonts w:ascii="Times New Roman" w:hAnsi="Times New Roman"/>
                <w:b/>
                <w:sz w:val="24"/>
                <w:szCs w:val="24"/>
                <w:lang w:val="uk-UA" w:eastAsia="ru-RU"/>
              </w:rPr>
              <w:t xml:space="preserve">- </w:t>
            </w:r>
            <w:r w:rsidR="00342E6D" w:rsidRPr="00342E6D">
              <w:rPr>
                <w:rFonts w:ascii="Times New Roman" w:hAnsi="Times New Roman"/>
                <w:sz w:val="24"/>
                <w:szCs w:val="24"/>
                <w:lang w:val="uk-UA"/>
              </w:rPr>
              <w:t xml:space="preserve">пробірки вакуумні скляні з подвійною шкалою для ШОЕ </w:t>
            </w:r>
            <w:r w:rsidR="00342E6D" w:rsidRPr="00342E6D">
              <w:rPr>
                <w:rFonts w:ascii="Times New Roman" w:hAnsi="Times New Roman"/>
                <w:sz w:val="24"/>
                <w:szCs w:val="24"/>
              </w:rPr>
              <w:t>IMPROVACUTER</w:t>
            </w:r>
            <w:r w:rsidR="00342E6D" w:rsidRPr="00342E6D">
              <w:rPr>
                <w:rFonts w:ascii="Times New Roman" w:hAnsi="Times New Roman"/>
                <w:sz w:val="24"/>
                <w:szCs w:val="24"/>
                <w:lang w:val="uk-UA"/>
              </w:rPr>
              <w:t xml:space="preserve"> з цитратом натрію 1,28 мл, 8*120мм 100 шт / уп., 1500 штук; </w:t>
            </w:r>
          </w:p>
          <w:p w:rsidR="00342E6D" w:rsidRPr="00342E6D" w:rsidRDefault="00342E6D" w:rsidP="00342E6D">
            <w:pPr>
              <w:spacing w:after="0"/>
              <w:jc w:val="both"/>
              <w:rPr>
                <w:rFonts w:ascii="Times New Roman" w:hAnsi="Times New Roman"/>
                <w:sz w:val="24"/>
                <w:szCs w:val="24"/>
                <w:lang w:val="uk-UA"/>
              </w:rPr>
            </w:pPr>
            <w:r w:rsidRPr="00342E6D">
              <w:rPr>
                <w:rFonts w:ascii="Times New Roman" w:hAnsi="Times New Roman"/>
                <w:sz w:val="24"/>
                <w:szCs w:val="24"/>
                <w:lang w:val="uk-UA"/>
              </w:rPr>
              <w:t xml:space="preserve">- тест-смужки Акку-Чек Актив №50, 10 упаковок; </w:t>
            </w:r>
          </w:p>
          <w:p w:rsidR="00342E6D" w:rsidRPr="00342E6D" w:rsidRDefault="00342E6D" w:rsidP="00342E6D">
            <w:pPr>
              <w:spacing w:after="0"/>
              <w:jc w:val="both"/>
              <w:rPr>
                <w:rFonts w:ascii="Times New Roman" w:hAnsi="Times New Roman"/>
                <w:sz w:val="24"/>
                <w:szCs w:val="24"/>
                <w:lang w:val="uk-UA"/>
              </w:rPr>
            </w:pPr>
            <w:r w:rsidRPr="00342E6D">
              <w:rPr>
                <w:rFonts w:ascii="Times New Roman" w:hAnsi="Times New Roman"/>
                <w:sz w:val="24"/>
                <w:szCs w:val="24"/>
                <w:lang w:val="uk-UA"/>
              </w:rPr>
              <w:t xml:space="preserve">- тест смужки </w:t>
            </w:r>
            <w:r w:rsidRPr="00342E6D">
              <w:rPr>
                <w:rFonts w:ascii="Times New Roman" w:hAnsi="Times New Roman"/>
                <w:sz w:val="24"/>
                <w:szCs w:val="24"/>
                <w:lang w:val="en-US"/>
              </w:rPr>
              <w:t>One</w:t>
            </w:r>
            <w:r w:rsidRPr="00342E6D">
              <w:rPr>
                <w:rFonts w:ascii="Times New Roman" w:hAnsi="Times New Roman"/>
                <w:sz w:val="24"/>
                <w:szCs w:val="24"/>
                <w:lang w:val="uk-UA"/>
              </w:rPr>
              <w:t xml:space="preserve"> </w:t>
            </w:r>
            <w:r w:rsidRPr="00342E6D">
              <w:rPr>
                <w:rFonts w:ascii="Times New Roman" w:hAnsi="Times New Roman"/>
                <w:sz w:val="24"/>
                <w:szCs w:val="24"/>
                <w:lang w:val="en-US"/>
              </w:rPr>
              <w:t>Touch</w:t>
            </w:r>
            <w:r w:rsidRPr="00342E6D">
              <w:rPr>
                <w:rFonts w:ascii="Times New Roman" w:hAnsi="Times New Roman"/>
                <w:sz w:val="24"/>
                <w:szCs w:val="24"/>
                <w:lang w:val="uk-UA"/>
              </w:rPr>
              <w:t xml:space="preserve"> </w:t>
            </w:r>
            <w:r w:rsidRPr="00342E6D">
              <w:rPr>
                <w:rFonts w:ascii="Times New Roman" w:hAnsi="Times New Roman"/>
                <w:sz w:val="24"/>
                <w:szCs w:val="24"/>
                <w:lang w:val="en-US"/>
              </w:rPr>
              <w:t>Select</w:t>
            </w:r>
            <w:r w:rsidRPr="00342E6D">
              <w:rPr>
                <w:rFonts w:ascii="Times New Roman" w:hAnsi="Times New Roman"/>
                <w:sz w:val="24"/>
                <w:szCs w:val="24"/>
                <w:lang w:val="uk-UA"/>
              </w:rPr>
              <w:t xml:space="preserve"> (№50), 20 упаковок; </w:t>
            </w:r>
          </w:p>
          <w:p w:rsidR="00342E6D" w:rsidRPr="00342E6D" w:rsidRDefault="00342E6D" w:rsidP="00342E6D">
            <w:pPr>
              <w:spacing w:after="0"/>
              <w:jc w:val="both"/>
              <w:rPr>
                <w:rFonts w:ascii="Times New Roman" w:hAnsi="Times New Roman"/>
                <w:sz w:val="24"/>
                <w:szCs w:val="24"/>
                <w:lang w:val="uk-UA"/>
              </w:rPr>
            </w:pPr>
            <w:r w:rsidRPr="00342E6D">
              <w:rPr>
                <w:rFonts w:ascii="Times New Roman" w:hAnsi="Times New Roman"/>
                <w:sz w:val="24"/>
                <w:szCs w:val="24"/>
                <w:lang w:val="uk-UA"/>
              </w:rPr>
              <w:t xml:space="preserve">- мікрокювети </w:t>
            </w:r>
            <w:r w:rsidRPr="00342E6D">
              <w:rPr>
                <w:rFonts w:ascii="Times New Roman" w:hAnsi="Times New Roman"/>
                <w:sz w:val="24"/>
                <w:szCs w:val="24"/>
                <w:lang w:val="en-US"/>
              </w:rPr>
              <w:t>HemoCue</w:t>
            </w:r>
            <w:r w:rsidRPr="00342E6D">
              <w:rPr>
                <w:rFonts w:ascii="Times New Roman" w:hAnsi="Times New Roman"/>
                <w:sz w:val="24"/>
                <w:szCs w:val="24"/>
                <w:lang w:val="uk-UA"/>
              </w:rPr>
              <w:t xml:space="preserve">® </w:t>
            </w:r>
            <w:r w:rsidRPr="00342E6D">
              <w:rPr>
                <w:rFonts w:ascii="Times New Roman" w:hAnsi="Times New Roman"/>
                <w:sz w:val="24"/>
                <w:szCs w:val="24"/>
                <w:lang w:val="en-US"/>
              </w:rPr>
              <w:t>Glucose</w:t>
            </w:r>
            <w:r w:rsidRPr="00342E6D">
              <w:rPr>
                <w:rFonts w:ascii="Times New Roman" w:hAnsi="Times New Roman"/>
                <w:sz w:val="24"/>
                <w:szCs w:val="24"/>
                <w:lang w:val="uk-UA"/>
              </w:rPr>
              <w:t xml:space="preserve"> </w:t>
            </w:r>
            <w:r w:rsidRPr="00342E6D">
              <w:rPr>
                <w:rFonts w:ascii="Times New Roman" w:hAnsi="Times New Roman"/>
                <w:sz w:val="24"/>
                <w:szCs w:val="24"/>
                <w:lang w:val="en-US"/>
              </w:rPr>
              <w:t>RT</w:t>
            </w:r>
            <w:r w:rsidRPr="00342E6D">
              <w:rPr>
                <w:rFonts w:ascii="Times New Roman" w:hAnsi="Times New Roman"/>
                <w:sz w:val="24"/>
                <w:szCs w:val="24"/>
                <w:lang w:val="uk-UA"/>
              </w:rPr>
              <w:t xml:space="preserve"> 201 4х25, 3 упаковки; </w:t>
            </w:r>
          </w:p>
          <w:p w:rsidR="00342E6D" w:rsidRPr="00342E6D" w:rsidRDefault="00342E6D" w:rsidP="00342E6D">
            <w:pPr>
              <w:spacing w:after="0"/>
              <w:jc w:val="both"/>
              <w:rPr>
                <w:rFonts w:ascii="Times New Roman" w:hAnsi="Times New Roman"/>
                <w:sz w:val="24"/>
                <w:szCs w:val="24"/>
                <w:lang w:val="uk-UA"/>
              </w:rPr>
            </w:pPr>
            <w:r w:rsidRPr="00342E6D">
              <w:rPr>
                <w:rFonts w:ascii="Times New Roman" w:hAnsi="Times New Roman"/>
                <w:sz w:val="24"/>
                <w:szCs w:val="24"/>
                <w:lang w:val="uk-UA"/>
              </w:rPr>
              <w:t>- тест для виявлення Гепатиту В (</w:t>
            </w:r>
            <w:r w:rsidRPr="00342E6D">
              <w:rPr>
                <w:rFonts w:ascii="Times New Roman" w:hAnsi="Times New Roman"/>
                <w:sz w:val="24"/>
                <w:szCs w:val="24"/>
              </w:rPr>
              <w:t>HBsAg</w:t>
            </w:r>
            <w:r w:rsidRPr="00342E6D">
              <w:rPr>
                <w:rFonts w:ascii="Times New Roman" w:hAnsi="Times New Roman"/>
                <w:sz w:val="24"/>
                <w:szCs w:val="24"/>
                <w:lang w:val="uk-UA"/>
              </w:rPr>
              <w:t xml:space="preserve">), </w:t>
            </w:r>
            <w:r w:rsidRPr="00342E6D">
              <w:rPr>
                <w:rFonts w:ascii="Times New Roman" w:hAnsi="Times New Roman"/>
                <w:sz w:val="24"/>
                <w:szCs w:val="24"/>
              </w:rPr>
              <w:t>W</w:t>
            </w:r>
            <w:r w:rsidRPr="00342E6D">
              <w:rPr>
                <w:rFonts w:ascii="Times New Roman" w:hAnsi="Times New Roman"/>
                <w:sz w:val="24"/>
                <w:szCs w:val="24"/>
                <w:lang w:val="uk-UA"/>
              </w:rPr>
              <w:t>003-</w:t>
            </w:r>
            <w:r w:rsidRPr="00342E6D">
              <w:rPr>
                <w:rFonts w:ascii="Times New Roman" w:hAnsi="Times New Roman"/>
                <w:sz w:val="24"/>
                <w:szCs w:val="24"/>
              </w:rPr>
              <w:t>C</w:t>
            </w:r>
            <w:r w:rsidRPr="00342E6D">
              <w:rPr>
                <w:rFonts w:ascii="Times New Roman" w:hAnsi="Times New Roman"/>
                <w:sz w:val="24"/>
                <w:szCs w:val="24"/>
                <w:lang w:val="uk-UA"/>
              </w:rPr>
              <w:t xml:space="preserve">, 200 штук; </w:t>
            </w:r>
          </w:p>
          <w:p w:rsidR="00342E6D" w:rsidRPr="00342E6D" w:rsidRDefault="00342E6D" w:rsidP="00342E6D">
            <w:pPr>
              <w:spacing w:after="0"/>
              <w:jc w:val="both"/>
              <w:rPr>
                <w:rFonts w:ascii="Times New Roman" w:hAnsi="Times New Roman"/>
                <w:sz w:val="24"/>
                <w:szCs w:val="24"/>
                <w:lang w:val="uk-UA"/>
              </w:rPr>
            </w:pPr>
            <w:r w:rsidRPr="00342E6D">
              <w:rPr>
                <w:rFonts w:ascii="Times New Roman" w:hAnsi="Times New Roman"/>
                <w:sz w:val="24"/>
                <w:szCs w:val="24"/>
                <w:lang w:val="uk-UA"/>
              </w:rPr>
              <w:t>- тест для виявлення Гепатиту С (</w:t>
            </w:r>
            <w:r w:rsidRPr="00342E6D">
              <w:rPr>
                <w:rFonts w:ascii="Times New Roman" w:hAnsi="Times New Roman"/>
                <w:sz w:val="24"/>
                <w:szCs w:val="24"/>
              </w:rPr>
              <w:t>HCV</w:t>
            </w:r>
            <w:r w:rsidRPr="00342E6D">
              <w:rPr>
                <w:rFonts w:ascii="Times New Roman" w:hAnsi="Times New Roman"/>
                <w:sz w:val="24"/>
                <w:szCs w:val="24"/>
                <w:lang w:val="uk-UA"/>
              </w:rPr>
              <w:t xml:space="preserve">), </w:t>
            </w:r>
            <w:r w:rsidRPr="00342E6D">
              <w:rPr>
                <w:rFonts w:ascii="Times New Roman" w:hAnsi="Times New Roman"/>
                <w:sz w:val="24"/>
                <w:szCs w:val="24"/>
              </w:rPr>
              <w:t>W</w:t>
            </w:r>
            <w:r w:rsidRPr="00342E6D">
              <w:rPr>
                <w:rFonts w:ascii="Times New Roman" w:hAnsi="Times New Roman"/>
                <w:sz w:val="24"/>
                <w:szCs w:val="24"/>
                <w:lang w:val="uk-UA"/>
              </w:rPr>
              <w:t>005-</w:t>
            </w:r>
            <w:r w:rsidRPr="00342E6D">
              <w:rPr>
                <w:rFonts w:ascii="Times New Roman" w:hAnsi="Times New Roman"/>
                <w:sz w:val="24"/>
                <w:szCs w:val="24"/>
              </w:rPr>
              <w:t>C</w:t>
            </w:r>
            <w:r w:rsidRPr="00342E6D">
              <w:rPr>
                <w:rFonts w:ascii="Times New Roman" w:hAnsi="Times New Roman"/>
                <w:sz w:val="24"/>
                <w:szCs w:val="24"/>
                <w:lang w:val="uk-UA"/>
              </w:rPr>
              <w:t xml:space="preserve">, 200 штук; </w:t>
            </w:r>
          </w:p>
          <w:p w:rsidR="00342E6D" w:rsidRPr="00342E6D" w:rsidRDefault="00342E6D" w:rsidP="00342E6D">
            <w:pPr>
              <w:spacing w:after="0"/>
              <w:jc w:val="both"/>
              <w:rPr>
                <w:rFonts w:ascii="Times New Roman" w:hAnsi="Times New Roman"/>
                <w:sz w:val="24"/>
                <w:szCs w:val="24"/>
                <w:lang w:val="uk-UA"/>
              </w:rPr>
            </w:pPr>
            <w:r w:rsidRPr="00342E6D">
              <w:rPr>
                <w:rFonts w:ascii="Times New Roman" w:hAnsi="Times New Roman"/>
                <w:sz w:val="24"/>
                <w:szCs w:val="24"/>
                <w:lang w:val="uk-UA"/>
              </w:rPr>
              <w:t>- тест для виявлення антитіл до ВІЛ1/2 (</w:t>
            </w:r>
            <w:r w:rsidRPr="00342E6D">
              <w:rPr>
                <w:rFonts w:ascii="Times New Roman" w:hAnsi="Times New Roman"/>
                <w:sz w:val="24"/>
                <w:szCs w:val="24"/>
              </w:rPr>
              <w:t>HIV</w:t>
            </w:r>
            <w:r w:rsidRPr="00342E6D">
              <w:rPr>
                <w:rFonts w:ascii="Times New Roman" w:hAnsi="Times New Roman"/>
                <w:sz w:val="24"/>
                <w:szCs w:val="24"/>
                <w:lang w:val="uk-UA"/>
              </w:rPr>
              <w:t xml:space="preserve">1/2), </w:t>
            </w:r>
            <w:r w:rsidRPr="00342E6D">
              <w:rPr>
                <w:rFonts w:ascii="Times New Roman" w:hAnsi="Times New Roman"/>
                <w:sz w:val="24"/>
                <w:szCs w:val="24"/>
              </w:rPr>
              <w:t>W</w:t>
            </w:r>
            <w:r w:rsidRPr="00342E6D">
              <w:rPr>
                <w:rFonts w:ascii="Times New Roman" w:hAnsi="Times New Roman"/>
                <w:sz w:val="24"/>
                <w:szCs w:val="24"/>
                <w:lang w:val="uk-UA"/>
              </w:rPr>
              <w:t>006-</w:t>
            </w:r>
            <w:r w:rsidRPr="00342E6D">
              <w:rPr>
                <w:rFonts w:ascii="Times New Roman" w:hAnsi="Times New Roman"/>
                <w:sz w:val="24"/>
                <w:szCs w:val="24"/>
              </w:rPr>
              <w:t>C</w:t>
            </w:r>
            <w:r w:rsidRPr="00342E6D">
              <w:rPr>
                <w:rFonts w:ascii="Times New Roman" w:hAnsi="Times New Roman"/>
                <w:sz w:val="24"/>
                <w:szCs w:val="24"/>
                <w:lang w:val="uk-UA"/>
              </w:rPr>
              <w:t xml:space="preserve">, 200 штук; </w:t>
            </w:r>
          </w:p>
          <w:p w:rsidR="00342E6D" w:rsidRPr="00342E6D" w:rsidRDefault="00342E6D" w:rsidP="00342E6D">
            <w:pPr>
              <w:spacing w:after="0"/>
              <w:jc w:val="both"/>
              <w:rPr>
                <w:rFonts w:ascii="Times New Roman" w:hAnsi="Times New Roman"/>
                <w:sz w:val="24"/>
                <w:szCs w:val="24"/>
                <w:lang w:val="uk-UA"/>
              </w:rPr>
            </w:pPr>
            <w:r w:rsidRPr="00342E6D">
              <w:rPr>
                <w:rFonts w:ascii="Times New Roman" w:hAnsi="Times New Roman"/>
                <w:sz w:val="24"/>
                <w:szCs w:val="24"/>
                <w:lang w:val="uk-UA"/>
              </w:rPr>
              <w:t xml:space="preserve">- тест-набір для визначення Тропоніна </w:t>
            </w:r>
            <w:r w:rsidRPr="00342E6D">
              <w:rPr>
                <w:rFonts w:ascii="Times New Roman" w:hAnsi="Times New Roman"/>
                <w:sz w:val="24"/>
                <w:szCs w:val="24"/>
              </w:rPr>
              <w:t>I</w:t>
            </w:r>
            <w:r w:rsidRPr="00342E6D">
              <w:rPr>
                <w:rFonts w:ascii="Times New Roman" w:hAnsi="Times New Roman"/>
                <w:sz w:val="24"/>
                <w:szCs w:val="24"/>
                <w:lang w:val="uk-UA"/>
              </w:rPr>
              <w:t xml:space="preserve">, цільна кров/сироватка/плазма, 25шт/уп., 10 упаковок; </w:t>
            </w:r>
          </w:p>
          <w:p w:rsidR="000B32EC" w:rsidRPr="00342E6D" w:rsidRDefault="00342E6D" w:rsidP="00342E6D">
            <w:pPr>
              <w:spacing w:after="0"/>
              <w:jc w:val="both"/>
              <w:rPr>
                <w:rFonts w:ascii="Times New Roman" w:hAnsi="Times New Roman"/>
                <w:sz w:val="24"/>
                <w:szCs w:val="24"/>
                <w:lang w:val="uk-UA"/>
              </w:rPr>
            </w:pPr>
            <w:r w:rsidRPr="00342E6D">
              <w:rPr>
                <w:rFonts w:ascii="Times New Roman" w:hAnsi="Times New Roman"/>
                <w:sz w:val="24"/>
                <w:szCs w:val="24"/>
                <w:lang w:val="uk-UA"/>
              </w:rPr>
              <w:t xml:space="preserve">- тест для </w:t>
            </w:r>
            <w:r>
              <w:rPr>
                <w:rFonts w:ascii="Times New Roman" w:hAnsi="Times New Roman"/>
                <w:sz w:val="24"/>
                <w:szCs w:val="24"/>
                <w:lang w:val="uk-UA"/>
              </w:rPr>
              <w:t>виявлення вагітності, 100 штук</w:t>
            </w:r>
          </w:p>
        </w:tc>
      </w:tr>
      <w:tr w:rsidR="00B413F2" w:rsidRPr="000A74B5" w:rsidTr="002B3FED">
        <w:trPr>
          <w:trHeight w:val="468"/>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2B3FE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w:t>
            </w:r>
            <w:r w:rsidR="000B32EC">
              <w:rPr>
                <w:rFonts w:ascii="Times New Roman" w:eastAsia="Times New Roman" w:hAnsi="Times New Roman"/>
                <w:sz w:val="24"/>
                <w:szCs w:val="24"/>
                <w:lang w:val="uk-UA" w:eastAsia="ru-RU"/>
              </w:rPr>
              <w:t>31.12.2023</w:t>
            </w:r>
            <w:r>
              <w:rPr>
                <w:rFonts w:ascii="Times New Roman" w:eastAsia="Times New Roman" w:hAnsi="Times New Roman"/>
                <w:sz w:val="24"/>
                <w:szCs w:val="24"/>
                <w:lang w:val="uk-UA" w:eastAsia="ru-RU"/>
              </w:rPr>
              <w:t xml:space="preserve"> року включно</w:t>
            </w:r>
            <w:r w:rsidR="009649A7">
              <w:rPr>
                <w:color w:val="000000"/>
                <w:lang w:val="uk-UA"/>
              </w:rPr>
              <w:t xml:space="preserve"> </w:t>
            </w:r>
            <w:r w:rsidR="009649A7" w:rsidRPr="009649A7">
              <w:rPr>
                <w:rFonts w:ascii="Times New Roman" w:hAnsi="Times New Roman"/>
                <w:color w:val="000000"/>
                <w:sz w:val="24"/>
                <w:szCs w:val="24"/>
                <w:lang w:val="uk-UA"/>
              </w:rPr>
              <w:t>або до повного виконання сторонами договірних зобов’язань.</w:t>
            </w:r>
            <w:r w:rsidR="009649A7">
              <w:rPr>
                <w:color w:val="000000"/>
                <w:lang w:val="uk-UA"/>
              </w:rPr>
              <w:t xml:space="preserve">   </w:t>
            </w:r>
          </w:p>
        </w:tc>
      </w:tr>
      <w:tr w:rsidR="002B3FED" w:rsidRPr="000A74B5" w:rsidTr="00B413F2">
        <w:trPr>
          <w:trHeight w:val="120"/>
        </w:trPr>
        <w:tc>
          <w:tcPr>
            <w:tcW w:w="300" w:type="pct"/>
            <w:shd w:val="clear" w:color="auto" w:fill="FFFFFF"/>
            <w:hideMark/>
          </w:tcPr>
          <w:p w:rsidR="002B3FED" w:rsidRPr="00B413F2" w:rsidRDefault="002B3FED" w:rsidP="00B413F2">
            <w:pPr>
              <w:spacing w:before="150" w:after="150"/>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hideMark/>
          </w:tcPr>
          <w:p w:rsidR="002B3FED" w:rsidRPr="002B3FED" w:rsidRDefault="002B3FED" w:rsidP="00B413F2">
            <w:pPr>
              <w:spacing w:before="150" w:after="150"/>
              <w:rPr>
                <w:rFonts w:ascii="Times New Roman" w:eastAsia="Times New Roman" w:hAnsi="Times New Roman"/>
                <w:b/>
                <w:sz w:val="24"/>
                <w:szCs w:val="24"/>
                <w:lang w:val="uk-UA" w:eastAsia="ru-RU"/>
              </w:rPr>
            </w:pPr>
            <w:r w:rsidRPr="002B3FED">
              <w:rPr>
                <w:rFonts w:ascii="Times New Roman" w:eastAsia="Times New Roman" w:hAnsi="Times New Roman"/>
                <w:b/>
                <w:sz w:val="24"/>
                <w:szCs w:val="24"/>
                <w:lang w:val="uk-UA" w:eastAsia="ru-RU"/>
              </w:rPr>
              <w:t xml:space="preserve">Очікувана вартість предмету закупівлі </w:t>
            </w:r>
          </w:p>
        </w:tc>
        <w:tc>
          <w:tcPr>
            <w:tcW w:w="3150" w:type="pct"/>
            <w:shd w:val="clear" w:color="auto" w:fill="FFFFFF"/>
            <w:hideMark/>
          </w:tcPr>
          <w:p w:rsidR="002B3FED" w:rsidRPr="00342E6D" w:rsidRDefault="00342E6D" w:rsidP="00342E6D">
            <w:pPr>
              <w:spacing w:after="0" w:line="240" w:lineRule="auto"/>
              <w:jc w:val="both"/>
              <w:rPr>
                <w:rFonts w:ascii="Times New Roman" w:hAnsi="Times New Roman"/>
                <w:color w:val="000000"/>
                <w:sz w:val="24"/>
                <w:szCs w:val="24"/>
                <w:lang w:val="uk-UA"/>
              </w:rPr>
            </w:pPr>
            <w:r w:rsidRPr="00342E6D">
              <w:rPr>
                <w:rFonts w:ascii="Times New Roman" w:eastAsia="Times New Roman" w:hAnsi="Times New Roman"/>
                <w:sz w:val="24"/>
                <w:szCs w:val="24"/>
                <w:lang w:val="uk-UA"/>
              </w:rPr>
              <w:t>99 850,00 грн.</w:t>
            </w:r>
          </w:p>
        </w:tc>
      </w:tr>
      <w:tr w:rsidR="00B413F2" w:rsidRPr="000A74B5" w:rsidTr="00B413F2">
        <w:tc>
          <w:tcPr>
            <w:tcW w:w="300" w:type="pct"/>
            <w:shd w:val="clear" w:color="auto" w:fill="FFFFFF"/>
            <w:hideMark/>
          </w:tcPr>
          <w:p w:rsidR="00B413F2" w:rsidRPr="00B413F2" w:rsidRDefault="002B3FE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shd w:val="clear" w:color="auto" w:fill="FFFFFF"/>
            <w:hideMark/>
          </w:tcPr>
          <w:p w:rsidR="00B413F2" w:rsidRPr="002B3FED" w:rsidRDefault="00B413F2" w:rsidP="00B413F2">
            <w:pPr>
              <w:spacing w:before="150" w:after="150" w:line="240" w:lineRule="auto"/>
              <w:rPr>
                <w:rFonts w:ascii="Times New Roman" w:eastAsia="Times New Roman" w:hAnsi="Times New Roman"/>
                <w:b/>
                <w:sz w:val="24"/>
                <w:szCs w:val="24"/>
                <w:lang w:val="uk-UA" w:eastAsia="ru-RU"/>
              </w:rPr>
            </w:pPr>
            <w:r w:rsidRPr="002B3FED">
              <w:rPr>
                <w:rFonts w:ascii="Times New Roman" w:eastAsia="Times New Roman" w:hAnsi="Times New Roman"/>
                <w:b/>
                <w:sz w:val="24"/>
                <w:szCs w:val="24"/>
                <w:lang w:val="uk-UA" w:eastAsia="ru-RU"/>
              </w:rPr>
              <w:t>Недискримінація учасників</w:t>
            </w:r>
          </w:p>
        </w:tc>
        <w:tc>
          <w:tcPr>
            <w:tcW w:w="3150" w:type="pct"/>
            <w:shd w:val="clear" w:color="auto" w:fill="FFFFFF"/>
            <w:hideMark/>
          </w:tcPr>
          <w:p w:rsidR="00B413F2" w:rsidRDefault="006D666D" w:rsidP="0008044F">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08044F">
              <w:rPr>
                <w:rFonts w:ascii="Times New Roman" w:eastAsia="Times New Roman" w:hAnsi="Times New Roman"/>
                <w:sz w:val="24"/>
                <w:szCs w:val="24"/>
                <w:lang w:val="uk-UA" w:eastAsia="ru-RU"/>
              </w:rPr>
              <w:t>.</w:t>
            </w:r>
          </w:p>
          <w:p w:rsidR="0008044F" w:rsidRPr="0008044F" w:rsidRDefault="0008044F" w:rsidP="0008044F">
            <w:pPr>
              <w:widowControl w:val="0"/>
              <w:spacing w:after="0" w:line="240" w:lineRule="auto"/>
              <w:contextualSpacing/>
              <w:jc w:val="both"/>
              <w:rPr>
                <w:rFonts w:ascii="Times New Roman" w:eastAsia="Times New Roman" w:hAnsi="Times New Roman"/>
                <w:color w:val="000000"/>
                <w:sz w:val="24"/>
                <w:szCs w:val="24"/>
                <w:lang w:val="uk-UA" w:eastAsia="ru-RU"/>
              </w:rPr>
            </w:pPr>
            <w:r w:rsidRPr="00176762">
              <w:rPr>
                <w:rFonts w:ascii="Times New Roman" w:eastAsia="Times New Roman" w:hAnsi="Times New Roman"/>
                <w:color w:val="000000"/>
                <w:sz w:val="24"/>
                <w:szCs w:val="24"/>
                <w:lang w:eastAsia="ru-RU"/>
              </w:rPr>
              <w:t>Замовники забезпечують вільний доступ усіх учасникі</w:t>
            </w:r>
            <w:proofErr w:type="gramStart"/>
            <w:r w:rsidRPr="00176762">
              <w:rPr>
                <w:rFonts w:ascii="Times New Roman" w:eastAsia="Times New Roman" w:hAnsi="Times New Roman"/>
                <w:color w:val="000000"/>
                <w:sz w:val="24"/>
                <w:szCs w:val="24"/>
                <w:lang w:eastAsia="ru-RU"/>
              </w:rPr>
              <w:t>в</w:t>
            </w:r>
            <w:proofErr w:type="gramEnd"/>
            <w:r w:rsidRPr="00176762">
              <w:rPr>
                <w:rFonts w:ascii="Times New Roman" w:eastAsia="Times New Roman" w:hAnsi="Times New Roman"/>
                <w:color w:val="000000"/>
                <w:sz w:val="24"/>
                <w:szCs w:val="24"/>
                <w:lang w:eastAsia="ru-RU"/>
              </w:rPr>
              <w:t xml:space="preserve"> до інформації про закупівлю, передбаченої цим Законом</w:t>
            </w:r>
            <w:r>
              <w:rPr>
                <w:rFonts w:ascii="Times New Roman" w:eastAsia="Times New Roman" w:hAnsi="Times New Roman"/>
                <w:color w:val="000000"/>
                <w:sz w:val="24"/>
                <w:szCs w:val="24"/>
                <w:lang w:val="uk-UA" w:eastAsia="ru-RU"/>
              </w:rPr>
              <w:t>.</w:t>
            </w:r>
          </w:p>
          <w:p w:rsidR="0008044F" w:rsidRPr="006A732B" w:rsidRDefault="0008044F" w:rsidP="0008044F">
            <w:pPr>
              <w:widowControl w:val="0"/>
              <w:spacing w:after="0" w:line="240" w:lineRule="auto"/>
              <w:contextualSpacing/>
              <w:jc w:val="both"/>
              <w:rPr>
                <w:rFonts w:ascii="Times New Roman" w:hAnsi="Times New Roman"/>
                <w:sz w:val="24"/>
                <w:szCs w:val="24"/>
              </w:rPr>
            </w:pPr>
            <w:r w:rsidRPr="00176762">
              <w:rPr>
                <w:rFonts w:ascii="Times New Roman" w:hAnsi="Times New Roman"/>
                <w:sz w:val="24"/>
                <w:szCs w:val="24"/>
              </w:rPr>
              <w:t>З огляду на Закон України «Про санкції» та Указ Президента України від 15.05.2017 № 133/2017 «Про рішення</w:t>
            </w:r>
            <w:proofErr w:type="gramStart"/>
            <w:r w:rsidRPr="00176762">
              <w:rPr>
                <w:rFonts w:ascii="Times New Roman" w:hAnsi="Times New Roman"/>
                <w:sz w:val="24"/>
                <w:szCs w:val="24"/>
              </w:rPr>
              <w:t xml:space="preserve"> Р</w:t>
            </w:r>
            <w:proofErr w:type="gramEnd"/>
            <w:r w:rsidRPr="00176762">
              <w:rPr>
                <w:rFonts w:ascii="Times New Roman" w:hAnsi="Times New Roman"/>
                <w:sz w:val="24"/>
                <w:szCs w:val="24"/>
              </w:rPr>
              <w:t xml:space="preserve">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6A732B">
              <w:rPr>
                <w:rFonts w:ascii="Times New Roman" w:hAnsi="Times New Roman"/>
                <w:sz w:val="24"/>
                <w:szCs w:val="24"/>
              </w:rPr>
              <w:t xml:space="preserve">Учасники повинні надати у складі пропозиції </w:t>
            </w:r>
            <w:r w:rsidRPr="0008044F">
              <w:rPr>
                <w:rFonts w:ascii="Times New Roman" w:hAnsi="Times New Roman"/>
                <w:b/>
                <w:sz w:val="24"/>
                <w:szCs w:val="24"/>
              </w:rPr>
              <w:t xml:space="preserve">лист-гарантію, щодо дотримання в </w:t>
            </w:r>
            <w:proofErr w:type="gramStart"/>
            <w:r w:rsidRPr="0008044F">
              <w:rPr>
                <w:rFonts w:ascii="Times New Roman" w:hAnsi="Times New Roman"/>
                <w:b/>
                <w:sz w:val="24"/>
                <w:szCs w:val="24"/>
              </w:rPr>
              <w:t>своїй</w:t>
            </w:r>
            <w:proofErr w:type="gramEnd"/>
            <w:r w:rsidRPr="0008044F">
              <w:rPr>
                <w:rFonts w:ascii="Times New Roman" w:hAnsi="Times New Roman"/>
                <w:b/>
                <w:sz w:val="24"/>
                <w:szCs w:val="24"/>
              </w:rPr>
              <w:t xml:space="preserve"> діяльності норм чинного законодавства України та санкційного</w:t>
            </w:r>
            <w:r w:rsidRPr="006A732B">
              <w:rPr>
                <w:rFonts w:ascii="Times New Roman" w:hAnsi="Times New Roman"/>
                <w:sz w:val="24"/>
                <w:szCs w:val="24"/>
              </w:rPr>
              <w:t xml:space="preserve">, в тому числі: </w:t>
            </w:r>
          </w:p>
          <w:p w:rsidR="0008044F" w:rsidRPr="002A4776" w:rsidRDefault="0008044F" w:rsidP="0008044F">
            <w:pPr>
              <w:widowControl w:val="0"/>
              <w:spacing w:after="0" w:line="240" w:lineRule="auto"/>
              <w:contextualSpacing/>
              <w:jc w:val="both"/>
              <w:rPr>
                <w:rFonts w:ascii="Times New Roman" w:hAnsi="Times New Roman"/>
                <w:sz w:val="24"/>
                <w:szCs w:val="24"/>
              </w:rPr>
            </w:pPr>
            <w:r w:rsidRPr="002A4776">
              <w:rPr>
                <w:rFonts w:ascii="Times New Roman" w:hAnsi="Times New Roman"/>
                <w:sz w:val="24"/>
                <w:szCs w:val="24"/>
              </w:rPr>
              <w:t>-</w:t>
            </w:r>
            <w:r>
              <w:rPr>
                <w:rFonts w:ascii="Times New Roman" w:hAnsi="Times New Roman"/>
                <w:sz w:val="24"/>
                <w:szCs w:val="24"/>
              </w:rPr>
              <w:t xml:space="preserve"> </w:t>
            </w:r>
            <w:r w:rsidRPr="002A4776">
              <w:rPr>
                <w:rFonts w:ascii="Times New Roman" w:hAnsi="Times New Roman"/>
                <w:sz w:val="24"/>
                <w:szCs w:val="24"/>
              </w:rPr>
              <w:t xml:space="preserve">Закону України "Про санкції" від 14.08.2014р. № 1644-VII; </w:t>
            </w:r>
          </w:p>
          <w:p w:rsidR="0008044F" w:rsidRPr="002A4776" w:rsidRDefault="0008044F" w:rsidP="0008044F">
            <w:pPr>
              <w:widowControl w:val="0"/>
              <w:spacing w:after="0" w:line="240" w:lineRule="auto"/>
              <w:contextualSpacing/>
              <w:jc w:val="both"/>
              <w:rPr>
                <w:rFonts w:ascii="Times New Roman" w:hAnsi="Times New Roman"/>
                <w:sz w:val="24"/>
                <w:szCs w:val="24"/>
              </w:rPr>
            </w:pPr>
            <w:r w:rsidRPr="002A4776">
              <w:rPr>
                <w:rFonts w:ascii="Times New Roman" w:hAnsi="Times New Roman"/>
                <w:sz w:val="24"/>
                <w:szCs w:val="24"/>
              </w:rPr>
              <w:t>-</w:t>
            </w:r>
            <w:r>
              <w:rPr>
                <w:rFonts w:ascii="Times New Roman" w:hAnsi="Times New Roman"/>
                <w:sz w:val="24"/>
                <w:szCs w:val="24"/>
              </w:rPr>
              <w:t xml:space="preserve"> </w:t>
            </w:r>
            <w:r w:rsidRPr="002A4776">
              <w:rPr>
                <w:rFonts w:ascii="Times New Roman" w:hAnsi="Times New Roman"/>
                <w:sz w:val="24"/>
                <w:szCs w:val="24"/>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08044F" w:rsidRPr="002A4776" w:rsidRDefault="0008044F" w:rsidP="0008044F">
            <w:pPr>
              <w:widowControl w:val="0"/>
              <w:spacing w:after="0" w:line="240" w:lineRule="auto"/>
              <w:contextualSpacing/>
              <w:jc w:val="both"/>
              <w:rPr>
                <w:rFonts w:ascii="Times New Roman" w:hAnsi="Times New Roman"/>
                <w:sz w:val="24"/>
                <w:szCs w:val="24"/>
              </w:rPr>
            </w:pPr>
            <w:r w:rsidRPr="002A4776">
              <w:rPr>
                <w:rFonts w:ascii="Times New Roman" w:hAnsi="Times New Roman"/>
                <w:sz w:val="24"/>
                <w:szCs w:val="24"/>
              </w:rPr>
              <w:t>-</w:t>
            </w:r>
            <w:r>
              <w:rPr>
                <w:rFonts w:ascii="Times New Roman" w:hAnsi="Times New Roman"/>
                <w:sz w:val="24"/>
                <w:szCs w:val="24"/>
              </w:rPr>
              <w:t xml:space="preserve"> </w:t>
            </w:r>
            <w:r w:rsidRPr="002A4776">
              <w:rPr>
                <w:rFonts w:ascii="Times New Roman" w:hAnsi="Times New Roman"/>
                <w:sz w:val="24"/>
                <w:szCs w:val="24"/>
              </w:rPr>
              <w:t xml:space="preserve">Указу Президента України від 15 травня 2017р. № 133/2017; </w:t>
            </w:r>
          </w:p>
          <w:p w:rsidR="0008044F" w:rsidRPr="002A4776" w:rsidRDefault="0008044F" w:rsidP="0008044F">
            <w:pPr>
              <w:widowControl w:val="0"/>
              <w:spacing w:after="0" w:line="240" w:lineRule="auto"/>
              <w:contextualSpacing/>
              <w:jc w:val="both"/>
              <w:rPr>
                <w:rFonts w:ascii="Times New Roman" w:hAnsi="Times New Roman"/>
                <w:sz w:val="24"/>
                <w:szCs w:val="24"/>
              </w:rPr>
            </w:pPr>
            <w:r w:rsidRPr="002A4776">
              <w:rPr>
                <w:rFonts w:ascii="Times New Roman" w:hAnsi="Times New Roman"/>
                <w:sz w:val="24"/>
                <w:szCs w:val="24"/>
              </w:rPr>
              <w:t>-</w:t>
            </w:r>
            <w:r>
              <w:rPr>
                <w:rFonts w:ascii="Times New Roman" w:hAnsi="Times New Roman"/>
                <w:sz w:val="24"/>
                <w:szCs w:val="24"/>
              </w:rPr>
              <w:t xml:space="preserve">  </w:t>
            </w:r>
            <w:proofErr w:type="gramStart"/>
            <w:r w:rsidRPr="002A4776">
              <w:rPr>
                <w:rFonts w:ascii="Times New Roman" w:hAnsi="Times New Roman"/>
                <w:sz w:val="24"/>
                <w:szCs w:val="24"/>
              </w:rPr>
              <w:t>Р</w:t>
            </w:r>
            <w:proofErr w:type="gramEnd"/>
            <w:r w:rsidRPr="002A4776">
              <w:rPr>
                <w:rFonts w:ascii="Times New Roman" w:hAnsi="Times New Roman"/>
                <w:sz w:val="24"/>
                <w:szCs w:val="24"/>
              </w:rPr>
              <w:t>ішення РНБО України від 28 квітня 2017 року;</w:t>
            </w:r>
          </w:p>
          <w:p w:rsidR="0008044F" w:rsidRPr="002A4776" w:rsidRDefault="0008044F" w:rsidP="0008044F">
            <w:pPr>
              <w:widowControl w:val="0"/>
              <w:spacing w:after="0" w:line="240" w:lineRule="auto"/>
              <w:contextualSpacing/>
              <w:jc w:val="both"/>
              <w:rPr>
                <w:rFonts w:ascii="Times New Roman" w:hAnsi="Times New Roman"/>
                <w:sz w:val="24"/>
                <w:szCs w:val="24"/>
              </w:rPr>
            </w:pPr>
            <w:r w:rsidRPr="002A4776">
              <w:rPr>
                <w:rFonts w:ascii="Times New Roman" w:hAnsi="Times New Roman"/>
                <w:sz w:val="24"/>
                <w:szCs w:val="24"/>
              </w:rPr>
              <w:t>-</w:t>
            </w:r>
            <w:r>
              <w:rPr>
                <w:rFonts w:ascii="Times New Roman" w:hAnsi="Times New Roman"/>
                <w:sz w:val="24"/>
                <w:szCs w:val="24"/>
              </w:rPr>
              <w:t xml:space="preserve"> </w:t>
            </w:r>
            <w:r w:rsidRPr="002A4776">
              <w:rPr>
                <w:rFonts w:ascii="Times New Roman" w:hAnsi="Times New Roman"/>
                <w:sz w:val="24"/>
                <w:szCs w:val="24"/>
              </w:rPr>
              <w:t xml:space="preserve">Постанови Кабінету Міністрів </w:t>
            </w:r>
            <w:proofErr w:type="gramStart"/>
            <w:r w:rsidRPr="002A4776">
              <w:rPr>
                <w:rFonts w:ascii="Times New Roman" w:hAnsi="Times New Roman"/>
                <w:sz w:val="24"/>
                <w:szCs w:val="24"/>
              </w:rPr>
              <w:t>в</w:t>
            </w:r>
            <w:proofErr w:type="gramEnd"/>
            <w:r w:rsidRPr="002A4776">
              <w:rPr>
                <w:rFonts w:ascii="Times New Roman" w:hAnsi="Times New Roman"/>
                <w:sz w:val="24"/>
                <w:szCs w:val="24"/>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08044F" w:rsidRPr="00B413F2" w:rsidRDefault="0008044F" w:rsidP="0008044F">
            <w:pPr>
              <w:spacing w:after="0" w:line="240" w:lineRule="auto"/>
              <w:jc w:val="both"/>
              <w:rPr>
                <w:rFonts w:ascii="Times New Roman" w:eastAsia="Times New Roman" w:hAnsi="Times New Roman"/>
                <w:sz w:val="24"/>
                <w:szCs w:val="24"/>
                <w:lang w:val="uk-UA" w:eastAsia="ru-RU"/>
              </w:rPr>
            </w:pPr>
            <w:r w:rsidRPr="002A4776">
              <w:rPr>
                <w:rFonts w:ascii="Times New Roman" w:hAnsi="Times New Roman"/>
                <w:sz w:val="24"/>
                <w:szCs w:val="24"/>
              </w:rPr>
              <w:t>-</w:t>
            </w:r>
            <w:r>
              <w:rPr>
                <w:rFonts w:ascii="Times New Roman" w:hAnsi="Times New Roman"/>
                <w:sz w:val="24"/>
                <w:szCs w:val="24"/>
              </w:rPr>
              <w:t xml:space="preserve">  </w:t>
            </w:r>
            <w:r w:rsidRPr="002A4776">
              <w:rPr>
                <w:rFonts w:ascii="Times New Roman" w:hAnsi="Times New Roman"/>
                <w:sz w:val="24"/>
                <w:szCs w:val="24"/>
              </w:rPr>
              <w:t>Постанови Кабінету Міністрів України від 30 грудня 2015р. № 1147 «Про заборону ввезення на митну територію України товарів, що походять з</w:t>
            </w:r>
            <w:proofErr w:type="gramStart"/>
            <w:r w:rsidRPr="002A4776">
              <w:rPr>
                <w:rFonts w:ascii="Times New Roman" w:hAnsi="Times New Roman"/>
                <w:sz w:val="24"/>
                <w:szCs w:val="24"/>
              </w:rPr>
              <w:t xml:space="preserve"> Р</w:t>
            </w:r>
            <w:proofErr w:type="gramEnd"/>
            <w:r w:rsidRPr="002A4776">
              <w:rPr>
                <w:rFonts w:ascii="Times New Roman" w:hAnsi="Times New Roman"/>
                <w:sz w:val="24"/>
                <w:szCs w:val="24"/>
              </w:rPr>
              <w:t>осійської Федерації».</w:t>
            </w:r>
          </w:p>
        </w:tc>
      </w:tr>
      <w:tr w:rsidR="00B413F2" w:rsidRPr="000A74B5" w:rsidTr="00B413F2">
        <w:tc>
          <w:tcPr>
            <w:tcW w:w="300" w:type="pct"/>
            <w:shd w:val="clear" w:color="auto" w:fill="FFFFFF"/>
            <w:hideMark/>
          </w:tcPr>
          <w:p w:rsidR="00B413F2" w:rsidRPr="00B413F2" w:rsidRDefault="002B3FE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shd w:val="clear" w:color="auto" w:fill="FFFFFF"/>
            <w:hideMark/>
          </w:tcPr>
          <w:p w:rsidR="00B413F2" w:rsidRPr="002B3FED" w:rsidRDefault="00B413F2" w:rsidP="00B413F2">
            <w:pPr>
              <w:spacing w:before="150" w:after="150" w:line="240" w:lineRule="auto"/>
              <w:rPr>
                <w:rFonts w:ascii="Times New Roman" w:eastAsia="Times New Roman" w:hAnsi="Times New Roman"/>
                <w:b/>
                <w:sz w:val="24"/>
                <w:szCs w:val="24"/>
                <w:lang w:val="uk-UA" w:eastAsia="ru-RU"/>
              </w:rPr>
            </w:pPr>
            <w:r w:rsidRPr="002B3FED">
              <w:rPr>
                <w:rFonts w:ascii="Times New Roman" w:eastAsia="Times New Roman" w:hAnsi="Times New Roman"/>
                <w:b/>
                <w:sz w:val="24"/>
                <w:szCs w:val="24"/>
                <w:lang w:val="uk-UA" w:eastAsia="ru-RU"/>
              </w:rPr>
              <w:t xml:space="preserve">Інформація про валюту, </w:t>
            </w:r>
            <w:r w:rsidR="006D666D" w:rsidRPr="002B3FED">
              <w:rPr>
                <w:rFonts w:ascii="Times New Roman" w:eastAsia="Times New Roman" w:hAnsi="Times New Roman"/>
                <w:b/>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342E6D" w:rsidP="00B413F2">
            <w:pPr>
              <w:spacing w:before="150" w:after="150" w:line="240" w:lineRule="auto"/>
              <w:rPr>
                <w:rFonts w:ascii="Times New Roman" w:eastAsia="Times New Roman" w:hAnsi="Times New Roman"/>
                <w:sz w:val="24"/>
                <w:szCs w:val="24"/>
                <w:lang w:val="uk-UA" w:eastAsia="ru-RU"/>
              </w:rPr>
            </w:pPr>
            <w:r w:rsidRPr="00342E6D">
              <w:rPr>
                <w:rStyle w:val="d8f0e8f4f2e0e1e7e0f6f3e7e0e7e0eceee2f7f3e2e0ededffec"/>
                <w:rFonts w:ascii="Times New Roman" w:hAnsi="Times New Roman"/>
                <w:color w:val="000000"/>
                <w:sz w:val="24"/>
                <w:szCs w:val="24"/>
                <w:lang w:val="uk-UA"/>
              </w:rPr>
              <w:t>Валютою тендерної пропозиції є гривня (</w:t>
            </w:r>
            <w:r>
              <w:rPr>
                <w:rStyle w:val="d8f0e8f4f2e0e1e7e0f6f3e7e0e7e0eceee2f7f3e2e0ededffec"/>
                <w:rFonts w:ascii="Times New Roman" w:hAnsi="Times New Roman"/>
                <w:color w:val="000000"/>
                <w:sz w:val="24"/>
                <w:szCs w:val="24"/>
              </w:rPr>
              <w:t>UAH</w:t>
            </w:r>
            <w:r w:rsidRPr="00342E6D">
              <w:rPr>
                <w:rStyle w:val="d8f0e8f4f2e0e1e7e0f6f3e7e0e7e0eceee2f7f3e2e0ededffec"/>
                <w:rFonts w:ascii="Times New Roman" w:hAnsi="Times New Roman"/>
                <w:color w:val="000000"/>
                <w:sz w:val="24"/>
                <w:szCs w:val="24"/>
                <w:lang w:val="uk-UA"/>
              </w:rPr>
              <w:t>). Ціна тендерної пропозиції розраховується і зазначається у  відповідних полях електронних форм при поданні тендерної пропозиції у гривнях (</w:t>
            </w:r>
            <w:r>
              <w:rPr>
                <w:rStyle w:val="d8f0e8f4f2e0e1e7e0f6f3e7e0e7e0eceee2f7f3e2e0ededffec"/>
                <w:rFonts w:ascii="Times New Roman" w:hAnsi="Times New Roman"/>
                <w:color w:val="000000"/>
                <w:sz w:val="24"/>
                <w:szCs w:val="24"/>
              </w:rPr>
              <w:t>UAH</w:t>
            </w:r>
            <w:r w:rsidRPr="00342E6D">
              <w:rPr>
                <w:rStyle w:val="d8f0e8f4f2e0e1e7e0f6f3e7e0e7e0eceee2f7f3e2e0ededffec"/>
                <w:rFonts w:ascii="Times New Roman" w:hAnsi="Times New Roman"/>
                <w:color w:val="000000"/>
                <w:sz w:val="24"/>
                <w:szCs w:val="24"/>
                <w:lang w:val="uk-UA"/>
              </w:rPr>
              <w:t>) з точністю до однієї сотої грошової одиниці – копійки.</w:t>
            </w:r>
            <w:r w:rsidRPr="00342E6D">
              <w:rPr>
                <w:rStyle w:val="d8f0e8f4f2e0e1e7e0f6f3e7e0e7e0eceee2f7f3e2e0ededffec"/>
                <w:rFonts w:ascii="Times New Roman" w:hAnsi="Times New Roman"/>
                <w:b/>
                <w:bCs/>
                <w:i/>
                <w:iCs/>
                <w:color w:val="000000"/>
                <w:sz w:val="24"/>
                <w:szCs w:val="24"/>
                <w:lang w:val="uk-UA"/>
              </w:rPr>
              <w:t xml:space="preserve"> </w:t>
            </w:r>
            <w:r>
              <w:rPr>
                <w:rStyle w:val="d8f0e8f4f2e0e1e7e0f6f3e7e0e7e0eceee2f7f3e2e0ededffec"/>
                <w:rFonts w:ascii="Times New Roman" w:hAnsi="Times New Roman"/>
                <w:b/>
                <w:bCs/>
                <w:i/>
                <w:iCs/>
                <w:color w:val="000000"/>
                <w:sz w:val="24"/>
                <w:szCs w:val="24"/>
              </w:rPr>
              <w:t>У разі якщо учасником процедури закупі</w:t>
            </w:r>
            <w:proofErr w:type="gramStart"/>
            <w:r>
              <w:rPr>
                <w:rStyle w:val="d8f0e8f4f2e0e1e7e0f6f3e7e0e7e0eceee2f7f3e2e0ededffec"/>
                <w:rFonts w:ascii="Times New Roman" w:hAnsi="Times New Roman"/>
                <w:b/>
                <w:bCs/>
                <w:i/>
                <w:iCs/>
                <w:color w:val="000000"/>
                <w:sz w:val="24"/>
                <w:szCs w:val="24"/>
              </w:rPr>
              <w:t>вл</w:t>
            </w:r>
            <w:proofErr w:type="gramEnd"/>
            <w:r>
              <w:rPr>
                <w:rStyle w:val="d8f0e8f4f2e0e1e7e0f6f3e7e0e7e0eceee2f7f3e2e0ededffec"/>
                <w:rFonts w:ascii="Times New Roman" w:hAnsi="Times New Roman"/>
                <w:b/>
                <w:bCs/>
                <w:i/>
                <w:iCs/>
                <w:color w:val="000000"/>
                <w:sz w:val="24"/>
                <w:szCs w:val="24"/>
              </w:rPr>
              <w:t>і є нерезидент</w:t>
            </w:r>
            <w:r>
              <w:rPr>
                <w:rStyle w:val="d8f0e8f4f2e0e1e7e0f6f3e7e0e7e0eceee2f7f3e2e0ededffec"/>
                <w:rFonts w:ascii="Times New Roman" w:hAnsi="Times New Roman"/>
                <w:b/>
                <w:bCs/>
                <w:color w:val="000000"/>
                <w:sz w:val="24"/>
                <w:szCs w:val="24"/>
              </w:rPr>
              <w:t xml:space="preserve">,  </w:t>
            </w:r>
            <w:r>
              <w:rPr>
                <w:rStyle w:val="d8f0e8f4f2e0e1e7e0f6f3e7e0e7e0eceee2f7f3e2e0ededffec"/>
                <w:rFonts w:ascii="Times New Roman" w:hAnsi="Times New Roman"/>
                <w:color w:val="000000"/>
                <w:sz w:val="24"/>
                <w:szCs w:val="24"/>
              </w:rPr>
              <w:t>такий Учасник зазначає ціну пропозиції в електронній системі закупівель у валюті – гривня.</w:t>
            </w:r>
          </w:p>
        </w:tc>
      </w:tr>
      <w:tr w:rsidR="00B413F2" w:rsidRPr="000A74B5" w:rsidTr="00B413F2">
        <w:tc>
          <w:tcPr>
            <w:tcW w:w="300" w:type="pct"/>
            <w:shd w:val="clear" w:color="auto" w:fill="FFFFFF"/>
            <w:hideMark/>
          </w:tcPr>
          <w:p w:rsidR="00B413F2" w:rsidRPr="00B413F2" w:rsidRDefault="002B3FE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hideMark/>
          </w:tcPr>
          <w:p w:rsidR="00B413F2" w:rsidRPr="002B3FED" w:rsidRDefault="006D666D" w:rsidP="00B413F2">
            <w:pPr>
              <w:spacing w:before="150" w:after="150" w:line="240" w:lineRule="auto"/>
              <w:rPr>
                <w:rFonts w:ascii="Times New Roman" w:eastAsia="Times New Roman" w:hAnsi="Times New Roman"/>
                <w:b/>
                <w:sz w:val="24"/>
                <w:szCs w:val="24"/>
                <w:lang w:val="uk-UA" w:eastAsia="ru-RU"/>
              </w:rPr>
            </w:pPr>
            <w:r w:rsidRPr="002B3FED">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Default="00621D5A" w:rsidP="00D52764">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D52764">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D52764">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D52764">
              <w:rPr>
                <w:rFonts w:ascii="Times New Roman" w:eastAsia="Times New Roman" w:hAnsi="Times New Roman"/>
                <w:sz w:val="24"/>
                <w:szCs w:val="24"/>
                <w:lang w:val="uk-UA" w:eastAsia="ru-RU"/>
              </w:rPr>
              <w:t>.</w:t>
            </w:r>
          </w:p>
        </w:tc>
      </w:tr>
      <w:tr w:rsidR="004411EC" w:rsidRPr="003F74F7" w:rsidTr="00B413F2">
        <w:tc>
          <w:tcPr>
            <w:tcW w:w="300" w:type="pct"/>
            <w:shd w:val="clear" w:color="auto" w:fill="FFFFFF"/>
          </w:tcPr>
          <w:p w:rsidR="004411EC" w:rsidRPr="00B413F2" w:rsidRDefault="002B3FE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4411EC" w:rsidRPr="00D52764" w:rsidRDefault="004411EC" w:rsidP="00B413F2">
            <w:pPr>
              <w:spacing w:before="150" w:after="150" w:line="240" w:lineRule="auto"/>
              <w:rPr>
                <w:rFonts w:ascii="Times New Roman" w:eastAsia="Times New Roman" w:hAnsi="Times New Roman"/>
                <w:b/>
                <w:sz w:val="24"/>
                <w:szCs w:val="24"/>
                <w:lang w:val="uk-UA" w:eastAsia="ru-RU"/>
              </w:rPr>
            </w:pPr>
            <w:r w:rsidRPr="00D52764">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D52764">
              <w:rPr>
                <w:rFonts w:ascii="Times New Roman" w:eastAsia="Times New Roman" w:hAnsi="Times New Roman"/>
                <w:sz w:val="24"/>
                <w:szCs w:val="24"/>
                <w:lang w:val="uk-UA"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D0BD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D52764" w:rsidRDefault="00B413F2" w:rsidP="00B413F2">
            <w:pPr>
              <w:spacing w:before="150" w:after="150" w:line="240" w:lineRule="auto"/>
              <w:rPr>
                <w:rFonts w:ascii="Times New Roman" w:eastAsia="Times New Roman" w:hAnsi="Times New Roman"/>
                <w:b/>
                <w:sz w:val="24"/>
                <w:szCs w:val="24"/>
                <w:lang w:val="uk-UA" w:eastAsia="ru-RU"/>
              </w:rPr>
            </w:pPr>
            <w:r w:rsidRPr="00D52764">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D52764">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D52764">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D52764">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w:t>
            </w:r>
            <w:r w:rsidR="00D52764">
              <w:rPr>
                <w:rFonts w:ascii="Times New Roman" w:eastAsia="Times New Roman" w:hAnsi="Times New Roman"/>
                <w:sz w:val="24"/>
                <w:szCs w:val="24"/>
                <w:lang w:val="uk-UA" w:eastAsia="ru-RU"/>
              </w:rPr>
              <w:t>ендерних пропозицій не менш як з</w:t>
            </w:r>
            <w:r w:rsidRPr="009A7F70">
              <w:rPr>
                <w:rFonts w:ascii="Times New Roman" w:eastAsia="Times New Roman" w:hAnsi="Times New Roman"/>
                <w:sz w:val="24"/>
                <w:szCs w:val="24"/>
                <w:lang w:val="uk-UA" w:eastAsia="ru-RU"/>
              </w:rPr>
              <w:t>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D52764" w:rsidRDefault="006B6135" w:rsidP="00B413F2">
            <w:pPr>
              <w:spacing w:before="150" w:after="150" w:line="240" w:lineRule="auto"/>
              <w:rPr>
                <w:rFonts w:ascii="Times New Roman" w:eastAsia="Times New Roman" w:hAnsi="Times New Roman"/>
                <w:b/>
                <w:sz w:val="24"/>
                <w:szCs w:val="24"/>
                <w:lang w:val="uk-UA" w:eastAsia="ru-RU"/>
              </w:rPr>
            </w:pPr>
            <w:r w:rsidRPr="00D52764">
              <w:rPr>
                <w:rFonts w:ascii="Times New Roman" w:eastAsia="Times New Roman" w:hAnsi="Times New Roman"/>
                <w:b/>
                <w:sz w:val="24"/>
                <w:szCs w:val="24"/>
                <w:lang w:val="uk-UA" w:eastAsia="ru-RU"/>
              </w:rPr>
              <w:t>В</w:t>
            </w:r>
            <w:r w:rsidR="00B413F2" w:rsidRPr="00D52764">
              <w:rPr>
                <w:rFonts w:ascii="Times New Roman" w:eastAsia="Times New Roman" w:hAnsi="Times New Roman"/>
                <w:b/>
                <w:sz w:val="24"/>
                <w:szCs w:val="24"/>
                <w:lang w:val="uk-UA" w:eastAsia="ru-RU"/>
              </w:rPr>
              <w:t>несення змін до тендерної документації</w:t>
            </w:r>
          </w:p>
        </w:tc>
        <w:tc>
          <w:tcPr>
            <w:tcW w:w="3150" w:type="pct"/>
            <w:shd w:val="clear" w:color="auto" w:fill="FFFFFF"/>
            <w:hideMark/>
          </w:tcPr>
          <w:p w:rsidR="009C75F6" w:rsidRPr="009E3A35" w:rsidRDefault="009E3A35" w:rsidP="00D52764">
            <w:pPr>
              <w:spacing w:after="0" w:line="240" w:lineRule="auto"/>
              <w:jc w:val="both"/>
              <w:rPr>
                <w:rFonts w:ascii="Times New Roman" w:eastAsia="Times New Roman" w:hAnsi="Times New Roman"/>
                <w:sz w:val="24"/>
                <w:szCs w:val="24"/>
                <w:lang w:val="uk-UA" w:eastAsia="ru-RU"/>
              </w:rPr>
            </w:pPr>
            <w:r w:rsidRPr="009E3A35">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9E3A35">
              <w:rPr>
                <w:rFonts w:ascii="Times New Roman" w:hAnsi="Times New Roman"/>
                <w:sz w:val="24"/>
                <w:szCs w:val="24"/>
              </w:rPr>
              <w:lastRenderedPageBreak/>
              <w:t xml:space="preserve">державного фінансового контролю відповідно до статті 8 Закону, або за результатами звернень, або на </w:t>
            </w:r>
            <w:proofErr w:type="gramStart"/>
            <w:r w:rsidRPr="009E3A35">
              <w:rPr>
                <w:rFonts w:ascii="Times New Roman" w:hAnsi="Times New Roman"/>
                <w:sz w:val="24"/>
                <w:szCs w:val="24"/>
              </w:rPr>
              <w:t>п</w:t>
            </w:r>
            <w:proofErr w:type="gramEnd"/>
            <w:r w:rsidRPr="009E3A35">
              <w:rPr>
                <w:rFonts w:ascii="Times New Roman" w:hAnsi="Times New Roman"/>
                <w:sz w:val="24"/>
                <w:szCs w:val="24"/>
              </w:rPr>
              <w:t xml:space="preserve">ідставі рішення органу оскарження внести зміни до тендерної документації. У разі внесення змін до </w:t>
            </w:r>
            <w:proofErr w:type="gramStart"/>
            <w:r w:rsidRPr="009E3A35">
              <w:rPr>
                <w:rFonts w:ascii="Times New Roman" w:hAnsi="Times New Roman"/>
                <w:sz w:val="24"/>
                <w:szCs w:val="24"/>
              </w:rPr>
              <w:t>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w:t>
            </w:r>
            <w:proofErr w:type="gramEnd"/>
            <w:r w:rsidRPr="009E3A35">
              <w:rPr>
                <w:rFonts w:ascii="Times New Roman" w:hAnsi="Times New Roman"/>
                <w:sz w:val="24"/>
                <w:szCs w:val="24"/>
              </w:rPr>
              <w:t xml:space="preserve">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9E3A35">
              <w:rPr>
                <w:rFonts w:ascii="Times New Roman" w:hAnsi="Times New Roman"/>
                <w:sz w:val="24"/>
                <w:szCs w:val="24"/>
              </w:rPr>
              <w:t>р</w:t>
            </w:r>
            <w:proofErr w:type="gramEnd"/>
            <w:r w:rsidRPr="009E3A35">
              <w:rPr>
                <w:rFonts w:ascii="Times New Roman" w:hAnsi="Times New Roman"/>
                <w:sz w:val="24"/>
                <w:szCs w:val="24"/>
              </w:rPr>
              <w:t>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D0BD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D52764" w:rsidRDefault="00B413F2" w:rsidP="009C75F6">
            <w:pPr>
              <w:spacing w:before="150" w:after="150" w:line="240" w:lineRule="auto"/>
              <w:rPr>
                <w:rFonts w:ascii="Times New Roman" w:eastAsia="Times New Roman" w:hAnsi="Times New Roman"/>
                <w:b/>
                <w:sz w:val="24"/>
                <w:szCs w:val="24"/>
                <w:lang w:val="uk-UA" w:eastAsia="ru-RU"/>
              </w:rPr>
            </w:pPr>
            <w:r w:rsidRPr="00D52764">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rsidR="009649A7" w:rsidRDefault="009649A7" w:rsidP="009649A7">
            <w:pPr>
              <w:spacing w:after="0"/>
              <w:jc w:val="both"/>
              <w:rPr>
                <w:rFonts w:ascii="Times New Roman" w:hAnsi="Times New Roman"/>
                <w:sz w:val="24"/>
                <w:szCs w:val="24"/>
                <w:lang w:val="uk-UA"/>
              </w:rPr>
            </w:pPr>
            <w:r w:rsidRPr="009649A7">
              <w:rPr>
                <w:rFonts w:ascii="Times New Roman" w:hAnsi="Times New Roman"/>
                <w:sz w:val="24"/>
                <w:szCs w:val="24"/>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781360" w:rsidRPr="009649A7" w:rsidRDefault="00D52764" w:rsidP="009649A7">
            <w:pPr>
              <w:spacing w:after="0"/>
              <w:jc w:val="both"/>
              <w:rPr>
                <w:rFonts w:ascii="Times New Roman" w:hAnsi="Times New Roman"/>
                <w:sz w:val="24"/>
                <w:szCs w:val="24"/>
                <w:lang w:val="uk-UA"/>
              </w:rPr>
            </w:pPr>
            <w:r w:rsidRPr="00D52764">
              <w:rPr>
                <w:rFonts w:ascii="Times New Roman" w:eastAsia="Times New Roman" w:hAnsi="Times New Roman"/>
                <w:sz w:val="24"/>
                <w:szCs w:val="24"/>
                <w:lang w:val="uk-UA" w:eastAsia="ru-RU"/>
              </w:rPr>
              <w:t>Тендерні пропозиції подаю</w:t>
            </w:r>
            <w:r w:rsidR="009C75F6" w:rsidRPr="00D52764">
              <w:rPr>
                <w:rFonts w:ascii="Times New Roman" w:eastAsia="Times New Roman" w:hAnsi="Times New Roman"/>
                <w:sz w:val="24"/>
                <w:szCs w:val="24"/>
                <w:lang w:val="uk-UA" w:eastAsia="ru-RU"/>
              </w:rPr>
              <w:t>ться</w:t>
            </w:r>
            <w:r w:rsidRPr="00D52764">
              <w:rPr>
                <w:rFonts w:ascii="Times New Roman" w:hAnsi="Times New Roman"/>
                <w:sz w:val="24"/>
                <w:szCs w:val="24"/>
                <w:lang w:val="uk-UA"/>
              </w:rPr>
              <w:t xml:space="preserve"> відповідно до п. 31 Особливостей  та ст. 26 Закону, крім положень ч. 4, 6 та 7, в</w:t>
            </w:r>
            <w:r>
              <w:rPr>
                <w:rFonts w:ascii="Times New Roman" w:hAnsi="Times New Roman"/>
                <w:sz w:val="26"/>
                <w:szCs w:val="26"/>
                <w:lang w:val="uk-UA"/>
              </w:rPr>
              <w:t xml:space="preserve"> </w:t>
            </w:r>
            <w:r w:rsidR="009C75F6" w:rsidRPr="009C75F6">
              <w:rPr>
                <w:rFonts w:ascii="Times New Roman" w:eastAsia="Times New Roman" w:hAnsi="Times New Roman"/>
                <w:sz w:val="24"/>
                <w:szCs w:val="24"/>
                <w:lang w:val="uk-UA" w:eastAsia="ru-RU"/>
              </w:rPr>
              <w:t>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009C75F6" w:rsidRPr="00645B58">
              <w:rPr>
                <w:rFonts w:ascii="Times New Roman" w:eastAsia="Times New Roman" w:hAnsi="Times New Roman"/>
                <w:sz w:val="24"/>
                <w:szCs w:val="24"/>
                <w:lang w:val="uk-UA" w:eastAsia="ru-RU"/>
              </w:rPr>
              <w:t>),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645B58">
              <w:rPr>
                <w:rFonts w:ascii="Times New Roman" w:eastAsia="Times New Roman" w:hAnsi="Times New Roman"/>
                <w:sz w:val="24"/>
                <w:szCs w:val="24"/>
                <w:lang w:val="uk-UA" w:eastAsia="ru-RU"/>
              </w:rPr>
              <w:t>:</w:t>
            </w:r>
          </w:p>
          <w:p w:rsidR="00AD3EF5" w:rsidRPr="00645B58" w:rsidRDefault="00781360" w:rsidP="00645B58">
            <w:pPr>
              <w:spacing w:after="0"/>
              <w:jc w:val="both"/>
              <w:rPr>
                <w:rFonts w:ascii="Times New Roman" w:eastAsia="Times New Roman" w:hAnsi="Times New Roman"/>
                <w:sz w:val="24"/>
                <w:szCs w:val="24"/>
                <w:lang w:val="uk-UA" w:eastAsia="ru-RU"/>
              </w:rPr>
            </w:pPr>
            <w:r w:rsidRPr="00645B58">
              <w:rPr>
                <w:rFonts w:ascii="Times New Roman" w:hAnsi="Times New Roman"/>
                <w:sz w:val="24"/>
                <w:szCs w:val="24"/>
                <w:lang w:val="uk-UA"/>
              </w:rPr>
              <w:t xml:space="preserve">1) </w:t>
            </w:r>
            <w:r w:rsidR="009C75F6" w:rsidRPr="00645B58">
              <w:rPr>
                <w:rFonts w:ascii="Times New Roman" w:eastAsia="Times New Roman" w:hAnsi="Times New Roman"/>
                <w:b/>
                <w:sz w:val="24"/>
                <w:szCs w:val="24"/>
                <w:lang w:val="uk-UA" w:eastAsia="ru-RU"/>
              </w:rPr>
              <w:t>інформаці</w:t>
            </w:r>
            <w:r w:rsidR="00AC2592" w:rsidRPr="00645B58">
              <w:rPr>
                <w:rFonts w:ascii="Times New Roman" w:eastAsia="Times New Roman" w:hAnsi="Times New Roman"/>
                <w:b/>
                <w:sz w:val="24"/>
                <w:szCs w:val="24"/>
                <w:lang w:val="uk-UA" w:eastAsia="ru-RU"/>
              </w:rPr>
              <w:t>ї</w:t>
            </w:r>
            <w:r w:rsidR="009C75F6" w:rsidRPr="00645B58">
              <w:rPr>
                <w:rFonts w:ascii="Times New Roman" w:eastAsia="Times New Roman" w:hAnsi="Times New Roman"/>
                <w:b/>
                <w:sz w:val="24"/>
                <w:szCs w:val="24"/>
                <w:lang w:val="uk-UA" w:eastAsia="ru-RU"/>
              </w:rPr>
              <w:t xml:space="preserve"> та документи</w:t>
            </w:r>
            <w:r w:rsidR="009C75F6" w:rsidRPr="00645B58">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встановленим у </w:t>
            </w:r>
            <w:r w:rsidR="00502948" w:rsidRPr="00645B58">
              <w:rPr>
                <w:rFonts w:ascii="Times New Roman" w:eastAsia="Times New Roman" w:hAnsi="Times New Roman"/>
                <w:sz w:val="24"/>
                <w:szCs w:val="24"/>
                <w:lang w:val="uk-UA" w:eastAsia="ru-RU"/>
              </w:rPr>
              <w:t>Додатку № 1 до тендерної документації</w:t>
            </w:r>
            <w:r w:rsidR="00AD3EF5" w:rsidRPr="00645B58">
              <w:rPr>
                <w:rFonts w:ascii="Times New Roman" w:eastAsia="Times New Roman" w:hAnsi="Times New Roman"/>
                <w:sz w:val="24"/>
                <w:szCs w:val="24"/>
                <w:lang w:val="uk-UA" w:eastAsia="ru-RU"/>
              </w:rPr>
              <w:t>;</w:t>
            </w:r>
          </w:p>
          <w:p w:rsidR="009E3A35" w:rsidRPr="009E3A35" w:rsidRDefault="00AD3EF5" w:rsidP="00645B58">
            <w:pPr>
              <w:spacing w:after="0"/>
              <w:jc w:val="both"/>
              <w:rPr>
                <w:rFonts w:ascii="Times New Roman" w:eastAsia="Times New Roman" w:hAnsi="Times New Roman"/>
                <w:sz w:val="24"/>
                <w:szCs w:val="24"/>
                <w:lang w:eastAsia="ru-RU"/>
              </w:rPr>
            </w:pPr>
            <w:r w:rsidRPr="00645B58">
              <w:rPr>
                <w:rFonts w:ascii="Times New Roman" w:eastAsia="Times New Roman" w:hAnsi="Times New Roman"/>
                <w:sz w:val="24"/>
                <w:szCs w:val="24"/>
                <w:lang w:val="uk-UA" w:eastAsia="ru-RU"/>
              </w:rPr>
              <w:t>2</w:t>
            </w:r>
            <w:r w:rsidR="009E3A35">
              <w:rPr>
                <w:rFonts w:ascii="Times New Roman" w:eastAsia="Times New Roman" w:hAnsi="Times New Roman"/>
                <w:sz w:val="24"/>
                <w:szCs w:val="24"/>
                <w:lang w:val="uk-UA" w:eastAsia="ru-RU"/>
              </w:rPr>
              <w:t>)</w:t>
            </w:r>
            <w:r w:rsidR="009E3A35" w:rsidRPr="009E3A35">
              <w:rPr>
                <w:lang w:val="uk-UA"/>
              </w:rPr>
              <w:t xml:space="preserve"> </w:t>
            </w:r>
            <w:r w:rsidR="009E3A35" w:rsidRPr="009E3A35">
              <w:rPr>
                <w:rFonts w:ascii="Times New Roman" w:hAnsi="Times New Roman"/>
                <w:b/>
                <w:sz w:val="24"/>
                <w:szCs w:val="24"/>
                <w:lang w:val="uk-UA"/>
              </w:rPr>
              <w:t>і</w:t>
            </w:r>
            <w:r w:rsidR="009E3A35" w:rsidRPr="009E3A35">
              <w:rPr>
                <w:rFonts w:ascii="Times New Roman" w:hAnsi="Times New Roman"/>
                <w:b/>
                <w:sz w:val="24"/>
                <w:szCs w:val="24"/>
              </w:rPr>
              <w:t>нформаці</w:t>
            </w:r>
            <w:r w:rsidR="009E3A35">
              <w:rPr>
                <w:rFonts w:ascii="Times New Roman" w:hAnsi="Times New Roman"/>
                <w:b/>
                <w:sz w:val="24"/>
                <w:szCs w:val="24"/>
                <w:lang w:val="uk-UA"/>
              </w:rPr>
              <w:t>ї</w:t>
            </w:r>
            <w:r w:rsidR="009E3A35" w:rsidRPr="009E3A35">
              <w:rPr>
                <w:rFonts w:ascii="Times New Roman" w:hAnsi="Times New Roman"/>
                <w:sz w:val="24"/>
                <w:szCs w:val="24"/>
              </w:rPr>
              <w:t xml:space="preserve"> щодо відсутності підстав, устано</w:t>
            </w:r>
            <w:r w:rsidR="009E3A35">
              <w:rPr>
                <w:rFonts w:ascii="Times New Roman" w:hAnsi="Times New Roman"/>
                <w:sz w:val="24"/>
                <w:szCs w:val="24"/>
              </w:rPr>
              <w:t>влених в пункті 44 Особливостей</w:t>
            </w:r>
            <w:r w:rsidR="009E3A35" w:rsidRPr="009E3A35">
              <w:rPr>
                <w:rFonts w:ascii="Times New Roman" w:hAnsi="Times New Roman"/>
                <w:sz w:val="24"/>
                <w:szCs w:val="24"/>
              </w:rPr>
              <w:t xml:space="preserve">, – згідно з Додатком </w:t>
            </w:r>
            <w:r w:rsidR="009E3A35">
              <w:rPr>
                <w:rFonts w:ascii="Times New Roman" w:hAnsi="Times New Roman"/>
                <w:sz w:val="24"/>
                <w:szCs w:val="24"/>
                <w:lang w:val="uk-UA"/>
              </w:rPr>
              <w:t>№</w:t>
            </w:r>
            <w:r w:rsidR="009E3A35" w:rsidRPr="009E3A35">
              <w:rPr>
                <w:rFonts w:ascii="Times New Roman" w:hAnsi="Times New Roman"/>
                <w:sz w:val="24"/>
                <w:szCs w:val="24"/>
              </w:rPr>
              <w:t>1 до цієї тендерної документації;</w:t>
            </w:r>
          </w:p>
          <w:p w:rsidR="00FF0191" w:rsidRPr="00645B58" w:rsidRDefault="00FF0191" w:rsidP="00645B58">
            <w:pPr>
              <w:spacing w:after="0"/>
              <w:jc w:val="both"/>
              <w:rPr>
                <w:rFonts w:ascii="Times New Roman" w:hAnsi="Times New Roman"/>
                <w:sz w:val="24"/>
                <w:szCs w:val="24"/>
                <w:lang w:val="uk-UA"/>
              </w:rPr>
            </w:pPr>
            <w:r w:rsidRPr="00645B58">
              <w:rPr>
                <w:rFonts w:ascii="Times New Roman" w:hAnsi="Times New Roman"/>
                <w:sz w:val="24"/>
                <w:szCs w:val="24"/>
                <w:lang w:val="uk-UA"/>
              </w:rPr>
              <w:t>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w:t>
            </w:r>
            <w:r w:rsidR="007D09F3">
              <w:rPr>
                <w:rFonts w:ascii="Times New Roman" w:hAnsi="Times New Roman"/>
                <w:sz w:val="24"/>
                <w:szCs w:val="24"/>
                <w:lang w:val="uk-UA"/>
              </w:rPr>
              <w:t>;</w:t>
            </w:r>
          </w:p>
          <w:p w:rsidR="00FF0191" w:rsidRPr="00645B58" w:rsidRDefault="00FF0191" w:rsidP="00645B58">
            <w:pPr>
              <w:spacing w:after="0"/>
              <w:ind w:left="34"/>
              <w:jc w:val="both"/>
              <w:rPr>
                <w:rFonts w:ascii="Times New Roman" w:hAnsi="Times New Roman"/>
                <w:b/>
                <w:iCs/>
                <w:sz w:val="24"/>
                <w:szCs w:val="24"/>
                <w:lang w:val="uk-UA"/>
              </w:rPr>
            </w:pPr>
            <w:r w:rsidRPr="00645B58">
              <w:rPr>
                <w:rFonts w:ascii="Times New Roman" w:hAnsi="Times New Roman"/>
                <w:sz w:val="24"/>
                <w:szCs w:val="24"/>
                <w:lang w:val="uk-UA"/>
              </w:rPr>
              <w:t xml:space="preserve">4) </w:t>
            </w:r>
            <w:r w:rsidRPr="00645B58">
              <w:rPr>
                <w:rFonts w:ascii="Times New Roman" w:hAnsi="Times New Roman"/>
                <w:b/>
                <w:sz w:val="24"/>
                <w:szCs w:val="24"/>
                <w:lang w:val="uk-UA"/>
              </w:rPr>
              <w:t>документами,</w:t>
            </w:r>
            <w:r w:rsidRPr="00645B58">
              <w:rPr>
                <w:rFonts w:ascii="Times New Roman" w:hAnsi="Times New Roman"/>
                <w:sz w:val="24"/>
                <w:szCs w:val="24"/>
                <w:lang w:val="uk-UA"/>
              </w:rPr>
              <w:t xml:space="preserve"> що підтверджують відповідність тендерної пропозиції Учасника необхідним технічним, </w:t>
            </w:r>
            <w:r w:rsidRPr="00645B58">
              <w:rPr>
                <w:rFonts w:ascii="Times New Roman" w:hAnsi="Times New Roman"/>
                <w:sz w:val="24"/>
                <w:szCs w:val="24"/>
                <w:lang w:val="uk-UA"/>
              </w:rPr>
              <w:lastRenderedPageBreak/>
              <w:t xml:space="preserve">якісним та кількісним характеристикам предмета закупівлі, у тому числі відповідній технічній специфікації </w:t>
            </w:r>
            <w:r w:rsidRPr="00645B58">
              <w:rPr>
                <w:rFonts w:ascii="Times New Roman" w:eastAsia="Times New Roman" w:hAnsi="Times New Roman"/>
                <w:bCs/>
                <w:sz w:val="24"/>
                <w:szCs w:val="24"/>
                <w:lang w:val="uk-UA" w:eastAsia="ru-RU"/>
              </w:rPr>
              <w:t>(технічному завданню) та вимогам до предмета закупівлі</w:t>
            </w:r>
            <w:r w:rsidRPr="00645B58">
              <w:rPr>
                <w:rFonts w:ascii="Times New Roman" w:hAnsi="Times New Roman"/>
                <w:sz w:val="24"/>
                <w:szCs w:val="24"/>
                <w:lang w:val="uk-UA"/>
              </w:rPr>
              <w:t>, які зазначені</w:t>
            </w:r>
            <w:r w:rsidRPr="00645B58">
              <w:rPr>
                <w:rFonts w:ascii="Times New Roman" w:hAnsi="Times New Roman"/>
                <w:b/>
                <w:i/>
                <w:sz w:val="24"/>
                <w:szCs w:val="24"/>
                <w:lang w:val="uk-UA"/>
              </w:rPr>
              <w:t xml:space="preserve"> </w:t>
            </w:r>
            <w:r w:rsidRPr="00645B58">
              <w:rPr>
                <w:rFonts w:ascii="Times New Roman" w:hAnsi="Times New Roman"/>
                <w:b/>
                <w:iCs/>
                <w:sz w:val="24"/>
                <w:szCs w:val="24"/>
                <w:lang w:val="uk-UA"/>
              </w:rPr>
              <w:t>Додатку № 3.</w:t>
            </w:r>
          </w:p>
          <w:p w:rsidR="00FF0191" w:rsidRPr="007D09F3" w:rsidRDefault="00FF0191" w:rsidP="00174ABD">
            <w:pPr>
              <w:spacing w:after="0"/>
              <w:jc w:val="both"/>
              <w:rPr>
                <w:rFonts w:ascii="Times New Roman" w:hAnsi="Times New Roman"/>
                <w:sz w:val="26"/>
                <w:szCs w:val="26"/>
                <w:lang w:val="uk-UA"/>
              </w:rPr>
            </w:pPr>
            <w:r w:rsidRPr="00645B58">
              <w:rPr>
                <w:rFonts w:ascii="Times New Roman" w:hAnsi="Times New Roman"/>
                <w:sz w:val="24"/>
                <w:szCs w:val="24"/>
                <w:lang w:val="uk-UA"/>
              </w:rPr>
              <w:t>5</w:t>
            </w:r>
            <w:r w:rsidRPr="007D09F3">
              <w:rPr>
                <w:rFonts w:ascii="Times New Roman" w:hAnsi="Times New Roman"/>
                <w:sz w:val="24"/>
                <w:szCs w:val="24"/>
                <w:lang w:val="uk-UA"/>
              </w:rPr>
              <w:t xml:space="preserve">) </w:t>
            </w:r>
            <w:r w:rsidRPr="007D09F3">
              <w:rPr>
                <w:rFonts w:ascii="Times New Roman" w:eastAsia="Times New Roman" w:hAnsi="Times New Roman"/>
                <w:b/>
                <w:bCs/>
                <w:sz w:val="24"/>
                <w:szCs w:val="24"/>
                <w:lang w:val="uk-UA" w:eastAsia="uk-UA"/>
              </w:rPr>
              <w:t>листом-згодою</w:t>
            </w:r>
            <w:r w:rsidRPr="007D09F3">
              <w:rPr>
                <w:rFonts w:ascii="Times New Roman" w:eastAsia="Times New Roman" w:hAnsi="Times New Roman"/>
                <w:sz w:val="24"/>
                <w:szCs w:val="24"/>
                <w:lang w:val="uk-UA" w:eastAsia="uk-UA"/>
              </w:rPr>
              <w:t xml:space="preserve"> складеним учасником на фірмовому бланку, у довільній формі, в якому обов’язково повинно бути зазначено, що учасник надає попередню згоду на укладання договору про закупівлю</w:t>
            </w:r>
            <w:r w:rsidRPr="007D09F3">
              <w:rPr>
                <w:rFonts w:ascii="Times New Roman" w:eastAsia="Times New Roman" w:hAnsi="Times New Roman"/>
                <w:b/>
                <w:bCs/>
                <w:sz w:val="24"/>
                <w:szCs w:val="24"/>
                <w:lang w:val="uk-UA" w:eastAsia="uk-UA"/>
              </w:rPr>
              <w:t>:</w:t>
            </w:r>
            <w:r w:rsidR="00174ABD" w:rsidRPr="007D09F3">
              <w:rPr>
                <w:rFonts w:ascii="Times New Roman" w:hAnsi="Times New Roman"/>
                <w:color w:val="000000"/>
                <w:sz w:val="24"/>
                <w:szCs w:val="24"/>
                <w:lang w:val="uk-UA"/>
              </w:rPr>
              <w:t xml:space="preserve"> </w:t>
            </w:r>
            <w:r w:rsidR="007D09F3" w:rsidRPr="007D09F3">
              <w:rPr>
                <w:rFonts w:ascii="Times New Roman" w:hAnsi="Times New Roman"/>
                <w:sz w:val="24"/>
                <w:szCs w:val="24"/>
                <w:lang w:val="uk-UA"/>
              </w:rPr>
              <w:t xml:space="preserve">пробірки вакуумні скляні з подвійною шкалою для ШОЕ </w:t>
            </w:r>
            <w:r w:rsidR="007D09F3" w:rsidRPr="007D09F3">
              <w:rPr>
                <w:rFonts w:ascii="Times New Roman" w:hAnsi="Times New Roman"/>
                <w:sz w:val="24"/>
                <w:szCs w:val="24"/>
              </w:rPr>
              <w:t>IMPROVACUTER</w:t>
            </w:r>
            <w:r w:rsidR="007D09F3" w:rsidRPr="007D09F3">
              <w:rPr>
                <w:rFonts w:ascii="Times New Roman" w:hAnsi="Times New Roman"/>
                <w:sz w:val="24"/>
                <w:szCs w:val="24"/>
                <w:lang w:val="uk-UA"/>
              </w:rPr>
              <w:t xml:space="preserve"> з цитратом натрію 1,28 мл, 8*120мм 100 шт / уп.,; тест-смужки Акку-Чек Актив №50; тест смужки </w:t>
            </w:r>
            <w:r w:rsidR="007D09F3" w:rsidRPr="007D09F3">
              <w:rPr>
                <w:rFonts w:ascii="Times New Roman" w:hAnsi="Times New Roman"/>
                <w:sz w:val="24"/>
                <w:szCs w:val="24"/>
                <w:lang w:val="en-US"/>
              </w:rPr>
              <w:t>One</w:t>
            </w:r>
            <w:r w:rsidR="007D09F3" w:rsidRPr="007D09F3">
              <w:rPr>
                <w:rFonts w:ascii="Times New Roman" w:hAnsi="Times New Roman"/>
                <w:sz w:val="24"/>
                <w:szCs w:val="24"/>
                <w:lang w:val="uk-UA"/>
              </w:rPr>
              <w:t xml:space="preserve"> </w:t>
            </w:r>
            <w:r w:rsidR="007D09F3" w:rsidRPr="007D09F3">
              <w:rPr>
                <w:rFonts w:ascii="Times New Roman" w:hAnsi="Times New Roman"/>
                <w:sz w:val="24"/>
                <w:szCs w:val="24"/>
                <w:lang w:val="en-US"/>
              </w:rPr>
              <w:t>Touch</w:t>
            </w:r>
            <w:r w:rsidR="007D09F3" w:rsidRPr="007D09F3">
              <w:rPr>
                <w:rFonts w:ascii="Times New Roman" w:hAnsi="Times New Roman"/>
                <w:sz w:val="24"/>
                <w:szCs w:val="24"/>
                <w:lang w:val="uk-UA"/>
              </w:rPr>
              <w:t xml:space="preserve"> </w:t>
            </w:r>
            <w:r w:rsidR="007D09F3" w:rsidRPr="007D09F3">
              <w:rPr>
                <w:rFonts w:ascii="Times New Roman" w:hAnsi="Times New Roman"/>
                <w:sz w:val="24"/>
                <w:szCs w:val="24"/>
                <w:lang w:val="en-US"/>
              </w:rPr>
              <w:t>Select</w:t>
            </w:r>
            <w:r w:rsidR="007D09F3" w:rsidRPr="007D09F3">
              <w:rPr>
                <w:rFonts w:ascii="Times New Roman" w:hAnsi="Times New Roman"/>
                <w:sz w:val="24"/>
                <w:szCs w:val="24"/>
                <w:lang w:val="uk-UA"/>
              </w:rPr>
              <w:t xml:space="preserve"> (№50); мікрокювети </w:t>
            </w:r>
            <w:r w:rsidR="007D09F3" w:rsidRPr="007D09F3">
              <w:rPr>
                <w:rFonts w:ascii="Times New Roman" w:hAnsi="Times New Roman"/>
                <w:sz w:val="24"/>
                <w:szCs w:val="24"/>
                <w:lang w:val="en-US"/>
              </w:rPr>
              <w:t>HemoCue</w:t>
            </w:r>
            <w:r w:rsidR="007D09F3" w:rsidRPr="007D09F3">
              <w:rPr>
                <w:rFonts w:ascii="Times New Roman" w:hAnsi="Times New Roman"/>
                <w:sz w:val="24"/>
                <w:szCs w:val="24"/>
                <w:lang w:val="uk-UA"/>
              </w:rPr>
              <w:t xml:space="preserve">® </w:t>
            </w:r>
            <w:r w:rsidR="007D09F3" w:rsidRPr="007D09F3">
              <w:rPr>
                <w:rFonts w:ascii="Times New Roman" w:hAnsi="Times New Roman"/>
                <w:sz w:val="24"/>
                <w:szCs w:val="24"/>
                <w:lang w:val="en-US"/>
              </w:rPr>
              <w:t>Glucose</w:t>
            </w:r>
            <w:r w:rsidR="007D09F3" w:rsidRPr="007D09F3">
              <w:rPr>
                <w:rFonts w:ascii="Times New Roman" w:hAnsi="Times New Roman"/>
                <w:sz w:val="24"/>
                <w:szCs w:val="24"/>
                <w:lang w:val="uk-UA"/>
              </w:rPr>
              <w:t xml:space="preserve"> </w:t>
            </w:r>
            <w:r w:rsidR="007D09F3" w:rsidRPr="007D09F3">
              <w:rPr>
                <w:rFonts w:ascii="Times New Roman" w:hAnsi="Times New Roman"/>
                <w:sz w:val="24"/>
                <w:szCs w:val="24"/>
                <w:lang w:val="en-US"/>
              </w:rPr>
              <w:t>RT</w:t>
            </w:r>
            <w:r w:rsidR="007D09F3" w:rsidRPr="007D09F3">
              <w:rPr>
                <w:rFonts w:ascii="Times New Roman" w:hAnsi="Times New Roman"/>
                <w:sz w:val="24"/>
                <w:szCs w:val="24"/>
                <w:lang w:val="uk-UA"/>
              </w:rPr>
              <w:t xml:space="preserve"> 201 4х25; тест для виявлення Гепатиту В (</w:t>
            </w:r>
            <w:r w:rsidR="007D09F3" w:rsidRPr="007D09F3">
              <w:rPr>
                <w:rFonts w:ascii="Times New Roman" w:hAnsi="Times New Roman"/>
                <w:sz w:val="24"/>
                <w:szCs w:val="24"/>
              </w:rPr>
              <w:t>HBsAg</w:t>
            </w:r>
            <w:r w:rsidR="007D09F3" w:rsidRPr="007D09F3">
              <w:rPr>
                <w:rFonts w:ascii="Times New Roman" w:hAnsi="Times New Roman"/>
                <w:sz w:val="24"/>
                <w:szCs w:val="24"/>
                <w:lang w:val="uk-UA"/>
              </w:rPr>
              <w:t xml:space="preserve">), </w:t>
            </w:r>
            <w:r w:rsidR="007D09F3" w:rsidRPr="007D09F3">
              <w:rPr>
                <w:rFonts w:ascii="Times New Roman" w:hAnsi="Times New Roman"/>
                <w:sz w:val="24"/>
                <w:szCs w:val="24"/>
              </w:rPr>
              <w:t>W</w:t>
            </w:r>
            <w:r w:rsidR="007D09F3" w:rsidRPr="007D09F3">
              <w:rPr>
                <w:rFonts w:ascii="Times New Roman" w:hAnsi="Times New Roman"/>
                <w:sz w:val="24"/>
                <w:szCs w:val="24"/>
                <w:lang w:val="uk-UA"/>
              </w:rPr>
              <w:t>003-</w:t>
            </w:r>
            <w:r w:rsidR="007D09F3" w:rsidRPr="007D09F3">
              <w:rPr>
                <w:rFonts w:ascii="Times New Roman" w:hAnsi="Times New Roman"/>
                <w:sz w:val="24"/>
                <w:szCs w:val="24"/>
              </w:rPr>
              <w:t>C</w:t>
            </w:r>
            <w:r w:rsidR="007D09F3" w:rsidRPr="007D09F3">
              <w:rPr>
                <w:rFonts w:ascii="Times New Roman" w:hAnsi="Times New Roman"/>
                <w:sz w:val="24"/>
                <w:szCs w:val="24"/>
                <w:lang w:val="uk-UA"/>
              </w:rPr>
              <w:t>; тест для виявлення Гепатиту С (</w:t>
            </w:r>
            <w:r w:rsidR="007D09F3" w:rsidRPr="007D09F3">
              <w:rPr>
                <w:rFonts w:ascii="Times New Roman" w:hAnsi="Times New Roman"/>
                <w:sz w:val="24"/>
                <w:szCs w:val="24"/>
              </w:rPr>
              <w:t>HCV</w:t>
            </w:r>
            <w:r w:rsidR="007D09F3" w:rsidRPr="007D09F3">
              <w:rPr>
                <w:rFonts w:ascii="Times New Roman" w:hAnsi="Times New Roman"/>
                <w:sz w:val="24"/>
                <w:szCs w:val="24"/>
                <w:lang w:val="uk-UA"/>
              </w:rPr>
              <w:t xml:space="preserve">), </w:t>
            </w:r>
            <w:r w:rsidR="007D09F3" w:rsidRPr="007D09F3">
              <w:rPr>
                <w:rFonts w:ascii="Times New Roman" w:hAnsi="Times New Roman"/>
                <w:sz w:val="24"/>
                <w:szCs w:val="24"/>
              </w:rPr>
              <w:t>W</w:t>
            </w:r>
            <w:r w:rsidR="007D09F3" w:rsidRPr="007D09F3">
              <w:rPr>
                <w:rFonts w:ascii="Times New Roman" w:hAnsi="Times New Roman"/>
                <w:sz w:val="24"/>
                <w:szCs w:val="24"/>
                <w:lang w:val="uk-UA"/>
              </w:rPr>
              <w:t>005-</w:t>
            </w:r>
            <w:r w:rsidR="007D09F3" w:rsidRPr="007D09F3">
              <w:rPr>
                <w:rFonts w:ascii="Times New Roman" w:hAnsi="Times New Roman"/>
                <w:sz w:val="24"/>
                <w:szCs w:val="24"/>
              </w:rPr>
              <w:t>C</w:t>
            </w:r>
            <w:r w:rsidR="007D09F3" w:rsidRPr="007D09F3">
              <w:rPr>
                <w:rFonts w:ascii="Times New Roman" w:hAnsi="Times New Roman"/>
                <w:sz w:val="24"/>
                <w:szCs w:val="24"/>
                <w:lang w:val="uk-UA"/>
              </w:rPr>
              <w:t>; тест для виявлення антитіл до ВІЛ1/2 (</w:t>
            </w:r>
            <w:r w:rsidR="007D09F3" w:rsidRPr="007D09F3">
              <w:rPr>
                <w:rFonts w:ascii="Times New Roman" w:hAnsi="Times New Roman"/>
                <w:sz w:val="24"/>
                <w:szCs w:val="24"/>
              </w:rPr>
              <w:t>HIV</w:t>
            </w:r>
            <w:r w:rsidR="007D09F3" w:rsidRPr="007D09F3">
              <w:rPr>
                <w:rFonts w:ascii="Times New Roman" w:hAnsi="Times New Roman"/>
                <w:sz w:val="24"/>
                <w:szCs w:val="24"/>
                <w:lang w:val="uk-UA"/>
              </w:rPr>
              <w:t xml:space="preserve">1/2), </w:t>
            </w:r>
            <w:r w:rsidR="007D09F3" w:rsidRPr="007D09F3">
              <w:rPr>
                <w:rFonts w:ascii="Times New Roman" w:hAnsi="Times New Roman"/>
                <w:sz w:val="24"/>
                <w:szCs w:val="24"/>
              </w:rPr>
              <w:t>W</w:t>
            </w:r>
            <w:r w:rsidR="007D09F3" w:rsidRPr="007D09F3">
              <w:rPr>
                <w:rFonts w:ascii="Times New Roman" w:hAnsi="Times New Roman"/>
                <w:sz w:val="24"/>
                <w:szCs w:val="24"/>
                <w:lang w:val="uk-UA"/>
              </w:rPr>
              <w:t>006-</w:t>
            </w:r>
            <w:r w:rsidR="007D09F3" w:rsidRPr="007D09F3">
              <w:rPr>
                <w:rFonts w:ascii="Times New Roman" w:hAnsi="Times New Roman"/>
                <w:sz w:val="24"/>
                <w:szCs w:val="24"/>
              </w:rPr>
              <w:t>C</w:t>
            </w:r>
            <w:r w:rsidR="007D09F3" w:rsidRPr="007D09F3">
              <w:rPr>
                <w:rFonts w:ascii="Times New Roman" w:hAnsi="Times New Roman"/>
                <w:sz w:val="24"/>
                <w:szCs w:val="24"/>
                <w:lang w:val="uk-UA"/>
              </w:rPr>
              <w:t xml:space="preserve">; тест-набір для визначення Тропоніна </w:t>
            </w:r>
            <w:r w:rsidR="007D09F3" w:rsidRPr="007D09F3">
              <w:rPr>
                <w:rFonts w:ascii="Times New Roman" w:hAnsi="Times New Roman"/>
                <w:sz w:val="24"/>
                <w:szCs w:val="24"/>
              </w:rPr>
              <w:t>I</w:t>
            </w:r>
            <w:r w:rsidR="007D09F3" w:rsidRPr="007D09F3">
              <w:rPr>
                <w:rFonts w:ascii="Times New Roman" w:hAnsi="Times New Roman"/>
                <w:sz w:val="24"/>
                <w:szCs w:val="24"/>
                <w:lang w:val="uk-UA"/>
              </w:rPr>
              <w:t xml:space="preserve">, цільна кров/сироватка/плазма, 25шт/уп.,; тест для виявлення вагітності, </w:t>
            </w:r>
            <w:r w:rsidR="007D09F3" w:rsidRPr="007D09F3">
              <w:rPr>
                <w:rFonts w:ascii="Times New Roman" w:hAnsi="Times New Roman"/>
                <w:sz w:val="24"/>
                <w:szCs w:val="24"/>
                <w:lang w:val="uk-UA" w:bidi="en-US"/>
              </w:rPr>
              <w:t>код згідно ДК 021:2015 «Єдиний закупівельний словник» :33190000-8 «Медичне обладнання та вироби медичного призначення різні»</w:t>
            </w:r>
            <w:r w:rsidR="007D09F3">
              <w:rPr>
                <w:rFonts w:ascii="Times New Roman" w:hAnsi="Times New Roman"/>
                <w:sz w:val="26"/>
                <w:szCs w:val="26"/>
                <w:lang w:val="uk-UA"/>
              </w:rPr>
              <w:t xml:space="preserve"> </w:t>
            </w:r>
            <w:r w:rsidRPr="00645B58">
              <w:rPr>
                <w:rFonts w:ascii="Times New Roman" w:eastAsia="Times New Roman" w:hAnsi="Times New Roman"/>
                <w:sz w:val="24"/>
                <w:szCs w:val="24"/>
                <w:lang w:val="uk-UA" w:eastAsia="uk-UA"/>
              </w:rPr>
              <w:t>на умовах викладених у про</w:t>
            </w:r>
            <w:r w:rsidR="0071638A">
              <w:rPr>
                <w:rFonts w:ascii="Times New Roman" w:eastAsia="Times New Roman" w:hAnsi="Times New Roman"/>
                <w:sz w:val="24"/>
                <w:szCs w:val="24"/>
                <w:lang w:val="uk-UA" w:eastAsia="uk-UA"/>
              </w:rPr>
              <w:t>е</w:t>
            </w:r>
            <w:r w:rsidRPr="00645B58">
              <w:rPr>
                <w:rFonts w:ascii="Times New Roman" w:eastAsia="Times New Roman" w:hAnsi="Times New Roman"/>
                <w:sz w:val="24"/>
                <w:szCs w:val="24"/>
                <w:lang w:val="uk-UA" w:eastAsia="uk-UA"/>
              </w:rPr>
              <w:t xml:space="preserve">кті Договору - </w:t>
            </w:r>
            <w:r w:rsidRPr="00645B58">
              <w:rPr>
                <w:rFonts w:ascii="Times New Roman" w:eastAsia="Times New Roman" w:hAnsi="Times New Roman"/>
                <w:b/>
                <w:iCs/>
                <w:sz w:val="24"/>
                <w:szCs w:val="24"/>
                <w:lang w:val="uk-UA" w:eastAsia="uk-UA"/>
              </w:rPr>
              <w:t>Додаток № 4</w:t>
            </w:r>
            <w:r w:rsidRPr="00645B58">
              <w:rPr>
                <w:rFonts w:ascii="Times New Roman" w:eastAsia="Times New Roman" w:hAnsi="Times New Roman"/>
                <w:iCs/>
                <w:sz w:val="24"/>
                <w:szCs w:val="24"/>
                <w:lang w:val="uk-UA" w:eastAsia="uk-UA"/>
              </w:rPr>
              <w:t xml:space="preserve"> до тендерної документації.   </w:t>
            </w:r>
          </w:p>
          <w:p w:rsidR="00FF0191" w:rsidRPr="00645B58" w:rsidRDefault="00FF0191" w:rsidP="00645B58">
            <w:pPr>
              <w:spacing w:after="0"/>
              <w:ind w:left="34"/>
              <w:jc w:val="both"/>
              <w:rPr>
                <w:rFonts w:ascii="Times New Roman" w:eastAsia="Times New Roman" w:hAnsi="Times New Roman"/>
                <w:b/>
                <w:bCs/>
                <w:sz w:val="24"/>
                <w:szCs w:val="24"/>
                <w:lang w:val="uk-UA" w:eastAsia="uk-UA"/>
              </w:rPr>
            </w:pPr>
            <w:r w:rsidRPr="00645B58">
              <w:rPr>
                <w:rFonts w:ascii="Times New Roman" w:hAnsi="Times New Roman"/>
                <w:sz w:val="24"/>
                <w:szCs w:val="24"/>
                <w:lang w:val="uk-UA"/>
              </w:rPr>
              <w:t xml:space="preserve">6) </w:t>
            </w:r>
            <w:r w:rsidRPr="00645B58">
              <w:rPr>
                <w:rFonts w:ascii="Times New Roman" w:hAnsi="Times New Roman"/>
                <w:b/>
                <w:sz w:val="24"/>
                <w:szCs w:val="24"/>
                <w:lang w:val="uk-UA"/>
              </w:rPr>
              <w:t xml:space="preserve">Документами: </w:t>
            </w:r>
          </w:p>
          <w:p w:rsidR="00FF0191" w:rsidRPr="00645B58" w:rsidRDefault="00FF0191" w:rsidP="00645B58">
            <w:pPr>
              <w:spacing w:after="0"/>
              <w:ind w:left="34" w:firstLine="283"/>
              <w:jc w:val="both"/>
              <w:rPr>
                <w:rFonts w:ascii="Times New Roman" w:hAnsi="Times New Roman"/>
                <w:sz w:val="24"/>
                <w:szCs w:val="24"/>
                <w:lang w:val="uk-UA"/>
              </w:rPr>
            </w:pPr>
            <w:r w:rsidRPr="00645B58">
              <w:rPr>
                <w:rFonts w:ascii="Times New Roman" w:hAnsi="Times New Roman"/>
                <w:sz w:val="24"/>
                <w:szCs w:val="24"/>
                <w:lang w:val="uk-UA"/>
              </w:rPr>
              <w:t xml:space="preserve">6.1 </w:t>
            </w:r>
            <w:r w:rsidRPr="00645B58">
              <w:rPr>
                <w:rFonts w:ascii="Times New Roman" w:hAnsi="Times New Roman"/>
                <w:b/>
                <w:bCs/>
                <w:sz w:val="24"/>
                <w:szCs w:val="24"/>
                <w:lang w:val="uk-UA"/>
              </w:rPr>
              <w:t>Якщо учасник юридична особа</w:t>
            </w:r>
            <w:r w:rsidRPr="00645B58">
              <w:rPr>
                <w:rFonts w:ascii="Times New Roman" w:hAnsi="Times New Roman"/>
                <w:sz w:val="24"/>
                <w:szCs w:val="24"/>
                <w:lang w:val="uk-UA"/>
              </w:rPr>
              <w:t>, то для підтвердження права підпису тендерної пропозиції надає:</w:t>
            </w:r>
          </w:p>
          <w:p w:rsidR="00FF0191" w:rsidRPr="00174ABD" w:rsidRDefault="00FF0191" w:rsidP="005F14E4">
            <w:pPr>
              <w:spacing w:after="0"/>
              <w:ind w:left="34"/>
              <w:jc w:val="both"/>
              <w:rPr>
                <w:rFonts w:ascii="Times New Roman" w:hAnsi="Times New Roman"/>
                <w:b/>
                <w:sz w:val="24"/>
                <w:szCs w:val="24"/>
                <w:lang w:val="uk-UA"/>
              </w:rPr>
            </w:pPr>
            <w:r w:rsidRPr="00174ABD">
              <w:rPr>
                <w:rFonts w:ascii="Times New Roman" w:hAnsi="Times New Roman"/>
                <w:b/>
                <w:sz w:val="24"/>
                <w:szCs w:val="24"/>
                <w:lang w:val="uk-UA"/>
              </w:rPr>
              <w:t>- Скан-копію Статуту учасника або інший установчий документ та/або лист в довільній формі із зазначенням коду доступу до результатів надання адміністративних послуг у сфері державної реєстрації.</w:t>
            </w:r>
          </w:p>
          <w:p w:rsidR="00FF0191" w:rsidRPr="00645B58" w:rsidRDefault="00FF0191" w:rsidP="005F14E4">
            <w:pPr>
              <w:spacing w:after="0"/>
              <w:ind w:left="34"/>
              <w:jc w:val="both"/>
              <w:rPr>
                <w:rFonts w:ascii="Times New Roman" w:hAnsi="Times New Roman"/>
                <w:sz w:val="24"/>
                <w:szCs w:val="24"/>
                <w:lang w:val="uk-UA"/>
              </w:rPr>
            </w:pPr>
            <w:r w:rsidRPr="00645B58">
              <w:rPr>
                <w:rFonts w:ascii="Times New Roman" w:hAnsi="Times New Roman"/>
                <w:sz w:val="24"/>
                <w:szCs w:val="24"/>
                <w:lang w:val="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(відповідно до процедури обрання, яка визначена Статутом чи іншим установчим документом), в якому зазначені відомості про провадження діяльності на основі модельного Статуту (модельний статут при цьому не надається).</w:t>
            </w:r>
          </w:p>
          <w:p w:rsidR="00FF0191" w:rsidRPr="00174ABD" w:rsidRDefault="005F14E4" w:rsidP="005F14E4">
            <w:pPr>
              <w:spacing w:after="0"/>
              <w:ind w:left="34"/>
              <w:jc w:val="both"/>
              <w:rPr>
                <w:rFonts w:ascii="Times New Roman" w:hAnsi="Times New Roman"/>
                <w:b/>
                <w:sz w:val="24"/>
                <w:szCs w:val="24"/>
                <w:lang w:val="uk-UA"/>
              </w:rPr>
            </w:pPr>
            <w:r w:rsidRPr="00174ABD">
              <w:rPr>
                <w:rFonts w:ascii="Times New Roman" w:hAnsi="Times New Roman"/>
                <w:b/>
                <w:sz w:val="24"/>
                <w:szCs w:val="24"/>
                <w:lang w:val="uk-UA"/>
              </w:rPr>
              <w:t xml:space="preserve">- </w:t>
            </w:r>
            <w:r w:rsidR="00FF0191" w:rsidRPr="00174ABD">
              <w:rPr>
                <w:rFonts w:ascii="Times New Roman" w:hAnsi="Times New Roman"/>
                <w:b/>
                <w:sz w:val="24"/>
                <w:szCs w:val="24"/>
                <w:lang w:val="uk-UA"/>
              </w:rPr>
              <w:t xml:space="preserve">Скан-копію документу, який підтверджує повноваження посадової особи або представника учасника процедури закупівлі щодо підпису документів тендерної пропозиції: протокол або рішення зборів засновників (учасників, акціонерів тощо) про призначення директора або президента або голови правління тощо; наказ про призначення керівника (у разі підписання тендерної пропозиції керівником організації-учасника); або довіреність  </w:t>
            </w:r>
            <w:r w:rsidR="00FF0191" w:rsidRPr="00174ABD">
              <w:rPr>
                <w:rFonts w:ascii="Times New Roman" w:hAnsi="Times New Roman"/>
                <w:b/>
                <w:sz w:val="24"/>
                <w:szCs w:val="24"/>
                <w:lang w:val="uk-UA"/>
              </w:rPr>
              <w:lastRenderedPageBreak/>
              <w:t>керівника учасника та документальне підтвердження повноважень особи, яка видала довіреність у разі підписання документів тендерної пропозиції іншою особою.</w:t>
            </w:r>
          </w:p>
          <w:p w:rsidR="00FF0191" w:rsidRPr="00645B58" w:rsidRDefault="00FF0191" w:rsidP="00645B58">
            <w:pPr>
              <w:spacing w:after="0"/>
              <w:ind w:left="34" w:firstLine="283"/>
              <w:jc w:val="both"/>
              <w:rPr>
                <w:rFonts w:ascii="Times New Roman" w:hAnsi="Times New Roman"/>
                <w:sz w:val="24"/>
                <w:szCs w:val="24"/>
                <w:lang w:val="uk-UA"/>
              </w:rPr>
            </w:pPr>
            <w:r w:rsidRPr="00645B58">
              <w:rPr>
                <w:rFonts w:ascii="Times New Roman" w:hAnsi="Times New Roman"/>
                <w:sz w:val="24"/>
                <w:szCs w:val="24"/>
                <w:lang w:val="uk-UA"/>
              </w:rPr>
              <w:t xml:space="preserve">6.2. </w:t>
            </w:r>
            <w:r w:rsidRPr="00645B58">
              <w:rPr>
                <w:rFonts w:ascii="Times New Roman" w:hAnsi="Times New Roman"/>
                <w:b/>
                <w:bCs/>
                <w:sz w:val="24"/>
                <w:szCs w:val="24"/>
                <w:lang w:val="uk-UA"/>
              </w:rPr>
              <w:t>Якщо учасник фізична особа-підприємець</w:t>
            </w:r>
            <w:r w:rsidRPr="00645B58">
              <w:rPr>
                <w:rFonts w:ascii="Times New Roman" w:hAnsi="Times New Roman"/>
                <w:sz w:val="24"/>
                <w:szCs w:val="24"/>
                <w:lang w:val="uk-UA"/>
              </w:rPr>
              <w:t>, то для підтвердження права підпису тендерної пропозиції надає:</w:t>
            </w:r>
          </w:p>
          <w:p w:rsidR="00FF0191" w:rsidRPr="00174ABD" w:rsidRDefault="00FF0191" w:rsidP="00645B58">
            <w:pPr>
              <w:spacing w:after="0"/>
              <w:ind w:left="34" w:firstLine="283"/>
              <w:jc w:val="both"/>
              <w:rPr>
                <w:rFonts w:ascii="Times New Roman" w:hAnsi="Times New Roman"/>
                <w:b/>
                <w:sz w:val="24"/>
                <w:szCs w:val="24"/>
                <w:lang w:val="uk-UA"/>
              </w:rPr>
            </w:pPr>
            <w:r w:rsidRPr="00174ABD">
              <w:rPr>
                <w:rFonts w:ascii="Times New Roman" w:hAnsi="Times New Roman"/>
                <w:b/>
                <w:sz w:val="24"/>
                <w:szCs w:val="24"/>
                <w:lang w:val="uk-UA"/>
              </w:rPr>
              <w:t>- Скан-копію паспорту громадянина України (надаються 1-2 сторінки, 3-6 сторінки (за наявності відміток) та 11-16 сторінки) або скан-копію з обох сторін безконтактного електронного носія (у випадку наявності паспорта громадянина України виготовленого у формі ID-картки) з довідкою, що підтверджує місце проживання фізичної особи, виданою відповідним уповноваженим органом або посвідка на постійне проживання (постійне проживання в Україні);</w:t>
            </w:r>
          </w:p>
          <w:p w:rsidR="00FF0191" w:rsidRPr="00174ABD" w:rsidRDefault="00FF0191" w:rsidP="00645B58">
            <w:pPr>
              <w:spacing w:after="0" w:line="256" w:lineRule="auto"/>
              <w:ind w:left="34" w:firstLine="283"/>
              <w:jc w:val="both"/>
              <w:rPr>
                <w:rFonts w:ascii="Times New Roman" w:hAnsi="Times New Roman"/>
                <w:b/>
                <w:sz w:val="24"/>
                <w:szCs w:val="24"/>
                <w:lang w:val="uk-UA"/>
              </w:rPr>
            </w:pPr>
            <w:r w:rsidRPr="00174ABD">
              <w:rPr>
                <w:rFonts w:ascii="Times New Roman" w:hAnsi="Times New Roman"/>
                <w:b/>
                <w:sz w:val="24"/>
                <w:szCs w:val="24"/>
                <w:lang w:val="uk-UA"/>
              </w:rPr>
              <w:t>- Скан-копію довідки про присвоєння ідентифікаційного коду або картки платника податків.</w:t>
            </w:r>
          </w:p>
          <w:p w:rsidR="00FF0191" w:rsidRPr="00645B58" w:rsidRDefault="00FF0191" w:rsidP="00645B58">
            <w:pPr>
              <w:spacing w:after="0" w:line="256" w:lineRule="auto"/>
              <w:ind w:left="34"/>
              <w:jc w:val="both"/>
              <w:rPr>
                <w:rFonts w:ascii="Times New Roman" w:hAnsi="Times New Roman"/>
                <w:sz w:val="24"/>
                <w:szCs w:val="24"/>
                <w:lang w:val="uk-UA"/>
              </w:rPr>
            </w:pPr>
            <w:r w:rsidRPr="00645B58">
              <w:rPr>
                <w:rFonts w:ascii="Times New Roman" w:hAnsi="Times New Roman"/>
                <w:b/>
                <w:sz w:val="24"/>
                <w:szCs w:val="24"/>
                <w:lang w:val="uk-UA"/>
              </w:rPr>
              <w:t>7) Скан-копію витягу</w:t>
            </w:r>
            <w:r w:rsidRPr="00645B58">
              <w:rPr>
                <w:rFonts w:ascii="Times New Roman" w:hAnsi="Times New Roman"/>
                <w:sz w:val="24"/>
                <w:szCs w:val="24"/>
                <w:lang w:val="uk-UA"/>
              </w:rPr>
              <w:t xml:space="preserve"> з реєстру платників податку на додану вартість (якщо учасник є платником ПДВ);</w:t>
            </w:r>
          </w:p>
          <w:p w:rsidR="00FF0191" w:rsidRPr="00645B58" w:rsidRDefault="00FF0191" w:rsidP="00645B58">
            <w:pPr>
              <w:spacing w:after="0" w:line="256" w:lineRule="auto"/>
              <w:ind w:left="34"/>
              <w:jc w:val="both"/>
              <w:rPr>
                <w:rFonts w:ascii="Times New Roman" w:hAnsi="Times New Roman"/>
                <w:sz w:val="24"/>
                <w:szCs w:val="24"/>
                <w:lang w:val="uk-UA"/>
              </w:rPr>
            </w:pPr>
            <w:r w:rsidRPr="00645B58">
              <w:rPr>
                <w:rFonts w:ascii="Times New Roman" w:hAnsi="Times New Roman"/>
                <w:sz w:val="24"/>
                <w:szCs w:val="24"/>
                <w:lang w:val="uk-UA"/>
              </w:rPr>
              <w:t xml:space="preserve">8) </w:t>
            </w:r>
            <w:r w:rsidRPr="00645B58">
              <w:rPr>
                <w:rFonts w:ascii="Times New Roman" w:hAnsi="Times New Roman"/>
                <w:b/>
                <w:sz w:val="24"/>
                <w:szCs w:val="24"/>
                <w:lang w:val="uk-UA"/>
              </w:rPr>
              <w:t>Скан-копію витягу</w:t>
            </w:r>
            <w:r w:rsidRPr="00645B58">
              <w:rPr>
                <w:rFonts w:ascii="Times New Roman" w:hAnsi="Times New Roman"/>
                <w:sz w:val="24"/>
                <w:szCs w:val="24"/>
                <w:lang w:val="uk-UA"/>
              </w:rPr>
              <w:t xml:space="preserve"> з реєстру платників єдиного податку (якщо учасник є платником єдиного податку);</w:t>
            </w:r>
          </w:p>
          <w:p w:rsidR="00FF0191" w:rsidRPr="00645B58" w:rsidRDefault="00FF0191" w:rsidP="00645B58">
            <w:pPr>
              <w:pStyle w:val="a4"/>
              <w:tabs>
                <w:tab w:val="left" w:pos="709"/>
                <w:tab w:val="left" w:pos="993"/>
              </w:tabs>
              <w:spacing w:after="0"/>
              <w:ind w:left="0"/>
              <w:jc w:val="both"/>
              <w:rPr>
                <w:rFonts w:ascii="Times New Roman" w:eastAsia="Times New Roman" w:hAnsi="Times New Roman"/>
                <w:bCs/>
                <w:iCs/>
                <w:sz w:val="24"/>
                <w:szCs w:val="24"/>
                <w:lang w:val="uk-UA"/>
              </w:rPr>
            </w:pPr>
            <w:r w:rsidRPr="00645B58">
              <w:rPr>
                <w:rFonts w:ascii="Times New Roman" w:hAnsi="Times New Roman"/>
                <w:sz w:val="24"/>
                <w:szCs w:val="24"/>
                <w:lang w:val="uk-UA"/>
              </w:rPr>
              <w:t xml:space="preserve">9) </w:t>
            </w:r>
            <w:r w:rsidRPr="00645B58">
              <w:rPr>
                <w:rFonts w:ascii="Times New Roman" w:hAnsi="Times New Roman"/>
                <w:b/>
                <w:bCs/>
                <w:sz w:val="24"/>
                <w:szCs w:val="24"/>
                <w:lang w:val="uk-UA"/>
              </w:rPr>
              <w:t>Довідку</w:t>
            </w:r>
            <w:r w:rsidRPr="00645B58">
              <w:rPr>
                <w:rFonts w:ascii="Times New Roman" w:hAnsi="Times New Roman"/>
                <w:sz w:val="24"/>
                <w:szCs w:val="24"/>
                <w:lang w:val="uk-UA"/>
              </w:rPr>
              <w:t xml:space="preserve"> </w:t>
            </w:r>
            <w:r w:rsidRPr="00645B58">
              <w:rPr>
                <w:rFonts w:ascii="Times New Roman" w:hAnsi="Times New Roman"/>
                <w:b/>
                <w:bCs/>
                <w:sz w:val="24"/>
                <w:szCs w:val="24"/>
                <w:lang w:val="uk-UA"/>
              </w:rPr>
              <w:t xml:space="preserve">з інформацією </w:t>
            </w:r>
            <w:r w:rsidRPr="00645B58">
              <w:rPr>
                <w:rFonts w:ascii="Times New Roman" w:eastAsia="Times New Roman" w:hAnsi="Times New Roman"/>
                <w:b/>
                <w:bCs/>
                <w:iCs/>
                <w:sz w:val="24"/>
                <w:szCs w:val="24"/>
                <w:lang w:val="uk-UA"/>
              </w:rPr>
              <w:t>про учасника</w:t>
            </w:r>
            <w:r w:rsidRPr="00645B58">
              <w:rPr>
                <w:rFonts w:ascii="Times New Roman" w:eastAsia="Times New Roman" w:hAnsi="Times New Roman"/>
                <w:bCs/>
                <w:iCs/>
                <w:sz w:val="24"/>
                <w:szCs w:val="24"/>
                <w:lang w:val="uk-UA"/>
              </w:rPr>
              <w:t xml:space="preserve">, на фірмовому бланку учасника, у довільній формі із зазначенням: </w:t>
            </w:r>
          </w:p>
          <w:p w:rsidR="00FF0191" w:rsidRPr="00645B58" w:rsidRDefault="00FF0191" w:rsidP="00645B58">
            <w:pPr>
              <w:pStyle w:val="a4"/>
              <w:tabs>
                <w:tab w:val="left" w:pos="709"/>
                <w:tab w:val="left" w:pos="993"/>
              </w:tabs>
              <w:spacing w:after="0"/>
              <w:ind w:left="0" w:firstLine="567"/>
              <w:jc w:val="both"/>
              <w:rPr>
                <w:rFonts w:ascii="Times New Roman" w:eastAsia="Times New Roman" w:hAnsi="Times New Roman"/>
                <w:sz w:val="24"/>
                <w:szCs w:val="24"/>
                <w:lang w:val="uk-UA"/>
              </w:rPr>
            </w:pPr>
            <w:r w:rsidRPr="00645B58">
              <w:rPr>
                <w:rFonts w:ascii="Times New Roman" w:eastAsia="Times New Roman" w:hAnsi="Times New Roman"/>
                <w:sz w:val="24"/>
                <w:szCs w:val="24"/>
                <w:lang w:val="uk-UA"/>
              </w:rPr>
              <w:t xml:space="preserve">- повного найменування учасника; </w:t>
            </w:r>
          </w:p>
          <w:p w:rsidR="00FF0191" w:rsidRPr="00645B58" w:rsidRDefault="00FF0191" w:rsidP="00645B58">
            <w:pPr>
              <w:pStyle w:val="a4"/>
              <w:tabs>
                <w:tab w:val="left" w:pos="709"/>
                <w:tab w:val="left" w:pos="993"/>
              </w:tabs>
              <w:spacing w:after="0"/>
              <w:ind w:left="0" w:firstLine="567"/>
              <w:jc w:val="both"/>
              <w:rPr>
                <w:rFonts w:ascii="Times New Roman" w:eastAsia="Times New Roman" w:hAnsi="Times New Roman"/>
                <w:sz w:val="24"/>
                <w:szCs w:val="24"/>
                <w:lang w:val="uk-UA"/>
              </w:rPr>
            </w:pPr>
            <w:r w:rsidRPr="00645B58">
              <w:rPr>
                <w:rFonts w:ascii="Times New Roman" w:eastAsia="Times New Roman" w:hAnsi="Times New Roman"/>
                <w:sz w:val="24"/>
                <w:szCs w:val="24"/>
                <w:lang w:val="uk-UA"/>
              </w:rPr>
              <w:t xml:space="preserve">- скороченого найменування учасника; </w:t>
            </w:r>
          </w:p>
          <w:p w:rsidR="00FF0191" w:rsidRPr="00645B58" w:rsidRDefault="00FF0191" w:rsidP="00645B58">
            <w:pPr>
              <w:pStyle w:val="a4"/>
              <w:spacing w:after="0"/>
              <w:ind w:left="0" w:firstLine="567"/>
              <w:jc w:val="both"/>
              <w:rPr>
                <w:rFonts w:ascii="Times New Roman" w:eastAsia="Times New Roman" w:hAnsi="Times New Roman"/>
                <w:sz w:val="24"/>
                <w:szCs w:val="24"/>
                <w:lang w:val="uk-UA"/>
              </w:rPr>
            </w:pPr>
            <w:r w:rsidRPr="00645B58">
              <w:rPr>
                <w:rFonts w:ascii="Times New Roman" w:eastAsia="Times New Roman" w:hAnsi="Times New Roman"/>
                <w:sz w:val="24"/>
                <w:szCs w:val="24"/>
                <w:lang w:val="uk-UA"/>
              </w:rPr>
              <w:t xml:space="preserve">- коду ЄДРПОУ/номеру облікової картки платника податків ДРФОПП;  </w:t>
            </w:r>
          </w:p>
          <w:p w:rsidR="00FF0191" w:rsidRPr="00645B58" w:rsidRDefault="00FF0191" w:rsidP="00645B58">
            <w:pPr>
              <w:pStyle w:val="a4"/>
              <w:spacing w:after="0"/>
              <w:ind w:left="0" w:firstLine="567"/>
              <w:jc w:val="both"/>
              <w:rPr>
                <w:rFonts w:ascii="Times New Roman" w:eastAsia="Times New Roman" w:hAnsi="Times New Roman"/>
                <w:sz w:val="24"/>
                <w:szCs w:val="24"/>
                <w:lang w:val="uk-UA"/>
              </w:rPr>
            </w:pPr>
            <w:r w:rsidRPr="00645B58">
              <w:rPr>
                <w:rFonts w:ascii="Times New Roman" w:eastAsia="Times New Roman" w:hAnsi="Times New Roman"/>
                <w:sz w:val="24"/>
                <w:szCs w:val="24"/>
                <w:lang w:val="uk-UA"/>
              </w:rPr>
              <w:t xml:space="preserve">- організаційно-правової форми учасника; </w:t>
            </w:r>
          </w:p>
          <w:p w:rsidR="00FF0191" w:rsidRPr="00645B58" w:rsidRDefault="00FF0191" w:rsidP="00645B58">
            <w:pPr>
              <w:pStyle w:val="a4"/>
              <w:spacing w:after="0"/>
              <w:ind w:left="0" w:firstLine="567"/>
              <w:jc w:val="both"/>
              <w:rPr>
                <w:rFonts w:ascii="Times New Roman" w:eastAsia="Times New Roman" w:hAnsi="Times New Roman"/>
                <w:sz w:val="24"/>
                <w:szCs w:val="24"/>
                <w:lang w:val="uk-UA"/>
              </w:rPr>
            </w:pPr>
            <w:r w:rsidRPr="00645B58">
              <w:rPr>
                <w:rFonts w:ascii="Times New Roman" w:eastAsia="Times New Roman" w:hAnsi="Times New Roman"/>
                <w:sz w:val="24"/>
                <w:szCs w:val="24"/>
                <w:lang w:val="uk-UA"/>
              </w:rPr>
              <w:t xml:space="preserve">- юридичної  адреси учасника; </w:t>
            </w:r>
          </w:p>
          <w:p w:rsidR="00FF0191" w:rsidRPr="00645B58" w:rsidRDefault="00FF0191" w:rsidP="00645B58">
            <w:pPr>
              <w:pStyle w:val="a4"/>
              <w:spacing w:after="0"/>
              <w:ind w:left="0" w:firstLine="567"/>
              <w:jc w:val="both"/>
              <w:rPr>
                <w:rFonts w:ascii="Times New Roman" w:eastAsia="Times New Roman" w:hAnsi="Times New Roman"/>
                <w:sz w:val="24"/>
                <w:szCs w:val="24"/>
                <w:lang w:val="uk-UA"/>
              </w:rPr>
            </w:pPr>
            <w:r w:rsidRPr="00645B58">
              <w:rPr>
                <w:rFonts w:ascii="Times New Roman" w:eastAsia="Times New Roman" w:hAnsi="Times New Roman"/>
                <w:sz w:val="24"/>
                <w:szCs w:val="24"/>
                <w:lang w:val="uk-UA"/>
              </w:rPr>
              <w:t xml:space="preserve">- фактичної  адреси учасника; </w:t>
            </w:r>
          </w:p>
          <w:p w:rsidR="00FF0191" w:rsidRPr="00645B58" w:rsidRDefault="00FF0191" w:rsidP="00645B58">
            <w:pPr>
              <w:pStyle w:val="a4"/>
              <w:spacing w:after="0"/>
              <w:ind w:left="0" w:firstLine="567"/>
              <w:jc w:val="both"/>
              <w:rPr>
                <w:rFonts w:ascii="Times New Roman" w:eastAsia="Times New Roman" w:hAnsi="Times New Roman"/>
                <w:sz w:val="24"/>
                <w:szCs w:val="24"/>
                <w:lang w:val="uk-UA"/>
              </w:rPr>
            </w:pPr>
            <w:r w:rsidRPr="00645B58">
              <w:rPr>
                <w:rFonts w:ascii="Times New Roman" w:eastAsia="Times New Roman" w:hAnsi="Times New Roman"/>
                <w:sz w:val="24"/>
                <w:szCs w:val="24"/>
                <w:lang w:val="uk-UA"/>
              </w:rPr>
              <w:t xml:space="preserve">- контактного телефону та електронної адреси; </w:t>
            </w:r>
          </w:p>
          <w:p w:rsidR="00FF0191" w:rsidRPr="00645B58" w:rsidRDefault="00FF0191" w:rsidP="00645B58">
            <w:pPr>
              <w:pStyle w:val="a4"/>
              <w:spacing w:after="0"/>
              <w:ind w:left="0" w:firstLine="567"/>
              <w:jc w:val="both"/>
              <w:rPr>
                <w:rFonts w:ascii="Times New Roman" w:eastAsia="Times New Roman" w:hAnsi="Times New Roman"/>
                <w:sz w:val="24"/>
                <w:szCs w:val="24"/>
                <w:lang w:val="uk-UA"/>
              </w:rPr>
            </w:pPr>
            <w:r w:rsidRPr="00645B58">
              <w:rPr>
                <w:rFonts w:ascii="Times New Roman" w:eastAsia="Times New Roman" w:hAnsi="Times New Roman"/>
                <w:sz w:val="24"/>
                <w:szCs w:val="24"/>
                <w:lang w:val="uk-UA"/>
              </w:rPr>
              <w:t>- інформації про чинного керівника на момент розкриття пропозиції (</w:t>
            </w:r>
            <w:r w:rsidRPr="00645B58">
              <w:rPr>
                <w:rFonts w:ascii="Times New Roman" w:eastAsia="Times New Roman" w:hAnsi="Times New Roman"/>
                <w:b/>
                <w:sz w:val="24"/>
                <w:szCs w:val="24"/>
                <w:lang w:val="uk-UA"/>
              </w:rPr>
              <w:t>зазначається повністю</w:t>
            </w:r>
            <w:r w:rsidRPr="00645B58">
              <w:rPr>
                <w:rFonts w:ascii="Times New Roman" w:eastAsia="Times New Roman" w:hAnsi="Times New Roman"/>
                <w:sz w:val="24"/>
                <w:szCs w:val="24"/>
                <w:lang w:val="uk-UA"/>
              </w:rPr>
              <w:t xml:space="preserve">: посада, ім’я, прізвище, по батькові); </w:t>
            </w:r>
          </w:p>
          <w:p w:rsidR="00FF0191" w:rsidRPr="00645B58" w:rsidRDefault="00FF0191" w:rsidP="00645B58">
            <w:pPr>
              <w:pStyle w:val="a4"/>
              <w:spacing w:after="0"/>
              <w:ind w:left="0" w:firstLine="567"/>
              <w:jc w:val="both"/>
              <w:rPr>
                <w:rFonts w:ascii="Times New Roman" w:eastAsia="Times New Roman" w:hAnsi="Times New Roman"/>
                <w:sz w:val="24"/>
                <w:szCs w:val="24"/>
                <w:lang w:val="uk-UA"/>
              </w:rPr>
            </w:pPr>
            <w:r w:rsidRPr="00645B58">
              <w:rPr>
                <w:rFonts w:ascii="Times New Roman" w:eastAsia="Times New Roman" w:hAnsi="Times New Roman"/>
                <w:sz w:val="24"/>
                <w:szCs w:val="24"/>
                <w:lang w:val="uk-UA"/>
              </w:rPr>
              <w:t xml:space="preserve">- банківських реквізитів учасника; </w:t>
            </w:r>
          </w:p>
          <w:p w:rsidR="00FF0191" w:rsidRPr="00645B58" w:rsidRDefault="00FF0191" w:rsidP="00645B58">
            <w:pPr>
              <w:pStyle w:val="a4"/>
              <w:spacing w:after="0"/>
              <w:ind w:left="0" w:firstLine="567"/>
              <w:jc w:val="both"/>
              <w:rPr>
                <w:rFonts w:ascii="Times New Roman" w:eastAsia="Times New Roman" w:hAnsi="Times New Roman"/>
                <w:sz w:val="24"/>
                <w:szCs w:val="24"/>
                <w:lang w:val="uk-UA"/>
              </w:rPr>
            </w:pPr>
            <w:r w:rsidRPr="00645B58">
              <w:rPr>
                <w:rFonts w:ascii="Times New Roman" w:eastAsia="Times New Roman" w:hAnsi="Times New Roman"/>
                <w:sz w:val="24"/>
                <w:szCs w:val="24"/>
                <w:lang w:val="uk-UA"/>
              </w:rPr>
              <w:t xml:space="preserve">- інформаціії щодо системи оподаткування учасника (загальні умови, спрощена система оподаткування із зазначенням % ставки; платник ПДВ тощо); </w:t>
            </w:r>
          </w:p>
          <w:p w:rsidR="00FF0191" w:rsidRPr="00645B58" w:rsidRDefault="00FF0191" w:rsidP="00645B58">
            <w:pPr>
              <w:pStyle w:val="a4"/>
              <w:spacing w:after="0"/>
              <w:ind w:left="0" w:firstLine="567"/>
              <w:jc w:val="both"/>
              <w:rPr>
                <w:rFonts w:ascii="Times New Roman" w:eastAsia="Times New Roman" w:hAnsi="Times New Roman"/>
                <w:sz w:val="24"/>
                <w:szCs w:val="24"/>
                <w:lang w:val="uk-UA"/>
              </w:rPr>
            </w:pPr>
            <w:r w:rsidRPr="00645B58">
              <w:rPr>
                <w:rFonts w:ascii="Times New Roman" w:eastAsia="Times New Roman" w:hAnsi="Times New Roman"/>
                <w:sz w:val="24"/>
                <w:szCs w:val="24"/>
                <w:lang w:val="uk-UA"/>
              </w:rPr>
              <w:t>- інформації щодо осіб, які мають право підписувати договір про закупівлю (зазначається повністю: посада, прізвище, ім’я, по-батькові, документ, який надає таке право).</w:t>
            </w:r>
          </w:p>
          <w:p w:rsidR="00FF0191" w:rsidRPr="00645B58" w:rsidRDefault="00FF0191" w:rsidP="00645B58">
            <w:pPr>
              <w:spacing w:after="0"/>
              <w:jc w:val="both"/>
              <w:rPr>
                <w:rFonts w:ascii="Times New Roman" w:hAnsi="Times New Roman"/>
                <w:sz w:val="24"/>
                <w:szCs w:val="24"/>
                <w:lang w:val="uk-UA"/>
              </w:rPr>
            </w:pPr>
            <w:r w:rsidRPr="00645B58">
              <w:rPr>
                <w:rFonts w:ascii="Times New Roman" w:hAnsi="Times New Roman"/>
                <w:sz w:val="24"/>
                <w:szCs w:val="24"/>
                <w:lang w:val="uk-UA"/>
              </w:rPr>
              <w:t xml:space="preserve">10) Форма «Тендерна пропозиція» </w:t>
            </w:r>
            <w:r w:rsidRPr="00645B58">
              <w:rPr>
                <w:rFonts w:ascii="Times New Roman" w:hAnsi="Times New Roman"/>
                <w:b/>
                <w:iCs/>
                <w:sz w:val="24"/>
                <w:szCs w:val="24"/>
                <w:lang w:val="uk-UA"/>
              </w:rPr>
              <w:t>Додаток № 5</w:t>
            </w:r>
            <w:r w:rsidRPr="00645B58">
              <w:rPr>
                <w:rFonts w:ascii="Times New Roman" w:hAnsi="Times New Roman"/>
                <w:iCs/>
                <w:sz w:val="24"/>
                <w:szCs w:val="24"/>
                <w:lang w:val="uk-UA"/>
              </w:rPr>
              <w:t xml:space="preserve"> до</w:t>
            </w:r>
            <w:r w:rsidRPr="00645B58">
              <w:rPr>
                <w:rFonts w:ascii="Times New Roman" w:hAnsi="Times New Roman"/>
                <w:sz w:val="24"/>
                <w:szCs w:val="24"/>
                <w:lang w:val="uk-UA"/>
              </w:rPr>
              <w:t xml:space="preserve"> цієї тендерної документації;</w:t>
            </w:r>
          </w:p>
          <w:p w:rsidR="00FF0191" w:rsidRPr="00645B58" w:rsidRDefault="00FF0191" w:rsidP="00645B58">
            <w:pPr>
              <w:spacing w:after="0"/>
              <w:jc w:val="both"/>
              <w:rPr>
                <w:rFonts w:ascii="Times New Roman" w:hAnsi="Times New Roman"/>
                <w:sz w:val="24"/>
                <w:szCs w:val="24"/>
                <w:lang w:val="uk-UA"/>
              </w:rPr>
            </w:pPr>
            <w:r w:rsidRPr="00645B58">
              <w:rPr>
                <w:rFonts w:ascii="Times New Roman" w:hAnsi="Times New Roman"/>
                <w:sz w:val="24"/>
                <w:szCs w:val="24"/>
                <w:lang w:val="uk-UA"/>
              </w:rPr>
              <w:lastRenderedPageBreak/>
              <w:t xml:space="preserve">11) </w:t>
            </w:r>
            <w:r w:rsidRPr="00645B58">
              <w:rPr>
                <w:rFonts w:ascii="Times New Roman" w:hAnsi="Times New Roman"/>
                <w:b/>
                <w:bCs/>
                <w:sz w:val="24"/>
                <w:szCs w:val="24"/>
                <w:lang w:val="uk-UA"/>
              </w:rPr>
              <w:t>Гарантійний лист</w:t>
            </w:r>
            <w:r w:rsidRPr="00645B58">
              <w:rPr>
                <w:rFonts w:ascii="Times New Roman" w:hAnsi="Times New Roman"/>
                <w:sz w:val="24"/>
                <w:szCs w:val="24"/>
                <w:lang w:val="uk-UA"/>
              </w:rPr>
              <w:t xml:space="preserve"> у довільній формі, на фірмовому бланку Учасника, про те, що учасник гарантує, що за достовірність наданих документів та інформації  відповідальність безпосередньо несе Учасник закупівлі.</w:t>
            </w:r>
          </w:p>
          <w:p w:rsidR="00FF0191" w:rsidRPr="00645B58" w:rsidRDefault="00FF0191" w:rsidP="00645B58">
            <w:pPr>
              <w:widowControl w:val="0"/>
              <w:spacing w:after="0"/>
              <w:ind w:right="113"/>
              <w:jc w:val="both"/>
              <w:rPr>
                <w:rFonts w:ascii="Times New Roman" w:eastAsia="Times New Roman" w:hAnsi="Times New Roman"/>
                <w:sz w:val="24"/>
                <w:szCs w:val="24"/>
              </w:rPr>
            </w:pPr>
            <w:r w:rsidRPr="00645B58">
              <w:rPr>
                <w:rFonts w:ascii="Times New Roman" w:hAnsi="Times New Roman"/>
                <w:bCs/>
                <w:sz w:val="24"/>
                <w:szCs w:val="24"/>
                <w:lang w:val="uk-UA"/>
              </w:rPr>
              <w:t xml:space="preserve">12) </w:t>
            </w:r>
            <w:r w:rsidRPr="00645B58">
              <w:rPr>
                <w:rFonts w:ascii="Times New Roman" w:hAnsi="Times New Roman"/>
                <w:b/>
                <w:sz w:val="24"/>
                <w:szCs w:val="24"/>
                <w:lang w:val="uk-UA"/>
              </w:rPr>
              <w:t>Гарантійний лист</w:t>
            </w:r>
            <w:r w:rsidRPr="00645B58">
              <w:rPr>
                <w:rFonts w:ascii="Times New Roman" w:hAnsi="Times New Roman"/>
                <w:bCs/>
                <w:sz w:val="24"/>
                <w:szCs w:val="24"/>
                <w:lang w:val="uk-UA"/>
              </w:rPr>
              <w:t xml:space="preserve">, що (назва учасника) </w:t>
            </w:r>
            <w:r w:rsidRPr="00645B58">
              <w:rPr>
                <w:rFonts w:ascii="Times New Roman" w:eastAsia="Times New Roman" w:hAnsi="Times New Roman"/>
                <w:sz w:val="24"/>
                <w:szCs w:val="24"/>
              </w:rPr>
              <w:t>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FF0191" w:rsidRPr="00645B58" w:rsidRDefault="00FF0191" w:rsidP="00645B58">
            <w:pPr>
              <w:spacing w:after="0"/>
              <w:jc w:val="both"/>
              <w:rPr>
                <w:rFonts w:ascii="Times New Roman" w:hAnsi="Times New Roman"/>
                <w:sz w:val="24"/>
                <w:szCs w:val="24"/>
                <w:lang w:val="uk-UA"/>
              </w:rPr>
            </w:pPr>
            <w:r w:rsidRPr="00645B58">
              <w:rPr>
                <w:rFonts w:ascii="Times New Roman" w:hAnsi="Times New Roman"/>
                <w:sz w:val="24"/>
                <w:szCs w:val="24"/>
                <w:lang w:val="uk-UA"/>
              </w:rPr>
              <w:t>13) У разі якщо тендерна пропозиція подається об’єднанням учасників, до неї обов’язково включається документ про створення такого об’єднання.</w:t>
            </w:r>
          </w:p>
          <w:p w:rsidR="00FF0191" w:rsidRPr="00645B58" w:rsidRDefault="00FF0191" w:rsidP="00645B58">
            <w:pPr>
              <w:pBdr>
                <w:top w:val="nil"/>
                <w:left w:val="nil"/>
                <w:bottom w:val="nil"/>
                <w:right w:val="nil"/>
                <w:between w:val="nil"/>
              </w:pBdr>
              <w:spacing w:after="0"/>
              <w:ind w:left="34"/>
              <w:jc w:val="both"/>
              <w:rPr>
                <w:rFonts w:ascii="Times New Roman" w:eastAsia="Times New Roman" w:hAnsi="Times New Roman"/>
                <w:sz w:val="24"/>
                <w:szCs w:val="24"/>
              </w:rPr>
            </w:pPr>
            <w:r w:rsidRPr="00645B58">
              <w:rPr>
                <w:rFonts w:ascii="Times New Roman" w:hAnsi="Times New Roman"/>
                <w:bCs/>
                <w:sz w:val="24"/>
                <w:szCs w:val="24"/>
                <w:lang w:val="uk-UA"/>
              </w:rPr>
              <w:t xml:space="preserve">14) </w:t>
            </w:r>
            <w:r w:rsidRPr="00645B58">
              <w:rPr>
                <w:rFonts w:ascii="Times New Roman" w:hAnsi="Times New Roman"/>
                <w:b/>
                <w:sz w:val="24"/>
                <w:szCs w:val="24"/>
                <w:lang w:val="uk-UA"/>
              </w:rPr>
              <w:t xml:space="preserve">Довідку та/або </w:t>
            </w:r>
            <w:r w:rsidRPr="00645B58">
              <w:rPr>
                <w:rFonts w:ascii="Times New Roman" w:eastAsia="Times New Roman" w:hAnsi="Times New Roman"/>
                <w:b/>
                <w:sz w:val="24"/>
                <w:szCs w:val="24"/>
              </w:rPr>
              <w:t>(інформаці</w:t>
            </w:r>
            <w:r w:rsidRPr="00645B58">
              <w:rPr>
                <w:rFonts w:ascii="Times New Roman" w:eastAsia="Times New Roman" w:hAnsi="Times New Roman"/>
                <w:b/>
                <w:sz w:val="24"/>
                <w:szCs w:val="24"/>
                <w:lang w:val="uk-UA"/>
              </w:rPr>
              <w:t>ю</w:t>
            </w:r>
            <w:r w:rsidRPr="00645B58">
              <w:rPr>
                <w:rFonts w:ascii="Times New Roman" w:eastAsia="Times New Roman" w:hAnsi="Times New Roman"/>
                <w:b/>
                <w:sz w:val="24"/>
                <w:szCs w:val="24"/>
              </w:rPr>
              <w:t>)</w:t>
            </w:r>
            <w:r w:rsidRPr="00645B58">
              <w:rPr>
                <w:rFonts w:ascii="Times New Roman" w:eastAsia="Times New Roman" w:hAnsi="Times New Roman"/>
                <w:sz w:val="24"/>
                <w:szCs w:val="24"/>
              </w:rPr>
              <w:t xml:space="preserve"> про  відсутність застосування санкцій, передбачених статтею 236 ГКУ  наступного змісту:</w:t>
            </w:r>
            <w:r w:rsidRPr="00645B58">
              <w:rPr>
                <w:rFonts w:ascii="Times New Roman" w:eastAsia="Times New Roman" w:hAnsi="Times New Roman"/>
                <w:sz w:val="24"/>
                <w:szCs w:val="24"/>
                <w:lang w:val="uk-UA"/>
              </w:rPr>
              <w:t xml:space="preserve"> </w:t>
            </w:r>
            <w:r w:rsidRPr="00645B58">
              <w:rPr>
                <w:rFonts w:ascii="Times New Roman" w:eastAsia="Times New Roman" w:hAnsi="Times New Roman"/>
                <w:sz w:val="24"/>
                <w:szCs w:val="24"/>
              </w:rPr>
              <w:t xml:space="preserve">“Даним листом підтверджуємо, що у попередніх взаємовідносинах між  Учасником </w:t>
            </w:r>
            <w:r w:rsidRPr="00645B58">
              <w:rPr>
                <w:rFonts w:ascii="Times New Roman" w:eastAsia="Times New Roman" w:hAnsi="Times New Roman"/>
                <w:b/>
                <w:sz w:val="24"/>
                <w:szCs w:val="24"/>
              </w:rPr>
              <w:t>(повна назва Учасника)</w:t>
            </w:r>
            <w:r w:rsidRPr="00645B58">
              <w:rPr>
                <w:rFonts w:ascii="Times New Roman" w:eastAsia="Times New Roman" w:hAnsi="Times New Roman"/>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FF0191" w:rsidRPr="00645B58" w:rsidRDefault="00FF0191" w:rsidP="00645B58">
            <w:pPr>
              <w:pBdr>
                <w:top w:val="nil"/>
                <w:left w:val="nil"/>
                <w:bottom w:val="nil"/>
                <w:right w:val="nil"/>
                <w:between w:val="nil"/>
              </w:pBdr>
              <w:spacing w:after="0"/>
              <w:jc w:val="both"/>
              <w:rPr>
                <w:rFonts w:ascii="Times New Roman" w:eastAsia="Times New Roman" w:hAnsi="Times New Roman"/>
                <w:b/>
                <w:bCs/>
                <w:i/>
                <w:iCs/>
                <w:sz w:val="24"/>
                <w:szCs w:val="24"/>
                <w:lang w:val="uk-UA"/>
              </w:rPr>
            </w:pPr>
            <w:r w:rsidRPr="00645B58">
              <w:rPr>
                <w:rFonts w:ascii="Times New Roman" w:eastAsia="Times New Roman" w:hAnsi="Times New Roman"/>
                <w:b/>
                <w:bCs/>
                <w:i/>
                <w:iCs/>
                <w:sz w:val="24"/>
                <w:szCs w:val="24"/>
              </w:rPr>
              <w:t>Примітка:</w:t>
            </w:r>
            <w:r w:rsidRPr="00645B58">
              <w:rPr>
                <w:rFonts w:ascii="Times New Roman" w:eastAsia="Times New Roman" w:hAnsi="Times New Roman"/>
                <w:b/>
                <w:bCs/>
                <w:i/>
                <w:iCs/>
                <w:sz w:val="24"/>
                <w:szCs w:val="24"/>
                <w:lang w:val="uk-UA"/>
              </w:rPr>
              <w:t xml:space="preserve"> </w:t>
            </w:r>
            <w:r w:rsidRPr="00645B58">
              <w:rPr>
                <w:rFonts w:ascii="Times New Roman" w:eastAsia="Times New Roman" w:hAnsi="Times New Roman"/>
                <w:i/>
                <w:sz w:val="24"/>
                <w:szCs w:val="24"/>
              </w:rPr>
              <w:t>У разі застосовування зазначеної санкції З</w:t>
            </w:r>
            <w:r w:rsidRPr="00645B58">
              <w:rPr>
                <w:rFonts w:ascii="Times New Roman" w:eastAsia="Times New Roman" w:hAnsi="Times New Roman"/>
                <w:i/>
                <w:sz w:val="24"/>
                <w:szCs w:val="24"/>
                <w:highlight w:val="white"/>
              </w:rPr>
              <w:t xml:space="preserve">амовник може прийняти </w:t>
            </w:r>
            <w:proofErr w:type="gramStart"/>
            <w:r w:rsidRPr="00645B58">
              <w:rPr>
                <w:rFonts w:ascii="Times New Roman" w:eastAsia="Times New Roman" w:hAnsi="Times New Roman"/>
                <w:i/>
                <w:sz w:val="24"/>
                <w:szCs w:val="24"/>
                <w:highlight w:val="white"/>
              </w:rPr>
              <w:t>р</w:t>
            </w:r>
            <w:proofErr w:type="gramEnd"/>
            <w:r w:rsidRPr="00645B58">
              <w:rPr>
                <w:rFonts w:ascii="Times New Roman" w:eastAsia="Times New Roman" w:hAnsi="Times New Roman"/>
                <w:i/>
                <w:sz w:val="24"/>
                <w:szCs w:val="24"/>
                <w:highlight w:val="white"/>
              </w:rPr>
              <w:t xml:space="preserve">ішення про відмову учаснику в участі у закупівлі та може відхилити пропозицію учасника як таку, що не відповідає умовам, визначеним в </w:t>
            </w:r>
            <w:r w:rsidRPr="00645B58">
              <w:rPr>
                <w:rFonts w:ascii="Times New Roman" w:eastAsia="Times New Roman" w:hAnsi="Times New Roman"/>
                <w:i/>
                <w:sz w:val="24"/>
                <w:szCs w:val="24"/>
                <w:highlight w:val="white"/>
                <w:lang w:val="uk-UA"/>
              </w:rPr>
              <w:t xml:space="preserve">тендерній документації даної </w:t>
            </w:r>
            <w:r w:rsidRPr="00645B58">
              <w:rPr>
                <w:rFonts w:ascii="Times New Roman" w:eastAsia="Times New Roman" w:hAnsi="Times New Roman"/>
                <w:i/>
                <w:sz w:val="24"/>
                <w:szCs w:val="24"/>
                <w:highlight w:val="white"/>
              </w:rPr>
              <w:t>закупівлі, та вимогам до предмета закупівлі</w:t>
            </w:r>
            <w:r w:rsidRPr="00645B58">
              <w:rPr>
                <w:rFonts w:ascii="Times New Roman" w:eastAsia="Times New Roman" w:hAnsi="Times New Roman"/>
                <w:i/>
                <w:sz w:val="24"/>
                <w:szCs w:val="24"/>
                <w:lang w:val="uk-UA"/>
              </w:rPr>
              <w:t>.</w:t>
            </w:r>
          </w:p>
          <w:p w:rsidR="00FF0191" w:rsidRPr="00174ABD" w:rsidRDefault="00FF0191" w:rsidP="00174ABD">
            <w:pPr>
              <w:spacing w:after="0"/>
              <w:ind w:right="120"/>
              <w:jc w:val="both"/>
              <w:rPr>
                <w:rFonts w:ascii="Times New Roman" w:eastAsia="Times New Roman" w:hAnsi="Times New Roman"/>
                <w:sz w:val="24"/>
                <w:szCs w:val="24"/>
                <w:lang w:val="uk-UA"/>
              </w:rPr>
            </w:pPr>
            <w:r w:rsidRPr="00645B58">
              <w:rPr>
                <w:rFonts w:ascii="Times New Roman" w:eastAsia="Times New Roman" w:hAnsi="Times New Roman"/>
                <w:bCs/>
                <w:sz w:val="24"/>
                <w:szCs w:val="24"/>
                <w:lang w:val="uk-UA"/>
              </w:rPr>
              <w:t xml:space="preserve">15) </w:t>
            </w:r>
            <w:r w:rsidRPr="00645B58">
              <w:rPr>
                <w:rFonts w:ascii="Times New Roman" w:eastAsia="Times New Roman" w:hAnsi="Times New Roman"/>
                <w:b/>
                <w:sz w:val="24"/>
                <w:szCs w:val="24"/>
                <w:lang w:val="uk-UA"/>
              </w:rPr>
              <w:t>Довідку</w:t>
            </w:r>
            <w:r w:rsidRPr="00645B58">
              <w:rPr>
                <w:rFonts w:ascii="Times New Roman" w:eastAsia="Times New Roman" w:hAnsi="Times New Roman"/>
                <w:sz w:val="24"/>
                <w:szCs w:val="24"/>
                <w:lang w:val="uk-UA"/>
              </w:rPr>
              <w:t>, складену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r w:rsidRPr="00645B58">
              <w:rPr>
                <w:rFonts w:ascii="Times New Roman" w:eastAsia="Times New Roman" w:hAnsi="Times New Roman"/>
                <w:sz w:val="24"/>
                <w:szCs w:val="24"/>
                <w:lang w:val="uk-UA"/>
              </w:rPr>
              <w:br/>
            </w:r>
            <w:r w:rsidRPr="00645B58">
              <w:rPr>
                <w:rFonts w:ascii="Times New Roman" w:eastAsia="Times New Roman" w:hAnsi="Times New Roman"/>
                <w:i/>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r w:rsidRPr="00645B58">
              <w:rPr>
                <w:rFonts w:ascii="Times New Roman" w:eastAsia="Times New Roman" w:hAnsi="Times New Roman"/>
                <w:i/>
                <w:sz w:val="24"/>
                <w:szCs w:val="24"/>
                <w:lang w:val="uk-UA"/>
              </w:rPr>
              <w:lastRenderedPageBreak/>
              <w:t>до пункту 9 частини 2 статті 9 Закону України «Про державну реєстрацію юридичних осіб, фізичних осіб - підприємців та громадських формувань».</w:t>
            </w:r>
          </w:p>
          <w:p w:rsidR="00FF0191" w:rsidRPr="00645B58" w:rsidRDefault="00FF0191" w:rsidP="00645B58">
            <w:pPr>
              <w:spacing w:after="0"/>
              <w:jc w:val="both"/>
              <w:rPr>
                <w:rFonts w:ascii="Times New Roman" w:hAnsi="Times New Roman"/>
                <w:sz w:val="24"/>
                <w:szCs w:val="24"/>
                <w:lang w:val="uk-UA"/>
              </w:rPr>
            </w:pPr>
            <w:r w:rsidRPr="00645B58">
              <w:rPr>
                <w:rFonts w:ascii="Times New Roman" w:hAnsi="Times New Roman"/>
                <w:sz w:val="24"/>
                <w:szCs w:val="24"/>
                <w:lang w:val="uk-UA"/>
              </w:rPr>
              <w:t>16</w:t>
            </w:r>
            <w:r w:rsidR="00645B58" w:rsidRPr="00645B58">
              <w:rPr>
                <w:rFonts w:ascii="Times New Roman" w:hAnsi="Times New Roman"/>
                <w:sz w:val="24"/>
                <w:szCs w:val="24"/>
                <w:lang w:val="uk-UA"/>
              </w:rPr>
              <w:t>)</w:t>
            </w:r>
            <w:r w:rsidRPr="00645B58">
              <w:rPr>
                <w:rFonts w:ascii="Times New Roman" w:hAnsi="Times New Roman"/>
                <w:sz w:val="24"/>
                <w:szCs w:val="24"/>
                <w:lang w:val="uk-UA"/>
              </w:rPr>
              <w:t xml:space="preserve"> Іншою інформацією та документами, відповідно до вимог цієї тендерної документації та додатків до неї.</w:t>
            </w:r>
          </w:p>
          <w:p w:rsidR="00FF0191" w:rsidRPr="00645B58" w:rsidRDefault="00FF0191" w:rsidP="00645B58">
            <w:pPr>
              <w:spacing w:after="0"/>
              <w:ind w:firstLine="567"/>
              <w:jc w:val="both"/>
              <w:rPr>
                <w:rFonts w:ascii="Times New Roman" w:hAnsi="Times New Roman"/>
                <w:color w:val="000000"/>
                <w:sz w:val="24"/>
                <w:szCs w:val="24"/>
                <w:shd w:val="solid" w:color="FFFFFF" w:fill="FFFFFF"/>
                <w:lang w:val="uk-UA"/>
              </w:rPr>
            </w:pPr>
            <w:r w:rsidRPr="001B2070">
              <w:rPr>
                <w:rFonts w:ascii="Times New Roman" w:hAnsi="Times New Roman"/>
                <w:b/>
                <w:bCs/>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007D09F3">
              <w:rPr>
                <w:rFonts w:ascii="Times New Roman" w:hAnsi="Times New Roman"/>
                <w:b/>
                <w:bCs/>
                <w:color w:val="000000"/>
                <w:sz w:val="24"/>
                <w:szCs w:val="24"/>
                <w:shd w:val="solid" w:color="FFFFFF" w:fill="FFFFFF"/>
                <w:lang w:val="uk-UA"/>
              </w:rPr>
              <w:t>встановлені в додатку № 1 до Тендерної документації.</w:t>
            </w:r>
            <w:r w:rsidRPr="001B2070">
              <w:rPr>
                <w:rFonts w:ascii="Times New Roman" w:hAnsi="Times New Roman"/>
                <w:color w:val="000000"/>
                <w:sz w:val="24"/>
                <w:szCs w:val="24"/>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F0191" w:rsidRPr="00645B58" w:rsidRDefault="00FF0191" w:rsidP="00645B58">
            <w:pPr>
              <w:spacing w:after="0"/>
              <w:ind w:firstLine="567"/>
              <w:jc w:val="both"/>
              <w:rPr>
                <w:rFonts w:ascii="Times New Roman" w:hAnsi="Times New Roman"/>
                <w:color w:val="000000"/>
                <w:sz w:val="24"/>
                <w:szCs w:val="24"/>
                <w:shd w:val="solid" w:color="FFFFFF" w:fill="FFFFFF"/>
                <w:lang w:val="uk-UA"/>
              </w:rPr>
            </w:pPr>
            <w:r w:rsidRPr="00645B58">
              <w:rPr>
                <w:rFonts w:ascii="Times New Roman" w:hAnsi="Times New Roman"/>
                <w:color w:val="000000"/>
                <w:sz w:val="24"/>
                <w:szCs w:val="24"/>
                <w:shd w:val="solid" w:color="FFFFFF" w:fill="FFFFFF"/>
                <w:lang w:val="uk-UA"/>
              </w:rPr>
              <w:t xml:space="preserve">Учасник процедури закупівлі підтверджує відсутність підстав, зазначених в абзаці першому цього пункту, шляхом </w:t>
            </w:r>
            <w:r w:rsidRPr="00645B58">
              <w:rPr>
                <w:rFonts w:ascii="Times New Roman" w:hAnsi="Times New Roman"/>
                <w:b/>
                <w:bCs/>
                <w:color w:val="000000"/>
                <w:sz w:val="24"/>
                <w:szCs w:val="24"/>
                <w:shd w:val="solid" w:color="FFFFFF" w:fill="FFFFFF"/>
                <w:lang w:val="uk-UA"/>
              </w:rPr>
              <w:t>самостійного декларування відсутності таких підстав в електронній системі закупівель</w:t>
            </w:r>
            <w:r w:rsidRPr="00645B58">
              <w:rPr>
                <w:rFonts w:ascii="Times New Roman" w:hAnsi="Times New Roman"/>
                <w:color w:val="000000"/>
                <w:sz w:val="24"/>
                <w:szCs w:val="24"/>
                <w:shd w:val="solid" w:color="FFFFFF" w:fill="FFFFFF"/>
                <w:lang w:val="uk-UA"/>
              </w:rPr>
              <w:t xml:space="preserve"> під час подання тендерної пропозиції.</w:t>
            </w:r>
          </w:p>
          <w:p w:rsidR="00FF0191" w:rsidRPr="00645B58" w:rsidRDefault="00FF0191" w:rsidP="00645B58">
            <w:pPr>
              <w:spacing w:after="0"/>
              <w:ind w:firstLine="567"/>
              <w:jc w:val="both"/>
              <w:rPr>
                <w:rFonts w:ascii="Times New Roman" w:hAnsi="Times New Roman"/>
                <w:color w:val="000000"/>
                <w:sz w:val="24"/>
                <w:szCs w:val="24"/>
                <w:shd w:val="solid" w:color="FFFFFF" w:fill="FFFFFF"/>
                <w:lang w:val="uk-UA"/>
              </w:rPr>
            </w:pPr>
            <w:r w:rsidRPr="00645B58">
              <w:rPr>
                <w:rFonts w:ascii="Times New Roman" w:hAnsi="Times New Roman"/>
                <w:color w:val="000000"/>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645B58" w:rsidRPr="00645B58" w:rsidRDefault="00FF0191" w:rsidP="00645B58">
            <w:pPr>
              <w:spacing w:after="0"/>
              <w:jc w:val="both"/>
              <w:rPr>
                <w:rFonts w:ascii="Times New Roman" w:hAnsi="Times New Roman"/>
                <w:sz w:val="24"/>
                <w:szCs w:val="24"/>
                <w:lang w:val="uk-UA"/>
              </w:rPr>
            </w:pPr>
            <w:r w:rsidRPr="00645B58">
              <w:rPr>
                <w:rFonts w:ascii="Times New Roman" w:hAnsi="Times New Roman"/>
                <w:sz w:val="24"/>
                <w:szCs w:val="24"/>
                <w:lang w:val="uk-UA"/>
              </w:rPr>
              <w:t xml:space="preserve">У випадку ненадання переможцем документів </w:t>
            </w:r>
            <w:r w:rsidRPr="00645B58">
              <w:rPr>
                <w:rFonts w:ascii="Times New Roman" w:hAnsi="Times New Roman"/>
                <w:b/>
                <w:bCs/>
                <w:i/>
                <w:iCs/>
                <w:sz w:val="24"/>
                <w:szCs w:val="24"/>
                <w:lang w:val="uk-UA"/>
              </w:rPr>
              <w:t xml:space="preserve">згідно з Додатком № 2 </w:t>
            </w:r>
            <w:r w:rsidRPr="00645B58">
              <w:rPr>
                <w:rFonts w:ascii="Times New Roman" w:hAnsi="Times New Roman"/>
                <w:sz w:val="24"/>
                <w:szCs w:val="24"/>
                <w:lang w:val="uk-UA"/>
              </w:rPr>
              <w:t xml:space="preserve">до тендерної документації </w:t>
            </w:r>
            <w:r w:rsidRPr="00645B58">
              <w:rPr>
                <w:rFonts w:ascii="Times New Roman" w:hAnsi="Times New Roman"/>
                <w:b/>
                <w:bCs/>
                <w:i/>
                <w:iCs/>
                <w:sz w:val="24"/>
                <w:szCs w:val="24"/>
                <w:lang w:val="uk-UA"/>
              </w:rPr>
              <w:t>(для переможця)</w:t>
            </w:r>
            <w:r w:rsidRPr="00645B58">
              <w:rPr>
                <w:rFonts w:ascii="Times New Roman" w:hAnsi="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C42478" w:rsidRPr="00645B58" w:rsidRDefault="00C42478" w:rsidP="00645B58">
            <w:pPr>
              <w:spacing w:after="0"/>
              <w:jc w:val="both"/>
              <w:rPr>
                <w:rFonts w:ascii="Times New Roman" w:hAnsi="Times New Roman"/>
                <w:sz w:val="24"/>
                <w:szCs w:val="24"/>
                <w:lang w:val="uk-UA"/>
              </w:rPr>
            </w:pPr>
            <w:r w:rsidRPr="00645B5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FF0191">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w:t>
            </w:r>
            <w:r w:rsidRPr="00C42478">
              <w:rPr>
                <w:rFonts w:ascii="Times New Roman" w:eastAsia="Times New Roman" w:hAnsi="Times New Roman"/>
                <w:sz w:val="24"/>
                <w:szCs w:val="24"/>
                <w:lang w:val="uk-UA" w:eastAsia="ru-RU"/>
              </w:rPr>
              <w:lastRenderedPageBreak/>
              <w:t>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FF0191">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FF0191">
            <w:pPr>
              <w:spacing w:after="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7D09F3">
              <w:rPr>
                <w:rFonts w:ascii="Times New Roman" w:eastAsia="Times New Roman" w:hAnsi="Times New Roman"/>
                <w:sz w:val="24"/>
                <w:szCs w:val="24"/>
                <w:lang w:val="uk-UA" w:eastAsia="ru-RU"/>
              </w:rPr>
              <w:t>пунктом 44 Особливостей</w:t>
            </w:r>
            <w:r w:rsidRPr="001B5F21">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FF0191">
            <w:pPr>
              <w:spacing w:after="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174ABD" w:rsidRDefault="00717447" w:rsidP="00FF0191">
            <w:pPr>
              <w:spacing w:after="0" w:line="240" w:lineRule="auto"/>
              <w:jc w:val="both"/>
              <w:rPr>
                <w:rFonts w:ascii="Times New Roman" w:eastAsia="Times New Roman" w:hAnsi="Times New Roman"/>
                <w:b/>
                <w:sz w:val="24"/>
                <w:szCs w:val="24"/>
                <w:lang w:val="uk-UA" w:eastAsia="ru-RU"/>
              </w:rPr>
            </w:pPr>
            <w:r w:rsidRPr="00174ABD">
              <w:rPr>
                <w:rFonts w:ascii="Times New Roman" w:eastAsia="Times New Roman" w:hAnsi="Times New Roman"/>
                <w:b/>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174ABD" w:rsidRDefault="00717447" w:rsidP="00FF0191">
            <w:pPr>
              <w:spacing w:after="0" w:line="240" w:lineRule="auto"/>
              <w:jc w:val="both"/>
              <w:rPr>
                <w:rFonts w:ascii="Times New Roman" w:eastAsia="Times New Roman" w:hAnsi="Times New Roman"/>
                <w:b/>
                <w:sz w:val="24"/>
                <w:szCs w:val="24"/>
                <w:lang w:val="uk-UA" w:eastAsia="ru-RU"/>
              </w:rPr>
            </w:pPr>
            <w:r w:rsidRPr="00174ABD">
              <w:rPr>
                <w:rFonts w:ascii="Times New Roman" w:eastAsia="Times New Roman" w:hAnsi="Times New Roman"/>
                <w:b/>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Default="00E65A65" w:rsidP="00FF019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FF019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FF0191">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FF0191">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FF0191">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FF0191">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FF0191">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FF0191">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FF0191">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FF0191">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FF0191">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FF0191">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FF0191">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FF0191">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FF0191">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rsidR="00717447" w:rsidRDefault="00717447" w:rsidP="00FF0191">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FF0191">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FF0191">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FF0191">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FF0191">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FF0191">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FF019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FF0191">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FF0191">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FF0191">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FF0191">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FF0191">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FF0191">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FF0191">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3F74F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FF0191" w:rsidRDefault="00B413F2" w:rsidP="007157DD">
            <w:pPr>
              <w:spacing w:before="150" w:after="150" w:line="240" w:lineRule="auto"/>
              <w:jc w:val="both"/>
              <w:rPr>
                <w:rFonts w:ascii="Times New Roman" w:eastAsia="Times New Roman" w:hAnsi="Times New Roman"/>
                <w:b/>
                <w:sz w:val="24"/>
                <w:szCs w:val="24"/>
                <w:lang w:val="uk-UA" w:eastAsia="ru-RU"/>
              </w:rPr>
            </w:pPr>
            <w:r w:rsidRPr="00FF0191">
              <w:rPr>
                <w:rFonts w:ascii="Times New Roman" w:eastAsia="Times New Roman" w:hAnsi="Times New Roman"/>
                <w:b/>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3F74F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645B58" w:rsidRDefault="00B413F2" w:rsidP="00B413F2">
            <w:pPr>
              <w:spacing w:before="150" w:after="150" w:line="240" w:lineRule="auto"/>
              <w:rPr>
                <w:rFonts w:ascii="Times New Roman" w:eastAsia="Times New Roman" w:hAnsi="Times New Roman"/>
                <w:b/>
                <w:sz w:val="24"/>
                <w:szCs w:val="24"/>
                <w:lang w:val="uk-UA" w:eastAsia="ru-RU"/>
              </w:rPr>
            </w:pPr>
            <w:r w:rsidRPr="00645B58">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DD0BD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645B58" w:rsidRDefault="00B413F2" w:rsidP="00B413F2">
            <w:pPr>
              <w:spacing w:before="150" w:after="150" w:line="240" w:lineRule="auto"/>
              <w:rPr>
                <w:rFonts w:ascii="Times New Roman" w:eastAsia="Times New Roman" w:hAnsi="Times New Roman"/>
                <w:b/>
                <w:sz w:val="24"/>
                <w:szCs w:val="24"/>
                <w:lang w:val="uk-UA" w:eastAsia="ru-RU"/>
              </w:rPr>
            </w:pPr>
            <w:r w:rsidRPr="00645B58">
              <w:rPr>
                <w:rFonts w:ascii="Times New Roman" w:eastAsia="Times New Roman" w:hAnsi="Times New Roman"/>
                <w:b/>
                <w:sz w:val="24"/>
                <w:szCs w:val="24"/>
                <w:lang w:val="uk-UA" w:eastAsia="ru-RU"/>
              </w:rPr>
              <w:t>Строк, протягом якого тендерні пропозиції є дійсними</w:t>
            </w:r>
          </w:p>
        </w:tc>
        <w:tc>
          <w:tcPr>
            <w:tcW w:w="3150" w:type="pct"/>
            <w:shd w:val="clear" w:color="auto" w:fill="FFFFFF"/>
            <w:hideMark/>
          </w:tcPr>
          <w:p w:rsidR="00645B58" w:rsidRDefault="00645B58" w:rsidP="00645B5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Відповідно до п. 31 Особливостей: </w:t>
            </w:r>
          </w:p>
          <w:p w:rsidR="00DC0363" w:rsidRDefault="000A5534" w:rsidP="00645B5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645B58">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645B58">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645B58">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645B58">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645B58">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74F6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7D09F3" w:rsidRDefault="007D09F3" w:rsidP="00B413F2">
            <w:pPr>
              <w:spacing w:before="150" w:after="150" w:line="240" w:lineRule="auto"/>
              <w:rPr>
                <w:rFonts w:ascii="Times New Roman" w:eastAsia="Times New Roman" w:hAnsi="Times New Roman"/>
                <w:b/>
                <w:sz w:val="24"/>
                <w:szCs w:val="24"/>
                <w:lang w:val="uk-UA" w:eastAsia="ru-RU"/>
              </w:rPr>
            </w:pPr>
            <w:r w:rsidRPr="007D09F3">
              <w:rPr>
                <w:rFonts w:ascii="Times New Roman" w:hAnsi="Times New Roman"/>
                <w:b/>
                <w:sz w:val="24"/>
                <w:szCs w:val="24"/>
              </w:rPr>
              <w:t>Кваліфікаційні критерії до учасникі</w:t>
            </w:r>
            <w:proofErr w:type="gramStart"/>
            <w:r w:rsidRPr="007D09F3">
              <w:rPr>
                <w:rFonts w:ascii="Times New Roman" w:hAnsi="Times New Roman"/>
                <w:b/>
                <w:sz w:val="24"/>
                <w:szCs w:val="24"/>
              </w:rPr>
              <w:t>в</w:t>
            </w:r>
            <w:proofErr w:type="gramEnd"/>
            <w:r w:rsidRPr="007D09F3">
              <w:rPr>
                <w:rFonts w:ascii="Times New Roman" w:hAnsi="Times New Roman"/>
                <w:b/>
                <w:sz w:val="24"/>
                <w:szCs w:val="24"/>
              </w:rPr>
              <w:t xml:space="preserve"> </w:t>
            </w:r>
            <w:proofErr w:type="gramStart"/>
            <w:r w:rsidRPr="007D09F3">
              <w:rPr>
                <w:rFonts w:ascii="Times New Roman" w:hAnsi="Times New Roman"/>
                <w:b/>
                <w:sz w:val="24"/>
                <w:szCs w:val="24"/>
              </w:rPr>
              <w:t>та</w:t>
            </w:r>
            <w:proofErr w:type="gramEnd"/>
            <w:r w:rsidRPr="007D09F3">
              <w:rPr>
                <w:rFonts w:ascii="Times New Roman" w:hAnsi="Times New Roman"/>
                <w:b/>
                <w:sz w:val="24"/>
                <w:szCs w:val="24"/>
              </w:rPr>
              <w:t xml:space="preserve"> вимоги, згідно з пунктом 28 та пунктом 44 Особливостей</w:t>
            </w:r>
          </w:p>
        </w:tc>
        <w:tc>
          <w:tcPr>
            <w:tcW w:w="3150" w:type="pct"/>
            <w:shd w:val="clear" w:color="auto" w:fill="FFFFFF"/>
            <w:hideMark/>
          </w:tcPr>
          <w:p w:rsidR="007F594F" w:rsidRDefault="007F594F" w:rsidP="00645B58">
            <w:pPr>
              <w:spacing w:after="0" w:line="240" w:lineRule="auto"/>
              <w:jc w:val="both"/>
              <w:rPr>
                <w:rFonts w:ascii="Times New Roman" w:hAnsi="Times New Roman"/>
                <w:sz w:val="24"/>
                <w:szCs w:val="24"/>
                <w:lang w:val="uk-UA"/>
              </w:rPr>
            </w:pPr>
            <w:r w:rsidRPr="007F594F">
              <w:rPr>
                <w:rFonts w:ascii="Times New Roman" w:hAnsi="Times New Roman"/>
                <w:sz w:val="24"/>
                <w:szCs w:val="24"/>
              </w:rPr>
              <w:t xml:space="preserve">Замовник установлює один або декілька кваліфікаційних критеріїв </w:t>
            </w:r>
            <w:proofErr w:type="gramStart"/>
            <w:r w:rsidRPr="007F594F">
              <w:rPr>
                <w:rFonts w:ascii="Times New Roman" w:hAnsi="Times New Roman"/>
                <w:sz w:val="24"/>
                <w:szCs w:val="24"/>
              </w:rPr>
              <w:t>в</w:t>
            </w:r>
            <w:proofErr w:type="gramEnd"/>
            <w:r w:rsidRPr="007F594F">
              <w:rPr>
                <w:rFonts w:ascii="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7F594F">
              <w:rPr>
                <w:rFonts w:ascii="Times New Roman" w:hAnsi="Times New Roman"/>
                <w:sz w:val="24"/>
                <w:szCs w:val="24"/>
              </w:rPr>
              <w:t>п</w:t>
            </w:r>
            <w:proofErr w:type="gramEnd"/>
            <w:r w:rsidRPr="007F594F">
              <w:rPr>
                <w:rFonts w:ascii="Times New Roman" w:hAnsi="Times New Roman"/>
                <w:sz w:val="24"/>
                <w:szCs w:val="24"/>
              </w:rPr>
              <w:t xml:space="preserve">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roofErr w:type="gramStart"/>
            <w:r w:rsidRPr="007F594F">
              <w:rPr>
                <w:rFonts w:ascii="Times New Roman" w:hAnsi="Times New Roman"/>
                <w:sz w:val="24"/>
                <w:szCs w:val="24"/>
              </w:rPr>
              <w:t>П</w:t>
            </w:r>
            <w:proofErr w:type="gramEnd"/>
            <w:r w:rsidRPr="007F594F">
              <w:rPr>
                <w:rFonts w:ascii="Times New Roman" w:hAnsi="Times New Roman"/>
                <w:sz w:val="24"/>
                <w:szCs w:val="24"/>
              </w:rPr>
              <w:t>ідстави, визначе</w:t>
            </w:r>
            <w:r>
              <w:rPr>
                <w:rFonts w:ascii="Times New Roman" w:hAnsi="Times New Roman"/>
                <w:sz w:val="24"/>
                <w:szCs w:val="24"/>
              </w:rPr>
              <w:t>ні пунктом 44 Особливостей</w:t>
            </w:r>
            <w:r w:rsidRPr="007F594F">
              <w:rPr>
                <w:rFonts w:ascii="Times New Roman" w:hAnsi="Times New Roman"/>
                <w:sz w:val="24"/>
                <w:szCs w:val="24"/>
              </w:rPr>
              <w:t xml:space="preserve">. </w:t>
            </w:r>
          </w:p>
          <w:p w:rsidR="007F594F" w:rsidRDefault="007F594F" w:rsidP="007F594F">
            <w:pPr>
              <w:spacing w:after="0" w:line="240" w:lineRule="auto"/>
              <w:jc w:val="both"/>
              <w:rPr>
                <w:rFonts w:ascii="Times New Roman" w:hAnsi="Times New Roman"/>
                <w:sz w:val="24"/>
                <w:szCs w:val="24"/>
                <w:lang w:val="uk-UA"/>
              </w:rPr>
            </w:pPr>
            <w:r w:rsidRPr="007F594F">
              <w:rPr>
                <w:rFonts w:ascii="Times New Roman" w:hAnsi="Times New Roman"/>
                <w:sz w:val="24"/>
                <w:szCs w:val="24"/>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7F594F" w:rsidRDefault="007F594F" w:rsidP="007F594F">
            <w:pPr>
              <w:spacing w:after="0" w:line="240" w:lineRule="auto"/>
              <w:jc w:val="both"/>
              <w:rPr>
                <w:rFonts w:ascii="Times New Roman" w:hAnsi="Times New Roman"/>
                <w:sz w:val="24"/>
                <w:szCs w:val="24"/>
                <w:lang w:val="uk-UA"/>
              </w:rPr>
            </w:pPr>
            <w:r w:rsidRPr="007F594F">
              <w:rPr>
                <w:rFonts w:ascii="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7F594F" w:rsidRDefault="007F594F" w:rsidP="007F594F">
            <w:pPr>
              <w:spacing w:after="0" w:line="240" w:lineRule="auto"/>
              <w:jc w:val="both"/>
              <w:rPr>
                <w:rFonts w:ascii="Times New Roman" w:hAnsi="Times New Roman"/>
                <w:sz w:val="24"/>
                <w:szCs w:val="24"/>
                <w:lang w:val="uk-UA"/>
              </w:rPr>
            </w:pPr>
            <w:r w:rsidRPr="007F594F">
              <w:rPr>
                <w:rFonts w:ascii="Times New Roman" w:hAnsi="Times New Roman"/>
                <w:sz w:val="24"/>
                <w:szCs w:val="24"/>
                <w:lang w:val="uk-UA"/>
              </w:rPr>
              <w:lastRenderedPageBreak/>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7F594F" w:rsidRDefault="007F594F" w:rsidP="007F594F">
            <w:pPr>
              <w:spacing w:after="0" w:line="240" w:lineRule="auto"/>
              <w:jc w:val="both"/>
              <w:rPr>
                <w:rFonts w:ascii="Times New Roman" w:hAnsi="Times New Roman"/>
                <w:sz w:val="24"/>
                <w:szCs w:val="24"/>
                <w:lang w:val="uk-UA"/>
              </w:rPr>
            </w:pPr>
            <w:r w:rsidRPr="007F594F">
              <w:rPr>
                <w:rFonts w:ascii="Times New Roman" w:hAnsi="Times New Roman"/>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7F594F" w:rsidRDefault="007F594F" w:rsidP="007F594F">
            <w:pPr>
              <w:spacing w:after="0" w:line="240" w:lineRule="auto"/>
              <w:jc w:val="both"/>
              <w:rPr>
                <w:rFonts w:ascii="Times New Roman" w:hAnsi="Times New Roman"/>
                <w:sz w:val="24"/>
                <w:szCs w:val="24"/>
                <w:lang w:val="uk-UA"/>
              </w:rPr>
            </w:pPr>
            <w:r w:rsidRPr="007F594F">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7F594F" w:rsidRDefault="007F594F" w:rsidP="007F594F">
            <w:pPr>
              <w:spacing w:after="0" w:line="240" w:lineRule="auto"/>
              <w:jc w:val="both"/>
              <w:rPr>
                <w:rFonts w:ascii="Times New Roman" w:hAnsi="Times New Roman"/>
                <w:sz w:val="24"/>
                <w:szCs w:val="24"/>
                <w:lang w:val="uk-UA"/>
              </w:rPr>
            </w:pPr>
            <w:r w:rsidRPr="007F594F">
              <w:rPr>
                <w:rFonts w:ascii="Times New Roman" w:hAnsi="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F594F" w:rsidRDefault="007F594F" w:rsidP="007F594F">
            <w:pPr>
              <w:spacing w:after="0" w:line="240" w:lineRule="auto"/>
              <w:jc w:val="both"/>
              <w:rPr>
                <w:rFonts w:ascii="Times New Roman" w:hAnsi="Times New Roman"/>
                <w:sz w:val="24"/>
                <w:szCs w:val="24"/>
                <w:lang w:val="uk-UA"/>
              </w:rPr>
            </w:pPr>
            <w:r w:rsidRPr="007F594F">
              <w:rPr>
                <w:rFonts w:ascii="Times New Roman" w:hAnsi="Times New Roman"/>
                <w:sz w:val="24"/>
                <w:szCs w:val="24"/>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7F594F" w:rsidRDefault="007F594F" w:rsidP="007F594F">
            <w:pPr>
              <w:spacing w:after="0" w:line="240" w:lineRule="auto"/>
              <w:jc w:val="both"/>
              <w:rPr>
                <w:rFonts w:ascii="Times New Roman" w:hAnsi="Times New Roman"/>
                <w:sz w:val="24"/>
                <w:szCs w:val="24"/>
                <w:lang w:val="uk-UA"/>
              </w:rPr>
            </w:pPr>
            <w:r w:rsidRPr="007F594F">
              <w:rPr>
                <w:rFonts w:ascii="Times New Roman" w:hAnsi="Times New Roman"/>
                <w:sz w:val="24"/>
                <w:szCs w:val="24"/>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7F594F" w:rsidRDefault="007F594F" w:rsidP="007F594F">
            <w:pPr>
              <w:spacing w:after="0" w:line="240" w:lineRule="auto"/>
              <w:jc w:val="both"/>
              <w:rPr>
                <w:rFonts w:ascii="Times New Roman" w:hAnsi="Times New Roman"/>
                <w:sz w:val="24"/>
                <w:szCs w:val="24"/>
                <w:lang w:val="uk-UA"/>
              </w:rPr>
            </w:pPr>
            <w:r w:rsidRPr="007F594F">
              <w:rPr>
                <w:rFonts w:ascii="Times New Roman" w:hAnsi="Times New Roman"/>
                <w:sz w:val="24"/>
                <w:szCs w:val="24"/>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7F594F" w:rsidRDefault="007F594F" w:rsidP="007F594F">
            <w:pPr>
              <w:spacing w:after="0" w:line="240" w:lineRule="auto"/>
              <w:jc w:val="both"/>
              <w:rPr>
                <w:rFonts w:ascii="Times New Roman" w:hAnsi="Times New Roman"/>
                <w:sz w:val="24"/>
                <w:szCs w:val="24"/>
                <w:lang w:val="uk-UA"/>
              </w:rPr>
            </w:pPr>
            <w:r w:rsidRPr="007F594F">
              <w:rPr>
                <w:rFonts w:ascii="Times New Roman" w:hAnsi="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F594F" w:rsidRDefault="007F594F" w:rsidP="007F594F">
            <w:pPr>
              <w:spacing w:after="0" w:line="240" w:lineRule="auto"/>
              <w:jc w:val="both"/>
              <w:rPr>
                <w:rFonts w:ascii="Times New Roman" w:hAnsi="Times New Roman"/>
                <w:sz w:val="24"/>
                <w:szCs w:val="24"/>
                <w:lang w:val="uk-UA"/>
              </w:rPr>
            </w:pPr>
            <w:r w:rsidRPr="007F594F">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w:t>
            </w:r>
            <w:r>
              <w:rPr>
                <w:rFonts w:ascii="Times New Roman" w:hAnsi="Times New Roman"/>
                <w:sz w:val="24"/>
                <w:szCs w:val="24"/>
                <w:lang w:val="uk-UA"/>
              </w:rPr>
              <w:t>ації антикорупційної програми,</w:t>
            </w:r>
            <w:r w:rsidRPr="007F594F">
              <w:rPr>
                <w:rFonts w:ascii="Times New Roman" w:hAnsi="Times New Roman"/>
                <w:sz w:val="24"/>
                <w:szCs w:val="24"/>
                <w:lang w:val="uk-UA"/>
              </w:rPr>
              <w:t xml:space="preserve"> якщо вартість закупівлі товару (товарів), послуги (послуг) або робіт дорівнює чи перевищує 20 млн. гривень (у тому числі за лотом); </w:t>
            </w:r>
          </w:p>
          <w:p w:rsidR="007F594F" w:rsidRDefault="007F594F" w:rsidP="007F594F">
            <w:pPr>
              <w:spacing w:after="0" w:line="240" w:lineRule="auto"/>
              <w:jc w:val="both"/>
              <w:rPr>
                <w:rFonts w:ascii="Times New Roman" w:hAnsi="Times New Roman"/>
                <w:sz w:val="24"/>
                <w:szCs w:val="24"/>
                <w:lang w:val="uk-UA"/>
              </w:rPr>
            </w:pPr>
            <w:r w:rsidRPr="007F594F">
              <w:rPr>
                <w:rFonts w:ascii="Times New Roman" w:hAnsi="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7F594F">
              <w:rPr>
                <w:rFonts w:ascii="Times New Roman" w:hAnsi="Times New Roman"/>
                <w:sz w:val="24"/>
                <w:szCs w:val="24"/>
                <w:lang w:val="uk-UA"/>
              </w:rPr>
              <w:lastRenderedPageBreak/>
              <w:t xml:space="preserve">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7F594F" w:rsidRDefault="007F594F" w:rsidP="007F594F">
            <w:pPr>
              <w:spacing w:after="0" w:line="240" w:lineRule="auto"/>
              <w:jc w:val="both"/>
              <w:rPr>
                <w:rFonts w:ascii="Times New Roman" w:hAnsi="Times New Roman"/>
                <w:sz w:val="24"/>
                <w:szCs w:val="24"/>
                <w:lang w:val="uk-UA"/>
              </w:rPr>
            </w:pPr>
            <w:r w:rsidRPr="007F594F">
              <w:rPr>
                <w:rFonts w:ascii="Times New Roman" w:hAnsi="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C0363" w:rsidRPr="007F594F" w:rsidRDefault="007F594F" w:rsidP="007F594F">
            <w:pPr>
              <w:spacing w:after="0" w:line="240" w:lineRule="auto"/>
              <w:jc w:val="both"/>
              <w:rPr>
                <w:rFonts w:ascii="Times New Roman" w:eastAsia="Times New Roman" w:hAnsi="Times New Roman"/>
                <w:sz w:val="24"/>
                <w:szCs w:val="24"/>
                <w:lang w:val="uk-UA" w:eastAsia="ru-RU"/>
              </w:rPr>
            </w:pPr>
            <w:r w:rsidRPr="007F594F">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601D51">
              <w:rPr>
                <w:rFonts w:ascii="Times New Roman" w:hAnsi="Times New Roman"/>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7F594F">
              <w:rPr>
                <w:rFonts w:ascii="Times New Roman" w:hAnsi="Times New Roman"/>
                <w:sz w:val="24"/>
                <w:szCs w:val="24"/>
              </w:rPr>
              <w:t xml:space="preserve">Якщо замовник вважає таке </w:t>
            </w:r>
            <w:proofErr w:type="gramStart"/>
            <w:r w:rsidRPr="007F594F">
              <w:rPr>
                <w:rFonts w:ascii="Times New Roman" w:hAnsi="Times New Roman"/>
                <w:sz w:val="24"/>
                <w:szCs w:val="24"/>
              </w:rPr>
              <w:t>п</w:t>
            </w:r>
            <w:proofErr w:type="gramEnd"/>
            <w:r w:rsidRPr="007F594F">
              <w:rPr>
                <w:rFonts w:ascii="Times New Roman" w:hAnsi="Times New Roman"/>
                <w:sz w:val="24"/>
                <w:szCs w:val="24"/>
              </w:rPr>
              <w:t xml:space="preserve">ідтвердження достатнім, учаснику процедури закупівлі не може бути відмовлено в участі в процедурі закупівлі.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w:t>
            </w:r>
            <w:proofErr w:type="gramStart"/>
            <w:r w:rsidRPr="007F594F">
              <w:rPr>
                <w:rFonts w:ascii="Times New Roman" w:hAnsi="Times New Roman"/>
                <w:sz w:val="24"/>
                <w:szCs w:val="24"/>
              </w:rPr>
              <w:t>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roofErr w:type="gram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645B58" w:rsidRDefault="00B413F2" w:rsidP="00B413F2">
            <w:pPr>
              <w:spacing w:before="150" w:after="150" w:line="240" w:lineRule="auto"/>
              <w:rPr>
                <w:rFonts w:ascii="Times New Roman" w:eastAsia="Times New Roman" w:hAnsi="Times New Roman"/>
                <w:b/>
                <w:sz w:val="24"/>
                <w:szCs w:val="24"/>
                <w:lang w:val="uk-UA" w:eastAsia="ru-RU"/>
              </w:rPr>
            </w:pPr>
            <w:r w:rsidRPr="00645B58">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645B58" w:rsidRDefault="00B413F2" w:rsidP="00B413F2">
            <w:pPr>
              <w:spacing w:before="150" w:after="150" w:line="240" w:lineRule="auto"/>
              <w:rPr>
                <w:rFonts w:ascii="Times New Roman" w:eastAsia="Times New Roman" w:hAnsi="Times New Roman"/>
                <w:b/>
                <w:sz w:val="24"/>
                <w:szCs w:val="24"/>
                <w:lang w:val="uk-UA" w:eastAsia="ru-RU"/>
              </w:rPr>
            </w:pPr>
            <w:r w:rsidRPr="00645B58">
              <w:rPr>
                <w:rFonts w:ascii="Times New Roman" w:eastAsia="Times New Roman" w:hAnsi="Times New Roman"/>
                <w:b/>
                <w:sz w:val="24"/>
                <w:szCs w:val="24"/>
                <w:lang w:val="uk-UA" w:eastAsia="ru-RU"/>
              </w:rPr>
              <w:t xml:space="preserve">Інформація </w:t>
            </w:r>
            <w:r w:rsidR="00C961FE" w:rsidRPr="00645B58">
              <w:rPr>
                <w:rFonts w:ascii="Times New Roman" w:eastAsia="Times New Roman" w:hAnsi="Times New Roman"/>
                <w:b/>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DD0BD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rsidR="00B413F2" w:rsidRPr="00645B58" w:rsidRDefault="000A5534" w:rsidP="00B413F2">
            <w:pPr>
              <w:spacing w:before="150" w:after="150" w:line="240" w:lineRule="auto"/>
              <w:rPr>
                <w:rFonts w:ascii="Times New Roman" w:eastAsia="Times New Roman" w:hAnsi="Times New Roman"/>
                <w:b/>
                <w:sz w:val="24"/>
                <w:szCs w:val="24"/>
                <w:lang w:val="uk-UA" w:eastAsia="ru-RU"/>
              </w:rPr>
            </w:pPr>
            <w:r w:rsidRPr="00645B58">
              <w:rPr>
                <w:rFonts w:ascii="Times New Roman" w:eastAsia="Times New Roman" w:hAnsi="Times New Roman"/>
                <w:b/>
                <w:sz w:val="24"/>
                <w:szCs w:val="24"/>
                <w:lang w:val="uk-UA" w:eastAsia="ru-RU"/>
              </w:rPr>
              <w:t>В</w:t>
            </w:r>
            <w:r w:rsidR="00B413F2" w:rsidRPr="00645B58">
              <w:rPr>
                <w:rFonts w:ascii="Times New Roman" w:eastAsia="Times New Roman" w:hAnsi="Times New Roman"/>
                <w:b/>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3F74F7"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Pr="00D16A1B" w:rsidRDefault="007654DA" w:rsidP="00B413F2">
            <w:pPr>
              <w:spacing w:before="150" w:after="150" w:line="240" w:lineRule="auto"/>
              <w:rPr>
                <w:rFonts w:ascii="Times New Roman" w:eastAsia="Times New Roman" w:hAnsi="Times New Roman"/>
                <w:b/>
                <w:sz w:val="24"/>
                <w:szCs w:val="24"/>
                <w:lang w:val="uk-UA" w:eastAsia="ru-RU"/>
              </w:rPr>
            </w:pPr>
            <w:r w:rsidRPr="00D16A1B">
              <w:rPr>
                <w:rFonts w:ascii="Times New Roman" w:eastAsia="Times New Roman" w:hAnsi="Times New Roman"/>
                <w:b/>
                <w:sz w:val="24"/>
                <w:szCs w:val="24"/>
                <w:lang w:val="uk-UA" w:eastAsia="ru-RU"/>
              </w:rPr>
              <w:t>Ступень локалізації виробництва</w:t>
            </w:r>
          </w:p>
        </w:tc>
        <w:tc>
          <w:tcPr>
            <w:tcW w:w="3150" w:type="pct"/>
            <w:shd w:val="clear" w:color="auto" w:fill="FFFFFF"/>
          </w:tcPr>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rsidTr="00B413F2">
        <w:tc>
          <w:tcPr>
            <w:tcW w:w="5000" w:type="pct"/>
            <w:gridSpan w:val="3"/>
            <w:shd w:val="clear" w:color="auto" w:fill="FFFFFF"/>
            <w:hideMark/>
          </w:tcPr>
          <w:p w:rsidR="00B413F2" w:rsidRPr="00DC504A" w:rsidRDefault="00B413F2" w:rsidP="003A00C6">
            <w:pPr>
              <w:spacing w:after="0" w:line="240" w:lineRule="auto"/>
              <w:jc w:val="center"/>
              <w:rPr>
                <w:rFonts w:ascii="Times New Roman" w:eastAsia="Times New Roman" w:hAnsi="Times New Roman"/>
                <w:b/>
                <w:bCs/>
                <w:sz w:val="24"/>
                <w:szCs w:val="24"/>
                <w:lang w:val="uk-UA" w:eastAsia="ru-RU"/>
              </w:rPr>
            </w:pPr>
            <w:r w:rsidRPr="00DC504A">
              <w:rPr>
                <w:rFonts w:ascii="Times New Roman" w:eastAsia="Times New Roman" w:hAnsi="Times New Roman"/>
                <w:b/>
                <w:bCs/>
                <w:sz w:val="24"/>
                <w:szCs w:val="24"/>
                <w:lang w:val="uk-UA" w:eastAsia="ru-RU"/>
              </w:rPr>
              <w:t>Подання та розкриття тендерної пропозиції</w:t>
            </w:r>
          </w:p>
        </w:tc>
      </w:tr>
      <w:tr w:rsidR="00B413F2" w:rsidRPr="004232E4" w:rsidTr="00B413F2">
        <w:tc>
          <w:tcPr>
            <w:tcW w:w="300" w:type="pct"/>
            <w:shd w:val="clear" w:color="auto" w:fill="FFFFFF"/>
            <w:hideMark/>
          </w:tcPr>
          <w:p w:rsidR="00B413F2" w:rsidRPr="00DC504A" w:rsidRDefault="00B413F2" w:rsidP="00B413F2">
            <w:pPr>
              <w:spacing w:before="150" w:after="150" w:line="240" w:lineRule="auto"/>
              <w:jc w:val="center"/>
              <w:rPr>
                <w:rFonts w:ascii="Times New Roman" w:eastAsia="Times New Roman" w:hAnsi="Times New Roman"/>
                <w:sz w:val="24"/>
                <w:szCs w:val="24"/>
                <w:lang w:val="uk-UA" w:eastAsia="ru-RU"/>
              </w:rPr>
            </w:pPr>
            <w:r w:rsidRPr="00DC504A">
              <w:rPr>
                <w:rFonts w:ascii="Times New Roman" w:eastAsia="Times New Roman" w:hAnsi="Times New Roman"/>
                <w:sz w:val="24"/>
                <w:szCs w:val="24"/>
                <w:lang w:val="uk-UA" w:eastAsia="ru-RU"/>
              </w:rPr>
              <w:t>1</w:t>
            </w:r>
          </w:p>
        </w:tc>
        <w:tc>
          <w:tcPr>
            <w:tcW w:w="1550" w:type="pct"/>
            <w:shd w:val="clear" w:color="auto" w:fill="FFFFFF"/>
            <w:hideMark/>
          </w:tcPr>
          <w:p w:rsidR="00B413F2" w:rsidRPr="00DC504A" w:rsidRDefault="00B413F2" w:rsidP="00B413F2">
            <w:pPr>
              <w:spacing w:before="150" w:after="150" w:line="240" w:lineRule="auto"/>
              <w:rPr>
                <w:rFonts w:ascii="Times New Roman" w:eastAsia="Times New Roman" w:hAnsi="Times New Roman"/>
                <w:b/>
                <w:sz w:val="24"/>
                <w:szCs w:val="24"/>
                <w:lang w:val="uk-UA" w:eastAsia="ru-RU"/>
              </w:rPr>
            </w:pPr>
            <w:r w:rsidRPr="00DC504A">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hideMark/>
          </w:tcPr>
          <w:p w:rsidR="00502948" w:rsidRPr="00DC504A" w:rsidRDefault="000A5534" w:rsidP="00D16A1B">
            <w:pPr>
              <w:spacing w:after="0" w:line="240" w:lineRule="auto"/>
              <w:jc w:val="both"/>
              <w:rPr>
                <w:rFonts w:ascii="Times New Roman" w:eastAsia="Times New Roman" w:hAnsi="Times New Roman"/>
                <w:b/>
                <w:sz w:val="24"/>
                <w:szCs w:val="24"/>
                <w:lang w:val="uk-UA" w:eastAsia="ru-RU"/>
              </w:rPr>
            </w:pPr>
            <w:r w:rsidRPr="00DC504A">
              <w:rPr>
                <w:rFonts w:ascii="Times New Roman" w:eastAsia="Times New Roman" w:hAnsi="Times New Roman"/>
                <w:sz w:val="24"/>
                <w:szCs w:val="24"/>
                <w:lang w:val="uk-UA" w:eastAsia="ru-RU"/>
              </w:rPr>
              <w:t>К</w:t>
            </w:r>
            <w:r w:rsidR="00B413F2" w:rsidRPr="00DC504A">
              <w:rPr>
                <w:rFonts w:ascii="Times New Roman" w:eastAsia="Times New Roman" w:hAnsi="Times New Roman"/>
                <w:sz w:val="24"/>
                <w:szCs w:val="24"/>
                <w:lang w:val="uk-UA" w:eastAsia="ru-RU"/>
              </w:rPr>
              <w:t>інцевий строк подання тендерних пропозицій</w:t>
            </w:r>
            <w:r w:rsidR="00016C3E" w:rsidRPr="00DC504A">
              <w:rPr>
                <w:rFonts w:ascii="Times New Roman" w:eastAsia="Times New Roman" w:hAnsi="Times New Roman"/>
                <w:sz w:val="24"/>
                <w:szCs w:val="24"/>
                <w:lang w:val="uk-UA" w:eastAsia="ru-RU"/>
              </w:rPr>
              <w:t>:</w:t>
            </w:r>
            <w:r w:rsidR="00D16A1B" w:rsidRPr="00DC504A">
              <w:rPr>
                <w:rFonts w:ascii="Times New Roman" w:eastAsia="Times New Roman" w:hAnsi="Times New Roman"/>
                <w:sz w:val="24"/>
                <w:szCs w:val="24"/>
                <w:lang w:val="uk-UA" w:eastAsia="ru-RU"/>
              </w:rPr>
              <w:t xml:space="preserve"> </w:t>
            </w:r>
            <w:r w:rsidR="00DC504A" w:rsidRPr="00DC504A">
              <w:rPr>
                <w:rFonts w:ascii="Times New Roman" w:eastAsia="Times New Roman" w:hAnsi="Times New Roman"/>
                <w:b/>
                <w:sz w:val="24"/>
                <w:szCs w:val="24"/>
                <w:lang w:eastAsia="ru-RU"/>
              </w:rPr>
              <w:t>2</w:t>
            </w:r>
            <w:r w:rsidR="00E3758D">
              <w:rPr>
                <w:rFonts w:ascii="Times New Roman" w:eastAsia="Times New Roman" w:hAnsi="Times New Roman"/>
                <w:b/>
                <w:sz w:val="24"/>
                <w:szCs w:val="24"/>
                <w:lang w:val="uk-UA" w:eastAsia="ru-RU"/>
              </w:rPr>
              <w:t>4</w:t>
            </w:r>
            <w:r w:rsidR="00DC504A" w:rsidRPr="00DC504A">
              <w:rPr>
                <w:rFonts w:ascii="Times New Roman" w:eastAsia="Times New Roman" w:hAnsi="Times New Roman"/>
                <w:b/>
                <w:sz w:val="24"/>
                <w:szCs w:val="24"/>
                <w:lang w:val="uk-UA" w:eastAsia="ru-RU"/>
              </w:rPr>
              <w:t xml:space="preserve"> </w:t>
            </w:r>
            <w:r w:rsidR="007F594F">
              <w:rPr>
                <w:rFonts w:ascii="Times New Roman" w:eastAsia="Times New Roman" w:hAnsi="Times New Roman"/>
                <w:b/>
                <w:sz w:val="24"/>
                <w:szCs w:val="24"/>
                <w:lang w:val="uk-UA" w:eastAsia="ru-RU"/>
              </w:rPr>
              <w:t>березня</w:t>
            </w:r>
            <w:r w:rsidR="003E5086" w:rsidRPr="00DC504A">
              <w:rPr>
                <w:rFonts w:ascii="Times New Roman" w:eastAsia="Times New Roman" w:hAnsi="Times New Roman"/>
                <w:b/>
                <w:sz w:val="24"/>
                <w:szCs w:val="24"/>
                <w:lang w:val="uk-UA" w:eastAsia="ru-RU"/>
              </w:rPr>
              <w:t xml:space="preserve"> 2023</w:t>
            </w:r>
            <w:r w:rsidR="00D16A1B" w:rsidRPr="00DC504A">
              <w:rPr>
                <w:rFonts w:ascii="Times New Roman" w:eastAsia="Times New Roman" w:hAnsi="Times New Roman"/>
                <w:b/>
                <w:sz w:val="24"/>
                <w:szCs w:val="24"/>
                <w:lang w:val="uk-UA" w:eastAsia="ru-RU"/>
              </w:rPr>
              <w:t xml:space="preserve"> року о 10 год. 00 хв. </w:t>
            </w:r>
          </w:p>
          <w:p w:rsidR="00871CB8" w:rsidRPr="00DC504A" w:rsidRDefault="00871CB8" w:rsidP="00871CB8">
            <w:pPr>
              <w:spacing w:after="0" w:line="240" w:lineRule="auto"/>
              <w:jc w:val="both"/>
              <w:rPr>
                <w:rFonts w:ascii="Times New Roman" w:eastAsia="Times New Roman" w:hAnsi="Times New Roman"/>
                <w:sz w:val="24"/>
                <w:szCs w:val="24"/>
                <w:lang w:val="uk-UA" w:eastAsia="ru-RU"/>
              </w:rPr>
            </w:pPr>
            <w:r w:rsidRPr="00DC504A">
              <w:rPr>
                <w:rFonts w:ascii="Times New Roman" w:eastAsia="Times New Roman" w:hAnsi="Times New Roman"/>
                <w:color w:val="000000"/>
                <w:sz w:val="24"/>
                <w:szCs w:val="24"/>
                <w:shd w:val="clear" w:color="auto" w:fill="FFFFFF"/>
                <w:lang w:val="uk-UA" w:eastAsia="ru-RU"/>
              </w:rPr>
              <w:t>Отримана тендерна пропозиція вноситься автоматично до реєстру отриманих тендерних пропозицій.</w:t>
            </w:r>
          </w:p>
          <w:p w:rsidR="00871CB8" w:rsidRPr="00DC504A" w:rsidRDefault="00871CB8" w:rsidP="00871CB8">
            <w:pPr>
              <w:spacing w:after="0" w:line="240" w:lineRule="auto"/>
              <w:jc w:val="both"/>
              <w:rPr>
                <w:rFonts w:ascii="Times New Roman" w:eastAsia="Times New Roman" w:hAnsi="Times New Roman"/>
                <w:sz w:val="24"/>
                <w:szCs w:val="24"/>
                <w:lang w:val="uk-UA" w:eastAsia="ru-RU"/>
              </w:rPr>
            </w:pPr>
            <w:r w:rsidRPr="00DC504A">
              <w:rPr>
                <w:rFonts w:ascii="Times New Roman" w:eastAsia="Times New Roman" w:hAnsi="Times New Roman"/>
                <w:color w:val="000000"/>
                <w:sz w:val="24"/>
                <w:szCs w:val="24"/>
                <w:shd w:val="clear" w:color="auto" w:fill="FFFFFF"/>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E5086" w:rsidRPr="00DC504A" w:rsidRDefault="00871CB8" w:rsidP="00871CB8">
            <w:pPr>
              <w:spacing w:after="0" w:line="240" w:lineRule="auto"/>
              <w:jc w:val="both"/>
              <w:rPr>
                <w:rFonts w:ascii="Times New Roman" w:eastAsia="Times New Roman" w:hAnsi="Times New Roman"/>
                <w:i/>
                <w:iCs/>
                <w:sz w:val="24"/>
                <w:szCs w:val="24"/>
                <w:lang w:val="uk-UA" w:eastAsia="ru-RU"/>
              </w:rPr>
            </w:pPr>
            <w:r w:rsidRPr="00DC504A">
              <w:rPr>
                <w:rFonts w:ascii="Times New Roman" w:eastAsia="Times New Roman" w:hAnsi="Times New Roman"/>
                <w:color w:val="000000"/>
                <w:sz w:val="24"/>
                <w:szCs w:val="24"/>
                <w:shd w:val="clear" w:color="auto" w:fill="FFFFFF"/>
                <w:lang w:val="uk-UA" w:eastAsia="ru-RU"/>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D16A1B">
              <w:rPr>
                <w:rFonts w:ascii="Times New Roman" w:eastAsia="Times New Roman" w:hAnsi="Times New Roman"/>
                <w:b/>
                <w:sz w:val="24"/>
                <w:szCs w:val="24"/>
                <w:lang w:val="uk-UA" w:eastAsia="ru-RU"/>
              </w:rPr>
              <w:t>Дата та час розкриття тендерної пропозиції</w:t>
            </w:r>
          </w:p>
        </w:tc>
        <w:tc>
          <w:tcPr>
            <w:tcW w:w="3150" w:type="pct"/>
            <w:shd w:val="clear" w:color="auto" w:fill="FFFFFF"/>
            <w:hideMark/>
          </w:tcPr>
          <w:p w:rsidR="00871CB8" w:rsidRPr="00342ED3" w:rsidRDefault="00871CB8" w:rsidP="00871CB8">
            <w:pPr>
              <w:pStyle w:val="af0"/>
              <w:spacing w:before="0" w:beforeAutospacing="0" w:after="0" w:afterAutospacing="0"/>
              <w:jc w:val="both"/>
              <w:rPr>
                <w:color w:val="000000"/>
              </w:rPr>
            </w:pPr>
            <w:r w:rsidRPr="00DC504A">
              <w:rPr>
                <w:b/>
                <w:color w:val="000000"/>
              </w:rPr>
              <w:t>Відкриті торги проводяться без застосування електронного аукціону.</w:t>
            </w:r>
            <w:r w:rsidRPr="00342ED3">
              <w:rPr>
                <w:color w:val="000000"/>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w:t>
            </w:r>
          </w:p>
          <w:p w:rsidR="00871CB8" w:rsidRPr="00342ED3" w:rsidRDefault="00871CB8" w:rsidP="00871CB8">
            <w:pPr>
              <w:pStyle w:val="af0"/>
              <w:spacing w:before="0" w:beforeAutospacing="0" w:after="0" w:afterAutospacing="0"/>
              <w:jc w:val="both"/>
              <w:rPr>
                <w:color w:val="000000"/>
              </w:rPr>
            </w:pPr>
            <w:r w:rsidRPr="00342ED3">
              <w:rPr>
                <w:color w:val="000000"/>
              </w:rPr>
              <w:t>(тендерних пропозицій).</w:t>
            </w:r>
          </w:p>
          <w:p w:rsidR="00871CB8" w:rsidRPr="002E030C" w:rsidRDefault="00871CB8" w:rsidP="00871CB8">
            <w:pPr>
              <w:pStyle w:val="af0"/>
              <w:shd w:val="clear" w:color="auto" w:fill="FFFFFF"/>
              <w:spacing w:before="0" w:beforeAutospacing="0" w:after="0" w:afterAutospacing="0"/>
              <w:jc w:val="both"/>
              <w:rPr>
                <w:rFonts w:ascii="Calibri" w:hAnsi="Calibri" w:cs="Calibri"/>
                <w:color w:val="000000"/>
              </w:rPr>
            </w:pPr>
            <w:r w:rsidRPr="002E030C">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71CB8" w:rsidRDefault="00871CB8" w:rsidP="00871CB8">
            <w:pPr>
              <w:spacing w:after="0" w:line="240" w:lineRule="auto"/>
              <w:jc w:val="both"/>
              <w:rPr>
                <w:color w:val="000000"/>
                <w:sz w:val="20"/>
                <w:szCs w:val="20"/>
                <w:shd w:val="clear" w:color="auto" w:fill="FFFFFF"/>
                <w:lang w:val="uk-UA"/>
              </w:rPr>
            </w:pPr>
            <w:r w:rsidRPr="002D71AB">
              <w:rPr>
                <w:rFonts w:ascii="Times New Roman" w:eastAsia="Times New Roman" w:hAnsi="Times New Roman"/>
                <w:color w:val="000000"/>
                <w:sz w:val="24"/>
                <w:szCs w:val="24"/>
                <w:shd w:val="clear" w:color="auto" w:fill="FFFFFF"/>
                <w:lang w:val="uk-UA" w:eastAsia="ru-RU"/>
              </w:rPr>
              <w:t xml:space="preserve">Замовник </w:t>
            </w:r>
            <w:r w:rsidRPr="002D71AB">
              <w:rPr>
                <w:rFonts w:ascii="Times New Roman" w:hAnsi="Times New Roman"/>
                <w:color w:val="000000"/>
                <w:sz w:val="24"/>
                <w:szCs w:val="24"/>
                <w:shd w:val="clear" w:color="auto" w:fill="FFFFFF"/>
                <w:lang w:val="uk-UA"/>
              </w:rPr>
              <w:t>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Pr="002D71AB">
              <w:rPr>
                <w:color w:val="000000"/>
                <w:sz w:val="20"/>
                <w:szCs w:val="20"/>
                <w:shd w:val="clear" w:color="auto" w:fill="FFFFFF"/>
                <w:lang w:val="uk-UA"/>
              </w:rPr>
              <w:t xml:space="preserve"> </w:t>
            </w:r>
          </w:p>
          <w:p w:rsidR="00871CB8" w:rsidRPr="002E030C" w:rsidRDefault="00871CB8" w:rsidP="00871CB8">
            <w:pPr>
              <w:spacing w:after="0" w:line="240" w:lineRule="auto"/>
              <w:jc w:val="both"/>
              <w:rPr>
                <w:rFonts w:ascii="Times New Roman" w:hAnsi="Times New Roman"/>
                <w:color w:val="000000"/>
                <w:sz w:val="24"/>
                <w:szCs w:val="24"/>
                <w:shd w:val="clear" w:color="auto" w:fill="FFFFFF"/>
                <w:lang w:val="uk-UA"/>
              </w:rPr>
            </w:pPr>
            <w:r w:rsidRPr="002E030C">
              <w:rPr>
                <w:rFonts w:ascii="Times New Roman" w:hAnsi="Times New Roman"/>
                <w:color w:val="000000"/>
                <w:sz w:val="24"/>
                <w:szCs w:val="24"/>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2E030C">
              <w:rPr>
                <w:rFonts w:ascii="Times New Roman" w:hAnsi="Times New Roman"/>
                <w:color w:val="000000"/>
                <w:sz w:val="24"/>
                <w:szCs w:val="24"/>
                <w:shd w:val="clear" w:color="auto" w:fill="FFFFFF"/>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2E030C">
              <w:rPr>
                <w:rFonts w:ascii="Times New Roman" w:hAnsi="Times New Roman"/>
                <w:color w:val="000000"/>
                <w:sz w:val="24"/>
                <w:szCs w:val="24"/>
                <w:shd w:val="clear" w:color="auto" w:fill="FFFFFF"/>
              </w:rPr>
              <w:lastRenderedPageBreak/>
              <w:t>р</w:t>
            </w:r>
            <w:proofErr w:type="gramEnd"/>
            <w:r w:rsidRPr="002E030C">
              <w:rPr>
                <w:rFonts w:ascii="Times New Roman" w:hAnsi="Times New Roman"/>
                <w:color w:val="000000"/>
                <w:sz w:val="24"/>
                <w:szCs w:val="24"/>
                <w:shd w:val="clear" w:color="auto" w:fill="FFFFFF"/>
              </w:rPr>
              <w:t>ішення.</w:t>
            </w:r>
          </w:p>
          <w:p w:rsidR="00871CB8" w:rsidRDefault="00871CB8" w:rsidP="00871CB8">
            <w:pPr>
              <w:spacing w:after="0" w:line="240" w:lineRule="auto"/>
              <w:jc w:val="both"/>
              <w:rPr>
                <w:rFonts w:ascii="Times New Roman" w:eastAsia="Times New Roman" w:hAnsi="Times New Roman"/>
                <w:sz w:val="24"/>
                <w:szCs w:val="24"/>
                <w:lang w:val="uk-UA" w:eastAsia="ru-RU"/>
              </w:rPr>
            </w:pPr>
            <w:r w:rsidRPr="002D71AB">
              <w:rPr>
                <w:rFonts w:ascii="Times New Roman" w:hAnsi="Times New Roman"/>
                <w:color w:val="000000"/>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871CB8" w:rsidRPr="007C7988" w:rsidRDefault="00871CB8" w:rsidP="00871CB8">
            <w:pPr>
              <w:spacing w:after="0" w:line="240" w:lineRule="auto"/>
              <w:jc w:val="both"/>
              <w:rPr>
                <w:rFonts w:ascii="Times New Roman" w:eastAsia="Times New Roman" w:hAnsi="Times New Roman"/>
                <w:sz w:val="24"/>
                <w:szCs w:val="24"/>
                <w:lang w:val="uk-UA" w:eastAsia="ru-RU"/>
              </w:rPr>
            </w:pPr>
            <w:r w:rsidRPr="007C7988">
              <w:rPr>
                <w:rFonts w:ascii="Times New Roman" w:eastAsia="Times New Roman" w:hAnsi="Times New Roman"/>
                <w:color w:val="000000"/>
                <w:sz w:val="24"/>
                <w:szCs w:val="24"/>
                <w:shd w:val="clear" w:color="auto" w:fill="FFFFFF"/>
                <w:lang w:val="uk-UA" w:eastAsia="ru-RU"/>
              </w:rPr>
              <w:t>Не підлягає розкриттю інформація, що обґрунтовано визначена учасником як конфіденційна, у тому числі що містить персональні дані.</w:t>
            </w:r>
          </w:p>
          <w:p w:rsidR="00871CB8" w:rsidRPr="007C7988" w:rsidRDefault="00871CB8" w:rsidP="00871CB8">
            <w:pPr>
              <w:shd w:val="clear" w:color="auto" w:fill="FFFFFF"/>
              <w:spacing w:after="0" w:line="240" w:lineRule="auto"/>
              <w:jc w:val="both"/>
              <w:rPr>
                <w:rFonts w:ascii="Times New Roman" w:eastAsia="Times New Roman" w:hAnsi="Times New Roman"/>
                <w:sz w:val="24"/>
                <w:szCs w:val="24"/>
                <w:lang w:val="uk-UA" w:eastAsia="ru-RU"/>
              </w:rPr>
            </w:pPr>
            <w:r w:rsidRPr="007C7988">
              <w:rPr>
                <w:rFonts w:ascii="Times New Roman" w:eastAsia="Times New Roman" w:hAnsi="Times New Roman"/>
                <w:color w:val="000000"/>
                <w:sz w:val="24"/>
                <w:szCs w:val="24"/>
                <w:shd w:val="clear" w:color="auto" w:fill="FFFFFF"/>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r:id="rId8" w:anchor="n1250" w:history="1">
              <w:r w:rsidRPr="007C7988">
                <w:rPr>
                  <w:rFonts w:ascii="Times New Roman" w:eastAsia="Times New Roman" w:hAnsi="Times New Roman"/>
                  <w:color w:val="000000"/>
                  <w:sz w:val="24"/>
                  <w:szCs w:val="24"/>
                  <w:shd w:val="clear" w:color="auto" w:fill="FFFFFF"/>
                  <w:lang w:val="uk-UA" w:eastAsia="ru-RU"/>
                </w:rPr>
                <w:t xml:space="preserve"> статті 16</w:t>
              </w:r>
            </w:hyperlink>
            <w:r w:rsidRPr="007C7988">
              <w:rPr>
                <w:rFonts w:ascii="Times New Roman" w:eastAsia="Times New Roman" w:hAnsi="Times New Roman"/>
                <w:color w:val="000000"/>
                <w:sz w:val="24"/>
                <w:szCs w:val="24"/>
                <w:shd w:val="clear" w:color="auto" w:fill="FFFFFF"/>
                <w:lang w:val="uk-UA" w:eastAsia="ru-RU"/>
              </w:rPr>
              <w:t xml:space="preserve"> Закону, і документи, що підтверджують відсутність підстав, установлених</w:t>
            </w:r>
            <w:r w:rsidR="007F594F">
              <w:rPr>
                <w:lang w:val="uk-UA"/>
              </w:rPr>
              <w:t xml:space="preserve"> </w:t>
            </w:r>
            <w:r w:rsidRPr="007C7988">
              <w:rPr>
                <w:rFonts w:ascii="Times New Roman" w:eastAsia="Times New Roman" w:hAnsi="Times New Roman"/>
                <w:color w:val="000000"/>
                <w:sz w:val="24"/>
                <w:szCs w:val="24"/>
                <w:shd w:val="clear" w:color="auto" w:fill="FFFFFF"/>
                <w:lang w:val="uk-UA" w:eastAsia="ru-RU"/>
              </w:rPr>
              <w:t> </w:t>
            </w:r>
            <w:r w:rsidR="007F594F">
              <w:rPr>
                <w:rFonts w:ascii="Times New Roman" w:eastAsia="Times New Roman" w:hAnsi="Times New Roman"/>
                <w:color w:val="000000"/>
                <w:sz w:val="24"/>
                <w:szCs w:val="24"/>
                <w:shd w:val="clear" w:color="auto" w:fill="FFFFFF"/>
                <w:lang w:val="uk-UA" w:eastAsia="ru-RU"/>
              </w:rPr>
              <w:t xml:space="preserve">пунктом 44 Особливостей. </w:t>
            </w:r>
          </w:p>
          <w:p w:rsidR="00871CB8" w:rsidRDefault="00871CB8" w:rsidP="00871CB8">
            <w:pPr>
              <w:shd w:val="clear" w:color="auto" w:fill="FFFFFF"/>
              <w:spacing w:after="0" w:line="240" w:lineRule="auto"/>
              <w:jc w:val="both"/>
              <w:rPr>
                <w:rFonts w:ascii="Times New Roman" w:eastAsia="Times New Roman" w:hAnsi="Times New Roman"/>
                <w:sz w:val="24"/>
                <w:szCs w:val="24"/>
                <w:lang w:val="uk-UA" w:eastAsia="ru-RU"/>
              </w:rPr>
            </w:pPr>
            <w:r w:rsidRPr="007C7988">
              <w:rPr>
                <w:rFonts w:ascii="Times New Roman" w:eastAsia="Times New Roman" w:hAnsi="Times New Roman"/>
                <w:color w:val="000000"/>
                <w:sz w:val="24"/>
                <w:szCs w:val="24"/>
                <w:shd w:val="clear" w:color="auto" w:fill="FFFFFF"/>
                <w:lang w:val="uk-UA" w:eastAsia="ru-RU"/>
              </w:rPr>
              <w:t>Визначення конфіденційною інформації, що не може бути визначена як конфіденційна відповідно до вимог</w:t>
            </w:r>
            <w:hyperlink r:id="rId9" w:anchor="n1496" w:history="1">
              <w:r w:rsidRPr="007C7988">
                <w:rPr>
                  <w:rFonts w:ascii="Times New Roman" w:eastAsia="Times New Roman" w:hAnsi="Times New Roman"/>
                  <w:color w:val="000000"/>
                  <w:sz w:val="24"/>
                  <w:szCs w:val="24"/>
                  <w:shd w:val="clear" w:color="auto" w:fill="FFFFFF"/>
                  <w:lang w:val="uk-UA" w:eastAsia="ru-RU"/>
                </w:rPr>
                <w:t xml:space="preserve"> частини другої</w:t>
              </w:r>
            </w:hyperlink>
            <w:r w:rsidRPr="007C7988">
              <w:rPr>
                <w:rFonts w:ascii="Times New Roman" w:eastAsia="Times New Roman" w:hAnsi="Times New Roman"/>
                <w:color w:val="000000"/>
                <w:sz w:val="24"/>
                <w:szCs w:val="24"/>
                <w:shd w:val="clear" w:color="auto" w:fill="FFFFFF"/>
                <w:lang w:val="uk-UA" w:eastAsia="ru-RU"/>
              </w:rPr>
              <w:t xml:space="preserve"> статті 28 Закону є підставою для відхилення тендерної пропозиції Учасника.</w:t>
            </w:r>
          </w:p>
          <w:p w:rsidR="00244F88" w:rsidRPr="00871CB8" w:rsidRDefault="00871CB8" w:rsidP="00871CB8">
            <w:pPr>
              <w:shd w:val="clear" w:color="auto" w:fill="FFFFFF"/>
              <w:spacing w:after="0" w:line="240" w:lineRule="auto"/>
              <w:jc w:val="both"/>
              <w:rPr>
                <w:rFonts w:ascii="Times New Roman" w:eastAsia="Times New Roman" w:hAnsi="Times New Roman"/>
                <w:sz w:val="24"/>
                <w:szCs w:val="24"/>
                <w:lang w:val="uk-UA" w:eastAsia="ru-RU"/>
              </w:rPr>
            </w:pPr>
            <w:r w:rsidRPr="00205238">
              <w:rPr>
                <w:rFonts w:ascii="Times New Roman" w:eastAsia="Times New Roman" w:hAnsi="Times New Roman"/>
                <w:color w:val="000000"/>
                <w:sz w:val="24"/>
                <w:szCs w:val="24"/>
                <w:shd w:val="clear" w:color="auto" w:fill="FFFFFF"/>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3E5086">
        <w:trPr>
          <w:trHeight w:val="342"/>
        </w:trPr>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B32E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D16A1B" w:rsidRDefault="000A5534" w:rsidP="00B413F2">
            <w:pPr>
              <w:spacing w:before="150" w:after="150" w:line="240" w:lineRule="auto"/>
              <w:rPr>
                <w:rFonts w:ascii="Times New Roman" w:eastAsia="Times New Roman" w:hAnsi="Times New Roman"/>
                <w:b/>
                <w:sz w:val="24"/>
                <w:szCs w:val="24"/>
                <w:lang w:val="uk-UA" w:eastAsia="ru-RU"/>
              </w:rPr>
            </w:pPr>
            <w:r w:rsidRPr="00D16A1B">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3E5086" w:rsidRPr="003E5086" w:rsidRDefault="003E5086" w:rsidP="003E5086">
            <w:pPr>
              <w:pStyle w:val="rvps2"/>
              <w:shd w:val="clear" w:color="auto" w:fill="FFFFFF"/>
              <w:spacing w:before="0" w:beforeAutospacing="0" w:after="0" w:afterAutospacing="0"/>
              <w:jc w:val="both"/>
              <w:textAlignment w:val="baseline"/>
              <w:rPr>
                <w:lang w:val="uk-UA" w:eastAsia="en-US"/>
              </w:rPr>
            </w:pPr>
            <w:r w:rsidRPr="003E5086">
              <w:rPr>
                <w:lang w:val="uk-UA" w:eastAsia="en-US"/>
              </w:rPr>
              <w:t>Розгляд та оцінка тендерних пропозицій відбуваються відповідно до пунктів 35, 37 і 38 Особливостей.</w:t>
            </w:r>
          </w:p>
          <w:p w:rsidR="003E5086" w:rsidRPr="003E5086" w:rsidRDefault="003E5086" w:rsidP="003E5086">
            <w:pPr>
              <w:pStyle w:val="rvps2"/>
              <w:shd w:val="clear" w:color="auto" w:fill="FFFFFF"/>
              <w:spacing w:before="0" w:beforeAutospacing="0" w:after="0" w:afterAutospacing="0"/>
              <w:jc w:val="both"/>
              <w:textAlignment w:val="baseline"/>
              <w:rPr>
                <w:b/>
                <w:lang w:val="uk-UA" w:eastAsia="en-US"/>
              </w:rPr>
            </w:pPr>
            <w:r w:rsidRPr="003E5086">
              <w:rPr>
                <w:b/>
                <w:lang w:val="uk-UA" w:eastAsia="en-US"/>
              </w:rPr>
              <w:t>Відкриті торги проводяться без застосування електронного аукціону.</w:t>
            </w:r>
          </w:p>
          <w:p w:rsidR="003E5086" w:rsidRPr="003E5086" w:rsidRDefault="003E5086" w:rsidP="003E5086">
            <w:pPr>
              <w:pStyle w:val="rvps2"/>
              <w:shd w:val="clear" w:color="auto" w:fill="FFFFFF"/>
              <w:spacing w:before="0" w:beforeAutospacing="0" w:after="0" w:afterAutospacing="0"/>
              <w:jc w:val="both"/>
              <w:textAlignment w:val="baseline"/>
              <w:rPr>
                <w:lang w:val="uk-UA" w:eastAsia="en-US"/>
              </w:rPr>
            </w:pPr>
            <w:r w:rsidRPr="003E5086">
              <w:rPr>
                <w:lang w:val="uk-UA" w:eastAsia="en-US"/>
              </w:rPr>
              <w:t>Критерії та методика оцінки визначаються відповідно до пункту 37 Особливостей.</w:t>
            </w:r>
          </w:p>
          <w:p w:rsidR="003E5086" w:rsidRPr="003E5086" w:rsidRDefault="003E5086" w:rsidP="003E5086">
            <w:pPr>
              <w:pStyle w:val="rvps2"/>
              <w:shd w:val="clear" w:color="auto" w:fill="FFFFFF"/>
              <w:spacing w:before="0" w:beforeAutospacing="0" w:after="0" w:afterAutospacing="0"/>
              <w:jc w:val="both"/>
              <w:textAlignment w:val="baseline"/>
              <w:rPr>
                <w:lang w:val="uk-UA" w:eastAsia="en-US"/>
              </w:rPr>
            </w:pPr>
            <w:r w:rsidRPr="003E5086">
              <w:rPr>
                <w:lang w:val="uk-UA" w:eastAsia="en-US"/>
              </w:rPr>
              <w:t>Перелік критеріїв та методика оцінки тендерної пропозиції із зазначенням питомої ваги критерію:</w:t>
            </w:r>
          </w:p>
          <w:p w:rsidR="003E5086" w:rsidRPr="003E5086" w:rsidRDefault="003E5086" w:rsidP="003E5086">
            <w:pPr>
              <w:pStyle w:val="rvps2"/>
              <w:shd w:val="clear" w:color="auto" w:fill="FFFFFF"/>
              <w:spacing w:before="0" w:beforeAutospacing="0" w:after="0" w:afterAutospacing="0"/>
              <w:jc w:val="both"/>
              <w:textAlignment w:val="baseline"/>
              <w:rPr>
                <w:lang w:val="uk-UA" w:eastAsia="en-US"/>
              </w:rPr>
            </w:pPr>
            <w:r w:rsidRPr="003E5086">
              <w:rPr>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E5086" w:rsidRPr="003E5086" w:rsidRDefault="003E5086" w:rsidP="003E5086">
            <w:pPr>
              <w:pStyle w:val="rvps2"/>
              <w:shd w:val="clear" w:color="auto" w:fill="FFFFFF"/>
              <w:spacing w:before="0" w:beforeAutospacing="0" w:after="0" w:afterAutospacing="0"/>
              <w:jc w:val="both"/>
              <w:textAlignment w:val="baseline"/>
              <w:rPr>
                <w:lang w:val="uk-UA" w:eastAsia="en-US"/>
              </w:rPr>
            </w:pPr>
            <w:r w:rsidRPr="003E508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E5086" w:rsidRPr="003E5086" w:rsidRDefault="003E5086" w:rsidP="003E5086">
            <w:pPr>
              <w:widowControl w:val="0"/>
              <w:spacing w:after="0"/>
              <w:jc w:val="both"/>
              <w:rPr>
                <w:rFonts w:ascii="Times New Roman" w:hAnsi="Times New Roman"/>
                <w:sz w:val="24"/>
                <w:szCs w:val="24"/>
                <w:lang w:val="uk-UA"/>
              </w:rPr>
            </w:pPr>
            <w:r w:rsidRPr="003E5086">
              <w:rPr>
                <w:rFonts w:ascii="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E5086" w:rsidRPr="003E5086" w:rsidRDefault="003E5086" w:rsidP="003E5086">
            <w:pPr>
              <w:widowControl w:val="0"/>
              <w:spacing w:after="0"/>
              <w:jc w:val="both"/>
              <w:rPr>
                <w:rFonts w:ascii="Times New Roman" w:hAnsi="Times New Roman"/>
                <w:sz w:val="24"/>
                <w:szCs w:val="24"/>
                <w:lang w:val="uk-UA"/>
              </w:rPr>
            </w:pPr>
            <w:r w:rsidRPr="003E5086">
              <w:rPr>
                <w:rFonts w:ascii="Times New Roman" w:hAnsi="Times New Roman"/>
                <w:sz w:val="24"/>
                <w:szCs w:val="24"/>
                <w:lang w:val="uk-UA"/>
              </w:rPr>
              <w:t xml:space="preserve">До розгляду не приймається тендерна пропозиція, ціна якої є вищою ніж очікувана вартість предмета закупівлі, </w:t>
            </w:r>
            <w:r w:rsidRPr="003E5086">
              <w:rPr>
                <w:rFonts w:ascii="Times New Roman" w:hAnsi="Times New Roman"/>
                <w:sz w:val="24"/>
                <w:szCs w:val="24"/>
                <w:lang w:val="uk-UA"/>
              </w:rPr>
              <w:lastRenderedPageBreak/>
              <w:t xml:space="preserve">визначена замовником в </w:t>
            </w:r>
          </w:p>
          <w:p w:rsidR="003E5086" w:rsidRPr="003E5086" w:rsidRDefault="003E5086" w:rsidP="003E5086">
            <w:pPr>
              <w:widowControl w:val="0"/>
              <w:spacing w:after="0"/>
              <w:jc w:val="both"/>
              <w:rPr>
                <w:rFonts w:ascii="Times New Roman" w:hAnsi="Times New Roman"/>
                <w:sz w:val="24"/>
                <w:szCs w:val="24"/>
                <w:lang w:val="uk-UA"/>
              </w:rPr>
            </w:pPr>
            <w:r w:rsidRPr="003E5086">
              <w:rPr>
                <w:rFonts w:ascii="Times New Roman" w:hAnsi="Times New Roman"/>
                <w:sz w:val="24"/>
                <w:szCs w:val="24"/>
                <w:lang w:val="uk-UA"/>
              </w:rPr>
              <w:t>Оцінка тендерних пропозицій здійснюється на основі критерію „Ціна”. Питома вага – 100 %.</w:t>
            </w:r>
          </w:p>
          <w:p w:rsidR="003E5086" w:rsidRPr="003E5086" w:rsidRDefault="003E5086" w:rsidP="003E5086">
            <w:pPr>
              <w:widowControl w:val="0"/>
              <w:spacing w:after="0"/>
              <w:jc w:val="both"/>
              <w:rPr>
                <w:rFonts w:ascii="Times New Roman" w:hAnsi="Times New Roman"/>
                <w:sz w:val="24"/>
                <w:szCs w:val="24"/>
                <w:lang w:val="uk-UA"/>
              </w:rPr>
            </w:pPr>
            <w:r w:rsidRPr="003E5086">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E5086" w:rsidRPr="003E5086" w:rsidRDefault="003E5086" w:rsidP="003E5086">
            <w:pPr>
              <w:widowControl w:val="0"/>
              <w:spacing w:after="0"/>
              <w:jc w:val="both"/>
              <w:rPr>
                <w:rFonts w:ascii="Times New Roman" w:hAnsi="Times New Roman"/>
                <w:sz w:val="24"/>
                <w:szCs w:val="24"/>
                <w:lang w:val="uk-UA"/>
              </w:rPr>
            </w:pPr>
            <w:r w:rsidRPr="003E5086">
              <w:rPr>
                <w:rFonts w:ascii="Times New Roman" w:hAnsi="Times New Roman"/>
                <w:sz w:val="24"/>
                <w:szCs w:val="24"/>
                <w:lang w:val="uk-UA"/>
              </w:rPr>
              <w:t>Оцінка здійснюється щодо предмета закупівлі в цілому.</w:t>
            </w:r>
          </w:p>
          <w:p w:rsidR="003E5086" w:rsidRPr="003E5086" w:rsidRDefault="003E5086" w:rsidP="003E5086">
            <w:pPr>
              <w:widowControl w:val="0"/>
              <w:spacing w:after="0"/>
              <w:jc w:val="both"/>
              <w:rPr>
                <w:rFonts w:ascii="Times New Roman" w:hAnsi="Times New Roman"/>
                <w:sz w:val="24"/>
                <w:szCs w:val="24"/>
                <w:lang w:val="uk-UA"/>
              </w:rPr>
            </w:pPr>
            <w:r w:rsidRPr="003E5086">
              <w:rPr>
                <w:rFonts w:ascii="Times New Roman" w:hAnsi="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E5086" w:rsidRPr="003E5086" w:rsidRDefault="003E5086" w:rsidP="003E5086">
            <w:pPr>
              <w:widowControl w:val="0"/>
              <w:spacing w:after="0"/>
              <w:jc w:val="both"/>
              <w:rPr>
                <w:rFonts w:ascii="Times New Roman" w:hAnsi="Times New Roman"/>
                <w:sz w:val="24"/>
                <w:szCs w:val="24"/>
                <w:lang w:val="uk-UA"/>
              </w:rPr>
            </w:pPr>
            <w:r w:rsidRPr="003E5086">
              <w:rPr>
                <w:rFonts w:ascii="Times New Roman" w:hAnsi="Times New Roman"/>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E5086" w:rsidRPr="003E5086" w:rsidRDefault="003E5086" w:rsidP="003E5086">
            <w:pPr>
              <w:widowControl w:val="0"/>
              <w:spacing w:after="0"/>
              <w:jc w:val="both"/>
              <w:rPr>
                <w:rFonts w:ascii="Times New Roman" w:hAnsi="Times New Roman"/>
                <w:sz w:val="24"/>
                <w:szCs w:val="24"/>
                <w:lang w:val="uk-UA"/>
              </w:rPr>
            </w:pPr>
            <w:r w:rsidRPr="003E5086">
              <w:rPr>
                <w:rFonts w:ascii="Times New Roman" w:hAnsi="Times New Roman"/>
                <w:sz w:val="24"/>
                <w:szCs w:val="24"/>
                <w:lang w:val="uk-UA"/>
              </w:rPr>
              <w:t xml:space="preserve">Строк розгляду найбільш економічно вигідної тендерної пропозиції не повинен перевищувати </w:t>
            </w:r>
            <w:r w:rsidRPr="003E5086">
              <w:rPr>
                <w:rFonts w:ascii="Times New Roman" w:hAnsi="Times New Roman"/>
                <w:b/>
                <w:sz w:val="24"/>
                <w:szCs w:val="24"/>
                <w:lang w:val="uk-UA"/>
              </w:rPr>
              <w:t>п’яти робочих днів</w:t>
            </w:r>
            <w:r w:rsidRPr="003E5086">
              <w:rPr>
                <w:rFonts w:ascii="Times New Roman" w:hAnsi="Times New Roman"/>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5086" w:rsidRPr="003E5086" w:rsidRDefault="003E5086" w:rsidP="003E5086">
            <w:pPr>
              <w:widowControl w:val="0"/>
              <w:spacing w:after="0"/>
              <w:jc w:val="both"/>
              <w:rPr>
                <w:rFonts w:ascii="Times New Roman" w:hAnsi="Times New Roman"/>
                <w:sz w:val="24"/>
                <w:szCs w:val="24"/>
                <w:lang w:val="uk-UA"/>
              </w:rPr>
            </w:pPr>
            <w:r w:rsidRPr="003E5086">
              <w:rPr>
                <w:rFonts w:ascii="Times New Roman" w:hAnsi="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E5086" w:rsidRPr="003E5086" w:rsidRDefault="003E5086" w:rsidP="003E5086">
            <w:pPr>
              <w:widowControl w:val="0"/>
              <w:spacing w:after="0"/>
              <w:jc w:val="both"/>
              <w:rPr>
                <w:rFonts w:ascii="Times New Roman" w:hAnsi="Times New Roman"/>
                <w:sz w:val="24"/>
                <w:szCs w:val="24"/>
                <w:lang w:val="uk-UA"/>
              </w:rPr>
            </w:pPr>
            <w:r w:rsidRPr="003E5086">
              <w:rPr>
                <w:rFonts w:ascii="Times New Roman" w:hAnsi="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E5086" w:rsidRPr="003E5086" w:rsidRDefault="003E5086" w:rsidP="003E5086">
            <w:pPr>
              <w:widowControl w:val="0"/>
              <w:spacing w:after="0"/>
              <w:jc w:val="both"/>
              <w:rPr>
                <w:rFonts w:ascii="Times New Roman" w:hAnsi="Times New Roman"/>
                <w:sz w:val="24"/>
                <w:szCs w:val="24"/>
                <w:lang w:val="uk-UA"/>
              </w:rPr>
            </w:pPr>
            <w:r w:rsidRPr="003E5086">
              <w:rPr>
                <w:rFonts w:ascii="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Pr="003E5086">
              <w:rPr>
                <w:rFonts w:ascii="Times New Roman" w:hAnsi="Times New Roman"/>
                <w:sz w:val="24"/>
                <w:szCs w:val="24"/>
                <w:lang w:val="uk-UA"/>
              </w:rPr>
              <w:lastRenderedPageBreak/>
              <w:t>чи послуг тендерної пропозиції.</w:t>
            </w:r>
          </w:p>
          <w:p w:rsidR="003E5086" w:rsidRPr="003E5086" w:rsidRDefault="003E5086" w:rsidP="003E5086">
            <w:pPr>
              <w:widowControl w:val="0"/>
              <w:spacing w:after="0"/>
              <w:jc w:val="both"/>
              <w:rPr>
                <w:rFonts w:ascii="Times New Roman" w:hAnsi="Times New Roman"/>
                <w:sz w:val="24"/>
                <w:szCs w:val="24"/>
                <w:lang w:val="uk-UA"/>
              </w:rPr>
            </w:pPr>
            <w:r w:rsidRPr="003E5086">
              <w:rPr>
                <w:rFonts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E5086" w:rsidRPr="003E5086" w:rsidRDefault="003E5086" w:rsidP="003E5086">
            <w:pPr>
              <w:widowControl w:val="0"/>
              <w:spacing w:after="0"/>
              <w:jc w:val="both"/>
              <w:rPr>
                <w:rFonts w:ascii="Times New Roman" w:hAnsi="Times New Roman"/>
                <w:sz w:val="24"/>
                <w:szCs w:val="24"/>
                <w:lang w:val="uk-UA"/>
              </w:rPr>
            </w:pPr>
            <w:r w:rsidRPr="003E5086">
              <w:rPr>
                <w:rFonts w:ascii="Times New Roman" w:hAnsi="Times New Roman"/>
                <w:sz w:val="24"/>
                <w:szCs w:val="24"/>
                <w:lang w:val="uk-UA"/>
              </w:rPr>
              <w:t>Обґрунтування аномально низької тендерної пропозиції може містити інформацію про:</w:t>
            </w:r>
          </w:p>
          <w:p w:rsidR="003E5086" w:rsidRPr="003E5086" w:rsidRDefault="003E5086" w:rsidP="003E5086">
            <w:pPr>
              <w:widowControl w:val="0"/>
              <w:numPr>
                <w:ilvl w:val="0"/>
                <w:numId w:val="35"/>
              </w:numPr>
              <w:spacing w:after="0"/>
              <w:jc w:val="both"/>
              <w:rPr>
                <w:rFonts w:ascii="Times New Roman" w:hAnsi="Times New Roman"/>
                <w:sz w:val="24"/>
                <w:szCs w:val="24"/>
                <w:lang w:val="uk-UA"/>
              </w:rPr>
            </w:pPr>
            <w:r w:rsidRPr="003E5086">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E5086" w:rsidRPr="003E5086" w:rsidRDefault="003E5086" w:rsidP="003E5086">
            <w:pPr>
              <w:widowControl w:val="0"/>
              <w:numPr>
                <w:ilvl w:val="0"/>
                <w:numId w:val="35"/>
              </w:numPr>
              <w:spacing w:after="0"/>
              <w:jc w:val="both"/>
              <w:rPr>
                <w:rFonts w:ascii="Times New Roman" w:hAnsi="Times New Roman"/>
                <w:sz w:val="24"/>
                <w:szCs w:val="24"/>
                <w:lang w:val="uk-UA"/>
              </w:rPr>
            </w:pPr>
            <w:r w:rsidRPr="003E5086">
              <w:rPr>
                <w:rFonts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E5086" w:rsidRPr="003E5086" w:rsidRDefault="003E5086" w:rsidP="003E5086">
            <w:pPr>
              <w:widowControl w:val="0"/>
              <w:numPr>
                <w:ilvl w:val="0"/>
                <w:numId w:val="35"/>
              </w:numPr>
              <w:spacing w:after="0"/>
              <w:jc w:val="both"/>
              <w:rPr>
                <w:rFonts w:ascii="Times New Roman" w:hAnsi="Times New Roman"/>
                <w:sz w:val="24"/>
                <w:szCs w:val="24"/>
                <w:lang w:val="uk-UA"/>
              </w:rPr>
            </w:pPr>
            <w:r w:rsidRPr="003E5086">
              <w:rPr>
                <w:rFonts w:ascii="Times New Roman" w:hAnsi="Times New Roman"/>
                <w:sz w:val="24"/>
                <w:szCs w:val="24"/>
                <w:lang w:val="uk-UA"/>
              </w:rPr>
              <w:t>отримання учасником процедури закупівлі державної допомоги згідно із законодавством.</w:t>
            </w:r>
          </w:p>
          <w:p w:rsidR="003E5086" w:rsidRPr="003E5086" w:rsidRDefault="003E5086" w:rsidP="003E5086">
            <w:pPr>
              <w:widowControl w:val="0"/>
              <w:spacing w:after="0"/>
              <w:jc w:val="both"/>
              <w:rPr>
                <w:rFonts w:ascii="Times New Roman" w:hAnsi="Times New Roman"/>
                <w:sz w:val="24"/>
                <w:szCs w:val="24"/>
                <w:lang w:val="uk-UA"/>
              </w:rPr>
            </w:pPr>
            <w:r w:rsidRPr="003E5086">
              <w:rPr>
                <w:rFonts w:ascii="Times New Roman" w:hAnsi="Times New Roman"/>
                <w:sz w:val="24"/>
                <w:szCs w:val="24"/>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E5086" w:rsidRPr="003E5086" w:rsidRDefault="003E5086" w:rsidP="003E5086">
            <w:pPr>
              <w:widowControl w:val="0"/>
              <w:spacing w:after="0"/>
              <w:jc w:val="both"/>
              <w:rPr>
                <w:rFonts w:ascii="Times New Roman" w:hAnsi="Times New Roman"/>
                <w:sz w:val="24"/>
                <w:szCs w:val="24"/>
                <w:lang w:val="uk-UA"/>
              </w:rPr>
            </w:pPr>
            <w:r w:rsidRPr="003E5086">
              <w:rPr>
                <w:rFonts w:ascii="Times New Roman" w:hAnsi="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E5086" w:rsidRPr="003E5086" w:rsidRDefault="003E5086" w:rsidP="003E5086">
            <w:pPr>
              <w:widowControl w:val="0"/>
              <w:spacing w:after="0"/>
              <w:jc w:val="both"/>
              <w:rPr>
                <w:rFonts w:ascii="Times New Roman" w:hAnsi="Times New Roman"/>
                <w:sz w:val="24"/>
                <w:szCs w:val="24"/>
                <w:lang w:val="uk-UA"/>
              </w:rPr>
            </w:pPr>
            <w:r w:rsidRPr="003E5086">
              <w:rPr>
                <w:rFonts w:ascii="Times New Roman" w:hAnsi="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E5086" w:rsidRPr="003E5086" w:rsidRDefault="003E5086" w:rsidP="003E5086">
            <w:pPr>
              <w:widowControl w:val="0"/>
              <w:spacing w:after="0"/>
              <w:jc w:val="both"/>
              <w:rPr>
                <w:rFonts w:ascii="Times New Roman" w:hAnsi="Times New Roman"/>
                <w:sz w:val="24"/>
                <w:szCs w:val="24"/>
                <w:lang w:val="uk-UA"/>
              </w:rPr>
            </w:pPr>
            <w:r w:rsidRPr="003E5086">
              <w:rPr>
                <w:rFonts w:ascii="Times New Roman" w:hAnsi="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w:t>
            </w:r>
            <w:r w:rsidRPr="003E5086">
              <w:rPr>
                <w:rFonts w:ascii="Times New Roman" w:hAnsi="Times New Roman"/>
                <w:sz w:val="24"/>
                <w:szCs w:val="24"/>
                <w:lang w:val="uk-UA"/>
              </w:rPr>
              <w:lastRenderedPageBreak/>
              <w:t>визначення результатів відкритих торгів, замовник відхиляє тендерну пропозицію такого учасника процедури закупівлі.</w:t>
            </w:r>
          </w:p>
          <w:p w:rsidR="003E5086" w:rsidRPr="003E5086" w:rsidRDefault="003E5086" w:rsidP="003E5086">
            <w:pPr>
              <w:widowControl w:val="0"/>
              <w:spacing w:after="0"/>
              <w:jc w:val="both"/>
              <w:rPr>
                <w:rFonts w:ascii="Times New Roman" w:hAnsi="Times New Roman"/>
                <w:sz w:val="24"/>
                <w:szCs w:val="24"/>
                <w:lang w:val="uk-UA"/>
              </w:rPr>
            </w:pPr>
            <w:r w:rsidRPr="003E5086">
              <w:rPr>
                <w:rFonts w:ascii="Times New Roman" w:hAnsi="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E5086" w:rsidRPr="003E5086" w:rsidRDefault="003E5086" w:rsidP="003E5086">
            <w:pPr>
              <w:widowControl w:val="0"/>
              <w:spacing w:after="0" w:line="228" w:lineRule="auto"/>
              <w:jc w:val="both"/>
              <w:rPr>
                <w:rFonts w:ascii="Times New Roman" w:hAnsi="Times New Roman"/>
                <w:sz w:val="24"/>
                <w:szCs w:val="24"/>
                <w:lang w:val="uk-UA"/>
              </w:rPr>
            </w:pPr>
            <w:r w:rsidRPr="003E5086">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5086" w:rsidRPr="003E5086" w:rsidRDefault="003E5086" w:rsidP="003E5086">
            <w:pPr>
              <w:widowControl w:val="0"/>
              <w:shd w:val="clear" w:color="auto" w:fill="FFFFFF"/>
              <w:spacing w:after="0" w:line="228" w:lineRule="auto"/>
              <w:jc w:val="both"/>
              <w:rPr>
                <w:rFonts w:ascii="Times New Roman" w:hAnsi="Times New Roman"/>
                <w:sz w:val="24"/>
                <w:szCs w:val="24"/>
                <w:lang w:val="uk-UA"/>
              </w:rPr>
            </w:pPr>
            <w:r w:rsidRPr="003E5086">
              <w:rPr>
                <w:rFonts w:ascii="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E5086" w:rsidRPr="003E5086" w:rsidRDefault="003E5086" w:rsidP="003E5086">
            <w:pPr>
              <w:widowControl w:val="0"/>
              <w:shd w:val="clear" w:color="auto" w:fill="FFFFFF"/>
              <w:spacing w:after="0" w:line="228" w:lineRule="auto"/>
              <w:jc w:val="both"/>
              <w:rPr>
                <w:rFonts w:ascii="Times New Roman" w:hAnsi="Times New Roman"/>
                <w:sz w:val="24"/>
                <w:szCs w:val="24"/>
                <w:lang w:val="uk-UA"/>
              </w:rPr>
            </w:pPr>
            <w:r w:rsidRPr="003E5086">
              <w:rPr>
                <w:rFonts w:ascii="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5086" w:rsidRPr="003E5086" w:rsidRDefault="003E5086" w:rsidP="003E5086">
            <w:pPr>
              <w:widowControl w:val="0"/>
              <w:spacing w:after="0" w:line="228" w:lineRule="auto"/>
              <w:jc w:val="both"/>
              <w:rPr>
                <w:rFonts w:ascii="Times New Roman" w:hAnsi="Times New Roman"/>
                <w:sz w:val="24"/>
                <w:szCs w:val="24"/>
                <w:lang w:val="uk-UA"/>
              </w:rPr>
            </w:pPr>
            <w:r w:rsidRPr="003E5086">
              <w:rPr>
                <w:rFonts w:ascii="Times New Roman" w:hAnsi="Times New Roman"/>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5086" w:rsidRPr="003E5086" w:rsidRDefault="003E5086" w:rsidP="003E5086">
            <w:pPr>
              <w:widowControl w:val="0"/>
              <w:spacing w:after="0" w:line="228" w:lineRule="auto"/>
              <w:jc w:val="both"/>
              <w:rPr>
                <w:rFonts w:ascii="Times New Roman" w:hAnsi="Times New Roman"/>
                <w:sz w:val="24"/>
                <w:szCs w:val="24"/>
                <w:lang w:val="uk-UA"/>
              </w:rPr>
            </w:pPr>
            <w:r w:rsidRPr="003E5086">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5086" w:rsidRPr="003E5086" w:rsidRDefault="003E5086" w:rsidP="003E5086">
            <w:pPr>
              <w:widowControl w:val="0"/>
              <w:spacing w:after="0" w:line="228" w:lineRule="auto"/>
              <w:jc w:val="both"/>
              <w:rPr>
                <w:rFonts w:ascii="Times New Roman" w:hAnsi="Times New Roman"/>
                <w:sz w:val="24"/>
                <w:szCs w:val="24"/>
                <w:lang w:val="uk-UA"/>
              </w:rPr>
            </w:pPr>
            <w:r w:rsidRPr="003E5086">
              <w:rPr>
                <w:rFonts w:ascii="Times New Roman" w:hAnsi="Times New Roman"/>
                <w:sz w:val="24"/>
                <w:szCs w:val="24"/>
                <w:lang w:val="uk-UA"/>
              </w:rPr>
              <w:t xml:space="preserve">Замовник розглядає подані тендерні пропозиції з урахуванням виправлення або невиправлення </w:t>
            </w:r>
            <w:r w:rsidRPr="003E5086">
              <w:rPr>
                <w:rFonts w:ascii="Times New Roman" w:hAnsi="Times New Roman"/>
                <w:sz w:val="24"/>
                <w:szCs w:val="24"/>
                <w:lang w:val="uk-UA"/>
              </w:rPr>
              <w:lastRenderedPageBreak/>
              <w:t>учасниками виявлених невідповідностей.</w:t>
            </w:r>
          </w:p>
          <w:p w:rsidR="00D16A1B" w:rsidRPr="00B413F2" w:rsidRDefault="003E5086" w:rsidP="003E5086">
            <w:pPr>
              <w:spacing w:after="0" w:line="240" w:lineRule="auto"/>
              <w:jc w:val="both"/>
              <w:rPr>
                <w:rFonts w:ascii="Times New Roman" w:eastAsia="Times New Roman" w:hAnsi="Times New Roman"/>
                <w:sz w:val="24"/>
                <w:szCs w:val="24"/>
                <w:lang w:val="uk-UA" w:eastAsia="ru-RU"/>
              </w:rPr>
            </w:pPr>
            <w:r w:rsidRPr="003E5086">
              <w:rPr>
                <w:rFonts w:ascii="Times New Roman" w:hAnsi="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413F2" w:rsidRPr="00DD0BD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D16A1B" w:rsidRDefault="00B413F2" w:rsidP="00B413F2">
            <w:pPr>
              <w:spacing w:before="150" w:after="150" w:line="240" w:lineRule="auto"/>
              <w:rPr>
                <w:rFonts w:ascii="Times New Roman" w:eastAsia="Times New Roman" w:hAnsi="Times New Roman"/>
                <w:b/>
                <w:sz w:val="24"/>
                <w:szCs w:val="24"/>
                <w:highlight w:val="yellow"/>
                <w:lang w:val="uk-UA" w:eastAsia="ru-RU"/>
              </w:rPr>
            </w:pPr>
            <w:r w:rsidRPr="00D16A1B">
              <w:rPr>
                <w:rFonts w:ascii="Times New Roman" w:eastAsia="Times New Roman" w:hAnsi="Times New Roman"/>
                <w:b/>
                <w:sz w:val="24"/>
                <w:szCs w:val="24"/>
                <w:lang w:val="uk-UA" w:eastAsia="ru-RU"/>
              </w:rPr>
              <w:t>Інша інформація</w:t>
            </w:r>
          </w:p>
        </w:tc>
        <w:tc>
          <w:tcPr>
            <w:tcW w:w="3150" w:type="pct"/>
            <w:shd w:val="clear" w:color="auto" w:fill="FFFFFF"/>
            <w:hideMark/>
          </w:tcPr>
          <w:p w:rsidR="00520942" w:rsidRPr="00DC504A" w:rsidRDefault="007509E9" w:rsidP="00D16A1B">
            <w:pPr>
              <w:spacing w:after="0" w:line="240" w:lineRule="auto"/>
              <w:jc w:val="both"/>
              <w:rPr>
                <w:rFonts w:ascii="Times New Roman" w:eastAsia="Times New Roman" w:hAnsi="Times New Roman"/>
                <w:b/>
                <w:sz w:val="24"/>
                <w:szCs w:val="24"/>
                <w:lang w:val="uk-UA" w:eastAsia="ru-RU"/>
              </w:rPr>
            </w:pPr>
            <w:r w:rsidRPr="00DC504A">
              <w:rPr>
                <w:rFonts w:ascii="Times New Roman" w:eastAsia="Times New Roman" w:hAnsi="Times New Roman"/>
                <w:b/>
                <w:i/>
                <w:sz w:val="24"/>
                <w:szCs w:val="24"/>
                <w:u w:val="single"/>
                <w:lang w:val="uk-UA" w:eastAsia="ru-RU"/>
              </w:rPr>
              <w:t xml:space="preserve">У складі тендерної пропозиції учасник надає інформацію </w:t>
            </w:r>
            <w:r w:rsidR="00244F88" w:rsidRPr="00DC504A">
              <w:rPr>
                <w:rFonts w:ascii="Times New Roman" w:eastAsia="Times New Roman" w:hAnsi="Times New Roman"/>
                <w:b/>
                <w:i/>
                <w:sz w:val="24"/>
                <w:szCs w:val="24"/>
                <w:u w:val="single"/>
                <w:lang w:val="uk-UA" w:eastAsia="ru-RU"/>
              </w:rPr>
              <w:t xml:space="preserve">в довільній формі </w:t>
            </w:r>
            <w:r w:rsidR="00520942" w:rsidRPr="00DC504A">
              <w:rPr>
                <w:rFonts w:ascii="Times New Roman" w:eastAsia="Times New Roman" w:hAnsi="Times New Roman"/>
                <w:b/>
                <w:i/>
                <w:sz w:val="24"/>
                <w:szCs w:val="24"/>
                <w:u w:val="single"/>
                <w:lang w:val="uk-UA" w:eastAsia="ru-RU"/>
              </w:rPr>
              <w:t>про те,</w:t>
            </w:r>
            <w:r w:rsidR="00520942" w:rsidRPr="00DC504A">
              <w:rPr>
                <w:rFonts w:ascii="Times New Roman" w:eastAsia="Times New Roman" w:hAnsi="Times New Roman"/>
                <w:b/>
                <w:sz w:val="24"/>
                <w:szCs w:val="24"/>
                <w:lang w:val="uk-UA" w:eastAsia="ru-RU"/>
              </w:rPr>
              <w:t xml:space="preserve">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20942" w:rsidRDefault="007509E9" w:rsidP="00D16A1B">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w:t>
            </w:r>
            <w:r w:rsidR="00877A5C" w:rsidRPr="00520942">
              <w:rPr>
                <w:rFonts w:ascii="Times New Roman" w:eastAsia="Times New Roman" w:hAnsi="Times New Roman"/>
                <w:sz w:val="24"/>
                <w:szCs w:val="24"/>
                <w:lang w:val="uk-UA" w:eastAsia="ru-RU"/>
              </w:rPr>
              <w:lastRenderedPageBreak/>
              <w:t>(власником)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D16A1B">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D16A1B">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w:t>
            </w:r>
            <w:r w:rsidRPr="007F1012">
              <w:rPr>
                <w:rFonts w:ascii="Times New Roman" w:eastAsia="Times New Roman" w:hAnsi="Times New Roman"/>
                <w:sz w:val="24"/>
                <w:szCs w:val="24"/>
                <w:lang w:val="uk-UA" w:eastAsia="ru-RU"/>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D16A1B">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D16A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D16A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D16A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D16A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877A5C">
              <w:rPr>
                <w:rFonts w:ascii="Times New Roman" w:eastAsia="Times New Roman" w:hAnsi="Times New Roman"/>
                <w:sz w:val="24"/>
                <w:szCs w:val="24"/>
                <w:lang w:val="uk-UA" w:eastAsia="ru-RU"/>
              </w:rPr>
              <w:lastRenderedPageBreak/>
              <w:t>оскарження.</w:t>
            </w:r>
          </w:p>
          <w:p w:rsidR="007509E9" w:rsidRPr="00B413F2" w:rsidRDefault="00427DE2" w:rsidP="003E5086">
            <w:pPr>
              <w:spacing w:after="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DD0BD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D16A1B" w:rsidRDefault="00B413F2" w:rsidP="00B413F2">
            <w:pPr>
              <w:spacing w:before="150" w:after="150" w:line="240" w:lineRule="auto"/>
              <w:rPr>
                <w:rFonts w:ascii="Times New Roman" w:eastAsia="Times New Roman" w:hAnsi="Times New Roman"/>
                <w:b/>
                <w:sz w:val="24"/>
                <w:szCs w:val="24"/>
                <w:lang w:val="uk-UA" w:eastAsia="ru-RU"/>
              </w:rPr>
            </w:pPr>
            <w:r w:rsidRPr="00D16A1B">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rsidR="00840B00" w:rsidRPr="00840B00" w:rsidRDefault="00840B00" w:rsidP="00840B00">
            <w:pPr>
              <w:spacing w:after="0" w:line="230" w:lineRule="auto"/>
              <w:jc w:val="both"/>
              <w:rPr>
                <w:rFonts w:ascii="Times New Roman" w:hAnsi="Times New Roman"/>
                <w:color w:val="000000"/>
                <w:sz w:val="24"/>
                <w:szCs w:val="24"/>
                <w:shd w:val="solid" w:color="FFFFFF" w:fill="FFFFFF"/>
                <w:lang w:val="uk-UA"/>
              </w:rPr>
            </w:pPr>
            <w:r w:rsidRPr="00840B00">
              <w:rPr>
                <w:rFonts w:ascii="Times New Roman" w:hAnsi="Times New Roman"/>
                <w:color w:val="000000"/>
                <w:sz w:val="24"/>
                <w:szCs w:val="24"/>
                <w:shd w:val="solid" w:color="FFFFFF" w:fill="FFFFFF"/>
                <w:lang w:val="uk-UA"/>
              </w:rPr>
              <w:t xml:space="preserve">Згідно п. </w:t>
            </w:r>
            <w:r w:rsidRPr="00840B00">
              <w:rPr>
                <w:rFonts w:ascii="Times New Roman" w:hAnsi="Times New Roman"/>
                <w:color w:val="000000"/>
                <w:sz w:val="24"/>
                <w:szCs w:val="24"/>
                <w:shd w:val="solid" w:color="FFFFFF" w:fill="FFFFFF"/>
              </w:rPr>
              <w:t>41</w:t>
            </w:r>
            <w:r w:rsidRPr="00840B00">
              <w:rPr>
                <w:rFonts w:ascii="Times New Roman" w:hAnsi="Times New Roman"/>
                <w:color w:val="000000"/>
                <w:sz w:val="24"/>
                <w:szCs w:val="24"/>
                <w:shd w:val="solid" w:color="FFFFFF" w:fill="FFFFFF"/>
                <w:lang w:val="uk-UA"/>
              </w:rPr>
              <w:t xml:space="preserve"> Особливостей,</w:t>
            </w:r>
            <w:r w:rsidRPr="00840B00">
              <w:rPr>
                <w:rFonts w:ascii="Times New Roman" w:hAnsi="Times New Roman"/>
                <w:color w:val="000000"/>
                <w:sz w:val="24"/>
                <w:szCs w:val="24"/>
                <w:shd w:val="solid" w:color="FFFFFF" w:fill="FFFFFF"/>
              </w:rPr>
              <w:t xml:space="preserve"> Замовник відхиляє тендерну пропозицію із зазначенням аргументації в електронній системі закупівель </w:t>
            </w:r>
            <w:proofErr w:type="gramStart"/>
            <w:r w:rsidRPr="00840B00">
              <w:rPr>
                <w:rFonts w:ascii="Times New Roman" w:hAnsi="Times New Roman"/>
                <w:color w:val="000000"/>
                <w:sz w:val="24"/>
                <w:szCs w:val="24"/>
                <w:shd w:val="solid" w:color="FFFFFF" w:fill="FFFFFF"/>
              </w:rPr>
              <w:t>у</w:t>
            </w:r>
            <w:proofErr w:type="gramEnd"/>
            <w:r w:rsidRPr="00840B00">
              <w:rPr>
                <w:rFonts w:ascii="Times New Roman" w:hAnsi="Times New Roman"/>
                <w:color w:val="000000"/>
                <w:sz w:val="24"/>
                <w:szCs w:val="24"/>
                <w:shd w:val="solid" w:color="FFFFFF" w:fill="FFFFFF"/>
              </w:rPr>
              <w:t xml:space="preserve"> разі, коли:</w:t>
            </w:r>
          </w:p>
          <w:p w:rsidR="00877A5C" w:rsidRPr="00C74A28" w:rsidRDefault="00877A5C" w:rsidP="00840B00">
            <w:pPr>
              <w:spacing w:after="0" w:line="230" w:lineRule="auto"/>
              <w:jc w:val="both"/>
              <w:rPr>
                <w:rFonts w:ascii="Times New Roman" w:hAnsi="Times New Roman"/>
                <w:b/>
                <w:color w:val="000000"/>
                <w:sz w:val="24"/>
                <w:szCs w:val="24"/>
                <w:shd w:val="solid" w:color="FFFFFF" w:fill="FFFFFF"/>
              </w:rPr>
            </w:pPr>
            <w:r w:rsidRPr="00C74A28">
              <w:rPr>
                <w:rFonts w:ascii="Times New Roman" w:eastAsia="Times New Roman" w:hAnsi="Times New Roman"/>
                <w:b/>
                <w:sz w:val="24"/>
                <w:szCs w:val="24"/>
                <w:lang w:val="uk-UA" w:eastAsia="ru-RU"/>
              </w:rPr>
              <w:t>1) учасник процедури закупівлі:</w:t>
            </w:r>
          </w:p>
          <w:p w:rsidR="00877A5C" w:rsidRPr="00840B00" w:rsidRDefault="00877A5C" w:rsidP="00840B00">
            <w:pPr>
              <w:pStyle w:val="a4"/>
              <w:numPr>
                <w:ilvl w:val="0"/>
                <w:numId w:val="23"/>
              </w:num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40B00" w:rsidRDefault="00877A5C" w:rsidP="00840B00">
            <w:pPr>
              <w:pStyle w:val="a4"/>
              <w:numPr>
                <w:ilvl w:val="0"/>
                <w:numId w:val="23"/>
              </w:num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r w:rsidR="00C74A28">
              <w:rPr>
                <w:rFonts w:ascii="Times New Roman" w:eastAsia="Times New Roman" w:hAnsi="Times New Roman"/>
                <w:sz w:val="24"/>
                <w:szCs w:val="24"/>
                <w:lang w:val="uk-UA" w:eastAsia="ru-RU"/>
              </w:rPr>
              <w:t>;</w:t>
            </w:r>
          </w:p>
          <w:p w:rsidR="00877A5C" w:rsidRPr="00840B00" w:rsidRDefault="00877A5C" w:rsidP="00840B00">
            <w:pPr>
              <w:pStyle w:val="a4"/>
              <w:numPr>
                <w:ilvl w:val="0"/>
                <w:numId w:val="23"/>
              </w:num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40B00" w:rsidRDefault="00877A5C" w:rsidP="00840B00">
            <w:pPr>
              <w:pStyle w:val="a4"/>
              <w:numPr>
                <w:ilvl w:val="0"/>
                <w:numId w:val="23"/>
              </w:num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40B00" w:rsidRDefault="00877A5C" w:rsidP="00840B00">
            <w:pPr>
              <w:pStyle w:val="a4"/>
              <w:numPr>
                <w:ilvl w:val="0"/>
                <w:numId w:val="23"/>
              </w:num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sidR="00C74A28">
              <w:rPr>
                <w:rFonts w:ascii="Times New Roman" w:eastAsia="Times New Roman" w:hAnsi="Times New Roman"/>
                <w:sz w:val="24"/>
                <w:szCs w:val="24"/>
                <w:lang w:val="uk-UA" w:eastAsia="ru-RU"/>
              </w:rPr>
              <w:t>абзацу другого пункту 38 цих Особливостей</w:t>
            </w:r>
            <w:r w:rsidRPr="00840B00">
              <w:rPr>
                <w:rFonts w:ascii="Times New Roman" w:eastAsia="Times New Roman" w:hAnsi="Times New Roman"/>
                <w:sz w:val="24"/>
                <w:szCs w:val="24"/>
                <w:lang w:val="uk-UA" w:eastAsia="ru-RU"/>
              </w:rPr>
              <w:t>;</w:t>
            </w:r>
          </w:p>
          <w:p w:rsidR="00877A5C" w:rsidRPr="00C74A28" w:rsidRDefault="00C74A28" w:rsidP="00840B00">
            <w:pPr>
              <w:pStyle w:val="a4"/>
              <w:numPr>
                <w:ilvl w:val="0"/>
                <w:numId w:val="23"/>
              </w:numPr>
              <w:spacing w:after="0" w:line="240" w:lineRule="auto"/>
              <w:jc w:val="both"/>
              <w:rPr>
                <w:rFonts w:ascii="Times New Roman" w:eastAsia="Times New Roman" w:hAnsi="Times New Roman"/>
                <w:sz w:val="24"/>
                <w:szCs w:val="24"/>
                <w:lang w:val="uk-UA" w:eastAsia="ru-RU"/>
              </w:rPr>
            </w:pPr>
            <w:r w:rsidRPr="00C74A28">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w:t>
            </w:r>
            <w:r>
              <w:rPr>
                <w:rFonts w:ascii="Times New Roman" w:hAnsi="Times New Roman"/>
                <w:sz w:val="24"/>
                <w:szCs w:val="24"/>
                <w:lang w:val="uk-UA"/>
              </w:rPr>
              <w:t xml:space="preserve">аконодавства Російської </w:t>
            </w:r>
            <w:r w:rsidRPr="00C74A28">
              <w:rPr>
                <w:rFonts w:ascii="Times New Roman" w:hAnsi="Times New Roman"/>
                <w:sz w:val="24"/>
                <w:szCs w:val="24"/>
                <w:lang w:val="uk-UA"/>
              </w:rPr>
              <w:t xml:space="preserve">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w:t>
            </w:r>
            <w:r w:rsidRPr="00C74A28">
              <w:rPr>
                <w:rFonts w:ascii="Times New Roman" w:hAnsi="Times New Roman"/>
                <w:sz w:val="24"/>
                <w:szCs w:val="24"/>
                <w:lang w:val="uk-UA"/>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C74A28">
              <w:rPr>
                <w:rFonts w:ascii="Times New Roman" w:hAnsi="Times New Roman"/>
                <w:sz w:val="24"/>
                <w:szCs w:val="24"/>
              </w:rPr>
              <w:t> </w:t>
            </w:r>
            <w:r w:rsidRPr="00C74A28">
              <w:rPr>
                <w:rFonts w:ascii="Times New Roman" w:hAnsi="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C74A28" w:rsidRPr="00C74A28" w:rsidRDefault="00877A5C" w:rsidP="00C74A28">
            <w:pPr>
              <w:spacing w:after="0" w:line="240" w:lineRule="auto"/>
              <w:jc w:val="both"/>
              <w:rPr>
                <w:rFonts w:ascii="Times New Roman" w:hAnsi="Times New Roman"/>
                <w:b/>
                <w:i/>
                <w:sz w:val="24"/>
                <w:szCs w:val="24"/>
                <w:lang w:val="uk-UA"/>
              </w:rPr>
            </w:pPr>
            <w:r w:rsidRPr="00C74A28">
              <w:rPr>
                <w:rFonts w:ascii="Times New Roman" w:eastAsia="Times New Roman" w:hAnsi="Times New Roman"/>
                <w:b/>
                <w:i/>
                <w:sz w:val="24"/>
                <w:szCs w:val="24"/>
                <w:lang w:val="uk-UA" w:eastAsia="ru-RU"/>
              </w:rPr>
              <w:t xml:space="preserve">2) </w:t>
            </w:r>
            <w:r w:rsidR="00C74A28" w:rsidRPr="00C74A28">
              <w:rPr>
                <w:rFonts w:ascii="Times New Roman" w:hAnsi="Times New Roman"/>
                <w:b/>
                <w:i/>
                <w:sz w:val="24"/>
                <w:szCs w:val="24"/>
                <w:lang w:val="uk-UA"/>
              </w:rPr>
              <w:t>тендерна пропозиція:</w:t>
            </w:r>
          </w:p>
          <w:p w:rsidR="00C74A28" w:rsidRDefault="00C74A28" w:rsidP="00C74A2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C74A2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rsidR="00C74A28" w:rsidRDefault="00C74A28" w:rsidP="00C74A28">
            <w:pPr>
              <w:spacing w:after="0" w:line="240" w:lineRule="auto"/>
              <w:jc w:val="both"/>
              <w:rPr>
                <w:rFonts w:ascii="Times New Roman" w:hAnsi="Times New Roman"/>
                <w:sz w:val="24"/>
                <w:szCs w:val="24"/>
                <w:lang w:val="uk-UA"/>
              </w:rPr>
            </w:pPr>
            <w:r w:rsidRPr="00C74A28">
              <w:rPr>
                <w:rFonts w:ascii="Times New Roman" w:hAnsi="Times New Roman"/>
                <w:sz w:val="24"/>
                <w:szCs w:val="24"/>
                <w:lang w:val="uk-UA"/>
              </w:rPr>
              <w:t xml:space="preserve">— є такою, строк дії якої закінчився; </w:t>
            </w:r>
          </w:p>
          <w:p w:rsidR="00C74A28" w:rsidRDefault="00C74A28" w:rsidP="00C74A28">
            <w:pPr>
              <w:spacing w:after="0" w:line="240" w:lineRule="auto"/>
              <w:jc w:val="both"/>
              <w:rPr>
                <w:rFonts w:ascii="Times New Roman" w:hAnsi="Times New Roman"/>
                <w:sz w:val="24"/>
                <w:szCs w:val="24"/>
                <w:lang w:val="uk-UA"/>
              </w:rPr>
            </w:pPr>
            <w:r w:rsidRPr="00C74A28">
              <w:rPr>
                <w:rFonts w:ascii="Times New Roman" w:hAnsi="Times New Roman"/>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 не відповідає вимогам, установленим у тендерній документації відповідно до абзацу першого частини третьої статті 22 Закону; </w:t>
            </w:r>
          </w:p>
          <w:p w:rsidR="00C74A28" w:rsidRDefault="00C74A28" w:rsidP="00C74A28">
            <w:pPr>
              <w:spacing w:after="0" w:line="240" w:lineRule="auto"/>
              <w:jc w:val="both"/>
              <w:rPr>
                <w:rFonts w:ascii="Times New Roman" w:hAnsi="Times New Roman"/>
                <w:sz w:val="24"/>
                <w:szCs w:val="24"/>
                <w:lang w:val="uk-UA"/>
              </w:rPr>
            </w:pPr>
            <w:r w:rsidRPr="00C74A28">
              <w:rPr>
                <w:rFonts w:ascii="Times New Roman" w:hAnsi="Times New Roman"/>
                <w:sz w:val="24"/>
                <w:szCs w:val="24"/>
                <w:lang w:val="uk-UA"/>
              </w:rPr>
              <w:t>3</w:t>
            </w:r>
            <w:r w:rsidRPr="00C74A28">
              <w:rPr>
                <w:rFonts w:ascii="Times New Roman" w:hAnsi="Times New Roman"/>
                <w:b/>
                <w:i/>
                <w:sz w:val="24"/>
                <w:szCs w:val="24"/>
                <w:lang w:val="uk-UA"/>
              </w:rPr>
              <w:t>) переможець процедури закупівлі</w:t>
            </w:r>
            <w:r w:rsidRPr="00C74A28">
              <w:rPr>
                <w:rFonts w:ascii="Times New Roman" w:hAnsi="Times New Roman"/>
                <w:sz w:val="24"/>
                <w:szCs w:val="24"/>
                <w:lang w:val="uk-UA"/>
              </w:rPr>
              <w:t xml:space="preserve">: </w:t>
            </w:r>
          </w:p>
          <w:p w:rsidR="00C74A28" w:rsidRDefault="00C74A28" w:rsidP="00C74A28">
            <w:pPr>
              <w:spacing w:after="0" w:line="240" w:lineRule="auto"/>
              <w:jc w:val="both"/>
              <w:rPr>
                <w:rFonts w:ascii="Times New Roman" w:hAnsi="Times New Roman"/>
                <w:sz w:val="24"/>
                <w:szCs w:val="24"/>
                <w:lang w:val="uk-UA"/>
              </w:rPr>
            </w:pPr>
            <w:r w:rsidRPr="00C74A28">
              <w:rPr>
                <w:rFonts w:ascii="Times New Roman" w:hAnsi="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74A28" w:rsidRDefault="00C74A28" w:rsidP="00C74A28">
            <w:pPr>
              <w:spacing w:after="0" w:line="240" w:lineRule="auto"/>
              <w:jc w:val="both"/>
              <w:rPr>
                <w:rFonts w:ascii="Times New Roman" w:hAnsi="Times New Roman"/>
                <w:sz w:val="24"/>
                <w:szCs w:val="24"/>
                <w:lang w:val="uk-UA"/>
              </w:rPr>
            </w:pPr>
            <w:r w:rsidRPr="00C74A28">
              <w:rPr>
                <w:rFonts w:ascii="Times New Roman" w:hAnsi="Times New Roman"/>
                <w:sz w:val="24"/>
                <w:szCs w:val="24"/>
                <w:lang w:val="uk-UA"/>
              </w:rPr>
              <w:t xml:space="preserve"> — не надав у спосіб, зазначений в тендерній документації, документи, що підтверджують відсутність підстав, визначе</w:t>
            </w:r>
            <w:r>
              <w:rPr>
                <w:rFonts w:ascii="Times New Roman" w:hAnsi="Times New Roman"/>
                <w:sz w:val="24"/>
                <w:szCs w:val="24"/>
                <w:lang w:val="uk-UA"/>
              </w:rPr>
              <w:t>них пунктом 44 цих Особливостей</w:t>
            </w:r>
            <w:r w:rsidRPr="00C74A28">
              <w:rPr>
                <w:rFonts w:ascii="Times New Roman" w:hAnsi="Times New Roman"/>
                <w:sz w:val="24"/>
                <w:szCs w:val="24"/>
                <w:lang w:val="uk-UA"/>
              </w:rPr>
              <w:t xml:space="preserve">; </w:t>
            </w:r>
          </w:p>
          <w:p w:rsidR="00C74A28" w:rsidRDefault="00C74A28" w:rsidP="00C74A28">
            <w:pPr>
              <w:spacing w:after="0" w:line="240" w:lineRule="auto"/>
              <w:jc w:val="both"/>
              <w:rPr>
                <w:rFonts w:ascii="Times New Roman" w:hAnsi="Times New Roman"/>
                <w:sz w:val="24"/>
                <w:szCs w:val="24"/>
                <w:lang w:val="uk-UA"/>
              </w:rPr>
            </w:pPr>
            <w:r w:rsidRPr="00C74A28">
              <w:rPr>
                <w:rFonts w:ascii="Times New Roman" w:hAnsi="Times New Roman"/>
                <w:sz w:val="24"/>
                <w:szCs w:val="24"/>
                <w:lang w:val="uk-UA"/>
              </w:rPr>
              <w:t xml:space="preserve">— не надав копію ліцензії або документа дозвільного характеру (у разі їх наявності) відповідно до частини другої статті 41 Закону; </w:t>
            </w:r>
          </w:p>
          <w:p w:rsidR="00C74A28" w:rsidRDefault="00C74A28" w:rsidP="00C74A28">
            <w:pPr>
              <w:spacing w:after="0" w:line="240" w:lineRule="auto"/>
              <w:jc w:val="both"/>
              <w:rPr>
                <w:rFonts w:ascii="Times New Roman" w:hAnsi="Times New Roman"/>
                <w:sz w:val="24"/>
                <w:szCs w:val="24"/>
                <w:lang w:val="uk-UA"/>
              </w:rPr>
            </w:pPr>
            <w:r w:rsidRPr="00C74A28">
              <w:rPr>
                <w:rFonts w:ascii="Times New Roman" w:hAnsi="Times New Roman"/>
                <w:sz w:val="24"/>
                <w:szCs w:val="24"/>
                <w:lang w:val="uk-UA"/>
              </w:rPr>
              <w:t xml:space="preserve">— не надав забезпечення виконання договору про закупівлю, якщо таке забезпечення вимагалося </w:t>
            </w:r>
            <w:r w:rsidRPr="00C74A28">
              <w:rPr>
                <w:rFonts w:ascii="Times New Roman" w:hAnsi="Times New Roman"/>
                <w:sz w:val="24"/>
                <w:szCs w:val="24"/>
                <w:lang w:val="uk-UA"/>
              </w:rPr>
              <w:lastRenderedPageBreak/>
              <w:t xml:space="preserve">замовником; </w:t>
            </w:r>
          </w:p>
          <w:p w:rsidR="00C74A28" w:rsidRDefault="00C74A28" w:rsidP="00C74A28">
            <w:pPr>
              <w:spacing w:after="0" w:line="240" w:lineRule="auto"/>
              <w:jc w:val="both"/>
              <w:rPr>
                <w:rFonts w:ascii="Times New Roman" w:hAnsi="Times New Roman"/>
                <w:sz w:val="24"/>
                <w:szCs w:val="24"/>
                <w:lang w:val="uk-UA"/>
              </w:rPr>
            </w:pPr>
            <w:r w:rsidRPr="00C74A28">
              <w:rPr>
                <w:rFonts w:ascii="Times New Roman" w:hAnsi="Times New Roman"/>
                <w:sz w:val="24"/>
                <w:szCs w:val="24"/>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w:t>
            </w:r>
            <w:r w:rsidRPr="00C74A28">
              <w:rPr>
                <w:rFonts w:ascii="Times New Roman" w:hAnsi="Times New Roman"/>
                <w:sz w:val="24"/>
                <w:szCs w:val="24"/>
              </w:rPr>
              <w:t>Замовник зобов’язаний відхилити тендерну пропозицію переможця процедури закупі</w:t>
            </w:r>
            <w:proofErr w:type="gramStart"/>
            <w:r w:rsidRPr="00C74A28">
              <w:rPr>
                <w:rFonts w:ascii="Times New Roman" w:hAnsi="Times New Roman"/>
                <w:sz w:val="24"/>
                <w:szCs w:val="24"/>
              </w:rPr>
              <w:t>вл</w:t>
            </w:r>
            <w:proofErr w:type="gramEnd"/>
            <w:r w:rsidRPr="00C74A28">
              <w:rPr>
                <w:rFonts w:ascii="Times New Roman" w:hAnsi="Times New Roman"/>
                <w:sz w:val="24"/>
                <w:szCs w:val="24"/>
              </w:rPr>
              <w:t xml:space="preserve">і в разі, коли наявні підстави, визначені статтею 17 Закону (крім пункту 13 частини першої статті 17 Закону) згідно з пунктом 44 Особливостей. </w:t>
            </w:r>
          </w:p>
          <w:p w:rsidR="00D0542B" w:rsidRPr="00601D51" w:rsidRDefault="00C74A28" w:rsidP="00840B00">
            <w:pPr>
              <w:spacing w:after="0" w:line="240" w:lineRule="auto"/>
              <w:jc w:val="both"/>
              <w:rPr>
                <w:rFonts w:ascii="Times New Roman" w:eastAsia="Times New Roman" w:hAnsi="Times New Roman"/>
                <w:sz w:val="24"/>
                <w:szCs w:val="24"/>
                <w:lang w:val="uk-UA" w:eastAsia="ru-RU"/>
              </w:rPr>
            </w:pPr>
            <w:r w:rsidRPr="00C74A28">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закупівель у разі, коли: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21 сплати штрафу, або відшкодування збитків). </w:t>
            </w:r>
            <w:r w:rsidRPr="00601D51">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840B00" w:rsidRDefault="00B413F2" w:rsidP="00B413F2">
            <w:pPr>
              <w:spacing w:before="150" w:after="150" w:line="240" w:lineRule="auto"/>
              <w:rPr>
                <w:rFonts w:ascii="Times New Roman" w:eastAsia="Times New Roman" w:hAnsi="Times New Roman"/>
                <w:b/>
                <w:sz w:val="24"/>
                <w:szCs w:val="24"/>
                <w:lang w:val="uk-UA" w:eastAsia="ru-RU"/>
              </w:rPr>
            </w:pPr>
            <w:r w:rsidRPr="00840B00">
              <w:rPr>
                <w:rFonts w:ascii="Times New Roman" w:eastAsia="Times New Roman" w:hAnsi="Times New Roman"/>
                <w:b/>
                <w:sz w:val="24"/>
                <w:szCs w:val="24"/>
                <w:lang w:val="uk-UA" w:eastAsia="ru-RU"/>
              </w:rPr>
              <w:t xml:space="preserve">Відміна замовником </w:t>
            </w:r>
            <w:r w:rsidR="000A5534" w:rsidRPr="00840B00">
              <w:rPr>
                <w:rFonts w:ascii="Times New Roman" w:eastAsia="Times New Roman" w:hAnsi="Times New Roman"/>
                <w:b/>
                <w:sz w:val="24"/>
                <w:szCs w:val="24"/>
                <w:lang w:val="uk-UA" w:eastAsia="ru-RU"/>
              </w:rPr>
              <w:t>тендеру</w:t>
            </w:r>
            <w:r w:rsidRPr="00840B00">
              <w:rPr>
                <w:rFonts w:ascii="Times New Roman" w:eastAsia="Times New Roman" w:hAnsi="Times New Roman"/>
                <w:b/>
                <w:sz w:val="24"/>
                <w:szCs w:val="24"/>
                <w:lang w:val="uk-UA" w:eastAsia="ru-RU"/>
              </w:rPr>
              <w:t xml:space="preserve"> чи визнання </w:t>
            </w:r>
            <w:r w:rsidR="000A5534" w:rsidRPr="00840B00">
              <w:rPr>
                <w:rFonts w:ascii="Times New Roman" w:eastAsia="Times New Roman" w:hAnsi="Times New Roman"/>
                <w:b/>
                <w:sz w:val="24"/>
                <w:szCs w:val="24"/>
                <w:lang w:val="uk-UA" w:eastAsia="ru-RU"/>
              </w:rPr>
              <w:t>його</w:t>
            </w:r>
            <w:r w:rsidRPr="00840B00">
              <w:rPr>
                <w:rFonts w:ascii="Times New Roman" w:eastAsia="Times New Roman" w:hAnsi="Times New Roman"/>
                <w:b/>
                <w:sz w:val="24"/>
                <w:szCs w:val="24"/>
                <w:lang w:val="uk-UA" w:eastAsia="ru-RU"/>
              </w:rPr>
              <w:t xml:space="preserve"> </w:t>
            </w:r>
            <w:r w:rsidRPr="00840B00">
              <w:rPr>
                <w:rFonts w:ascii="Times New Roman" w:eastAsia="Times New Roman" w:hAnsi="Times New Roman"/>
                <w:b/>
                <w:sz w:val="24"/>
                <w:szCs w:val="24"/>
                <w:lang w:val="uk-UA" w:eastAsia="ru-RU"/>
              </w:rPr>
              <w:lastRenderedPageBreak/>
              <w:t>таким, що не відбу</w:t>
            </w:r>
            <w:r w:rsidR="000A5534" w:rsidRPr="00840B00">
              <w:rPr>
                <w:rFonts w:ascii="Times New Roman" w:eastAsia="Times New Roman" w:hAnsi="Times New Roman"/>
                <w:b/>
                <w:sz w:val="24"/>
                <w:szCs w:val="24"/>
                <w:lang w:val="uk-UA" w:eastAsia="ru-RU"/>
              </w:rPr>
              <w:t>вся</w:t>
            </w:r>
          </w:p>
        </w:tc>
        <w:tc>
          <w:tcPr>
            <w:tcW w:w="3150" w:type="pct"/>
            <w:shd w:val="clear" w:color="auto" w:fill="FFFFFF"/>
            <w:hideMark/>
          </w:tcPr>
          <w:p w:rsidR="00840B00" w:rsidRPr="00840B00" w:rsidRDefault="00840B00" w:rsidP="00840B00">
            <w:pPr>
              <w:spacing w:after="0"/>
              <w:jc w:val="both"/>
              <w:rPr>
                <w:rFonts w:ascii="Times New Roman" w:hAnsi="Times New Roman"/>
                <w:color w:val="000000"/>
                <w:sz w:val="24"/>
                <w:szCs w:val="24"/>
              </w:rPr>
            </w:pPr>
            <w:r w:rsidRPr="00840B00">
              <w:rPr>
                <w:rFonts w:ascii="Times New Roman" w:hAnsi="Times New Roman"/>
                <w:color w:val="000000"/>
                <w:sz w:val="24"/>
                <w:szCs w:val="24"/>
                <w:shd w:val="solid" w:color="FFFFFF" w:fill="FFFFFF"/>
                <w:lang w:val="uk-UA"/>
              </w:rPr>
              <w:lastRenderedPageBreak/>
              <w:t xml:space="preserve">Згідно пункту </w:t>
            </w:r>
            <w:r w:rsidRPr="00840B00">
              <w:rPr>
                <w:rFonts w:ascii="Times New Roman" w:hAnsi="Times New Roman"/>
                <w:color w:val="000000"/>
                <w:sz w:val="24"/>
                <w:szCs w:val="24"/>
                <w:shd w:val="solid" w:color="FFFFFF" w:fill="FFFFFF"/>
              </w:rPr>
              <w:t>47</w:t>
            </w:r>
            <w:r w:rsidRPr="00840B00">
              <w:rPr>
                <w:rFonts w:ascii="Times New Roman" w:hAnsi="Times New Roman"/>
                <w:color w:val="000000"/>
                <w:sz w:val="24"/>
                <w:szCs w:val="24"/>
                <w:shd w:val="solid" w:color="FFFFFF" w:fill="FFFFFF"/>
                <w:lang w:val="uk-UA"/>
              </w:rPr>
              <w:t xml:space="preserve"> Особливостей</w:t>
            </w:r>
            <w:r w:rsidRPr="00840B00">
              <w:rPr>
                <w:rFonts w:ascii="Times New Roman" w:hAnsi="Times New Roman"/>
                <w:color w:val="000000"/>
                <w:sz w:val="24"/>
                <w:szCs w:val="24"/>
                <w:shd w:val="solid" w:color="FFFFFF" w:fill="FFFFFF"/>
              </w:rPr>
              <w:t> </w:t>
            </w:r>
            <w:r w:rsidRPr="00840B00">
              <w:rPr>
                <w:rFonts w:ascii="Times New Roman" w:hAnsi="Times New Roman"/>
                <w:color w:val="000000"/>
                <w:sz w:val="24"/>
                <w:szCs w:val="24"/>
              </w:rPr>
              <w:t>Замовник відміняє відкриті торги у разі:</w:t>
            </w:r>
          </w:p>
          <w:p w:rsidR="00840B00" w:rsidRPr="00840B00" w:rsidRDefault="00840B00" w:rsidP="00840B00">
            <w:pPr>
              <w:spacing w:after="0"/>
              <w:jc w:val="both"/>
              <w:rPr>
                <w:rFonts w:ascii="Times New Roman" w:hAnsi="Times New Roman"/>
                <w:color w:val="000000"/>
                <w:sz w:val="24"/>
                <w:szCs w:val="24"/>
              </w:rPr>
            </w:pPr>
            <w:r w:rsidRPr="00840B00">
              <w:rPr>
                <w:rFonts w:ascii="Times New Roman" w:hAnsi="Times New Roman"/>
                <w:color w:val="000000"/>
                <w:sz w:val="24"/>
                <w:szCs w:val="24"/>
              </w:rPr>
              <w:t>1) відсутності подальшої потреби в закупі</w:t>
            </w:r>
            <w:proofErr w:type="gramStart"/>
            <w:r w:rsidRPr="00840B00">
              <w:rPr>
                <w:rFonts w:ascii="Times New Roman" w:hAnsi="Times New Roman"/>
                <w:color w:val="000000"/>
                <w:sz w:val="24"/>
                <w:szCs w:val="24"/>
              </w:rPr>
              <w:t>вл</w:t>
            </w:r>
            <w:proofErr w:type="gramEnd"/>
            <w:r w:rsidRPr="00840B00">
              <w:rPr>
                <w:rFonts w:ascii="Times New Roman" w:hAnsi="Times New Roman"/>
                <w:color w:val="000000"/>
                <w:sz w:val="24"/>
                <w:szCs w:val="24"/>
              </w:rPr>
              <w:t xml:space="preserve">і товарів, </w:t>
            </w:r>
            <w:r w:rsidRPr="00840B00">
              <w:rPr>
                <w:rFonts w:ascii="Times New Roman" w:hAnsi="Times New Roman"/>
                <w:color w:val="000000"/>
                <w:sz w:val="24"/>
                <w:szCs w:val="24"/>
              </w:rPr>
              <w:lastRenderedPageBreak/>
              <w:t>робіт чи послуг;</w:t>
            </w:r>
          </w:p>
          <w:p w:rsidR="00840B00" w:rsidRPr="00840B00" w:rsidRDefault="00840B00" w:rsidP="00840B00">
            <w:pPr>
              <w:spacing w:after="0"/>
              <w:jc w:val="both"/>
              <w:rPr>
                <w:rFonts w:ascii="Times New Roman" w:hAnsi="Times New Roman"/>
                <w:color w:val="000000"/>
                <w:sz w:val="24"/>
                <w:szCs w:val="24"/>
              </w:rPr>
            </w:pPr>
            <w:r w:rsidRPr="00840B00">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40B00" w:rsidRPr="00840B00" w:rsidRDefault="00840B00" w:rsidP="00840B00">
            <w:pPr>
              <w:spacing w:after="0"/>
              <w:jc w:val="both"/>
              <w:rPr>
                <w:rFonts w:ascii="Times New Roman" w:hAnsi="Times New Roman"/>
                <w:color w:val="000000"/>
                <w:sz w:val="24"/>
                <w:szCs w:val="24"/>
              </w:rPr>
            </w:pPr>
            <w:r w:rsidRPr="00840B00">
              <w:rPr>
                <w:rFonts w:ascii="Times New Roman" w:hAnsi="Times New Roman"/>
                <w:color w:val="000000"/>
                <w:sz w:val="24"/>
                <w:szCs w:val="24"/>
              </w:rPr>
              <w:t>3) скорочення обсягу видатків на здійснення закупі</w:t>
            </w:r>
            <w:proofErr w:type="gramStart"/>
            <w:r w:rsidRPr="00840B00">
              <w:rPr>
                <w:rFonts w:ascii="Times New Roman" w:hAnsi="Times New Roman"/>
                <w:color w:val="000000"/>
                <w:sz w:val="24"/>
                <w:szCs w:val="24"/>
              </w:rPr>
              <w:t>вл</w:t>
            </w:r>
            <w:proofErr w:type="gramEnd"/>
            <w:r w:rsidRPr="00840B00">
              <w:rPr>
                <w:rFonts w:ascii="Times New Roman" w:hAnsi="Times New Roman"/>
                <w:color w:val="000000"/>
                <w:sz w:val="24"/>
                <w:szCs w:val="24"/>
              </w:rPr>
              <w:t>і товарів, робіт чи послуг;</w:t>
            </w:r>
          </w:p>
          <w:p w:rsidR="00840B00" w:rsidRPr="00840B00" w:rsidRDefault="00840B00" w:rsidP="00840B00">
            <w:pPr>
              <w:spacing w:after="0"/>
              <w:jc w:val="both"/>
              <w:rPr>
                <w:rFonts w:ascii="Times New Roman" w:hAnsi="Times New Roman"/>
                <w:color w:val="000000"/>
                <w:sz w:val="24"/>
                <w:szCs w:val="24"/>
              </w:rPr>
            </w:pPr>
            <w:r w:rsidRPr="00840B00">
              <w:rPr>
                <w:rFonts w:ascii="Times New Roman" w:hAnsi="Times New Roman"/>
                <w:color w:val="000000"/>
                <w:sz w:val="24"/>
                <w:szCs w:val="24"/>
              </w:rPr>
              <w:t>4) коли здійснення закупі</w:t>
            </w:r>
            <w:proofErr w:type="gramStart"/>
            <w:r w:rsidRPr="00840B00">
              <w:rPr>
                <w:rFonts w:ascii="Times New Roman" w:hAnsi="Times New Roman"/>
                <w:color w:val="000000"/>
                <w:sz w:val="24"/>
                <w:szCs w:val="24"/>
              </w:rPr>
              <w:t>вл</w:t>
            </w:r>
            <w:proofErr w:type="gramEnd"/>
            <w:r w:rsidRPr="00840B00">
              <w:rPr>
                <w:rFonts w:ascii="Times New Roman" w:hAnsi="Times New Roman"/>
                <w:color w:val="000000"/>
                <w:sz w:val="24"/>
                <w:szCs w:val="24"/>
              </w:rPr>
              <w:t>і стало неможливим внаслідок дії обставин непереборної сили.</w:t>
            </w:r>
          </w:p>
          <w:p w:rsidR="00840B00" w:rsidRPr="00840B00" w:rsidRDefault="00840B00" w:rsidP="00840B00">
            <w:pPr>
              <w:spacing w:after="0"/>
              <w:jc w:val="both"/>
              <w:rPr>
                <w:rFonts w:ascii="Times New Roman" w:hAnsi="Times New Roman"/>
                <w:color w:val="000000"/>
                <w:sz w:val="24"/>
                <w:szCs w:val="24"/>
              </w:rPr>
            </w:pPr>
            <w:r w:rsidRPr="00840B00">
              <w:rPr>
                <w:rFonts w:ascii="Times New Roman" w:hAnsi="Times New Roman"/>
                <w:color w:val="000000"/>
                <w:sz w:val="24"/>
                <w:szCs w:val="24"/>
              </w:rPr>
              <w:t xml:space="preserve">У разі відміни відкритих торгів замовник протягом одного робочого дня з дати прийняття відповідного </w:t>
            </w:r>
            <w:proofErr w:type="gramStart"/>
            <w:r w:rsidRPr="00840B00">
              <w:rPr>
                <w:rFonts w:ascii="Times New Roman" w:hAnsi="Times New Roman"/>
                <w:color w:val="000000"/>
                <w:sz w:val="24"/>
                <w:szCs w:val="24"/>
              </w:rPr>
              <w:t>р</w:t>
            </w:r>
            <w:proofErr w:type="gramEnd"/>
            <w:r w:rsidRPr="00840B00">
              <w:rPr>
                <w:rFonts w:ascii="Times New Roman" w:hAnsi="Times New Roman"/>
                <w:color w:val="000000"/>
                <w:sz w:val="24"/>
                <w:szCs w:val="24"/>
              </w:rPr>
              <w:t xml:space="preserve">ішення зазначає в електронній системі закупівель підстави прийняття такого рішення. </w:t>
            </w:r>
          </w:p>
          <w:p w:rsidR="00840B00" w:rsidRPr="00840B00" w:rsidRDefault="00840B00" w:rsidP="00840B00">
            <w:pPr>
              <w:spacing w:after="0"/>
              <w:jc w:val="both"/>
              <w:rPr>
                <w:rFonts w:ascii="Times New Roman" w:hAnsi="Times New Roman"/>
                <w:color w:val="000000"/>
                <w:sz w:val="24"/>
                <w:szCs w:val="24"/>
              </w:rPr>
            </w:pPr>
            <w:r w:rsidRPr="00840B00">
              <w:rPr>
                <w:rFonts w:ascii="Times New Roman" w:hAnsi="Times New Roman"/>
                <w:color w:val="000000"/>
                <w:sz w:val="24"/>
                <w:szCs w:val="24"/>
              </w:rPr>
              <w:t xml:space="preserve">48. Відкриті торги автоматично відміняються електронною системою закупівель </w:t>
            </w:r>
            <w:proofErr w:type="gramStart"/>
            <w:r w:rsidRPr="00840B00">
              <w:rPr>
                <w:rFonts w:ascii="Times New Roman" w:hAnsi="Times New Roman"/>
                <w:color w:val="000000"/>
                <w:sz w:val="24"/>
                <w:szCs w:val="24"/>
              </w:rPr>
              <w:t>у</w:t>
            </w:r>
            <w:proofErr w:type="gramEnd"/>
            <w:r w:rsidRPr="00840B00">
              <w:rPr>
                <w:rFonts w:ascii="Times New Roman" w:hAnsi="Times New Roman"/>
                <w:color w:val="000000"/>
                <w:sz w:val="24"/>
                <w:szCs w:val="24"/>
              </w:rPr>
              <w:t xml:space="preserve"> разі:</w:t>
            </w:r>
          </w:p>
          <w:p w:rsidR="00840B00" w:rsidRPr="00840B00" w:rsidRDefault="00840B00" w:rsidP="00840B00">
            <w:pPr>
              <w:spacing w:after="0"/>
              <w:jc w:val="both"/>
              <w:rPr>
                <w:rFonts w:ascii="Times New Roman" w:hAnsi="Times New Roman"/>
                <w:color w:val="000000"/>
                <w:sz w:val="24"/>
                <w:szCs w:val="24"/>
              </w:rPr>
            </w:pPr>
            <w:r w:rsidRPr="00840B00">
              <w:rPr>
                <w:rFonts w:ascii="Times New Roman" w:hAnsi="Times New Roman"/>
                <w:color w:val="000000"/>
                <w:sz w:val="24"/>
                <w:szCs w:val="24"/>
              </w:rPr>
              <w:t xml:space="preserve">1) відхилення </w:t>
            </w:r>
            <w:proofErr w:type="gramStart"/>
            <w:r w:rsidRPr="00840B00">
              <w:rPr>
                <w:rFonts w:ascii="Times New Roman" w:hAnsi="Times New Roman"/>
                <w:color w:val="000000"/>
                <w:sz w:val="24"/>
                <w:szCs w:val="24"/>
              </w:rPr>
              <w:t>вс</w:t>
            </w:r>
            <w:proofErr w:type="gramEnd"/>
            <w:r w:rsidRPr="00840B00">
              <w:rPr>
                <w:rFonts w:ascii="Times New Roman" w:hAnsi="Times New Roman"/>
                <w:color w:val="000000"/>
                <w:sz w:val="24"/>
                <w:szCs w:val="24"/>
              </w:rPr>
              <w:t xml:space="preserve">іх тендерних пропозицій (у тому числі, якщо була подана одна тендерна пропозиція, яка відхилена замовником) згідно з </w:t>
            </w:r>
            <w:r w:rsidRPr="00840B00">
              <w:rPr>
                <w:rFonts w:ascii="Times New Roman" w:hAnsi="Times New Roman"/>
                <w:color w:val="000000"/>
                <w:sz w:val="24"/>
                <w:szCs w:val="24"/>
                <w:shd w:val="solid" w:color="FFFFFF" w:fill="FFFFFF"/>
              </w:rPr>
              <w:t>цими особливостями</w:t>
            </w:r>
            <w:r w:rsidRPr="00840B00">
              <w:rPr>
                <w:rFonts w:ascii="Times New Roman" w:hAnsi="Times New Roman"/>
                <w:color w:val="000000"/>
                <w:sz w:val="24"/>
                <w:szCs w:val="24"/>
              </w:rPr>
              <w:t>;</w:t>
            </w:r>
          </w:p>
          <w:p w:rsidR="00840B00" w:rsidRPr="00840B00" w:rsidRDefault="00840B00" w:rsidP="00840B00">
            <w:pPr>
              <w:spacing w:after="0"/>
              <w:jc w:val="both"/>
              <w:rPr>
                <w:rFonts w:ascii="Times New Roman" w:hAnsi="Times New Roman"/>
                <w:color w:val="000000"/>
                <w:sz w:val="24"/>
                <w:szCs w:val="24"/>
              </w:rPr>
            </w:pPr>
            <w:r w:rsidRPr="00840B00">
              <w:rPr>
                <w:rFonts w:ascii="Times New Roman" w:hAnsi="Times New Roman"/>
                <w:color w:val="000000"/>
                <w:sz w:val="24"/>
                <w:szCs w:val="24"/>
              </w:rPr>
              <w:t>2) не</w:t>
            </w:r>
            <w:r w:rsidRPr="00840B00">
              <w:rPr>
                <w:rFonts w:ascii="Times New Roman" w:hAnsi="Times New Roman"/>
                <w:color w:val="000000"/>
                <w:sz w:val="24"/>
                <w:szCs w:val="24"/>
                <w:shd w:val="solid" w:color="FFFFFF" w:fill="FFFFFF"/>
              </w:rPr>
              <w:t>подання жодної тендерної пропозиції для участі</w:t>
            </w:r>
            <w:r w:rsidRPr="00840B00">
              <w:rPr>
                <w:rFonts w:ascii="Times New Roman" w:hAnsi="Times New Roman"/>
                <w:color w:val="000000"/>
                <w:sz w:val="24"/>
                <w:szCs w:val="24"/>
              </w:rPr>
              <w:t xml:space="preserve"> </w:t>
            </w:r>
            <w:proofErr w:type="gramStart"/>
            <w:r w:rsidRPr="00840B00">
              <w:rPr>
                <w:rFonts w:ascii="Times New Roman" w:hAnsi="Times New Roman"/>
                <w:color w:val="000000"/>
                <w:sz w:val="24"/>
                <w:szCs w:val="24"/>
              </w:rPr>
              <w:t>у</w:t>
            </w:r>
            <w:proofErr w:type="gramEnd"/>
            <w:r w:rsidRPr="00840B00">
              <w:rPr>
                <w:rFonts w:ascii="Times New Roman" w:hAnsi="Times New Roman"/>
                <w:color w:val="000000"/>
                <w:sz w:val="24"/>
                <w:szCs w:val="24"/>
              </w:rPr>
              <w:t xml:space="preserve"> відкритих </w:t>
            </w:r>
            <w:proofErr w:type="gramStart"/>
            <w:r w:rsidRPr="00840B00">
              <w:rPr>
                <w:rFonts w:ascii="Times New Roman" w:hAnsi="Times New Roman"/>
                <w:color w:val="000000"/>
                <w:sz w:val="24"/>
                <w:szCs w:val="24"/>
              </w:rPr>
              <w:t>торгах</w:t>
            </w:r>
            <w:proofErr w:type="gramEnd"/>
            <w:r w:rsidRPr="00840B00">
              <w:rPr>
                <w:rFonts w:ascii="Times New Roman" w:hAnsi="Times New Roman"/>
                <w:color w:val="000000"/>
                <w:sz w:val="24"/>
                <w:szCs w:val="24"/>
              </w:rPr>
              <w:t xml:space="preserve"> у строк, установлений замовником згідно з </w:t>
            </w:r>
            <w:r w:rsidRPr="00840B00">
              <w:rPr>
                <w:rFonts w:ascii="Times New Roman" w:hAnsi="Times New Roman"/>
                <w:color w:val="000000"/>
                <w:sz w:val="24"/>
                <w:szCs w:val="24"/>
                <w:shd w:val="solid" w:color="FFFFFF" w:fill="FFFFFF"/>
              </w:rPr>
              <w:t>цими особливостями</w:t>
            </w:r>
            <w:r w:rsidRPr="00840B00">
              <w:rPr>
                <w:rFonts w:ascii="Times New Roman" w:hAnsi="Times New Roman"/>
                <w:color w:val="000000"/>
                <w:sz w:val="24"/>
                <w:szCs w:val="24"/>
              </w:rPr>
              <w:t>.</w:t>
            </w:r>
          </w:p>
          <w:p w:rsidR="00840B00" w:rsidRPr="00840B00" w:rsidRDefault="00840B00" w:rsidP="00840B00">
            <w:pPr>
              <w:spacing w:after="0"/>
              <w:jc w:val="both"/>
              <w:rPr>
                <w:rFonts w:ascii="Times New Roman" w:hAnsi="Times New Roman"/>
                <w:color w:val="000000"/>
                <w:sz w:val="24"/>
                <w:szCs w:val="24"/>
              </w:rPr>
            </w:pPr>
            <w:r w:rsidRPr="00840B00">
              <w:rPr>
                <w:rFonts w:ascii="Times New Roman" w:hAnsi="Times New Roman"/>
                <w:color w:val="000000"/>
                <w:sz w:val="24"/>
                <w:szCs w:val="24"/>
              </w:rPr>
              <w:t xml:space="preserve">Електронною системою закупівель автоматично протягом одного робочого дня з дати настання </w:t>
            </w:r>
            <w:proofErr w:type="gramStart"/>
            <w:r w:rsidRPr="00840B00">
              <w:rPr>
                <w:rFonts w:ascii="Times New Roman" w:hAnsi="Times New Roman"/>
                <w:color w:val="000000"/>
                <w:sz w:val="24"/>
                <w:szCs w:val="24"/>
              </w:rPr>
              <w:t>п</w:t>
            </w:r>
            <w:proofErr w:type="gramEnd"/>
            <w:r w:rsidRPr="00840B00">
              <w:rPr>
                <w:rFonts w:ascii="Times New Roman" w:hAnsi="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840B00" w:rsidRPr="00840B00" w:rsidRDefault="00840B00" w:rsidP="00840B00">
            <w:pPr>
              <w:spacing w:after="0"/>
              <w:jc w:val="both"/>
              <w:rPr>
                <w:rFonts w:ascii="Times New Roman" w:hAnsi="Times New Roman"/>
                <w:color w:val="000000"/>
                <w:sz w:val="24"/>
                <w:szCs w:val="24"/>
              </w:rPr>
            </w:pPr>
            <w:r w:rsidRPr="00840B00">
              <w:rPr>
                <w:rFonts w:ascii="Times New Roman" w:hAnsi="Times New Roman"/>
                <w:color w:val="000000"/>
                <w:sz w:val="24"/>
                <w:szCs w:val="24"/>
              </w:rPr>
              <w:t>Відкриті торги можуть бути відмінені частково (за лотом).</w:t>
            </w:r>
          </w:p>
          <w:p w:rsidR="007A2C33" w:rsidRPr="00877A5C" w:rsidRDefault="00840B00" w:rsidP="00840B00">
            <w:pPr>
              <w:spacing w:after="0" w:line="240" w:lineRule="auto"/>
              <w:jc w:val="both"/>
              <w:rPr>
                <w:rFonts w:ascii="Times New Roman" w:eastAsia="Times New Roman" w:hAnsi="Times New Roman"/>
                <w:sz w:val="24"/>
                <w:szCs w:val="24"/>
                <w:lang w:eastAsia="ru-RU"/>
              </w:rPr>
            </w:pPr>
            <w:r w:rsidRPr="00840B00">
              <w:rPr>
                <w:rFonts w:ascii="Times New Roman" w:hAnsi="Times New Roman"/>
                <w:color w:val="000000"/>
                <w:sz w:val="24"/>
                <w:szCs w:val="24"/>
              </w:rPr>
              <w:t xml:space="preserve">Інформація про відміну відкритих торгів автоматично надсилається </w:t>
            </w:r>
            <w:proofErr w:type="gramStart"/>
            <w:r w:rsidRPr="00840B00">
              <w:rPr>
                <w:rFonts w:ascii="Times New Roman" w:hAnsi="Times New Roman"/>
                <w:color w:val="000000"/>
                <w:sz w:val="24"/>
                <w:szCs w:val="24"/>
              </w:rPr>
              <w:t>вс</w:t>
            </w:r>
            <w:proofErr w:type="gramEnd"/>
            <w:r w:rsidRPr="00840B00">
              <w:rPr>
                <w:rFonts w:ascii="Times New Roman" w:hAnsi="Times New Roman"/>
                <w:color w:val="000000"/>
                <w:sz w:val="24"/>
                <w:szCs w:val="24"/>
              </w:rPr>
              <w:t>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840B00" w:rsidRDefault="00B413F2" w:rsidP="00B413F2">
            <w:pPr>
              <w:spacing w:before="150" w:after="150" w:line="240" w:lineRule="auto"/>
              <w:rPr>
                <w:rFonts w:ascii="Times New Roman" w:eastAsia="Times New Roman" w:hAnsi="Times New Roman"/>
                <w:b/>
                <w:sz w:val="24"/>
                <w:szCs w:val="24"/>
                <w:lang w:val="uk-UA" w:eastAsia="ru-RU"/>
              </w:rPr>
            </w:pPr>
            <w:r w:rsidRPr="00840B00">
              <w:rPr>
                <w:rFonts w:ascii="Times New Roman" w:eastAsia="Times New Roman" w:hAnsi="Times New Roman"/>
                <w:b/>
                <w:sz w:val="24"/>
                <w:szCs w:val="24"/>
                <w:lang w:val="uk-UA" w:eastAsia="ru-RU"/>
              </w:rPr>
              <w:t>Строк укладання договору</w:t>
            </w:r>
            <w:r w:rsidR="000A5534" w:rsidRPr="00840B00">
              <w:rPr>
                <w:rFonts w:ascii="Times New Roman" w:eastAsia="Times New Roman" w:hAnsi="Times New Roman"/>
                <w:b/>
                <w:sz w:val="24"/>
                <w:szCs w:val="24"/>
                <w:lang w:val="uk-UA" w:eastAsia="ru-RU"/>
              </w:rPr>
              <w:t xml:space="preserve"> про закупівлю</w:t>
            </w:r>
          </w:p>
        </w:tc>
        <w:tc>
          <w:tcPr>
            <w:tcW w:w="3150" w:type="pct"/>
            <w:shd w:val="clear" w:color="auto" w:fill="FFFFFF"/>
            <w:hideMark/>
          </w:tcPr>
          <w:p w:rsidR="00840B00" w:rsidRPr="00840B00" w:rsidRDefault="00840B00" w:rsidP="00840B00">
            <w:pPr>
              <w:spacing w:after="0"/>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lang w:val="uk-UA"/>
              </w:rPr>
              <w:t xml:space="preserve">  </w:t>
            </w:r>
            <w:r w:rsidRPr="00840B00">
              <w:rPr>
                <w:rFonts w:ascii="Times New Roman" w:hAnsi="Times New Roman"/>
                <w:color w:val="000000"/>
                <w:sz w:val="24"/>
                <w:szCs w:val="24"/>
                <w:shd w:val="solid" w:color="FFFFFF" w:fill="FFFFFF"/>
                <w:lang w:val="uk-UA"/>
              </w:rPr>
              <w:t xml:space="preserve">Згідно п. </w:t>
            </w:r>
            <w:r w:rsidRPr="00840B00">
              <w:rPr>
                <w:rFonts w:ascii="Times New Roman" w:hAnsi="Times New Roman"/>
                <w:color w:val="000000"/>
                <w:sz w:val="24"/>
                <w:szCs w:val="24"/>
                <w:shd w:val="solid" w:color="FFFFFF" w:fill="FFFFFF"/>
              </w:rPr>
              <w:t>46.</w:t>
            </w:r>
            <w:r w:rsidRPr="00840B00">
              <w:rPr>
                <w:rFonts w:ascii="Times New Roman" w:hAnsi="Times New Roman"/>
                <w:color w:val="000000"/>
                <w:sz w:val="24"/>
                <w:szCs w:val="24"/>
                <w:shd w:val="solid" w:color="FFFFFF" w:fill="FFFFFF"/>
                <w:lang w:val="uk-UA"/>
              </w:rPr>
              <w:t xml:space="preserve"> Особливостей, р</w:t>
            </w:r>
            <w:r w:rsidRPr="00840B00">
              <w:rPr>
                <w:rFonts w:ascii="Times New Roman" w:hAnsi="Times New Roman"/>
                <w:color w:val="000000"/>
                <w:sz w:val="24"/>
                <w:szCs w:val="24"/>
                <w:shd w:val="solid" w:color="FFFFFF" w:fill="FFFFFF"/>
              </w:rPr>
              <w:t>ішення про намір укласти договір про закупівлю приймається замовником відповідно до статті 33 Закону та цього пункту.</w:t>
            </w:r>
          </w:p>
          <w:p w:rsidR="00840B00" w:rsidRPr="00840B00" w:rsidRDefault="00840B00" w:rsidP="00840B00">
            <w:pPr>
              <w:spacing w:after="0"/>
              <w:jc w:val="both"/>
              <w:rPr>
                <w:rFonts w:ascii="Times New Roman" w:hAnsi="Times New Roman"/>
                <w:color w:val="000000"/>
                <w:sz w:val="24"/>
                <w:szCs w:val="24"/>
              </w:rPr>
            </w:pPr>
            <w:r>
              <w:rPr>
                <w:rFonts w:ascii="Times New Roman" w:hAnsi="Times New Roman"/>
                <w:color w:val="000000"/>
                <w:sz w:val="24"/>
                <w:szCs w:val="24"/>
                <w:lang w:val="uk-UA"/>
              </w:rPr>
              <w:t xml:space="preserve">  </w:t>
            </w:r>
            <w:r w:rsidRPr="00840B00">
              <w:rPr>
                <w:rFonts w:ascii="Times New Roman" w:hAnsi="Times New Roman"/>
                <w:color w:val="000000"/>
                <w:sz w:val="24"/>
                <w:szCs w:val="24"/>
              </w:rPr>
              <w:t>Повідомлення про намі</w:t>
            </w:r>
            <w:proofErr w:type="gramStart"/>
            <w:r w:rsidRPr="00840B00">
              <w:rPr>
                <w:rFonts w:ascii="Times New Roman" w:hAnsi="Times New Roman"/>
                <w:color w:val="000000"/>
                <w:sz w:val="24"/>
                <w:szCs w:val="24"/>
              </w:rPr>
              <w:t>р</w:t>
            </w:r>
            <w:proofErr w:type="gramEnd"/>
            <w:r w:rsidRPr="00840B00">
              <w:rPr>
                <w:rFonts w:ascii="Times New Roman" w:hAnsi="Times New Roman"/>
                <w:color w:val="000000"/>
                <w:sz w:val="24"/>
                <w:szCs w:val="24"/>
              </w:rPr>
              <w:t xml:space="preserve"> укласти договір про закупівлю автоматично формується електронною системою закупівель </w:t>
            </w:r>
            <w:r w:rsidRPr="00840B00">
              <w:rPr>
                <w:rFonts w:ascii="Times New Roman" w:hAnsi="Times New Roman"/>
                <w:b/>
                <w:bCs/>
                <w:color w:val="000000"/>
                <w:sz w:val="24"/>
                <w:szCs w:val="24"/>
              </w:rPr>
              <w:t>протягом одного дня</w:t>
            </w:r>
            <w:r w:rsidRPr="00840B00">
              <w:rPr>
                <w:rFonts w:ascii="Times New Roman" w:hAnsi="Times New Roman"/>
                <w:color w:val="000000"/>
                <w:sz w:val="24"/>
                <w:szCs w:val="24"/>
              </w:rPr>
              <w:t xml:space="preserve"> з дати оприлюднення замовником рішення про визначення переможця процедури закупівлі в електронній системі закупівель.</w:t>
            </w:r>
          </w:p>
          <w:p w:rsidR="00840B00" w:rsidRPr="00840B00" w:rsidRDefault="00840B00" w:rsidP="00840B00">
            <w:pPr>
              <w:spacing w:after="0"/>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lang w:val="uk-UA"/>
              </w:rPr>
              <w:t xml:space="preserve">  </w:t>
            </w:r>
            <w:proofErr w:type="gramStart"/>
            <w:r w:rsidRPr="00840B00">
              <w:rPr>
                <w:rFonts w:ascii="Times New Roman" w:hAnsi="Times New Roman"/>
                <w:color w:val="000000"/>
                <w:sz w:val="24"/>
                <w:szCs w:val="24"/>
                <w:shd w:val="solid" w:color="FFFFFF" w:fill="FFFFFF"/>
              </w:rPr>
              <w:t>З</w:t>
            </w:r>
            <w:proofErr w:type="gramEnd"/>
            <w:r w:rsidRPr="00840B00">
              <w:rPr>
                <w:rFonts w:ascii="Times New Roman" w:hAnsi="Times New Roman"/>
                <w:color w:val="000000"/>
                <w:sz w:val="24"/>
                <w:szCs w:val="24"/>
                <w:shd w:val="solid" w:color="FFFFFF" w:fill="FFFFFF"/>
              </w:rPr>
              <w:t xml:space="preserve"> метою забезпечення права на оскарження рішень замовника до органу оскарження договір про закупівлю не може бути укладено </w:t>
            </w:r>
            <w:r w:rsidRPr="00840B00">
              <w:rPr>
                <w:rFonts w:ascii="Times New Roman" w:hAnsi="Times New Roman"/>
                <w:b/>
                <w:bCs/>
                <w:color w:val="000000"/>
                <w:sz w:val="24"/>
                <w:szCs w:val="24"/>
                <w:shd w:val="solid" w:color="FFFFFF" w:fill="FFFFFF"/>
              </w:rPr>
              <w:t xml:space="preserve">раніше ніж через п’ять днів з дати оприлюднення </w:t>
            </w:r>
            <w:r w:rsidRPr="00840B00">
              <w:rPr>
                <w:rFonts w:ascii="Times New Roman" w:hAnsi="Times New Roman"/>
                <w:color w:val="000000"/>
                <w:sz w:val="24"/>
                <w:szCs w:val="24"/>
                <w:shd w:val="solid" w:color="FFFFFF" w:fill="FFFFFF"/>
              </w:rPr>
              <w:t>в електронній системі закупівель повідомлення про намір укласти договір про закупівлю.</w:t>
            </w:r>
          </w:p>
          <w:p w:rsidR="00840B00" w:rsidRPr="00840B00" w:rsidRDefault="00840B00" w:rsidP="00840B00">
            <w:pPr>
              <w:spacing w:after="0"/>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lang w:val="uk-UA"/>
              </w:rPr>
              <w:t xml:space="preserve">  </w:t>
            </w:r>
            <w:r w:rsidRPr="00C64F1C">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64F1C">
              <w:rPr>
                <w:rFonts w:ascii="Times New Roman" w:hAnsi="Times New Roman"/>
                <w:b/>
                <w:bCs/>
                <w:color w:val="000000"/>
                <w:sz w:val="24"/>
                <w:szCs w:val="24"/>
                <w:shd w:val="solid" w:color="FFFFFF" w:fill="FFFFFF"/>
                <w:lang w:val="uk-UA"/>
              </w:rPr>
              <w:t xml:space="preserve">не пізніше ніж </w:t>
            </w:r>
            <w:r w:rsidRPr="00C64F1C">
              <w:rPr>
                <w:rFonts w:ascii="Times New Roman" w:hAnsi="Times New Roman"/>
                <w:b/>
                <w:bCs/>
                <w:color w:val="000000"/>
                <w:sz w:val="24"/>
                <w:szCs w:val="24"/>
                <w:shd w:val="solid" w:color="FFFFFF" w:fill="FFFFFF"/>
                <w:lang w:val="uk-UA"/>
              </w:rPr>
              <w:lastRenderedPageBreak/>
              <w:t>через 15 днів з дати прийняття рішення про намір укласти договір про закупівл</w:t>
            </w:r>
            <w:r w:rsidRPr="00C64F1C">
              <w:rPr>
                <w:rFonts w:ascii="Times New Roman" w:hAnsi="Times New Roman"/>
                <w:color w:val="000000"/>
                <w:sz w:val="24"/>
                <w:szCs w:val="24"/>
                <w:shd w:val="solid" w:color="FFFFFF" w:fill="FFFFFF"/>
                <w:lang w:val="uk-UA"/>
              </w:rPr>
              <w:t xml:space="preserve">ю відповідно до вимог тендерної документації та тендерної пропозиції переможця процедури закупівлі. </w:t>
            </w:r>
            <w:r w:rsidRPr="00840B00">
              <w:rPr>
                <w:rFonts w:ascii="Times New Roman" w:hAnsi="Times New Roman"/>
                <w:color w:val="000000"/>
                <w:sz w:val="24"/>
                <w:szCs w:val="24"/>
                <w:shd w:val="solid" w:color="FFFFFF" w:fill="FFFFFF"/>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840B00">
              <w:rPr>
                <w:rFonts w:ascii="Times New Roman" w:hAnsi="Times New Roman"/>
                <w:color w:val="000000"/>
                <w:sz w:val="24"/>
                <w:szCs w:val="24"/>
                <w:shd w:val="solid" w:color="FFFFFF" w:fill="FFFFFF"/>
              </w:rPr>
              <w:t>п</w:t>
            </w:r>
            <w:proofErr w:type="gramEnd"/>
            <w:r w:rsidRPr="00840B00">
              <w:rPr>
                <w:rFonts w:ascii="Times New Roman" w:hAnsi="Times New Roman"/>
                <w:color w:val="000000"/>
                <w:sz w:val="24"/>
                <w:szCs w:val="24"/>
                <w:shd w:val="solid" w:color="FFFFFF"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40B00" w:rsidRPr="00E42723" w:rsidRDefault="00840B00" w:rsidP="00840B00">
            <w:pPr>
              <w:spacing w:after="0"/>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lang w:val="uk-UA"/>
              </w:rPr>
              <w:t xml:space="preserve">    </w:t>
            </w:r>
            <w:r w:rsidRPr="00C64F1C">
              <w:rPr>
                <w:rFonts w:ascii="Times New Roman" w:hAnsi="Times New Roman"/>
                <w:color w:val="000000"/>
                <w:sz w:val="24"/>
                <w:szCs w:val="24"/>
                <w:lang w:val="uk-UA"/>
              </w:rPr>
              <w:t xml:space="preserve">У разі </w:t>
            </w:r>
            <w:r w:rsidRPr="00C64F1C">
              <w:rPr>
                <w:rFonts w:ascii="Times New Roman" w:hAnsi="Times New Roman"/>
                <w:color w:val="000000"/>
                <w:sz w:val="24"/>
                <w:szCs w:val="24"/>
                <w:shd w:val="solid" w:color="FFFFFF" w:fill="FFFFFF"/>
                <w:lang w:val="uk-UA"/>
              </w:rPr>
              <w:t xml:space="preserve">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E42723">
              <w:rPr>
                <w:rFonts w:ascii="Times New Roman" w:hAnsi="Times New Roman"/>
                <w:color w:val="000000"/>
                <w:sz w:val="24"/>
                <w:szCs w:val="24"/>
                <w:shd w:val="solid" w:color="FFFFFF" w:fill="FFFFFF"/>
                <w:lang w:val="uk-UA"/>
              </w:rPr>
              <w:t>33 Закону та цим пунктом.</w:t>
            </w:r>
          </w:p>
          <w:p w:rsidR="007A2C33" w:rsidRPr="00B413F2" w:rsidRDefault="00840B00" w:rsidP="00C74A28">
            <w:pPr>
              <w:spacing w:after="0" w:line="240" w:lineRule="auto"/>
              <w:jc w:val="both"/>
              <w:rPr>
                <w:rFonts w:ascii="Times New Roman" w:eastAsia="Times New Roman" w:hAnsi="Times New Roman"/>
                <w:sz w:val="24"/>
                <w:szCs w:val="24"/>
                <w:lang w:val="uk-UA" w:eastAsia="ru-RU"/>
              </w:rPr>
            </w:pPr>
            <w:r>
              <w:rPr>
                <w:rFonts w:ascii="Times New Roman" w:hAnsi="Times New Roman"/>
                <w:color w:val="000000"/>
                <w:sz w:val="24"/>
                <w:szCs w:val="24"/>
                <w:shd w:val="solid" w:color="FFFFFF" w:fill="FFFFFF"/>
                <w:lang w:val="uk-UA"/>
              </w:rPr>
              <w:t xml:space="preserve">     </w:t>
            </w:r>
            <w:r w:rsidRPr="00C64F1C">
              <w:rPr>
                <w:rFonts w:ascii="Times New Roman" w:hAnsi="Times New Roman"/>
                <w:color w:val="000000"/>
                <w:sz w:val="24"/>
                <w:szCs w:val="24"/>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40B00">
              <w:rPr>
                <w:rFonts w:ascii="Times New Roman" w:hAnsi="Times New Roman"/>
                <w:color w:val="000000"/>
                <w:sz w:val="24"/>
                <w:szCs w:val="24"/>
                <w:shd w:val="solid" w:color="FFFFFF" w:fill="FFFFFF"/>
              </w:rPr>
              <w:t>цими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840B00" w:rsidRDefault="00B413F2" w:rsidP="00B413F2">
            <w:pPr>
              <w:spacing w:before="150" w:after="150" w:line="240" w:lineRule="auto"/>
              <w:rPr>
                <w:rFonts w:ascii="Times New Roman" w:eastAsia="Times New Roman" w:hAnsi="Times New Roman"/>
                <w:b/>
                <w:sz w:val="24"/>
                <w:szCs w:val="24"/>
                <w:lang w:val="uk-UA" w:eastAsia="ru-RU"/>
              </w:rPr>
            </w:pPr>
            <w:r w:rsidRPr="00840B00">
              <w:rPr>
                <w:rFonts w:ascii="Times New Roman" w:eastAsia="Times New Roman" w:hAnsi="Times New Roman"/>
                <w:b/>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840B00" w:rsidRDefault="007A2C33" w:rsidP="00B413F2">
            <w:pPr>
              <w:spacing w:before="150" w:after="150" w:line="240" w:lineRule="auto"/>
              <w:rPr>
                <w:rFonts w:ascii="Times New Roman" w:eastAsia="Times New Roman" w:hAnsi="Times New Roman"/>
                <w:b/>
                <w:sz w:val="24"/>
                <w:szCs w:val="24"/>
                <w:lang w:val="uk-UA" w:eastAsia="ru-RU"/>
              </w:rPr>
            </w:pPr>
            <w:r w:rsidRPr="00840B00">
              <w:rPr>
                <w:rFonts w:ascii="Times New Roman" w:eastAsia="Times New Roman" w:hAnsi="Times New Roman"/>
                <w:b/>
                <w:sz w:val="24"/>
                <w:szCs w:val="24"/>
                <w:lang w:val="uk-UA" w:eastAsia="ru-RU"/>
              </w:rPr>
              <w:t>Умови укладання договору про закупівлю</w:t>
            </w:r>
          </w:p>
        </w:tc>
        <w:tc>
          <w:tcPr>
            <w:tcW w:w="3150" w:type="pct"/>
            <w:shd w:val="clear" w:color="auto" w:fill="FFFFFF"/>
            <w:hideMark/>
          </w:tcPr>
          <w:p w:rsidR="00B413F2" w:rsidRPr="00840B00" w:rsidRDefault="004B3D0D" w:rsidP="00840B00">
            <w:p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840B00" w:rsidRDefault="00105394" w:rsidP="00840B00">
            <w:p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105394" w:rsidRPr="00840B00" w:rsidRDefault="00105394" w:rsidP="00840B00">
            <w:pPr>
              <w:pStyle w:val="a4"/>
              <w:numPr>
                <w:ilvl w:val="0"/>
                <w:numId w:val="28"/>
              </w:num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840B00" w:rsidRDefault="00105394" w:rsidP="00840B00">
            <w:pPr>
              <w:pStyle w:val="a4"/>
              <w:numPr>
                <w:ilvl w:val="0"/>
                <w:numId w:val="28"/>
              </w:num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840B00" w:rsidRDefault="00105394" w:rsidP="00840B00">
            <w:pPr>
              <w:pStyle w:val="a4"/>
              <w:numPr>
                <w:ilvl w:val="0"/>
                <w:numId w:val="28"/>
              </w:num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840B00" w:rsidRDefault="007509E9" w:rsidP="00840B00">
            <w:p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lastRenderedPageBreak/>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Pr="00840B00" w:rsidRDefault="007509E9" w:rsidP="00840B00">
            <w:p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840B00" w:rsidRPr="00840B00" w:rsidRDefault="007509E9" w:rsidP="00840B00">
            <w:p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00840B00" w:rsidRPr="00840B00">
              <w:rPr>
                <w:rFonts w:ascii="Times New Roman" w:hAnsi="Times New Roman"/>
                <w:bCs/>
                <w:i/>
                <w:color w:val="343840"/>
                <w:sz w:val="24"/>
                <w:szCs w:val="24"/>
                <w:shd w:val="clear" w:color="auto" w:fill="FFFFFF"/>
              </w:rPr>
              <w:t>avangardazpsm@ukr.net</w:t>
            </w:r>
          </w:p>
          <w:p w:rsidR="007509E9" w:rsidRPr="00840B00" w:rsidRDefault="007509E9" w:rsidP="00840B00">
            <w:p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 xml:space="preserve">або направлення інформації на поштову адресу замовника, а саме: </w:t>
            </w:r>
            <w:r w:rsidR="00840B00" w:rsidRPr="00840B00">
              <w:rPr>
                <w:rFonts w:ascii="Times New Roman" w:eastAsia="Times New Roman" w:hAnsi="Times New Roman"/>
                <w:i/>
                <w:sz w:val="24"/>
                <w:szCs w:val="24"/>
                <w:lang w:val="uk-UA" w:eastAsia="ru-RU"/>
              </w:rPr>
              <w:t>Одеська область, Одеський район, смт. Авангард, вул. Фруктова, буд. 7</w:t>
            </w:r>
            <w:r w:rsidR="00840B00" w:rsidRPr="00840B00">
              <w:rPr>
                <w:rFonts w:ascii="Times New Roman" w:eastAsia="Times New Roman" w:hAnsi="Times New Roman"/>
                <w:sz w:val="24"/>
                <w:szCs w:val="24"/>
                <w:lang w:val="uk-UA" w:eastAsia="ru-RU"/>
              </w:rPr>
              <w:t xml:space="preserve"> </w:t>
            </w:r>
          </w:p>
          <w:p w:rsidR="007509E9" w:rsidRPr="00840B00" w:rsidRDefault="007509E9" w:rsidP="00840B00">
            <w:p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7509E9" w:rsidRDefault="00105394" w:rsidP="00840B00">
            <w:p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840B00" w:rsidRDefault="00B413F2" w:rsidP="00B413F2">
            <w:pPr>
              <w:spacing w:before="150" w:after="150" w:line="240" w:lineRule="auto"/>
              <w:rPr>
                <w:rFonts w:ascii="Times New Roman" w:eastAsia="Times New Roman" w:hAnsi="Times New Roman"/>
                <w:b/>
                <w:sz w:val="24"/>
                <w:szCs w:val="24"/>
                <w:lang w:val="uk-UA" w:eastAsia="ru-RU"/>
              </w:rPr>
            </w:pPr>
            <w:r w:rsidRPr="00840B00">
              <w:rPr>
                <w:rFonts w:ascii="Times New Roman" w:eastAsia="Times New Roman" w:hAnsi="Times New Roman"/>
                <w:b/>
                <w:sz w:val="24"/>
                <w:szCs w:val="24"/>
                <w:lang w:val="uk-UA" w:eastAsia="ru-RU"/>
              </w:rPr>
              <w:t xml:space="preserve">Дії замовника при відмові переможця </w:t>
            </w:r>
            <w:r w:rsidR="000A5534" w:rsidRPr="00840B00">
              <w:rPr>
                <w:rFonts w:ascii="Times New Roman" w:eastAsia="Times New Roman" w:hAnsi="Times New Roman"/>
                <w:b/>
                <w:sz w:val="24"/>
                <w:szCs w:val="24"/>
                <w:lang w:val="uk-UA" w:eastAsia="ru-RU"/>
              </w:rPr>
              <w:t xml:space="preserve">процедури закупівлі від </w:t>
            </w:r>
            <w:r w:rsidRPr="00840B00">
              <w:rPr>
                <w:rFonts w:ascii="Times New Roman" w:eastAsia="Times New Roman" w:hAnsi="Times New Roman"/>
                <w:b/>
                <w:sz w:val="24"/>
                <w:szCs w:val="24"/>
                <w:lang w:val="uk-UA" w:eastAsia="ru-RU"/>
              </w:rPr>
              <w:t>підписа</w:t>
            </w:r>
            <w:r w:rsidR="000A5534" w:rsidRPr="00840B00">
              <w:rPr>
                <w:rFonts w:ascii="Times New Roman" w:eastAsia="Times New Roman" w:hAnsi="Times New Roman"/>
                <w:b/>
                <w:sz w:val="24"/>
                <w:szCs w:val="24"/>
                <w:lang w:val="uk-UA" w:eastAsia="ru-RU"/>
              </w:rPr>
              <w:t>ння</w:t>
            </w:r>
            <w:r w:rsidRPr="00840B00">
              <w:rPr>
                <w:rFonts w:ascii="Times New Roman" w:eastAsia="Times New Roman" w:hAnsi="Times New Roman"/>
                <w:b/>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3F74F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840B00" w:rsidRDefault="00B413F2" w:rsidP="00B413F2">
            <w:pPr>
              <w:spacing w:before="150" w:after="150" w:line="240" w:lineRule="auto"/>
              <w:rPr>
                <w:rFonts w:ascii="Times New Roman" w:eastAsia="Times New Roman" w:hAnsi="Times New Roman"/>
                <w:b/>
                <w:sz w:val="24"/>
                <w:szCs w:val="24"/>
                <w:lang w:val="uk-UA" w:eastAsia="ru-RU"/>
              </w:rPr>
            </w:pPr>
            <w:r w:rsidRPr="00840B00">
              <w:rPr>
                <w:rFonts w:ascii="Times New Roman" w:eastAsia="Times New Roman" w:hAnsi="Times New Roman"/>
                <w:b/>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840B0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0950B8" w:rsidRPr="000950B8" w:rsidRDefault="000950B8" w:rsidP="000950B8">
      <w:pPr>
        <w:ind w:hanging="360"/>
        <w:jc w:val="both"/>
        <w:rPr>
          <w:rFonts w:ascii="Times New Roman" w:hAnsi="Times New Roman"/>
          <w:lang w:val="uk-UA"/>
        </w:rPr>
      </w:pPr>
      <w:r w:rsidRPr="000950B8">
        <w:rPr>
          <w:rFonts w:ascii="Times New Roman" w:hAnsi="Times New Roman"/>
          <w:i/>
          <w:iCs/>
          <w:color w:val="000000"/>
          <w:lang w:val="uk-UA"/>
        </w:rPr>
        <w:t>Примітки:</w:t>
      </w:r>
    </w:p>
    <w:p w:rsidR="000950B8" w:rsidRPr="000950B8" w:rsidRDefault="000950B8" w:rsidP="00B22C64">
      <w:pPr>
        <w:numPr>
          <w:ilvl w:val="0"/>
          <w:numId w:val="36"/>
        </w:numPr>
        <w:suppressAutoHyphens/>
        <w:spacing w:after="0" w:line="240" w:lineRule="auto"/>
        <w:ind w:left="0" w:hanging="11"/>
        <w:jc w:val="both"/>
        <w:rPr>
          <w:rFonts w:ascii="Times New Roman" w:hAnsi="Times New Roman"/>
        </w:rPr>
      </w:pPr>
      <w:r w:rsidRPr="000950B8">
        <w:rPr>
          <w:rFonts w:ascii="Times New Roman" w:hAnsi="Times New Roman"/>
          <w:bCs/>
          <w:i/>
          <w:iCs/>
          <w:color w:val="00000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0950B8" w:rsidRPr="000950B8" w:rsidRDefault="000950B8" w:rsidP="00B22C64">
      <w:pPr>
        <w:numPr>
          <w:ilvl w:val="0"/>
          <w:numId w:val="36"/>
        </w:numPr>
        <w:suppressAutoHyphens/>
        <w:spacing w:after="0" w:line="240" w:lineRule="auto"/>
        <w:ind w:left="0" w:hanging="11"/>
        <w:jc w:val="both"/>
        <w:rPr>
          <w:rFonts w:ascii="Times New Roman" w:hAnsi="Times New Roman"/>
        </w:rPr>
      </w:pPr>
      <w:r w:rsidRPr="000950B8">
        <w:rPr>
          <w:rFonts w:ascii="Times New Roman" w:hAnsi="Times New Roman"/>
          <w:bCs/>
          <w:i/>
          <w:iCs/>
          <w:color w:val="00000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0950B8" w:rsidRPr="000950B8" w:rsidRDefault="000950B8" w:rsidP="00B22C64">
      <w:pPr>
        <w:numPr>
          <w:ilvl w:val="0"/>
          <w:numId w:val="36"/>
        </w:numPr>
        <w:suppressAutoHyphens/>
        <w:spacing w:after="0" w:line="240" w:lineRule="auto"/>
        <w:ind w:left="0" w:hanging="11"/>
        <w:jc w:val="both"/>
        <w:rPr>
          <w:rFonts w:ascii="Times New Roman" w:hAnsi="Times New Roman"/>
        </w:rPr>
      </w:pPr>
      <w:r w:rsidRPr="000950B8">
        <w:rPr>
          <w:rFonts w:ascii="Times New Roman" w:hAnsi="Times New Roman"/>
          <w:bCs/>
          <w:i/>
          <w:iCs/>
          <w:color w:val="00000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22C64" w:rsidRDefault="000950B8" w:rsidP="00B22C64">
      <w:pPr>
        <w:widowControl w:val="0"/>
        <w:spacing w:after="0"/>
        <w:jc w:val="both"/>
        <w:rPr>
          <w:rFonts w:ascii="Times New Roman" w:hAnsi="Times New Roman"/>
          <w:lang w:val="uk-UA"/>
        </w:rPr>
      </w:pPr>
      <w:r w:rsidRPr="000950B8">
        <w:rPr>
          <w:rFonts w:ascii="Times New Roman" w:eastAsia="Arial" w:hAnsi="Times New Roman"/>
          <w:i/>
          <w:color w:val="000000"/>
          <w:lang w:val="uk-UA"/>
        </w:rPr>
        <w:t xml:space="preserve">4.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w:t>
      </w:r>
      <w:r w:rsidRPr="000950B8">
        <w:rPr>
          <w:rFonts w:ascii="Times New Roman" w:eastAsia="Arial" w:hAnsi="Times New Roman"/>
          <w:i/>
          <w:color w:val="000000"/>
          <w:lang w:val="uk-UA"/>
        </w:rPr>
        <w:lastRenderedPageBreak/>
        <w:t>документацією, не буде розцінено як невідповідність тендерної пропозиції умовам тендерної документації.</w:t>
      </w:r>
    </w:p>
    <w:p w:rsidR="000950B8" w:rsidRDefault="000950B8" w:rsidP="00B22C64">
      <w:pPr>
        <w:widowControl w:val="0"/>
        <w:spacing w:after="0"/>
        <w:jc w:val="both"/>
        <w:rPr>
          <w:rFonts w:ascii="Times New Roman" w:eastAsia="Arial" w:hAnsi="Times New Roman"/>
          <w:i/>
          <w:color w:val="000000"/>
          <w:lang w:val="uk-UA" w:bidi="en-US"/>
        </w:rPr>
      </w:pPr>
      <w:r w:rsidRPr="000950B8">
        <w:rPr>
          <w:rFonts w:ascii="Times New Roman" w:eastAsia="Arial" w:hAnsi="Times New Roman"/>
          <w:i/>
          <w:color w:val="000000"/>
          <w:lang w:val="uk-UA"/>
        </w:rPr>
        <w:t xml:space="preserve">5. </w:t>
      </w:r>
      <w:r w:rsidRPr="000950B8">
        <w:rPr>
          <w:rFonts w:ascii="Times New Roman" w:eastAsia="Arial" w:hAnsi="Times New Roman"/>
          <w:i/>
          <w:color w:val="000000"/>
          <w:lang w:val="uk-UA"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3D2B56" w:rsidRPr="003D2B56" w:rsidRDefault="003D2B56" w:rsidP="003D2B56">
      <w:pPr>
        <w:spacing w:after="0" w:line="240" w:lineRule="auto"/>
        <w:contextualSpacing/>
        <w:jc w:val="both"/>
        <w:rPr>
          <w:rFonts w:ascii="Times New Roman" w:hAnsi="Times New Roman"/>
          <w:i/>
          <w:iCs/>
          <w:sz w:val="20"/>
          <w:szCs w:val="20"/>
          <w:lang w:val="uk-UA"/>
        </w:rPr>
      </w:pPr>
      <w:r>
        <w:rPr>
          <w:rFonts w:ascii="Times New Roman" w:eastAsia="Arial" w:hAnsi="Times New Roman"/>
          <w:i/>
          <w:color w:val="000000"/>
          <w:lang w:val="uk-UA" w:bidi="en-US"/>
        </w:rPr>
        <w:t xml:space="preserve">6. В </w:t>
      </w:r>
      <w:r w:rsidRPr="004516F9">
        <w:rPr>
          <w:rFonts w:ascii="Times New Roman" w:hAnsi="Times New Roman"/>
          <w:i/>
          <w:iCs/>
          <w:sz w:val="20"/>
          <w:szCs w:val="20"/>
          <w:shd w:val="clear" w:color="auto" w:fill="FFFFFF"/>
        </w:rPr>
        <w:t>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D2B56" w:rsidRPr="0057107A" w:rsidRDefault="003D2B56" w:rsidP="00B22C64">
      <w:pPr>
        <w:widowControl w:val="0"/>
        <w:spacing w:after="0"/>
        <w:jc w:val="both"/>
        <w:rPr>
          <w:rFonts w:ascii="Times New Roman" w:hAnsi="Times New Roman"/>
          <w:lang w:val="uk-UA"/>
        </w:rPr>
      </w:pPr>
    </w:p>
    <w:p w:rsidR="00262241" w:rsidRPr="005D29D0" w:rsidRDefault="00262241">
      <w:pPr>
        <w:rPr>
          <w:lang w:val="uk-UA"/>
        </w:rPr>
      </w:pPr>
    </w:p>
    <w:p w:rsidR="00B22C64" w:rsidRPr="00D66F39" w:rsidRDefault="00B22C64" w:rsidP="00B22C64">
      <w:pPr>
        <w:spacing w:after="0" w:line="240" w:lineRule="auto"/>
        <w:jc w:val="both"/>
        <w:rPr>
          <w:rFonts w:ascii="Times New Roman" w:hAnsi="Times New Roman"/>
          <w:b/>
          <w:sz w:val="24"/>
          <w:szCs w:val="24"/>
          <w:lang w:val="uk-UA"/>
        </w:rPr>
      </w:pPr>
      <w:r w:rsidRPr="00D66F39">
        <w:rPr>
          <w:rFonts w:ascii="Times New Roman" w:hAnsi="Times New Roman"/>
          <w:b/>
          <w:sz w:val="24"/>
          <w:szCs w:val="24"/>
          <w:lang w:val="uk-UA"/>
        </w:rPr>
        <w:t>Невід’ємною частиною цієї тендерної документації є:</w:t>
      </w:r>
    </w:p>
    <w:p w:rsidR="00B22C64" w:rsidRPr="00B22C64" w:rsidRDefault="00B22C64" w:rsidP="00B22C64">
      <w:pPr>
        <w:pStyle w:val="10"/>
        <w:widowControl w:val="0"/>
        <w:numPr>
          <w:ilvl w:val="1"/>
          <w:numId w:val="37"/>
        </w:numPr>
        <w:spacing w:line="240" w:lineRule="auto"/>
        <w:ind w:left="426" w:right="113"/>
        <w:jc w:val="both"/>
        <w:rPr>
          <w:rFonts w:ascii="Times New Roman" w:hAnsi="Times New Roman" w:cs="Times New Roman"/>
          <w:sz w:val="24"/>
          <w:szCs w:val="24"/>
          <w:shd w:val="clear" w:color="auto" w:fill="FFFFFF"/>
          <w:lang w:val="uk-UA"/>
        </w:rPr>
      </w:pPr>
      <w:r w:rsidRPr="007C7988">
        <w:rPr>
          <w:rFonts w:ascii="Times New Roman" w:hAnsi="Times New Roman" w:cs="Times New Roman"/>
          <w:bCs/>
          <w:color w:val="auto"/>
          <w:sz w:val="24"/>
          <w:szCs w:val="24"/>
          <w:lang w:val="uk-UA"/>
        </w:rPr>
        <w:t>Додаток 1 до тендерної документації «</w:t>
      </w:r>
      <w:r w:rsidRPr="007C7988">
        <w:rPr>
          <w:rFonts w:ascii="Times New Roman" w:hAnsi="Times New Roman" w:cs="Times New Roman"/>
          <w:sz w:val="24"/>
          <w:szCs w:val="24"/>
          <w:lang w:val="uk-UA"/>
        </w:rPr>
        <w:t xml:space="preserve">Перелік </w:t>
      </w:r>
      <w:r>
        <w:rPr>
          <w:rFonts w:ascii="Times New Roman" w:hAnsi="Times New Roman" w:cs="Times New Roman"/>
          <w:sz w:val="24"/>
          <w:szCs w:val="24"/>
          <w:lang w:val="uk-UA"/>
        </w:rPr>
        <w:t xml:space="preserve">інформації та </w:t>
      </w:r>
      <w:r w:rsidRPr="007C7988">
        <w:rPr>
          <w:rFonts w:ascii="Times New Roman" w:hAnsi="Times New Roman" w:cs="Times New Roman"/>
          <w:sz w:val="24"/>
          <w:szCs w:val="24"/>
          <w:lang w:val="uk-UA"/>
        </w:rPr>
        <w:t xml:space="preserve">документів, </w:t>
      </w:r>
      <w:r>
        <w:rPr>
          <w:rFonts w:ascii="Times New Roman" w:hAnsi="Times New Roman" w:cs="Times New Roman"/>
          <w:sz w:val="24"/>
          <w:szCs w:val="24"/>
          <w:lang w:val="uk-UA"/>
        </w:rPr>
        <w:t xml:space="preserve">які повинен надати учасник для підтвердження відповідності Учасника кваліфікаційним критеріям, визначених у ст.. 16 Закону України «Про публічні закупівлі». </w:t>
      </w:r>
    </w:p>
    <w:p w:rsidR="00285AB1" w:rsidRPr="00285AB1" w:rsidRDefault="00B22C64" w:rsidP="00285AB1">
      <w:pPr>
        <w:pStyle w:val="10"/>
        <w:widowControl w:val="0"/>
        <w:numPr>
          <w:ilvl w:val="1"/>
          <w:numId w:val="37"/>
        </w:numPr>
        <w:spacing w:line="240" w:lineRule="auto"/>
        <w:ind w:left="426" w:right="113"/>
        <w:jc w:val="both"/>
        <w:rPr>
          <w:rFonts w:ascii="Times New Roman" w:hAnsi="Times New Roman" w:cs="Times New Roman"/>
          <w:sz w:val="24"/>
          <w:szCs w:val="24"/>
          <w:shd w:val="clear" w:color="auto" w:fill="FFFFFF"/>
          <w:lang w:val="uk-UA"/>
        </w:rPr>
      </w:pPr>
      <w:r w:rsidRPr="00B22C64">
        <w:rPr>
          <w:rFonts w:ascii="Times New Roman" w:hAnsi="Times New Roman" w:cs="Times New Roman"/>
          <w:bCs/>
          <w:color w:val="auto"/>
          <w:sz w:val="24"/>
          <w:szCs w:val="24"/>
          <w:lang w:val="uk-UA"/>
        </w:rPr>
        <w:t xml:space="preserve">Додаток 2 до тендерної </w:t>
      </w:r>
      <w:r w:rsidRPr="00554EC4">
        <w:rPr>
          <w:rFonts w:ascii="Times New Roman" w:hAnsi="Times New Roman" w:cs="Times New Roman"/>
          <w:bCs/>
          <w:color w:val="auto"/>
          <w:sz w:val="24"/>
          <w:szCs w:val="24"/>
          <w:lang w:val="uk-UA"/>
        </w:rPr>
        <w:t>документації «</w:t>
      </w:r>
      <w:r w:rsidR="00554EC4" w:rsidRPr="00554EC4">
        <w:rPr>
          <w:rFonts w:ascii="Times New Roman" w:hAnsi="Times New Roman" w:cs="Times New Roman"/>
          <w:sz w:val="24"/>
        </w:rPr>
        <w:t>Підстави для відмови  в участі в процедурі закупівлі  (пункт 44 Особливостей)</w:t>
      </w:r>
      <w:r w:rsidR="00554EC4">
        <w:rPr>
          <w:rFonts w:ascii="Times New Roman" w:hAnsi="Times New Roman" w:cs="Times New Roman"/>
          <w:sz w:val="24"/>
          <w:lang w:val="uk-UA"/>
        </w:rPr>
        <w:t>»</w:t>
      </w:r>
      <w:r w:rsidRPr="00554EC4">
        <w:rPr>
          <w:rFonts w:ascii="Times New Roman" w:eastAsia="Times New Roman" w:hAnsi="Times New Roman" w:cs="Times New Roman"/>
          <w:sz w:val="24"/>
          <w:szCs w:val="24"/>
          <w:lang w:val="uk-UA"/>
        </w:rPr>
        <w:t>.</w:t>
      </w:r>
    </w:p>
    <w:p w:rsidR="00285AB1" w:rsidRPr="00285AB1" w:rsidRDefault="00B22C64" w:rsidP="00285AB1">
      <w:pPr>
        <w:pStyle w:val="10"/>
        <w:widowControl w:val="0"/>
        <w:numPr>
          <w:ilvl w:val="1"/>
          <w:numId w:val="37"/>
        </w:numPr>
        <w:spacing w:line="240" w:lineRule="auto"/>
        <w:ind w:left="426" w:right="113"/>
        <w:jc w:val="both"/>
        <w:rPr>
          <w:rFonts w:ascii="Times New Roman" w:hAnsi="Times New Roman" w:cs="Times New Roman"/>
          <w:sz w:val="24"/>
          <w:szCs w:val="24"/>
          <w:shd w:val="clear" w:color="auto" w:fill="FFFFFF"/>
          <w:lang w:val="uk-UA"/>
        </w:rPr>
      </w:pPr>
      <w:r w:rsidRPr="00285AB1">
        <w:rPr>
          <w:rFonts w:ascii="Times New Roman" w:hAnsi="Times New Roman" w:cs="Times New Roman"/>
          <w:bCs/>
          <w:color w:val="auto"/>
          <w:sz w:val="24"/>
          <w:szCs w:val="24"/>
          <w:lang w:val="uk-UA"/>
        </w:rPr>
        <w:t xml:space="preserve">Додаток 3 до тендерної документації </w:t>
      </w:r>
      <w:r w:rsidR="00285AB1">
        <w:rPr>
          <w:rFonts w:ascii="Times New Roman" w:hAnsi="Times New Roman" w:cs="Times New Roman"/>
          <w:bCs/>
          <w:color w:val="auto"/>
          <w:sz w:val="24"/>
          <w:szCs w:val="24"/>
          <w:lang w:val="uk-UA"/>
        </w:rPr>
        <w:t>«</w:t>
      </w:r>
      <w:r w:rsidR="00285AB1" w:rsidRPr="00285AB1">
        <w:rPr>
          <w:rFonts w:ascii="Times New Roman" w:hAnsi="Times New Roman"/>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285AB1">
        <w:rPr>
          <w:rFonts w:ascii="Times New Roman" w:hAnsi="Times New Roman"/>
          <w:bCs/>
          <w:sz w:val="24"/>
          <w:szCs w:val="24"/>
          <w:lang w:val="uk-UA"/>
        </w:rPr>
        <w:t>».</w:t>
      </w:r>
    </w:p>
    <w:p w:rsidR="00B22C64" w:rsidRPr="00285AB1" w:rsidRDefault="00285AB1" w:rsidP="00B22C64">
      <w:pPr>
        <w:pStyle w:val="10"/>
        <w:widowControl w:val="0"/>
        <w:numPr>
          <w:ilvl w:val="1"/>
          <w:numId w:val="37"/>
        </w:numPr>
        <w:spacing w:line="240" w:lineRule="auto"/>
        <w:ind w:left="426" w:right="113"/>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Додаток 4</w:t>
      </w:r>
      <w:r w:rsidR="00B22C64" w:rsidRPr="00282F9F">
        <w:rPr>
          <w:rFonts w:ascii="Times New Roman" w:hAnsi="Times New Roman" w:cs="Times New Roman"/>
          <w:bCs/>
          <w:color w:val="auto"/>
          <w:sz w:val="24"/>
          <w:szCs w:val="24"/>
          <w:lang w:val="uk-UA"/>
        </w:rPr>
        <w:t xml:space="preserve"> до тендерної документації «</w:t>
      </w:r>
      <w:r w:rsidR="00B22C64" w:rsidRPr="00282F9F">
        <w:rPr>
          <w:rFonts w:ascii="Times New Roman" w:hAnsi="Times New Roman" w:cs="Times New Roman"/>
          <w:sz w:val="24"/>
          <w:szCs w:val="24"/>
          <w:lang w:val="uk-UA"/>
        </w:rPr>
        <w:t>Проект договору».</w:t>
      </w:r>
    </w:p>
    <w:p w:rsidR="00285AB1" w:rsidRPr="00282F9F" w:rsidRDefault="00285AB1" w:rsidP="00B22C64">
      <w:pPr>
        <w:pStyle w:val="10"/>
        <w:widowControl w:val="0"/>
        <w:numPr>
          <w:ilvl w:val="1"/>
          <w:numId w:val="37"/>
        </w:numPr>
        <w:spacing w:line="240" w:lineRule="auto"/>
        <w:ind w:left="426" w:right="113"/>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 xml:space="preserve">Додаток 5 </w:t>
      </w:r>
      <w:r w:rsidRPr="00282F9F">
        <w:rPr>
          <w:rFonts w:ascii="Times New Roman" w:hAnsi="Times New Roman" w:cs="Times New Roman"/>
          <w:bCs/>
          <w:color w:val="auto"/>
          <w:sz w:val="24"/>
          <w:szCs w:val="24"/>
          <w:lang w:val="uk-UA"/>
        </w:rPr>
        <w:t>до тендерної документації</w:t>
      </w:r>
      <w:r>
        <w:rPr>
          <w:rFonts w:ascii="Times New Roman" w:hAnsi="Times New Roman" w:cs="Times New Roman"/>
          <w:bCs/>
          <w:color w:val="auto"/>
          <w:sz w:val="24"/>
          <w:szCs w:val="24"/>
          <w:lang w:val="uk-UA"/>
        </w:rPr>
        <w:t xml:space="preserve"> Форма «Тендерна пропозиція». </w:t>
      </w:r>
    </w:p>
    <w:p w:rsidR="00B22C64" w:rsidRDefault="00B22C64" w:rsidP="00B22C64">
      <w:pPr>
        <w:pStyle w:val="10"/>
        <w:widowControl w:val="0"/>
        <w:numPr>
          <w:ilvl w:val="1"/>
          <w:numId w:val="37"/>
        </w:numPr>
        <w:spacing w:line="240" w:lineRule="auto"/>
        <w:ind w:left="426" w:right="113"/>
        <w:jc w:val="both"/>
        <w:rPr>
          <w:rFonts w:ascii="Times New Roman" w:hAnsi="Times New Roman" w:cs="Times New Roman"/>
          <w:bCs/>
          <w:color w:val="auto"/>
          <w:sz w:val="24"/>
          <w:szCs w:val="24"/>
          <w:lang w:val="uk-UA"/>
        </w:rPr>
      </w:pPr>
      <w:r w:rsidRPr="00282F9F">
        <w:rPr>
          <w:rFonts w:ascii="Times New Roman" w:hAnsi="Times New Roman" w:cs="Times New Roman"/>
          <w:bCs/>
          <w:color w:val="auto"/>
          <w:sz w:val="24"/>
          <w:szCs w:val="24"/>
          <w:lang w:val="uk-UA"/>
        </w:rPr>
        <w:t>Додаток 6 до тендерної документації «Відомості про учасника».</w:t>
      </w:r>
    </w:p>
    <w:p w:rsidR="003E5086" w:rsidRDefault="003D085E" w:rsidP="00285AB1">
      <w:pPr>
        <w:autoSpaceDE w:val="0"/>
        <w:spacing w:after="0" w:line="240" w:lineRule="auto"/>
        <w:ind w:left="426" w:hanging="426"/>
        <w:jc w:val="both"/>
        <w:rPr>
          <w:rFonts w:ascii="Times New Roman" w:hAnsi="Times New Roman"/>
          <w:bCs/>
          <w:sz w:val="24"/>
          <w:szCs w:val="24"/>
          <w:lang w:val="uk-UA"/>
        </w:rPr>
      </w:pPr>
      <w:r>
        <w:rPr>
          <w:rFonts w:ascii="Times New Roman" w:hAnsi="Times New Roman"/>
          <w:bCs/>
          <w:sz w:val="24"/>
          <w:szCs w:val="24"/>
          <w:lang w:val="uk-UA"/>
        </w:rPr>
        <w:t xml:space="preserve"> </w:t>
      </w:r>
    </w:p>
    <w:p w:rsidR="003D085E" w:rsidRDefault="003D085E" w:rsidP="00285AB1">
      <w:pPr>
        <w:autoSpaceDE w:val="0"/>
        <w:spacing w:after="0" w:line="240" w:lineRule="auto"/>
        <w:ind w:left="426" w:hanging="426"/>
        <w:jc w:val="both"/>
        <w:rPr>
          <w:rFonts w:ascii="Times New Roman" w:hAnsi="Times New Roman"/>
          <w:sz w:val="24"/>
          <w:szCs w:val="24"/>
          <w:lang w:val="uk-UA"/>
        </w:rPr>
      </w:pPr>
    </w:p>
    <w:p w:rsidR="00C74A28" w:rsidRDefault="00C74A28" w:rsidP="00285AB1">
      <w:pPr>
        <w:autoSpaceDE w:val="0"/>
        <w:spacing w:after="0" w:line="240" w:lineRule="auto"/>
        <w:ind w:left="426" w:hanging="426"/>
        <w:jc w:val="both"/>
        <w:rPr>
          <w:rFonts w:ascii="Times New Roman" w:hAnsi="Times New Roman"/>
          <w:sz w:val="24"/>
          <w:szCs w:val="24"/>
          <w:lang w:val="uk-UA"/>
        </w:rPr>
      </w:pPr>
    </w:p>
    <w:p w:rsidR="00C74A28" w:rsidRDefault="00C74A28" w:rsidP="00285AB1">
      <w:pPr>
        <w:autoSpaceDE w:val="0"/>
        <w:spacing w:after="0" w:line="240" w:lineRule="auto"/>
        <w:ind w:left="426" w:hanging="426"/>
        <w:jc w:val="both"/>
        <w:rPr>
          <w:rFonts w:ascii="Times New Roman" w:hAnsi="Times New Roman"/>
          <w:sz w:val="24"/>
          <w:szCs w:val="24"/>
          <w:lang w:val="uk-UA"/>
        </w:rPr>
      </w:pPr>
    </w:p>
    <w:p w:rsidR="00C74A28" w:rsidRDefault="00C74A28" w:rsidP="00285AB1">
      <w:pPr>
        <w:autoSpaceDE w:val="0"/>
        <w:spacing w:after="0" w:line="240" w:lineRule="auto"/>
        <w:ind w:left="426" w:hanging="426"/>
        <w:jc w:val="both"/>
        <w:rPr>
          <w:rFonts w:ascii="Times New Roman" w:hAnsi="Times New Roman"/>
          <w:sz w:val="24"/>
          <w:szCs w:val="24"/>
          <w:lang w:val="uk-UA"/>
        </w:rPr>
      </w:pPr>
    </w:p>
    <w:p w:rsidR="00C74A28" w:rsidRDefault="00C74A28" w:rsidP="00285AB1">
      <w:pPr>
        <w:autoSpaceDE w:val="0"/>
        <w:spacing w:after="0" w:line="240" w:lineRule="auto"/>
        <w:ind w:left="426" w:hanging="426"/>
        <w:jc w:val="both"/>
        <w:rPr>
          <w:rFonts w:ascii="Times New Roman" w:hAnsi="Times New Roman"/>
          <w:sz w:val="24"/>
          <w:szCs w:val="24"/>
          <w:lang w:val="uk-UA"/>
        </w:rPr>
      </w:pPr>
    </w:p>
    <w:p w:rsidR="00C74A28" w:rsidRDefault="00C74A28" w:rsidP="00285AB1">
      <w:pPr>
        <w:autoSpaceDE w:val="0"/>
        <w:spacing w:after="0" w:line="240" w:lineRule="auto"/>
        <w:ind w:left="426" w:hanging="426"/>
        <w:jc w:val="both"/>
        <w:rPr>
          <w:rFonts w:ascii="Times New Roman" w:hAnsi="Times New Roman"/>
          <w:sz w:val="24"/>
          <w:szCs w:val="24"/>
          <w:lang w:val="uk-UA"/>
        </w:rPr>
      </w:pPr>
    </w:p>
    <w:p w:rsidR="00C74A28" w:rsidRDefault="00C74A28" w:rsidP="00285AB1">
      <w:pPr>
        <w:autoSpaceDE w:val="0"/>
        <w:spacing w:after="0" w:line="240" w:lineRule="auto"/>
        <w:ind w:left="426" w:hanging="426"/>
        <w:jc w:val="both"/>
        <w:rPr>
          <w:rFonts w:ascii="Times New Roman" w:hAnsi="Times New Roman"/>
          <w:sz w:val="24"/>
          <w:szCs w:val="24"/>
          <w:lang w:val="uk-UA"/>
        </w:rPr>
      </w:pPr>
    </w:p>
    <w:p w:rsidR="00C74A28" w:rsidRDefault="00C74A28" w:rsidP="00285AB1">
      <w:pPr>
        <w:autoSpaceDE w:val="0"/>
        <w:spacing w:after="0" w:line="240" w:lineRule="auto"/>
        <w:ind w:left="426" w:hanging="426"/>
        <w:jc w:val="both"/>
        <w:rPr>
          <w:rFonts w:ascii="Times New Roman" w:hAnsi="Times New Roman"/>
          <w:sz w:val="24"/>
          <w:szCs w:val="24"/>
          <w:lang w:val="uk-UA"/>
        </w:rPr>
      </w:pPr>
    </w:p>
    <w:p w:rsidR="00C74A28" w:rsidRDefault="00C74A28" w:rsidP="00285AB1">
      <w:pPr>
        <w:autoSpaceDE w:val="0"/>
        <w:spacing w:after="0" w:line="240" w:lineRule="auto"/>
        <w:ind w:left="426" w:hanging="426"/>
        <w:jc w:val="both"/>
        <w:rPr>
          <w:rFonts w:ascii="Times New Roman" w:hAnsi="Times New Roman"/>
          <w:sz w:val="24"/>
          <w:szCs w:val="24"/>
          <w:lang w:val="uk-UA"/>
        </w:rPr>
      </w:pPr>
    </w:p>
    <w:p w:rsidR="00C74A28" w:rsidRDefault="00C74A28" w:rsidP="00285AB1">
      <w:pPr>
        <w:autoSpaceDE w:val="0"/>
        <w:spacing w:after="0" w:line="240" w:lineRule="auto"/>
        <w:ind w:left="426" w:hanging="426"/>
        <w:jc w:val="both"/>
        <w:rPr>
          <w:rFonts w:ascii="Times New Roman" w:hAnsi="Times New Roman"/>
          <w:sz w:val="24"/>
          <w:szCs w:val="24"/>
          <w:lang w:val="uk-UA"/>
        </w:rPr>
      </w:pPr>
    </w:p>
    <w:p w:rsidR="00C74A28" w:rsidRDefault="00C74A28" w:rsidP="00285AB1">
      <w:pPr>
        <w:autoSpaceDE w:val="0"/>
        <w:spacing w:after="0" w:line="240" w:lineRule="auto"/>
        <w:ind w:left="426" w:hanging="426"/>
        <w:jc w:val="both"/>
        <w:rPr>
          <w:rFonts w:ascii="Times New Roman" w:hAnsi="Times New Roman"/>
          <w:sz w:val="24"/>
          <w:szCs w:val="24"/>
          <w:lang w:val="uk-UA"/>
        </w:rPr>
      </w:pPr>
    </w:p>
    <w:p w:rsidR="00C74A28" w:rsidRDefault="00C74A28" w:rsidP="00285AB1">
      <w:pPr>
        <w:autoSpaceDE w:val="0"/>
        <w:spacing w:after="0" w:line="240" w:lineRule="auto"/>
        <w:ind w:left="426" w:hanging="426"/>
        <w:jc w:val="both"/>
        <w:rPr>
          <w:rFonts w:ascii="Times New Roman" w:hAnsi="Times New Roman"/>
          <w:sz w:val="24"/>
          <w:szCs w:val="24"/>
          <w:lang w:val="uk-UA"/>
        </w:rPr>
      </w:pPr>
    </w:p>
    <w:p w:rsidR="00C74A28" w:rsidRDefault="00C74A28" w:rsidP="00285AB1">
      <w:pPr>
        <w:autoSpaceDE w:val="0"/>
        <w:spacing w:after="0" w:line="240" w:lineRule="auto"/>
        <w:ind w:left="426" w:hanging="426"/>
        <w:jc w:val="both"/>
        <w:rPr>
          <w:rFonts w:ascii="Times New Roman" w:hAnsi="Times New Roman"/>
          <w:sz w:val="24"/>
          <w:szCs w:val="24"/>
          <w:lang w:val="uk-UA"/>
        </w:rPr>
      </w:pPr>
    </w:p>
    <w:p w:rsidR="00C74A28" w:rsidRDefault="00C74A28" w:rsidP="00285AB1">
      <w:pPr>
        <w:autoSpaceDE w:val="0"/>
        <w:spacing w:after="0" w:line="240" w:lineRule="auto"/>
        <w:ind w:left="426" w:hanging="426"/>
        <w:jc w:val="both"/>
        <w:rPr>
          <w:rFonts w:ascii="Times New Roman" w:hAnsi="Times New Roman"/>
          <w:sz w:val="24"/>
          <w:szCs w:val="24"/>
          <w:lang w:val="uk-UA"/>
        </w:rPr>
      </w:pPr>
    </w:p>
    <w:p w:rsidR="00C74A28" w:rsidRDefault="00C74A28" w:rsidP="00285AB1">
      <w:pPr>
        <w:autoSpaceDE w:val="0"/>
        <w:spacing w:after="0" w:line="240" w:lineRule="auto"/>
        <w:ind w:left="426" w:hanging="426"/>
        <w:jc w:val="both"/>
        <w:rPr>
          <w:rFonts w:ascii="Times New Roman" w:hAnsi="Times New Roman"/>
          <w:sz w:val="24"/>
          <w:szCs w:val="24"/>
          <w:lang w:val="uk-UA"/>
        </w:rPr>
      </w:pPr>
    </w:p>
    <w:p w:rsidR="00C74A28" w:rsidRDefault="00C74A28" w:rsidP="00285AB1">
      <w:pPr>
        <w:autoSpaceDE w:val="0"/>
        <w:spacing w:after="0" w:line="240" w:lineRule="auto"/>
        <w:ind w:left="426" w:hanging="426"/>
        <w:jc w:val="both"/>
        <w:rPr>
          <w:rFonts w:ascii="Times New Roman" w:hAnsi="Times New Roman"/>
          <w:sz w:val="24"/>
          <w:szCs w:val="24"/>
          <w:lang w:val="uk-UA"/>
        </w:rPr>
      </w:pPr>
    </w:p>
    <w:p w:rsidR="00C74A28" w:rsidRDefault="00C74A28" w:rsidP="00285AB1">
      <w:pPr>
        <w:autoSpaceDE w:val="0"/>
        <w:spacing w:after="0" w:line="240" w:lineRule="auto"/>
        <w:ind w:left="426" w:hanging="426"/>
        <w:jc w:val="both"/>
        <w:rPr>
          <w:rFonts w:ascii="Times New Roman" w:hAnsi="Times New Roman"/>
          <w:sz w:val="24"/>
          <w:szCs w:val="24"/>
          <w:lang w:val="uk-UA"/>
        </w:rPr>
      </w:pPr>
    </w:p>
    <w:p w:rsidR="00C74A28" w:rsidRDefault="00C74A28" w:rsidP="00285AB1">
      <w:pPr>
        <w:autoSpaceDE w:val="0"/>
        <w:spacing w:after="0" w:line="240" w:lineRule="auto"/>
        <w:ind w:left="426" w:hanging="426"/>
        <w:jc w:val="both"/>
        <w:rPr>
          <w:rFonts w:ascii="Times New Roman" w:hAnsi="Times New Roman"/>
          <w:sz w:val="24"/>
          <w:szCs w:val="24"/>
          <w:lang w:val="uk-UA"/>
        </w:rPr>
      </w:pPr>
    </w:p>
    <w:p w:rsidR="00C74A28" w:rsidRDefault="00C74A28" w:rsidP="00285AB1">
      <w:pPr>
        <w:autoSpaceDE w:val="0"/>
        <w:spacing w:after="0" w:line="240" w:lineRule="auto"/>
        <w:ind w:left="426" w:hanging="426"/>
        <w:jc w:val="both"/>
        <w:rPr>
          <w:rFonts w:ascii="Times New Roman" w:hAnsi="Times New Roman"/>
          <w:sz w:val="24"/>
          <w:szCs w:val="24"/>
          <w:lang w:val="uk-UA"/>
        </w:rPr>
      </w:pPr>
    </w:p>
    <w:p w:rsidR="00C74A28" w:rsidRDefault="00C74A28" w:rsidP="00285AB1">
      <w:pPr>
        <w:autoSpaceDE w:val="0"/>
        <w:spacing w:after="0" w:line="240" w:lineRule="auto"/>
        <w:ind w:left="426" w:hanging="426"/>
        <w:jc w:val="both"/>
        <w:rPr>
          <w:rFonts w:ascii="Times New Roman" w:hAnsi="Times New Roman"/>
          <w:sz w:val="24"/>
          <w:szCs w:val="24"/>
          <w:lang w:val="uk-UA"/>
        </w:rPr>
      </w:pPr>
    </w:p>
    <w:p w:rsidR="00C74A28" w:rsidRDefault="00C74A28" w:rsidP="00285AB1">
      <w:pPr>
        <w:autoSpaceDE w:val="0"/>
        <w:spacing w:after="0" w:line="240" w:lineRule="auto"/>
        <w:ind w:left="426" w:hanging="426"/>
        <w:jc w:val="both"/>
        <w:rPr>
          <w:rFonts w:ascii="Times New Roman" w:hAnsi="Times New Roman"/>
          <w:sz w:val="24"/>
          <w:szCs w:val="24"/>
          <w:lang w:val="uk-UA"/>
        </w:rPr>
      </w:pPr>
    </w:p>
    <w:p w:rsidR="00C74A28" w:rsidRDefault="00C74A28" w:rsidP="00285AB1">
      <w:pPr>
        <w:autoSpaceDE w:val="0"/>
        <w:spacing w:after="0" w:line="240" w:lineRule="auto"/>
        <w:ind w:left="426" w:hanging="426"/>
        <w:jc w:val="both"/>
        <w:rPr>
          <w:rFonts w:ascii="Times New Roman" w:hAnsi="Times New Roman"/>
          <w:sz w:val="24"/>
          <w:szCs w:val="24"/>
          <w:lang w:val="uk-UA"/>
        </w:rPr>
      </w:pPr>
    </w:p>
    <w:p w:rsidR="00C74A28" w:rsidRPr="00B22C64" w:rsidRDefault="00C74A28" w:rsidP="003D2B56">
      <w:pPr>
        <w:autoSpaceDE w:val="0"/>
        <w:spacing w:after="0" w:line="240" w:lineRule="auto"/>
        <w:jc w:val="both"/>
        <w:rPr>
          <w:rFonts w:ascii="Times New Roman" w:hAnsi="Times New Roman"/>
          <w:sz w:val="24"/>
          <w:szCs w:val="24"/>
          <w:lang w:val="uk-UA"/>
        </w:rPr>
      </w:pPr>
    </w:p>
    <w:p w:rsidR="000950B8" w:rsidRDefault="000950B8" w:rsidP="00B22C64">
      <w:pPr>
        <w:rPr>
          <w:rFonts w:ascii="Times New Roman" w:hAnsi="Times New Roman"/>
          <w:b/>
          <w:bCs/>
          <w:sz w:val="24"/>
          <w:szCs w:val="24"/>
          <w:lang w:val="uk-UA"/>
        </w:rPr>
      </w:pPr>
    </w:p>
    <w:p w:rsidR="00DC7E58" w:rsidRPr="00285AB1" w:rsidRDefault="00262241" w:rsidP="00285AB1">
      <w:pPr>
        <w:jc w:val="right"/>
        <w:rPr>
          <w:rFonts w:ascii="Times New Roman" w:hAnsi="Times New Roman"/>
          <w:b/>
          <w:bCs/>
          <w:sz w:val="24"/>
          <w:szCs w:val="24"/>
          <w:lang w:val="uk-UA"/>
        </w:rPr>
      </w:pPr>
      <w:r w:rsidRPr="00285AB1">
        <w:rPr>
          <w:rFonts w:ascii="Times New Roman" w:hAnsi="Times New Roman"/>
          <w:b/>
          <w:bCs/>
          <w:sz w:val="24"/>
          <w:szCs w:val="24"/>
          <w:lang w:val="uk-UA"/>
        </w:rPr>
        <w:lastRenderedPageBreak/>
        <w:t>Додаток № 1 до тендерної документації</w:t>
      </w:r>
    </w:p>
    <w:p w:rsidR="00DC7E58" w:rsidRPr="00DC7E58" w:rsidRDefault="00DC7E58" w:rsidP="00DC7E58">
      <w:pPr>
        <w:spacing w:after="0" w:line="240" w:lineRule="auto"/>
        <w:jc w:val="center"/>
        <w:rPr>
          <w:rFonts w:ascii="Times New Roman" w:eastAsia="Times New Roman" w:hAnsi="Times New Roman"/>
          <w:b/>
          <w:bCs/>
          <w:color w:val="000000"/>
          <w:sz w:val="26"/>
          <w:szCs w:val="26"/>
          <w:lang w:val="uk-UA" w:eastAsia="ru-RU"/>
        </w:rPr>
      </w:pPr>
      <w:r w:rsidRPr="00285AB1">
        <w:rPr>
          <w:rFonts w:ascii="Times New Roman" w:eastAsia="Times New Roman" w:hAnsi="Times New Roman"/>
          <w:b/>
          <w:bCs/>
          <w:color w:val="000000"/>
          <w:sz w:val="26"/>
          <w:szCs w:val="26"/>
          <w:lang w:val="uk-UA" w:eastAsia="ru-RU"/>
        </w:rPr>
        <w:t>Перелік інформації та документів, які повинен надати учасник для підтвердження відповідності Учасника кваліфікаційним критеріям, визначених у статті 16 Закону України «Про публічні закупівлі»</w:t>
      </w:r>
    </w:p>
    <w:p w:rsidR="00DC7E58" w:rsidRDefault="00DC7E58" w:rsidP="00DC7E58">
      <w:pPr>
        <w:jc w:val="center"/>
        <w:rPr>
          <w:rFonts w:ascii="Times New Roman" w:hAnsi="Times New Roman"/>
          <w:b/>
          <w:bCs/>
          <w:sz w:val="24"/>
          <w:szCs w:val="24"/>
          <w:lang w:val="uk-UA"/>
        </w:rPr>
      </w:pPr>
    </w:p>
    <w:tbl>
      <w:tblPr>
        <w:tblW w:w="0" w:type="auto"/>
        <w:tblCellMar>
          <w:top w:w="15" w:type="dxa"/>
          <w:left w:w="15" w:type="dxa"/>
          <w:bottom w:w="15" w:type="dxa"/>
          <w:right w:w="15" w:type="dxa"/>
        </w:tblCellMar>
        <w:tblLook w:val="04A0"/>
      </w:tblPr>
      <w:tblGrid>
        <w:gridCol w:w="462"/>
        <w:gridCol w:w="3385"/>
        <w:gridCol w:w="4612"/>
        <w:gridCol w:w="1116"/>
      </w:tblGrid>
      <w:tr w:rsidR="00285AB1" w:rsidRPr="00021BE8" w:rsidTr="006C6246">
        <w:trPr>
          <w:trHeight w:val="499"/>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285AB1" w:rsidRPr="00021BE8" w:rsidRDefault="00285AB1" w:rsidP="006C6246">
            <w:pPr>
              <w:spacing w:after="0" w:line="240" w:lineRule="auto"/>
              <w:jc w:val="center"/>
              <w:rPr>
                <w:rFonts w:ascii="Times New Roman" w:eastAsia="Times New Roman" w:hAnsi="Times New Roman"/>
                <w:sz w:val="24"/>
                <w:szCs w:val="24"/>
                <w:lang w:eastAsia="ru-RU"/>
              </w:rPr>
            </w:pPr>
            <w:r w:rsidRPr="00021BE8">
              <w:rPr>
                <w:rFonts w:ascii="Times New Roman" w:eastAsia="Times New Roman" w:hAnsi="Times New Roman"/>
                <w:b/>
                <w:bCs/>
                <w:sz w:val="24"/>
                <w:szCs w:val="24"/>
                <w:shd w:val="clear" w:color="auto" w:fill="FFFFFF"/>
                <w:lang w:eastAsia="ru-RU"/>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285AB1" w:rsidRPr="00021BE8" w:rsidRDefault="00285AB1" w:rsidP="006C6246">
            <w:pPr>
              <w:spacing w:after="0" w:line="240" w:lineRule="auto"/>
              <w:jc w:val="center"/>
              <w:rPr>
                <w:rFonts w:ascii="Times New Roman" w:eastAsia="Times New Roman" w:hAnsi="Times New Roman"/>
                <w:sz w:val="24"/>
                <w:szCs w:val="24"/>
                <w:lang w:eastAsia="ru-RU"/>
              </w:rPr>
            </w:pPr>
            <w:r w:rsidRPr="00021BE8">
              <w:rPr>
                <w:rFonts w:ascii="Times New Roman" w:eastAsia="Times New Roman" w:hAnsi="Times New Roman"/>
                <w:b/>
                <w:bCs/>
                <w:sz w:val="24"/>
                <w:szCs w:val="24"/>
                <w:shd w:val="clear" w:color="auto" w:fill="FFFFFF"/>
                <w:lang w:eastAsia="ru-RU"/>
              </w:rPr>
              <w:t xml:space="preserve">На </w:t>
            </w:r>
            <w:proofErr w:type="gramStart"/>
            <w:r w:rsidRPr="00021BE8">
              <w:rPr>
                <w:rFonts w:ascii="Times New Roman" w:eastAsia="Times New Roman" w:hAnsi="Times New Roman"/>
                <w:b/>
                <w:bCs/>
                <w:sz w:val="24"/>
                <w:szCs w:val="24"/>
                <w:shd w:val="clear" w:color="auto" w:fill="FFFFFF"/>
                <w:lang w:eastAsia="ru-RU"/>
              </w:rPr>
              <w:t>п</w:t>
            </w:r>
            <w:proofErr w:type="gramEnd"/>
            <w:r w:rsidRPr="00021BE8">
              <w:rPr>
                <w:rFonts w:ascii="Times New Roman" w:eastAsia="Times New Roman" w:hAnsi="Times New Roman"/>
                <w:b/>
                <w:bCs/>
                <w:sz w:val="24"/>
                <w:szCs w:val="24"/>
                <w:shd w:val="clear" w:color="auto" w:fill="FFFFFF"/>
                <w:lang w:eastAsia="ru-RU"/>
              </w:rPr>
              <w:t>ідтвердження чого надається документ</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285AB1" w:rsidRPr="00021BE8" w:rsidRDefault="00285AB1" w:rsidP="006C6246">
            <w:pPr>
              <w:spacing w:after="0" w:line="240" w:lineRule="auto"/>
              <w:jc w:val="center"/>
              <w:rPr>
                <w:rFonts w:ascii="Times New Roman" w:eastAsia="Times New Roman" w:hAnsi="Times New Roman"/>
                <w:sz w:val="24"/>
                <w:szCs w:val="24"/>
                <w:lang w:eastAsia="ru-RU"/>
              </w:rPr>
            </w:pPr>
            <w:r w:rsidRPr="00021BE8">
              <w:rPr>
                <w:rFonts w:ascii="Times New Roman" w:eastAsia="Times New Roman" w:hAnsi="Times New Roman"/>
                <w:b/>
                <w:bCs/>
                <w:sz w:val="24"/>
                <w:szCs w:val="24"/>
                <w:shd w:val="clear" w:color="auto" w:fill="FFFFFF"/>
                <w:lang w:eastAsia="ru-RU"/>
              </w:rPr>
              <w:t>Вимога до форми документу</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285AB1" w:rsidRPr="00021BE8" w:rsidRDefault="00285AB1" w:rsidP="006C6246">
            <w:pPr>
              <w:spacing w:after="0" w:line="240" w:lineRule="auto"/>
              <w:jc w:val="center"/>
              <w:rPr>
                <w:rFonts w:ascii="Times New Roman" w:eastAsia="Times New Roman" w:hAnsi="Times New Roman"/>
                <w:sz w:val="24"/>
                <w:szCs w:val="24"/>
                <w:lang w:eastAsia="ru-RU"/>
              </w:rPr>
            </w:pPr>
            <w:r w:rsidRPr="00021BE8">
              <w:rPr>
                <w:rFonts w:ascii="Times New Roman" w:eastAsia="Times New Roman" w:hAnsi="Times New Roman"/>
                <w:b/>
                <w:bCs/>
                <w:sz w:val="24"/>
                <w:szCs w:val="24"/>
                <w:shd w:val="clear" w:color="auto" w:fill="FFFFFF"/>
                <w:lang w:eastAsia="ru-RU"/>
              </w:rPr>
              <w:t>Хто подає</w:t>
            </w:r>
          </w:p>
        </w:tc>
      </w:tr>
      <w:tr w:rsidR="00285AB1" w:rsidRPr="00021BE8" w:rsidTr="006C6246">
        <w:trPr>
          <w:trHeight w:val="1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285AB1" w:rsidRPr="00021BE8" w:rsidRDefault="00285AB1" w:rsidP="006C6246">
            <w:pPr>
              <w:spacing w:after="0" w:line="240" w:lineRule="auto"/>
              <w:rPr>
                <w:rFonts w:ascii="Times New Roman" w:eastAsia="Times New Roman" w:hAnsi="Times New Roman"/>
                <w:sz w:val="24"/>
                <w:szCs w:val="24"/>
                <w:lang w:eastAsia="ru-RU"/>
              </w:rPr>
            </w:pPr>
            <w:r w:rsidRPr="00021BE8">
              <w:rPr>
                <w:rFonts w:ascii="Times New Roman" w:eastAsia="Times New Roman" w:hAnsi="Times New Roman"/>
                <w:sz w:val="24"/>
                <w:szCs w:val="24"/>
                <w:shd w:val="clear" w:color="auto" w:fill="FFFFFF"/>
                <w:lang w:eastAsia="ru-RU"/>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285AB1" w:rsidRPr="00021BE8" w:rsidRDefault="00285AB1" w:rsidP="006C6246">
            <w:pPr>
              <w:spacing w:after="0" w:line="240" w:lineRule="auto"/>
              <w:rPr>
                <w:rFonts w:ascii="Times New Roman" w:eastAsia="Times New Roman" w:hAnsi="Times New Roman"/>
                <w:sz w:val="24"/>
                <w:szCs w:val="24"/>
                <w:lang w:eastAsia="ru-RU"/>
              </w:rPr>
            </w:pPr>
            <w:r w:rsidRPr="00021BE8">
              <w:rPr>
                <w:rFonts w:ascii="Times New Roman" w:eastAsia="Times New Roman" w:hAnsi="Times New Roman"/>
                <w:sz w:val="24"/>
                <w:szCs w:val="24"/>
                <w:shd w:val="clear" w:color="auto" w:fill="FFFFFF"/>
                <w:lang w:eastAsia="ru-RU"/>
              </w:rPr>
              <w:t>Тендерна пропозиція</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285AB1" w:rsidRPr="00021BE8" w:rsidRDefault="00285AB1" w:rsidP="006C6246">
            <w:pPr>
              <w:spacing w:after="0" w:line="240" w:lineRule="auto"/>
              <w:rPr>
                <w:rFonts w:ascii="Times New Roman" w:eastAsia="Times New Roman" w:hAnsi="Times New Roman"/>
                <w:sz w:val="24"/>
                <w:szCs w:val="24"/>
                <w:lang w:eastAsia="ru-RU"/>
              </w:rPr>
            </w:pPr>
            <w:r w:rsidRPr="00021BE8">
              <w:rPr>
                <w:rFonts w:ascii="Times New Roman" w:eastAsia="Times New Roman" w:hAnsi="Times New Roman"/>
                <w:sz w:val="24"/>
                <w:szCs w:val="24"/>
                <w:shd w:val="clear" w:color="auto" w:fill="FFFFFF"/>
                <w:lang w:eastAsia="ru-RU"/>
              </w:rPr>
              <w:t xml:space="preserve">Тендерна пропозиція </w:t>
            </w:r>
            <w:proofErr w:type="gramStart"/>
            <w:r w:rsidRPr="00021BE8">
              <w:rPr>
                <w:rFonts w:ascii="Times New Roman" w:eastAsia="Times New Roman" w:hAnsi="Times New Roman"/>
                <w:sz w:val="24"/>
                <w:szCs w:val="24"/>
                <w:shd w:val="clear" w:color="auto" w:fill="FFFFFF"/>
                <w:lang w:eastAsia="ru-RU"/>
              </w:rPr>
              <w:t>по</w:t>
            </w:r>
            <w:proofErr w:type="gramEnd"/>
            <w:r w:rsidRPr="00021BE8">
              <w:rPr>
                <w:rFonts w:ascii="Times New Roman" w:eastAsia="Times New Roman" w:hAnsi="Times New Roman"/>
                <w:sz w:val="24"/>
                <w:szCs w:val="24"/>
                <w:shd w:val="clear" w:color="auto" w:fill="FFFFFF"/>
                <w:lang w:eastAsia="ru-RU"/>
              </w:rPr>
              <w:t xml:space="preserve"> </w:t>
            </w:r>
            <w:r w:rsidR="001825A9">
              <w:rPr>
                <w:rFonts w:ascii="Times New Roman" w:eastAsia="Times New Roman" w:hAnsi="Times New Roman"/>
                <w:sz w:val="24"/>
                <w:szCs w:val="24"/>
                <w:shd w:val="clear" w:color="auto" w:fill="FFFFFF"/>
                <w:lang w:eastAsia="ru-RU"/>
              </w:rPr>
              <w:t xml:space="preserve">формі, що наведена в Додатку № </w:t>
            </w:r>
            <w:r w:rsidR="001825A9">
              <w:rPr>
                <w:rFonts w:ascii="Times New Roman" w:eastAsia="Times New Roman" w:hAnsi="Times New Roman"/>
                <w:sz w:val="24"/>
                <w:szCs w:val="24"/>
                <w:shd w:val="clear" w:color="auto" w:fill="FFFFFF"/>
                <w:lang w:val="uk-UA" w:eastAsia="ru-RU"/>
              </w:rPr>
              <w:t>5</w:t>
            </w:r>
            <w:r w:rsidRPr="00021BE8">
              <w:rPr>
                <w:rFonts w:ascii="Times New Roman" w:eastAsia="Times New Roman" w:hAnsi="Times New Roman"/>
                <w:sz w:val="24"/>
                <w:szCs w:val="24"/>
                <w:shd w:val="clear" w:color="auto" w:fill="FFFFFF"/>
                <w:lang w:eastAsia="ru-RU"/>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285AB1" w:rsidRPr="00021BE8" w:rsidRDefault="00285AB1" w:rsidP="006C6246">
            <w:pPr>
              <w:spacing w:after="0" w:line="240" w:lineRule="auto"/>
              <w:rPr>
                <w:rFonts w:ascii="Times New Roman" w:eastAsia="Times New Roman" w:hAnsi="Times New Roman"/>
                <w:sz w:val="24"/>
                <w:szCs w:val="24"/>
                <w:lang w:eastAsia="ru-RU"/>
              </w:rPr>
            </w:pPr>
            <w:r w:rsidRPr="00021BE8">
              <w:rPr>
                <w:rFonts w:ascii="Times New Roman" w:eastAsia="Times New Roman" w:hAnsi="Times New Roman"/>
                <w:sz w:val="24"/>
                <w:szCs w:val="24"/>
                <w:shd w:val="clear" w:color="auto" w:fill="FFFFFF"/>
                <w:lang w:eastAsia="ru-RU"/>
              </w:rPr>
              <w:t>Учасник</w:t>
            </w:r>
          </w:p>
        </w:tc>
      </w:tr>
      <w:tr w:rsidR="00285AB1" w:rsidRPr="00021BE8" w:rsidTr="006C6246">
        <w:trPr>
          <w:trHeight w:val="1787"/>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285AB1" w:rsidRPr="00021BE8" w:rsidRDefault="00285AB1" w:rsidP="006C6246">
            <w:pPr>
              <w:spacing w:after="0" w:line="240" w:lineRule="auto"/>
              <w:rPr>
                <w:rFonts w:ascii="Times New Roman" w:eastAsia="Times New Roman" w:hAnsi="Times New Roman"/>
                <w:sz w:val="24"/>
                <w:szCs w:val="24"/>
                <w:lang w:eastAsia="ru-RU"/>
              </w:rPr>
            </w:pPr>
            <w:r w:rsidRPr="00021BE8">
              <w:rPr>
                <w:rFonts w:ascii="Times New Roman" w:eastAsia="Times New Roman" w:hAnsi="Times New Roman"/>
                <w:sz w:val="24"/>
                <w:szCs w:val="24"/>
                <w:shd w:val="clear" w:color="auto" w:fill="FFFFFF"/>
                <w:lang w:eastAsia="ru-RU"/>
              </w:rPr>
              <w:t>2</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285AB1" w:rsidRPr="00021BE8" w:rsidRDefault="00285AB1" w:rsidP="006C6246">
            <w:pPr>
              <w:spacing w:after="0" w:line="240" w:lineRule="auto"/>
              <w:rPr>
                <w:rFonts w:ascii="Times New Roman" w:eastAsia="Times New Roman" w:hAnsi="Times New Roman"/>
                <w:sz w:val="24"/>
                <w:szCs w:val="24"/>
                <w:lang w:eastAsia="ru-RU"/>
              </w:rPr>
            </w:pPr>
            <w:r w:rsidRPr="00021BE8">
              <w:rPr>
                <w:rFonts w:ascii="Times New Roman" w:eastAsia="Times New Roman" w:hAnsi="Times New Roman"/>
                <w:sz w:val="24"/>
                <w:szCs w:val="24"/>
                <w:shd w:val="clear" w:color="auto" w:fill="FFFFFF"/>
                <w:lang w:eastAsia="ru-RU"/>
              </w:rPr>
              <w:t xml:space="preserve">Документи, що </w:t>
            </w:r>
            <w:proofErr w:type="gramStart"/>
            <w:r w:rsidRPr="00021BE8">
              <w:rPr>
                <w:rFonts w:ascii="Times New Roman" w:eastAsia="Times New Roman" w:hAnsi="Times New Roman"/>
                <w:sz w:val="24"/>
                <w:szCs w:val="24"/>
                <w:shd w:val="clear" w:color="auto" w:fill="FFFFFF"/>
                <w:lang w:eastAsia="ru-RU"/>
              </w:rPr>
              <w:t>п</w:t>
            </w:r>
            <w:proofErr w:type="gramEnd"/>
            <w:r w:rsidRPr="00021BE8">
              <w:rPr>
                <w:rFonts w:ascii="Times New Roman" w:eastAsia="Times New Roman" w:hAnsi="Times New Roman"/>
                <w:sz w:val="24"/>
                <w:szCs w:val="24"/>
                <w:shd w:val="clear" w:color="auto" w:fill="FFFFFF"/>
                <w:lang w:eastAsia="ru-RU"/>
              </w:rPr>
              <w:t>ідтверджують повноваження щодо підпису документів тендерної пропозиції</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285AB1" w:rsidRPr="00021BE8" w:rsidRDefault="00285AB1" w:rsidP="006C6246">
            <w:pPr>
              <w:spacing w:after="0" w:line="240" w:lineRule="auto"/>
              <w:rPr>
                <w:rFonts w:ascii="Times New Roman" w:eastAsia="Times New Roman" w:hAnsi="Times New Roman"/>
                <w:sz w:val="24"/>
                <w:szCs w:val="24"/>
                <w:shd w:val="clear" w:color="auto" w:fill="FFFFFF"/>
                <w:lang w:eastAsia="ru-RU"/>
              </w:rPr>
            </w:pPr>
            <w:r w:rsidRPr="00021BE8">
              <w:rPr>
                <w:rFonts w:ascii="Times New Roman" w:eastAsia="Times New Roman" w:hAnsi="Times New Roman"/>
                <w:sz w:val="24"/>
                <w:szCs w:val="24"/>
                <w:shd w:val="clear" w:color="auto" w:fill="FFFFFF"/>
                <w:lang w:eastAsia="ru-RU"/>
              </w:rPr>
              <w:t xml:space="preserve">Протокол засновників та/або наказ про призначення (у разі </w:t>
            </w:r>
            <w:proofErr w:type="gramStart"/>
            <w:r w:rsidRPr="00021BE8">
              <w:rPr>
                <w:rFonts w:ascii="Times New Roman" w:eastAsia="Times New Roman" w:hAnsi="Times New Roman"/>
                <w:sz w:val="24"/>
                <w:szCs w:val="24"/>
                <w:shd w:val="clear" w:color="auto" w:fill="FFFFFF"/>
                <w:lang w:eastAsia="ru-RU"/>
              </w:rPr>
              <w:t>п</w:t>
            </w:r>
            <w:proofErr w:type="gramEnd"/>
            <w:r w:rsidRPr="00021BE8">
              <w:rPr>
                <w:rFonts w:ascii="Times New Roman" w:eastAsia="Times New Roman" w:hAnsi="Times New Roman"/>
                <w:sz w:val="24"/>
                <w:szCs w:val="24"/>
                <w:shd w:val="clear" w:color="auto" w:fill="FFFFFF"/>
                <w:lang w:eastAsia="ru-RU"/>
              </w:rPr>
              <w:t>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285AB1" w:rsidRPr="00021BE8" w:rsidRDefault="00285AB1" w:rsidP="006C6246">
            <w:pPr>
              <w:spacing w:after="0" w:line="240" w:lineRule="auto"/>
              <w:rPr>
                <w:rFonts w:ascii="Times New Roman" w:eastAsia="Times New Roman" w:hAnsi="Times New Roman"/>
                <w:sz w:val="24"/>
                <w:szCs w:val="24"/>
                <w:lang w:eastAsia="ru-RU"/>
              </w:rPr>
            </w:pPr>
            <w:r w:rsidRPr="00021BE8">
              <w:rPr>
                <w:rFonts w:ascii="Times New Roman" w:eastAsia="Times New Roman" w:hAnsi="Times New Roman"/>
                <w:sz w:val="24"/>
                <w:szCs w:val="24"/>
                <w:shd w:val="clear" w:color="auto" w:fill="FFFFFF"/>
                <w:lang w:eastAsia="ru-RU"/>
              </w:rPr>
              <w:t>Учасник</w:t>
            </w:r>
          </w:p>
        </w:tc>
      </w:tr>
      <w:tr w:rsidR="00285AB1" w:rsidRPr="00021BE8" w:rsidTr="006C6246">
        <w:trPr>
          <w:trHeight w:val="1787"/>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285AB1" w:rsidRPr="00021BE8" w:rsidRDefault="00285AB1" w:rsidP="006C6246">
            <w:pPr>
              <w:spacing w:after="0" w:line="240" w:lineRule="auto"/>
              <w:rPr>
                <w:rFonts w:ascii="Times New Roman" w:eastAsia="Times New Roman" w:hAnsi="Times New Roman"/>
                <w:sz w:val="24"/>
                <w:szCs w:val="24"/>
                <w:shd w:val="clear" w:color="auto" w:fill="FFFFFF"/>
                <w:lang w:val="uk-UA" w:eastAsia="ru-RU"/>
              </w:rPr>
            </w:pPr>
            <w:r w:rsidRPr="00021BE8">
              <w:rPr>
                <w:rFonts w:ascii="Times New Roman" w:eastAsia="Times New Roman" w:hAnsi="Times New Roman"/>
                <w:sz w:val="24"/>
                <w:szCs w:val="24"/>
                <w:shd w:val="clear" w:color="auto" w:fill="FFFFFF"/>
                <w:lang w:val="uk-UA" w:eastAsia="ru-RU"/>
              </w:rPr>
              <w:t>3</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285AB1" w:rsidRPr="00021BE8" w:rsidRDefault="00285AB1" w:rsidP="006C6246">
            <w:pPr>
              <w:spacing w:after="0" w:line="240" w:lineRule="auto"/>
              <w:rPr>
                <w:rFonts w:ascii="Times New Roman" w:eastAsia="Times New Roman" w:hAnsi="Times New Roman"/>
                <w:sz w:val="24"/>
                <w:szCs w:val="24"/>
                <w:shd w:val="clear" w:color="auto" w:fill="FFFFFF"/>
                <w:lang w:eastAsia="ru-RU"/>
              </w:rPr>
            </w:pPr>
            <w:r w:rsidRPr="00021BE8">
              <w:rPr>
                <w:rFonts w:ascii="Times New Roman" w:eastAsia="Times New Roman" w:hAnsi="Times New Roman"/>
                <w:sz w:val="24"/>
                <w:szCs w:val="24"/>
                <w:shd w:val="clear" w:color="auto" w:fill="FFFFFF"/>
                <w:lang w:eastAsia="ru-RU"/>
              </w:rPr>
              <w:t>Копія установчого документу</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285AB1" w:rsidRPr="004219AC" w:rsidRDefault="00285AB1" w:rsidP="006C6246">
            <w:pPr>
              <w:spacing w:after="0" w:line="240" w:lineRule="auto"/>
              <w:rPr>
                <w:rFonts w:ascii="Times New Roman" w:eastAsia="Times New Roman" w:hAnsi="Times New Roman"/>
                <w:sz w:val="24"/>
                <w:szCs w:val="24"/>
                <w:shd w:val="clear" w:color="auto" w:fill="FFFFFF"/>
                <w:lang w:eastAsia="ru-RU"/>
              </w:rPr>
            </w:pPr>
            <w:r w:rsidRPr="00021BE8">
              <w:rPr>
                <w:rFonts w:ascii="Times New Roman" w:eastAsia="Times New Roman" w:hAnsi="Times New Roman"/>
                <w:sz w:val="24"/>
                <w:szCs w:val="24"/>
                <w:shd w:val="clear" w:color="auto" w:fill="FFFFFF"/>
                <w:lang w:eastAsia="ru-RU"/>
              </w:rPr>
              <w:t>Копія Статуту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w:t>
            </w:r>
            <w:r>
              <w:rPr>
                <w:rFonts w:ascii="Times New Roman" w:eastAsia="Times New Roman" w:hAnsi="Times New Roman"/>
                <w:sz w:val="24"/>
                <w:szCs w:val="24"/>
                <w:shd w:val="clear" w:color="auto" w:fill="FFFFFF"/>
                <w:lang w:val="uk-UA" w:eastAsia="ru-RU"/>
              </w:rPr>
              <w:t xml:space="preserve"> </w:t>
            </w:r>
            <w:r w:rsidRPr="00021BE8">
              <w:rPr>
                <w:rFonts w:ascii="Times New Roman" w:eastAsia="Times New Roman" w:hAnsi="Times New Roman"/>
                <w:sz w:val="24"/>
                <w:szCs w:val="24"/>
                <w:shd w:val="clear" w:color="auto" w:fill="FFFFFF"/>
                <w:lang w:eastAsia="ru-RU"/>
              </w:rPr>
              <w:t xml:space="preserve">У випадку наявності у статуті обмежень для керівника учасника на </w:t>
            </w:r>
            <w:proofErr w:type="gramStart"/>
            <w:r w:rsidRPr="00021BE8">
              <w:rPr>
                <w:rFonts w:ascii="Times New Roman" w:eastAsia="Times New Roman" w:hAnsi="Times New Roman"/>
                <w:sz w:val="24"/>
                <w:szCs w:val="24"/>
                <w:shd w:val="clear" w:color="auto" w:fill="FFFFFF"/>
                <w:lang w:eastAsia="ru-RU"/>
              </w:rPr>
              <w:t>п</w:t>
            </w:r>
            <w:proofErr w:type="gramEnd"/>
            <w:r w:rsidRPr="00021BE8">
              <w:rPr>
                <w:rFonts w:ascii="Times New Roman" w:eastAsia="Times New Roman" w:hAnsi="Times New Roman"/>
                <w:sz w:val="24"/>
                <w:szCs w:val="24"/>
                <w:shd w:val="clear" w:color="auto" w:fill="FFFFFF"/>
                <w:lang w:eastAsia="ru-RU"/>
              </w:rPr>
              <w:t>ідписання певного виду договорів, у складі пропозиції слід надати Рішення вищого органу управління учасника, в якому надається дозвіл керівнику підписати договір про закупівлю за результатами даної процедури.</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285AB1" w:rsidRPr="00021BE8" w:rsidRDefault="00285AB1" w:rsidP="006C6246">
            <w:pPr>
              <w:spacing w:after="0" w:line="240" w:lineRule="auto"/>
              <w:rPr>
                <w:rFonts w:ascii="Times New Roman" w:eastAsia="Times New Roman" w:hAnsi="Times New Roman"/>
                <w:sz w:val="24"/>
                <w:szCs w:val="24"/>
                <w:shd w:val="clear" w:color="auto" w:fill="FFFFFF"/>
                <w:lang w:eastAsia="ru-RU"/>
              </w:rPr>
            </w:pPr>
            <w:r w:rsidRPr="00021BE8">
              <w:rPr>
                <w:rFonts w:ascii="Times New Roman" w:eastAsia="Times New Roman" w:hAnsi="Times New Roman"/>
                <w:sz w:val="24"/>
                <w:szCs w:val="24"/>
                <w:shd w:val="clear" w:color="auto" w:fill="FFFFFF"/>
                <w:lang w:eastAsia="ru-RU"/>
              </w:rPr>
              <w:t>Учасник</w:t>
            </w:r>
          </w:p>
        </w:tc>
      </w:tr>
      <w:tr w:rsidR="00285AB1" w:rsidRPr="00021BE8" w:rsidTr="006C6246">
        <w:trPr>
          <w:trHeight w:val="14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285AB1" w:rsidRPr="00021BE8" w:rsidRDefault="00285AB1" w:rsidP="006C6246">
            <w:pPr>
              <w:spacing w:after="0" w:line="240" w:lineRule="auto"/>
              <w:rPr>
                <w:rFonts w:ascii="Times New Roman" w:eastAsia="Times New Roman" w:hAnsi="Times New Roman"/>
                <w:sz w:val="24"/>
                <w:szCs w:val="24"/>
                <w:lang w:eastAsia="ru-RU"/>
              </w:rPr>
            </w:pPr>
            <w:r w:rsidRPr="00021BE8">
              <w:rPr>
                <w:rFonts w:ascii="Times New Roman" w:eastAsia="Times New Roman" w:hAnsi="Times New Roman"/>
                <w:sz w:val="24"/>
                <w:szCs w:val="24"/>
                <w:shd w:val="clear" w:color="auto" w:fill="FFFFFF"/>
                <w:lang w:eastAsia="ru-RU"/>
              </w:rPr>
              <w:t>4</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285AB1" w:rsidRPr="00021BE8" w:rsidRDefault="00285AB1" w:rsidP="006C6246">
            <w:pPr>
              <w:spacing w:after="0" w:line="240" w:lineRule="auto"/>
              <w:rPr>
                <w:rFonts w:ascii="Times New Roman" w:eastAsia="Times New Roman" w:hAnsi="Times New Roman"/>
                <w:sz w:val="24"/>
                <w:szCs w:val="24"/>
                <w:lang w:eastAsia="ru-RU"/>
              </w:rPr>
            </w:pPr>
            <w:proofErr w:type="gramStart"/>
            <w:r w:rsidRPr="00021BE8">
              <w:rPr>
                <w:rFonts w:ascii="Times New Roman" w:eastAsia="Times New Roman" w:hAnsi="Times New Roman"/>
                <w:sz w:val="24"/>
                <w:szCs w:val="24"/>
                <w:shd w:val="clear" w:color="auto" w:fill="FFFFFF"/>
                <w:lang w:eastAsia="ru-RU"/>
              </w:rPr>
              <w:t>П</w:t>
            </w:r>
            <w:proofErr w:type="gramEnd"/>
            <w:r w:rsidRPr="00021BE8">
              <w:rPr>
                <w:rFonts w:ascii="Times New Roman" w:eastAsia="Times New Roman" w:hAnsi="Times New Roman"/>
                <w:sz w:val="24"/>
                <w:szCs w:val="24"/>
                <w:shd w:val="clear" w:color="auto" w:fill="FFFFFF"/>
                <w:lang w:eastAsia="ru-RU"/>
              </w:rPr>
              <w:t>ідтвердження відсутності підстав для відмови в участі у процедурі закупівлівідповідно до статті 17 Закону України «Про публічні закупівлі»</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285AB1" w:rsidRPr="00021BE8" w:rsidRDefault="00285AB1" w:rsidP="006C624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val="uk-UA" w:eastAsia="ru-RU"/>
              </w:rPr>
              <w:t>Шляхом самостійного декларування</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285AB1" w:rsidRPr="00021BE8" w:rsidRDefault="00285AB1" w:rsidP="006C6246">
            <w:pPr>
              <w:spacing w:after="0" w:line="240" w:lineRule="auto"/>
              <w:rPr>
                <w:rFonts w:ascii="Times New Roman" w:eastAsia="Times New Roman" w:hAnsi="Times New Roman"/>
                <w:sz w:val="24"/>
                <w:szCs w:val="24"/>
                <w:lang w:eastAsia="ru-RU"/>
              </w:rPr>
            </w:pPr>
            <w:r w:rsidRPr="00021BE8">
              <w:rPr>
                <w:rFonts w:ascii="Times New Roman" w:eastAsia="Times New Roman" w:hAnsi="Times New Roman"/>
                <w:sz w:val="24"/>
                <w:szCs w:val="24"/>
                <w:shd w:val="clear" w:color="auto" w:fill="FFFFFF"/>
                <w:lang w:eastAsia="ru-RU"/>
              </w:rPr>
              <w:t>Учасник</w:t>
            </w:r>
          </w:p>
        </w:tc>
      </w:tr>
      <w:tr w:rsidR="00285AB1" w:rsidRPr="00021BE8" w:rsidTr="006C6246">
        <w:trPr>
          <w:trHeight w:val="2161"/>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285AB1" w:rsidRPr="00021BE8" w:rsidRDefault="00285AB1" w:rsidP="006C6246">
            <w:pPr>
              <w:spacing w:after="0" w:line="240" w:lineRule="auto"/>
              <w:rPr>
                <w:rFonts w:ascii="Times New Roman" w:eastAsia="Times New Roman" w:hAnsi="Times New Roman"/>
                <w:sz w:val="24"/>
                <w:szCs w:val="24"/>
                <w:lang w:eastAsia="ru-RU"/>
              </w:rPr>
            </w:pPr>
            <w:r w:rsidRPr="00021BE8">
              <w:rPr>
                <w:rFonts w:ascii="Times New Roman" w:eastAsia="Times New Roman" w:hAnsi="Times New Roman"/>
                <w:sz w:val="24"/>
                <w:szCs w:val="24"/>
                <w:shd w:val="clear" w:color="auto" w:fill="FFFFFF"/>
                <w:lang w:eastAsia="ru-RU"/>
              </w:rPr>
              <w:t>5</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285AB1" w:rsidRPr="00E13F41" w:rsidRDefault="00285AB1" w:rsidP="006C6246">
            <w:pPr>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Н</w:t>
            </w:r>
            <w:r w:rsidRPr="00E13F41">
              <w:rPr>
                <w:rFonts w:ascii="Times New Roman" w:eastAsia="Times New Roman" w:hAnsi="Times New Roman"/>
                <w:sz w:val="24"/>
                <w:szCs w:val="24"/>
                <w:shd w:val="clear" w:color="auto" w:fill="FFFFFF"/>
                <w:lang w:eastAsia="ru-RU"/>
              </w:rPr>
              <w:t>аявність обладнання, матеріально-технічної бази та технологій;</w:t>
            </w:r>
          </w:p>
          <w:p w:rsidR="00285AB1" w:rsidRPr="00EF5CAB" w:rsidRDefault="00285AB1" w:rsidP="006C6246">
            <w:pPr>
              <w:spacing w:after="0" w:line="240" w:lineRule="auto"/>
              <w:rPr>
                <w:rFonts w:ascii="Times New Roman" w:eastAsia="Times New Roman" w:hAnsi="Times New Roman"/>
                <w:sz w:val="24"/>
                <w:szCs w:val="24"/>
                <w:lang w:val="uk-UA" w:eastAsia="ru-RU"/>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285AB1" w:rsidRPr="000519E8" w:rsidRDefault="000519E8" w:rsidP="000519E8">
            <w:pPr>
              <w:spacing w:line="240" w:lineRule="auto"/>
              <w:ind w:right="106"/>
              <w:jc w:val="both"/>
              <w:rPr>
                <w:rFonts w:ascii="Times New Roman" w:eastAsia="Times New Roman" w:hAnsi="Times New Roman"/>
                <w:sz w:val="24"/>
                <w:szCs w:val="24"/>
                <w:lang w:val="uk-UA" w:eastAsia="ru-RU"/>
              </w:rPr>
            </w:pPr>
            <w:r>
              <w:rPr>
                <w:rFonts w:ascii="Times New Roman" w:hAnsi="Times New Roman"/>
                <w:color w:val="333333"/>
                <w:sz w:val="24"/>
                <w:szCs w:val="24"/>
                <w:shd w:val="clear" w:color="auto" w:fill="FFFFFF"/>
                <w:lang w:val="uk-UA"/>
              </w:rPr>
              <w:t>Н</w:t>
            </w:r>
            <w:r>
              <w:rPr>
                <w:rFonts w:ascii="Times New Roman" w:hAnsi="Times New Roman"/>
                <w:color w:val="333333"/>
                <w:sz w:val="24"/>
                <w:szCs w:val="24"/>
                <w:shd w:val="clear" w:color="auto" w:fill="FFFFFF"/>
              </w:rPr>
              <w:t>аявність документально</w:t>
            </w:r>
            <w:r>
              <w:rPr>
                <w:rFonts w:ascii="Times New Roman" w:hAnsi="Times New Roman"/>
                <w:color w:val="333333"/>
                <w:sz w:val="24"/>
                <w:szCs w:val="24"/>
                <w:shd w:val="clear" w:color="auto" w:fill="FFFFFF"/>
                <w:lang w:val="uk-UA"/>
              </w:rPr>
              <w:t xml:space="preserve"> </w:t>
            </w:r>
            <w:r w:rsidRPr="000519E8">
              <w:rPr>
                <w:rFonts w:ascii="Times New Roman" w:hAnsi="Times New Roman"/>
                <w:color w:val="333333"/>
                <w:sz w:val="24"/>
                <w:szCs w:val="24"/>
                <w:shd w:val="clear" w:color="auto" w:fill="FFFFFF"/>
              </w:rPr>
              <w:t xml:space="preserve">підтвердженого досвіду виконання аналогічного  за предметом закупівлі договору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285AB1" w:rsidRPr="00021BE8" w:rsidRDefault="00285AB1" w:rsidP="006C6246">
            <w:pPr>
              <w:spacing w:after="0" w:line="240" w:lineRule="auto"/>
              <w:rPr>
                <w:rFonts w:ascii="Times New Roman" w:eastAsia="Times New Roman" w:hAnsi="Times New Roman"/>
                <w:sz w:val="24"/>
                <w:szCs w:val="24"/>
                <w:lang w:eastAsia="ru-RU"/>
              </w:rPr>
            </w:pPr>
            <w:r w:rsidRPr="00021BE8">
              <w:rPr>
                <w:rFonts w:ascii="Times New Roman" w:eastAsia="Times New Roman" w:hAnsi="Times New Roman"/>
                <w:sz w:val="24"/>
                <w:szCs w:val="24"/>
                <w:shd w:val="clear" w:color="auto" w:fill="FFFFFF"/>
                <w:lang w:eastAsia="ru-RU"/>
              </w:rPr>
              <w:t>Учасник</w:t>
            </w:r>
          </w:p>
        </w:tc>
      </w:tr>
    </w:tbl>
    <w:p w:rsidR="00285AB1" w:rsidRPr="00021BE8" w:rsidRDefault="00285AB1" w:rsidP="00285AB1">
      <w:pPr>
        <w:spacing w:after="0" w:line="240" w:lineRule="auto"/>
        <w:rPr>
          <w:rFonts w:ascii="Times New Roman" w:eastAsia="Times New Roman" w:hAnsi="Times New Roman"/>
          <w:sz w:val="26"/>
          <w:szCs w:val="26"/>
          <w:lang w:val="uk-UA" w:eastAsia="ru-RU"/>
        </w:rPr>
      </w:pPr>
    </w:p>
    <w:p w:rsidR="00285AB1" w:rsidRPr="000C0345" w:rsidRDefault="00285AB1" w:rsidP="00285AB1">
      <w:pPr>
        <w:shd w:val="clear" w:color="auto" w:fill="FFFFFF"/>
        <w:spacing w:after="0" w:line="240" w:lineRule="auto"/>
        <w:jc w:val="center"/>
        <w:rPr>
          <w:rFonts w:ascii="Times New Roman" w:eastAsia="Times New Roman" w:hAnsi="Times New Roman"/>
          <w:sz w:val="26"/>
          <w:szCs w:val="26"/>
          <w:lang w:eastAsia="ru-RU"/>
        </w:rPr>
      </w:pPr>
      <w:r w:rsidRPr="000C0345">
        <w:rPr>
          <w:rFonts w:ascii="Times New Roman" w:eastAsia="Times New Roman" w:hAnsi="Times New Roman"/>
          <w:b/>
          <w:bCs/>
          <w:sz w:val="26"/>
          <w:szCs w:val="26"/>
          <w:shd w:val="clear" w:color="auto" w:fill="FFFFFF"/>
          <w:lang w:val="uk-UA" w:eastAsia="ru-RU"/>
        </w:rPr>
        <w:t>Переможець процедури закупівлі у стр</w:t>
      </w:r>
      <w:r w:rsidR="0017030C">
        <w:rPr>
          <w:rFonts w:ascii="Times New Roman" w:eastAsia="Times New Roman" w:hAnsi="Times New Roman"/>
          <w:b/>
          <w:bCs/>
          <w:sz w:val="26"/>
          <w:szCs w:val="26"/>
          <w:shd w:val="clear" w:color="auto" w:fill="FFFFFF"/>
          <w:lang w:val="uk-UA" w:eastAsia="ru-RU"/>
        </w:rPr>
        <w:t>ок, що не перевищує 4 дні</w:t>
      </w:r>
      <w:r w:rsidRPr="000C0345">
        <w:rPr>
          <w:rFonts w:ascii="Times New Roman" w:eastAsia="Times New Roman" w:hAnsi="Times New Roman"/>
          <w:b/>
          <w:bCs/>
          <w:sz w:val="26"/>
          <w:szCs w:val="26"/>
          <w:shd w:val="clear" w:color="auto" w:fill="FFFFFF"/>
          <w:lang w:val="uk-UA" w:eastAsia="ru-RU"/>
        </w:rPr>
        <w:t xml:space="preserve"> з дати оприлюднення в е</w:t>
      </w:r>
      <w:r w:rsidRPr="000C0345">
        <w:rPr>
          <w:rFonts w:ascii="Times New Roman" w:eastAsia="Times New Roman" w:hAnsi="Times New Roman"/>
          <w:b/>
          <w:bCs/>
          <w:sz w:val="26"/>
          <w:szCs w:val="26"/>
          <w:shd w:val="clear" w:color="auto" w:fill="FFFFFF"/>
          <w:lang w:eastAsia="ru-RU"/>
        </w:rPr>
        <w:t xml:space="preserve">лектронній системі закупівель повідомлення про намір </w:t>
      </w:r>
      <w:r w:rsidRPr="000C0345">
        <w:rPr>
          <w:rFonts w:ascii="Times New Roman" w:eastAsia="Times New Roman" w:hAnsi="Times New Roman"/>
          <w:b/>
          <w:bCs/>
          <w:sz w:val="26"/>
          <w:szCs w:val="26"/>
          <w:shd w:val="clear" w:color="auto" w:fill="FFFFFF"/>
          <w:lang w:eastAsia="ru-RU"/>
        </w:rPr>
        <w:lastRenderedPageBreak/>
        <w:t>укласти договір про закупівлю, повинен надати замовнику документи шляхом оприлюднення їх в електронній системі закупівель:</w:t>
      </w:r>
    </w:p>
    <w:p w:rsidR="00285AB1" w:rsidRPr="00021BE8" w:rsidRDefault="00285AB1" w:rsidP="00285AB1">
      <w:pPr>
        <w:shd w:val="clear" w:color="auto" w:fill="FFFFFF"/>
        <w:spacing w:after="0" w:line="240" w:lineRule="auto"/>
        <w:rPr>
          <w:rFonts w:ascii="Times New Roman" w:eastAsia="Times New Roman" w:hAnsi="Times New Roman"/>
          <w:sz w:val="26"/>
          <w:szCs w:val="26"/>
          <w:shd w:val="clear" w:color="auto" w:fill="FFFFFF"/>
          <w:lang w:eastAsia="ru-RU"/>
        </w:rPr>
      </w:pPr>
      <w:r w:rsidRPr="00021BE8">
        <w:rPr>
          <w:rFonts w:ascii="Times New Roman" w:eastAsia="Times New Roman" w:hAnsi="Times New Roman"/>
          <w:sz w:val="26"/>
          <w:szCs w:val="26"/>
          <w:shd w:val="clear" w:color="auto" w:fill="FFFFFF"/>
          <w:lang w:eastAsia="ru-RU"/>
        </w:rPr>
        <w:t> </w:t>
      </w:r>
    </w:p>
    <w:tbl>
      <w:tblPr>
        <w:tblW w:w="0" w:type="auto"/>
        <w:tblCellMar>
          <w:top w:w="15" w:type="dxa"/>
          <w:left w:w="15" w:type="dxa"/>
          <w:bottom w:w="15" w:type="dxa"/>
          <w:right w:w="15" w:type="dxa"/>
        </w:tblCellMar>
        <w:tblLook w:val="04A0"/>
      </w:tblPr>
      <w:tblGrid>
        <w:gridCol w:w="422"/>
        <w:gridCol w:w="3478"/>
        <w:gridCol w:w="3712"/>
        <w:gridCol w:w="1923"/>
      </w:tblGrid>
      <w:tr w:rsidR="00285AB1" w:rsidRPr="00021BE8" w:rsidTr="006C6246">
        <w:trPr>
          <w:trHeight w:val="485"/>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85AB1" w:rsidRPr="00021BE8" w:rsidRDefault="00285AB1" w:rsidP="006C6246">
            <w:pPr>
              <w:spacing w:after="0" w:line="240" w:lineRule="auto"/>
              <w:jc w:val="center"/>
              <w:rPr>
                <w:rFonts w:ascii="Times New Roman" w:eastAsia="Times New Roman" w:hAnsi="Times New Roman"/>
                <w:sz w:val="24"/>
                <w:szCs w:val="24"/>
                <w:lang w:eastAsia="ru-RU"/>
              </w:rPr>
            </w:pPr>
            <w:r w:rsidRPr="00021BE8">
              <w:rPr>
                <w:rFonts w:ascii="Times New Roman" w:eastAsia="Times New Roman" w:hAnsi="Times New Roman"/>
                <w:b/>
                <w:bCs/>
                <w:sz w:val="24"/>
                <w:szCs w:val="24"/>
                <w:shd w:val="clear" w:color="auto" w:fill="FFFFFF"/>
                <w:lang w:eastAsia="ru-RU"/>
              </w:rPr>
              <w:t>№</w:t>
            </w:r>
          </w:p>
        </w:tc>
        <w:tc>
          <w:tcPr>
            <w:tcW w:w="3516"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hideMark/>
          </w:tcPr>
          <w:p w:rsidR="00285AB1" w:rsidRPr="00021BE8" w:rsidRDefault="00285AB1" w:rsidP="006C6246">
            <w:pPr>
              <w:spacing w:after="0" w:line="240" w:lineRule="auto"/>
              <w:jc w:val="center"/>
              <w:rPr>
                <w:rFonts w:ascii="Times New Roman" w:eastAsia="Times New Roman" w:hAnsi="Times New Roman"/>
                <w:sz w:val="24"/>
                <w:szCs w:val="24"/>
                <w:lang w:eastAsia="ru-RU"/>
              </w:rPr>
            </w:pPr>
            <w:r w:rsidRPr="00021BE8">
              <w:rPr>
                <w:rFonts w:ascii="Times New Roman" w:eastAsia="Times New Roman" w:hAnsi="Times New Roman"/>
                <w:b/>
                <w:bCs/>
                <w:sz w:val="24"/>
                <w:szCs w:val="24"/>
                <w:shd w:val="clear" w:color="auto" w:fill="FFFFFF"/>
                <w:lang w:eastAsia="ru-RU"/>
              </w:rPr>
              <w:t xml:space="preserve">Що </w:t>
            </w:r>
            <w:proofErr w:type="gramStart"/>
            <w:r w:rsidRPr="00021BE8">
              <w:rPr>
                <w:rFonts w:ascii="Times New Roman" w:eastAsia="Times New Roman" w:hAnsi="Times New Roman"/>
                <w:b/>
                <w:bCs/>
                <w:sz w:val="24"/>
                <w:szCs w:val="24"/>
                <w:shd w:val="clear" w:color="auto" w:fill="FFFFFF"/>
                <w:lang w:eastAsia="ru-RU"/>
              </w:rPr>
              <w:t>п</w:t>
            </w:r>
            <w:proofErr w:type="gramEnd"/>
            <w:r w:rsidRPr="00021BE8">
              <w:rPr>
                <w:rFonts w:ascii="Times New Roman" w:eastAsia="Times New Roman" w:hAnsi="Times New Roman"/>
                <w:b/>
                <w:bCs/>
                <w:sz w:val="24"/>
                <w:szCs w:val="24"/>
                <w:shd w:val="clear" w:color="auto" w:fill="FFFFFF"/>
                <w:lang w:eastAsia="ru-RU"/>
              </w:rPr>
              <w:t>ідтверджує</w:t>
            </w:r>
          </w:p>
        </w:tc>
        <w:tc>
          <w:tcPr>
            <w:tcW w:w="3747"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85AB1" w:rsidRPr="00021BE8" w:rsidRDefault="00285AB1" w:rsidP="006C6246">
            <w:pPr>
              <w:spacing w:after="0" w:line="240" w:lineRule="auto"/>
              <w:jc w:val="center"/>
              <w:rPr>
                <w:rFonts w:ascii="Times New Roman" w:eastAsia="Times New Roman" w:hAnsi="Times New Roman"/>
                <w:sz w:val="24"/>
                <w:szCs w:val="24"/>
                <w:lang w:eastAsia="ru-RU"/>
              </w:rPr>
            </w:pPr>
            <w:r w:rsidRPr="00021BE8">
              <w:rPr>
                <w:rFonts w:ascii="Times New Roman" w:eastAsia="Times New Roman" w:hAnsi="Times New Roman"/>
                <w:b/>
                <w:bCs/>
                <w:sz w:val="24"/>
                <w:szCs w:val="24"/>
                <w:shd w:val="clear" w:color="auto" w:fill="FFFFFF"/>
                <w:lang w:eastAsia="ru-RU"/>
              </w:rPr>
              <w:t>Який документ надати</w:t>
            </w:r>
          </w:p>
        </w:tc>
        <w:tc>
          <w:tcPr>
            <w:tcW w:w="193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85AB1" w:rsidRPr="00021BE8" w:rsidRDefault="00285AB1" w:rsidP="006C6246">
            <w:pPr>
              <w:spacing w:after="0" w:line="240" w:lineRule="auto"/>
              <w:jc w:val="center"/>
              <w:rPr>
                <w:rFonts w:ascii="Times New Roman" w:eastAsia="Times New Roman" w:hAnsi="Times New Roman"/>
                <w:sz w:val="24"/>
                <w:szCs w:val="24"/>
                <w:lang w:eastAsia="ru-RU"/>
              </w:rPr>
            </w:pPr>
            <w:r w:rsidRPr="00021BE8">
              <w:rPr>
                <w:rFonts w:ascii="Times New Roman" w:eastAsia="Times New Roman" w:hAnsi="Times New Roman"/>
                <w:b/>
                <w:bCs/>
                <w:sz w:val="24"/>
                <w:szCs w:val="24"/>
                <w:shd w:val="clear" w:color="auto" w:fill="FFFFFF"/>
                <w:lang w:eastAsia="ru-RU"/>
              </w:rPr>
              <w:t>Хто подає</w:t>
            </w:r>
          </w:p>
        </w:tc>
      </w:tr>
      <w:tr w:rsidR="00285AB1" w:rsidRPr="00021BE8" w:rsidTr="006C6246">
        <w:trPr>
          <w:trHeight w:val="144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85AB1" w:rsidRPr="00021BE8" w:rsidRDefault="00285AB1" w:rsidP="006C6246">
            <w:pPr>
              <w:spacing w:after="0" w:line="240" w:lineRule="auto"/>
              <w:rPr>
                <w:rFonts w:ascii="Times New Roman" w:eastAsia="Times New Roman" w:hAnsi="Times New Roman"/>
                <w:sz w:val="24"/>
                <w:szCs w:val="24"/>
                <w:lang w:eastAsia="ru-RU"/>
              </w:rPr>
            </w:pPr>
            <w:r w:rsidRPr="00021BE8">
              <w:rPr>
                <w:rFonts w:ascii="Times New Roman" w:eastAsia="Times New Roman" w:hAnsi="Times New Roman"/>
                <w:sz w:val="24"/>
                <w:szCs w:val="24"/>
                <w:shd w:val="clear" w:color="auto" w:fill="FFFFFF"/>
                <w:lang w:eastAsia="ru-RU"/>
              </w:rPr>
              <w:t>1</w:t>
            </w:r>
          </w:p>
        </w:tc>
        <w:tc>
          <w:tcPr>
            <w:tcW w:w="3516"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hideMark/>
          </w:tcPr>
          <w:p w:rsidR="00285AB1" w:rsidRPr="000519E8" w:rsidRDefault="00285AB1" w:rsidP="000519E8">
            <w:pPr>
              <w:spacing w:after="0" w:line="240" w:lineRule="auto"/>
              <w:rPr>
                <w:rFonts w:ascii="Times New Roman" w:eastAsia="Times New Roman" w:hAnsi="Times New Roman"/>
                <w:sz w:val="24"/>
                <w:szCs w:val="24"/>
                <w:lang w:val="uk-UA" w:eastAsia="ru-RU"/>
              </w:rPr>
            </w:pPr>
            <w:proofErr w:type="gramStart"/>
            <w:r w:rsidRPr="00021BE8">
              <w:rPr>
                <w:rFonts w:ascii="Times New Roman" w:eastAsia="Times New Roman" w:hAnsi="Times New Roman"/>
                <w:sz w:val="24"/>
                <w:szCs w:val="24"/>
                <w:shd w:val="clear" w:color="auto" w:fill="FFFFFF"/>
                <w:lang w:eastAsia="ru-RU"/>
              </w:rPr>
              <w:t>П</w:t>
            </w:r>
            <w:proofErr w:type="gramEnd"/>
            <w:r w:rsidRPr="00021BE8">
              <w:rPr>
                <w:rFonts w:ascii="Times New Roman" w:eastAsia="Times New Roman" w:hAnsi="Times New Roman"/>
                <w:sz w:val="24"/>
                <w:szCs w:val="24"/>
                <w:shd w:val="clear" w:color="auto" w:fill="FFFFFF"/>
                <w:lang w:eastAsia="ru-RU"/>
              </w:rPr>
              <w:t xml:space="preserve">ідтвердження відсутності підстав, </w:t>
            </w:r>
            <w:r w:rsidR="000519E8">
              <w:rPr>
                <w:rFonts w:ascii="Times New Roman" w:hAnsi="Times New Roman"/>
                <w:sz w:val="24"/>
                <w:lang w:val="uk-UA"/>
              </w:rPr>
              <w:t xml:space="preserve">визначених </w:t>
            </w:r>
            <w:r w:rsidR="000519E8" w:rsidRPr="00554EC4">
              <w:rPr>
                <w:rFonts w:ascii="Times New Roman" w:hAnsi="Times New Roman"/>
                <w:sz w:val="24"/>
              </w:rPr>
              <w:t>п</w:t>
            </w:r>
            <w:r w:rsidR="000519E8">
              <w:rPr>
                <w:rFonts w:ascii="Times New Roman" w:hAnsi="Times New Roman"/>
                <w:sz w:val="24"/>
                <w:lang w:val="uk-UA"/>
              </w:rPr>
              <w:t>.</w:t>
            </w:r>
            <w:r w:rsidR="000519E8" w:rsidRPr="00554EC4">
              <w:rPr>
                <w:rFonts w:ascii="Times New Roman" w:hAnsi="Times New Roman"/>
                <w:sz w:val="24"/>
              </w:rPr>
              <w:t xml:space="preserve"> 44 Особливостей</w:t>
            </w:r>
          </w:p>
        </w:tc>
        <w:tc>
          <w:tcPr>
            <w:tcW w:w="3747"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85AB1" w:rsidRPr="00D173AE" w:rsidRDefault="00285AB1" w:rsidP="006C6246">
            <w:pPr>
              <w:spacing w:after="0" w:line="240" w:lineRule="auto"/>
              <w:rPr>
                <w:rFonts w:ascii="Times New Roman" w:eastAsia="Times New Roman" w:hAnsi="Times New Roman"/>
                <w:sz w:val="24"/>
                <w:szCs w:val="24"/>
                <w:lang w:val="uk-UA" w:eastAsia="ru-RU"/>
              </w:rPr>
            </w:pPr>
            <w:r w:rsidRPr="00D173AE">
              <w:rPr>
                <w:rFonts w:ascii="Times New Roman" w:eastAsia="Times New Roman" w:hAnsi="Times New Roman"/>
                <w:sz w:val="24"/>
                <w:szCs w:val="24"/>
                <w:lang w:val="uk-UA" w:eastAsia="ru-RU"/>
              </w:rPr>
              <w:t>Відповідно до Додатку 2 Тендерної документації</w:t>
            </w:r>
          </w:p>
        </w:tc>
        <w:tc>
          <w:tcPr>
            <w:tcW w:w="193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85AB1" w:rsidRPr="00021BE8" w:rsidRDefault="00285AB1" w:rsidP="006C6246">
            <w:pPr>
              <w:spacing w:after="0" w:line="240" w:lineRule="auto"/>
              <w:rPr>
                <w:rFonts w:ascii="Times New Roman" w:eastAsia="Times New Roman" w:hAnsi="Times New Roman"/>
                <w:sz w:val="24"/>
                <w:szCs w:val="24"/>
                <w:lang w:eastAsia="ru-RU"/>
              </w:rPr>
            </w:pPr>
            <w:r w:rsidRPr="00021BE8">
              <w:rPr>
                <w:rFonts w:ascii="Times New Roman" w:eastAsia="Times New Roman" w:hAnsi="Times New Roman"/>
                <w:sz w:val="24"/>
                <w:szCs w:val="24"/>
                <w:shd w:val="clear" w:color="auto" w:fill="FFFFFF"/>
                <w:lang w:eastAsia="ru-RU"/>
              </w:rPr>
              <w:t>Переможець торгі</w:t>
            </w:r>
            <w:proofErr w:type="gramStart"/>
            <w:r w:rsidRPr="00021BE8">
              <w:rPr>
                <w:rFonts w:ascii="Times New Roman" w:eastAsia="Times New Roman" w:hAnsi="Times New Roman"/>
                <w:sz w:val="24"/>
                <w:szCs w:val="24"/>
                <w:shd w:val="clear" w:color="auto" w:fill="FFFFFF"/>
                <w:lang w:eastAsia="ru-RU"/>
              </w:rPr>
              <w:t>в</w:t>
            </w:r>
            <w:proofErr w:type="gramEnd"/>
            <w:r w:rsidRPr="00021BE8">
              <w:rPr>
                <w:rFonts w:ascii="Times New Roman" w:eastAsia="Times New Roman" w:hAnsi="Times New Roman"/>
                <w:sz w:val="24"/>
                <w:szCs w:val="24"/>
                <w:shd w:val="clear" w:color="auto" w:fill="FFFFFF"/>
                <w:lang w:eastAsia="ru-RU"/>
              </w:rPr>
              <w:t xml:space="preserve"> </w:t>
            </w:r>
          </w:p>
        </w:tc>
      </w:tr>
      <w:tr w:rsidR="00285AB1" w:rsidRPr="00021BE8" w:rsidTr="006C6246">
        <w:trPr>
          <w:trHeight w:val="215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85AB1" w:rsidRPr="00021BE8" w:rsidRDefault="00285AB1" w:rsidP="006C6246">
            <w:pPr>
              <w:spacing w:after="0" w:line="240" w:lineRule="auto"/>
              <w:rPr>
                <w:rFonts w:ascii="Times New Roman" w:eastAsia="Times New Roman" w:hAnsi="Times New Roman"/>
                <w:sz w:val="24"/>
                <w:szCs w:val="24"/>
                <w:lang w:eastAsia="ru-RU"/>
              </w:rPr>
            </w:pPr>
            <w:r w:rsidRPr="00021BE8">
              <w:rPr>
                <w:rFonts w:ascii="Times New Roman" w:eastAsia="Times New Roman" w:hAnsi="Times New Roman"/>
                <w:sz w:val="24"/>
                <w:szCs w:val="24"/>
                <w:shd w:val="clear" w:color="auto" w:fill="FFFFFF"/>
                <w:lang w:eastAsia="ru-RU"/>
              </w:rPr>
              <w:t>2</w:t>
            </w:r>
          </w:p>
        </w:tc>
        <w:tc>
          <w:tcPr>
            <w:tcW w:w="3516"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hideMark/>
          </w:tcPr>
          <w:p w:rsidR="00285AB1" w:rsidRPr="00021BE8" w:rsidRDefault="00285AB1" w:rsidP="006C6246">
            <w:pPr>
              <w:spacing w:after="0" w:line="240" w:lineRule="auto"/>
              <w:rPr>
                <w:rFonts w:ascii="Times New Roman" w:eastAsia="Times New Roman" w:hAnsi="Times New Roman"/>
                <w:sz w:val="24"/>
                <w:szCs w:val="24"/>
                <w:lang w:eastAsia="ru-RU"/>
              </w:rPr>
            </w:pPr>
            <w:r w:rsidRPr="00021BE8">
              <w:rPr>
                <w:rFonts w:ascii="Times New Roman" w:eastAsia="Times New Roman" w:hAnsi="Times New Roman"/>
                <w:sz w:val="24"/>
                <w:szCs w:val="24"/>
                <w:shd w:val="clear" w:color="auto" w:fill="FFFFFF"/>
                <w:lang w:eastAsia="ru-RU"/>
              </w:rPr>
              <w:t xml:space="preserve">Відповідна інформація про право </w:t>
            </w:r>
            <w:proofErr w:type="gramStart"/>
            <w:r w:rsidRPr="00021BE8">
              <w:rPr>
                <w:rFonts w:ascii="Times New Roman" w:eastAsia="Times New Roman" w:hAnsi="Times New Roman"/>
                <w:sz w:val="24"/>
                <w:szCs w:val="24"/>
                <w:shd w:val="clear" w:color="auto" w:fill="FFFFFF"/>
                <w:lang w:eastAsia="ru-RU"/>
              </w:rPr>
              <w:t>п</w:t>
            </w:r>
            <w:proofErr w:type="gramEnd"/>
            <w:r w:rsidRPr="00021BE8">
              <w:rPr>
                <w:rFonts w:ascii="Times New Roman" w:eastAsia="Times New Roman" w:hAnsi="Times New Roman"/>
                <w:sz w:val="24"/>
                <w:szCs w:val="24"/>
                <w:shd w:val="clear" w:color="auto" w:fill="FFFFFF"/>
                <w:lang w:eastAsia="ru-RU"/>
              </w:rPr>
              <w:t>ідписання договору про закупівлю</w:t>
            </w:r>
          </w:p>
        </w:tc>
        <w:tc>
          <w:tcPr>
            <w:tcW w:w="3747"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85AB1" w:rsidRPr="00021BE8" w:rsidRDefault="00285AB1" w:rsidP="006C6246">
            <w:pPr>
              <w:shd w:val="clear" w:color="auto" w:fill="FFFFFF"/>
              <w:spacing w:after="0" w:line="240" w:lineRule="auto"/>
              <w:rPr>
                <w:rFonts w:ascii="Times New Roman" w:eastAsia="Times New Roman" w:hAnsi="Times New Roman"/>
                <w:sz w:val="24"/>
                <w:szCs w:val="24"/>
                <w:lang w:eastAsia="ru-RU"/>
              </w:rPr>
            </w:pPr>
            <w:r w:rsidRPr="00021BE8">
              <w:rPr>
                <w:rFonts w:ascii="Times New Roman" w:eastAsia="Times New Roman" w:hAnsi="Times New Roman"/>
                <w:sz w:val="24"/>
                <w:szCs w:val="24"/>
                <w:shd w:val="clear" w:color="auto" w:fill="FFFFFF"/>
                <w:lang w:eastAsia="ru-RU"/>
              </w:rPr>
              <w:t>Копія протоколу/</w:t>
            </w:r>
            <w:proofErr w:type="gramStart"/>
            <w:r w:rsidRPr="00021BE8">
              <w:rPr>
                <w:rFonts w:ascii="Times New Roman" w:eastAsia="Times New Roman" w:hAnsi="Times New Roman"/>
                <w:sz w:val="24"/>
                <w:szCs w:val="24"/>
                <w:shd w:val="clear" w:color="auto" w:fill="FFFFFF"/>
                <w:lang w:eastAsia="ru-RU"/>
              </w:rPr>
              <w:t>р</w:t>
            </w:r>
            <w:proofErr w:type="gramEnd"/>
            <w:r w:rsidRPr="00021BE8">
              <w:rPr>
                <w:rFonts w:ascii="Times New Roman" w:eastAsia="Times New Roman" w:hAnsi="Times New Roman"/>
                <w:sz w:val="24"/>
                <w:szCs w:val="24"/>
                <w:shd w:val="clear" w:color="auto" w:fill="FFFFFF"/>
                <w:lang w:eastAsia="ru-RU"/>
              </w:rPr>
              <w:t>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c>
          <w:tcPr>
            <w:tcW w:w="193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85AB1" w:rsidRPr="00021BE8" w:rsidRDefault="00285AB1" w:rsidP="006C6246">
            <w:pPr>
              <w:spacing w:after="0" w:line="240" w:lineRule="auto"/>
              <w:rPr>
                <w:rFonts w:ascii="Times New Roman" w:eastAsia="Times New Roman" w:hAnsi="Times New Roman"/>
                <w:sz w:val="24"/>
                <w:szCs w:val="24"/>
                <w:lang w:val="uk-UA" w:eastAsia="ru-RU"/>
              </w:rPr>
            </w:pPr>
            <w:r w:rsidRPr="00021BE8">
              <w:rPr>
                <w:rFonts w:ascii="Times New Roman" w:eastAsia="Times New Roman" w:hAnsi="Times New Roman"/>
                <w:sz w:val="24"/>
                <w:szCs w:val="24"/>
                <w:shd w:val="clear" w:color="auto" w:fill="FFFFFF"/>
                <w:lang w:eastAsia="ru-RU"/>
              </w:rPr>
              <w:t>Переможець</w:t>
            </w:r>
            <w:r w:rsidRPr="00021BE8">
              <w:rPr>
                <w:rFonts w:ascii="Times New Roman" w:eastAsia="Times New Roman" w:hAnsi="Times New Roman"/>
                <w:sz w:val="24"/>
                <w:szCs w:val="24"/>
                <w:shd w:val="clear" w:color="auto" w:fill="FFFFFF"/>
                <w:lang w:val="uk-UA" w:eastAsia="ru-RU"/>
              </w:rPr>
              <w:t xml:space="preserve"> при </w:t>
            </w:r>
            <w:proofErr w:type="gramStart"/>
            <w:r w:rsidRPr="00021BE8">
              <w:rPr>
                <w:rFonts w:ascii="Times New Roman" w:eastAsia="Times New Roman" w:hAnsi="Times New Roman"/>
                <w:sz w:val="24"/>
                <w:szCs w:val="24"/>
                <w:shd w:val="clear" w:color="auto" w:fill="FFFFFF"/>
                <w:lang w:val="uk-UA" w:eastAsia="ru-RU"/>
              </w:rPr>
              <w:t>п</w:t>
            </w:r>
            <w:proofErr w:type="gramEnd"/>
            <w:r w:rsidRPr="00021BE8">
              <w:rPr>
                <w:rFonts w:ascii="Times New Roman" w:eastAsia="Times New Roman" w:hAnsi="Times New Roman"/>
                <w:sz w:val="24"/>
                <w:szCs w:val="24"/>
                <w:shd w:val="clear" w:color="auto" w:fill="FFFFFF"/>
                <w:lang w:val="uk-UA" w:eastAsia="ru-RU"/>
              </w:rPr>
              <w:t>ідписанні договору</w:t>
            </w:r>
          </w:p>
        </w:tc>
      </w:tr>
    </w:tbl>
    <w:p w:rsidR="00285AB1" w:rsidRPr="00021BE8" w:rsidRDefault="00285AB1" w:rsidP="00285AB1">
      <w:pPr>
        <w:shd w:val="clear" w:color="auto" w:fill="FFFFFF"/>
        <w:spacing w:after="0" w:line="240" w:lineRule="auto"/>
        <w:jc w:val="center"/>
        <w:rPr>
          <w:rFonts w:ascii="Times New Roman" w:eastAsia="Times New Roman" w:hAnsi="Times New Roman"/>
          <w:b/>
          <w:bCs/>
          <w:sz w:val="26"/>
          <w:szCs w:val="26"/>
          <w:shd w:val="clear" w:color="auto" w:fill="FFFFFF"/>
          <w:lang w:val="uk-UA" w:eastAsia="ru-RU"/>
        </w:rPr>
      </w:pPr>
      <w:r w:rsidRPr="00021BE8">
        <w:rPr>
          <w:rFonts w:ascii="Times New Roman" w:eastAsia="Times New Roman" w:hAnsi="Times New Roman"/>
          <w:b/>
          <w:bCs/>
          <w:sz w:val="26"/>
          <w:szCs w:val="26"/>
          <w:shd w:val="clear" w:color="auto" w:fill="FFFFFF"/>
          <w:lang w:eastAsia="ru-RU"/>
        </w:rPr>
        <w:t> </w:t>
      </w:r>
    </w:p>
    <w:p w:rsidR="00285AB1" w:rsidRPr="00021BE8" w:rsidRDefault="00285AB1" w:rsidP="00285AB1">
      <w:pPr>
        <w:shd w:val="clear" w:color="auto" w:fill="FFFFFF"/>
        <w:spacing w:after="0" w:line="240" w:lineRule="auto"/>
        <w:jc w:val="center"/>
        <w:rPr>
          <w:rFonts w:ascii="Times New Roman" w:eastAsia="Times New Roman" w:hAnsi="Times New Roman"/>
          <w:sz w:val="26"/>
          <w:szCs w:val="26"/>
          <w:lang w:val="uk-UA" w:eastAsia="ru-RU"/>
        </w:rPr>
      </w:pPr>
    </w:p>
    <w:p w:rsidR="00285AB1" w:rsidRPr="00021BE8" w:rsidRDefault="00285AB1" w:rsidP="00285AB1">
      <w:pPr>
        <w:spacing w:after="0" w:line="240" w:lineRule="auto"/>
        <w:ind w:firstLine="700"/>
        <w:jc w:val="both"/>
        <w:rPr>
          <w:rFonts w:ascii="Times New Roman" w:eastAsia="Times New Roman" w:hAnsi="Times New Roman"/>
          <w:sz w:val="26"/>
          <w:szCs w:val="26"/>
          <w:lang w:val="uk-UA" w:eastAsia="ru-RU"/>
        </w:rPr>
      </w:pPr>
      <w:r w:rsidRPr="00021BE8">
        <w:rPr>
          <w:rFonts w:ascii="Times New Roman" w:eastAsia="Times New Roman" w:hAnsi="Times New Roman"/>
          <w:i/>
          <w:iCs/>
          <w:sz w:val="26"/>
          <w:szCs w:val="26"/>
          <w:shd w:val="clear" w:color="auto" w:fill="FFFFFF"/>
          <w:lang w:val="uk-UA" w:eastAsia="ru-RU"/>
        </w:rPr>
        <w:t>Примітки:</w:t>
      </w:r>
    </w:p>
    <w:p w:rsidR="00285AB1" w:rsidRPr="00021BE8" w:rsidRDefault="00285AB1" w:rsidP="00285AB1">
      <w:pPr>
        <w:spacing w:after="0" w:line="240" w:lineRule="auto"/>
        <w:ind w:firstLine="700"/>
        <w:jc w:val="both"/>
        <w:rPr>
          <w:rFonts w:ascii="Times New Roman" w:eastAsia="Times New Roman" w:hAnsi="Times New Roman"/>
          <w:sz w:val="26"/>
          <w:szCs w:val="26"/>
          <w:lang w:val="uk-UA" w:eastAsia="ru-RU"/>
        </w:rPr>
      </w:pPr>
      <w:r w:rsidRPr="00021BE8">
        <w:rPr>
          <w:rFonts w:ascii="Times New Roman" w:eastAsia="Times New Roman" w:hAnsi="Times New Roman"/>
          <w:i/>
          <w:iCs/>
          <w:sz w:val="26"/>
          <w:szCs w:val="26"/>
          <w:shd w:val="clear" w:color="auto" w:fill="FFFFFF"/>
          <w:lang w:val="uk-UA" w:eastAsia="ru-RU"/>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r w:rsidRPr="00021BE8">
        <w:rPr>
          <w:rFonts w:ascii="Times New Roman" w:eastAsia="Times New Roman" w:hAnsi="Times New Roman"/>
          <w:i/>
          <w:iCs/>
          <w:sz w:val="26"/>
          <w:szCs w:val="26"/>
          <w:shd w:val="clear" w:color="auto" w:fill="FFFFFF"/>
          <w:lang w:eastAsia="ru-RU"/>
        </w:rPr>
        <w:t>  </w:t>
      </w:r>
    </w:p>
    <w:p w:rsidR="00285AB1" w:rsidRPr="00021BE8" w:rsidRDefault="00285AB1" w:rsidP="00285AB1">
      <w:pPr>
        <w:spacing w:after="0" w:line="240" w:lineRule="auto"/>
        <w:ind w:firstLine="700"/>
        <w:jc w:val="both"/>
        <w:rPr>
          <w:rFonts w:ascii="Times New Roman" w:eastAsia="Times New Roman" w:hAnsi="Times New Roman"/>
          <w:sz w:val="26"/>
          <w:szCs w:val="26"/>
          <w:lang w:eastAsia="ru-RU"/>
        </w:rPr>
      </w:pPr>
      <w:r w:rsidRPr="00021BE8">
        <w:rPr>
          <w:rFonts w:ascii="Times New Roman" w:eastAsia="Times New Roman" w:hAnsi="Times New Roman"/>
          <w:i/>
          <w:iCs/>
          <w:sz w:val="26"/>
          <w:szCs w:val="26"/>
          <w:shd w:val="clear" w:color="auto" w:fill="FFFFFF"/>
          <w:lang w:eastAsia="ru-RU"/>
        </w:rPr>
        <w:t xml:space="preserve">б) учасник за власним бажанням може надати додаткові матеріали про </w:t>
      </w:r>
      <w:proofErr w:type="gramStart"/>
      <w:r w:rsidRPr="00021BE8">
        <w:rPr>
          <w:rFonts w:ascii="Times New Roman" w:eastAsia="Times New Roman" w:hAnsi="Times New Roman"/>
          <w:i/>
          <w:iCs/>
          <w:sz w:val="26"/>
          <w:szCs w:val="26"/>
          <w:shd w:val="clear" w:color="auto" w:fill="FFFFFF"/>
          <w:lang w:eastAsia="ru-RU"/>
        </w:rPr>
        <w:t>його в</w:t>
      </w:r>
      <w:proofErr w:type="gramEnd"/>
      <w:r w:rsidRPr="00021BE8">
        <w:rPr>
          <w:rFonts w:ascii="Times New Roman" w:eastAsia="Times New Roman" w:hAnsi="Times New Roman"/>
          <w:i/>
          <w:iCs/>
          <w:sz w:val="26"/>
          <w:szCs w:val="26"/>
          <w:shd w:val="clear" w:color="auto" w:fill="FFFFFF"/>
          <w:lang w:eastAsia="ru-RU"/>
        </w:rPr>
        <w:t>ідповідність кваліфікаційним та іншим вимогам Замовника.</w:t>
      </w:r>
    </w:p>
    <w:p w:rsidR="00285AB1" w:rsidRPr="00021BE8" w:rsidRDefault="00285AB1" w:rsidP="00285AB1">
      <w:pPr>
        <w:spacing w:after="0" w:line="240" w:lineRule="auto"/>
        <w:ind w:firstLine="700"/>
        <w:jc w:val="both"/>
        <w:rPr>
          <w:rFonts w:ascii="Times New Roman" w:eastAsia="Times New Roman" w:hAnsi="Times New Roman"/>
          <w:i/>
          <w:iCs/>
          <w:sz w:val="26"/>
          <w:szCs w:val="26"/>
          <w:shd w:val="clear" w:color="auto" w:fill="FFFFFF"/>
          <w:lang w:eastAsia="ru-RU"/>
        </w:rPr>
      </w:pPr>
    </w:p>
    <w:p w:rsidR="00F82DB4" w:rsidRPr="001825A9" w:rsidRDefault="00285AB1" w:rsidP="001825A9">
      <w:pPr>
        <w:spacing w:after="0" w:line="240" w:lineRule="auto"/>
        <w:rPr>
          <w:rFonts w:ascii="Times New Roman" w:eastAsia="Times New Roman" w:hAnsi="Times New Roman"/>
          <w:b/>
          <w:bCs/>
          <w:sz w:val="26"/>
          <w:szCs w:val="26"/>
          <w:shd w:val="clear" w:color="auto" w:fill="FFFFFF"/>
          <w:lang w:val="uk-UA" w:eastAsia="ru-RU"/>
        </w:rPr>
      </w:pPr>
      <w:r w:rsidRPr="007C7988">
        <w:rPr>
          <w:rFonts w:ascii="Times New Roman" w:eastAsia="Times New Roman" w:hAnsi="Times New Roman"/>
          <w:b/>
          <w:bCs/>
          <w:sz w:val="26"/>
          <w:szCs w:val="26"/>
          <w:shd w:val="clear" w:color="auto" w:fill="FFFFFF"/>
          <w:lang w:val="uk-UA" w:eastAsia="ru-RU"/>
        </w:rPr>
        <w:br w:type="page"/>
      </w:r>
    </w:p>
    <w:p w:rsidR="00DC7E58" w:rsidRDefault="00BD54BF" w:rsidP="00DC7E58">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0519E8" w:rsidRDefault="000519E8" w:rsidP="000519E8">
      <w:pPr>
        <w:ind w:firstLine="567"/>
        <w:jc w:val="both"/>
        <w:rPr>
          <w:rFonts w:ascii="Times New Roman" w:hAnsi="Times New Roman"/>
          <w:b/>
          <w:sz w:val="24"/>
          <w:szCs w:val="24"/>
          <w:lang w:val="uk-UA"/>
        </w:rPr>
      </w:pPr>
      <w:proofErr w:type="gramStart"/>
      <w:r w:rsidRPr="000519E8">
        <w:rPr>
          <w:rFonts w:ascii="Times New Roman" w:hAnsi="Times New Roman"/>
          <w:b/>
          <w:sz w:val="24"/>
          <w:szCs w:val="24"/>
        </w:rPr>
        <w:t>П</w:t>
      </w:r>
      <w:proofErr w:type="gramEnd"/>
      <w:r w:rsidRPr="000519E8">
        <w:rPr>
          <w:rFonts w:ascii="Times New Roman" w:hAnsi="Times New Roman"/>
          <w:b/>
          <w:sz w:val="24"/>
          <w:szCs w:val="24"/>
        </w:rPr>
        <w:t>ідстави для відмови  в участі в процедурі закупівлі  (пункт 44 Особливостей)</w:t>
      </w:r>
    </w:p>
    <w:p w:rsidR="000519E8" w:rsidRPr="000519E8" w:rsidRDefault="000519E8" w:rsidP="000519E8">
      <w:pPr>
        <w:spacing w:after="0"/>
        <w:ind w:firstLine="567"/>
        <w:jc w:val="both"/>
        <w:rPr>
          <w:rFonts w:ascii="Times New Roman" w:hAnsi="Times New Roman"/>
          <w:b/>
          <w:sz w:val="24"/>
          <w:szCs w:val="24"/>
          <w:shd w:val="solid" w:color="FFFFFF" w:fill="FFFFFF"/>
          <w:lang w:val="uk-UA"/>
        </w:rPr>
      </w:pPr>
      <w:r w:rsidRPr="000519E8">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r w:rsidRPr="00601D51">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519E8" w:rsidRPr="000519E8" w:rsidRDefault="000519E8" w:rsidP="000519E8">
      <w:pPr>
        <w:pStyle w:val="afe"/>
        <w:widowControl w:val="0"/>
        <w:spacing w:before="0"/>
        <w:ind w:firstLine="0"/>
        <w:jc w:val="both"/>
        <w:rPr>
          <w:rFonts w:ascii="Times New Roman" w:hAnsi="Times New Roman"/>
          <w:sz w:val="24"/>
          <w:szCs w:val="24"/>
        </w:rPr>
      </w:pPr>
      <w:r>
        <w:rPr>
          <w:rFonts w:ascii="Times New Roman" w:hAnsi="Times New Roman"/>
          <w:sz w:val="24"/>
          <w:szCs w:val="24"/>
        </w:rPr>
        <w:t xml:space="preserve">         </w:t>
      </w:r>
      <w:r w:rsidRPr="000519E8">
        <w:rPr>
          <w:rFonts w:ascii="Times New Roman" w:hAnsi="Times New Roman"/>
          <w:sz w:val="24"/>
          <w:szCs w:val="24"/>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519E8" w:rsidRPr="000519E8" w:rsidRDefault="000519E8" w:rsidP="000519E8">
      <w:pPr>
        <w:pStyle w:val="afe"/>
        <w:widowControl w:val="0"/>
        <w:spacing w:before="0"/>
        <w:ind w:firstLine="0"/>
        <w:jc w:val="both"/>
        <w:rPr>
          <w:rFonts w:ascii="Times New Roman" w:hAnsi="Times New Roman"/>
          <w:sz w:val="24"/>
          <w:szCs w:val="24"/>
        </w:rPr>
      </w:pPr>
      <w:r>
        <w:rPr>
          <w:rFonts w:ascii="Times New Roman" w:hAnsi="Times New Roman"/>
          <w:sz w:val="24"/>
          <w:szCs w:val="24"/>
        </w:rPr>
        <w:t xml:space="preserve">         </w:t>
      </w:r>
      <w:r w:rsidRPr="000519E8">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0519E8" w:rsidRPr="000519E8" w:rsidRDefault="000519E8" w:rsidP="000519E8">
      <w:pPr>
        <w:pStyle w:val="afe"/>
        <w:widowControl w:val="0"/>
        <w:spacing w:before="0"/>
        <w:ind w:firstLine="0"/>
        <w:jc w:val="both"/>
        <w:rPr>
          <w:rFonts w:ascii="Times New Roman" w:hAnsi="Times New Roman"/>
          <w:sz w:val="24"/>
          <w:szCs w:val="24"/>
        </w:rPr>
      </w:pPr>
      <w:r w:rsidRPr="000519E8">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0519E8" w:rsidRDefault="000519E8" w:rsidP="000519E8">
      <w:pPr>
        <w:pStyle w:val="afe"/>
        <w:widowControl w:val="0"/>
        <w:spacing w:before="0"/>
        <w:ind w:firstLine="0"/>
        <w:jc w:val="both"/>
        <w:rPr>
          <w:rFonts w:ascii="Times New Roman" w:hAnsi="Times New Roman"/>
          <w:sz w:val="24"/>
          <w:szCs w:val="24"/>
        </w:rPr>
      </w:pPr>
      <w:r>
        <w:rPr>
          <w:rFonts w:ascii="Times New Roman" w:hAnsi="Times New Roman"/>
          <w:sz w:val="24"/>
          <w:szCs w:val="24"/>
        </w:rPr>
        <w:t xml:space="preserve">        </w:t>
      </w:r>
      <w:r w:rsidRPr="000519E8">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0519E8" w:rsidRDefault="000519E8" w:rsidP="000519E8">
      <w:pPr>
        <w:pStyle w:val="afe"/>
        <w:widowControl w:val="0"/>
        <w:spacing w:before="0"/>
        <w:ind w:firstLine="0"/>
        <w:jc w:val="both"/>
        <w:rPr>
          <w:rFonts w:ascii="Times New Roman" w:hAnsi="Times New Roman"/>
          <w:sz w:val="24"/>
          <w:szCs w:val="24"/>
        </w:rPr>
      </w:pPr>
    </w:p>
    <w:tbl>
      <w:tblPr>
        <w:tblStyle w:val="a8"/>
        <w:tblW w:w="10915" w:type="dxa"/>
        <w:tblInd w:w="-459" w:type="dxa"/>
        <w:tblLook w:val="04A0"/>
      </w:tblPr>
      <w:tblGrid>
        <w:gridCol w:w="553"/>
        <w:gridCol w:w="3879"/>
        <w:gridCol w:w="3235"/>
        <w:gridCol w:w="3248"/>
      </w:tblGrid>
      <w:tr w:rsidR="000519E8" w:rsidRPr="000519E8" w:rsidTr="00C738D8">
        <w:tc>
          <w:tcPr>
            <w:tcW w:w="567"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 з/</w:t>
            </w:r>
            <w:proofErr w:type="gramStart"/>
            <w:r w:rsidRPr="000519E8">
              <w:rPr>
                <w:rFonts w:ascii="Times New Roman" w:hAnsi="Times New Roman"/>
                <w:sz w:val="24"/>
                <w:szCs w:val="24"/>
              </w:rPr>
              <w:t>п</w:t>
            </w:r>
            <w:proofErr w:type="gramEnd"/>
          </w:p>
        </w:tc>
        <w:tc>
          <w:tcPr>
            <w:tcW w:w="4395" w:type="dxa"/>
          </w:tcPr>
          <w:p w:rsidR="000519E8" w:rsidRPr="000519E8" w:rsidRDefault="000519E8" w:rsidP="00C738D8">
            <w:pPr>
              <w:rPr>
                <w:rFonts w:ascii="Times New Roman" w:hAnsi="Times New Roman"/>
                <w:sz w:val="24"/>
                <w:szCs w:val="24"/>
              </w:rPr>
            </w:pPr>
            <w:proofErr w:type="gramStart"/>
            <w:r w:rsidRPr="000519E8">
              <w:rPr>
                <w:rFonts w:ascii="Times New Roman" w:hAnsi="Times New Roman"/>
                <w:sz w:val="24"/>
                <w:szCs w:val="24"/>
              </w:rPr>
              <w:t>П</w:t>
            </w:r>
            <w:proofErr w:type="gramEnd"/>
            <w:r w:rsidRPr="000519E8">
              <w:rPr>
                <w:rFonts w:ascii="Times New Roman" w:hAnsi="Times New Roman"/>
                <w:sz w:val="24"/>
                <w:szCs w:val="24"/>
              </w:rPr>
              <w:t>ідстава для відмови в участі процедурі закупівлі</w:t>
            </w:r>
          </w:p>
        </w:tc>
        <w:tc>
          <w:tcPr>
            <w:tcW w:w="3666"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Для учасника</w:t>
            </w:r>
          </w:p>
        </w:tc>
        <w:tc>
          <w:tcPr>
            <w:tcW w:w="2287"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Для переможця</w:t>
            </w:r>
          </w:p>
        </w:tc>
      </w:tr>
      <w:tr w:rsidR="000519E8" w:rsidRPr="000519E8" w:rsidTr="00C738D8">
        <w:tc>
          <w:tcPr>
            <w:tcW w:w="567"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 xml:space="preserve"> 1</w:t>
            </w:r>
          </w:p>
        </w:tc>
        <w:tc>
          <w:tcPr>
            <w:tcW w:w="4395"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Замовник має незаперечні докази того, що учасник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0519E8">
              <w:rPr>
                <w:rFonts w:ascii="Times New Roman" w:hAnsi="Times New Roman"/>
                <w:sz w:val="24"/>
                <w:szCs w:val="24"/>
              </w:rPr>
              <w:lastRenderedPageBreak/>
              <w:t>переможця процедури закупівлі</w:t>
            </w:r>
          </w:p>
        </w:tc>
        <w:tc>
          <w:tcPr>
            <w:tcW w:w="3666"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lastRenderedPageBreak/>
              <w:t>Учасник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287" w:type="dxa"/>
          </w:tcPr>
          <w:p w:rsidR="000519E8" w:rsidRPr="000519E8" w:rsidRDefault="000519E8" w:rsidP="00C738D8">
            <w:pPr>
              <w:rPr>
                <w:rFonts w:ascii="Times New Roman" w:hAnsi="Times New Roman"/>
                <w:sz w:val="24"/>
                <w:szCs w:val="24"/>
              </w:rPr>
            </w:pPr>
            <w:proofErr w:type="gramStart"/>
            <w:r w:rsidRPr="000519E8">
              <w:rPr>
                <w:rFonts w:ascii="Times New Roman" w:hAnsi="Times New Roman"/>
                <w:sz w:val="24"/>
                <w:szCs w:val="24"/>
              </w:rPr>
              <w:t>П</w:t>
            </w:r>
            <w:proofErr w:type="gramEnd"/>
            <w:r w:rsidRPr="000519E8">
              <w:rPr>
                <w:rFonts w:ascii="Times New Roman" w:hAnsi="Times New Roman"/>
                <w:sz w:val="24"/>
                <w:szCs w:val="24"/>
              </w:rPr>
              <w:t>ідтвердження не вимагається</w:t>
            </w:r>
          </w:p>
        </w:tc>
      </w:tr>
      <w:tr w:rsidR="000519E8" w:rsidRPr="000519E8" w:rsidTr="00C738D8">
        <w:tc>
          <w:tcPr>
            <w:tcW w:w="567"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lastRenderedPageBreak/>
              <w:t>2</w:t>
            </w:r>
          </w:p>
        </w:tc>
        <w:tc>
          <w:tcPr>
            <w:tcW w:w="4395"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Відомості про юридичну особу, яка є учасником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і, внесено до Єдиного державного реєстру осіб, які вчинили корупційні або пов’язані з корупцією правопорушення</w:t>
            </w:r>
          </w:p>
        </w:tc>
        <w:tc>
          <w:tcPr>
            <w:tcW w:w="3666"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Учасник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287" w:type="dxa"/>
          </w:tcPr>
          <w:p w:rsidR="000519E8" w:rsidRPr="000519E8" w:rsidRDefault="000519E8" w:rsidP="00C738D8">
            <w:pPr>
              <w:rPr>
                <w:rFonts w:ascii="Times New Roman" w:hAnsi="Times New Roman"/>
                <w:sz w:val="24"/>
                <w:szCs w:val="24"/>
              </w:rPr>
            </w:pPr>
            <w:proofErr w:type="gramStart"/>
            <w:r w:rsidRPr="000519E8">
              <w:rPr>
                <w:rFonts w:ascii="Times New Roman" w:hAnsi="Times New Roman"/>
                <w:sz w:val="24"/>
                <w:szCs w:val="24"/>
              </w:rPr>
              <w:t>П</w:t>
            </w:r>
            <w:proofErr w:type="gramEnd"/>
            <w:r w:rsidRPr="000519E8">
              <w:rPr>
                <w:rFonts w:ascii="Times New Roman" w:hAnsi="Times New Roman"/>
                <w:sz w:val="24"/>
                <w:szCs w:val="24"/>
              </w:rPr>
              <w:t>ідтвердження не вимагається</w:t>
            </w:r>
          </w:p>
        </w:tc>
      </w:tr>
      <w:tr w:rsidR="000519E8" w:rsidRPr="000519E8" w:rsidTr="00C738D8">
        <w:tc>
          <w:tcPr>
            <w:tcW w:w="567"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3</w:t>
            </w:r>
          </w:p>
        </w:tc>
        <w:tc>
          <w:tcPr>
            <w:tcW w:w="4395"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Керівника учасника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66"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Учасник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287"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 xml:space="preserve">Переможець надає витяг або довідку з Єдиного державного реєстру </w:t>
            </w:r>
            <w:proofErr w:type="gramStart"/>
            <w:r w:rsidRPr="000519E8">
              <w:rPr>
                <w:rFonts w:ascii="Times New Roman" w:hAnsi="Times New Roman"/>
                <w:sz w:val="24"/>
                <w:szCs w:val="24"/>
              </w:rPr>
              <w:t>осіб</w:t>
            </w:r>
            <w:proofErr w:type="gramEnd"/>
            <w:r w:rsidRPr="000519E8">
              <w:rPr>
                <w:rFonts w:ascii="Times New Roman" w:hAnsi="Times New Roman"/>
                <w:sz w:val="24"/>
                <w:szCs w:val="24"/>
              </w:rPr>
              <w:t>, що вчинили корупційне або пов’язане з корупцією правопорушення  (щодо керівника)</w:t>
            </w:r>
          </w:p>
        </w:tc>
      </w:tr>
      <w:tr w:rsidR="000519E8" w:rsidRPr="000519E8" w:rsidTr="00C738D8">
        <w:tc>
          <w:tcPr>
            <w:tcW w:w="567"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4</w:t>
            </w:r>
          </w:p>
        </w:tc>
        <w:tc>
          <w:tcPr>
            <w:tcW w:w="4395"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Суб’єкт господарювання (учасник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666"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Учасник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287" w:type="dxa"/>
          </w:tcPr>
          <w:p w:rsidR="000519E8" w:rsidRPr="000519E8" w:rsidRDefault="000519E8" w:rsidP="00C738D8">
            <w:pPr>
              <w:rPr>
                <w:rFonts w:ascii="Times New Roman" w:hAnsi="Times New Roman"/>
                <w:sz w:val="24"/>
                <w:szCs w:val="24"/>
              </w:rPr>
            </w:pPr>
            <w:proofErr w:type="gramStart"/>
            <w:r w:rsidRPr="000519E8">
              <w:rPr>
                <w:rFonts w:ascii="Times New Roman" w:hAnsi="Times New Roman"/>
                <w:sz w:val="24"/>
                <w:szCs w:val="24"/>
              </w:rPr>
              <w:t>П</w:t>
            </w:r>
            <w:proofErr w:type="gramEnd"/>
            <w:r w:rsidRPr="000519E8">
              <w:rPr>
                <w:rFonts w:ascii="Times New Roman" w:hAnsi="Times New Roman"/>
                <w:sz w:val="24"/>
                <w:szCs w:val="24"/>
              </w:rPr>
              <w:t>ідтвердження не вимагається</w:t>
            </w:r>
          </w:p>
        </w:tc>
      </w:tr>
      <w:tr w:rsidR="000519E8" w:rsidRPr="000519E8" w:rsidTr="00C738D8">
        <w:tc>
          <w:tcPr>
            <w:tcW w:w="567"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5</w:t>
            </w:r>
          </w:p>
        </w:tc>
        <w:tc>
          <w:tcPr>
            <w:tcW w:w="4395"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Фізична особа, яка є учасником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666"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Учасник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287"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519E8" w:rsidRPr="000519E8" w:rsidTr="00C738D8">
        <w:trPr>
          <w:trHeight w:val="2689"/>
        </w:trPr>
        <w:tc>
          <w:tcPr>
            <w:tcW w:w="567"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lastRenderedPageBreak/>
              <w:t>6</w:t>
            </w:r>
          </w:p>
        </w:tc>
        <w:tc>
          <w:tcPr>
            <w:tcW w:w="4395"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Керівник учасника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666"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Учасник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287"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519E8" w:rsidRPr="000519E8" w:rsidTr="00C738D8">
        <w:tc>
          <w:tcPr>
            <w:tcW w:w="567"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7</w:t>
            </w:r>
          </w:p>
        </w:tc>
        <w:tc>
          <w:tcPr>
            <w:tcW w:w="4395"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Тендерна пропозиція подана учасником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3666"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Учасник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287" w:type="dxa"/>
          </w:tcPr>
          <w:p w:rsidR="000519E8" w:rsidRPr="000519E8" w:rsidRDefault="000519E8" w:rsidP="00C738D8">
            <w:pPr>
              <w:rPr>
                <w:rFonts w:ascii="Times New Roman" w:hAnsi="Times New Roman"/>
                <w:sz w:val="24"/>
                <w:szCs w:val="24"/>
              </w:rPr>
            </w:pPr>
            <w:proofErr w:type="gramStart"/>
            <w:r w:rsidRPr="000519E8">
              <w:rPr>
                <w:rFonts w:ascii="Times New Roman" w:hAnsi="Times New Roman"/>
                <w:sz w:val="24"/>
                <w:szCs w:val="24"/>
              </w:rPr>
              <w:t>П</w:t>
            </w:r>
            <w:proofErr w:type="gramEnd"/>
            <w:r w:rsidRPr="000519E8">
              <w:rPr>
                <w:rFonts w:ascii="Times New Roman" w:hAnsi="Times New Roman"/>
                <w:sz w:val="24"/>
                <w:szCs w:val="24"/>
              </w:rPr>
              <w:t>ідтвердження не вимагається</w:t>
            </w:r>
          </w:p>
        </w:tc>
      </w:tr>
      <w:tr w:rsidR="000519E8" w:rsidRPr="000519E8" w:rsidTr="00C738D8">
        <w:tc>
          <w:tcPr>
            <w:tcW w:w="567"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8</w:t>
            </w:r>
          </w:p>
        </w:tc>
        <w:tc>
          <w:tcPr>
            <w:tcW w:w="4395"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Учасник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і визнаний в установленому законом порядку банкрутом та стосовно нього відкрита ліквідаційна процедура;</w:t>
            </w:r>
          </w:p>
        </w:tc>
        <w:tc>
          <w:tcPr>
            <w:tcW w:w="3666"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Учасник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287" w:type="dxa"/>
          </w:tcPr>
          <w:p w:rsidR="000519E8" w:rsidRPr="000519E8" w:rsidRDefault="000519E8" w:rsidP="00C738D8">
            <w:pPr>
              <w:rPr>
                <w:rFonts w:ascii="Times New Roman" w:hAnsi="Times New Roman"/>
                <w:sz w:val="24"/>
                <w:szCs w:val="24"/>
              </w:rPr>
            </w:pPr>
            <w:proofErr w:type="gramStart"/>
            <w:r w:rsidRPr="000519E8">
              <w:rPr>
                <w:rFonts w:ascii="Times New Roman" w:hAnsi="Times New Roman"/>
                <w:sz w:val="24"/>
                <w:szCs w:val="24"/>
              </w:rPr>
              <w:t>П</w:t>
            </w:r>
            <w:proofErr w:type="gramEnd"/>
            <w:r w:rsidRPr="000519E8">
              <w:rPr>
                <w:rFonts w:ascii="Times New Roman" w:hAnsi="Times New Roman"/>
                <w:sz w:val="24"/>
                <w:szCs w:val="24"/>
              </w:rPr>
              <w:t>ідтвердження не вимагається</w:t>
            </w:r>
          </w:p>
        </w:tc>
      </w:tr>
      <w:tr w:rsidR="000519E8" w:rsidRPr="000519E8" w:rsidTr="00C738D8">
        <w:trPr>
          <w:trHeight w:val="2456"/>
        </w:trPr>
        <w:tc>
          <w:tcPr>
            <w:tcW w:w="567"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9</w:t>
            </w:r>
          </w:p>
        </w:tc>
        <w:tc>
          <w:tcPr>
            <w:tcW w:w="4395"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У Єдиному державному реє</w:t>
            </w:r>
            <w:proofErr w:type="gramStart"/>
            <w:r w:rsidRPr="000519E8">
              <w:rPr>
                <w:rFonts w:ascii="Times New Roman" w:hAnsi="Times New Roman"/>
                <w:sz w:val="24"/>
                <w:szCs w:val="24"/>
              </w:rPr>
              <w:t>стр</w:t>
            </w:r>
            <w:proofErr w:type="gramEnd"/>
            <w:r w:rsidRPr="000519E8">
              <w:rPr>
                <w:rFonts w:ascii="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666"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Учасник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287" w:type="dxa"/>
          </w:tcPr>
          <w:p w:rsidR="000519E8" w:rsidRPr="000519E8" w:rsidRDefault="000519E8" w:rsidP="00C738D8">
            <w:pPr>
              <w:rPr>
                <w:rFonts w:ascii="Times New Roman" w:hAnsi="Times New Roman"/>
                <w:sz w:val="24"/>
                <w:szCs w:val="24"/>
              </w:rPr>
            </w:pPr>
            <w:proofErr w:type="gramStart"/>
            <w:r w:rsidRPr="000519E8">
              <w:rPr>
                <w:rFonts w:ascii="Times New Roman" w:hAnsi="Times New Roman"/>
                <w:sz w:val="24"/>
                <w:szCs w:val="24"/>
              </w:rPr>
              <w:t>П</w:t>
            </w:r>
            <w:proofErr w:type="gramEnd"/>
            <w:r w:rsidRPr="000519E8">
              <w:rPr>
                <w:rFonts w:ascii="Times New Roman" w:hAnsi="Times New Roman"/>
                <w:sz w:val="24"/>
                <w:szCs w:val="24"/>
              </w:rPr>
              <w:t>ідтвердження не вимагається</w:t>
            </w:r>
          </w:p>
        </w:tc>
      </w:tr>
      <w:tr w:rsidR="000519E8" w:rsidRPr="000519E8" w:rsidTr="00C738D8">
        <w:trPr>
          <w:trHeight w:val="3753"/>
        </w:trPr>
        <w:tc>
          <w:tcPr>
            <w:tcW w:w="567"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lastRenderedPageBreak/>
              <w:t>10</w:t>
            </w:r>
          </w:p>
        </w:tc>
        <w:tc>
          <w:tcPr>
            <w:tcW w:w="4395" w:type="dxa"/>
          </w:tcPr>
          <w:p w:rsidR="000519E8" w:rsidRPr="000519E8" w:rsidRDefault="000519E8" w:rsidP="00C738D8">
            <w:pPr>
              <w:pStyle w:val="afe"/>
              <w:widowControl w:val="0"/>
              <w:ind w:firstLine="0"/>
              <w:jc w:val="both"/>
              <w:rPr>
                <w:rFonts w:ascii="Times New Roman" w:hAnsi="Times New Roman"/>
                <w:sz w:val="24"/>
                <w:szCs w:val="24"/>
              </w:rPr>
            </w:pPr>
            <w:r w:rsidRPr="000519E8">
              <w:rPr>
                <w:rFonts w:ascii="Times New Roman" w:hAnsi="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666" w:type="dxa"/>
          </w:tcPr>
          <w:p w:rsidR="000519E8" w:rsidRPr="000519E8" w:rsidRDefault="000519E8" w:rsidP="00C738D8">
            <w:pPr>
              <w:rPr>
                <w:rFonts w:ascii="Times New Roman" w:hAnsi="Times New Roman"/>
                <w:sz w:val="24"/>
                <w:szCs w:val="24"/>
                <w:lang w:val="uk-UA"/>
              </w:rPr>
            </w:pPr>
            <w:r w:rsidRPr="000519E8">
              <w:rPr>
                <w:rFonts w:ascii="Times New Roman" w:hAnsi="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287" w:type="dxa"/>
          </w:tcPr>
          <w:p w:rsidR="000519E8" w:rsidRPr="000519E8" w:rsidRDefault="000519E8" w:rsidP="00C738D8">
            <w:pPr>
              <w:rPr>
                <w:rFonts w:ascii="Times New Roman" w:hAnsi="Times New Roman"/>
                <w:sz w:val="24"/>
                <w:szCs w:val="24"/>
              </w:rPr>
            </w:pPr>
            <w:proofErr w:type="gramStart"/>
            <w:r w:rsidRPr="000519E8">
              <w:rPr>
                <w:rFonts w:ascii="Times New Roman" w:hAnsi="Times New Roman"/>
                <w:sz w:val="24"/>
                <w:szCs w:val="24"/>
              </w:rPr>
              <w:t>П</w:t>
            </w:r>
            <w:proofErr w:type="gramEnd"/>
            <w:r w:rsidRPr="000519E8">
              <w:rPr>
                <w:rFonts w:ascii="Times New Roman" w:hAnsi="Times New Roman"/>
                <w:sz w:val="24"/>
                <w:szCs w:val="24"/>
              </w:rPr>
              <w:t>ідтвердження не вимагається</w:t>
            </w:r>
          </w:p>
        </w:tc>
      </w:tr>
      <w:tr w:rsidR="000519E8" w:rsidRPr="000519E8" w:rsidTr="00C738D8">
        <w:tc>
          <w:tcPr>
            <w:tcW w:w="567"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11</w:t>
            </w:r>
          </w:p>
        </w:tc>
        <w:tc>
          <w:tcPr>
            <w:tcW w:w="4395"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Учасник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666"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Учасник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287" w:type="dxa"/>
          </w:tcPr>
          <w:p w:rsidR="000519E8" w:rsidRPr="000519E8" w:rsidRDefault="000519E8" w:rsidP="00C738D8">
            <w:pPr>
              <w:rPr>
                <w:rFonts w:ascii="Times New Roman" w:hAnsi="Times New Roman"/>
                <w:sz w:val="24"/>
                <w:szCs w:val="24"/>
              </w:rPr>
            </w:pPr>
            <w:proofErr w:type="gramStart"/>
            <w:r w:rsidRPr="000519E8">
              <w:rPr>
                <w:rFonts w:ascii="Times New Roman" w:hAnsi="Times New Roman"/>
                <w:sz w:val="24"/>
                <w:szCs w:val="24"/>
              </w:rPr>
              <w:t>П</w:t>
            </w:r>
            <w:proofErr w:type="gramEnd"/>
            <w:r w:rsidRPr="000519E8">
              <w:rPr>
                <w:rFonts w:ascii="Times New Roman" w:hAnsi="Times New Roman"/>
                <w:sz w:val="24"/>
                <w:szCs w:val="24"/>
              </w:rPr>
              <w:t>ідтвердження не вимагається</w:t>
            </w:r>
          </w:p>
        </w:tc>
      </w:tr>
      <w:tr w:rsidR="000519E8" w:rsidRPr="000519E8" w:rsidTr="00C738D8">
        <w:tc>
          <w:tcPr>
            <w:tcW w:w="567"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12</w:t>
            </w:r>
          </w:p>
        </w:tc>
        <w:tc>
          <w:tcPr>
            <w:tcW w:w="4395"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Керівника учасника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666"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Учасник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2287"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519E8" w:rsidRPr="000519E8" w:rsidTr="00C738D8">
        <w:trPr>
          <w:trHeight w:val="70"/>
        </w:trPr>
        <w:tc>
          <w:tcPr>
            <w:tcW w:w="567"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13</w:t>
            </w:r>
          </w:p>
        </w:tc>
        <w:tc>
          <w:tcPr>
            <w:tcW w:w="4395"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Учасник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666" w:type="dxa"/>
          </w:tcPr>
          <w:p w:rsidR="000519E8" w:rsidRPr="000519E8" w:rsidRDefault="000519E8" w:rsidP="00C738D8">
            <w:pPr>
              <w:rPr>
                <w:rFonts w:ascii="Times New Roman" w:hAnsi="Times New Roman"/>
                <w:sz w:val="24"/>
                <w:szCs w:val="24"/>
              </w:rPr>
            </w:pPr>
            <w:r w:rsidRPr="000519E8">
              <w:rPr>
                <w:rFonts w:ascii="Times New Roman" w:hAnsi="Times New Roman"/>
                <w:sz w:val="24"/>
                <w:szCs w:val="24"/>
              </w:rPr>
              <w:t xml:space="preserve"> Довідка в довільній формі про відсутність зазначених </w:t>
            </w:r>
            <w:proofErr w:type="gramStart"/>
            <w:r w:rsidRPr="000519E8">
              <w:rPr>
                <w:rFonts w:ascii="Times New Roman" w:hAnsi="Times New Roman"/>
                <w:sz w:val="24"/>
                <w:szCs w:val="24"/>
              </w:rPr>
              <w:t>п</w:t>
            </w:r>
            <w:proofErr w:type="gramEnd"/>
            <w:r w:rsidRPr="000519E8">
              <w:rPr>
                <w:rFonts w:ascii="Times New Roman" w:hAnsi="Times New Roman"/>
                <w:sz w:val="24"/>
                <w:szCs w:val="24"/>
              </w:rPr>
              <w:t>ідстав;</w:t>
            </w:r>
          </w:p>
          <w:p w:rsidR="000519E8" w:rsidRPr="000519E8" w:rsidRDefault="000519E8" w:rsidP="00C738D8">
            <w:pPr>
              <w:rPr>
                <w:rFonts w:ascii="Times New Roman" w:hAnsi="Times New Roman"/>
                <w:sz w:val="24"/>
                <w:szCs w:val="24"/>
              </w:rPr>
            </w:pPr>
          </w:p>
          <w:p w:rsidR="000519E8" w:rsidRPr="000519E8" w:rsidRDefault="000519E8" w:rsidP="00C738D8">
            <w:pPr>
              <w:rPr>
                <w:rFonts w:ascii="Times New Roman" w:hAnsi="Times New Roman"/>
                <w:sz w:val="24"/>
                <w:szCs w:val="24"/>
              </w:rPr>
            </w:pPr>
            <w:r w:rsidRPr="000519E8">
              <w:rPr>
                <w:rFonts w:ascii="Times New Roman" w:hAnsi="Times New Roman"/>
                <w:sz w:val="24"/>
                <w:szCs w:val="24"/>
              </w:rPr>
              <w:t>Учасник процедури закупі</w:t>
            </w:r>
            <w:proofErr w:type="gramStart"/>
            <w:r w:rsidRPr="000519E8">
              <w:rPr>
                <w:rFonts w:ascii="Times New Roman" w:hAnsi="Times New Roman"/>
                <w:sz w:val="24"/>
                <w:szCs w:val="24"/>
              </w:rPr>
              <w:t>вл</w:t>
            </w:r>
            <w:proofErr w:type="gramEnd"/>
            <w:r w:rsidRPr="000519E8">
              <w:rPr>
                <w:rFonts w:ascii="Times New Roman" w:hAnsi="Times New Roman"/>
                <w:sz w:val="24"/>
                <w:szCs w:val="24"/>
              </w:rPr>
              <w:t xml:space="preserve">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w:t>
            </w:r>
            <w:r w:rsidRPr="000519E8">
              <w:rPr>
                <w:rFonts w:ascii="Times New Roman" w:hAnsi="Times New Roman"/>
                <w:sz w:val="24"/>
                <w:szCs w:val="24"/>
              </w:rPr>
              <w:lastRenderedPageBreak/>
              <w:t xml:space="preserve">сплатив або зобов’язався сплатити відповідні зобов’язання та відшкодування завданих збитків. Якщо замовник вважає таке </w:t>
            </w:r>
            <w:proofErr w:type="gramStart"/>
            <w:r w:rsidRPr="000519E8">
              <w:rPr>
                <w:rFonts w:ascii="Times New Roman" w:hAnsi="Times New Roman"/>
                <w:sz w:val="24"/>
                <w:szCs w:val="24"/>
              </w:rPr>
              <w:t>п</w:t>
            </w:r>
            <w:proofErr w:type="gramEnd"/>
            <w:r w:rsidRPr="000519E8">
              <w:rPr>
                <w:rFonts w:ascii="Times New Roman" w:hAnsi="Times New Roman"/>
                <w:sz w:val="24"/>
                <w:szCs w:val="24"/>
              </w:rPr>
              <w:t>ідтвердження достатнім, учаснику процедури закупівлі не може бути відмовлено в участі в процедурі закупівлі</w:t>
            </w:r>
          </w:p>
        </w:tc>
        <w:tc>
          <w:tcPr>
            <w:tcW w:w="2287" w:type="dxa"/>
          </w:tcPr>
          <w:p w:rsidR="000519E8" w:rsidRPr="000519E8" w:rsidRDefault="000519E8" w:rsidP="000519E8">
            <w:pPr>
              <w:rPr>
                <w:rFonts w:ascii="Times New Roman" w:hAnsi="Times New Roman"/>
                <w:sz w:val="24"/>
                <w:szCs w:val="24"/>
              </w:rPr>
            </w:pPr>
            <w:r w:rsidRPr="000519E8">
              <w:rPr>
                <w:rFonts w:ascii="Times New Roman" w:hAnsi="Times New Roman"/>
                <w:sz w:val="24"/>
                <w:szCs w:val="24"/>
              </w:rPr>
              <w:lastRenderedPageBreak/>
              <w:t>Переможець надає довідку в довільній формі про те, що між ним та Замовником раніше не було укладено догові</w:t>
            </w:r>
            <w:proofErr w:type="gramStart"/>
            <w:r w:rsidRPr="000519E8">
              <w:rPr>
                <w:rFonts w:ascii="Times New Roman" w:hAnsi="Times New Roman"/>
                <w:sz w:val="24"/>
                <w:szCs w:val="24"/>
              </w:rPr>
              <w:t>р</w:t>
            </w:r>
            <w:proofErr w:type="gramEnd"/>
            <w:r w:rsidRPr="000519E8">
              <w:rPr>
                <w:rFonts w:ascii="Times New Roman" w:hAnsi="Times New Roman"/>
                <w:sz w:val="24"/>
                <w:szCs w:val="24"/>
              </w:rPr>
              <w:t xml:space="preserve"> про закупівлю, зобов’язання за яким не виконані, що призвело до його дострокового розірвання, і було застосовано с</w:t>
            </w:r>
            <w:r>
              <w:rPr>
                <w:rFonts w:ascii="Times New Roman" w:hAnsi="Times New Roman"/>
                <w:sz w:val="24"/>
                <w:szCs w:val="24"/>
              </w:rPr>
              <w:t>анкції у вигляді штрафівта/або</w:t>
            </w:r>
            <w:r w:rsidRPr="000519E8">
              <w:rPr>
                <w:rFonts w:ascii="Times New Roman" w:hAnsi="Times New Roman"/>
                <w:sz w:val="24"/>
                <w:szCs w:val="24"/>
              </w:rPr>
              <w:t>відшкодування збитків — протягом трьох років з дати дострокового розірвання такого договору</w:t>
            </w:r>
            <w:proofErr w:type="gramStart"/>
            <w:r w:rsidRPr="000519E8">
              <w:rPr>
                <w:rFonts w:ascii="Times New Roman" w:hAnsi="Times New Roman"/>
                <w:sz w:val="24"/>
                <w:szCs w:val="24"/>
              </w:rPr>
              <w:t>.Я</w:t>
            </w:r>
            <w:proofErr w:type="gramEnd"/>
            <w:r w:rsidRPr="000519E8">
              <w:rPr>
                <w:rFonts w:ascii="Times New Roman" w:hAnsi="Times New Roman"/>
                <w:sz w:val="24"/>
                <w:szCs w:val="24"/>
              </w:rPr>
              <w:t xml:space="preserve">кщо переможець процедури закупівлі, </w:t>
            </w:r>
            <w:r w:rsidRPr="000519E8">
              <w:rPr>
                <w:rFonts w:ascii="Times New Roman" w:hAnsi="Times New Roman"/>
                <w:sz w:val="24"/>
                <w:szCs w:val="24"/>
              </w:rPr>
              <w:lastRenderedPageBreak/>
              <w:t xml:space="preserve">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0519E8" w:rsidRPr="000519E8" w:rsidRDefault="000519E8" w:rsidP="000519E8">
      <w:pPr>
        <w:pStyle w:val="afe"/>
        <w:widowControl w:val="0"/>
        <w:spacing w:before="0"/>
        <w:ind w:firstLine="0"/>
        <w:jc w:val="both"/>
        <w:rPr>
          <w:rFonts w:ascii="Times New Roman" w:hAnsi="Times New Roman"/>
          <w:sz w:val="24"/>
          <w:szCs w:val="24"/>
        </w:rPr>
      </w:pPr>
    </w:p>
    <w:p w:rsidR="000519E8" w:rsidRDefault="000519E8" w:rsidP="001825A9">
      <w:pPr>
        <w:spacing w:after="0" w:line="240" w:lineRule="auto"/>
        <w:ind w:firstLine="700"/>
        <w:jc w:val="right"/>
        <w:rPr>
          <w:rFonts w:ascii="Times New Roman" w:eastAsia="Times New Roman" w:hAnsi="Times New Roman"/>
          <w:b/>
          <w:bCs/>
          <w:color w:val="000000"/>
          <w:sz w:val="26"/>
          <w:szCs w:val="26"/>
          <w:shd w:val="clear" w:color="auto" w:fill="FFFFFF"/>
          <w:lang w:val="uk-UA" w:eastAsia="ru-RU"/>
        </w:rPr>
      </w:pPr>
    </w:p>
    <w:p w:rsidR="000519E8" w:rsidRDefault="000519E8" w:rsidP="001825A9">
      <w:pPr>
        <w:spacing w:after="0" w:line="240" w:lineRule="auto"/>
        <w:ind w:firstLine="700"/>
        <w:jc w:val="right"/>
        <w:rPr>
          <w:rFonts w:ascii="Times New Roman" w:eastAsia="Times New Roman" w:hAnsi="Times New Roman"/>
          <w:b/>
          <w:bCs/>
          <w:color w:val="000000"/>
          <w:sz w:val="26"/>
          <w:szCs w:val="26"/>
          <w:shd w:val="clear" w:color="auto" w:fill="FFFFFF"/>
          <w:lang w:val="uk-UA" w:eastAsia="ru-RU"/>
        </w:rPr>
      </w:pPr>
    </w:p>
    <w:p w:rsidR="000519E8" w:rsidRDefault="000519E8" w:rsidP="001825A9">
      <w:pPr>
        <w:spacing w:after="0" w:line="240" w:lineRule="auto"/>
        <w:ind w:firstLine="700"/>
        <w:jc w:val="right"/>
        <w:rPr>
          <w:rFonts w:ascii="Times New Roman" w:eastAsia="Times New Roman" w:hAnsi="Times New Roman"/>
          <w:b/>
          <w:bCs/>
          <w:color w:val="000000"/>
          <w:sz w:val="26"/>
          <w:szCs w:val="26"/>
          <w:shd w:val="clear" w:color="auto" w:fill="FFFFFF"/>
          <w:lang w:val="uk-UA" w:eastAsia="ru-RU"/>
        </w:rPr>
      </w:pPr>
    </w:p>
    <w:p w:rsidR="000519E8" w:rsidRDefault="000519E8" w:rsidP="001825A9">
      <w:pPr>
        <w:spacing w:after="0" w:line="240" w:lineRule="auto"/>
        <w:ind w:firstLine="700"/>
        <w:jc w:val="right"/>
        <w:rPr>
          <w:rFonts w:ascii="Times New Roman" w:eastAsia="Times New Roman" w:hAnsi="Times New Roman"/>
          <w:b/>
          <w:bCs/>
          <w:color w:val="000000"/>
          <w:sz w:val="26"/>
          <w:szCs w:val="26"/>
          <w:shd w:val="clear" w:color="auto" w:fill="FFFFFF"/>
          <w:lang w:val="uk-UA" w:eastAsia="ru-RU"/>
        </w:rPr>
      </w:pPr>
    </w:p>
    <w:p w:rsidR="000519E8" w:rsidRDefault="000519E8" w:rsidP="001825A9">
      <w:pPr>
        <w:spacing w:after="0" w:line="240" w:lineRule="auto"/>
        <w:ind w:firstLine="700"/>
        <w:jc w:val="right"/>
        <w:rPr>
          <w:rFonts w:ascii="Times New Roman" w:eastAsia="Times New Roman" w:hAnsi="Times New Roman"/>
          <w:b/>
          <w:bCs/>
          <w:color w:val="000000"/>
          <w:sz w:val="26"/>
          <w:szCs w:val="26"/>
          <w:shd w:val="clear" w:color="auto" w:fill="FFFFFF"/>
          <w:lang w:val="uk-UA" w:eastAsia="ru-RU"/>
        </w:rPr>
      </w:pPr>
    </w:p>
    <w:p w:rsidR="000519E8" w:rsidRDefault="000519E8" w:rsidP="001825A9">
      <w:pPr>
        <w:spacing w:after="0" w:line="240" w:lineRule="auto"/>
        <w:ind w:firstLine="700"/>
        <w:jc w:val="right"/>
        <w:rPr>
          <w:rFonts w:ascii="Times New Roman" w:eastAsia="Times New Roman" w:hAnsi="Times New Roman"/>
          <w:b/>
          <w:bCs/>
          <w:color w:val="000000"/>
          <w:sz w:val="26"/>
          <w:szCs w:val="26"/>
          <w:shd w:val="clear" w:color="auto" w:fill="FFFFFF"/>
          <w:lang w:val="uk-UA" w:eastAsia="ru-RU"/>
        </w:rPr>
      </w:pPr>
    </w:p>
    <w:p w:rsidR="000519E8" w:rsidRDefault="000519E8" w:rsidP="001825A9">
      <w:pPr>
        <w:spacing w:after="0" w:line="240" w:lineRule="auto"/>
        <w:ind w:firstLine="700"/>
        <w:jc w:val="right"/>
        <w:rPr>
          <w:rFonts w:ascii="Times New Roman" w:eastAsia="Times New Roman" w:hAnsi="Times New Roman"/>
          <w:b/>
          <w:bCs/>
          <w:color w:val="000000"/>
          <w:sz w:val="26"/>
          <w:szCs w:val="26"/>
          <w:shd w:val="clear" w:color="auto" w:fill="FFFFFF"/>
          <w:lang w:val="uk-UA" w:eastAsia="ru-RU"/>
        </w:rPr>
      </w:pPr>
    </w:p>
    <w:p w:rsidR="001825A9" w:rsidRDefault="001825A9" w:rsidP="004F6050">
      <w:pPr>
        <w:rPr>
          <w:rFonts w:ascii="Times New Roman" w:eastAsia="Times New Roman" w:hAnsi="Times New Roman"/>
          <w:b/>
          <w:bCs/>
          <w:color w:val="000000"/>
          <w:sz w:val="26"/>
          <w:szCs w:val="26"/>
          <w:shd w:val="clear" w:color="auto" w:fill="FFFFFF"/>
          <w:lang w:val="uk-UA" w:eastAsia="ru-RU"/>
        </w:rPr>
      </w:pPr>
    </w:p>
    <w:p w:rsidR="000519E8" w:rsidRDefault="000519E8" w:rsidP="004F6050">
      <w:pPr>
        <w:rPr>
          <w:rFonts w:ascii="Times New Roman" w:eastAsia="Times New Roman" w:hAnsi="Times New Roman"/>
          <w:b/>
          <w:bCs/>
          <w:color w:val="000000"/>
          <w:sz w:val="26"/>
          <w:szCs w:val="26"/>
          <w:shd w:val="clear" w:color="auto" w:fill="FFFFFF"/>
          <w:lang w:val="uk-UA" w:eastAsia="ru-RU"/>
        </w:rPr>
      </w:pPr>
    </w:p>
    <w:p w:rsidR="000519E8" w:rsidRDefault="000519E8" w:rsidP="004F6050">
      <w:pPr>
        <w:rPr>
          <w:rFonts w:ascii="Times New Roman" w:eastAsia="Times New Roman" w:hAnsi="Times New Roman"/>
          <w:b/>
          <w:bCs/>
          <w:color w:val="000000"/>
          <w:sz w:val="26"/>
          <w:szCs w:val="26"/>
          <w:shd w:val="clear" w:color="auto" w:fill="FFFFFF"/>
          <w:lang w:val="uk-UA" w:eastAsia="ru-RU"/>
        </w:rPr>
      </w:pPr>
    </w:p>
    <w:p w:rsidR="000519E8" w:rsidRDefault="000519E8" w:rsidP="004F6050">
      <w:pPr>
        <w:rPr>
          <w:rFonts w:ascii="Times New Roman" w:eastAsia="Times New Roman" w:hAnsi="Times New Roman"/>
          <w:b/>
          <w:bCs/>
          <w:color w:val="000000"/>
          <w:sz w:val="26"/>
          <w:szCs w:val="26"/>
          <w:shd w:val="clear" w:color="auto" w:fill="FFFFFF"/>
          <w:lang w:val="uk-UA" w:eastAsia="ru-RU"/>
        </w:rPr>
      </w:pPr>
    </w:p>
    <w:p w:rsidR="000519E8" w:rsidRDefault="000519E8" w:rsidP="004F6050">
      <w:pPr>
        <w:rPr>
          <w:rFonts w:ascii="Times New Roman" w:eastAsia="Times New Roman" w:hAnsi="Times New Roman"/>
          <w:b/>
          <w:bCs/>
          <w:color w:val="000000"/>
          <w:sz w:val="26"/>
          <w:szCs w:val="26"/>
          <w:shd w:val="clear" w:color="auto" w:fill="FFFFFF"/>
          <w:lang w:val="uk-UA" w:eastAsia="ru-RU"/>
        </w:rPr>
      </w:pPr>
    </w:p>
    <w:p w:rsidR="000519E8" w:rsidRDefault="000519E8" w:rsidP="004F6050">
      <w:pPr>
        <w:rPr>
          <w:rFonts w:ascii="Times New Roman" w:eastAsia="Times New Roman" w:hAnsi="Times New Roman"/>
          <w:b/>
          <w:bCs/>
          <w:color w:val="000000"/>
          <w:sz w:val="26"/>
          <w:szCs w:val="26"/>
          <w:shd w:val="clear" w:color="auto" w:fill="FFFFFF"/>
          <w:lang w:val="uk-UA" w:eastAsia="ru-RU"/>
        </w:rPr>
      </w:pPr>
    </w:p>
    <w:p w:rsidR="000519E8" w:rsidRDefault="000519E8" w:rsidP="004F6050">
      <w:pPr>
        <w:rPr>
          <w:rFonts w:ascii="Times New Roman" w:eastAsia="Times New Roman" w:hAnsi="Times New Roman"/>
          <w:b/>
          <w:bCs/>
          <w:color w:val="000000"/>
          <w:sz w:val="26"/>
          <w:szCs w:val="26"/>
          <w:shd w:val="clear" w:color="auto" w:fill="FFFFFF"/>
          <w:lang w:val="uk-UA" w:eastAsia="ru-RU"/>
        </w:rPr>
      </w:pPr>
    </w:p>
    <w:p w:rsidR="000519E8" w:rsidRDefault="000519E8" w:rsidP="004F6050">
      <w:pPr>
        <w:rPr>
          <w:rFonts w:ascii="Times New Roman" w:eastAsia="Times New Roman" w:hAnsi="Times New Roman"/>
          <w:b/>
          <w:bCs/>
          <w:color w:val="000000"/>
          <w:sz w:val="26"/>
          <w:szCs w:val="26"/>
          <w:shd w:val="clear" w:color="auto" w:fill="FFFFFF"/>
          <w:lang w:val="uk-UA" w:eastAsia="ru-RU"/>
        </w:rPr>
      </w:pPr>
    </w:p>
    <w:p w:rsidR="000519E8" w:rsidRDefault="000519E8" w:rsidP="004F6050">
      <w:pPr>
        <w:rPr>
          <w:rFonts w:ascii="Times New Roman" w:eastAsia="Times New Roman" w:hAnsi="Times New Roman"/>
          <w:b/>
          <w:bCs/>
          <w:color w:val="000000"/>
          <w:sz w:val="26"/>
          <w:szCs w:val="26"/>
          <w:shd w:val="clear" w:color="auto" w:fill="FFFFFF"/>
          <w:lang w:val="uk-UA" w:eastAsia="ru-RU"/>
        </w:rPr>
      </w:pPr>
    </w:p>
    <w:p w:rsidR="000519E8" w:rsidRDefault="000519E8" w:rsidP="004F6050">
      <w:pPr>
        <w:rPr>
          <w:rFonts w:ascii="Times New Roman" w:eastAsia="Times New Roman" w:hAnsi="Times New Roman"/>
          <w:b/>
          <w:bCs/>
          <w:color w:val="000000"/>
          <w:sz w:val="26"/>
          <w:szCs w:val="26"/>
          <w:shd w:val="clear" w:color="auto" w:fill="FFFFFF"/>
          <w:lang w:val="uk-UA" w:eastAsia="ru-RU"/>
        </w:rPr>
      </w:pPr>
    </w:p>
    <w:p w:rsidR="000519E8" w:rsidRDefault="000519E8" w:rsidP="004F6050">
      <w:pPr>
        <w:rPr>
          <w:rFonts w:ascii="Times New Roman" w:eastAsia="Times New Roman" w:hAnsi="Times New Roman"/>
          <w:b/>
          <w:bCs/>
          <w:color w:val="000000"/>
          <w:sz w:val="26"/>
          <w:szCs w:val="26"/>
          <w:shd w:val="clear" w:color="auto" w:fill="FFFFFF"/>
          <w:lang w:val="uk-UA" w:eastAsia="ru-RU"/>
        </w:rPr>
      </w:pPr>
    </w:p>
    <w:p w:rsidR="000519E8" w:rsidRDefault="000519E8" w:rsidP="004F6050">
      <w:pPr>
        <w:rPr>
          <w:rFonts w:ascii="Times New Roman" w:eastAsia="Times New Roman" w:hAnsi="Times New Roman"/>
          <w:b/>
          <w:bCs/>
          <w:color w:val="000000"/>
          <w:sz w:val="26"/>
          <w:szCs w:val="26"/>
          <w:shd w:val="clear" w:color="auto" w:fill="FFFFFF"/>
          <w:lang w:val="uk-UA" w:eastAsia="ru-RU"/>
        </w:rPr>
      </w:pPr>
    </w:p>
    <w:p w:rsidR="000519E8" w:rsidRDefault="000519E8" w:rsidP="004F6050">
      <w:pPr>
        <w:rPr>
          <w:rFonts w:ascii="Times New Roman" w:eastAsia="Times New Roman" w:hAnsi="Times New Roman"/>
          <w:b/>
          <w:bCs/>
          <w:color w:val="000000"/>
          <w:sz w:val="26"/>
          <w:szCs w:val="26"/>
          <w:shd w:val="clear" w:color="auto" w:fill="FFFFFF"/>
          <w:lang w:val="uk-UA" w:eastAsia="ru-RU"/>
        </w:rPr>
      </w:pPr>
    </w:p>
    <w:p w:rsidR="000519E8" w:rsidRDefault="000519E8" w:rsidP="004F6050">
      <w:pPr>
        <w:rPr>
          <w:rFonts w:ascii="Times New Roman" w:eastAsia="Times New Roman" w:hAnsi="Times New Roman"/>
          <w:b/>
          <w:bCs/>
          <w:color w:val="000000"/>
          <w:sz w:val="26"/>
          <w:szCs w:val="26"/>
          <w:shd w:val="clear" w:color="auto" w:fill="FFFFFF"/>
          <w:lang w:val="uk-UA" w:eastAsia="ru-RU"/>
        </w:rPr>
      </w:pPr>
    </w:p>
    <w:p w:rsidR="000519E8" w:rsidRDefault="000519E8" w:rsidP="004F6050">
      <w:pPr>
        <w:rPr>
          <w:rFonts w:ascii="Times New Roman" w:hAnsi="Times New Roman"/>
          <w:b/>
          <w:bCs/>
          <w:sz w:val="24"/>
          <w:szCs w:val="24"/>
          <w:lang w:val="uk-UA"/>
        </w:rPr>
      </w:pPr>
    </w:p>
    <w:p w:rsidR="004F6050" w:rsidRDefault="004F6050" w:rsidP="004F6050">
      <w:pPr>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4F6050">
        <w:rPr>
          <w:rFonts w:ascii="Times New Roman" w:hAnsi="Times New Roman"/>
          <w:b/>
          <w:bCs/>
          <w:sz w:val="24"/>
          <w:szCs w:val="24"/>
          <w:lang w:val="uk-UA"/>
        </w:rPr>
        <w:t>:</w:t>
      </w:r>
      <w:r w:rsidR="00B060FF" w:rsidRPr="00B060FF">
        <w:rPr>
          <w:rFonts w:ascii="Times New Roman" w:hAnsi="Times New Roman"/>
          <w:b/>
          <w:bCs/>
          <w:i/>
          <w:iCs/>
          <w:sz w:val="20"/>
          <w:szCs w:val="20"/>
          <w:lang w:val="uk-UA"/>
        </w:rPr>
        <w:t xml:space="preserve"> </w:t>
      </w:r>
    </w:p>
    <w:p w:rsidR="006B3012" w:rsidRPr="006B3012" w:rsidRDefault="006B3012" w:rsidP="00B060FF">
      <w:pPr>
        <w:contextualSpacing/>
        <w:jc w:val="center"/>
        <w:rPr>
          <w:rFonts w:ascii="Times New Roman" w:hAnsi="Times New Roman"/>
          <w:bCs/>
          <w:i/>
          <w:iCs/>
          <w:sz w:val="20"/>
          <w:szCs w:val="20"/>
          <w:lang w:val="uk-UA"/>
        </w:rPr>
      </w:pPr>
    </w:p>
    <w:p w:rsidR="000519E8" w:rsidRPr="000519E8" w:rsidRDefault="000519E8" w:rsidP="000519E8">
      <w:pPr>
        <w:spacing w:after="0"/>
        <w:ind w:firstLine="567"/>
        <w:jc w:val="both"/>
        <w:rPr>
          <w:rFonts w:ascii="Times New Roman" w:hAnsi="Times New Roman"/>
          <w:sz w:val="24"/>
          <w:szCs w:val="24"/>
          <w:lang w:val="uk-UA"/>
        </w:rPr>
      </w:pPr>
      <w:r w:rsidRPr="000519E8">
        <w:rPr>
          <w:rFonts w:ascii="Times New Roman" w:hAnsi="Times New Roman"/>
          <w:sz w:val="24"/>
          <w:szCs w:val="24"/>
          <w:lang w:val="uk-UA"/>
        </w:rPr>
        <w:t xml:space="preserve">пробірки вакуумні скляні з подвійною шкалою для ШОЕ </w:t>
      </w:r>
      <w:r w:rsidRPr="000519E8">
        <w:rPr>
          <w:rFonts w:ascii="Times New Roman" w:hAnsi="Times New Roman"/>
          <w:sz w:val="24"/>
          <w:szCs w:val="24"/>
        </w:rPr>
        <w:t>IMPROVACUTER</w:t>
      </w:r>
      <w:r w:rsidRPr="000519E8">
        <w:rPr>
          <w:rFonts w:ascii="Times New Roman" w:hAnsi="Times New Roman"/>
          <w:sz w:val="24"/>
          <w:szCs w:val="24"/>
          <w:lang w:val="uk-UA"/>
        </w:rPr>
        <w:t xml:space="preserve"> з цитратом натрію 1,28 мл, 8*120мм 100 шт / уп.,; тест-смужки Акку-Чек Актив №50; тест смужки </w:t>
      </w:r>
      <w:r w:rsidRPr="000519E8">
        <w:rPr>
          <w:rFonts w:ascii="Times New Roman" w:hAnsi="Times New Roman"/>
          <w:sz w:val="24"/>
          <w:szCs w:val="24"/>
          <w:lang w:val="en-US"/>
        </w:rPr>
        <w:t>One</w:t>
      </w:r>
      <w:r w:rsidRPr="000519E8">
        <w:rPr>
          <w:rFonts w:ascii="Times New Roman" w:hAnsi="Times New Roman"/>
          <w:sz w:val="24"/>
          <w:szCs w:val="24"/>
          <w:lang w:val="uk-UA"/>
        </w:rPr>
        <w:t xml:space="preserve"> </w:t>
      </w:r>
      <w:r w:rsidRPr="000519E8">
        <w:rPr>
          <w:rFonts w:ascii="Times New Roman" w:hAnsi="Times New Roman"/>
          <w:sz w:val="24"/>
          <w:szCs w:val="24"/>
          <w:lang w:val="en-US"/>
        </w:rPr>
        <w:t>Touch</w:t>
      </w:r>
      <w:r w:rsidRPr="000519E8">
        <w:rPr>
          <w:rFonts w:ascii="Times New Roman" w:hAnsi="Times New Roman"/>
          <w:sz w:val="24"/>
          <w:szCs w:val="24"/>
          <w:lang w:val="uk-UA"/>
        </w:rPr>
        <w:t xml:space="preserve"> </w:t>
      </w:r>
      <w:r w:rsidRPr="000519E8">
        <w:rPr>
          <w:rFonts w:ascii="Times New Roman" w:hAnsi="Times New Roman"/>
          <w:sz w:val="24"/>
          <w:szCs w:val="24"/>
          <w:lang w:val="en-US"/>
        </w:rPr>
        <w:t>Select</w:t>
      </w:r>
      <w:r w:rsidRPr="000519E8">
        <w:rPr>
          <w:rFonts w:ascii="Times New Roman" w:hAnsi="Times New Roman"/>
          <w:sz w:val="24"/>
          <w:szCs w:val="24"/>
          <w:lang w:val="uk-UA"/>
        </w:rPr>
        <w:t xml:space="preserve"> (№50); мікрокювети </w:t>
      </w:r>
      <w:r w:rsidRPr="000519E8">
        <w:rPr>
          <w:rFonts w:ascii="Times New Roman" w:hAnsi="Times New Roman"/>
          <w:sz w:val="24"/>
          <w:szCs w:val="24"/>
          <w:lang w:val="en-US"/>
        </w:rPr>
        <w:t>HemoCue</w:t>
      </w:r>
      <w:r w:rsidRPr="000519E8">
        <w:rPr>
          <w:rFonts w:ascii="Times New Roman" w:hAnsi="Times New Roman"/>
          <w:sz w:val="24"/>
          <w:szCs w:val="24"/>
          <w:lang w:val="uk-UA"/>
        </w:rPr>
        <w:t xml:space="preserve">® </w:t>
      </w:r>
      <w:r w:rsidRPr="000519E8">
        <w:rPr>
          <w:rFonts w:ascii="Times New Roman" w:hAnsi="Times New Roman"/>
          <w:sz w:val="24"/>
          <w:szCs w:val="24"/>
          <w:lang w:val="en-US"/>
        </w:rPr>
        <w:t>Glucose</w:t>
      </w:r>
      <w:r w:rsidRPr="000519E8">
        <w:rPr>
          <w:rFonts w:ascii="Times New Roman" w:hAnsi="Times New Roman"/>
          <w:sz w:val="24"/>
          <w:szCs w:val="24"/>
          <w:lang w:val="uk-UA"/>
        </w:rPr>
        <w:t xml:space="preserve"> </w:t>
      </w:r>
      <w:r w:rsidRPr="000519E8">
        <w:rPr>
          <w:rFonts w:ascii="Times New Roman" w:hAnsi="Times New Roman"/>
          <w:sz w:val="24"/>
          <w:szCs w:val="24"/>
          <w:lang w:val="en-US"/>
        </w:rPr>
        <w:t>RT</w:t>
      </w:r>
      <w:r w:rsidRPr="000519E8">
        <w:rPr>
          <w:rFonts w:ascii="Times New Roman" w:hAnsi="Times New Roman"/>
          <w:sz w:val="24"/>
          <w:szCs w:val="24"/>
          <w:lang w:val="uk-UA"/>
        </w:rPr>
        <w:t xml:space="preserve"> 201 4х25; тест для виявлення Гепатиту В (</w:t>
      </w:r>
      <w:r w:rsidRPr="000519E8">
        <w:rPr>
          <w:rFonts w:ascii="Times New Roman" w:hAnsi="Times New Roman"/>
          <w:sz w:val="24"/>
          <w:szCs w:val="24"/>
        </w:rPr>
        <w:t>HBsAg</w:t>
      </w:r>
      <w:r w:rsidRPr="000519E8">
        <w:rPr>
          <w:rFonts w:ascii="Times New Roman" w:hAnsi="Times New Roman"/>
          <w:sz w:val="24"/>
          <w:szCs w:val="24"/>
          <w:lang w:val="uk-UA"/>
        </w:rPr>
        <w:t xml:space="preserve">), </w:t>
      </w:r>
      <w:r w:rsidRPr="000519E8">
        <w:rPr>
          <w:rFonts w:ascii="Times New Roman" w:hAnsi="Times New Roman"/>
          <w:sz w:val="24"/>
          <w:szCs w:val="24"/>
        </w:rPr>
        <w:t>W</w:t>
      </w:r>
      <w:r w:rsidRPr="000519E8">
        <w:rPr>
          <w:rFonts w:ascii="Times New Roman" w:hAnsi="Times New Roman"/>
          <w:sz w:val="24"/>
          <w:szCs w:val="24"/>
          <w:lang w:val="uk-UA"/>
        </w:rPr>
        <w:t>003-</w:t>
      </w:r>
      <w:r w:rsidRPr="000519E8">
        <w:rPr>
          <w:rFonts w:ascii="Times New Roman" w:hAnsi="Times New Roman"/>
          <w:sz w:val="24"/>
          <w:szCs w:val="24"/>
        </w:rPr>
        <w:t>C</w:t>
      </w:r>
      <w:r w:rsidRPr="000519E8">
        <w:rPr>
          <w:rFonts w:ascii="Times New Roman" w:hAnsi="Times New Roman"/>
          <w:sz w:val="24"/>
          <w:szCs w:val="24"/>
          <w:lang w:val="uk-UA"/>
        </w:rPr>
        <w:t>; тест для виявлення Гепатиту С (</w:t>
      </w:r>
      <w:r w:rsidRPr="000519E8">
        <w:rPr>
          <w:rFonts w:ascii="Times New Roman" w:hAnsi="Times New Roman"/>
          <w:sz w:val="24"/>
          <w:szCs w:val="24"/>
        </w:rPr>
        <w:t>HCV</w:t>
      </w:r>
      <w:r w:rsidRPr="000519E8">
        <w:rPr>
          <w:rFonts w:ascii="Times New Roman" w:hAnsi="Times New Roman"/>
          <w:sz w:val="24"/>
          <w:szCs w:val="24"/>
          <w:lang w:val="uk-UA"/>
        </w:rPr>
        <w:t xml:space="preserve">), </w:t>
      </w:r>
      <w:r w:rsidRPr="000519E8">
        <w:rPr>
          <w:rFonts w:ascii="Times New Roman" w:hAnsi="Times New Roman"/>
          <w:sz w:val="24"/>
          <w:szCs w:val="24"/>
        </w:rPr>
        <w:t>W</w:t>
      </w:r>
      <w:r w:rsidRPr="000519E8">
        <w:rPr>
          <w:rFonts w:ascii="Times New Roman" w:hAnsi="Times New Roman"/>
          <w:sz w:val="24"/>
          <w:szCs w:val="24"/>
          <w:lang w:val="uk-UA"/>
        </w:rPr>
        <w:t>005-</w:t>
      </w:r>
      <w:r w:rsidRPr="000519E8">
        <w:rPr>
          <w:rFonts w:ascii="Times New Roman" w:hAnsi="Times New Roman"/>
          <w:sz w:val="24"/>
          <w:szCs w:val="24"/>
        </w:rPr>
        <w:t>C</w:t>
      </w:r>
      <w:r w:rsidRPr="000519E8">
        <w:rPr>
          <w:rFonts w:ascii="Times New Roman" w:hAnsi="Times New Roman"/>
          <w:sz w:val="24"/>
          <w:szCs w:val="24"/>
          <w:lang w:val="uk-UA"/>
        </w:rPr>
        <w:t>; тест для виявлення антитіл до ВІЛ1/2 (</w:t>
      </w:r>
      <w:r w:rsidRPr="000519E8">
        <w:rPr>
          <w:rFonts w:ascii="Times New Roman" w:hAnsi="Times New Roman"/>
          <w:sz w:val="24"/>
          <w:szCs w:val="24"/>
        </w:rPr>
        <w:t>HIV</w:t>
      </w:r>
      <w:r w:rsidRPr="000519E8">
        <w:rPr>
          <w:rFonts w:ascii="Times New Roman" w:hAnsi="Times New Roman"/>
          <w:sz w:val="24"/>
          <w:szCs w:val="24"/>
          <w:lang w:val="uk-UA"/>
        </w:rPr>
        <w:t xml:space="preserve">1/2), </w:t>
      </w:r>
      <w:r w:rsidRPr="000519E8">
        <w:rPr>
          <w:rFonts w:ascii="Times New Roman" w:hAnsi="Times New Roman"/>
          <w:sz w:val="24"/>
          <w:szCs w:val="24"/>
        </w:rPr>
        <w:t>W</w:t>
      </w:r>
      <w:r w:rsidRPr="000519E8">
        <w:rPr>
          <w:rFonts w:ascii="Times New Roman" w:hAnsi="Times New Roman"/>
          <w:sz w:val="24"/>
          <w:szCs w:val="24"/>
          <w:lang w:val="uk-UA"/>
        </w:rPr>
        <w:t>006-</w:t>
      </w:r>
      <w:r w:rsidRPr="000519E8">
        <w:rPr>
          <w:rFonts w:ascii="Times New Roman" w:hAnsi="Times New Roman"/>
          <w:sz w:val="24"/>
          <w:szCs w:val="24"/>
        </w:rPr>
        <w:t>C</w:t>
      </w:r>
      <w:r w:rsidRPr="000519E8">
        <w:rPr>
          <w:rFonts w:ascii="Times New Roman" w:hAnsi="Times New Roman"/>
          <w:sz w:val="24"/>
          <w:szCs w:val="24"/>
          <w:lang w:val="uk-UA"/>
        </w:rPr>
        <w:t xml:space="preserve">; тест-набір для визначення Тропоніна </w:t>
      </w:r>
      <w:r w:rsidRPr="000519E8">
        <w:rPr>
          <w:rFonts w:ascii="Times New Roman" w:hAnsi="Times New Roman"/>
          <w:sz w:val="24"/>
          <w:szCs w:val="24"/>
        </w:rPr>
        <w:t>I</w:t>
      </w:r>
      <w:r w:rsidRPr="000519E8">
        <w:rPr>
          <w:rFonts w:ascii="Times New Roman" w:hAnsi="Times New Roman"/>
          <w:sz w:val="24"/>
          <w:szCs w:val="24"/>
          <w:lang w:val="uk-UA"/>
        </w:rPr>
        <w:t xml:space="preserve">, цільна кров/сироватка/плазма, 25шт/уп.,; тест для виявлення вагітності </w:t>
      </w:r>
    </w:p>
    <w:p w:rsidR="000519E8" w:rsidRPr="000519E8" w:rsidRDefault="000519E8" w:rsidP="000519E8">
      <w:pPr>
        <w:spacing w:after="0"/>
        <w:ind w:firstLine="567"/>
        <w:jc w:val="both"/>
        <w:rPr>
          <w:rFonts w:ascii="Times New Roman" w:hAnsi="Times New Roman"/>
          <w:b/>
          <w:sz w:val="24"/>
          <w:szCs w:val="24"/>
          <w:lang w:val="uk-UA"/>
        </w:rPr>
      </w:pPr>
      <w:r w:rsidRPr="000519E8">
        <w:rPr>
          <w:rFonts w:ascii="Times New Roman" w:hAnsi="Times New Roman"/>
          <w:b/>
          <w:sz w:val="24"/>
          <w:szCs w:val="24"/>
          <w:lang w:val="uk-UA" w:bidi="en-US"/>
        </w:rPr>
        <w:t>код згідно ДК 021:2015 «Єдиний закупівельний словник» :33190000-8 «Медичне обладнання та вироби медичного призначення різні»</w:t>
      </w:r>
    </w:p>
    <w:p w:rsidR="000519E8" w:rsidRDefault="000519E8" w:rsidP="006B3012">
      <w:pPr>
        <w:spacing w:after="0"/>
        <w:jc w:val="both"/>
        <w:rPr>
          <w:rFonts w:ascii="Times New Roman" w:eastAsia="Times New Roman" w:hAnsi="Times New Roman"/>
          <w:bCs/>
          <w:color w:val="000000"/>
          <w:sz w:val="24"/>
          <w:szCs w:val="24"/>
          <w:lang w:val="uk-UA" w:eastAsia="uk-UA"/>
        </w:rPr>
      </w:pPr>
    </w:p>
    <w:tbl>
      <w:tblPr>
        <w:tblW w:w="10374"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442"/>
        <w:gridCol w:w="7"/>
        <w:gridCol w:w="3401"/>
        <w:gridCol w:w="4535"/>
        <w:gridCol w:w="996"/>
        <w:gridCol w:w="993"/>
      </w:tblGrid>
      <w:tr w:rsidR="003D2B56" w:rsidRPr="00DC16DC" w:rsidTr="003D2B56">
        <w:trPr>
          <w:trHeight w:val="851"/>
        </w:trPr>
        <w:tc>
          <w:tcPr>
            <w:tcW w:w="450" w:type="dxa"/>
            <w:gridSpan w:val="2"/>
            <w:tcBorders>
              <w:top w:val="single" w:sz="6" w:space="0" w:color="auto"/>
              <w:left w:val="single" w:sz="6" w:space="0" w:color="auto"/>
              <w:bottom w:val="single" w:sz="4" w:space="0" w:color="auto"/>
              <w:right w:val="single" w:sz="4" w:space="0" w:color="auto"/>
            </w:tcBorders>
          </w:tcPr>
          <w:p w:rsidR="003D2B56" w:rsidRPr="003D2B56" w:rsidRDefault="003D2B56" w:rsidP="003D2B56">
            <w:pPr>
              <w:spacing w:line="240" w:lineRule="exact"/>
              <w:jc w:val="center"/>
              <w:rPr>
                <w:rFonts w:ascii="Times New Roman" w:hAnsi="Times New Roman"/>
                <w:b/>
                <w:bCs/>
                <w:lang w:val="uk-UA"/>
              </w:rPr>
            </w:pPr>
            <w:r w:rsidRPr="003D2B56">
              <w:rPr>
                <w:rFonts w:ascii="Times New Roman" w:hAnsi="Times New Roman"/>
                <w:b/>
                <w:bCs/>
                <w:lang w:val="uk-UA"/>
              </w:rPr>
              <w:t xml:space="preserve">№ </w:t>
            </w:r>
          </w:p>
          <w:p w:rsidR="003D2B56" w:rsidRPr="003D2B56" w:rsidRDefault="003D2B56" w:rsidP="003D2B56">
            <w:pPr>
              <w:spacing w:line="240" w:lineRule="exact"/>
              <w:rPr>
                <w:rFonts w:ascii="Times New Roman" w:hAnsi="Times New Roman"/>
                <w:b/>
                <w:bCs/>
                <w:lang w:val="uk-UA"/>
              </w:rPr>
            </w:pPr>
            <w:r w:rsidRPr="003D2B56">
              <w:rPr>
                <w:rFonts w:ascii="Times New Roman" w:hAnsi="Times New Roman"/>
                <w:b/>
                <w:bCs/>
                <w:lang w:val="uk-UA"/>
              </w:rPr>
              <w:t>з/п</w:t>
            </w:r>
          </w:p>
        </w:tc>
        <w:tc>
          <w:tcPr>
            <w:tcW w:w="3402" w:type="dxa"/>
            <w:tcBorders>
              <w:top w:val="single" w:sz="6" w:space="0" w:color="auto"/>
              <w:left w:val="single" w:sz="6" w:space="0" w:color="auto"/>
              <w:bottom w:val="single" w:sz="4" w:space="0" w:color="auto"/>
              <w:right w:val="single" w:sz="4" w:space="0" w:color="auto"/>
            </w:tcBorders>
            <w:vAlign w:val="center"/>
            <w:hideMark/>
          </w:tcPr>
          <w:p w:rsidR="003D2B56" w:rsidRPr="003D2B56" w:rsidRDefault="003D2B56" w:rsidP="003D2B56">
            <w:pPr>
              <w:spacing w:line="240" w:lineRule="exact"/>
              <w:jc w:val="center"/>
              <w:rPr>
                <w:rFonts w:ascii="Times New Roman" w:hAnsi="Times New Roman"/>
                <w:b/>
                <w:bCs/>
                <w:lang w:val="uk-UA"/>
              </w:rPr>
            </w:pPr>
            <w:r w:rsidRPr="003D2B56">
              <w:rPr>
                <w:rFonts w:ascii="Times New Roman" w:hAnsi="Times New Roman"/>
                <w:b/>
                <w:bCs/>
                <w:lang w:val="uk-UA"/>
              </w:rPr>
              <w:t>Найменування товару</w:t>
            </w:r>
          </w:p>
        </w:tc>
        <w:tc>
          <w:tcPr>
            <w:tcW w:w="4536" w:type="dxa"/>
            <w:tcBorders>
              <w:top w:val="single" w:sz="4" w:space="0" w:color="auto"/>
              <w:left w:val="single" w:sz="4" w:space="0" w:color="auto"/>
              <w:bottom w:val="single" w:sz="4" w:space="0" w:color="auto"/>
              <w:right w:val="single" w:sz="4" w:space="0" w:color="auto"/>
            </w:tcBorders>
          </w:tcPr>
          <w:p w:rsidR="003D2B56" w:rsidRPr="003D2B56" w:rsidRDefault="003D2B56" w:rsidP="003D2B56">
            <w:pPr>
              <w:spacing w:line="240" w:lineRule="exact"/>
              <w:jc w:val="center"/>
              <w:rPr>
                <w:rFonts w:ascii="Times New Roman" w:hAnsi="Times New Roman"/>
                <w:b/>
                <w:bCs/>
                <w:lang w:val="uk-UA"/>
              </w:rPr>
            </w:pPr>
            <w:r w:rsidRPr="003D2B56">
              <w:rPr>
                <w:rFonts w:ascii="Times New Roman" w:hAnsi="Times New Roman"/>
                <w:b/>
                <w:bCs/>
                <w:lang w:val="uk-UA"/>
              </w:rPr>
              <w:t>Характеристики</w:t>
            </w:r>
          </w:p>
        </w:tc>
        <w:tc>
          <w:tcPr>
            <w:tcW w:w="993" w:type="dxa"/>
            <w:tcBorders>
              <w:top w:val="single" w:sz="4" w:space="0" w:color="auto"/>
              <w:left w:val="single" w:sz="4" w:space="0" w:color="auto"/>
              <w:bottom w:val="single" w:sz="4" w:space="0" w:color="auto"/>
              <w:right w:val="single" w:sz="4" w:space="0" w:color="auto"/>
            </w:tcBorders>
            <w:vAlign w:val="center"/>
          </w:tcPr>
          <w:p w:rsidR="003D2B56" w:rsidRPr="003D2B56" w:rsidRDefault="003D2B56" w:rsidP="003D2B56">
            <w:pPr>
              <w:spacing w:line="240" w:lineRule="exact"/>
              <w:jc w:val="center"/>
              <w:rPr>
                <w:rFonts w:ascii="Times New Roman" w:hAnsi="Times New Roman"/>
                <w:b/>
                <w:bCs/>
                <w:lang w:val="uk-UA"/>
              </w:rPr>
            </w:pPr>
            <w:r w:rsidRPr="003D2B56">
              <w:rPr>
                <w:rFonts w:ascii="Times New Roman" w:hAnsi="Times New Roman"/>
                <w:b/>
                <w:bCs/>
                <w:lang w:val="uk-UA"/>
              </w:rPr>
              <w:t>Од. виміру</w:t>
            </w:r>
          </w:p>
          <w:p w:rsidR="003D2B56" w:rsidRPr="003D2B56" w:rsidRDefault="003D2B56" w:rsidP="003D2B56">
            <w:pPr>
              <w:spacing w:line="254" w:lineRule="auto"/>
              <w:jc w:val="center"/>
              <w:rPr>
                <w:rFonts w:ascii="Times New Roman" w:hAnsi="Times New Roman"/>
                <w:b/>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3D2B56" w:rsidRPr="003D2B56" w:rsidRDefault="003D2B56" w:rsidP="003D2B56">
            <w:pPr>
              <w:spacing w:line="254" w:lineRule="auto"/>
              <w:jc w:val="center"/>
              <w:rPr>
                <w:rFonts w:ascii="Times New Roman" w:hAnsi="Times New Roman"/>
                <w:b/>
                <w:lang w:val="uk-UA"/>
              </w:rPr>
            </w:pPr>
            <w:r w:rsidRPr="003D2B56">
              <w:rPr>
                <w:rFonts w:ascii="Times New Roman" w:hAnsi="Times New Roman"/>
                <w:b/>
                <w:lang w:val="uk-UA"/>
              </w:rPr>
              <w:t>Кіль-кість</w:t>
            </w:r>
          </w:p>
          <w:p w:rsidR="003D2B56" w:rsidRPr="003D2B56" w:rsidRDefault="003D2B56" w:rsidP="003D2B56">
            <w:pPr>
              <w:spacing w:line="254" w:lineRule="auto"/>
              <w:jc w:val="center"/>
              <w:rPr>
                <w:rFonts w:ascii="Times New Roman" w:hAnsi="Times New Roman"/>
                <w:b/>
                <w:bCs/>
                <w:lang w:val="uk-UA"/>
              </w:rPr>
            </w:pPr>
          </w:p>
        </w:tc>
      </w:tr>
      <w:tr w:rsidR="003D2B56" w:rsidRPr="00DC16DC" w:rsidTr="003D2B56">
        <w:trPr>
          <w:trHeight w:val="397"/>
        </w:trPr>
        <w:tc>
          <w:tcPr>
            <w:tcW w:w="450" w:type="dxa"/>
            <w:gridSpan w:val="2"/>
            <w:tcBorders>
              <w:top w:val="single" w:sz="6" w:space="0" w:color="auto"/>
              <w:left w:val="single" w:sz="6" w:space="0" w:color="auto"/>
              <w:bottom w:val="single" w:sz="4" w:space="0" w:color="auto"/>
              <w:right w:val="single" w:sz="4" w:space="0" w:color="auto"/>
            </w:tcBorders>
          </w:tcPr>
          <w:p w:rsidR="003D2B56" w:rsidRPr="003D2B56" w:rsidRDefault="003D2B56" w:rsidP="003D2B56">
            <w:pPr>
              <w:pStyle w:val="a4"/>
              <w:numPr>
                <w:ilvl w:val="0"/>
                <w:numId w:val="42"/>
              </w:numPr>
              <w:spacing w:after="0" w:line="240" w:lineRule="auto"/>
              <w:rPr>
                <w:rFonts w:ascii="Times New Roman" w:hAnsi="Times New Roman"/>
              </w:rPr>
            </w:pPr>
          </w:p>
        </w:tc>
        <w:tc>
          <w:tcPr>
            <w:tcW w:w="3402" w:type="dxa"/>
            <w:tcBorders>
              <w:top w:val="single" w:sz="6" w:space="0" w:color="auto"/>
              <w:left w:val="single" w:sz="6" w:space="0" w:color="auto"/>
              <w:bottom w:val="single" w:sz="4" w:space="0" w:color="auto"/>
              <w:right w:val="single" w:sz="4" w:space="0" w:color="auto"/>
            </w:tcBorders>
          </w:tcPr>
          <w:p w:rsidR="003D2B56" w:rsidRPr="003D2B56" w:rsidRDefault="003D2B56" w:rsidP="003D2B56">
            <w:pPr>
              <w:rPr>
                <w:rFonts w:ascii="Times New Roman" w:hAnsi="Times New Roman"/>
              </w:rPr>
            </w:pPr>
            <w:r w:rsidRPr="003D2B56">
              <w:rPr>
                <w:rFonts w:ascii="Times New Roman" w:hAnsi="Times New Roman"/>
              </w:rPr>
              <w:t>Тест-смужки Акку-Чек Актив №50</w:t>
            </w:r>
          </w:p>
          <w:p w:rsidR="003D2B56" w:rsidRPr="003D2B56" w:rsidRDefault="003D2B56" w:rsidP="003D2B56">
            <w:pPr>
              <w:rPr>
                <w:rFonts w:ascii="Times New Roman" w:hAnsi="Times New Roman"/>
              </w:rPr>
            </w:pPr>
            <w:r w:rsidRPr="003D2B56">
              <w:rPr>
                <w:rFonts w:ascii="Times New Roman" w:hAnsi="Times New Roman"/>
              </w:rPr>
              <w:t xml:space="preserve">НК 024:2019: 58168 — Система контролю </w:t>
            </w:r>
            <w:proofErr w:type="gramStart"/>
            <w:r w:rsidRPr="003D2B56">
              <w:rPr>
                <w:rFonts w:ascii="Times New Roman" w:hAnsi="Times New Roman"/>
              </w:rPr>
              <w:t>р</w:t>
            </w:r>
            <w:proofErr w:type="gramEnd"/>
            <w:r w:rsidRPr="003D2B56">
              <w:rPr>
                <w:rFonts w:ascii="Times New Roman" w:hAnsi="Times New Roman"/>
              </w:rPr>
              <w:t>івня глюкози в крові / кетонів ІВД для домашнього використання / пункті догляду</w:t>
            </w:r>
          </w:p>
        </w:tc>
        <w:tc>
          <w:tcPr>
            <w:tcW w:w="4536" w:type="dxa"/>
            <w:tcBorders>
              <w:top w:val="single" w:sz="4" w:space="0" w:color="auto"/>
              <w:left w:val="single" w:sz="4" w:space="0" w:color="auto"/>
              <w:bottom w:val="single" w:sz="4" w:space="0" w:color="auto"/>
              <w:right w:val="single" w:sz="4" w:space="0" w:color="auto"/>
            </w:tcBorders>
          </w:tcPr>
          <w:p w:rsidR="003D2B56" w:rsidRPr="003D2B56" w:rsidRDefault="003D2B56" w:rsidP="003D2B56">
            <w:pPr>
              <w:jc w:val="center"/>
              <w:rPr>
                <w:rFonts w:ascii="Times New Roman" w:hAnsi="Times New Roman"/>
                <w:lang w:val="uk-UA"/>
              </w:rPr>
            </w:pPr>
            <w:r w:rsidRPr="003D2B56">
              <w:rPr>
                <w:rFonts w:ascii="Times New Roman" w:hAnsi="Times New Roman"/>
                <w:lang w:val="uk-UA"/>
              </w:rPr>
              <w:t>Тест полоски для визначення глюкози в крові людини на глюкометрі «Аку-чек».</w:t>
            </w:r>
          </w:p>
          <w:p w:rsidR="003D2B56" w:rsidRPr="003D2B56" w:rsidRDefault="003D2B56" w:rsidP="003D2B56">
            <w:pPr>
              <w:jc w:val="center"/>
              <w:rPr>
                <w:rFonts w:ascii="Times New Roman" w:hAnsi="Times New Roman"/>
                <w:lang w:val="uk-UA"/>
              </w:rPr>
            </w:pPr>
            <w:r w:rsidRPr="003D2B56">
              <w:rPr>
                <w:rFonts w:ascii="Times New Roman" w:hAnsi="Times New Roman"/>
                <w:lang w:val="uk-UA"/>
              </w:rPr>
              <w:t>Склад набору: 50 тест-полосок.</w:t>
            </w:r>
          </w:p>
        </w:tc>
        <w:tc>
          <w:tcPr>
            <w:tcW w:w="993" w:type="dxa"/>
            <w:tcBorders>
              <w:top w:val="single" w:sz="4" w:space="0" w:color="auto"/>
              <w:left w:val="single" w:sz="4" w:space="0" w:color="auto"/>
              <w:bottom w:val="single" w:sz="4" w:space="0" w:color="auto"/>
              <w:right w:val="single" w:sz="4" w:space="0" w:color="auto"/>
            </w:tcBorders>
          </w:tcPr>
          <w:p w:rsidR="003D2B56" w:rsidRPr="003D2B56" w:rsidRDefault="003D2B56" w:rsidP="003D2B56">
            <w:pPr>
              <w:jc w:val="center"/>
              <w:rPr>
                <w:rFonts w:ascii="Times New Roman" w:hAnsi="Times New Roman"/>
                <w:lang w:val="uk-UA"/>
              </w:rPr>
            </w:pPr>
            <w:r>
              <w:rPr>
                <w:rFonts w:ascii="Times New Roman" w:hAnsi="Times New Roman"/>
                <w:lang w:val="uk-UA"/>
              </w:rPr>
              <w:t>у</w:t>
            </w:r>
            <w:r w:rsidRPr="003D2B56">
              <w:rPr>
                <w:rFonts w:ascii="Times New Roman" w:hAnsi="Times New Roman"/>
                <w:lang w:val="uk-UA"/>
              </w:rPr>
              <w:t>паков</w:t>
            </w:r>
          </w:p>
        </w:tc>
        <w:tc>
          <w:tcPr>
            <w:tcW w:w="993" w:type="dxa"/>
            <w:tcBorders>
              <w:top w:val="single" w:sz="4" w:space="0" w:color="auto"/>
              <w:left w:val="single" w:sz="4" w:space="0" w:color="auto"/>
              <w:bottom w:val="single" w:sz="4" w:space="0" w:color="auto"/>
              <w:right w:val="single" w:sz="4" w:space="0" w:color="auto"/>
            </w:tcBorders>
          </w:tcPr>
          <w:p w:rsidR="003D2B56" w:rsidRPr="003D2B56" w:rsidRDefault="003D2B56" w:rsidP="003D2B56">
            <w:pPr>
              <w:jc w:val="center"/>
              <w:rPr>
                <w:rFonts w:ascii="Times New Roman" w:hAnsi="Times New Roman"/>
                <w:lang w:val="uk-UA"/>
              </w:rPr>
            </w:pPr>
            <w:r w:rsidRPr="003D2B56">
              <w:rPr>
                <w:rFonts w:ascii="Times New Roman" w:hAnsi="Times New Roman"/>
              </w:rPr>
              <w:t>10</w:t>
            </w:r>
          </w:p>
        </w:tc>
      </w:tr>
      <w:tr w:rsidR="003D2B56" w:rsidRPr="00DC16DC" w:rsidTr="003D2B56">
        <w:trPr>
          <w:trHeight w:val="397"/>
        </w:trPr>
        <w:tc>
          <w:tcPr>
            <w:tcW w:w="450" w:type="dxa"/>
            <w:gridSpan w:val="2"/>
            <w:tcBorders>
              <w:top w:val="single" w:sz="6" w:space="0" w:color="auto"/>
              <w:left w:val="single" w:sz="6" w:space="0" w:color="auto"/>
              <w:bottom w:val="single" w:sz="4" w:space="0" w:color="auto"/>
              <w:right w:val="single" w:sz="4" w:space="0" w:color="auto"/>
            </w:tcBorders>
          </w:tcPr>
          <w:p w:rsidR="003D2B56" w:rsidRPr="003D2B56" w:rsidRDefault="003D2B56" w:rsidP="003D2B56">
            <w:pPr>
              <w:pStyle w:val="a4"/>
              <w:numPr>
                <w:ilvl w:val="0"/>
                <w:numId w:val="42"/>
              </w:numPr>
              <w:spacing w:after="0" w:line="240" w:lineRule="auto"/>
              <w:rPr>
                <w:rFonts w:ascii="Times New Roman" w:hAnsi="Times New Roman"/>
              </w:rPr>
            </w:pPr>
          </w:p>
        </w:tc>
        <w:tc>
          <w:tcPr>
            <w:tcW w:w="3402" w:type="dxa"/>
            <w:tcBorders>
              <w:top w:val="single" w:sz="6" w:space="0" w:color="auto"/>
              <w:left w:val="single" w:sz="6" w:space="0" w:color="auto"/>
              <w:bottom w:val="single" w:sz="4" w:space="0" w:color="auto"/>
              <w:right w:val="single" w:sz="4" w:space="0" w:color="auto"/>
            </w:tcBorders>
          </w:tcPr>
          <w:p w:rsidR="003D2B56" w:rsidRPr="003D2B56" w:rsidRDefault="003D2B56" w:rsidP="003D2B56">
            <w:pPr>
              <w:rPr>
                <w:rFonts w:ascii="Times New Roman" w:hAnsi="Times New Roman"/>
                <w:lang w:val="en-US"/>
              </w:rPr>
            </w:pPr>
            <w:r w:rsidRPr="003D2B56">
              <w:rPr>
                <w:rFonts w:ascii="Times New Roman" w:hAnsi="Times New Roman"/>
              </w:rPr>
              <w:t>Тест</w:t>
            </w:r>
            <w:r w:rsidRPr="003D2B56">
              <w:rPr>
                <w:rFonts w:ascii="Times New Roman" w:hAnsi="Times New Roman"/>
                <w:lang w:val="en-US"/>
              </w:rPr>
              <w:t xml:space="preserve"> </w:t>
            </w:r>
            <w:r w:rsidRPr="003D2B56">
              <w:rPr>
                <w:rFonts w:ascii="Times New Roman" w:hAnsi="Times New Roman"/>
              </w:rPr>
              <w:t>смужки</w:t>
            </w:r>
            <w:r w:rsidRPr="003D2B56">
              <w:rPr>
                <w:rFonts w:ascii="Times New Roman" w:hAnsi="Times New Roman"/>
                <w:lang w:val="en-US"/>
              </w:rPr>
              <w:t xml:space="preserve"> One Touch Select (№50)</w:t>
            </w:r>
          </w:p>
          <w:p w:rsidR="003D2B56" w:rsidRPr="003D2B56" w:rsidRDefault="003D2B56" w:rsidP="003D2B56">
            <w:pPr>
              <w:rPr>
                <w:rFonts w:ascii="Times New Roman" w:hAnsi="Times New Roman"/>
              </w:rPr>
            </w:pPr>
            <w:r w:rsidRPr="003D2B56">
              <w:rPr>
                <w:rFonts w:ascii="Times New Roman" w:hAnsi="Times New Roman"/>
                <w:lang w:val="uk-UA"/>
              </w:rPr>
              <w:t xml:space="preserve">Код НК </w:t>
            </w:r>
            <w:r w:rsidRPr="003D2B56">
              <w:rPr>
                <w:rFonts w:ascii="Times New Roman" w:hAnsi="Times New Roman"/>
                <w:b/>
              </w:rPr>
              <w:t>024:2019</w:t>
            </w:r>
            <w:r w:rsidRPr="003D2B56">
              <w:rPr>
                <w:rFonts w:ascii="Times New Roman" w:hAnsi="Times New Roman"/>
                <w:b/>
                <w:lang w:val="uk-UA"/>
              </w:rPr>
              <w:t xml:space="preserve"> -</w:t>
            </w:r>
            <w:r w:rsidRPr="003D2B56">
              <w:rPr>
                <w:rFonts w:ascii="Times New Roman" w:hAnsi="Times New Roman"/>
              </w:rPr>
              <w:t>30221 - Реагент швидкого тестування на глюкозу</w:t>
            </w:r>
          </w:p>
        </w:tc>
        <w:tc>
          <w:tcPr>
            <w:tcW w:w="4536" w:type="dxa"/>
            <w:tcBorders>
              <w:top w:val="single" w:sz="4" w:space="0" w:color="auto"/>
              <w:left w:val="single" w:sz="4" w:space="0" w:color="auto"/>
              <w:bottom w:val="single" w:sz="4" w:space="0" w:color="auto"/>
              <w:right w:val="single" w:sz="4" w:space="0" w:color="auto"/>
            </w:tcBorders>
          </w:tcPr>
          <w:p w:rsidR="003D2B56" w:rsidRPr="003D2B56" w:rsidRDefault="003D2B56" w:rsidP="003D2B56">
            <w:pPr>
              <w:jc w:val="center"/>
              <w:rPr>
                <w:rFonts w:ascii="Times New Roman" w:hAnsi="Times New Roman"/>
                <w:lang w:val="en-US"/>
              </w:rPr>
            </w:pPr>
            <w:r w:rsidRPr="003D2B56">
              <w:rPr>
                <w:rFonts w:ascii="Times New Roman" w:hAnsi="Times New Roman"/>
                <w:lang w:val="en-US"/>
              </w:rPr>
              <w:t xml:space="preserve">Тест-смужки One Touch Select Plus повинні мати: </w:t>
            </w:r>
          </w:p>
          <w:p w:rsidR="003D2B56" w:rsidRPr="003D2B56" w:rsidRDefault="003D2B56" w:rsidP="003D2B56">
            <w:pPr>
              <w:jc w:val="center"/>
              <w:rPr>
                <w:rFonts w:ascii="Times New Roman" w:hAnsi="Times New Roman"/>
              </w:rPr>
            </w:pPr>
            <w:r w:rsidRPr="003D2B56">
              <w:rPr>
                <w:rFonts w:ascii="Times New Roman" w:hAnsi="Times New Roman"/>
              </w:rPr>
              <w:t>Подвійний контроль точності – два робочих електрода;</w:t>
            </w:r>
          </w:p>
          <w:p w:rsidR="003D2B56" w:rsidRPr="003D2B56" w:rsidRDefault="003D2B56" w:rsidP="003D2B56">
            <w:pPr>
              <w:jc w:val="center"/>
              <w:rPr>
                <w:rFonts w:ascii="Times New Roman" w:hAnsi="Times New Roman"/>
              </w:rPr>
            </w:pPr>
            <w:r w:rsidRPr="003D2B56">
              <w:rPr>
                <w:rFonts w:ascii="Times New Roman" w:hAnsi="Times New Roman"/>
              </w:rPr>
              <w:t>Фермент глюкозооксидоза.</w:t>
            </w:r>
          </w:p>
          <w:p w:rsidR="003D2B56" w:rsidRPr="003D2B56" w:rsidRDefault="003D2B56" w:rsidP="003D2B56">
            <w:pPr>
              <w:jc w:val="center"/>
              <w:rPr>
                <w:rFonts w:ascii="Times New Roman" w:hAnsi="Times New Roman"/>
              </w:rPr>
            </w:pPr>
            <w:r w:rsidRPr="003D2B56">
              <w:rPr>
                <w:rFonts w:ascii="Times New Roman" w:hAnsi="Times New Roman"/>
              </w:rPr>
              <w:t xml:space="preserve">Тест-смужки  повинні бути: </w:t>
            </w:r>
          </w:p>
          <w:p w:rsidR="003D2B56" w:rsidRPr="003D2B56" w:rsidRDefault="003D2B56" w:rsidP="003D2B56">
            <w:pPr>
              <w:jc w:val="center"/>
              <w:rPr>
                <w:rFonts w:ascii="Times New Roman" w:hAnsi="Times New Roman"/>
              </w:rPr>
            </w:pPr>
            <w:r w:rsidRPr="003D2B56">
              <w:rPr>
                <w:rFonts w:ascii="Times New Roman" w:hAnsi="Times New Roman"/>
              </w:rPr>
              <w:t>Капілярними;</w:t>
            </w:r>
          </w:p>
          <w:p w:rsidR="003D2B56" w:rsidRPr="003D2B56" w:rsidRDefault="003D2B56" w:rsidP="003D2B56">
            <w:pPr>
              <w:jc w:val="center"/>
              <w:rPr>
                <w:rFonts w:ascii="Times New Roman" w:hAnsi="Times New Roman"/>
              </w:rPr>
            </w:pPr>
            <w:r w:rsidRPr="003D2B56">
              <w:rPr>
                <w:rFonts w:ascii="Times New Roman" w:hAnsi="Times New Roman"/>
              </w:rPr>
              <w:t xml:space="preserve">Використовуватися для  </w:t>
            </w:r>
            <w:proofErr w:type="gramStart"/>
            <w:r w:rsidRPr="003D2B56">
              <w:rPr>
                <w:rFonts w:ascii="Times New Roman" w:hAnsi="Times New Roman"/>
              </w:rPr>
              <w:t>досл</w:t>
            </w:r>
            <w:proofErr w:type="gramEnd"/>
            <w:r w:rsidRPr="003D2B56">
              <w:rPr>
                <w:rFonts w:ascii="Times New Roman" w:hAnsi="Times New Roman"/>
              </w:rPr>
              <w:t xml:space="preserve">ідження електрохімічним методом, з  точністю  вимірів глюкози у крові. </w:t>
            </w:r>
          </w:p>
          <w:p w:rsidR="003D2B56" w:rsidRPr="003D2B56" w:rsidRDefault="003D2B56" w:rsidP="003D2B56">
            <w:pPr>
              <w:jc w:val="center"/>
              <w:rPr>
                <w:rFonts w:ascii="Times New Roman" w:hAnsi="Times New Roman"/>
              </w:rPr>
            </w:pPr>
            <w:r w:rsidRPr="003D2B56">
              <w:rPr>
                <w:rFonts w:ascii="Times New Roman" w:hAnsi="Times New Roman"/>
              </w:rPr>
              <w:t>В одній упаковці не менше -50 штук.</w:t>
            </w:r>
          </w:p>
        </w:tc>
        <w:tc>
          <w:tcPr>
            <w:tcW w:w="993" w:type="dxa"/>
            <w:tcBorders>
              <w:top w:val="single" w:sz="4" w:space="0" w:color="auto"/>
              <w:left w:val="single" w:sz="4" w:space="0" w:color="auto"/>
              <w:bottom w:val="single" w:sz="4" w:space="0" w:color="auto"/>
              <w:right w:val="single" w:sz="4" w:space="0" w:color="auto"/>
            </w:tcBorders>
          </w:tcPr>
          <w:p w:rsidR="003D2B56" w:rsidRPr="003D2B56" w:rsidRDefault="003D2B56" w:rsidP="003D2B56">
            <w:pPr>
              <w:jc w:val="center"/>
              <w:rPr>
                <w:rFonts w:ascii="Times New Roman" w:hAnsi="Times New Roman"/>
              </w:rPr>
            </w:pPr>
            <w:r>
              <w:rPr>
                <w:rFonts w:ascii="Times New Roman" w:hAnsi="Times New Roman"/>
                <w:lang w:val="uk-UA"/>
              </w:rPr>
              <w:t>у</w:t>
            </w:r>
            <w:r w:rsidRPr="003D2B56">
              <w:rPr>
                <w:rFonts w:ascii="Times New Roman" w:hAnsi="Times New Roman"/>
              </w:rPr>
              <w:t>пак</w:t>
            </w:r>
          </w:p>
        </w:tc>
        <w:tc>
          <w:tcPr>
            <w:tcW w:w="993" w:type="dxa"/>
            <w:tcBorders>
              <w:top w:val="single" w:sz="4" w:space="0" w:color="auto"/>
              <w:left w:val="single" w:sz="4" w:space="0" w:color="auto"/>
              <w:bottom w:val="single" w:sz="4" w:space="0" w:color="auto"/>
              <w:right w:val="single" w:sz="4" w:space="0" w:color="auto"/>
            </w:tcBorders>
          </w:tcPr>
          <w:p w:rsidR="003D2B56" w:rsidRPr="003D2B56" w:rsidRDefault="003D2B56" w:rsidP="003D2B56">
            <w:pPr>
              <w:jc w:val="center"/>
              <w:rPr>
                <w:rFonts w:ascii="Times New Roman" w:hAnsi="Times New Roman"/>
                <w:lang w:val="uk-UA"/>
              </w:rPr>
            </w:pPr>
            <w:r w:rsidRPr="003D2B56">
              <w:rPr>
                <w:rFonts w:ascii="Times New Roman" w:hAnsi="Times New Roman"/>
              </w:rPr>
              <w:t>20</w:t>
            </w:r>
          </w:p>
        </w:tc>
      </w:tr>
      <w:tr w:rsidR="003D2B56" w:rsidRPr="00DC16DC" w:rsidTr="003D2B56">
        <w:trPr>
          <w:trHeight w:val="397"/>
        </w:trPr>
        <w:tc>
          <w:tcPr>
            <w:tcW w:w="450" w:type="dxa"/>
            <w:gridSpan w:val="2"/>
            <w:tcBorders>
              <w:top w:val="single" w:sz="6" w:space="0" w:color="auto"/>
              <w:left w:val="single" w:sz="6" w:space="0" w:color="auto"/>
              <w:bottom w:val="single" w:sz="4" w:space="0" w:color="auto"/>
              <w:right w:val="single" w:sz="4" w:space="0" w:color="auto"/>
            </w:tcBorders>
          </w:tcPr>
          <w:p w:rsidR="003D2B56" w:rsidRPr="003D2B56" w:rsidRDefault="003D2B56" w:rsidP="003D2B56">
            <w:pPr>
              <w:pStyle w:val="a4"/>
              <w:numPr>
                <w:ilvl w:val="0"/>
                <w:numId w:val="42"/>
              </w:numPr>
              <w:spacing w:after="0" w:line="240" w:lineRule="auto"/>
              <w:rPr>
                <w:rFonts w:ascii="Times New Roman" w:hAnsi="Times New Roman"/>
              </w:rPr>
            </w:pPr>
          </w:p>
        </w:tc>
        <w:tc>
          <w:tcPr>
            <w:tcW w:w="3402" w:type="dxa"/>
            <w:tcBorders>
              <w:top w:val="single" w:sz="6" w:space="0" w:color="auto"/>
              <w:left w:val="single" w:sz="6" w:space="0" w:color="auto"/>
              <w:bottom w:val="single" w:sz="4" w:space="0" w:color="auto"/>
              <w:right w:val="single" w:sz="4" w:space="0" w:color="auto"/>
            </w:tcBorders>
          </w:tcPr>
          <w:p w:rsidR="003D2B56" w:rsidRPr="003D2B56" w:rsidRDefault="003D2B56" w:rsidP="003D2B56">
            <w:pPr>
              <w:rPr>
                <w:rFonts w:ascii="Times New Roman" w:hAnsi="Times New Roman"/>
              </w:rPr>
            </w:pPr>
            <w:r w:rsidRPr="003D2B56">
              <w:rPr>
                <w:rFonts w:ascii="Times New Roman" w:hAnsi="Times New Roman"/>
              </w:rPr>
              <w:t>Мікрокювети HemoCue® Glucose RT 201 4х25</w:t>
            </w:r>
          </w:p>
          <w:p w:rsidR="003D2B56" w:rsidRPr="003D2B56" w:rsidRDefault="003D2B56" w:rsidP="003D2B56">
            <w:pPr>
              <w:rPr>
                <w:rFonts w:ascii="Times New Roman" w:hAnsi="Times New Roman"/>
                <w:lang w:val="uk-UA"/>
              </w:rPr>
            </w:pPr>
            <w:r w:rsidRPr="003D2B56">
              <w:rPr>
                <w:rFonts w:ascii="Times New Roman" w:hAnsi="Times New Roman"/>
                <w:lang w:val="uk-UA"/>
              </w:rPr>
              <w:t xml:space="preserve">Код НК </w:t>
            </w:r>
            <w:r w:rsidRPr="003D2B56">
              <w:rPr>
                <w:rFonts w:ascii="Times New Roman" w:hAnsi="Times New Roman"/>
                <w:b/>
              </w:rPr>
              <w:t>024:2019</w:t>
            </w:r>
            <w:r w:rsidRPr="003D2B56">
              <w:rPr>
                <w:rFonts w:ascii="Times New Roman" w:hAnsi="Times New Roman"/>
                <w:b/>
                <w:lang w:val="uk-UA"/>
              </w:rPr>
              <w:t xml:space="preserve"> - </w:t>
            </w:r>
            <w:r w:rsidRPr="003D2B56">
              <w:rPr>
                <w:rFonts w:ascii="Times New Roman" w:hAnsi="Times New Roman"/>
                <w:lang w:val="uk-UA"/>
              </w:rPr>
              <w:t>61032 Кювету для лабораторного аналізатора ІВД, одноразового використання</w:t>
            </w:r>
          </w:p>
        </w:tc>
        <w:tc>
          <w:tcPr>
            <w:tcW w:w="4536" w:type="dxa"/>
            <w:tcBorders>
              <w:top w:val="single" w:sz="4" w:space="0" w:color="auto"/>
              <w:left w:val="single" w:sz="4" w:space="0" w:color="auto"/>
              <w:bottom w:val="single" w:sz="4" w:space="0" w:color="auto"/>
              <w:right w:val="single" w:sz="4" w:space="0" w:color="auto"/>
            </w:tcBorders>
          </w:tcPr>
          <w:p w:rsidR="003D2B56" w:rsidRPr="003D2B56" w:rsidRDefault="003D2B56" w:rsidP="003D2B56">
            <w:pPr>
              <w:jc w:val="center"/>
              <w:rPr>
                <w:rFonts w:ascii="Times New Roman" w:hAnsi="Times New Roman"/>
                <w:lang w:val="uk-UA"/>
              </w:rPr>
            </w:pPr>
            <w:r w:rsidRPr="003D2B56">
              <w:rPr>
                <w:rFonts w:ascii="Times New Roman" w:hAnsi="Times New Roman"/>
                <w:lang w:val="uk-UA"/>
              </w:rPr>
              <w:t>-</w:t>
            </w:r>
            <w:r w:rsidRPr="003D2B56">
              <w:rPr>
                <w:rFonts w:ascii="Times New Roman" w:hAnsi="Times New Roman"/>
                <w:lang w:val="uk-UA"/>
              </w:rPr>
              <w:tab/>
              <w:t xml:space="preserve">Кювети для вимірювання кількісного визначення низької концентрації гемоглобіну у зразках плазми або сироватки, водних розчинах, зразках еритроцитарної маси до аналізатору рівня гемоглобіну в крові </w:t>
            </w:r>
            <w:r w:rsidRPr="003D2B56">
              <w:rPr>
                <w:rFonts w:ascii="Times New Roman" w:hAnsi="Times New Roman"/>
              </w:rPr>
              <w:t>Plasma</w:t>
            </w:r>
            <w:r w:rsidRPr="003D2B56">
              <w:rPr>
                <w:rFonts w:ascii="Times New Roman" w:hAnsi="Times New Roman"/>
                <w:lang w:val="uk-UA"/>
              </w:rPr>
              <w:t>/</w:t>
            </w:r>
            <w:r w:rsidRPr="003D2B56">
              <w:rPr>
                <w:rFonts w:ascii="Times New Roman" w:hAnsi="Times New Roman"/>
              </w:rPr>
              <w:t>Low</w:t>
            </w:r>
            <w:r w:rsidRPr="003D2B56">
              <w:rPr>
                <w:rFonts w:ascii="Times New Roman" w:hAnsi="Times New Roman"/>
                <w:lang w:val="uk-UA"/>
              </w:rPr>
              <w:t xml:space="preserve">  </w:t>
            </w:r>
          </w:p>
          <w:p w:rsidR="003D2B56" w:rsidRPr="003D2B56" w:rsidRDefault="003D2B56" w:rsidP="003D2B56">
            <w:pPr>
              <w:jc w:val="center"/>
              <w:rPr>
                <w:rFonts w:ascii="Times New Roman" w:hAnsi="Times New Roman"/>
              </w:rPr>
            </w:pPr>
            <w:r w:rsidRPr="003D2B56">
              <w:rPr>
                <w:rFonts w:ascii="Times New Roman" w:hAnsi="Times New Roman"/>
              </w:rPr>
              <w:t>-</w:t>
            </w:r>
            <w:r w:rsidRPr="003D2B56">
              <w:rPr>
                <w:rFonts w:ascii="Times New Roman" w:hAnsi="Times New Roman"/>
              </w:rPr>
              <w:tab/>
              <w:t xml:space="preserve">Стабільність протягом 3 місяців </w:t>
            </w:r>
            <w:proofErr w:type="gramStart"/>
            <w:r w:rsidRPr="003D2B56">
              <w:rPr>
                <w:rFonts w:ascii="Times New Roman" w:hAnsi="Times New Roman"/>
              </w:rPr>
              <w:t>п</w:t>
            </w:r>
            <w:proofErr w:type="gramEnd"/>
            <w:r w:rsidRPr="003D2B56">
              <w:rPr>
                <w:rFonts w:ascii="Times New Roman" w:hAnsi="Times New Roman"/>
              </w:rPr>
              <w:t>ісля розкриття упаковки.</w:t>
            </w:r>
          </w:p>
          <w:p w:rsidR="003D2B56" w:rsidRPr="003D2B56" w:rsidRDefault="003D2B56" w:rsidP="003D2B56">
            <w:pPr>
              <w:jc w:val="center"/>
              <w:rPr>
                <w:rFonts w:ascii="Times New Roman" w:hAnsi="Times New Roman"/>
              </w:rPr>
            </w:pPr>
            <w:r w:rsidRPr="003D2B56">
              <w:rPr>
                <w:rFonts w:ascii="Times New Roman" w:hAnsi="Times New Roman"/>
              </w:rPr>
              <w:lastRenderedPageBreak/>
              <w:t>-</w:t>
            </w:r>
            <w:r w:rsidRPr="003D2B56">
              <w:rPr>
                <w:rFonts w:ascii="Times New Roman" w:hAnsi="Times New Roman"/>
              </w:rPr>
              <w:tab/>
              <w:t>Температура зберігання 15-30С</w:t>
            </w:r>
          </w:p>
          <w:p w:rsidR="003D2B56" w:rsidRPr="003D2B56" w:rsidRDefault="003D2B56" w:rsidP="003D2B56">
            <w:pPr>
              <w:pStyle w:val="a4"/>
              <w:numPr>
                <w:ilvl w:val="0"/>
                <w:numId w:val="43"/>
              </w:numPr>
              <w:spacing w:after="200" w:line="276" w:lineRule="auto"/>
              <w:ind w:left="34" w:firstLine="326"/>
              <w:jc w:val="both"/>
              <w:rPr>
                <w:rFonts w:ascii="Times New Roman" w:hAnsi="Times New Roman"/>
              </w:rPr>
            </w:pPr>
            <w:r>
              <w:rPr>
                <w:rFonts w:ascii="Times New Roman" w:hAnsi="Times New Roman"/>
                <w:lang w:val="uk-UA"/>
              </w:rPr>
              <w:t>ф</w:t>
            </w:r>
            <w:r w:rsidRPr="003D2B56">
              <w:rPr>
                <w:rFonts w:ascii="Times New Roman" w:hAnsi="Times New Roman"/>
              </w:rPr>
              <w:t>асовка 4*25 шт в упаковці</w:t>
            </w:r>
          </w:p>
        </w:tc>
        <w:tc>
          <w:tcPr>
            <w:tcW w:w="993" w:type="dxa"/>
            <w:tcBorders>
              <w:top w:val="single" w:sz="4" w:space="0" w:color="auto"/>
              <w:left w:val="single" w:sz="4" w:space="0" w:color="auto"/>
              <w:bottom w:val="single" w:sz="4" w:space="0" w:color="auto"/>
              <w:right w:val="single" w:sz="4" w:space="0" w:color="auto"/>
            </w:tcBorders>
          </w:tcPr>
          <w:p w:rsidR="003D2B56" w:rsidRPr="003D2B56" w:rsidRDefault="003D2B56" w:rsidP="003D2B56">
            <w:pPr>
              <w:jc w:val="center"/>
              <w:rPr>
                <w:rFonts w:ascii="Times New Roman" w:hAnsi="Times New Roman"/>
              </w:rPr>
            </w:pPr>
            <w:r>
              <w:rPr>
                <w:rFonts w:ascii="Times New Roman" w:hAnsi="Times New Roman"/>
                <w:lang w:val="uk-UA"/>
              </w:rPr>
              <w:lastRenderedPageBreak/>
              <w:t>у</w:t>
            </w:r>
            <w:r w:rsidRPr="003D2B56">
              <w:rPr>
                <w:rFonts w:ascii="Times New Roman" w:hAnsi="Times New Roman"/>
              </w:rPr>
              <w:t>пак</w:t>
            </w:r>
          </w:p>
        </w:tc>
        <w:tc>
          <w:tcPr>
            <w:tcW w:w="993" w:type="dxa"/>
            <w:tcBorders>
              <w:top w:val="single" w:sz="4" w:space="0" w:color="auto"/>
              <w:left w:val="single" w:sz="4" w:space="0" w:color="auto"/>
              <w:bottom w:val="single" w:sz="4" w:space="0" w:color="auto"/>
              <w:right w:val="single" w:sz="4" w:space="0" w:color="auto"/>
            </w:tcBorders>
          </w:tcPr>
          <w:p w:rsidR="003D2B56" w:rsidRPr="003D2B56" w:rsidRDefault="003D2B56" w:rsidP="003D2B56">
            <w:pPr>
              <w:jc w:val="center"/>
              <w:rPr>
                <w:rFonts w:ascii="Times New Roman" w:hAnsi="Times New Roman"/>
                <w:lang w:val="uk-UA"/>
              </w:rPr>
            </w:pPr>
            <w:r w:rsidRPr="003D2B56">
              <w:rPr>
                <w:rFonts w:ascii="Times New Roman" w:hAnsi="Times New Roman"/>
              </w:rPr>
              <w:t>3</w:t>
            </w:r>
          </w:p>
        </w:tc>
      </w:tr>
      <w:tr w:rsidR="003D2B56" w:rsidRPr="00DC16DC" w:rsidTr="003D2B56">
        <w:trPr>
          <w:trHeight w:val="397"/>
        </w:trPr>
        <w:tc>
          <w:tcPr>
            <w:tcW w:w="450" w:type="dxa"/>
            <w:gridSpan w:val="2"/>
            <w:tcBorders>
              <w:top w:val="single" w:sz="6" w:space="0" w:color="auto"/>
              <w:left w:val="single" w:sz="6" w:space="0" w:color="auto"/>
              <w:bottom w:val="single" w:sz="4" w:space="0" w:color="auto"/>
              <w:right w:val="single" w:sz="4" w:space="0" w:color="auto"/>
            </w:tcBorders>
          </w:tcPr>
          <w:p w:rsidR="003D2B56" w:rsidRPr="003D2B56" w:rsidRDefault="003D2B56" w:rsidP="003D2B56">
            <w:pPr>
              <w:pStyle w:val="a4"/>
              <w:numPr>
                <w:ilvl w:val="0"/>
                <w:numId w:val="42"/>
              </w:numPr>
              <w:spacing w:after="0" w:line="240" w:lineRule="auto"/>
              <w:rPr>
                <w:rFonts w:ascii="Times New Roman" w:hAnsi="Times New Roman"/>
              </w:rPr>
            </w:pPr>
          </w:p>
        </w:tc>
        <w:tc>
          <w:tcPr>
            <w:tcW w:w="3402" w:type="dxa"/>
            <w:tcBorders>
              <w:top w:val="single" w:sz="6" w:space="0" w:color="auto"/>
              <w:left w:val="single" w:sz="6" w:space="0" w:color="auto"/>
              <w:bottom w:val="single" w:sz="4" w:space="0" w:color="auto"/>
              <w:right w:val="single" w:sz="4" w:space="0" w:color="auto"/>
            </w:tcBorders>
            <w:vAlign w:val="center"/>
          </w:tcPr>
          <w:p w:rsidR="003D2B56" w:rsidRPr="003D2B56" w:rsidRDefault="003D2B56" w:rsidP="003D2B56">
            <w:pPr>
              <w:rPr>
                <w:rFonts w:ascii="Times New Roman" w:hAnsi="Times New Roman"/>
                <w:lang w:val="uk-UA"/>
              </w:rPr>
            </w:pPr>
            <w:r w:rsidRPr="003D2B56">
              <w:rPr>
                <w:rFonts w:ascii="Times New Roman" w:hAnsi="Times New Roman"/>
                <w:lang w:val="uk-UA"/>
              </w:rPr>
              <w:t>Тест для виявлення Гепатиту В (HBsAg), W003-C</w:t>
            </w:r>
          </w:p>
          <w:p w:rsidR="003D2B56" w:rsidRPr="003D2B56" w:rsidRDefault="003D2B56" w:rsidP="003D2B56">
            <w:pPr>
              <w:rPr>
                <w:rFonts w:ascii="Times New Roman" w:hAnsi="Times New Roman"/>
                <w:lang w:val="uk-UA"/>
              </w:rPr>
            </w:pPr>
            <w:r>
              <w:rPr>
                <w:rFonts w:ascii="Times New Roman" w:hAnsi="Times New Roman"/>
                <w:lang w:val="uk-UA"/>
              </w:rPr>
              <w:t xml:space="preserve">код </w:t>
            </w:r>
            <w:r w:rsidRPr="003D2B56">
              <w:rPr>
                <w:rFonts w:ascii="Times New Roman" w:hAnsi="Times New Roman"/>
                <w:lang w:val="uk-UA"/>
              </w:rPr>
              <w:t xml:space="preserve">НК 024:2019 </w:t>
            </w:r>
            <w:r>
              <w:rPr>
                <w:rFonts w:ascii="Times New Roman" w:hAnsi="Times New Roman"/>
                <w:lang w:val="uk-UA"/>
              </w:rPr>
              <w:t>:</w:t>
            </w:r>
            <w:r w:rsidRPr="003D2B56">
              <w:rPr>
                <w:rFonts w:ascii="Times New Roman" w:hAnsi="Times New Roman"/>
                <w:lang w:val="uk-UA"/>
              </w:rPr>
              <w:t>48321</w:t>
            </w:r>
            <w:r>
              <w:rPr>
                <w:rFonts w:ascii="Times New Roman" w:hAnsi="Times New Roman"/>
                <w:lang w:val="uk-UA"/>
              </w:rPr>
              <w:t xml:space="preserve"> </w:t>
            </w:r>
            <w:r w:rsidRPr="003D2B56">
              <w:rPr>
                <w:rFonts w:ascii="Times New Roman" w:hAnsi="Times New Roman"/>
                <w:lang w:val="uk-UA"/>
              </w:rPr>
              <w:t>«</w:t>
            </w:r>
            <w:r w:rsidRPr="003D2B56">
              <w:rPr>
                <w:rFonts w:ascii="Times New Roman" w:hAnsi="Times New Roman"/>
                <w:color w:val="000000"/>
                <w:lang w:val="uk-UA"/>
              </w:rPr>
              <w:t xml:space="preserve">Вірус гепатиту </w:t>
            </w:r>
            <w:r w:rsidRPr="003D2B56">
              <w:rPr>
                <w:rFonts w:ascii="Times New Roman" w:hAnsi="Times New Roman"/>
                <w:color w:val="000000"/>
              </w:rPr>
              <w:t>B</w:t>
            </w:r>
            <w:r w:rsidRPr="003D2B56">
              <w:rPr>
                <w:rFonts w:ascii="Times New Roman" w:hAnsi="Times New Roman"/>
                <w:color w:val="000000"/>
                <w:lang w:val="uk-UA"/>
              </w:rPr>
              <w:t xml:space="preserve"> поверхневий антиген </w:t>
            </w:r>
            <w:r w:rsidRPr="003D2B56">
              <w:rPr>
                <w:rFonts w:ascii="Times New Roman" w:hAnsi="Times New Roman"/>
                <w:color w:val="000000"/>
              </w:rPr>
              <w:t>IVD</w:t>
            </w:r>
            <w:r>
              <w:rPr>
                <w:rFonts w:ascii="Times New Roman" w:hAnsi="Times New Roman"/>
                <w:color w:val="000000"/>
                <w:lang w:val="uk-UA"/>
              </w:rPr>
              <w:t xml:space="preserve">, набір, </w:t>
            </w:r>
            <w:r w:rsidRPr="003D2B56">
              <w:rPr>
                <w:rFonts w:ascii="Times New Roman" w:hAnsi="Times New Roman"/>
                <w:color w:val="000000"/>
                <w:lang w:val="uk-UA"/>
              </w:rPr>
              <w:t>імунохроматографічний, експрес-аналіз</w:t>
            </w:r>
            <w:r w:rsidRPr="003D2B56">
              <w:rPr>
                <w:rFonts w:ascii="Times New Roman" w:hAnsi="Times New Roman"/>
                <w:lang w:val="uk-UA"/>
              </w:rPr>
              <w:t>»</w:t>
            </w:r>
          </w:p>
        </w:tc>
        <w:tc>
          <w:tcPr>
            <w:tcW w:w="4536" w:type="dxa"/>
            <w:tcBorders>
              <w:top w:val="single" w:sz="4" w:space="0" w:color="auto"/>
              <w:left w:val="single" w:sz="4" w:space="0" w:color="auto"/>
              <w:bottom w:val="single" w:sz="4" w:space="0" w:color="auto"/>
              <w:right w:val="single" w:sz="4" w:space="0" w:color="auto"/>
            </w:tcBorders>
            <w:vAlign w:val="center"/>
          </w:tcPr>
          <w:p w:rsidR="003D2B56" w:rsidRPr="003D2B56" w:rsidRDefault="003D2B56" w:rsidP="003D2B56">
            <w:pPr>
              <w:rPr>
                <w:rFonts w:ascii="Times New Roman" w:hAnsi="Times New Roman"/>
                <w:b/>
                <w:bCs/>
              </w:rPr>
            </w:pPr>
            <w:bookmarkStart w:id="0" w:name="_Hlk30444746"/>
            <w:r w:rsidRPr="003D2B56">
              <w:rPr>
                <w:rFonts w:ascii="Times New Roman" w:hAnsi="Times New Roman"/>
                <w:b/>
                <w:bCs/>
                <w:lang w:val="uk-UA"/>
              </w:rPr>
              <w:t>Тест для виявлення Гепатиту В (HBsAg), W003-C, №1</w:t>
            </w:r>
          </w:p>
          <w:bookmarkEnd w:id="0"/>
          <w:p w:rsidR="003D2B56" w:rsidRDefault="003D2B56" w:rsidP="003D2B56">
            <w:pPr>
              <w:rPr>
                <w:rFonts w:ascii="Times New Roman" w:hAnsi="Times New Roman"/>
                <w:b/>
                <w:bCs/>
                <w:lang w:val="uk-UA"/>
              </w:rPr>
            </w:pPr>
            <w:r w:rsidRPr="003D2B56">
              <w:rPr>
                <w:rFonts w:ascii="Times New Roman" w:hAnsi="Times New Roman"/>
                <w:b/>
                <w:bCs/>
              </w:rPr>
              <w:t>Виробник</w:t>
            </w:r>
            <w:r w:rsidRPr="003D2B56">
              <w:rPr>
                <w:rFonts w:ascii="Times New Roman" w:hAnsi="Times New Roman"/>
                <w:b/>
                <w:bCs/>
                <w:lang w:val="en-US"/>
              </w:rPr>
              <w:t>: «Guangzhou Wondfo Biotech Co., Ltd</w:t>
            </w:r>
            <w:proofErr w:type="gramStart"/>
            <w:r w:rsidRPr="003D2B56">
              <w:rPr>
                <w:rFonts w:ascii="Times New Roman" w:hAnsi="Times New Roman"/>
                <w:b/>
                <w:bCs/>
                <w:lang w:val="en-US"/>
              </w:rPr>
              <w:t>.»</w:t>
            </w:r>
            <w:proofErr w:type="gramEnd"/>
          </w:p>
          <w:p w:rsidR="003D2B56" w:rsidRPr="003D2B56" w:rsidRDefault="003D2B56" w:rsidP="003D2B56">
            <w:pPr>
              <w:rPr>
                <w:rFonts w:ascii="Times New Roman" w:hAnsi="Times New Roman"/>
                <w:b/>
                <w:bCs/>
                <w:lang w:val="uk-UA"/>
              </w:rPr>
            </w:pPr>
            <w:r w:rsidRPr="003D2B56">
              <w:rPr>
                <w:rFonts w:ascii="Times New Roman" w:hAnsi="Times New Roman"/>
                <w:color w:val="000000"/>
                <w:lang w:eastAsia="ru-RU"/>
              </w:rPr>
              <w:t>Загальний термін придатності 24 місяці</w:t>
            </w:r>
          </w:p>
          <w:p w:rsidR="003D2B56" w:rsidRPr="003D2B56" w:rsidRDefault="003D2B56" w:rsidP="003D2B56">
            <w:pPr>
              <w:pStyle w:val="xfmc1"/>
              <w:shd w:val="clear" w:color="auto" w:fill="FFFFFF"/>
              <w:rPr>
                <w:color w:val="000000"/>
                <w:sz w:val="22"/>
                <w:szCs w:val="22"/>
                <w:lang w:val="ru-RU" w:eastAsia="ru-RU"/>
              </w:rPr>
            </w:pPr>
            <w:r w:rsidRPr="003D2B56">
              <w:rPr>
                <w:color w:val="000000"/>
                <w:sz w:val="22"/>
                <w:szCs w:val="22"/>
                <w:lang w:val="ru-RU" w:eastAsia="ru-RU"/>
              </w:rPr>
              <w:t xml:space="preserve">Процедура тестування проводиться при температурі       10 – 30 С. Тест-касета, зразок та буфер мають </w:t>
            </w:r>
            <w:proofErr w:type="gramStart"/>
            <w:r w:rsidRPr="003D2B56">
              <w:rPr>
                <w:color w:val="000000"/>
                <w:sz w:val="22"/>
                <w:szCs w:val="22"/>
                <w:lang w:val="ru-RU" w:eastAsia="ru-RU"/>
              </w:rPr>
              <w:t>бути</w:t>
            </w:r>
            <w:proofErr w:type="gramEnd"/>
            <w:r w:rsidRPr="003D2B56">
              <w:rPr>
                <w:color w:val="000000"/>
                <w:sz w:val="22"/>
                <w:szCs w:val="22"/>
                <w:lang w:val="ru-RU" w:eastAsia="ru-RU"/>
              </w:rPr>
              <w:t xml:space="preserve"> доведені до вказаної температури.</w:t>
            </w:r>
          </w:p>
          <w:p w:rsidR="003D2B56" w:rsidRPr="003D2B56" w:rsidRDefault="003D2B56" w:rsidP="003D2B56">
            <w:pPr>
              <w:pStyle w:val="xfmc1"/>
              <w:shd w:val="clear" w:color="auto" w:fill="FFFFFF"/>
              <w:rPr>
                <w:color w:val="000000"/>
                <w:sz w:val="22"/>
                <w:szCs w:val="22"/>
                <w:lang w:val="ru-RU" w:eastAsia="ru-RU"/>
              </w:rPr>
            </w:pPr>
            <w:r w:rsidRPr="003D2B56">
              <w:rPr>
                <w:color w:val="000000"/>
                <w:sz w:val="22"/>
                <w:szCs w:val="22"/>
                <w:lang w:val="ru-RU" w:eastAsia="ru-RU"/>
              </w:rPr>
              <w:t>Зразок для аналізу: цільна кров, сироватка, плазма</w:t>
            </w:r>
          </w:p>
          <w:p w:rsidR="003D2B56" w:rsidRPr="003D2B56" w:rsidRDefault="003D2B56" w:rsidP="003D2B56">
            <w:pPr>
              <w:pStyle w:val="xfmc1"/>
              <w:shd w:val="clear" w:color="auto" w:fill="FFFFFF"/>
              <w:rPr>
                <w:color w:val="000000"/>
                <w:sz w:val="22"/>
                <w:szCs w:val="22"/>
                <w:lang w:val="ru-RU" w:eastAsia="ru-RU"/>
              </w:rPr>
            </w:pPr>
            <w:r w:rsidRPr="003D2B56">
              <w:rPr>
                <w:color w:val="000000"/>
                <w:sz w:val="22"/>
                <w:szCs w:val="22"/>
                <w:lang w:val="ru-RU" w:eastAsia="ru-RU"/>
              </w:rPr>
              <w:t>Отримання результатів: 15 – 30 хв.</w:t>
            </w:r>
          </w:p>
          <w:p w:rsidR="003D2B56" w:rsidRPr="003D2B56" w:rsidRDefault="003D2B56" w:rsidP="003D2B56">
            <w:pPr>
              <w:pStyle w:val="xfmc1"/>
              <w:shd w:val="clear" w:color="auto" w:fill="FFFFFF"/>
              <w:rPr>
                <w:color w:val="000000"/>
                <w:sz w:val="22"/>
                <w:szCs w:val="22"/>
                <w:lang w:val="ru-RU" w:eastAsia="ru-RU"/>
              </w:rPr>
            </w:pPr>
            <w:r w:rsidRPr="003D2B56">
              <w:rPr>
                <w:color w:val="000000"/>
                <w:sz w:val="22"/>
                <w:szCs w:val="22"/>
                <w:lang w:val="ru-RU" w:eastAsia="ru-RU"/>
              </w:rPr>
              <w:t>Чутливість: дорівнює 100,00%</w:t>
            </w:r>
          </w:p>
          <w:p w:rsidR="003D2B56" w:rsidRPr="003D2B56" w:rsidRDefault="003D2B56" w:rsidP="003D2B56">
            <w:pPr>
              <w:pStyle w:val="xfmc1"/>
              <w:shd w:val="clear" w:color="auto" w:fill="FFFFFF"/>
              <w:rPr>
                <w:color w:val="000000"/>
                <w:sz w:val="22"/>
                <w:szCs w:val="22"/>
                <w:lang w:val="ru-RU" w:eastAsia="ru-RU"/>
              </w:rPr>
            </w:pPr>
            <w:r w:rsidRPr="003D2B56">
              <w:rPr>
                <w:color w:val="000000"/>
                <w:sz w:val="22"/>
                <w:szCs w:val="22"/>
                <w:lang w:val="ru-RU" w:eastAsia="ru-RU"/>
              </w:rPr>
              <w:t>Специфічність: не нижче 99,00%</w:t>
            </w:r>
          </w:p>
          <w:p w:rsidR="003D2B56" w:rsidRPr="003D2B56" w:rsidRDefault="003D2B56" w:rsidP="003D2B56">
            <w:pPr>
              <w:pStyle w:val="xfmc1"/>
              <w:shd w:val="clear" w:color="auto" w:fill="FFFFFF"/>
              <w:rPr>
                <w:color w:val="000000"/>
                <w:sz w:val="22"/>
                <w:szCs w:val="22"/>
                <w:lang w:val="ru-RU" w:eastAsia="ru-RU"/>
              </w:rPr>
            </w:pPr>
            <w:r w:rsidRPr="003D2B56">
              <w:rPr>
                <w:color w:val="000000"/>
                <w:sz w:val="22"/>
                <w:szCs w:val="22"/>
                <w:lang w:val="ru-RU" w:eastAsia="ru-RU"/>
              </w:rPr>
              <w:t xml:space="preserve">Зберігання: як </w:t>
            </w:r>
            <w:proofErr w:type="gramStart"/>
            <w:r w:rsidRPr="003D2B56">
              <w:rPr>
                <w:color w:val="000000"/>
                <w:sz w:val="22"/>
                <w:szCs w:val="22"/>
                <w:lang w:val="ru-RU" w:eastAsia="ru-RU"/>
              </w:rPr>
              <w:t>при</w:t>
            </w:r>
            <w:proofErr w:type="gramEnd"/>
            <w:r w:rsidRPr="003D2B56">
              <w:rPr>
                <w:color w:val="000000"/>
                <w:sz w:val="22"/>
                <w:szCs w:val="22"/>
                <w:lang w:val="ru-RU" w:eastAsia="ru-RU"/>
              </w:rPr>
              <w:t xml:space="preserve"> кімнатній температурі, так і в умовах побутового холодильника (t від +2 до +30° С)</w:t>
            </w:r>
          </w:p>
          <w:p w:rsidR="003D2B56" w:rsidRPr="003D2B56" w:rsidRDefault="003D2B56" w:rsidP="003D2B56">
            <w:pPr>
              <w:rPr>
                <w:rFonts w:ascii="Times New Roman" w:hAnsi="Times New Roman"/>
              </w:rPr>
            </w:pPr>
            <w:r w:rsidRPr="003D2B56">
              <w:rPr>
                <w:rFonts w:ascii="Times New Roman" w:hAnsi="Times New Roman"/>
              </w:rPr>
              <w:t xml:space="preserve">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w:t>
            </w:r>
            <w:proofErr w:type="gramStart"/>
            <w:r w:rsidRPr="003D2B56">
              <w:rPr>
                <w:rFonts w:ascii="Times New Roman" w:hAnsi="Times New Roman"/>
              </w:rPr>
              <w:t>п</w:t>
            </w:r>
            <w:proofErr w:type="gramEnd"/>
            <w:r w:rsidRPr="003D2B56">
              <w:rPr>
                <w:rFonts w:ascii="Times New Roman" w:hAnsi="Times New Roman"/>
              </w:rPr>
              <w:t>іпеткою, буфером або небулою з реагентом у кожному саше разом з тестом; інструкцією українською мовою.</w:t>
            </w:r>
          </w:p>
        </w:tc>
        <w:tc>
          <w:tcPr>
            <w:tcW w:w="993" w:type="dxa"/>
            <w:tcBorders>
              <w:top w:val="single" w:sz="4" w:space="0" w:color="auto"/>
              <w:left w:val="single" w:sz="4" w:space="0" w:color="auto"/>
              <w:bottom w:val="single" w:sz="4" w:space="0" w:color="auto"/>
              <w:right w:val="single" w:sz="4" w:space="0" w:color="auto"/>
            </w:tcBorders>
          </w:tcPr>
          <w:p w:rsidR="003D2B56" w:rsidRPr="003D2B56" w:rsidRDefault="003D2B56" w:rsidP="003D2B56">
            <w:pPr>
              <w:jc w:val="center"/>
              <w:rPr>
                <w:rFonts w:ascii="Times New Roman" w:hAnsi="Times New Roman"/>
              </w:rPr>
            </w:pPr>
            <w:proofErr w:type="gramStart"/>
            <w:r w:rsidRPr="003D2B56">
              <w:rPr>
                <w:rFonts w:ascii="Times New Roman" w:hAnsi="Times New Roman"/>
              </w:rPr>
              <w:t>шт</w:t>
            </w:r>
            <w:proofErr w:type="gramEnd"/>
          </w:p>
        </w:tc>
        <w:tc>
          <w:tcPr>
            <w:tcW w:w="993" w:type="dxa"/>
            <w:tcBorders>
              <w:top w:val="single" w:sz="4" w:space="0" w:color="auto"/>
              <w:left w:val="single" w:sz="4" w:space="0" w:color="auto"/>
              <w:bottom w:val="single" w:sz="4" w:space="0" w:color="auto"/>
              <w:right w:val="single" w:sz="4" w:space="0" w:color="auto"/>
            </w:tcBorders>
          </w:tcPr>
          <w:p w:rsidR="003D2B56" w:rsidRPr="003D2B56" w:rsidRDefault="003D2B56" w:rsidP="003D2B56">
            <w:pPr>
              <w:jc w:val="center"/>
              <w:rPr>
                <w:rFonts w:ascii="Times New Roman" w:hAnsi="Times New Roman"/>
                <w:lang w:val="uk-UA"/>
              </w:rPr>
            </w:pPr>
            <w:r w:rsidRPr="003D2B56">
              <w:rPr>
                <w:rFonts w:ascii="Times New Roman" w:hAnsi="Times New Roman"/>
              </w:rPr>
              <w:t>200</w:t>
            </w:r>
          </w:p>
        </w:tc>
      </w:tr>
      <w:tr w:rsidR="003D2B56" w:rsidRPr="00DC16DC" w:rsidTr="003D2B56">
        <w:trPr>
          <w:trHeight w:val="397"/>
        </w:trPr>
        <w:tc>
          <w:tcPr>
            <w:tcW w:w="450" w:type="dxa"/>
            <w:gridSpan w:val="2"/>
            <w:tcBorders>
              <w:top w:val="single" w:sz="6" w:space="0" w:color="auto"/>
              <w:left w:val="single" w:sz="6" w:space="0" w:color="auto"/>
              <w:bottom w:val="single" w:sz="4" w:space="0" w:color="auto"/>
              <w:right w:val="single" w:sz="4" w:space="0" w:color="auto"/>
            </w:tcBorders>
          </w:tcPr>
          <w:p w:rsidR="003D2B56" w:rsidRPr="003D2B56" w:rsidRDefault="003D2B56" w:rsidP="003D2B56">
            <w:pPr>
              <w:pStyle w:val="a4"/>
              <w:numPr>
                <w:ilvl w:val="0"/>
                <w:numId w:val="42"/>
              </w:numPr>
              <w:spacing w:after="240" w:line="240" w:lineRule="auto"/>
              <w:rPr>
                <w:rFonts w:ascii="Times New Roman" w:hAnsi="Times New Roman"/>
              </w:rPr>
            </w:pPr>
          </w:p>
        </w:tc>
        <w:tc>
          <w:tcPr>
            <w:tcW w:w="3402" w:type="dxa"/>
            <w:tcBorders>
              <w:top w:val="single" w:sz="6" w:space="0" w:color="auto"/>
              <w:left w:val="single" w:sz="6" w:space="0" w:color="auto"/>
              <w:bottom w:val="single" w:sz="4" w:space="0" w:color="auto"/>
              <w:right w:val="single" w:sz="4" w:space="0" w:color="auto"/>
            </w:tcBorders>
            <w:vAlign w:val="center"/>
          </w:tcPr>
          <w:p w:rsidR="003D2B56" w:rsidRPr="003D2B56" w:rsidRDefault="003D2B56" w:rsidP="003D2B56">
            <w:pPr>
              <w:spacing w:after="240"/>
              <w:rPr>
                <w:rFonts w:ascii="Times New Roman" w:hAnsi="Times New Roman"/>
                <w:lang w:val="uk-UA"/>
              </w:rPr>
            </w:pPr>
            <w:r w:rsidRPr="003D2B56">
              <w:rPr>
                <w:rFonts w:ascii="Times New Roman" w:hAnsi="Times New Roman"/>
                <w:lang w:val="uk-UA"/>
              </w:rPr>
              <w:t>Тест для виявлення Гепатиту С (HCV), W005-C</w:t>
            </w:r>
          </w:p>
          <w:p w:rsidR="003D2B56" w:rsidRPr="003D2B56" w:rsidRDefault="003D2B56" w:rsidP="003D2B56">
            <w:pPr>
              <w:spacing w:after="240"/>
              <w:rPr>
                <w:rFonts w:ascii="Times New Roman" w:hAnsi="Times New Roman"/>
                <w:lang w:val="uk-UA"/>
              </w:rPr>
            </w:pPr>
            <w:r w:rsidRPr="003D2B56">
              <w:rPr>
                <w:rFonts w:ascii="Times New Roman" w:hAnsi="Times New Roman"/>
              </w:rPr>
              <w:t>НК 024:2019</w:t>
            </w:r>
            <w:r w:rsidRPr="003D2B56">
              <w:rPr>
                <w:rFonts w:ascii="Times New Roman" w:hAnsi="Times New Roman"/>
                <w:lang w:val="uk-UA"/>
              </w:rPr>
              <w:t xml:space="preserve"> </w:t>
            </w:r>
            <w:r>
              <w:rPr>
                <w:rFonts w:ascii="Times New Roman" w:hAnsi="Times New Roman"/>
                <w:lang w:val="uk-UA"/>
              </w:rPr>
              <w:t>:</w:t>
            </w:r>
            <w:r w:rsidRPr="003D2B56">
              <w:rPr>
                <w:rFonts w:ascii="Times New Roman" w:hAnsi="Times New Roman"/>
                <w:lang w:val="uk-UA"/>
              </w:rPr>
              <w:t>30829</w:t>
            </w:r>
            <w:r>
              <w:rPr>
                <w:rFonts w:ascii="Times New Roman" w:hAnsi="Times New Roman"/>
                <w:lang w:val="uk-UA"/>
              </w:rPr>
              <w:t xml:space="preserve"> </w:t>
            </w:r>
            <w:r w:rsidRPr="003D2B56">
              <w:rPr>
                <w:rFonts w:ascii="Times New Roman" w:hAnsi="Times New Roman"/>
                <w:lang w:val="uk-UA"/>
              </w:rPr>
              <w:t>«</w:t>
            </w:r>
            <w:r w:rsidRPr="003D2B56">
              <w:rPr>
                <w:rFonts w:ascii="Times New Roman" w:hAnsi="Times New Roman"/>
                <w:color w:val="000000"/>
                <w:sz w:val="20"/>
                <w:szCs w:val="20"/>
              </w:rPr>
              <w:t>Набір для якісного та / або кількісного визначення загальних антитіл до вірусу гепатиту</w:t>
            </w:r>
            <w:proofErr w:type="gramStart"/>
            <w:r w:rsidRPr="003D2B56">
              <w:rPr>
                <w:rFonts w:ascii="Times New Roman" w:hAnsi="Times New Roman"/>
                <w:color w:val="000000"/>
                <w:sz w:val="20"/>
                <w:szCs w:val="20"/>
              </w:rPr>
              <w:t xml:space="preserve"> С</w:t>
            </w:r>
            <w:proofErr w:type="gramEnd"/>
            <w:r w:rsidRPr="003D2B56">
              <w:rPr>
                <w:rFonts w:ascii="Times New Roman" w:hAnsi="Times New Roman"/>
                <w:color w:val="000000"/>
                <w:sz w:val="20"/>
                <w:szCs w:val="20"/>
              </w:rPr>
              <w:t xml:space="preserve"> (Hepatitis C), експрес-аналіз</w:t>
            </w:r>
            <w:r w:rsidRPr="003D2B56">
              <w:rPr>
                <w:rFonts w:ascii="Times New Roman" w:hAnsi="Times New Roman"/>
                <w:lang w:val="uk-UA"/>
              </w:rPr>
              <w:t>»</w:t>
            </w:r>
          </w:p>
        </w:tc>
        <w:tc>
          <w:tcPr>
            <w:tcW w:w="4536" w:type="dxa"/>
            <w:tcBorders>
              <w:top w:val="single" w:sz="4" w:space="0" w:color="auto"/>
              <w:left w:val="single" w:sz="4" w:space="0" w:color="auto"/>
              <w:bottom w:val="single" w:sz="4" w:space="0" w:color="auto"/>
              <w:right w:val="single" w:sz="4" w:space="0" w:color="auto"/>
            </w:tcBorders>
            <w:vAlign w:val="center"/>
          </w:tcPr>
          <w:p w:rsidR="003D2B56" w:rsidRPr="003D2B56" w:rsidRDefault="003D2B56" w:rsidP="003D2B56">
            <w:pPr>
              <w:spacing w:after="240"/>
              <w:rPr>
                <w:rFonts w:ascii="Times New Roman" w:hAnsi="Times New Roman"/>
                <w:b/>
                <w:bCs/>
                <w:lang w:val="uk-UA"/>
              </w:rPr>
            </w:pPr>
            <w:bookmarkStart w:id="1" w:name="_Hlk30444777"/>
            <w:r w:rsidRPr="003D2B56">
              <w:rPr>
                <w:rFonts w:ascii="Times New Roman" w:hAnsi="Times New Roman"/>
                <w:b/>
                <w:bCs/>
              </w:rPr>
              <w:t>Тест для виявлення Гепатиту</w:t>
            </w:r>
            <w:proofErr w:type="gramStart"/>
            <w:r w:rsidRPr="003D2B56">
              <w:rPr>
                <w:rFonts w:ascii="Times New Roman" w:hAnsi="Times New Roman"/>
                <w:b/>
                <w:bCs/>
              </w:rPr>
              <w:t xml:space="preserve"> С</w:t>
            </w:r>
            <w:proofErr w:type="gramEnd"/>
            <w:r w:rsidRPr="003D2B56">
              <w:rPr>
                <w:rFonts w:ascii="Times New Roman" w:hAnsi="Times New Roman"/>
                <w:b/>
                <w:bCs/>
              </w:rPr>
              <w:t xml:space="preserve"> (HCV), W005-C</w:t>
            </w:r>
            <w:r w:rsidRPr="003D2B56">
              <w:rPr>
                <w:rFonts w:ascii="Times New Roman" w:hAnsi="Times New Roman"/>
                <w:b/>
                <w:bCs/>
                <w:lang w:val="uk-UA"/>
              </w:rPr>
              <w:t>, №1</w:t>
            </w:r>
            <w:bookmarkEnd w:id="1"/>
          </w:p>
          <w:p w:rsidR="003D2B56" w:rsidRPr="003D2B56" w:rsidRDefault="003D2B56" w:rsidP="003D2B56">
            <w:pPr>
              <w:spacing w:after="240"/>
              <w:rPr>
                <w:rFonts w:ascii="Times New Roman" w:hAnsi="Times New Roman"/>
                <w:b/>
                <w:bCs/>
                <w:lang w:val="uk-UA"/>
              </w:rPr>
            </w:pPr>
            <w:r w:rsidRPr="003D2B56">
              <w:rPr>
                <w:rFonts w:ascii="Times New Roman" w:hAnsi="Times New Roman"/>
                <w:b/>
                <w:bCs/>
              </w:rPr>
              <w:t>Виробник</w:t>
            </w:r>
            <w:r w:rsidRPr="003D2B56">
              <w:rPr>
                <w:rFonts w:ascii="Times New Roman" w:hAnsi="Times New Roman"/>
                <w:b/>
                <w:bCs/>
                <w:lang w:val="en-US"/>
              </w:rPr>
              <w:t>: «Guangzhou Wondfo Biotech Co., Ltd</w:t>
            </w:r>
            <w:proofErr w:type="gramStart"/>
            <w:r w:rsidRPr="003D2B56">
              <w:rPr>
                <w:rFonts w:ascii="Times New Roman" w:hAnsi="Times New Roman"/>
                <w:b/>
                <w:bCs/>
                <w:lang w:val="en-US"/>
              </w:rPr>
              <w:t>.»</w:t>
            </w:r>
            <w:proofErr w:type="gramEnd"/>
          </w:p>
          <w:p w:rsidR="003D2B56" w:rsidRPr="003D2B56" w:rsidRDefault="003D2B56" w:rsidP="003D2B56">
            <w:pPr>
              <w:pStyle w:val="xfmc1"/>
              <w:shd w:val="clear" w:color="auto" w:fill="FFFFFF"/>
              <w:spacing w:after="240" w:afterAutospacing="0"/>
              <w:rPr>
                <w:color w:val="000000"/>
                <w:sz w:val="22"/>
                <w:szCs w:val="22"/>
                <w:lang w:val="ru-RU" w:eastAsia="ru-RU"/>
              </w:rPr>
            </w:pPr>
            <w:r w:rsidRPr="003D2B56">
              <w:rPr>
                <w:color w:val="000000"/>
                <w:sz w:val="22"/>
                <w:szCs w:val="22"/>
                <w:lang w:val="ru-RU" w:eastAsia="ru-RU"/>
              </w:rPr>
              <w:t>Загальний термін придатності 24 місяці</w:t>
            </w:r>
          </w:p>
          <w:p w:rsidR="003D2B56" w:rsidRPr="003D2B56" w:rsidRDefault="003D2B56" w:rsidP="003D2B56">
            <w:pPr>
              <w:pStyle w:val="xfmc1"/>
              <w:shd w:val="clear" w:color="auto" w:fill="FFFFFF"/>
              <w:spacing w:after="240" w:afterAutospacing="0"/>
              <w:rPr>
                <w:color w:val="000000"/>
                <w:sz w:val="22"/>
                <w:szCs w:val="22"/>
                <w:lang w:val="ru-RU" w:eastAsia="ru-RU"/>
              </w:rPr>
            </w:pPr>
            <w:r w:rsidRPr="003D2B56">
              <w:rPr>
                <w:color w:val="000000"/>
                <w:sz w:val="22"/>
                <w:szCs w:val="22"/>
                <w:lang w:val="ru-RU" w:eastAsia="ru-RU"/>
              </w:rPr>
              <w:t xml:space="preserve">Процедура тестування проводиться </w:t>
            </w:r>
            <w:proofErr w:type="gramStart"/>
            <w:r w:rsidRPr="003D2B56">
              <w:rPr>
                <w:color w:val="000000"/>
                <w:sz w:val="22"/>
                <w:szCs w:val="22"/>
                <w:lang w:val="ru-RU" w:eastAsia="ru-RU"/>
              </w:rPr>
              <w:t>при</w:t>
            </w:r>
            <w:proofErr w:type="gramEnd"/>
            <w:r w:rsidRPr="003D2B56">
              <w:rPr>
                <w:color w:val="000000"/>
                <w:sz w:val="22"/>
                <w:szCs w:val="22"/>
                <w:lang w:val="ru-RU" w:eastAsia="ru-RU"/>
              </w:rPr>
              <w:t xml:space="preserve"> температурі 10 – 30 С. </w:t>
            </w:r>
          </w:p>
          <w:p w:rsidR="003D2B56" w:rsidRPr="003D2B56" w:rsidRDefault="003D2B56" w:rsidP="003D2B56">
            <w:pPr>
              <w:pStyle w:val="xfmc1"/>
              <w:shd w:val="clear" w:color="auto" w:fill="FFFFFF"/>
              <w:spacing w:after="240" w:afterAutospacing="0"/>
              <w:rPr>
                <w:color w:val="000000"/>
                <w:sz w:val="22"/>
                <w:szCs w:val="22"/>
                <w:lang w:val="ru-RU" w:eastAsia="ru-RU"/>
              </w:rPr>
            </w:pPr>
            <w:r w:rsidRPr="003D2B56">
              <w:rPr>
                <w:color w:val="000000"/>
                <w:sz w:val="22"/>
                <w:szCs w:val="22"/>
                <w:lang w:val="ru-RU" w:eastAsia="ru-RU"/>
              </w:rPr>
              <w:t xml:space="preserve">Тест-касета, зразок та буфер мають </w:t>
            </w:r>
            <w:proofErr w:type="gramStart"/>
            <w:r w:rsidRPr="003D2B56">
              <w:rPr>
                <w:color w:val="000000"/>
                <w:sz w:val="22"/>
                <w:szCs w:val="22"/>
                <w:lang w:val="ru-RU" w:eastAsia="ru-RU"/>
              </w:rPr>
              <w:t>бути</w:t>
            </w:r>
            <w:proofErr w:type="gramEnd"/>
            <w:r w:rsidRPr="003D2B56">
              <w:rPr>
                <w:color w:val="000000"/>
                <w:sz w:val="22"/>
                <w:szCs w:val="22"/>
                <w:lang w:val="ru-RU" w:eastAsia="ru-RU"/>
              </w:rPr>
              <w:t xml:space="preserve"> доведені до вказаної температури.</w:t>
            </w:r>
          </w:p>
          <w:p w:rsidR="003D2B56" w:rsidRPr="003D2B56" w:rsidRDefault="003D2B56" w:rsidP="003D2B56">
            <w:pPr>
              <w:pStyle w:val="xfmc1"/>
              <w:shd w:val="clear" w:color="auto" w:fill="FFFFFF"/>
              <w:spacing w:after="240" w:afterAutospacing="0"/>
              <w:rPr>
                <w:color w:val="000000"/>
                <w:sz w:val="22"/>
                <w:szCs w:val="22"/>
                <w:lang w:val="ru-RU" w:eastAsia="ru-RU"/>
              </w:rPr>
            </w:pPr>
            <w:r w:rsidRPr="003D2B56">
              <w:rPr>
                <w:color w:val="000000"/>
                <w:sz w:val="22"/>
                <w:szCs w:val="22"/>
                <w:lang w:val="ru-RU" w:eastAsia="ru-RU"/>
              </w:rPr>
              <w:t>Зразок для аналізу: цільна кров, сироватка, плазма</w:t>
            </w:r>
          </w:p>
          <w:p w:rsidR="003D2B56" w:rsidRPr="003D2B56" w:rsidRDefault="003D2B56" w:rsidP="003D2B56">
            <w:pPr>
              <w:pStyle w:val="xfmc1"/>
              <w:shd w:val="clear" w:color="auto" w:fill="FFFFFF"/>
              <w:spacing w:after="240" w:afterAutospacing="0"/>
              <w:rPr>
                <w:color w:val="000000"/>
                <w:sz w:val="22"/>
                <w:szCs w:val="22"/>
                <w:lang w:val="ru-RU" w:eastAsia="ru-RU"/>
              </w:rPr>
            </w:pPr>
            <w:r w:rsidRPr="003D2B56">
              <w:rPr>
                <w:color w:val="000000"/>
                <w:sz w:val="22"/>
                <w:szCs w:val="22"/>
                <w:lang w:val="ru-RU" w:eastAsia="ru-RU"/>
              </w:rPr>
              <w:lastRenderedPageBreak/>
              <w:t>Отримання результатів: 15 – 30 хв.</w:t>
            </w:r>
          </w:p>
          <w:p w:rsidR="003D2B56" w:rsidRPr="003D2B56" w:rsidRDefault="003D2B56" w:rsidP="003D2B56">
            <w:pPr>
              <w:pStyle w:val="xfmc1"/>
              <w:shd w:val="clear" w:color="auto" w:fill="FFFFFF"/>
              <w:spacing w:after="240" w:afterAutospacing="0"/>
              <w:rPr>
                <w:color w:val="000000"/>
                <w:sz w:val="22"/>
                <w:szCs w:val="22"/>
                <w:lang w:val="ru-RU" w:eastAsia="ru-RU"/>
              </w:rPr>
            </w:pPr>
            <w:r w:rsidRPr="003D2B56">
              <w:rPr>
                <w:color w:val="000000"/>
                <w:sz w:val="22"/>
                <w:szCs w:val="22"/>
                <w:lang w:val="ru-RU" w:eastAsia="ru-RU"/>
              </w:rPr>
              <w:t>Чутливість: дорівнює 100,00%</w:t>
            </w:r>
          </w:p>
          <w:p w:rsidR="003D2B56" w:rsidRPr="003D2B56" w:rsidRDefault="003D2B56" w:rsidP="003D2B56">
            <w:pPr>
              <w:pStyle w:val="xfmc1"/>
              <w:shd w:val="clear" w:color="auto" w:fill="FFFFFF"/>
              <w:spacing w:after="240" w:afterAutospacing="0"/>
              <w:rPr>
                <w:color w:val="000000"/>
                <w:sz w:val="22"/>
                <w:szCs w:val="22"/>
                <w:lang w:val="ru-RU" w:eastAsia="ru-RU"/>
              </w:rPr>
            </w:pPr>
            <w:r w:rsidRPr="003D2B56">
              <w:rPr>
                <w:color w:val="000000"/>
                <w:sz w:val="22"/>
                <w:szCs w:val="22"/>
                <w:lang w:val="ru-RU" w:eastAsia="ru-RU"/>
              </w:rPr>
              <w:t>Специфічність: не нижче 99,00%</w:t>
            </w:r>
          </w:p>
          <w:p w:rsidR="003D2B56" w:rsidRPr="003D2B56" w:rsidRDefault="003D2B56" w:rsidP="003D2B56">
            <w:pPr>
              <w:pStyle w:val="xfmc1"/>
              <w:shd w:val="clear" w:color="auto" w:fill="FFFFFF"/>
              <w:spacing w:after="240" w:afterAutospacing="0"/>
              <w:rPr>
                <w:color w:val="000000"/>
                <w:sz w:val="22"/>
                <w:szCs w:val="22"/>
                <w:lang w:val="ru-RU" w:eastAsia="ru-RU"/>
              </w:rPr>
            </w:pPr>
            <w:r w:rsidRPr="003D2B56">
              <w:rPr>
                <w:color w:val="000000"/>
                <w:sz w:val="22"/>
                <w:szCs w:val="22"/>
                <w:lang w:val="ru-RU" w:eastAsia="ru-RU"/>
              </w:rPr>
              <w:t xml:space="preserve">Зберігання: як </w:t>
            </w:r>
            <w:proofErr w:type="gramStart"/>
            <w:r w:rsidRPr="003D2B56">
              <w:rPr>
                <w:color w:val="000000"/>
                <w:sz w:val="22"/>
                <w:szCs w:val="22"/>
                <w:lang w:val="ru-RU" w:eastAsia="ru-RU"/>
              </w:rPr>
              <w:t>при</w:t>
            </w:r>
            <w:proofErr w:type="gramEnd"/>
            <w:r w:rsidRPr="003D2B56">
              <w:rPr>
                <w:color w:val="000000"/>
                <w:sz w:val="22"/>
                <w:szCs w:val="22"/>
                <w:lang w:val="ru-RU" w:eastAsia="ru-RU"/>
              </w:rPr>
              <w:t xml:space="preserve"> кімнатній температурі, так і в умовах побутового холодильника (t від +2 до +30° С)</w:t>
            </w:r>
          </w:p>
          <w:p w:rsidR="003D2B56" w:rsidRPr="003D2B56" w:rsidRDefault="003D2B56" w:rsidP="003D2B56">
            <w:pPr>
              <w:pStyle w:val="xfmc1"/>
              <w:spacing w:after="240" w:afterAutospacing="0"/>
              <w:rPr>
                <w:sz w:val="22"/>
                <w:szCs w:val="22"/>
              </w:rPr>
            </w:pPr>
            <w:r w:rsidRPr="003D2B56">
              <w:rPr>
                <w:sz w:val="22"/>
                <w:szCs w:val="22"/>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саше разом з тестом;</w:t>
            </w:r>
            <w:r w:rsidRPr="003D2B56">
              <w:rPr>
                <w:color w:val="000000"/>
                <w:sz w:val="22"/>
                <w:szCs w:val="22"/>
                <w:lang w:val="ru-RU" w:eastAsia="ru-RU"/>
              </w:rPr>
              <w:t xml:space="preserve"> </w:t>
            </w:r>
            <w:r w:rsidRPr="003D2B56">
              <w:rPr>
                <w:sz w:val="22"/>
                <w:szCs w:val="22"/>
              </w:rPr>
              <w:t>інструкцією українською мовою.</w:t>
            </w:r>
          </w:p>
        </w:tc>
        <w:tc>
          <w:tcPr>
            <w:tcW w:w="993" w:type="dxa"/>
            <w:tcBorders>
              <w:top w:val="single" w:sz="4" w:space="0" w:color="auto"/>
              <w:left w:val="single" w:sz="4" w:space="0" w:color="auto"/>
              <w:bottom w:val="single" w:sz="4" w:space="0" w:color="auto"/>
              <w:right w:val="single" w:sz="4" w:space="0" w:color="auto"/>
            </w:tcBorders>
          </w:tcPr>
          <w:p w:rsidR="003D2B56" w:rsidRPr="003D2B56" w:rsidRDefault="003D2B56" w:rsidP="003D2B56">
            <w:pPr>
              <w:spacing w:after="240"/>
              <w:jc w:val="center"/>
              <w:rPr>
                <w:rFonts w:ascii="Times New Roman" w:hAnsi="Times New Roman"/>
              </w:rPr>
            </w:pPr>
            <w:proofErr w:type="gramStart"/>
            <w:r w:rsidRPr="003D2B56">
              <w:rPr>
                <w:rFonts w:ascii="Times New Roman" w:hAnsi="Times New Roman"/>
              </w:rPr>
              <w:lastRenderedPageBreak/>
              <w:t>шт</w:t>
            </w:r>
            <w:proofErr w:type="gramEnd"/>
          </w:p>
        </w:tc>
        <w:tc>
          <w:tcPr>
            <w:tcW w:w="993" w:type="dxa"/>
            <w:tcBorders>
              <w:top w:val="single" w:sz="4" w:space="0" w:color="auto"/>
              <w:left w:val="single" w:sz="4" w:space="0" w:color="auto"/>
              <w:bottom w:val="single" w:sz="4" w:space="0" w:color="auto"/>
              <w:right w:val="single" w:sz="4" w:space="0" w:color="auto"/>
            </w:tcBorders>
          </w:tcPr>
          <w:p w:rsidR="003D2B56" w:rsidRPr="003D2B56" w:rsidRDefault="003D2B56" w:rsidP="003D2B56">
            <w:pPr>
              <w:spacing w:after="240"/>
              <w:jc w:val="center"/>
              <w:rPr>
                <w:rFonts w:ascii="Times New Roman" w:hAnsi="Times New Roman"/>
              </w:rPr>
            </w:pPr>
            <w:r w:rsidRPr="003D2B56">
              <w:rPr>
                <w:rFonts w:ascii="Times New Roman" w:hAnsi="Times New Roman"/>
              </w:rPr>
              <w:t>200</w:t>
            </w:r>
          </w:p>
        </w:tc>
      </w:tr>
      <w:tr w:rsidR="003D2B56" w:rsidRPr="00DC16DC" w:rsidTr="003D2B56">
        <w:trPr>
          <w:trHeight w:val="397"/>
        </w:trPr>
        <w:tc>
          <w:tcPr>
            <w:tcW w:w="450" w:type="dxa"/>
            <w:gridSpan w:val="2"/>
            <w:tcBorders>
              <w:top w:val="single" w:sz="6" w:space="0" w:color="auto"/>
              <w:left w:val="single" w:sz="6" w:space="0" w:color="auto"/>
              <w:bottom w:val="single" w:sz="4" w:space="0" w:color="auto"/>
              <w:right w:val="single" w:sz="4" w:space="0" w:color="auto"/>
            </w:tcBorders>
          </w:tcPr>
          <w:p w:rsidR="003D2B56" w:rsidRPr="003D2B56" w:rsidRDefault="003D2B56" w:rsidP="003D2B56">
            <w:pPr>
              <w:pStyle w:val="a4"/>
              <w:numPr>
                <w:ilvl w:val="0"/>
                <w:numId w:val="42"/>
              </w:numPr>
              <w:spacing w:after="0" w:line="240" w:lineRule="auto"/>
              <w:rPr>
                <w:rFonts w:ascii="Times New Roman" w:hAnsi="Times New Roman"/>
              </w:rPr>
            </w:pPr>
          </w:p>
        </w:tc>
        <w:tc>
          <w:tcPr>
            <w:tcW w:w="3402" w:type="dxa"/>
            <w:tcBorders>
              <w:top w:val="single" w:sz="6" w:space="0" w:color="auto"/>
              <w:left w:val="single" w:sz="6" w:space="0" w:color="auto"/>
              <w:bottom w:val="single" w:sz="4" w:space="0" w:color="auto"/>
              <w:right w:val="single" w:sz="4" w:space="0" w:color="auto"/>
            </w:tcBorders>
            <w:vAlign w:val="center"/>
          </w:tcPr>
          <w:p w:rsidR="003D2B56" w:rsidRPr="003D2B56" w:rsidRDefault="003D2B56" w:rsidP="003D2B56">
            <w:pPr>
              <w:rPr>
                <w:rFonts w:ascii="Times New Roman" w:hAnsi="Times New Roman"/>
                <w:lang w:val="uk-UA"/>
              </w:rPr>
            </w:pPr>
            <w:bookmarkStart w:id="2" w:name="_Hlk1490937"/>
            <w:r w:rsidRPr="003D2B56">
              <w:rPr>
                <w:rFonts w:ascii="Times New Roman" w:hAnsi="Times New Roman"/>
                <w:lang w:val="uk-UA"/>
              </w:rPr>
              <w:t>Тест для виявлення антитіл до ВІЛ1/2 (HIV1/2), W006-C</w:t>
            </w:r>
            <w:bookmarkEnd w:id="2"/>
            <w:r w:rsidRPr="003D2B56">
              <w:rPr>
                <w:rFonts w:ascii="Times New Roman" w:hAnsi="Times New Roman"/>
                <w:lang w:val="uk-UA"/>
              </w:rPr>
              <w:t xml:space="preserve">, </w:t>
            </w:r>
          </w:p>
          <w:p w:rsidR="003D2B56" w:rsidRPr="003D2B56" w:rsidRDefault="003D2B56" w:rsidP="003D2B56">
            <w:pPr>
              <w:rPr>
                <w:rFonts w:ascii="Times New Roman" w:hAnsi="Times New Roman"/>
                <w:bCs/>
                <w:lang w:val="uk-UA" w:eastAsia="uk-UA"/>
              </w:rPr>
            </w:pPr>
            <w:r w:rsidRPr="003D2B56">
              <w:rPr>
                <w:rFonts w:ascii="Times New Roman" w:hAnsi="Times New Roman"/>
              </w:rPr>
              <w:t>НК 024:2019</w:t>
            </w:r>
            <w:proofErr w:type="gramStart"/>
            <w:r w:rsidRPr="003D2B56">
              <w:rPr>
                <w:rFonts w:ascii="Times New Roman" w:hAnsi="Times New Roman"/>
              </w:rPr>
              <w:t xml:space="preserve"> </w:t>
            </w:r>
            <w:r>
              <w:rPr>
                <w:rFonts w:ascii="Times New Roman" w:hAnsi="Times New Roman"/>
                <w:lang w:val="uk-UA"/>
              </w:rPr>
              <w:t>:</w:t>
            </w:r>
            <w:proofErr w:type="gramEnd"/>
            <w:r w:rsidRPr="003D2B56">
              <w:rPr>
                <w:rFonts w:ascii="Times New Roman" w:hAnsi="Times New Roman"/>
                <w:bCs/>
                <w:lang w:eastAsia="uk-UA"/>
              </w:rPr>
              <w:t>30833</w:t>
            </w:r>
            <w:r>
              <w:rPr>
                <w:rFonts w:ascii="Times New Roman" w:hAnsi="Times New Roman"/>
                <w:bCs/>
                <w:lang w:val="uk-UA" w:eastAsia="uk-UA"/>
              </w:rPr>
              <w:t xml:space="preserve"> </w:t>
            </w:r>
            <w:r w:rsidRPr="003D2B56">
              <w:rPr>
                <w:rFonts w:ascii="Times New Roman" w:hAnsi="Times New Roman"/>
                <w:bCs/>
                <w:lang w:val="uk-UA" w:eastAsia="uk-UA"/>
              </w:rPr>
              <w:t>«</w:t>
            </w:r>
            <w:r w:rsidRPr="003D2B56">
              <w:rPr>
                <w:rFonts w:ascii="Times New Roman" w:hAnsi="Times New Roman"/>
                <w:color w:val="000000"/>
                <w:sz w:val="20"/>
                <w:szCs w:val="20"/>
              </w:rPr>
              <w:t>Швидкий тестовий пристрій для ідентифікації вірусу 1,2 імунодефіциту людини</w:t>
            </w:r>
            <w:r w:rsidRPr="003D2B56">
              <w:rPr>
                <w:rFonts w:ascii="Times New Roman" w:hAnsi="Times New Roman"/>
                <w:bCs/>
                <w:lang w:val="uk-UA" w:eastAsia="uk-UA"/>
              </w:rPr>
              <w:t>»</w:t>
            </w:r>
          </w:p>
        </w:tc>
        <w:tc>
          <w:tcPr>
            <w:tcW w:w="4536" w:type="dxa"/>
            <w:tcBorders>
              <w:top w:val="single" w:sz="4" w:space="0" w:color="auto"/>
              <w:left w:val="single" w:sz="4" w:space="0" w:color="auto"/>
              <w:bottom w:val="single" w:sz="4" w:space="0" w:color="auto"/>
              <w:right w:val="single" w:sz="4" w:space="0" w:color="auto"/>
            </w:tcBorders>
            <w:vAlign w:val="center"/>
          </w:tcPr>
          <w:p w:rsidR="003D2B56" w:rsidRPr="003D2B56" w:rsidRDefault="003D2B56" w:rsidP="003D2B56">
            <w:pPr>
              <w:rPr>
                <w:rFonts w:ascii="Times New Roman" w:hAnsi="Times New Roman"/>
                <w:b/>
                <w:bCs/>
                <w:lang w:val="uk-UA"/>
              </w:rPr>
            </w:pPr>
            <w:r w:rsidRPr="003D2B56">
              <w:rPr>
                <w:rFonts w:ascii="Times New Roman" w:hAnsi="Times New Roman"/>
                <w:b/>
                <w:bCs/>
              </w:rPr>
              <w:t>Тест для виявлення антитіл до</w:t>
            </w:r>
            <w:proofErr w:type="gramStart"/>
            <w:r w:rsidRPr="003D2B56">
              <w:rPr>
                <w:rFonts w:ascii="Times New Roman" w:hAnsi="Times New Roman"/>
                <w:b/>
                <w:bCs/>
              </w:rPr>
              <w:t xml:space="preserve"> В</w:t>
            </w:r>
            <w:proofErr w:type="gramEnd"/>
            <w:r w:rsidRPr="003D2B56">
              <w:rPr>
                <w:rFonts w:ascii="Times New Roman" w:hAnsi="Times New Roman"/>
                <w:b/>
                <w:bCs/>
              </w:rPr>
              <w:t>ІЛ1/2 (HIV1/2), W006-C</w:t>
            </w:r>
            <w:r w:rsidRPr="003D2B56">
              <w:rPr>
                <w:rFonts w:ascii="Times New Roman" w:hAnsi="Times New Roman"/>
                <w:b/>
                <w:bCs/>
                <w:lang w:val="uk-UA"/>
              </w:rPr>
              <w:t>, №1</w:t>
            </w:r>
          </w:p>
          <w:p w:rsidR="003D2B56" w:rsidRPr="003D2B56" w:rsidRDefault="003D2B56" w:rsidP="003D2B56">
            <w:pPr>
              <w:rPr>
                <w:rFonts w:ascii="Times New Roman" w:hAnsi="Times New Roman"/>
                <w:b/>
                <w:bCs/>
                <w:lang w:val="uk-UA"/>
              </w:rPr>
            </w:pPr>
            <w:r w:rsidRPr="003D2B56">
              <w:rPr>
                <w:rFonts w:ascii="Times New Roman" w:hAnsi="Times New Roman"/>
                <w:b/>
                <w:bCs/>
              </w:rPr>
              <w:t>Виробник</w:t>
            </w:r>
            <w:r w:rsidRPr="003D2B56">
              <w:rPr>
                <w:rFonts w:ascii="Times New Roman" w:hAnsi="Times New Roman"/>
                <w:b/>
                <w:bCs/>
                <w:lang w:val="en-US"/>
              </w:rPr>
              <w:t>: «Guangzhou Wondfo Biotech Co., Ltd</w:t>
            </w:r>
            <w:proofErr w:type="gramStart"/>
            <w:r w:rsidRPr="003D2B56">
              <w:rPr>
                <w:rFonts w:ascii="Times New Roman" w:hAnsi="Times New Roman"/>
                <w:b/>
                <w:bCs/>
                <w:lang w:val="en-US"/>
              </w:rPr>
              <w:t>.»</w:t>
            </w:r>
            <w:proofErr w:type="gramEnd"/>
          </w:p>
          <w:p w:rsidR="003D2B56" w:rsidRPr="003D2B56" w:rsidRDefault="003D2B56" w:rsidP="003D2B56">
            <w:pPr>
              <w:pStyle w:val="xfmc1"/>
              <w:shd w:val="clear" w:color="auto" w:fill="FFFFFF"/>
              <w:rPr>
                <w:color w:val="000000"/>
                <w:sz w:val="22"/>
                <w:szCs w:val="22"/>
                <w:lang w:val="ru-RU" w:eastAsia="ru-RU"/>
              </w:rPr>
            </w:pPr>
            <w:r w:rsidRPr="003D2B56">
              <w:rPr>
                <w:color w:val="000000"/>
                <w:sz w:val="22"/>
                <w:szCs w:val="22"/>
                <w:lang w:val="ru-RU" w:eastAsia="ru-RU"/>
              </w:rPr>
              <w:t>Загальний термін придатності 24 місяці</w:t>
            </w:r>
          </w:p>
          <w:p w:rsidR="003D2B56" w:rsidRPr="003D2B56" w:rsidRDefault="003D2B56" w:rsidP="003D2B56">
            <w:pPr>
              <w:pStyle w:val="xfmc1"/>
              <w:shd w:val="clear" w:color="auto" w:fill="FFFFFF"/>
              <w:rPr>
                <w:color w:val="000000"/>
                <w:sz w:val="22"/>
                <w:szCs w:val="22"/>
                <w:lang w:val="ru-RU" w:eastAsia="ru-RU"/>
              </w:rPr>
            </w:pPr>
            <w:r w:rsidRPr="003D2B56">
              <w:rPr>
                <w:color w:val="000000"/>
                <w:sz w:val="22"/>
                <w:szCs w:val="22"/>
                <w:lang w:val="ru-RU" w:eastAsia="ru-RU"/>
              </w:rPr>
              <w:t xml:space="preserve">Процедура тестування проводиться при температурі        10 – 30 С. Тест-касета, зразок та буфер мають </w:t>
            </w:r>
            <w:proofErr w:type="gramStart"/>
            <w:r w:rsidRPr="003D2B56">
              <w:rPr>
                <w:color w:val="000000"/>
                <w:sz w:val="22"/>
                <w:szCs w:val="22"/>
                <w:lang w:val="ru-RU" w:eastAsia="ru-RU"/>
              </w:rPr>
              <w:t>бути</w:t>
            </w:r>
            <w:proofErr w:type="gramEnd"/>
            <w:r w:rsidRPr="003D2B56">
              <w:rPr>
                <w:color w:val="000000"/>
                <w:sz w:val="22"/>
                <w:szCs w:val="22"/>
                <w:lang w:val="ru-RU" w:eastAsia="ru-RU"/>
              </w:rPr>
              <w:t xml:space="preserve"> доведені до вказаної температури.</w:t>
            </w:r>
          </w:p>
          <w:p w:rsidR="003D2B56" w:rsidRPr="003D2B56" w:rsidRDefault="003D2B56" w:rsidP="003D2B56">
            <w:pPr>
              <w:pStyle w:val="xfmc1"/>
              <w:shd w:val="clear" w:color="auto" w:fill="FFFFFF"/>
              <w:rPr>
                <w:color w:val="000000"/>
                <w:sz w:val="22"/>
                <w:szCs w:val="22"/>
                <w:lang w:val="ru-RU" w:eastAsia="ru-RU"/>
              </w:rPr>
            </w:pPr>
            <w:r w:rsidRPr="003D2B56">
              <w:rPr>
                <w:color w:val="000000"/>
                <w:sz w:val="22"/>
                <w:szCs w:val="22"/>
                <w:lang w:val="ru-RU" w:eastAsia="ru-RU"/>
              </w:rPr>
              <w:t>Зразок для аналізу: цільна венозна кров, капілярна кров, сироватка, плазма.</w:t>
            </w:r>
          </w:p>
          <w:p w:rsidR="003D2B56" w:rsidRPr="003D2B56" w:rsidRDefault="003D2B56" w:rsidP="003D2B56">
            <w:pPr>
              <w:pStyle w:val="xfmc1"/>
              <w:shd w:val="clear" w:color="auto" w:fill="FFFFFF"/>
              <w:rPr>
                <w:color w:val="000000"/>
                <w:sz w:val="22"/>
                <w:szCs w:val="22"/>
                <w:lang w:val="ru-RU" w:eastAsia="ru-RU"/>
              </w:rPr>
            </w:pPr>
            <w:r w:rsidRPr="003D2B56">
              <w:rPr>
                <w:color w:val="000000"/>
                <w:sz w:val="22"/>
                <w:szCs w:val="22"/>
                <w:lang w:val="ru-RU" w:eastAsia="ru-RU"/>
              </w:rPr>
              <w:t>Отримання результатів: 15 – 30 хв.</w:t>
            </w:r>
          </w:p>
          <w:p w:rsidR="003D2B56" w:rsidRPr="003D2B56" w:rsidRDefault="003D2B56" w:rsidP="003D2B56">
            <w:pPr>
              <w:pStyle w:val="xfmc1"/>
              <w:shd w:val="clear" w:color="auto" w:fill="FFFFFF"/>
              <w:rPr>
                <w:color w:val="000000"/>
                <w:sz w:val="22"/>
                <w:szCs w:val="22"/>
                <w:lang w:val="ru-RU" w:eastAsia="ru-RU"/>
              </w:rPr>
            </w:pPr>
            <w:r w:rsidRPr="003D2B56">
              <w:rPr>
                <w:color w:val="000000"/>
                <w:sz w:val="22"/>
                <w:szCs w:val="22"/>
                <w:lang w:val="ru-RU" w:eastAsia="ru-RU"/>
              </w:rPr>
              <w:t>Чутливість: не нижче 100,00%</w:t>
            </w:r>
          </w:p>
          <w:p w:rsidR="003D2B56" w:rsidRPr="003D2B56" w:rsidRDefault="003D2B56" w:rsidP="003D2B56">
            <w:pPr>
              <w:pStyle w:val="xfmc1"/>
              <w:shd w:val="clear" w:color="auto" w:fill="FFFFFF"/>
              <w:rPr>
                <w:color w:val="000000"/>
                <w:sz w:val="22"/>
                <w:szCs w:val="22"/>
                <w:lang w:val="ru-RU" w:eastAsia="ru-RU"/>
              </w:rPr>
            </w:pPr>
            <w:r w:rsidRPr="003D2B56">
              <w:rPr>
                <w:color w:val="000000"/>
                <w:sz w:val="22"/>
                <w:szCs w:val="22"/>
                <w:lang w:val="ru-RU" w:eastAsia="ru-RU"/>
              </w:rPr>
              <w:t>Специфічність: не нижче 100,00%</w:t>
            </w:r>
          </w:p>
          <w:p w:rsidR="003D2B56" w:rsidRPr="003D2B56" w:rsidRDefault="003D2B56" w:rsidP="003D2B56">
            <w:pPr>
              <w:pStyle w:val="xfmc1"/>
              <w:shd w:val="clear" w:color="auto" w:fill="FFFFFF"/>
              <w:rPr>
                <w:color w:val="000000"/>
                <w:sz w:val="22"/>
                <w:szCs w:val="22"/>
                <w:lang w:val="ru-RU" w:eastAsia="ru-RU"/>
              </w:rPr>
            </w:pPr>
            <w:r w:rsidRPr="003D2B56">
              <w:rPr>
                <w:color w:val="000000"/>
                <w:sz w:val="22"/>
                <w:szCs w:val="22"/>
                <w:lang w:val="ru-RU" w:eastAsia="ru-RU"/>
              </w:rPr>
              <w:t xml:space="preserve">Зберігання: як </w:t>
            </w:r>
            <w:proofErr w:type="gramStart"/>
            <w:r w:rsidRPr="003D2B56">
              <w:rPr>
                <w:color w:val="000000"/>
                <w:sz w:val="22"/>
                <w:szCs w:val="22"/>
                <w:lang w:val="ru-RU" w:eastAsia="ru-RU"/>
              </w:rPr>
              <w:t>при</w:t>
            </w:r>
            <w:proofErr w:type="gramEnd"/>
            <w:r w:rsidRPr="003D2B56">
              <w:rPr>
                <w:color w:val="000000"/>
                <w:sz w:val="22"/>
                <w:szCs w:val="22"/>
                <w:lang w:val="ru-RU" w:eastAsia="ru-RU"/>
              </w:rPr>
              <w:t xml:space="preserve"> кімнатній температурі, так і в умовах побутового холодильника (t від +2 до +30° С)</w:t>
            </w:r>
          </w:p>
          <w:p w:rsidR="003D2B56" w:rsidRPr="003D2B56" w:rsidRDefault="003D2B56" w:rsidP="003D2B56">
            <w:pPr>
              <w:rPr>
                <w:rFonts w:ascii="Times New Roman" w:hAnsi="Times New Roman"/>
              </w:rPr>
            </w:pPr>
            <w:r w:rsidRPr="003D2B56">
              <w:rPr>
                <w:rFonts w:ascii="Times New Roman" w:hAnsi="Times New Roman"/>
              </w:rPr>
              <w:t xml:space="preserve">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w:t>
            </w:r>
            <w:proofErr w:type="gramStart"/>
            <w:r w:rsidRPr="003D2B56">
              <w:rPr>
                <w:rFonts w:ascii="Times New Roman" w:hAnsi="Times New Roman"/>
              </w:rPr>
              <w:t>п</w:t>
            </w:r>
            <w:proofErr w:type="gramEnd"/>
            <w:r w:rsidRPr="003D2B56">
              <w:rPr>
                <w:rFonts w:ascii="Times New Roman" w:hAnsi="Times New Roman"/>
              </w:rPr>
              <w:t>іпеткою, буфером або небулою з реагентом у кожному тесті,</w:t>
            </w:r>
            <w:r w:rsidRPr="003D2B56">
              <w:rPr>
                <w:rFonts w:ascii="Times New Roman" w:hAnsi="Times New Roman"/>
                <w:shd w:val="clear" w:color="auto" w:fill="FFFFFF"/>
              </w:rPr>
              <w:t xml:space="preserve"> </w:t>
            </w:r>
            <w:r w:rsidRPr="003D2B56">
              <w:rPr>
                <w:rFonts w:ascii="Times New Roman" w:hAnsi="Times New Roman"/>
              </w:rPr>
              <w:t>інструкцією українською мовою.</w:t>
            </w:r>
          </w:p>
          <w:p w:rsidR="003D2B56" w:rsidRPr="003D2B56" w:rsidRDefault="003D2B56" w:rsidP="003D2B56">
            <w:pPr>
              <w:rPr>
                <w:rFonts w:ascii="Times New Roman" w:hAnsi="Times New Roman"/>
                <w:b/>
                <w:bCs/>
              </w:rPr>
            </w:pPr>
          </w:p>
          <w:p w:rsidR="003D2B56" w:rsidRPr="003D2B56" w:rsidRDefault="003D2B56" w:rsidP="003D2B56">
            <w:pPr>
              <w:rPr>
                <w:rFonts w:ascii="Times New Roman" w:hAnsi="Times New Roman"/>
                <w:b/>
                <w:bCs/>
              </w:rPr>
            </w:pPr>
          </w:p>
        </w:tc>
        <w:tc>
          <w:tcPr>
            <w:tcW w:w="993" w:type="dxa"/>
            <w:tcBorders>
              <w:top w:val="single" w:sz="4" w:space="0" w:color="auto"/>
              <w:left w:val="single" w:sz="4" w:space="0" w:color="auto"/>
              <w:bottom w:val="single" w:sz="4" w:space="0" w:color="auto"/>
              <w:right w:val="single" w:sz="4" w:space="0" w:color="auto"/>
            </w:tcBorders>
          </w:tcPr>
          <w:p w:rsidR="003D2B56" w:rsidRPr="003D2B56" w:rsidRDefault="003D2B56" w:rsidP="003D2B56">
            <w:pPr>
              <w:jc w:val="center"/>
              <w:rPr>
                <w:rFonts w:ascii="Times New Roman" w:hAnsi="Times New Roman"/>
              </w:rPr>
            </w:pPr>
            <w:proofErr w:type="gramStart"/>
            <w:r w:rsidRPr="003D2B56">
              <w:rPr>
                <w:rFonts w:ascii="Times New Roman" w:hAnsi="Times New Roman"/>
              </w:rPr>
              <w:t>шт</w:t>
            </w:r>
            <w:proofErr w:type="gramEnd"/>
          </w:p>
        </w:tc>
        <w:tc>
          <w:tcPr>
            <w:tcW w:w="993" w:type="dxa"/>
            <w:tcBorders>
              <w:top w:val="single" w:sz="4" w:space="0" w:color="auto"/>
              <w:left w:val="single" w:sz="4" w:space="0" w:color="auto"/>
              <w:bottom w:val="single" w:sz="4" w:space="0" w:color="auto"/>
              <w:right w:val="single" w:sz="4" w:space="0" w:color="auto"/>
            </w:tcBorders>
          </w:tcPr>
          <w:p w:rsidR="003D2B56" w:rsidRPr="003D2B56" w:rsidRDefault="003D2B56" w:rsidP="003D2B56">
            <w:pPr>
              <w:jc w:val="center"/>
              <w:rPr>
                <w:rFonts w:ascii="Times New Roman" w:hAnsi="Times New Roman"/>
              </w:rPr>
            </w:pPr>
            <w:r w:rsidRPr="003D2B56">
              <w:rPr>
                <w:rFonts w:ascii="Times New Roman" w:hAnsi="Times New Roman"/>
              </w:rPr>
              <w:t>200</w:t>
            </w:r>
          </w:p>
        </w:tc>
      </w:tr>
      <w:tr w:rsidR="003D2B56" w:rsidRPr="00DC16DC" w:rsidTr="003D2B56">
        <w:trPr>
          <w:trHeight w:val="397"/>
        </w:trPr>
        <w:tc>
          <w:tcPr>
            <w:tcW w:w="450" w:type="dxa"/>
            <w:gridSpan w:val="2"/>
            <w:tcBorders>
              <w:top w:val="single" w:sz="6" w:space="0" w:color="auto"/>
              <w:left w:val="single" w:sz="6" w:space="0" w:color="auto"/>
              <w:bottom w:val="single" w:sz="4" w:space="0" w:color="auto"/>
              <w:right w:val="single" w:sz="4" w:space="0" w:color="auto"/>
            </w:tcBorders>
          </w:tcPr>
          <w:p w:rsidR="003D2B56" w:rsidRPr="003D2B56" w:rsidRDefault="003D2B56" w:rsidP="003D2B56">
            <w:pPr>
              <w:pStyle w:val="a4"/>
              <w:numPr>
                <w:ilvl w:val="0"/>
                <w:numId w:val="42"/>
              </w:numPr>
              <w:spacing w:after="0" w:line="240" w:lineRule="auto"/>
              <w:rPr>
                <w:rFonts w:ascii="Times New Roman" w:hAnsi="Times New Roman"/>
              </w:rPr>
            </w:pPr>
          </w:p>
        </w:tc>
        <w:tc>
          <w:tcPr>
            <w:tcW w:w="3402" w:type="dxa"/>
            <w:tcBorders>
              <w:top w:val="single" w:sz="6" w:space="0" w:color="auto"/>
              <w:left w:val="single" w:sz="6" w:space="0" w:color="auto"/>
              <w:bottom w:val="single" w:sz="4" w:space="0" w:color="auto"/>
              <w:right w:val="single" w:sz="4" w:space="0" w:color="auto"/>
            </w:tcBorders>
          </w:tcPr>
          <w:p w:rsidR="003D2B56" w:rsidRPr="003D2B56" w:rsidRDefault="003D2B56" w:rsidP="003D2B56">
            <w:pPr>
              <w:rPr>
                <w:rFonts w:ascii="Times New Roman" w:hAnsi="Times New Roman"/>
              </w:rPr>
            </w:pPr>
            <w:r w:rsidRPr="003D2B56">
              <w:rPr>
                <w:rFonts w:ascii="Times New Roman" w:hAnsi="Times New Roman"/>
              </w:rPr>
              <w:t>Тест-набі</w:t>
            </w:r>
            <w:proofErr w:type="gramStart"/>
            <w:r w:rsidRPr="003D2B56">
              <w:rPr>
                <w:rFonts w:ascii="Times New Roman" w:hAnsi="Times New Roman"/>
              </w:rPr>
              <w:t>р</w:t>
            </w:r>
            <w:proofErr w:type="gramEnd"/>
            <w:r w:rsidRPr="003D2B56">
              <w:rPr>
                <w:rFonts w:ascii="Times New Roman" w:hAnsi="Times New Roman"/>
              </w:rPr>
              <w:t xml:space="preserve"> для визначення Тропоніна I, цільна кров/сироватка/плазма, 25шт/уп.</w:t>
            </w:r>
          </w:p>
          <w:p w:rsidR="003D2B56" w:rsidRPr="003D2B56" w:rsidRDefault="003D2B56" w:rsidP="003D2B56">
            <w:pPr>
              <w:rPr>
                <w:rFonts w:ascii="Times New Roman" w:hAnsi="Times New Roman"/>
              </w:rPr>
            </w:pPr>
            <w:r w:rsidRPr="003D2B56">
              <w:rPr>
                <w:rFonts w:ascii="Times New Roman" w:hAnsi="Times New Roman"/>
              </w:rPr>
              <w:t>53998— Тропонін</w:t>
            </w:r>
            <w:proofErr w:type="gramStart"/>
            <w:r w:rsidRPr="003D2B56">
              <w:rPr>
                <w:rFonts w:ascii="Times New Roman" w:hAnsi="Times New Roman"/>
              </w:rPr>
              <w:t xml:space="preserve"> Т</w:t>
            </w:r>
            <w:proofErr w:type="gramEnd"/>
            <w:r w:rsidRPr="003D2B56">
              <w:rPr>
                <w:rFonts w:ascii="Times New Roman" w:hAnsi="Times New Roman"/>
              </w:rPr>
              <w:t xml:space="preserve"> / Тропонін I IVD, </w:t>
            </w:r>
          </w:p>
          <w:p w:rsidR="003D2B56" w:rsidRPr="003D2B56" w:rsidRDefault="003D2B56" w:rsidP="003D2B56">
            <w:pPr>
              <w:rPr>
                <w:rFonts w:ascii="Times New Roman" w:hAnsi="Times New Roman"/>
              </w:rPr>
            </w:pPr>
            <w:r w:rsidRPr="003D2B56">
              <w:rPr>
                <w:rFonts w:ascii="Times New Roman" w:hAnsi="Times New Roman"/>
              </w:rPr>
              <w:t>набі</w:t>
            </w:r>
            <w:proofErr w:type="gramStart"/>
            <w:r w:rsidRPr="003D2B56">
              <w:rPr>
                <w:rFonts w:ascii="Times New Roman" w:hAnsi="Times New Roman"/>
              </w:rPr>
              <w:t>р</w:t>
            </w:r>
            <w:proofErr w:type="gramEnd"/>
            <w:r w:rsidRPr="003D2B56">
              <w:rPr>
                <w:rFonts w:ascii="Times New Roman" w:hAnsi="Times New Roman"/>
              </w:rPr>
              <w:t xml:space="preserve">, імунохроматографічний </w:t>
            </w:r>
          </w:p>
          <w:p w:rsidR="003D2B56" w:rsidRPr="003D2B56" w:rsidRDefault="003D2B56" w:rsidP="003D2B56">
            <w:pPr>
              <w:rPr>
                <w:rFonts w:ascii="Times New Roman" w:hAnsi="Times New Roman"/>
              </w:rPr>
            </w:pPr>
            <w:r w:rsidRPr="003D2B56">
              <w:rPr>
                <w:rFonts w:ascii="Times New Roman" w:hAnsi="Times New Roman"/>
              </w:rPr>
              <w:t>аналіз (ІХА), експрес-тест</w:t>
            </w:r>
          </w:p>
        </w:tc>
        <w:tc>
          <w:tcPr>
            <w:tcW w:w="4536" w:type="dxa"/>
            <w:tcBorders>
              <w:top w:val="single" w:sz="4" w:space="0" w:color="auto"/>
              <w:left w:val="single" w:sz="4" w:space="0" w:color="auto"/>
              <w:bottom w:val="single" w:sz="4" w:space="0" w:color="auto"/>
              <w:right w:val="single" w:sz="4" w:space="0" w:color="auto"/>
            </w:tcBorders>
          </w:tcPr>
          <w:p w:rsidR="003D2B56" w:rsidRPr="003D2B56" w:rsidRDefault="003D2B56" w:rsidP="003D2B56">
            <w:pPr>
              <w:jc w:val="center"/>
              <w:rPr>
                <w:rFonts w:ascii="Times New Roman" w:hAnsi="Times New Roman"/>
              </w:rPr>
            </w:pPr>
            <w:r w:rsidRPr="003D2B56">
              <w:rPr>
                <w:rFonts w:ascii="Times New Roman" w:hAnsi="Times New Roman"/>
              </w:rPr>
              <w:t xml:space="preserve">Процедура тестування проводиться при температурі 10 – 30 С. Тест-касета, зразок та буфер мають </w:t>
            </w:r>
            <w:proofErr w:type="gramStart"/>
            <w:r w:rsidRPr="003D2B56">
              <w:rPr>
                <w:rFonts w:ascii="Times New Roman" w:hAnsi="Times New Roman"/>
              </w:rPr>
              <w:t>бути</w:t>
            </w:r>
            <w:proofErr w:type="gramEnd"/>
            <w:r w:rsidRPr="003D2B56">
              <w:rPr>
                <w:rFonts w:ascii="Times New Roman" w:hAnsi="Times New Roman"/>
              </w:rPr>
              <w:t xml:space="preserve"> доведені до вказаної температури. </w:t>
            </w:r>
          </w:p>
          <w:p w:rsidR="003D2B56" w:rsidRPr="003D2B56" w:rsidRDefault="003D2B56" w:rsidP="003D2B56">
            <w:pPr>
              <w:jc w:val="center"/>
              <w:rPr>
                <w:rFonts w:ascii="Times New Roman" w:hAnsi="Times New Roman"/>
              </w:rPr>
            </w:pPr>
            <w:r w:rsidRPr="003D2B56">
              <w:rPr>
                <w:rFonts w:ascii="Times New Roman" w:hAnsi="Times New Roman"/>
              </w:rPr>
              <w:t>Зразок для аналізу: цільна венозна кров, капілярна кров, сироватка, плазма.</w:t>
            </w:r>
          </w:p>
          <w:p w:rsidR="003D2B56" w:rsidRPr="003D2B56" w:rsidRDefault="003D2B56" w:rsidP="003D2B56">
            <w:pPr>
              <w:jc w:val="center"/>
              <w:rPr>
                <w:rFonts w:ascii="Times New Roman" w:hAnsi="Times New Roman"/>
              </w:rPr>
            </w:pPr>
            <w:r w:rsidRPr="003D2B56">
              <w:rPr>
                <w:rFonts w:ascii="Times New Roman" w:hAnsi="Times New Roman"/>
              </w:rPr>
              <w:t>Отримання результатів: 15 – 30 хв.</w:t>
            </w:r>
          </w:p>
          <w:p w:rsidR="003D2B56" w:rsidRPr="003D2B56" w:rsidRDefault="003D2B56" w:rsidP="003D2B56">
            <w:pPr>
              <w:jc w:val="center"/>
              <w:rPr>
                <w:rFonts w:ascii="Times New Roman" w:hAnsi="Times New Roman"/>
              </w:rPr>
            </w:pPr>
            <w:r w:rsidRPr="003D2B56">
              <w:rPr>
                <w:rFonts w:ascii="Times New Roman" w:hAnsi="Times New Roman"/>
              </w:rPr>
              <w:t>Чутливість: не нижче 98,00%</w:t>
            </w:r>
          </w:p>
          <w:p w:rsidR="003D2B56" w:rsidRPr="003D2B56" w:rsidRDefault="003D2B56" w:rsidP="003D2B56">
            <w:pPr>
              <w:jc w:val="center"/>
              <w:rPr>
                <w:rFonts w:ascii="Times New Roman" w:hAnsi="Times New Roman"/>
              </w:rPr>
            </w:pPr>
            <w:r w:rsidRPr="003D2B56">
              <w:rPr>
                <w:rFonts w:ascii="Times New Roman" w:hAnsi="Times New Roman"/>
              </w:rPr>
              <w:t>Специфічність: не нижче 100,00%</w:t>
            </w:r>
          </w:p>
          <w:p w:rsidR="003D2B56" w:rsidRPr="003D2B56" w:rsidRDefault="003D2B56" w:rsidP="003D2B56">
            <w:pPr>
              <w:jc w:val="center"/>
              <w:rPr>
                <w:rFonts w:ascii="Times New Roman" w:hAnsi="Times New Roman"/>
              </w:rPr>
            </w:pPr>
            <w:r w:rsidRPr="003D2B56">
              <w:rPr>
                <w:rFonts w:ascii="Times New Roman" w:hAnsi="Times New Roman"/>
              </w:rPr>
              <w:t xml:space="preserve">Пороговий </w:t>
            </w:r>
            <w:proofErr w:type="gramStart"/>
            <w:r w:rsidRPr="003D2B56">
              <w:rPr>
                <w:rFonts w:ascii="Times New Roman" w:hAnsi="Times New Roman"/>
              </w:rPr>
              <w:t>р</w:t>
            </w:r>
            <w:proofErr w:type="gramEnd"/>
            <w:r w:rsidRPr="003D2B56">
              <w:rPr>
                <w:rFonts w:ascii="Times New Roman" w:hAnsi="Times New Roman"/>
              </w:rPr>
              <w:t>івень становить: 1,0нг/мл.</w:t>
            </w:r>
          </w:p>
          <w:p w:rsidR="003D2B56" w:rsidRPr="003D2B56" w:rsidRDefault="003D2B56" w:rsidP="003D2B56">
            <w:pPr>
              <w:jc w:val="center"/>
              <w:rPr>
                <w:rFonts w:ascii="Times New Roman" w:hAnsi="Times New Roman"/>
              </w:rPr>
            </w:pPr>
            <w:r w:rsidRPr="003D2B56">
              <w:rPr>
                <w:rFonts w:ascii="Times New Roman" w:hAnsi="Times New Roman"/>
              </w:rPr>
              <w:t xml:space="preserve">Зберігання: як </w:t>
            </w:r>
            <w:proofErr w:type="gramStart"/>
            <w:r w:rsidRPr="003D2B56">
              <w:rPr>
                <w:rFonts w:ascii="Times New Roman" w:hAnsi="Times New Roman"/>
              </w:rPr>
              <w:t>при</w:t>
            </w:r>
            <w:proofErr w:type="gramEnd"/>
            <w:r w:rsidRPr="003D2B56">
              <w:rPr>
                <w:rFonts w:ascii="Times New Roman" w:hAnsi="Times New Roman"/>
              </w:rPr>
              <w:t xml:space="preserve"> кімнатній температурі, так і в умовах побутового холодильника (t від +2 до +30° С)</w:t>
            </w:r>
          </w:p>
          <w:p w:rsidR="003D2B56" w:rsidRPr="003D2B56" w:rsidRDefault="003D2B56" w:rsidP="003D2B56">
            <w:pPr>
              <w:jc w:val="center"/>
              <w:rPr>
                <w:rFonts w:ascii="Times New Roman" w:hAnsi="Times New Roman"/>
              </w:rPr>
            </w:pPr>
            <w:r w:rsidRPr="003D2B56">
              <w:rPr>
                <w:rFonts w:ascii="Times New Roman" w:hAnsi="Times New Roman"/>
              </w:rPr>
              <w:t xml:space="preserve">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w:t>
            </w:r>
            <w:proofErr w:type="gramStart"/>
            <w:r w:rsidRPr="003D2B56">
              <w:rPr>
                <w:rFonts w:ascii="Times New Roman" w:hAnsi="Times New Roman"/>
              </w:rPr>
              <w:t>п</w:t>
            </w:r>
            <w:proofErr w:type="gramEnd"/>
            <w:r w:rsidRPr="003D2B56">
              <w:rPr>
                <w:rFonts w:ascii="Times New Roman" w:hAnsi="Times New Roman"/>
              </w:rPr>
              <w:t>іпеткою, буфером або небулою з реагентом у кожному тесті, інструкцією українською мовою.</w:t>
            </w:r>
          </w:p>
          <w:p w:rsidR="003D2B56" w:rsidRPr="003D2B56" w:rsidRDefault="003D2B56" w:rsidP="003D2B56">
            <w:pPr>
              <w:jc w:val="center"/>
              <w:rPr>
                <w:rFonts w:ascii="Times New Roman" w:hAnsi="Times New Roman"/>
              </w:rPr>
            </w:pPr>
            <w:r w:rsidRPr="003D2B56">
              <w:rPr>
                <w:rFonts w:ascii="Times New Roman" w:hAnsi="Times New Roman"/>
              </w:rPr>
              <w:t>Загальний термін придатності</w:t>
            </w:r>
            <w:proofErr w:type="gramStart"/>
            <w:r w:rsidRPr="003D2B56">
              <w:rPr>
                <w:rFonts w:ascii="Times New Roman" w:hAnsi="Times New Roman"/>
              </w:rPr>
              <w:t>:н</w:t>
            </w:r>
            <w:proofErr w:type="gramEnd"/>
            <w:r w:rsidRPr="003D2B56">
              <w:rPr>
                <w:rFonts w:ascii="Times New Roman" w:hAnsi="Times New Roman"/>
              </w:rPr>
              <w:t>е менше 24 міс</w:t>
            </w:r>
          </w:p>
        </w:tc>
        <w:tc>
          <w:tcPr>
            <w:tcW w:w="993" w:type="dxa"/>
            <w:tcBorders>
              <w:top w:val="single" w:sz="4" w:space="0" w:color="auto"/>
              <w:left w:val="single" w:sz="4" w:space="0" w:color="auto"/>
              <w:bottom w:val="single" w:sz="4" w:space="0" w:color="auto"/>
              <w:right w:val="single" w:sz="4" w:space="0" w:color="auto"/>
            </w:tcBorders>
          </w:tcPr>
          <w:p w:rsidR="003D2B56" w:rsidRPr="003D2B56" w:rsidRDefault="003D2B56" w:rsidP="003D2B56">
            <w:pPr>
              <w:jc w:val="center"/>
              <w:rPr>
                <w:rFonts w:ascii="Times New Roman" w:hAnsi="Times New Roman"/>
              </w:rPr>
            </w:pPr>
            <w:r w:rsidRPr="003D2B56">
              <w:rPr>
                <w:rFonts w:ascii="Times New Roman" w:hAnsi="Times New Roman"/>
              </w:rPr>
              <w:t>пак</w:t>
            </w:r>
          </w:p>
        </w:tc>
        <w:tc>
          <w:tcPr>
            <w:tcW w:w="993" w:type="dxa"/>
            <w:tcBorders>
              <w:top w:val="single" w:sz="4" w:space="0" w:color="auto"/>
              <w:left w:val="single" w:sz="4" w:space="0" w:color="auto"/>
              <w:bottom w:val="single" w:sz="4" w:space="0" w:color="auto"/>
              <w:right w:val="single" w:sz="4" w:space="0" w:color="auto"/>
            </w:tcBorders>
          </w:tcPr>
          <w:p w:rsidR="003D2B56" w:rsidRPr="003D2B56" w:rsidRDefault="003D2B56" w:rsidP="003D2B56">
            <w:pPr>
              <w:jc w:val="center"/>
              <w:rPr>
                <w:rFonts w:ascii="Times New Roman" w:hAnsi="Times New Roman"/>
              </w:rPr>
            </w:pPr>
            <w:r w:rsidRPr="003D2B56">
              <w:rPr>
                <w:rFonts w:ascii="Times New Roman" w:hAnsi="Times New Roman"/>
              </w:rPr>
              <w:t>10</w:t>
            </w:r>
          </w:p>
        </w:tc>
      </w:tr>
      <w:tr w:rsidR="003D2B56" w:rsidRPr="00DC16DC" w:rsidTr="003D2B56">
        <w:trPr>
          <w:trHeight w:val="397"/>
        </w:trPr>
        <w:tc>
          <w:tcPr>
            <w:tcW w:w="450" w:type="dxa"/>
            <w:gridSpan w:val="2"/>
            <w:tcBorders>
              <w:top w:val="single" w:sz="6" w:space="0" w:color="auto"/>
              <w:left w:val="single" w:sz="6" w:space="0" w:color="auto"/>
              <w:bottom w:val="single" w:sz="4" w:space="0" w:color="auto"/>
              <w:right w:val="single" w:sz="4" w:space="0" w:color="auto"/>
            </w:tcBorders>
          </w:tcPr>
          <w:p w:rsidR="003D2B56" w:rsidRPr="003D2B56" w:rsidRDefault="003D2B56" w:rsidP="003D2B56">
            <w:pPr>
              <w:pStyle w:val="a4"/>
              <w:numPr>
                <w:ilvl w:val="0"/>
                <w:numId w:val="42"/>
              </w:numPr>
              <w:spacing w:after="0" w:line="240" w:lineRule="auto"/>
              <w:rPr>
                <w:rFonts w:ascii="Times New Roman" w:hAnsi="Times New Roman"/>
              </w:rPr>
            </w:pPr>
          </w:p>
        </w:tc>
        <w:tc>
          <w:tcPr>
            <w:tcW w:w="3402" w:type="dxa"/>
            <w:tcBorders>
              <w:top w:val="single" w:sz="6" w:space="0" w:color="auto"/>
              <w:left w:val="single" w:sz="6" w:space="0" w:color="auto"/>
              <w:bottom w:val="single" w:sz="4" w:space="0" w:color="auto"/>
              <w:right w:val="single" w:sz="4" w:space="0" w:color="auto"/>
            </w:tcBorders>
            <w:vAlign w:val="center"/>
          </w:tcPr>
          <w:p w:rsidR="003D2B56" w:rsidRPr="003D2B56" w:rsidRDefault="003D2B56" w:rsidP="003D2B56">
            <w:pPr>
              <w:rPr>
                <w:rFonts w:ascii="Times New Roman" w:hAnsi="Times New Roman"/>
                <w:lang w:val="uk-UA"/>
              </w:rPr>
            </w:pPr>
            <w:r w:rsidRPr="003D2B56">
              <w:rPr>
                <w:rFonts w:ascii="Times New Roman" w:hAnsi="Times New Roman"/>
                <w:lang w:val="uk-UA"/>
              </w:rPr>
              <w:t xml:space="preserve">Тест для виявлення вагітності, W1-S </w:t>
            </w:r>
          </w:p>
          <w:p w:rsidR="003D2B56" w:rsidRPr="003D2B56" w:rsidRDefault="003D2B56" w:rsidP="003D2B56">
            <w:pPr>
              <w:rPr>
                <w:rFonts w:ascii="Times New Roman" w:hAnsi="Times New Roman"/>
                <w:b/>
                <w:lang w:val="uk-UA"/>
              </w:rPr>
            </w:pPr>
            <w:r w:rsidRPr="003D2B56">
              <w:rPr>
                <w:rFonts w:ascii="Times New Roman" w:hAnsi="Times New Roman"/>
                <w:lang w:val="uk-UA"/>
              </w:rPr>
              <w:t>НК 024:2019 33819</w:t>
            </w:r>
          </w:p>
        </w:tc>
        <w:tc>
          <w:tcPr>
            <w:tcW w:w="4536" w:type="dxa"/>
            <w:tcBorders>
              <w:top w:val="single" w:sz="4" w:space="0" w:color="auto"/>
              <w:left w:val="single" w:sz="4" w:space="0" w:color="auto"/>
              <w:bottom w:val="single" w:sz="4" w:space="0" w:color="auto"/>
              <w:right w:val="single" w:sz="4" w:space="0" w:color="auto"/>
            </w:tcBorders>
            <w:vAlign w:val="center"/>
          </w:tcPr>
          <w:p w:rsidR="003D2B56" w:rsidRPr="003D2B56" w:rsidRDefault="003D2B56" w:rsidP="003D2B56">
            <w:pPr>
              <w:rPr>
                <w:rFonts w:ascii="Times New Roman" w:hAnsi="Times New Roman"/>
                <w:b/>
                <w:bCs/>
              </w:rPr>
            </w:pPr>
            <w:bookmarkStart w:id="3" w:name="_Hlk34760721"/>
            <w:r w:rsidRPr="003D2B56">
              <w:rPr>
                <w:rFonts w:ascii="Times New Roman" w:hAnsi="Times New Roman"/>
                <w:b/>
                <w:bCs/>
              </w:rPr>
              <w:t>Тест для виявлення вагітності, W1-S, №1</w:t>
            </w:r>
          </w:p>
          <w:bookmarkEnd w:id="3"/>
          <w:p w:rsidR="003D2B56" w:rsidRPr="003D2B56" w:rsidRDefault="003D2B56" w:rsidP="003D2B56">
            <w:pPr>
              <w:rPr>
                <w:rFonts w:ascii="Times New Roman" w:hAnsi="Times New Roman"/>
                <w:b/>
                <w:bCs/>
                <w:lang w:val="en-US"/>
              </w:rPr>
            </w:pPr>
            <w:r w:rsidRPr="003D2B56">
              <w:rPr>
                <w:rFonts w:ascii="Times New Roman" w:hAnsi="Times New Roman"/>
                <w:b/>
                <w:bCs/>
              </w:rPr>
              <w:t>Виробник</w:t>
            </w:r>
            <w:r w:rsidRPr="003D2B56">
              <w:rPr>
                <w:rFonts w:ascii="Times New Roman" w:hAnsi="Times New Roman"/>
                <w:b/>
                <w:bCs/>
                <w:lang w:val="en-US"/>
              </w:rPr>
              <w:t>: «Guangzhou Wondfo Biotech Co., Ltd</w:t>
            </w:r>
            <w:proofErr w:type="gramStart"/>
            <w:r w:rsidRPr="003D2B56">
              <w:rPr>
                <w:rFonts w:ascii="Times New Roman" w:hAnsi="Times New Roman"/>
                <w:b/>
                <w:bCs/>
                <w:lang w:val="en-US"/>
              </w:rPr>
              <w:t>.»</w:t>
            </w:r>
            <w:proofErr w:type="gramEnd"/>
          </w:p>
          <w:p w:rsidR="003D2B56" w:rsidRPr="003D2B56" w:rsidRDefault="003D2B56" w:rsidP="003D2B56">
            <w:pPr>
              <w:rPr>
                <w:rFonts w:ascii="Times New Roman" w:hAnsi="Times New Roman"/>
              </w:rPr>
            </w:pPr>
            <w:r w:rsidRPr="003D2B56">
              <w:rPr>
                <w:rFonts w:ascii="Times New Roman" w:hAnsi="Times New Roman"/>
              </w:rPr>
              <w:t>Загальний термін придатності: не менше 24 мі</w:t>
            </w:r>
            <w:proofErr w:type="gramStart"/>
            <w:r w:rsidRPr="003D2B56">
              <w:rPr>
                <w:rFonts w:ascii="Times New Roman" w:hAnsi="Times New Roman"/>
              </w:rPr>
              <w:t>с</w:t>
            </w:r>
            <w:proofErr w:type="gramEnd"/>
          </w:p>
          <w:p w:rsidR="003D2B56" w:rsidRPr="003D2B56" w:rsidRDefault="003D2B56" w:rsidP="003D2B56">
            <w:pPr>
              <w:rPr>
                <w:rFonts w:ascii="Times New Roman" w:hAnsi="Times New Roman"/>
              </w:rPr>
            </w:pPr>
            <w:r w:rsidRPr="003D2B56">
              <w:rPr>
                <w:rFonts w:ascii="Times New Roman" w:hAnsi="Times New Roman"/>
              </w:rPr>
              <w:t>Тести-системи забезпечують швидке які</w:t>
            </w:r>
            <w:proofErr w:type="gramStart"/>
            <w:r w:rsidRPr="003D2B56">
              <w:rPr>
                <w:rFonts w:ascii="Times New Roman" w:hAnsi="Times New Roman"/>
              </w:rPr>
              <w:t>сне</w:t>
            </w:r>
            <w:proofErr w:type="gramEnd"/>
            <w:r w:rsidRPr="003D2B56">
              <w:rPr>
                <w:rFonts w:ascii="Times New Roman" w:hAnsi="Times New Roman"/>
              </w:rPr>
              <w:t xml:space="preserve"> визначення хоріонічного гонадотропіну в сечі людини з метою  діагностики вагітності. Можливість використання для самотестування.</w:t>
            </w:r>
          </w:p>
          <w:p w:rsidR="003D2B56" w:rsidRPr="003D2B56" w:rsidRDefault="003D2B56" w:rsidP="003D2B56">
            <w:pPr>
              <w:rPr>
                <w:rFonts w:ascii="Times New Roman" w:hAnsi="Times New Roman"/>
              </w:rPr>
            </w:pPr>
            <w:r w:rsidRPr="003D2B56">
              <w:rPr>
                <w:rFonts w:ascii="Times New Roman" w:hAnsi="Times New Roman"/>
              </w:rPr>
              <w:t xml:space="preserve">Тривалість проведення аналізу – 3  хв. </w:t>
            </w:r>
          </w:p>
          <w:p w:rsidR="003D2B56" w:rsidRPr="003D2B56" w:rsidRDefault="003D2B56" w:rsidP="003D2B56">
            <w:pPr>
              <w:rPr>
                <w:rFonts w:ascii="Times New Roman" w:hAnsi="Times New Roman"/>
              </w:rPr>
            </w:pPr>
            <w:r w:rsidRPr="003D2B56">
              <w:rPr>
                <w:rFonts w:ascii="Times New Roman" w:hAnsi="Times New Roman"/>
              </w:rPr>
              <w:t xml:space="preserve">Не приймати до уваги результати </w:t>
            </w:r>
            <w:proofErr w:type="gramStart"/>
            <w:r w:rsidRPr="003D2B56">
              <w:rPr>
                <w:rFonts w:ascii="Times New Roman" w:hAnsi="Times New Roman"/>
              </w:rPr>
              <w:t>п</w:t>
            </w:r>
            <w:proofErr w:type="gramEnd"/>
            <w:r w:rsidRPr="003D2B56">
              <w:rPr>
                <w:rFonts w:ascii="Times New Roman" w:hAnsi="Times New Roman"/>
              </w:rPr>
              <w:t>ісля 5 хв.</w:t>
            </w:r>
          </w:p>
          <w:p w:rsidR="003D2B56" w:rsidRPr="003D2B56" w:rsidRDefault="003D2B56" w:rsidP="003D2B56">
            <w:pPr>
              <w:rPr>
                <w:rFonts w:ascii="Times New Roman" w:hAnsi="Times New Roman"/>
              </w:rPr>
            </w:pPr>
            <w:r w:rsidRPr="003D2B56">
              <w:rPr>
                <w:rFonts w:ascii="Times New Roman" w:hAnsi="Times New Roman"/>
              </w:rPr>
              <w:t xml:space="preserve">Пороговий </w:t>
            </w:r>
            <w:proofErr w:type="gramStart"/>
            <w:r w:rsidRPr="003D2B56">
              <w:rPr>
                <w:rFonts w:ascii="Times New Roman" w:hAnsi="Times New Roman"/>
              </w:rPr>
              <w:t>р</w:t>
            </w:r>
            <w:proofErr w:type="gramEnd"/>
            <w:r w:rsidRPr="003D2B56">
              <w:rPr>
                <w:rFonts w:ascii="Times New Roman" w:hAnsi="Times New Roman"/>
              </w:rPr>
              <w:t>івень – 20 мМо/мл.</w:t>
            </w:r>
          </w:p>
          <w:p w:rsidR="003D2B56" w:rsidRPr="003D2B56" w:rsidRDefault="003D2B56" w:rsidP="003D2B56">
            <w:pPr>
              <w:rPr>
                <w:rFonts w:ascii="Times New Roman" w:hAnsi="Times New Roman"/>
              </w:rPr>
            </w:pPr>
            <w:r w:rsidRPr="003D2B56">
              <w:rPr>
                <w:rFonts w:ascii="Times New Roman" w:hAnsi="Times New Roman"/>
              </w:rPr>
              <w:t>Точність: 100,00%</w:t>
            </w:r>
          </w:p>
          <w:p w:rsidR="003D2B56" w:rsidRPr="003D2B56" w:rsidRDefault="003D2B56" w:rsidP="003D2B56">
            <w:pPr>
              <w:rPr>
                <w:rFonts w:ascii="Times New Roman" w:hAnsi="Times New Roman"/>
              </w:rPr>
            </w:pPr>
            <w:r w:rsidRPr="003D2B56">
              <w:rPr>
                <w:rFonts w:ascii="Times New Roman" w:hAnsi="Times New Roman"/>
              </w:rPr>
              <w:t xml:space="preserve">Тести зберігаються як </w:t>
            </w:r>
            <w:proofErr w:type="gramStart"/>
            <w:r w:rsidRPr="003D2B56">
              <w:rPr>
                <w:rFonts w:ascii="Times New Roman" w:hAnsi="Times New Roman"/>
              </w:rPr>
              <w:t>при</w:t>
            </w:r>
            <w:proofErr w:type="gramEnd"/>
            <w:r w:rsidRPr="003D2B56">
              <w:rPr>
                <w:rFonts w:ascii="Times New Roman" w:hAnsi="Times New Roman"/>
              </w:rPr>
              <w:t xml:space="preserve"> від +2 до +30 С.</w:t>
            </w:r>
          </w:p>
          <w:p w:rsidR="003D2B56" w:rsidRPr="003D2B56" w:rsidRDefault="003D2B56" w:rsidP="003D2B56">
            <w:pPr>
              <w:rPr>
                <w:rFonts w:ascii="Times New Roman" w:hAnsi="Times New Roman"/>
                <w:b/>
                <w:bCs/>
              </w:rPr>
            </w:pPr>
            <w:r w:rsidRPr="003D2B56">
              <w:rPr>
                <w:rFonts w:ascii="Times New Roman" w:hAnsi="Times New Roman"/>
              </w:rPr>
              <w:t xml:space="preserve">Наявність інструкцій українською мовою, які </w:t>
            </w:r>
            <w:proofErr w:type="gramStart"/>
            <w:r w:rsidRPr="003D2B56">
              <w:rPr>
                <w:rFonts w:ascii="Times New Roman" w:hAnsi="Times New Roman"/>
              </w:rPr>
              <w:t>м</w:t>
            </w:r>
            <w:proofErr w:type="gramEnd"/>
            <w:r w:rsidRPr="003D2B56">
              <w:rPr>
                <w:rFonts w:ascii="Times New Roman" w:hAnsi="Times New Roman"/>
              </w:rPr>
              <w:t>істять детальну інформацію щодо експлуатації тесту.</w:t>
            </w:r>
          </w:p>
        </w:tc>
        <w:tc>
          <w:tcPr>
            <w:tcW w:w="993" w:type="dxa"/>
            <w:tcBorders>
              <w:top w:val="single" w:sz="4" w:space="0" w:color="auto"/>
              <w:left w:val="single" w:sz="4" w:space="0" w:color="auto"/>
              <w:bottom w:val="single" w:sz="4" w:space="0" w:color="auto"/>
              <w:right w:val="single" w:sz="4" w:space="0" w:color="auto"/>
            </w:tcBorders>
          </w:tcPr>
          <w:p w:rsidR="003D2B56" w:rsidRPr="003D2B56" w:rsidRDefault="003D2B56" w:rsidP="003D2B56">
            <w:pPr>
              <w:jc w:val="center"/>
              <w:rPr>
                <w:rFonts w:ascii="Times New Roman" w:hAnsi="Times New Roman"/>
              </w:rPr>
            </w:pPr>
            <w:proofErr w:type="gramStart"/>
            <w:r w:rsidRPr="003D2B56">
              <w:rPr>
                <w:rFonts w:ascii="Times New Roman" w:hAnsi="Times New Roman"/>
              </w:rPr>
              <w:t>шт</w:t>
            </w:r>
            <w:proofErr w:type="gramEnd"/>
          </w:p>
        </w:tc>
        <w:tc>
          <w:tcPr>
            <w:tcW w:w="993" w:type="dxa"/>
            <w:tcBorders>
              <w:top w:val="single" w:sz="4" w:space="0" w:color="auto"/>
              <w:left w:val="single" w:sz="4" w:space="0" w:color="auto"/>
              <w:bottom w:val="single" w:sz="4" w:space="0" w:color="auto"/>
              <w:right w:val="single" w:sz="4" w:space="0" w:color="auto"/>
            </w:tcBorders>
          </w:tcPr>
          <w:p w:rsidR="003D2B56" w:rsidRPr="003D2B56" w:rsidRDefault="003D2B56" w:rsidP="003D2B56">
            <w:pPr>
              <w:jc w:val="center"/>
              <w:rPr>
                <w:rFonts w:ascii="Times New Roman" w:hAnsi="Times New Roman"/>
              </w:rPr>
            </w:pPr>
            <w:r w:rsidRPr="003D2B56">
              <w:rPr>
                <w:rFonts w:ascii="Times New Roman" w:hAnsi="Times New Roman"/>
              </w:rPr>
              <w:t>100</w:t>
            </w:r>
          </w:p>
        </w:tc>
      </w:tr>
      <w:tr w:rsidR="003D2B56" w:rsidTr="003D2B56">
        <w:tblPrEx>
          <w:tblBorders>
            <w:insideH w:val="single" w:sz="4" w:space="0" w:color="auto"/>
            <w:insideV w:val="single" w:sz="4" w:space="0" w:color="auto"/>
          </w:tblBorders>
          <w:tblLook w:val="0000"/>
        </w:tblPrEx>
        <w:trPr>
          <w:trHeight w:val="534"/>
        </w:trPr>
        <w:tc>
          <w:tcPr>
            <w:tcW w:w="443" w:type="dxa"/>
          </w:tcPr>
          <w:p w:rsidR="003D2B56" w:rsidRPr="003D2B56" w:rsidRDefault="003D2B56" w:rsidP="003D2B56">
            <w:pPr>
              <w:spacing w:after="0"/>
              <w:jc w:val="both"/>
              <w:rPr>
                <w:rFonts w:ascii="Times New Roman" w:eastAsia="Times New Roman" w:hAnsi="Times New Roman"/>
                <w:b/>
                <w:bCs/>
                <w:color w:val="000000"/>
                <w:lang w:val="uk-UA" w:eastAsia="uk-UA"/>
              </w:rPr>
            </w:pPr>
            <w:r w:rsidRPr="003D2B56">
              <w:rPr>
                <w:rFonts w:ascii="Times New Roman" w:eastAsia="Times New Roman" w:hAnsi="Times New Roman"/>
                <w:b/>
                <w:bCs/>
                <w:color w:val="000000"/>
                <w:lang w:val="uk-UA" w:eastAsia="uk-UA"/>
              </w:rPr>
              <w:t>9.</w:t>
            </w:r>
          </w:p>
        </w:tc>
        <w:tc>
          <w:tcPr>
            <w:tcW w:w="3409" w:type="dxa"/>
            <w:gridSpan w:val="2"/>
          </w:tcPr>
          <w:p w:rsidR="003D2B56" w:rsidRPr="003D2B56" w:rsidRDefault="003D2B56" w:rsidP="003D2B56">
            <w:pPr>
              <w:spacing w:after="0"/>
              <w:jc w:val="both"/>
              <w:rPr>
                <w:rFonts w:ascii="Times New Roman" w:eastAsia="Times New Roman" w:hAnsi="Times New Roman"/>
                <w:bCs/>
                <w:color w:val="000000"/>
                <w:lang w:val="uk-UA" w:eastAsia="uk-UA"/>
              </w:rPr>
            </w:pPr>
            <w:r w:rsidRPr="003D2B56">
              <w:rPr>
                <w:rFonts w:ascii="Times New Roman" w:hAnsi="Times New Roman"/>
                <w:lang w:val="uk-UA"/>
              </w:rPr>
              <w:t xml:space="preserve">Пробірки вакуумні для визначення швидкості осідання </w:t>
            </w:r>
            <w:r>
              <w:rPr>
                <w:rFonts w:ascii="Times New Roman" w:hAnsi="Times New Roman"/>
                <w:lang w:val="uk-UA"/>
              </w:rPr>
              <w:lastRenderedPageBreak/>
              <w:t>еритроцитів (</w:t>
            </w:r>
            <w:r w:rsidRPr="003D2B56">
              <w:rPr>
                <w:rFonts w:ascii="Times New Roman" w:hAnsi="Times New Roman"/>
                <w:lang w:val="uk-UA"/>
              </w:rPr>
              <w:t>методом Вестергрена) на автоматичному аналізаторі</w:t>
            </w:r>
          </w:p>
        </w:tc>
        <w:tc>
          <w:tcPr>
            <w:tcW w:w="4536" w:type="dxa"/>
          </w:tcPr>
          <w:p w:rsidR="003D2B56" w:rsidRDefault="003D2B56" w:rsidP="003D2B56">
            <w:pPr>
              <w:rPr>
                <w:rFonts w:ascii="Times New Roman" w:hAnsi="Times New Roman"/>
                <w:sz w:val="20"/>
                <w:szCs w:val="20"/>
                <w:lang w:val="uk-UA"/>
              </w:rPr>
            </w:pPr>
            <w:r w:rsidRPr="003D2B56">
              <w:rPr>
                <w:rFonts w:ascii="Times New Roman" w:hAnsi="Times New Roman"/>
                <w:sz w:val="20"/>
                <w:szCs w:val="20"/>
                <w:lang w:val="uk-UA"/>
              </w:rPr>
              <w:lastRenderedPageBreak/>
              <w:t xml:space="preserve">Пробірка скляна з подвійною шкалою та круглодонна. Пробірка містить цитрат натрію </w:t>
            </w:r>
            <w:r w:rsidRPr="003D2B56">
              <w:rPr>
                <w:rFonts w:ascii="Times New Roman" w:hAnsi="Times New Roman"/>
                <w:sz w:val="20"/>
                <w:szCs w:val="20"/>
                <w:lang w:val="uk-UA"/>
              </w:rPr>
              <w:lastRenderedPageBreak/>
              <w:t xml:space="preserve">3,8%, як антикоагулянт, співвідношення змішування становить 1 частина цитратц на 4 частини крові. </w:t>
            </w:r>
          </w:p>
          <w:p w:rsidR="003D2B56" w:rsidRPr="003D2B56" w:rsidRDefault="003D2B56" w:rsidP="003D2B56">
            <w:pPr>
              <w:rPr>
                <w:rFonts w:ascii="Times New Roman" w:hAnsi="Times New Roman"/>
                <w:sz w:val="20"/>
                <w:szCs w:val="20"/>
                <w:lang w:val="uk-UA"/>
              </w:rPr>
            </w:pPr>
            <w:r w:rsidRPr="003D2B56">
              <w:rPr>
                <w:rFonts w:ascii="Times New Roman" w:hAnsi="Times New Roman"/>
                <w:sz w:val="20"/>
                <w:szCs w:val="20"/>
                <w:lang w:val="uk-UA"/>
              </w:rPr>
              <w:t>Розмір 8*120 мм</w:t>
            </w:r>
          </w:p>
          <w:p w:rsidR="003D2B56" w:rsidRPr="003D2B56" w:rsidRDefault="003D2B56" w:rsidP="003D2B56">
            <w:pPr>
              <w:rPr>
                <w:rFonts w:ascii="Times New Roman" w:hAnsi="Times New Roman"/>
                <w:sz w:val="20"/>
                <w:szCs w:val="20"/>
                <w:lang w:val="uk-UA"/>
              </w:rPr>
            </w:pPr>
            <w:r w:rsidRPr="003D2B56">
              <w:rPr>
                <w:rFonts w:ascii="Times New Roman" w:hAnsi="Times New Roman"/>
                <w:sz w:val="20"/>
                <w:szCs w:val="20"/>
                <w:lang w:val="uk-UA"/>
              </w:rPr>
              <w:t>Об’ем : 1,28 мл</w:t>
            </w:r>
          </w:p>
          <w:p w:rsidR="003D2B56" w:rsidRDefault="003D2B56" w:rsidP="003D2B56">
            <w:pPr>
              <w:spacing w:after="0"/>
              <w:jc w:val="both"/>
              <w:rPr>
                <w:rFonts w:ascii="Times New Roman" w:eastAsia="Times New Roman" w:hAnsi="Times New Roman"/>
                <w:bCs/>
                <w:color w:val="000000"/>
                <w:sz w:val="24"/>
                <w:szCs w:val="24"/>
                <w:lang w:val="uk-UA" w:eastAsia="uk-UA"/>
              </w:rPr>
            </w:pPr>
            <w:r w:rsidRPr="003D2B56">
              <w:rPr>
                <w:rFonts w:ascii="Times New Roman" w:hAnsi="Times New Roman"/>
                <w:sz w:val="20"/>
                <w:szCs w:val="20"/>
                <w:lang w:val="uk-UA"/>
              </w:rPr>
              <w:t>Виробник, Guangzhou Improve Medical Instruments Co.,Ltd,  Гуанчжоу</w:t>
            </w:r>
          </w:p>
        </w:tc>
        <w:tc>
          <w:tcPr>
            <w:tcW w:w="996" w:type="dxa"/>
          </w:tcPr>
          <w:p w:rsidR="003D2B56" w:rsidRPr="003D2B56" w:rsidRDefault="003D2B56" w:rsidP="003D2B56">
            <w:pPr>
              <w:spacing w:after="0"/>
              <w:jc w:val="both"/>
              <w:rPr>
                <w:rFonts w:ascii="Times New Roman" w:eastAsia="Times New Roman" w:hAnsi="Times New Roman"/>
                <w:bCs/>
                <w:color w:val="000000"/>
                <w:lang w:val="uk-UA" w:eastAsia="uk-UA"/>
              </w:rPr>
            </w:pPr>
            <w:r w:rsidRPr="003D2B56">
              <w:rPr>
                <w:rFonts w:ascii="Times New Roman" w:eastAsia="Times New Roman" w:hAnsi="Times New Roman"/>
                <w:bCs/>
                <w:color w:val="000000"/>
                <w:lang w:val="uk-UA" w:eastAsia="uk-UA"/>
              </w:rPr>
              <w:lastRenderedPageBreak/>
              <w:t>шт.</w:t>
            </w:r>
          </w:p>
        </w:tc>
        <w:tc>
          <w:tcPr>
            <w:tcW w:w="990" w:type="dxa"/>
          </w:tcPr>
          <w:p w:rsidR="003D2B56" w:rsidRPr="003D2B56" w:rsidRDefault="003D2B56" w:rsidP="003D2B56">
            <w:pPr>
              <w:spacing w:after="0"/>
              <w:jc w:val="both"/>
              <w:rPr>
                <w:rFonts w:ascii="Times New Roman" w:eastAsia="Times New Roman" w:hAnsi="Times New Roman"/>
                <w:bCs/>
                <w:color w:val="000000"/>
                <w:lang w:val="uk-UA" w:eastAsia="uk-UA"/>
              </w:rPr>
            </w:pPr>
            <w:r w:rsidRPr="003D2B56">
              <w:rPr>
                <w:rFonts w:ascii="Times New Roman" w:eastAsia="Times New Roman" w:hAnsi="Times New Roman"/>
                <w:bCs/>
                <w:color w:val="000000"/>
                <w:lang w:val="uk-UA" w:eastAsia="uk-UA"/>
              </w:rPr>
              <w:t>1500</w:t>
            </w:r>
          </w:p>
        </w:tc>
      </w:tr>
    </w:tbl>
    <w:p w:rsidR="003D2B56" w:rsidRDefault="003D2B56" w:rsidP="006B3012">
      <w:pPr>
        <w:spacing w:after="0"/>
        <w:jc w:val="both"/>
        <w:rPr>
          <w:rFonts w:ascii="Times New Roman" w:eastAsia="Times New Roman" w:hAnsi="Times New Roman"/>
          <w:bCs/>
          <w:color w:val="000000"/>
          <w:sz w:val="24"/>
          <w:szCs w:val="24"/>
          <w:lang w:val="uk-UA" w:eastAsia="uk-UA"/>
        </w:rPr>
      </w:pPr>
    </w:p>
    <w:p w:rsidR="003D2B56" w:rsidRPr="006B3012" w:rsidRDefault="003D2B56" w:rsidP="006B3012">
      <w:pPr>
        <w:spacing w:after="0"/>
        <w:jc w:val="both"/>
        <w:rPr>
          <w:rFonts w:ascii="Times New Roman" w:eastAsia="Times New Roman" w:hAnsi="Times New Roman"/>
          <w:bCs/>
          <w:color w:val="000000"/>
          <w:sz w:val="24"/>
          <w:szCs w:val="24"/>
          <w:lang w:val="uk-UA" w:eastAsia="uk-UA"/>
        </w:rPr>
      </w:pPr>
    </w:p>
    <w:p w:rsidR="003D2B56" w:rsidRPr="004516F9" w:rsidRDefault="003D2B56" w:rsidP="003D2B56">
      <w:pPr>
        <w:pStyle w:val="a4"/>
        <w:numPr>
          <w:ilvl w:val="0"/>
          <w:numId w:val="41"/>
        </w:numPr>
        <w:tabs>
          <w:tab w:val="left" w:pos="0"/>
          <w:tab w:val="left" w:pos="567"/>
        </w:tabs>
        <w:spacing w:after="0" w:line="240" w:lineRule="auto"/>
        <w:ind w:left="0" w:firstLine="284"/>
        <w:contextualSpacing w:val="0"/>
        <w:jc w:val="both"/>
        <w:rPr>
          <w:rFonts w:ascii="Times New Roman" w:hAnsi="Times New Roman"/>
          <w:sz w:val="24"/>
          <w:szCs w:val="24"/>
        </w:rPr>
      </w:pPr>
      <w:r w:rsidRPr="004516F9">
        <w:rPr>
          <w:rFonts w:ascii="Times New Roman" w:hAnsi="Times New Roman"/>
          <w:sz w:val="24"/>
          <w:szCs w:val="24"/>
        </w:rPr>
        <w:t>Запропонований учасником товар обов’язково повинен відповідати  усі</w:t>
      </w:r>
      <w:proofErr w:type="gramStart"/>
      <w:r w:rsidRPr="004516F9">
        <w:rPr>
          <w:rFonts w:ascii="Times New Roman" w:hAnsi="Times New Roman"/>
          <w:sz w:val="24"/>
          <w:szCs w:val="24"/>
        </w:rPr>
        <w:t>м</w:t>
      </w:r>
      <w:proofErr w:type="gramEnd"/>
      <w:r w:rsidRPr="004516F9">
        <w:rPr>
          <w:rFonts w:ascii="Times New Roman" w:hAnsi="Times New Roman"/>
          <w:sz w:val="24"/>
          <w:szCs w:val="24"/>
        </w:rPr>
        <w:t xml:space="preserve"> технічним вимогам до товару зазначеним</w:t>
      </w:r>
      <w:r w:rsidR="001416DB">
        <w:rPr>
          <w:rFonts w:ascii="Times New Roman" w:hAnsi="Times New Roman"/>
          <w:sz w:val="24"/>
          <w:szCs w:val="24"/>
          <w:lang w:val="uk-UA"/>
        </w:rPr>
        <w:t>у</w:t>
      </w:r>
      <w:r w:rsidR="001416DB">
        <w:rPr>
          <w:rFonts w:ascii="Times New Roman" w:hAnsi="Times New Roman"/>
          <w:sz w:val="24"/>
          <w:szCs w:val="24"/>
        </w:rPr>
        <w:t xml:space="preserve">  в додатку </w:t>
      </w:r>
      <w:r w:rsidR="001416DB">
        <w:rPr>
          <w:rFonts w:ascii="Times New Roman" w:hAnsi="Times New Roman"/>
          <w:sz w:val="24"/>
          <w:szCs w:val="24"/>
          <w:lang w:val="uk-UA"/>
        </w:rPr>
        <w:t>3</w:t>
      </w:r>
      <w:r w:rsidRPr="004516F9">
        <w:rPr>
          <w:rFonts w:ascii="Times New Roman" w:hAnsi="Times New Roman"/>
          <w:sz w:val="24"/>
          <w:szCs w:val="24"/>
        </w:rPr>
        <w:t xml:space="preserve"> до тендерної документації.  </w:t>
      </w:r>
    </w:p>
    <w:p w:rsidR="003D2B56" w:rsidRPr="004516F9" w:rsidRDefault="003D2B56" w:rsidP="003D2B56">
      <w:pPr>
        <w:pStyle w:val="a4"/>
        <w:numPr>
          <w:ilvl w:val="0"/>
          <w:numId w:val="41"/>
        </w:numPr>
        <w:tabs>
          <w:tab w:val="left" w:pos="0"/>
          <w:tab w:val="left" w:pos="426"/>
          <w:tab w:val="left" w:pos="567"/>
        </w:tabs>
        <w:spacing w:after="0" w:line="240" w:lineRule="auto"/>
        <w:ind w:left="0" w:firstLine="284"/>
        <w:contextualSpacing w:val="0"/>
        <w:jc w:val="both"/>
        <w:rPr>
          <w:rFonts w:ascii="Times New Roman" w:hAnsi="Times New Roman"/>
          <w:sz w:val="24"/>
          <w:szCs w:val="24"/>
        </w:rPr>
      </w:pPr>
      <w:r w:rsidRPr="004516F9">
        <w:rPr>
          <w:rFonts w:ascii="Times New Roman" w:hAnsi="Times New Roman"/>
          <w:sz w:val="24"/>
          <w:szCs w:val="24"/>
        </w:rPr>
        <w:t>Постачання</w:t>
      </w:r>
      <w:r w:rsidRPr="004516F9">
        <w:rPr>
          <w:rFonts w:ascii="Times New Roman" w:hAnsi="Times New Roman"/>
          <w:color w:val="000000"/>
          <w:sz w:val="24"/>
          <w:szCs w:val="24"/>
        </w:rPr>
        <w:t xml:space="preserve"> товару, що є предметом закупі</w:t>
      </w:r>
      <w:proofErr w:type="gramStart"/>
      <w:r w:rsidRPr="004516F9">
        <w:rPr>
          <w:rFonts w:ascii="Times New Roman" w:hAnsi="Times New Roman"/>
          <w:color w:val="000000"/>
          <w:sz w:val="24"/>
          <w:szCs w:val="24"/>
        </w:rPr>
        <w:t>вл</w:t>
      </w:r>
      <w:proofErr w:type="gramEnd"/>
      <w:r w:rsidRPr="004516F9">
        <w:rPr>
          <w:rFonts w:ascii="Times New Roman" w:hAnsi="Times New Roman"/>
          <w:color w:val="000000"/>
          <w:sz w:val="24"/>
          <w:szCs w:val="24"/>
        </w:rPr>
        <w:t>і</w:t>
      </w:r>
      <w:r w:rsidRPr="004516F9">
        <w:rPr>
          <w:rFonts w:ascii="Times New Roman" w:hAnsi="Times New Roman"/>
          <w:sz w:val="24"/>
          <w:szCs w:val="24"/>
        </w:rPr>
        <w:t>, завантажувальні-розвантажувальні роботи здійснюються за рахунок Постачальника за адресою Замовника на підставі замовлень. Постачальник зобов’язаний поставляти товар в асортименті та кількості зазначеній в специфікації.</w:t>
      </w:r>
    </w:p>
    <w:p w:rsidR="003D2B56" w:rsidRDefault="003D2B56" w:rsidP="003D2B56">
      <w:pPr>
        <w:pStyle w:val="a4"/>
        <w:numPr>
          <w:ilvl w:val="0"/>
          <w:numId w:val="41"/>
        </w:numPr>
        <w:tabs>
          <w:tab w:val="left" w:pos="0"/>
          <w:tab w:val="left" w:pos="426"/>
          <w:tab w:val="left" w:pos="567"/>
        </w:tabs>
        <w:spacing w:after="0" w:line="240" w:lineRule="auto"/>
        <w:ind w:left="0" w:firstLine="284"/>
        <w:contextualSpacing w:val="0"/>
        <w:jc w:val="both"/>
        <w:rPr>
          <w:rFonts w:ascii="Times New Roman" w:hAnsi="Times New Roman"/>
          <w:sz w:val="24"/>
          <w:szCs w:val="24"/>
        </w:rPr>
      </w:pPr>
      <w:r w:rsidRPr="004516F9">
        <w:rPr>
          <w:rFonts w:ascii="Times New Roman" w:hAnsi="Times New Roman"/>
          <w:sz w:val="24"/>
          <w:szCs w:val="24"/>
        </w:rPr>
        <w:t>Місце поставки товару –</w:t>
      </w:r>
      <w:r w:rsidR="001416DB">
        <w:rPr>
          <w:rFonts w:ascii="Times New Roman" w:hAnsi="Times New Roman"/>
          <w:sz w:val="24"/>
          <w:szCs w:val="24"/>
          <w:lang w:val="uk-UA"/>
        </w:rPr>
        <w:t xml:space="preserve"> Одеська обл., Одеський район, смт. Авангард, вул. Фруктова, буд. 7.  </w:t>
      </w:r>
    </w:p>
    <w:p w:rsidR="003D2B56" w:rsidRPr="003D2B56" w:rsidRDefault="003D2B56" w:rsidP="003D2B56">
      <w:pPr>
        <w:pStyle w:val="a4"/>
        <w:numPr>
          <w:ilvl w:val="0"/>
          <w:numId w:val="41"/>
        </w:numPr>
        <w:tabs>
          <w:tab w:val="left" w:pos="0"/>
          <w:tab w:val="left" w:pos="426"/>
          <w:tab w:val="left" w:pos="567"/>
        </w:tabs>
        <w:spacing w:after="0" w:line="240" w:lineRule="auto"/>
        <w:ind w:left="0" w:firstLine="284"/>
        <w:contextualSpacing w:val="0"/>
        <w:jc w:val="both"/>
        <w:rPr>
          <w:rFonts w:ascii="Times New Roman" w:hAnsi="Times New Roman"/>
          <w:sz w:val="24"/>
          <w:szCs w:val="24"/>
        </w:rPr>
      </w:pPr>
      <w:r w:rsidRPr="004516F9">
        <w:rPr>
          <w:rFonts w:ascii="Times New Roman" w:hAnsi="Times New Roman"/>
          <w:sz w:val="24"/>
          <w:szCs w:val="24"/>
        </w:rPr>
        <w:t>Строк придатності товару</w:t>
      </w:r>
      <w:r w:rsidRPr="004516F9">
        <w:rPr>
          <w:rFonts w:ascii="Times New Roman" w:hAnsi="Times New Roman"/>
          <w:color w:val="000000"/>
          <w:sz w:val="24"/>
          <w:szCs w:val="24"/>
        </w:rPr>
        <w:t>, що є предметом закупі</w:t>
      </w:r>
      <w:proofErr w:type="gramStart"/>
      <w:r w:rsidRPr="004516F9">
        <w:rPr>
          <w:rFonts w:ascii="Times New Roman" w:hAnsi="Times New Roman"/>
          <w:color w:val="000000"/>
          <w:sz w:val="24"/>
          <w:szCs w:val="24"/>
        </w:rPr>
        <w:t>вл</w:t>
      </w:r>
      <w:proofErr w:type="gramEnd"/>
      <w:r w:rsidRPr="004516F9">
        <w:rPr>
          <w:rFonts w:ascii="Times New Roman" w:hAnsi="Times New Roman"/>
          <w:color w:val="000000"/>
          <w:sz w:val="24"/>
          <w:szCs w:val="24"/>
        </w:rPr>
        <w:t>і</w:t>
      </w:r>
      <w:r w:rsidRPr="004516F9">
        <w:rPr>
          <w:rFonts w:ascii="Times New Roman" w:hAnsi="Times New Roman"/>
          <w:sz w:val="24"/>
          <w:szCs w:val="24"/>
        </w:rPr>
        <w:t xml:space="preserve"> на момент поставки Замовнику повинен становити не менше</w:t>
      </w:r>
      <w:r w:rsidRPr="004516F9">
        <w:rPr>
          <w:rFonts w:ascii="Times New Roman" w:hAnsi="Times New Roman"/>
          <w:color w:val="000000"/>
          <w:sz w:val="24"/>
          <w:szCs w:val="24"/>
        </w:rPr>
        <w:t xml:space="preserve"> 80%</w:t>
      </w:r>
      <w:r w:rsidRPr="004516F9">
        <w:rPr>
          <w:rFonts w:ascii="Times New Roman" w:hAnsi="Times New Roman"/>
          <w:sz w:val="24"/>
          <w:szCs w:val="24"/>
        </w:rPr>
        <w:t xml:space="preserve"> загального терміну зберігання, від визначеного виробником для даного товару.</w:t>
      </w:r>
    </w:p>
    <w:p w:rsidR="003D2B56" w:rsidRPr="003D2B56" w:rsidRDefault="003D2B56" w:rsidP="003D2B56">
      <w:pPr>
        <w:pStyle w:val="a4"/>
        <w:numPr>
          <w:ilvl w:val="0"/>
          <w:numId w:val="41"/>
        </w:numPr>
        <w:tabs>
          <w:tab w:val="left" w:pos="0"/>
          <w:tab w:val="left" w:pos="426"/>
          <w:tab w:val="left" w:pos="567"/>
        </w:tabs>
        <w:spacing w:after="0" w:line="240" w:lineRule="auto"/>
        <w:ind w:left="0" w:firstLine="284"/>
        <w:contextualSpacing w:val="0"/>
        <w:jc w:val="both"/>
        <w:rPr>
          <w:rFonts w:ascii="Times New Roman" w:hAnsi="Times New Roman"/>
          <w:sz w:val="24"/>
          <w:szCs w:val="24"/>
        </w:rPr>
      </w:pPr>
      <w:r w:rsidRPr="003D2B56">
        <w:rPr>
          <w:rFonts w:ascii="Times New Roman" w:hAnsi="Times New Roman"/>
          <w:sz w:val="24"/>
          <w:szCs w:val="24"/>
        </w:rPr>
        <w:t>На момент поставки кожна одиниця товару повинна мати - Інструкцію з використання (</w:t>
      </w:r>
      <w:r w:rsidRPr="003D2B56">
        <w:rPr>
          <w:rFonts w:ascii="Times New Roman" w:hAnsi="Times New Roman"/>
          <w:b/>
          <w:bCs/>
          <w:sz w:val="24"/>
          <w:szCs w:val="24"/>
        </w:rPr>
        <w:t>копія Інструкції з використання надається в складі пропозиції</w:t>
      </w:r>
      <w:r w:rsidRPr="003D2B56">
        <w:rPr>
          <w:rFonts w:ascii="Times New Roman" w:hAnsi="Times New Roman"/>
          <w:sz w:val="24"/>
          <w:szCs w:val="24"/>
        </w:rPr>
        <w:t>) та сертифікати якості або сертифікати аналізу.</w:t>
      </w:r>
    </w:p>
    <w:p w:rsidR="001416DB" w:rsidRPr="001416DB" w:rsidRDefault="003D2B56" w:rsidP="001416DB">
      <w:pPr>
        <w:pStyle w:val="a4"/>
        <w:numPr>
          <w:ilvl w:val="0"/>
          <w:numId w:val="41"/>
        </w:numPr>
        <w:tabs>
          <w:tab w:val="left" w:pos="0"/>
          <w:tab w:val="left" w:pos="426"/>
          <w:tab w:val="left" w:pos="567"/>
        </w:tabs>
        <w:spacing w:after="0" w:line="240" w:lineRule="auto"/>
        <w:ind w:left="0" w:firstLine="284"/>
        <w:contextualSpacing w:val="0"/>
        <w:jc w:val="both"/>
        <w:rPr>
          <w:rFonts w:ascii="Times New Roman" w:hAnsi="Times New Roman"/>
          <w:sz w:val="24"/>
          <w:szCs w:val="24"/>
        </w:rPr>
      </w:pPr>
      <w:r w:rsidRPr="003D2B56">
        <w:rPr>
          <w:rFonts w:ascii="Times New Roman" w:eastAsia="Times New Roman" w:hAnsi="Times New Roman"/>
          <w:color w:val="000000"/>
          <w:sz w:val="24"/>
          <w:szCs w:val="24"/>
          <w:lang w:val="uk-UA" w:eastAsia="ru-RU"/>
        </w:rPr>
        <w:t xml:space="preserve">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w:t>
      </w:r>
      <w:r w:rsidRPr="003D2B56">
        <w:rPr>
          <w:rFonts w:ascii="Times New Roman" w:eastAsia="Times New Roman" w:hAnsi="Times New Roman"/>
          <w:color w:val="000000"/>
          <w:sz w:val="24"/>
          <w:szCs w:val="24"/>
          <w:lang w:eastAsia="ru-RU"/>
        </w:rPr>
        <w:t>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повну назву учасника, номер оголошення, а також назву предмету закупі</w:t>
      </w:r>
      <w:proofErr w:type="gramStart"/>
      <w:r w:rsidRPr="003D2B56">
        <w:rPr>
          <w:rFonts w:ascii="Times New Roman" w:eastAsia="Times New Roman" w:hAnsi="Times New Roman"/>
          <w:color w:val="000000"/>
          <w:sz w:val="24"/>
          <w:szCs w:val="24"/>
          <w:lang w:eastAsia="ru-RU"/>
        </w:rPr>
        <w:t>вл</w:t>
      </w:r>
      <w:proofErr w:type="gramEnd"/>
      <w:r w:rsidRPr="003D2B56">
        <w:rPr>
          <w:rFonts w:ascii="Times New Roman" w:eastAsia="Times New Roman" w:hAnsi="Times New Roman"/>
          <w:color w:val="000000"/>
          <w:sz w:val="24"/>
          <w:szCs w:val="24"/>
          <w:lang w:eastAsia="ru-RU"/>
        </w:rPr>
        <w:t>і згідно з оголошенням.</w:t>
      </w:r>
    </w:p>
    <w:p w:rsidR="001416DB" w:rsidRPr="001416DB" w:rsidRDefault="001416DB" w:rsidP="001416DB">
      <w:pPr>
        <w:pStyle w:val="a4"/>
        <w:numPr>
          <w:ilvl w:val="0"/>
          <w:numId w:val="41"/>
        </w:numPr>
        <w:tabs>
          <w:tab w:val="left" w:pos="0"/>
          <w:tab w:val="left" w:pos="426"/>
          <w:tab w:val="left" w:pos="567"/>
        </w:tabs>
        <w:spacing w:after="0" w:line="240" w:lineRule="auto"/>
        <w:ind w:left="0" w:firstLine="284"/>
        <w:contextualSpacing w:val="0"/>
        <w:jc w:val="both"/>
        <w:rPr>
          <w:rFonts w:ascii="Times New Roman" w:hAnsi="Times New Roman"/>
          <w:sz w:val="24"/>
          <w:szCs w:val="24"/>
        </w:rPr>
      </w:pPr>
      <w:r w:rsidRPr="001416DB">
        <w:rPr>
          <w:rFonts w:ascii="Times New Roman" w:hAnsi="Times New Roman"/>
          <w:sz w:val="24"/>
          <w:szCs w:val="24"/>
          <w:lang w:val="uk-UA"/>
        </w:rPr>
        <w:t>Надати завірені скан-копії, належним чином складених декларацій відповідності та інструкцій з використання, згідно чинного законодавства.</w:t>
      </w:r>
    </w:p>
    <w:p w:rsidR="001416DB" w:rsidRPr="001416DB" w:rsidRDefault="001416DB" w:rsidP="001416DB">
      <w:pPr>
        <w:pStyle w:val="a4"/>
        <w:numPr>
          <w:ilvl w:val="0"/>
          <w:numId w:val="41"/>
        </w:numPr>
        <w:tabs>
          <w:tab w:val="left" w:pos="0"/>
          <w:tab w:val="left" w:pos="426"/>
          <w:tab w:val="left" w:pos="567"/>
        </w:tabs>
        <w:spacing w:after="0" w:line="240" w:lineRule="auto"/>
        <w:ind w:left="0" w:firstLine="284"/>
        <w:contextualSpacing w:val="0"/>
        <w:jc w:val="both"/>
        <w:rPr>
          <w:rFonts w:ascii="Times New Roman" w:hAnsi="Times New Roman"/>
          <w:sz w:val="24"/>
          <w:szCs w:val="24"/>
        </w:rPr>
      </w:pPr>
      <w:r w:rsidRPr="001416DB">
        <w:rPr>
          <w:rFonts w:ascii="Times New Roman" w:hAnsi="Times New Roman"/>
          <w:sz w:val="24"/>
          <w:szCs w:val="24"/>
          <w:lang w:val="uk-UA"/>
        </w:rPr>
        <w:t xml:space="preserve">Товар, що постачається, новий, тобто не перебував в експлуатації, терміни та умови його зберігання не порушені. </w:t>
      </w:r>
    </w:p>
    <w:p w:rsidR="001416DB" w:rsidRPr="00D852D2" w:rsidRDefault="001416DB" w:rsidP="001416DB">
      <w:pPr>
        <w:rPr>
          <w:lang w:val="uk-UA"/>
        </w:rPr>
      </w:pPr>
      <w:bookmarkStart w:id="4" w:name="_GoBack"/>
      <w:bookmarkEnd w:id="4"/>
    </w:p>
    <w:p w:rsidR="003D2B56" w:rsidRPr="00E3758D" w:rsidRDefault="00E3758D" w:rsidP="00E3758D">
      <w:pPr>
        <w:jc w:val="both"/>
        <w:rPr>
          <w:rFonts w:ascii="Times New Roman" w:hAnsi="Times New Roman"/>
          <w:i/>
          <w:color w:val="000000"/>
          <w:sz w:val="24"/>
          <w:szCs w:val="24"/>
          <w:lang w:val="uk-UA"/>
        </w:rPr>
      </w:pPr>
      <w:r w:rsidRPr="00E3758D">
        <w:rPr>
          <w:rFonts w:ascii="Times New Roman" w:hAnsi="Times New Roman"/>
          <w:i/>
          <w:color w:val="000000"/>
          <w:sz w:val="24"/>
          <w:szCs w:val="24"/>
          <w:lang w:val="uk-UA"/>
        </w:rPr>
        <w:t>Примітка: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D2B56" w:rsidRDefault="003D2B56" w:rsidP="00B77B9F">
      <w:pPr>
        <w:rPr>
          <w:rFonts w:ascii="Times New Roman" w:hAnsi="Times New Roman"/>
          <w:b/>
          <w:color w:val="000000"/>
          <w:sz w:val="24"/>
          <w:szCs w:val="24"/>
          <w:lang w:val="uk-UA"/>
        </w:rPr>
      </w:pPr>
    </w:p>
    <w:p w:rsidR="003D2B56" w:rsidRDefault="003D2B56" w:rsidP="00B77B9F">
      <w:pPr>
        <w:rPr>
          <w:rFonts w:ascii="Times New Roman" w:hAnsi="Times New Roman"/>
          <w:b/>
          <w:color w:val="000000"/>
          <w:sz w:val="24"/>
          <w:szCs w:val="24"/>
          <w:lang w:val="uk-UA"/>
        </w:rPr>
      </w:pPr>
    </w:p>
    <w:p w:rsidR="003D2B56" w:rsidRDefault="003D2B56" w:rsidP="00B77B9F">
      <w:pPr>
        <w:rPr>
          <w:rFonts w:ascii="Times New Roman" w:hAnsi="Times New Roman"/>
          <w:b/>
          <w:color w:val="000000"/>
          <w:sz w:val="24"/>
          <w:szCs w:val="24"/>
          <w:lang w:val="uk-UA"/>
        </w:rPr>
      </w:pPr>
    </w:p>
    <w:p w:rsidR="003D2B56" w:rsidRDefault="003D2B56" w:rsidP="00B77B9F">
      <w:pPr>
        <w:rPr>
          <w:rFonts w:ascii="Times New Roman" w:hAnsi="Times New Roman"/>
          <w:b/>
          <w:color w:val="000000"/>
          <w:sz w:val="24"/>
          <w:szCs w:val="24"/>
          <w:lang w:val="uk-UA"/>
        </w:rPr>
      </w:pPr>
    </w:p>
    <w:p w:rsidR="0065786B" w:rsidRDefault="0065786B" w:rsidP="00B77B9F">
      <w:pPr>
        <w:rPr>
          <w:rFonts w:ascii="Times New Roman" w:hAnsi="Times New Roman"/>
          <w:b/>
          <w:bCs/>
          <w:sz w:val="24"/>
          <w:szCs w:val="24"/>
          <w:lang w:val="uk-UA"/>
        </w:rPr>
      </w:pPr>
    </w:p>
    <w:p w:rsidR="001136F1" w:rsidRPr="00B77B9F" w:rsidRDefault="001136F1" w:rsidP="00B77B9F">
      <w:pPr>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DA26B9" w:rsidRDefault="00DA26B9" w:rsidP="00DA26B9">
      <w:pPr>
        <w:jc w:val="center"/>
        <w:rPr>
          <w:rFonts w:ascii="Times New Roman" w:hAnsi="Times New Roman"/>
          <w:b/>
          <w:sz w:val="24"/>
          <w:szCs w:val="24"/>
          <w:lang w:val="uk-UA"/>
        </w:rPr>
      </w:pPr>
    </w:p>
    <w:p w:rsidR="00B66962" w:rsidRPr="00DA26B9" w:rsidRDefault="00B66962" w:rsidP="00DA26B9">
      <w:pPr>
        <w:jc w:val="center"/>
        <w:rPr>
          <w:rFonts w:ascii="Times New Roman" w:hAnsi="Times New Roman"/>
          <w:b/>
          <w:i/>
          <w:sz w:val="24"/>
          <w:szCs w:val="24"/>
          <w:lang w:val="uk-UA"/>
        </w:rPr>
      </w:pPr>
      <w:r w:rsidRPr="0065786B">
        <w:rPr>
          <w:rFonts w:ascii="Times New Roman" w:hAnsi="Times New Roman"/>
          <w:b/>
          <w:sz w:val="24"/>
          <w:szCs w:val="24"/>
          <w:lang w:val="uk-UA"/>
        </w:rPr>
        <w:t>П</w:t>
      </w:r>
      <w:r w:rsidRPr="0065786B">
        <w:rPr>
          <w:rFonts w:ascii="Times New Roman" w:hAnsi="Times New Roman"/>
          <w:b/>
          <w:sz w:val="24"/>
          <w:szCs w:val="24"/>
        </w:rPr>
        <w:t>РОЕКТ ДОГОВОРУ ПРО ЗАКУПІВЛЮ</w:t>
      </w:r>
    </w:p>
    <w:p w:rsidR="0065786B" w:rsidRPr="00601D51" w:rsidRDefault="0065786B" w:rsidP="0065786B">
      <w:pPr>
        <w:jc w:val="both"/>
        <w:rPr>
          <w:rFonts w:ascii="Times New Roman" w:hAnsi="Times New Roman"/>
          <w:b/>
          <w:bCs/>
          <w:sz w:val="24"/>
          <w:szCs w:val="24"/>
          <w:lang w:val="uk-UA"/>
        </w:rPr>
      </w:pPr>
      <w:r w:rsidRPr="0065786B">
        <w:rPr>
          <w:rFonts w:ascii="Times New Roman" w:hAnsi="Times New Roman"/>
          <w:b/>
          <w:bCs/>
          <w:sz w:val="24"/>
          <w:szCs w:val="24"/>
          <w:lang w:val="uk-UA"/>
        </w:rPr>
        <w:t>смт</w:t>
      </w:r>
      <w:r>
        <w:rPr>
          <w:rFonts w:ascii="Times New Roman" w:hAnsi="Times New Roman"/>
          <w:b/>
          <w:bCs/>
          <w:sz w:val="24"/>
          <w:szCs w:val="24"/>
          <w:lang w:val="uk-UA"/>
        </w:rPr>
        <w:t>.</w:t>
      </w:r>
      <w:r w:rsidRPr="0065786B">
        <w:rPr>
          <w:rFonts w:ascii="Times New Roman" w:hAnsi="Times New Roman"/>
          <w:b/>
          <w:bCs/>
          <w:sz w:val="24"/>
          <w:szCs w:val="24"/>
          <w:lang w:val="uk-UA"/>
        </w:rPr>
        <w:t xml:space="preserve"> Авангард</w:t>
      </w:r>
      <w:r w:rsidRPr="00601D51">
        <w:rPr>
          <w:rFonts w:ascii="Times New Roman" w:hAnsi="Times New Roman"/>
          <w:b/>
          <w:bCs/>
          <w:sz w:val="24"/>
          <w:szCs w:val="24"/>
          <w:lang w:val="uk-UA"/>
        </w:rPr>
        <w:tab/>
      </w:r>
      <w:r w:rsidRPr="00601D51">
        <w:rPr>
          <w:rFonts w:ascii="Times New Roman" w:hAnsi="Times New Roman"/>
          <w:b/>
          <w:bCs/>
          <w:sz w:val="24"/>
          <w:szCs w:val="24"/>
          <w:lang w:val="uk-UA"/>
        </w:rPr>
        <w:tab/>
      </w:r>
      <w:r w:rsidRPr="00601D51">
        <w:rPr>
          <w:rFonts w:ascii="Times New Roman" w:hAnsi="Times New Roman"/>
          <w:b/>
          <w:bCs/>
          <w:sz w:val="24"/>
          <w:szCs w:val="24"/>
          <w:lang w:val="uk-UA"/>
        </w:rPr>
        <w:tab/>
      </w:r>
      <w:r w:rsidRPr="00601D51">
        <w:rPr>
          <w:rFonts w:ascii="Times New Roman" w:hAnsi="Times New Roman"/>
          <w:b/>
          <w:bCs/>
          <w:sz w:val="24"/>
          <w:szCs w:val="24"/>
          <w:lang w:val="uk-UA"/>
        </w:rPr>
        <w:tab/>
      </w:r>
      <w:r w:rsidRPr="00601D51">
        <w:rPr>
          <w:rFonts w:ascii="Times New Roman" w:hAnsi="Times New Roman"/>
          <w:b/>
          <w:bCs/>
          <w:sz w:val="24"/>
          <w:szCs w:val="24"/>
          <w:lang w:val="uk-UA"/>
        </w:rPr>
        <w:tab/>
      </w:r>
      <w:r w:rsidRPr="00601D51">
        <w:rPr>
          <w:rFonts w:ascii="Times New Roman" w:hAnsi="Times New Roman"/>
          <w:b/>
          <w:bCs/>
          <w:sz w:val="24"/>
          <w:szCs w:val="24"/>
          <w:lang w:val="uk-UA"/>
        </w:rPr>
        <w:tab/>
        <w:t xml:space="preserve">        __________________ 202</w:t>
      </w:r>
      <w:r>
        <w:rPr>
          <w:rFonts w:ascii="Times New Roman" w:hAnsi="Times New Roman"/>
          <w:b/>
          <w:bCs/>
          <w:sz w:val="24"/>
          <w:szCs w:val="24"/>
          <w:lang w:val="uk-UA"/>
        </w:rPr>
        <w:t>3</w:t>
      </w:r>
      <w:r w:rsidRPr="00601D51">
        <w:rPr>
          <w:rFonts w:ascii="Times New Roman" w:hAnsi="Times New Roman"/>
          <w:b/>
          <w:bCs/>
          <w:sz w:val="24"/>
          <w:szCs w:val="24"/>
          <w:lang w:val="uk-UA"/>
        </w:rPr>
        <w:t xml:space="preserve"> р.</w:t>
      </w:r>
    </w:p>
    <w:p w:rsidR="0065786B" w:rsidRPr="0065786B" w:rsidRDefault="0065786B" w:rsidP="0065786B">
      <w:pPr>
        <w:ind w:firstLine="720"/>
        <w:jc w:val="both"/>
        <w:rPr>
          <w:rFonts w:ascii="Times New Roman" w:hAnsi="Times New Roman"/>
          <w:b/>
          <w:bCs/>
          <w:sz w:val="24"/>
          <w:szCs w:val="24"/>
          <w:lang w:val="uk-UA"/>
        </w:rPr>
      </w:pPr>
    </w:p>
    <w:p w:rsidR="0065786B" w:rsidRPr="0065786B" w:rsidRDefault="0065786B" w:rsidP="0065786B">
      <w:pPr>
        <w:ind w:firstLine="426"/>
        <w:jc w:val="both"/>
        <w:rPr>
          <w:rFonts w:ascii="Times New Roman" w:hAnsi="Times New Roman"/>
          <w:sz w:val="24"/>
          <w:szCs w:val="24"/>
          <w:lang w:val="uk-UA"/>
        </w:rPr>
      </w:pPr>
      <w:r w:rsidRPr="0065786B">
        <w:rPr>
          <w:rFonts w:ascii="Times New Roman" w:hAnsi="Times New Roman"/>
          <w:b/>
          <w:bCs/>
          <w:sz w:val="24"/>
          <w:szCs w:val="24"/>
          <w:lang w:val="uk-UA"/>
        </w:rPr>
        <w:t>_________________________</w:t>
      </w:r>
      <w:r w:rsidRPr="0065786B">
        <w:rPr>
          <w:rFonts w:ascii="Times New Roman" w:hAnsi="Times New Roman"/>
          <w:b/>
          <w:color w:val="000000"/>
          <w:sz w:val="24"/>
          <w:szCs w:val="24"/>
          <w:lang w:val="uk-UA"/>
        </w:rPr>
        <w:t xml:space="preserve">, </w:t>
      </w:r>
      <w:r w:rsidRPr="0065786B">
        <w:rPr>
          <w:rFonts w:ascii="Times New Roman" w:hAnsi="Times New Roman"/>
          <w:color w:val="000000"/>
          <w:sz w:val="24"/>
          <w:szCs w:val="24"/>
          <w:lang w:val="uk-UA"/>
        </w:rPr>
        <w:t>в</w:t>
      </w:r>
      <w:r w:rsidRPr="0065786B">
        <w:rPr>
          <w:rFonts w:ascii="Times New Roman" w:hAnsi="Times New Roman"/>
          <w:sz w:val="24"/>
          <w:szCs w:val="24"/>
          <w:lang w:val="uk-UA"/>
        </w:rPr>
        <w:t xml:space="preserve"> особі директора ____________________________, який діє на підставі Статуту, іменоване надалі – </w:t>
      </w:r>
      <w:r w:rsidRPr="0065786B">
        <w:rPr>
          <w:rFonts w:ascii="Times New Roman" w:hAnsi="Times New Roman"/>
          <w:b/>
          <w:sz w:val="24"/>
          <w:szCs w:val="24"/>
          <w:lang w:val="uk-UA"/>
        </w:rPr>
        <w:t>«Постачальник»</w:t>
      </w:r>
      <w:r w:rsidRPr="0065786B">
        <w:rPr>
          <w:rFonts w:ascii="Times New Roman" w:hAnsi="Times New Roman"/>
          <w:sz w:val="24"/>
          <w:szCs w:val="24"/>
          <w:lang w:val="uk-UA"/>
        </w:rPr>
        <w:t xml:space="preserve">, і </w:t>
      </w:r>
      <w:r w:rsidRPr="0065786B">
        <w:rPr>
          <w:rFonts w:ascii="Times New Roman" w:hAnsi="Times New Roman"/>
          <w:b/>
          <w:bCs/>
          <w:color w:val="000000"/>
          <w:sz w:val="24"/>
          <w:szCs w:val="24"/>
          <w:lang w:val="uk-UA"/>
        </w:rPr>
        <w:t>Комунальне некомерційне підприємство «Авангардівська амбулаторія загальної практики – сімейної медицини» Авангардівської селищної ради</w:t>
      </w:r>
      <w:r w:rsidRPr="0065786B">
        <w:rPr>
          <w:rFonts w:ascii="Times New Roman" w:hAnsi="Times New Roman"/>
          <w:i/>
          <w:sz w:val="24"/>
          <w:szCs w:val="24"/>
          <w:lang w:val="uk-UA"/>
        </w:rPr>
        <w:t xml:space="preserve">, </w:t>
      </w:r>
      <w:r w:rsidRPr="0065786B">
        <w:rPr>
          <w:rFonts w:ascii="Times New Roman" w:hAnsi="Times New Roman"/>
          <w:color w:val="000000"/>
          <w:sz w:val="24"/>
          <w:szCs w:val="24"/>
          <w:lang w:val="uk-UA"/>
        </w:rPr>
        <w:t>в</w:t>
      </w:r>
      <w:r w:rsidRPr="0065786B">
        <w:rPr>
          <w:rFonts w:ascii="Times New Roman" w:hAnsi="Times New Roman"/>
          <w:sz w:val="24"/>
          <w:szCs w:val="24"/>
          <w:lang w:val="uk-UA"/>
        </w:rPr>
        <w:t xml:space="preserve"> особі директора </w:t>
      </w:r>
      <w:r w:rsidRPr="0065786B">
        <w:rPr>
          <w:rFonts w:ascii="Times New Roman" w:hAnsi="Times New Roman"/>
          <w:bCs/>
          <w:sz w:val="24"/>
          <w:szCs w:val="24"/>
          <w:lang w:val="uk-UA"/>
        </w:rPr>
        <w:t>Климчука Олександра Миколайовича</w:t>
      </w:r>
      <w:r w:rsidRPr="0065786B">
        <w:rPr>
          <w:rFonts w:ascii="Times New Roman" w:hAnsi="Times New Roman"/>
          <w:sz w:val="24"/>
          <w:szCs w:val="24"/>
          <w:lang w:val="uk-UA"/>
        </w:rPr>
        <w:t xml:space="preserve">, </w:t>
      </w:r>
      <w:r w:rsidRPr="0065786B">
        <w:rPr>
          <w:rFonts w:ascii="Times New Roman" w:hAnsi="Times New Roman"/>
          <w:i/>
          <w:sz w:val="24"/>
          <w:szCs w:val="24"/>
          <w:lang w:val="uk-UA"/>
        </w:rPr>
        <w:t xml:space="preserve"> </w:t>
      </w:r>
      <w:r w:rsidRPr="0065786B">
        <w:rPr>
          <w:rFonts w:ascii="Times New Roman" w:hAnsi="Times New Roman"/>
          <w:sz w:val="24"/>
          <w:szCs w:val="24"/>
          <w:lang w:val="uk-UA"/>
        </w:rPr>
        <w:t xml:space="preserve">який (-а) діє на підставі Статуту,  іменований надалі – </w:t>
      </w:r>
      <w:r w:rsidRPr="0065786B">
        <w:rPr>
          <w:rFonts w:ascii="Times New Roman" w:hAnsi="Times New Roman"/>
          <w:b/>
          <w:sz w:val="24"/>
          <w:szCs w:val="24"/>
          <w:lang w:val="uk-UA"/>
        </w:rPr>
        <w:t>«Замовник»</w:t>
      </w:r>
      <w:r w:rsidRPr="0065786B">
        <w:rPr>
          <w:rFonts w:ascii="Times New Roman" w:hAnsi="Times New Roman"/>
          <w:sz w:val="24"/>
          <w:szCs w:val="24"/>
          <w:lang w:val="uk-UA"/>
        </w:rPr>
        <w:t xml:space="preserve">, у подальшому іменовані </w:t>
      </w:r>
      <w:r w:rsidRPr="0065786B">
        <w:rPr>
          <w:rFonts w:ascii="Times New Roman" w:hAnsi="Times New Roman"/>
          <w:b/>
          <w:sz w:val="24"/>
          <w:szCs w:val="24"/>
          <w:lang w:val="uk-UA"/>
        </w:rPr>
        <w:t>«Сторони»</w:t>
      </w:r>
      <w:r w:rsidRPr="0065786B">
        <w:rPr>
          <w:rFonts w:ascii="Times New Roman" w:hAnsi="Times New Roman"/>
          <w:sz w:val="24"/>
          <w:szCs w:val="24"/>
          <w:lang w:val="uk-UA"/>
        </w:rPr>
        <w:t>, а кожен окремо – «</w:t>
      </w:r>
      <w:r w:rsidRPr="0065786B">
        <w:rPr>
          <w:rFonts w:ascii="Times New Roman" w:hAnsi="Times New Roman"/>
          <w:b/>
          <w:sz w:val="24"/>
          <w:szCs w:val="24"/>
          <w:lang w:val="uk-UA"/>
        </w:rPr>
        <w:t>Сторона</w:t>
      </w:r>
      <w:r w:rsidRPr="0065786B">
        <w:rPr>
          <w:rFonts w:ascii="Times New Roman" w:hAnsi="Times New Roman"/>
          <w:sz w:val="24"/>
          <w:szCs w:val="24"/>
          <w:lang w:val="uk-UA"/>
        </w:rPr>
        <w:t>»</w:t>
      </w:r>
      <w:r w:rsidR="001416DB">
        <w:rPr>
          <w:rFonts w:ascii="Times New Roman" w:hAnsi="Times New Roman"/>
          <w:sz w:val="24"/>
          <w:szCs w:val="24"/>
          <w:lang w:val="uk-UA"/>
        </w:rPr>
        <w:t>,</w:t>
      </w:r>
      <w:r w:rsidRPr="0065786B">
        <w:rPr>
          <w:rFonts w:ascii="Times New Roman" w:hAnsi="Times New Roman"/>
          <w:sz w:val="24"/>
          <w:szCs w:val="24"/>
          <w:lang w:val="uk-UA"/>
        </w:rPr>
        <w:t xml:space="preserve"> </w:t>
      </w:r>
      <w:r w:rsidR="001416DB" w:rsidRPr="001416DB">
        <w:rPr>
          <w:rFonts w:ascii="Times New Roman" w:hAnsi="Times New Roman"/>
          <w:sz w:val="24"/>
          <w:szCs w:val="24"/>
          <w:lang w:val="uk-UA"/>
        </w:rPr>
        <w:t>у відповідності до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416DB">
        <w:rPr>
          <w:rFonts w:ascii="Times New Roman" w:hAnsi="Times New Roman"/>
          <w:sz w:val="24"/>
          <w:szCs w:val="24"/>
          <w:lang w:val="uk-UA"/>
        </w:rPr>
        <w:t xml:space="preserve"> (зі змінами)</w:t>
      </w:r>
      <w:r w:rsidR="001416DB" w:rsidRPr="001416DB">
        <w:rPr>
          <w:rFonts w:ascii="Times New Roman" w:hAnsi="Times New Roman"/>
          <w:sz w:val="24"/>
          <w:szCs w:val="24"/>
          <w:lang w:val="uk-UA" w:eastAsia="ru-RU"/>
        </w:rPr>
        <w:t xml:space="preserve"> </w:t>
      </w:r>
      <w:r w:rsidRPr="0065786B">
        <w:rPr>
          <w:rFonts w:ascii="Times New Roman" w:hAnsi="Times New Roman"/>
          <w:sz w:val="24"/>
          <w:szCs w:val="24"/>
          <w:lang w:val="uk-UA"/>
        </w:rPr>
        <w:t>уклали даний договір про нижченаведене:</w:t>
      </w:r>
    </w:p>
    <w:p w:rsidR="0065786B" w:rsidRPr="00267962" w:rsidRDefault="0065786B" w:rsidP="0065786B">
      <w:pPr>
        <w:ind w:firstLine="567"/>
        <w:jc w:val="center"/>
        <w:rPr>
          <w:rFonts w:ascii="Times New Roman" w:hAnsi="Times New Roman"/>
          <w:b/>
          <w:bCs/>
          <w:sz w:val="24"/>
          <w:szCs w:val="24"/>
          <w:lang w:val="uk-UA"/>
        </w:rPr>
      </w:pPr>
      <w:r w:rsidRPr="00267962">
        <w:rPr>
          <w:rFonts w:ascii="Times New Roman" w:hAnsi="Times New Roman"/>
          <w:b/>
          <w:bCs/>
          <w:sz w:val="24"/>
          <w:szCs w:val="24"/>
          <w:lang w:val="uk-UA"/>
        </w:rPr>
        <w:t>1.Предмет договору.</w:t>
      </w:r>
    </w:p>
    <w:p w:rsidR="0065786B" w:rsidRPr="0065786B" w:rsidRDefault="0065786B" w:rsidP="0065786B">
      <w:pPr>
        <w:spacing w:after="0"/>
        <w:ind w:firstLine="567"/>
        <w:jc w:val="both"/>
        <w:rPr>
          <w:rFonts w:ascii="Times New Roman" w:hAnsi="Times New Roman"/>
          <w:sz w:val="24"/>
          <w:szCs w:val="24"/>
          <w:lang w:val="uk-UA"/>
        </w:rPr>
      </w:pPr>
      <w:r w:rsidRPr="0065786B">
        <w:rPr>
          <w:rFonts w:ascii="Times New Roman" w:hAnsi="Times New Roman"/>
          <w:sz w:val="24"/>
          <w:szCs w:val="24"/>
          <w:lang w:val="uk-UA"/>
        </w:rPr>
        <w:t>1.1. Постачальник зобов’язується поставити Замовнику продукцію</w:t>
      </w:r>
      <w:r>
        <w:rPr>
          <w:rFonts w:ascii="Times New Roman" w:hAnsi="Times New Roman"/>
          <w:sz w:val="24"/>
          <w:szCs w:val="24"/>
          <w:lang w:val="uk-UA"/>
        </w:rPr>
        <w:t>:</w:t>
      </w:r>
      <w:r w:rsidR="001416DB">
        <w:rPr>
          <w:rFonts w:ascii="Times New Roman" w:hAnsi="Times New Roman"/>
          <w:color w:val="000000"/>
          <w:sz w:val="24"/>
          <w:szCs w:val="24"/>
          <w:lang w:val="uk-UA"/>
        </w:rPr>
        <w:t xml:space="preserve"> </w:t>
      </w:r>
      <w:r w:rsidR="001416DB" w:rsidRPr="001416DB">
        <w:rPr>
          <w:rFonts w:ascii="Times New Roman" w:hAnsi="Times New Roman"/>
          <w:sz w:val="24"/>
          <w:szCs w:val="24"/>
          <w:lang w:val="uk-UA"/>
        </w:rPr>
        <w:t xml:space="preserve">пробірки вакуумні скляні з подвійною шкалою для ШОЕ </w:t>
      </w:r>
      <w:r w:rsidR="001416DB" w:rsidRPr="001416DB">
        <w:rPr>
          <w:rFonts w:ascii="Times New Roman" w:hAnsi="Times New Roman"/>
          <w:sz w:val="24"/>
          <w:szCs w:val="24"/>
        </w:rPr>
        <w:t>IMPROVACUTER</w:t>
      </w:r>
      <w:r w:rsidR="001416DB" w:rsidRPr="001416DB">
        <w:rPr>
          <w:rFonts w:ascii="Times New Roman" w:hAnsi="Times New Roman"/>
          <w:sz w:val="24"/>
          <w:szCs w:val="24"/>
          <w:lang w:val="uk-UA"/>
        </w:rPr>
        <w:t xml:space="preserve"> з цитратом натрію 1,28 мл, 8*120мм 100 шт / уп.,; тест-смужки Акку-Чек Актив №50,; тест смужки </w:t>
      </w:r>
      <w:r w:rsidR="001416DB" w:rsidRPr="001416DB">
        <w:rPr>
          <w:rFonts w:ascii="Times New Roman" w:hAnsi="Times New Roman"/>
          <w:sz w:val="24"/>
          <w:szCs w:val="24"/>
          <w:lang w:val="en-US"/>
        </w:rPr>
        <w:t>One</w:t>
      </w:r>
      <w:r w:rsidR="001416DB" w:rsidRPr="001416DB">
        <w:rPr>
          <w:rFonts w:ascii="Times New Roman" w:hAnsi="Times New Roman"/>
          <w:sz w:val="24"/>
          <w:szCs w:val="24"/>
          <w:lang w:val="uk-UA"/>
        </w:rPr>
        <w:t xml:space="preserve"> </w:t>
      </w:r>
      <w:r w:rsidR="001416DB" w:rsidRPr="001416DB">
        <w:rPr>
          <w:rFonts w:ascii="Times New Roman" w:hAnsi="Times New Roman"/>
          <w:sz w:val="24"/>
          <w:szCs w:val="24"/>
          <w:lang w:val="en-US"/>
        </w:rPr>
        <w:t>Touch</w:t>
      </w:r>
      <w:r w:rsidR="001416DB" w:rsidRPr="001416DB">
        <w:rPr>
          <w:rFonts w:ascii="Times New Roman" w:hAnsi="Times New Roman"/>
          <w:sz w:val="24"/>
          <w:szCs w:val="24"/>
          <w:lang w:val="uk-UA"/>
        </w:rPr>
        <w:t xml:space="preserve"> </w:t>
      </w:r>
      <w:r w:rsidR="001416DB" w:rsidRPr="001416DB">
        <w:rPr>
          <w:rFonts w:ascii="Times New Roman" w:hAnsi="Times New Roman"/>
          <w:sz w:val="24"/>
          <w:szCs w:val="24"/>
          <w:lang w:val="en-US"/>
        </w:rPr>
        <w:t>Select</w:t>
      </w:r>
      <w:r w:rsidR="001416DB" w:rsidRPr="001416DB">
        <w:rPr>
          <w:rFonts w:ascii="Times New Roman" w:hAnsi="Times New Roman"/>
          <w:sz w:val="24"/>
          <w:szCs w:val="24"/>
          <w:lang w:val="uk-UA"/>
        </w:rPr>
        <w:t xml:space="preserve"> (№50),; мікрокювети </w:t>
      </w:r>
      <w:r w:rsidR="001416DB" w:rsidRPr="001416DB">
        <w:rPr>
          <w:rFonts w:ascii="Times New Roman" w:hAnsi="Times New Roman"/>
          <w:sz w:val="24"/>
          <w:szCs w:val="24"/>
          <w:lang w:val="en-US"/>
        </w:rPr>
        <w:t>HemoCue</w:t>
      </w:r>
      <w:r w:rsidR="001416DB" w:rsidRPr="001416DB">
        <w:rPr>
          <w:rFonts w:ascii="Times New Roman" w:hAnsi="Times New Roman"/>
          <w:sz w:val="24"/>
          <w:szCs w:val="24"/>
          <w:lang w:val="uk-UA"/>
        </w:rPr>
        <w:t xml:space="preserve">® </w:t>
      </w:r>
      <w:r w:rsidR="001416DB" w:rsidRPr="001416DB">
        <w:rPr>
          <w:rFonts w:ascii="Times New Roman" w:hAnsi="Times New Roman"/>
          <w:sz w:val="24"/>
          <w:szCs w:val="24"/>
          <w:lang w:val="en-US"/>
        </w:rPr>
        <w:t>Glucose</w:t>
      </w:r>
      <w:r w:rsidR="001416DB" w:rsidRPr="001416DB">
        <w:rPr>
          <w:rFonts w:ascii="Times New Roman" w:hAnsi="Times New Roman"/>
          <w:sz w:val="24"/>
          <w:szCs w:val="24"/>
          <w:lang w:val="uk-UA"/>
        </w:rPr>
        <w:t xml:space="preserve"> </w:t>
      </w:r>
      <w:r w:rsidR="001416DB" w:rsidRPr="001416DB">
        <w:rPr>
          <w:rFonts w:ascii="Times New Roman" w:hAnsi="Times New Roman"/>
          <w:sz w:val="24"/>
          <w:szCs w:val="24"/>
          <w:lang w:val="en-US"/>
        </w:rPr>
        <w:t>RT</w:t>
      </w:r>
      <w:r w:rsidR="001416DB" w:rsidRPr="001416DB">
        <w:rPr>
          <w:rFonts w:ascii="Times New Roman" w:hAnsi="Times New Roman"/>
          <w:sz w:val="24"/>
          <w:szCs w:val="24"/>
          <w:lang w:val="uk-UA"/>
        </w:rPr>
        <w:t xml:space="preserve"> 201 4х25,; тест для виявлення Гепатиту В (</w:t>
      </w:r>
      <w:r w:rsidR="001416DB" w:rsidRPr="001416DB">
        <w:rPr>
          <w:rFonts w:ascii="Times New Roman" w:hAnsi="Times New Roman"/>
          <w:sz w:val="24"/>
          <w:szCs w:val="24"/>
        </w:rPr>
        <w:t>HBsAg</w:t>
      </w:r>
      <w:r w:rsidR="001416DB" w:rsidRPr="001416DB">
        <w:rPr>
          <w:rFonts w:ascii="Times New Roman" w:hAnsi="Times New Roman"/>
          <w:sz w:val="24"/>
          <w:szCs w:val="24"/>
          <w:lang w:val="uk-UA"/>
        </w:rPr>
        <w:t xml:space="preserve">), </w:t>
      </w:r>
      <w:r w:rsidR="001416DB" w:rsidRPr="001416DB">
        <w:rPr>
          <w:rFonts w:ascii="Times New Roman" w:hAnsi="Times New Roman"/>
          <w:sz w:val="24"/>
          <w:szCs w:val="24"/>
        </w:rPr>
        <w:t>W</w:t>
      </w:r>
      <w:r w:rsidR="001416DB" w:rsidRPr="001416DB">
        <w:rPr>
          <w:rFonts w:ascii="Times New Roman" w:hAnsi="Times New Roman"/>
          <w:sz w:val="24"/>
          <w:szCs w:val="24"/>
          <w:lang w:val="uk-UA"/>
        </w:rPr>
        <w:t>003-</w:t>
      </w:r>
      <w:r w:rsidR="001416DB" w:rsidRPr="001416DB">
        <w:rPr>
          <w:rFonts w:ascii="Times New Roman" w:hAnsi="Times New Roman"/>
          <w:sz w:val="24"/>
          <w:szCs w:val="24"/>
        </w:rPr>
        <w:t>C</w:t>
      </w:r>
      <w:r w:rsidR="001416DB" w:rsidRPr="001416DB">
        <w:rPr>
          <w:rFonts w:ascii="Times New Roman" w:hAnsi="Times New Roman"/>
          <w:sz w:val="24"/>
          <w:szCs w:val="24"/>
          <w:lang w:val="uk-UA"/>
        </w:rPr>
        <w:t>,; тест для виявлення Гепатиту С (</w:t>
      </w:r>
      <w:r w:rsidR="001416DB" w:rsidRPr="001416DB">
        <w:rPr>
          <w:rFonts w:ascii="Times New Roman" w:hAnsi="Times New Roman"/>
          <w:sz w:val="24"/>
          <w:szCs w:val="24"/>
        </w:rPr>
        <w:t>HCV</w:t>
      </w:r>
      <w:r w:rsidR="001416DB" w:rsidRPr="001416DB">
        <w:rPr>
          <w:rFonts w:ascii="Times New Roman" w:hAnsi="Times New Roman"/>
          <w:sz w:val="24"/>
          <w:szCs w:val="24"/>
          <w:lang w:val="uk-UA"/>
        </w:rPr>
        <w:t xml:space="preserve">), </w:t>
      </w:r>
      <w:r w:rsidR="001416DB" w:rsidRPr="001416DB">
        <w:rPr>
          <w:rFonts w:ascii="Times New Roman" w:hAnsi="Times New Roman"/>
          <w:sz w:val="24"/>
          <w:szCs w:val="24"/>
        </w:rPr>
        <w:t>W</w:t>
      </w:r>
      <w:r w:rsidR="001416DB" w:rsidRPr="001416DB">
        <w:rPr>
          <w:rFonts w:ascii="Times New Roman" w:hAnsi="Times New Roman"/>
          <w:sz w:val="24"/>
          <w:szCs w:val="24"/>
          <w:lang w:val="uk-UA"/>
        </w:rPr>
        <w:t>005-</w:t>
      </w:r>
      <w:r w:rsidR="001416DB" w:rsidRPr="001416DB">
        <w:rPr>
          <w:rFonts w:ascii="Times New Roman" w:hAnsi="Times New Roman"/>
          <w:sz w:val="24"/>
          <w:szCs w:val="24"/>
        </w:rPr>
        <w:t>C</w:t>
      </w:r>
      <w:r w:rsidR="001416DB" w:rsidRPr="001416DB">
        <w:rPr>
          <w:rFonts w:ascii="Times New Roman" w:hAnsi="Times New Roman"/>
          <w:sz w:val="24"/>
          <w:szCs w:val="24"/>
          <w:lang w:val="uk-UA"/>
        </w:rPr>
        <w:t>,; тест для виявлення антитіл до ВІЛ1/2 (</w:t>
      </w:r>
      <w:r w:rsidR="001416DB" w:rsidRPr="001416DB">
        <w:rPr>
          <w:rFonts w:ascii="Times New Roman" w:hAnsi="Times New Roman"/>
          <w:sz w:val="24"/>
          <w:szCs w:val="24"/>
        </w:rPr>
        <w:t>HIV</w:t>
      </w:r>
      <w:r w:rsidR="001416DB" w:rsidRPr="001416DB">
        <w:rPr>
          <w:rFonts w:ascii="Times New Roman" w:hAnsi="Times New Roman"/>
          <w:sz w:val="24"/>
          <w:szCs w:val="24"/>
          <w:lang w:val="uk-UA"/>
        </w:rPr>
        <w:t xml:space="preserve">1/2), </w:t>
      </w:r>
      <w:r w:rsidR="001416DB" w:rsidRPr="001416DB">
        <w:rPr>
          <w:rFonts w:ascii="Times New Roman" w:hAnsi="Times New Roman"/>
          <w:sz w:val="24"/>
          <w:szCs w:val="24"/>
        </w:rPr>
        <w:t>W</w:t>
      </w:r>
      <w:r w:rsidR="001416DB" w:rsidRPr="001416DB">
        <w:rPr>
          <w:rFonts w:ascii="Times New Roman" w:hAnsi="Times New Roman"/>
          <w:sz w:val="24"/>
          <w:szCs w:val="24"/>
          <w:lang w:val="uk-UA"/>
        </w:rPr>
        <w:t>006-</w:t>
      </w:r>
      <w:r w:rsidR="001416DB" w:rsidRPr="001416DB">
        <w:rPr>
          <w:rFonts w:ascii="Times New Roman" w:hAnsi="Times New Roman"/>
          <w:sz w:val="24"/>
          <w:szCs w:val="24"/>
        </w:rPr>
        <w:t>C</w:t>
      </w:r>
      <w:r w:rsidR="001416DB" w:rsidRPr="001416DB">
        <w:rPr>
          <w:rFonts w:ascii="Times New Roman" w:hAnsi="Times New Roman"/>
          <w:sz w:val="24"/>
          <w:szCs w:val="24"/>
          <w:lang w:val="uk-UA"/>
        </w:rPr>
        <w:t xml:space="preserve">,; тест-набір для визначення Тропоніна </w:t>
      </w:r>
      <w:r w:rsidR="001416DB" w:rsidRPr="001416DB">
        <w:rPr>
          <w:rFonts w:ascii="Times New Roman" w:hAnsi="Times New Roman"/>
          <w:sz w:val="24"/>
          <w:szCs w:val="24"/>
        </w:rPr>
        <w:t>I</w:t>
      </w:r>
      <w:r w:rsidR="001416DB" w:rsidRPr="001416DB">
        <w:rPr>
          <w:rFonts w:ascii="Times New Roman" w:hAnsi="Times New Roman"/>
          <w:sz w:val="24"/>
          <w:szCs w:val="24"/>
          <w:lang w:val="uk-UA"/>
        </w:rPr>
        <w:t xml:space="preserve">, цільна </w:t>
      </w:r>
      <w:r w:rsidR="001416DB">
        <w:rPr>
          <w:rFonts w:ascii="Times New Roman" w:hAnsi="Times New Roman"/>
          <w:sz w:val="24"/>
          <w:szCs w:val="24"/>
          <w:lang w:val="uk-UA"/>
        </w:rPr>
        <w:t>кров/сироватка/плазма, 25шт/уп.</w:t>
      </w:r>
      <w:r w:rsidR="001416DB" w:rsidRPr="001416DB">
        <w:rPr>
          <w:rFonts w:ascii="Times New Roman" w:hAnsi="Times New Roman"/>
          <w:sz w:val="24"/>
          <w:szCs w:val="24"/>
          <w:lang w:val="uk-UA"/>
        </w:rPr>
        <w:t xml:space="preserve">; тест для виявлення вагітності, </w:t>
      </w:r>
      <w:r w:rsidR="001416DB" w:rsidRPr="001416DB">
        <w:rPr>
          <w:rFonts w:ascii="Times New Roman" w:hAnsi="Times New Roman"/>
          <w:sz w:val="24"/>
          <w:szCs w:val="24"/>
          <w:lang w:val="uk-UA" w:bidi="en-US"/>
        </w:rPr>
        <w:t>код згідно ДК 021:2015 «Єдиний закупівельний словник» :33190000-8 «Медичне обладнання та вироби медичного призначення різні</w:t>
      </w:r>
      <w:r w:rsidRPr="001416DB">
        <w:rPr>
          <w:rFonts w:ascii="Times New Roman" w:hAnsi="Times New Roman"/>
          <w:sz w:val="24"/>
          <w:szCs w:val="24"/>
          <w:lang w:val="uk-UA"/>
        </w:rPr>
        <w:t>, зазначений у Специфікації, видаткових накладних та рахунках-фактурах, які є</w:t>
      </w:r>
      <w:r w:rsidRPr="0065786B">
        <w:rPr>
          <w:rFonts w:ascii="Times New Roman" w:hAnsi="Times New Roman"/>
          <w:sz w:val="24"/>
          <w:szCs w:val="24"/>
          <w:lang w:val="uk-UA"/>
        </w:rPr>
        <w:t xml:space="preserve"> його невід’ємною частиною, а Замовник зобов’язується прийняти і оплатити цей Товар. </w:t>
      </w:r>
    </w:p>
    <w:p w:rsidR="0065786B" w:rsidRDefault="0065786B" w:rsidP="0065786B">
      <w:pPr>
        <w:pStyle w:val="h-mb-5"/>
        <w:spacing w:before="0" w:beforeAutospacing="0" w:after="0" w:afterAutospacing="0"/>
        <w:jc w:val="both"/>
        <w:rPr>
          <w:lang w:val="uk-UA"/>
        </w:rPr>
      </w:pPr>
      <w:r w:rsidRPr="0065786B">
        <w:rPr>
          <w:lang w:val="uk-UA"/>
        </w:rPr>
        <w:t xml:space="preserve">      1.2. Умови договору поставки не повинні відрізнятися від змісту пропозиції електронних торгів в тому числі ціни за одиницю товару переможця процедури закупівлі. Істотні умови договору не повинні змінюватися після підписання договору до повного виконання зобов’язань сторонами.</w:t>
      </w:r>
    </w:p>
    <w:p w:rsidR="0065786B" w:rsidRPr="0065786B" w:rsidRDefault="0065786B" w:rsidP="0065786B">
      <w:pPr>
        <w:pStyle w:val="h-mb-5"/>
        <w:spacing w:before="0" w:beforeAutospacing="0" w:after="0" w:afterAutospacing="0"/>
        <w:jc w:val="both"/>
        <w:rPr>
          <w:b/>
          <w:sz w:val="16"/>
          <w:szCs w:val="16"/>
          <w:lang w:val="uk-UA"/>
        </w:rPr>
      </w:pPr>
    </w:p>
    <w:p w:rsidR="0065786B" w:rsidRPr="0065786B" w:rsidRDefault="0065786B" w:rsidP="0065786B">
      <w:pPr>
        <w:ind w:firstLine="567"/>
        <w:jc w:val="center"/>
        <w:rPr>
          <w:rFonts w:ascii="Times New Roman" w:hAnsi="Times New Roman"/>
          <w:b/>
          <w:bCs/>
          <w:sz w:val="24"/>
          <w:szCs w:val="24"/>
        </w:rPr>
      </w:pPr>
      <w:r w:rsidRPr="0065786B">
        <w:rPr>
          <w:rFonts w:ascii="Times New Roman" w:hAnsi="Times New Roman"/>
          <w:b/>
          <w:bCs/>
          <w:sz w:val="24"/>
          <w:szCs w:val="24"/>
        </w:rPr>
        <w:t>2.Кількість та вартість товару</w:t>
      </w:r>
    </w:p>
    <w:p w:rsidR="0065786B" w:rsidRPr="0065786B" w:rsidRDefault="0065786B" w:rsidP="0065786B">
      <w:pPr>
        <w:pStyle w:val="2"/>
        <w:spacing w:after="0" w:line="240" w:lineRule="auto"/>
        <w:ind w:firstLine="567"/>
        <w:jc w:val="both"/>
        <w:rPr>
          <w:rFonts w:ascii="Times New Roman" w:hAnsi="Times New Roman"/>
          <w:b/>
          <w:sz w:val="24"/>
          <w:szCs w:val="24"/>
        </w:rPr>
      </w:pPr>
      <w:r w:rsidRPr="0065786B">
        <w:rPr>
          <w:rFonts w:ascii="Times New Roman" w:hAnsi="Times New Roman"/>
          <w:sz w:val="24"/>
          <w:szCs w:val="24"/>
        </w:rPr>
        <w:t>2.1. Кількість та вартість Товару зазначається у видаткових накладних та рахунках-фактурах на Товар згідно п.1.1. даного Договору.</w:t>
      </w:r>
    </w:p>
    <w:p w:rsidR="0065786B" w:rsidRPr="0065786B" w:rsidRDefault="0065786B" w:rsidP="0065786B">
      <w:pPr>
        <w:widowControl w:val="0"/>
        <w:overflowPunct w:val="0"/>
        <w:autoSpaceDE w:val="0"/>
        <w:autoSpaceDN w:val="0"/>
        <w:adjustRightInd w:val="0"/>
        <w:spacing w:after="0"/>
        <w:ind w:firstLine="567"/>
        <w:contextualSpacing/>
        <w:jc w:val="both"/>
        <w:rPr>
          <w:rFonts w:ascii="Times New Roman" w:hAnsi="Times New Roman"/>
          <w:sz w:val="24"/>
          <w:szCs w:val="24"/>
        </w:rPr>
      </w:pPr>
      <w:r w:rsidRPr="0065786B">
        <w:rPr>
          <w:rFonts w:ascii="Times New Roman" w:hAnsi="Times New Roman"/>
          <w:sz w:val="24"/>
          <w:szCs w:val="24"/>
        </w:rPr>
        <w:t xml:space="preserve">2.2. Ціна договору визначається згідно пропозиції учасника торгів. Ціна </w:t>
      </w:r>
      <w:proofErr w:type="gramStart"/>
      <w:r w:rsidRPr="0065786B">
        <w:rPr>
          <w:rFonts w:ascii="Times New Roman" w:hAnsi="Times New Roman"/>
          <w:sz w:val="24"/>
          <w:szCs w:val="24"/>
        </w:rPr>
        <w:t>на</w:t>
      </w:r>
      <w:proofErr w:type="gramEnd"/>
      <w:r w:rsidRPr="0065786B">
        <w:rPr>
          <w:rFonts w:ascii="Times New Roman" w:hAnsi="Times New Roman"/>
          <w:sz w:val="24"/>
          <w:szCs w:val="24"/>
        </w:rPr>
        <w:t xml:space="preserve"> товар включає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усі інші витрати.</w:t>
      </w:r>
    </w:p>
    <w:p w:rsidR="0065786B" w:rsidRPr="0065786B" w:rsidRDefault="0065786B" w:rsidP="0065786B">
      <w:pPr>
        <w:spacing w:after="0"/>
        <w:ind w:firstLine="567"/>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lang w:val="uk-UA"/>
        </w:rPr>
        <w:t xml:space="preserve"> </w:t>
      </w:r>
      <w:proofErr w:type="gramStart"/>
      <w:r w:rsidRPr="0065786B">
        <w:rPr>
          <w:rFonts w:ascii="Times New Roman" w:hAnsi="Times New Roman"/>
          <w:sz w:val="24"/>
          <w:szCs w:val="24"/>
        </w:rPr>
        <w:t>Ц</w:t>
      </w:r>
      <w:proofErr w:type="gramEnd"/>
      <w:r w:rsidRPr="0065786B">
        <w:rPr>
          <w:rFonts w:ascii="Times New Roman" w:hAnsi="Times New Roman"/>
          <w:sz w:val="24"/>
          <w:szCs w:val="24"/>
        </w:rPr>
        <w:t>іна Договору с</w:t>
      </w:r>
      <w:r>
        <w:rPr>
          <w:rFonts w:ascii="Times New Roman" w:hAnsi="Times New Roman"/>
          <w:sz w:val="24"/>
          <w:szCs w:val="24"/>
        </w:rPr>
        <w:t>тановить _________________ грн.</w:t>
      </w:r>
      <w:r w:rsidRPr="0065786B">
        <w:rPr>
          <w:rFonts w:ascii="Times New Roman" w:hAnsi="Times New Roman"/>
          <w:sz w:val="24"/>
          <w:szCs w:val="24"/>
        </w:rPr>
        <w:t>( _______________________грн.        ___ коп.) (з</w:t>
      </w:r>
      <w:r>
        <w:rPr>
          <w:rFonts w:ascii="Times New Roman" w:hAnsi="Times New Roman"/>
          <w:sz w:val="24"/>
          <w:szCs w:val="24"/>
          <w:lang w:val="uk-UA"/>
        </w:rPr>
        <w:t>/без</w:t>
      </w:r>
      <w:r w:rsidRPr="0065786B">
        <w:rPr>
          <w:rFonts w:ascii="Times New Roman" w:hAnsi="Times New Roman"/>
          <w:sz w:val="24"/>
          <w:szCs w:val="24"/>
        </w:rPr>
        <w:t xml:space="preserve"> ПДВ).</w:t>
      </w:r>
    </w:p>
    <w:p w:rsidR="0065786B" w:rsidRPr="0065786B" w:rsidRDefault="0065786B" w:rsidP="0065786B">
      <w:pPr>
        <w:spacing w:after="0"/>
        <w:ind w:firstLine="567"/>
        <w:jc w:val="both"/>
        <w:rPr>
          <w:rFonts w:ascii="Times New Roman" w:hAnsi="Times New Roman"/>
          <w:sz w:val="24"/>
          <w:szCs w:val="24"/>
        </w:rPr>
      </w:pPr>
      <w:r w:rsidRPr="0065786B">
        <w:rPr>
          <w:rFonts w:ascii="Times New Roman" w:hAnsi="Times New Roman"/>
          <w:sz w:val="24"/>
          <w:szCs w:val="24"/>
        </w:rPr>
        <w:t>2.4. Замовник має право зменшити обсяг закупі</w:t>
      </w:r>
      <w:proofErr w:type="gramStart"/>
      <w:r w:rsidRPr="0065786B">
        <w:rPr>
          <w:rFonts w:ascii="Times New Roman" w:hAnsi="Times New Roman"/>
          <w:sz w:val="24"/>
          <w:szCs w:val="24"/>
        </w:rPr>
        <w:t>вл</w:t>
      </w:r>
      <w:proofErr w:type="gramEnd"/>
      <w:r w:rsidRPr="0065786B">
        <w:rPr>
          <w:rFonts w:ascii="Times New Roman" w:hAnsi="Times New Roman"/>
          <w:sz w:val="24"/>
          <w:szCs w:val="24"/>
        </w:rPr>
        <w:t>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5786B" w:rsidRPr="0065786B" w:rsidRDefault="0065786B" w:rsidP="0065786B">
      <w:pPr>
        <w:ind w:firstLine="567"/>
        <w:jc w:val="center"/>
        <w:rPr>
          <w:rFonts w:ascii="Times New Roman" w:hAnsi="Times New Roman"/>
          <w:b/>
          <w:sz w:val="24"/>
          <w:szCs w:val="24"/>
        </w:rPr>
      </w:pPr>
      <w:r w:rsidRPr="0065786B">
        <w:rPr>
          <w:rFonts w:ascii="Times New Roman" w:hAnsi="Times New Roman"/>
          <w:b/>
          <w:sz w:val="24"/>
          <w:szCs w:val="24"/>
        </w:rPr>
        <w:lastRenderedPageBreak/>
        <w:t>3. Вимоги до товару</w:t>
      </w:r>
    </w:p>
    <w:p w:rsidR="0065786B" w:rsidRPr="0065786B" w:rsidRDefault="0065786B" w:rsidP="0065786B">
      <w:pPr>
        <w:pStyle w:val="afa"/>
        <w:spacing w:after="0"/>
        <w:ind w:firstLine="567"/>
        <w:jc w:val="both"/>
        <w:rPr>
          <w:sz w:val="24"/>
          <w:szCs w:val="24"/>
        </w:rPr>
      </w:pPr>
      <w:r w:rsidRPr="0065786B">
        <w:rPr>
          <w:sz w:val="24"/>
          <w:szCs w:val="24"/>
        </w:rPr>
        <w:t xml:space="preserve">3.1 Постачальник гарантує якість Товару, згідно вимог, які повинні відповідати найвищому </w:t>
      </w:r>
      <w:proofErr w:type="gramStart"/>
      <w:r w:rsidRPr="0065786B">
        <w:rPr>
          <w:sz w:val="24"/>
          <w:szCs w:val="24"/>
        </w:rPr>
        <w:t>р</w:t>
      </w:r>
      <w:proofErr w:type="gramEnd"/>
      <w:r w:rsidRPr="0065786B">
        <w:rPr>
          <w:sz w:val="24"/>
          <w:szCs w:val="24"/>
        </w:rPr>
        <w:t>івню технологій і стандартів, існуючих в країні виробника на аналогічні товари, нормам і стандартам, законодавчо встановленим на території України.</w:t>
      </w:r>
    </w:p>
    <w:p w:rsidR="0065786B" w:rsidRPr="0065786B" w:rsidRDefault="0065786B" w:rsidP="0065786B">
      <w:pPr>
        <w:pStyle w:val="afa"/>
        <w:spacing w:after="0"/>
        <w:ind w:firstLine="567"/>
        <w:jc w:val="both"/>
        <w:rPr>
          <w:sz w:val="24"/>
          <w:szCs w:val="24"/>
        </w:rPr>
      </w:pPr>
      <w:r w:rsidRPr="0065786B">
        <w:rPr>
          <w:sz w:val="24"/>
          <w:szCs w:val="24"/>
        </w:rPr>
        <w:t xml:space="preserve">3.2 Товар </w:t>
      </w:r>
      <w:proofErr w:type="gramStart"/>
      <w:r w:rsidRPr="0065786B">
        <w:rPr>
          <w:sz w:val="24"/>
          <w:szCs w:val="24"/>
        </w:rPr>
        <w:t>повинен</w:t>
      </w:r>
      <w:proofErr w:type="gramEnd"/>
      <w:r w:rsidRPr="0065786B">
        <w:rPr>
          <w:sz w:val="24"/>
          <w:szCs w:val="24"/>
        </w:rPr>
        <w:t xml:space="preserve"> бути належним чином зареєстрований в Україні.</w:t>
      </w:r>
    </w:p>
    <w:p w:rsidR="0065786B" w:rsidRPr="0065786B" w:rsidRDefault="0065786B" w:rsidP="0065786B">
      <w:pPr>
        <w:pStyle w:val="afa"/>
        <w:spacing w:after="0"/>
        <w:ind w:firstLine="567"/>
        <w:jc w:val="both"/>
        <w:rPr>
          <w:sz w:val="24"/>
          <w:szCs w:val="24"/>
        </w:rPr>
      </w:pPr>
      <w:r w:rsidRPr="0065786B">
        <w:rPr>
          <w:sz w:val="24"/>
          <w:szCs w:val="24"/>
        </w:rPr>
        <w:t xml:space="preserve">3.3 Товари повинні мати необхідні сертифікати якості, ліцензії, реєстраційні посвідчення або </w:t>
      </w:r>
      <w:proofErr w:type="gramStart"/>
      <w:r w:rsidRPr="0065786B">
        <w:rPr>
          <w:sz w:val="24"/>
          <w:szCs w:val="24"/>
        </w:rPr>
        <w:t>св</w:t>
      </w:r>
      <w:proofErr w:type="gramEnd"/>
      <w:r w:rsidRPr="0065786B">
        <w:rPr>
          <w:sz w:val="24"/>
          <w:szCs w:val="24"/>
        </w:rPr>
        <w:t>ідоцтва про реєстрацію (термін реєстрації не менше ніж до грудня 202</w:t>
      </w:r>
      <w:r>
        <w:rPr>
          <w:sz w:val="24"/>
          <w:szCs w:val="24"/>
          <w:lang w:val="uk-UA"/>
        </w:rPr>
        <w:t>3</w:t>
      </w:r>
      <w:r w:rsidRPr="0065786B">
        <w:rPr>
          <w:sz w:val="24"/>
          <w:szCs w:val="24"/>
        </w:rPr>
        <w:t xml:space="preserve"> року),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p>
    <w:p w:rsidR="0065786B" w:rsidRPr="0065786B" w:rsidRDefault="0065786B" w:rsidP="0065786B">
      <w:pPr>
        <w:ind w:firstLine="567"/>
        <w:jc w:val="both"/>
        <w:rPr>
          <w:rFonts w:ascii="Times New Roman" w:hAnsi="Times New Roman"/>
          <w:sz w:val="24"/>
          <w:szCs w:val="24"/>
        </w:rPr>
      </w:pPr>
      <w:r w:rsidRPr="0065786B">
        <w:rPr>
          <w:rFonts w:ascii="Times New Roman" w:hAnsi="Times New Roman"/>
          <w:sz w:val="24"/>
          <w:szCs w:val="24"/>
        </w:rPr>
        <w:t>3.4 Строк придатності Товару на момент факту приймання товару повинен відповідати умовам документації електронних торгі</w:t>
      </w:r>
      <w:proofErr w:type="gramStart"/>
      <w:r w:rsidRPr="0065786B">
        <w:rPr>
          <w:rFonts w:ascii="Times New Roman" w:hAnsi="Times New Roman"/>
          <w:sz w:val="24"/>
          <w:szCs w:val="24"/>
        </w:rPr>
        <w:t>в</w:t>
      </w:r>
      <w:proofErr w:type="gramEnd"/>
      <w:r w:rsidRPr="0065786B">
        <w:rPr>
          <w:rFonts w:ascii="Times New Roman" w:hAnsi="Times New Roman"/>
          <w:sz w:val="24"/>
          <w:szCs w:val="24"/>
        </w:rPr>
        <w:t xml:space="preserve"> та пропозиції Замовника.</w:t>
      </w:r>
    </w:p>
    <w:p w:rsidR="0065786B" w:rsidRPr="0065786B" w:rsidRDefault="0065786B" w:rsidP="0065786B">
      <w:pPr>
        <w:ind w:firstLine="567"/>
        <w:jc w:val="center"/>
        <w:rPr>
          <w:rFonts w:ascii="Times New Roman" w:hAnsi="Times New Roman"/>
          <w:b/>
          <w:bCs/>
          <w:sz w:val="24"/>
          <w:szCs w:val="24"/>
        </w:rPr>
      </w:pPr>
      <w:r w:rsidRPr="0065786B">
        <w:rPr>
          <w:rFonts w:ascii="Times New Roman" w:hAnsi="Times New Roman"/>
          <w:b/>
          <w:bCs/>
          <w:sz w:val="24"/>
          <w:szCs w:val="24"/>
        </w:rPr>
        <w:t>4.Умови поставки та розрахункі</w:t>
      </w:r>
      <w:proofErr w:type="gramStart"/>
      <w:r w:rsidRPr="0065786B">
        <w:rPr>
          <w:rFonts w:ascii="Times New Roman" w:hAnsi="Times New Roman"/>
          <w:b/>
          <w:bCs/>
          <w:sz w:val="24"/>
          <w:szCs w:val="24"/>
        </w:rPr>
        <w:t>в</w:t>
      </w:r>
      <w:proofErr w:type="gramEnd"/>
    </w:p>
    <w:p w:rsidR="0065786B" w:rsidRPr="0065786B" w:rsidRDefault="0065786B" w:rsidP="0065786B">
      <w:pPr>
        <w:widowControl w:val="0"/>
        <w:overflowPunct w:val="0"/>
        <w:autoSpaceDE w:val="0"/>
        <w:autoSpaceDN w:val="0"/>
        <w:adjustRightInd w:val="0"/>
        <w:ind w:firstLine="567"/>
        <w:contextualSpacing/>
        <w:jc w:val="both"/>
        <w:rPr>
          <w:rFonts w:ascii="Times New Roman" w:hAnsi="Times New Roman"/>
          <w:sz w:val="24"/>
          <w:szCs w:val="24"/>
        </w:rPr>
      </w:pPr>
      <w:r w:rsidRPr="0065786B">
        <w:rPr>
          <w:rFonts w:ascii="Times New Roman" w:hAnsi="Times New Roman"/>
          <w:sz w:val="24"/>
          <w:szCs w:val="24"/>
        </w:rPr>
        <w:t xml:space="preserve">4.1. Поставка товару здійснюється на умовах DDP відповідно до Офіційних правил тлумачення торговельних термінів Міжнародної торгової палати (редакція 2000 року) «ІНКОТЕРМС-2000» із покладанням на Постачальника витрат на транспортування та додаткового обов’язку розвантаження товару та обов’язку нести </w:t>
      </w:r>
      <w:proofErr w:type="gramStart"/>
      <w:r w:rsidRPr="0065786B">
        <w:rPr>
          <w:rFonts w:ascii="Times New Roman" w:hAnsi="Times New Roman"/>
          <w:sz w:val="24"/>
          <w:szCs w:val="24"/>
        </w:rPr>
        <w:t>вс</w:t>
      </w:r>
      <w:proofErr w:type="gramEnd"/>
      <w:r w:rsidRPr="0065786B">
        <w:rPr>
          <w:rFonts w:ascii="Times New Roman" w:hAnsi="Times New Roman"/>
          <w:sz w:val="24"/>
          <w:szCs w:val="24"/>
        </w:rPr>
        <w:t>і ризики втрати чи пошкодження товару до моменту підписання Сторонами видаткової накладної.</w:t>
      </w:r>
    </w:p>
    <w:p w:rsidR="0065786B" w:rsidRPr="0065786B" w:rsidRDefault="0065786B" w:rsidP="0065786B">
      <w:pPr>
        <w:widowControl w:val="0"/>
        <w:overflowPunct w:val="0"/>
        <w:autoSpaceDE w:val="0"/>
        <w:autoSpaceDN w:val="0"/>
        <w:adjustRightInd w:val="0"/>
        <w:ind w:firstLine="567"/>
        <w:contextualSpacing/>
        <w:jc w:val="both"/>
        <w:rPr>
          <w:rFonts w:ascii="Times New Roman" w:hAnsi="Times New Roman"/>
          <w:sz w:val="24"/>
          <w:szCs w:val="24"/>
        </w:rPr>
      </w:pPr>
      <w:r w:rsidRPr="0065786B">
        <w:rPr>
          <w:rFonts w:ascii="Times New Roman" w:hAnsi="Times New Roman"/>
          <w:sz w:val="24"/>
          <w:szCs w:val="24"/>
        </w:rPr>
        <w:t>4.2. При поставці Товару необхідно додержуватися цілісності стандартної упаковки з необхідними реквізитами виробника.</w:t>
      </w:r>
    </w:p>
    <w:p w:rsidR="0065786B" w:rsidRPr="0065786B" w:rsidRDefault="0065786B" w:rsidP="0065786B">
      <w:pPr>
        <w:widowControl w:val="0"/>
        <w:overflowPunct w:val="0"/>
        <w:autoSpaceDE w:val="0"/>
        <w:autoSpaceDN w:val="0"/>
        <w:adjustRightInd w:val="0"/>
        <w:ind w:firstLine="567"/>
        <w:contextualSpacing/>
        <w:jc w:val="both"/>
        <w:rPr>
          <w:rFonts w:ascii="Times New Roman" w:hAnsi="Times New Roman"/>
          <w:sz w:val="24"/>
          <w:szCs w:val="24"/>
        </w:rPr>
      </w:pPr>
      <w:r w:rsidRPr="0065786B">
        <w:rPr>
          <w:rFonts w:ascii="Times New Roman" w:hAnsi="Times New Roman"/>
          <w:sz w:val="24"/>
          <w:szCs w:val="24"/>
        </w:rPr>
        <w:t>4.3. Місце поставки Товару:</w:t>
      </w:r>
      <w:r w:rsidRPr="0065786B">
        <w:rPr>
          <w:rFonts w:ascii="Times New Roman" w:hAnsi="Times New Roman"/>
          <w:sz w:val="24"/>
          <w:szCs w:val="24"/>
          <w:lang w:val="uk-UA"/>
        </w:rPr>
        <w:t xml:space="preserve"> 67806, Одеська область, Одеський район,</w:t>
      </w:r>
      <w:r w:rsidRPr="0065786B">
        <w:rPr>
          <w:rFonts w:ascii="Times New Roman" w:hAnsi="Times New Roman"/>
          <w:b/>
          <w:sz w:val="24"/>
          <w:szCs w:val="24"/>
          <w:lang w:val="uk-UA"/>
        </w:rPr>
        <w:t xml:space="preserve"> </w:t>
      </w:r>
      <w:r w:rsidRPr="0065786B">
        <w:rPr>
          <w:rFonts w:ascii="Times New Roman" w:hAnsi="Times New Roman"/>
          <w:sz w:val="24"/>
          <w:szCs w:val="24"/>
          <w:lang w:val="uk-UA"/>
        </w:rPr>
        <w:t>смт Авангард,</w:t>
      </w:r>
      <w:r w:rsidRPr="0065786B">
        <w:rPr>
          <w:rFonts w:ascii="Times New Roman" w:hAnsi="Times New Roman"/>
          <w:b/>
          <w:sz w:val="24"/>
          <w:szCs w:val="24"/>
          <w:lang w:val="uk-UA"/>
        </w:rPr>
        <w:t xml:space="preserve"> </w:t>
      </w:r>
      <w:r w:rsidRPr="0065786B">
        <w:rPr>
          <w:rFonts w:ascii="Times New Roman" w:hAnsi="Times New Roman"/>
          <w:sz w:val="24"/>
          <w:szCs w:val="24"/>
          <w:lang w:val="uk-UA"/>
        </w:rPr>
        <w:t>вул. Фруктова,7</w:t>
      </w:r>
      <w:r w:rsidRPr="0065786B">
        <w:rPr>
          <w:rFonts w:ascii="Times New Roman" w:hAnsi="Times New Roman"/>
          <w:sz w:val="24"/>
          <w:szCs w:val="24"/>
        </w:rPr>
        <w:t>, Поставка Товару здійснюється на підставі наданого Постачальником оригіналу рахунку, товарно-транспортної накладної та видаткової накладної, підписаними Сторонами.</w:t>
      </w:r>
    </w:p>
    <w:p w:rsidR="0065786B" w:rsidRPr="0065786B" w:rsidRDefault="0065786B" w:rsidP="0065786B">
      <w:pPr>
        <w:widowControl w:val="0"/>
        <w:overflowPunct w:val="0"/>
        <w:autoSpaceDE w:val="0"/>
        <w:autoSpaceDN w:val="0"/>
        <w:adjustRightInd w:val="0"/>
        <w:ind w:firstLine="567"/>
        <w:contextualSpacing/>
        <w:jc w:val="both"/>
        <w:rPr>
          <w:rFonts w:ascii="Times New Roman" w:hAnsi="Times New Roman"/>
          <w:sz w:val="24"/>
          <w:szCs w:val="24"/>
        </w:rPr>
      </w:pPr>
      <w:r w:rsidRPr="0065786B">
        <w:rPr>
          <w:rFonts w:ascii="Times New Roman" w:hAnsi="Times New Roman"/>
          <w:sz w:val="24"/>
          <w:szCs w:val="24"/>
        </w:rPr>
        <w:t>4.4. Замовник здійснює оплату Постачальнику протягом 15 (п’ятнадцяти) банківських днів з дати отримання Замовником оригіналу видаткової накладної від Постачальника шляхом перерахування грошових кошті</w:t>
      </w:r>
      <w:proofErr w:type="gramStart"/>
      <w:r w:rsidRPr="0065786B">
        <w:rPr>
          <w:rFonts w:ascii="Times New Roman" w:hAnsi="Times New Roman"/>
          <w:sz w:val="24"/>
          <w:szCs w:val="24"/>
        </w:rPr>
        <w:t>в</w:t>
      </w:r>
      <w:proofErr w:type="gramEnd"/>
      <w:r w:rsidRPr="0065786B">
        <w:rPr>
          <w:rFonts w:ascii="Times New Roman" w:hAnsi="Times New Roman"/>
          <w:sz w:val="24"/>
          <w:szCs w:val="24"/>
        </w:rPr>
        <w:t xml:space="preserve"> на поточний рахунок Постачальника.</w:t>
      </w:r>
    </w:p>
    <w:p w:rsidR="0065786B" w:rsidRPr="0065786B" w:rsidRDefault="0065786B" w:rsidP="0065786B">
      <w:pPr>
        <w:widowControl w:val="0"/>
        <w:overflowPunct w:val="0"/>
        <w:autoSpaceDE w:val="0"/>
        <w:autoSpaceDN w:val="0"/>
        <w:adjustRightInd w:val="0"/>
        <w:ind w:firstLine="567"/>
        <w:contextualSpacing/>
        <w:jc w:val="both"/>
        <w:rPr>
          <w:rFonts w:ascii="Times New Roman" w:hAnsi="Times New Roman"/>
          <w:sz w:val="24"/>
          <w:szCs w:val="24"/>
        </w:rPr>
      </w:pPr>
      <w:r w:rsidRPr="0065786B">
        <w:rPr>
          <w:rFonts w:ascii="Times New Roman" w:hAnsi="Times New Roman"/>
          <w:sz w:val="24"/>
          <w:szCs w:val="24"/>
        </w:rPr>
        <w:t xml:space="preserve">4.5. Замовник має право повернути рахунок без здійснення оплати в разі неналежного оформлення документів (відсутність печатки, </w:t>
      </w:r>
      <w:proofErr w:type="gramStart"/>
      <w:r w:rsidRPr="0065786B">
        <w:rPr>
          <w:rFonts w:ascii="Times New Roman" w:hAnsi="Times New Roman"/>
          <w:sz w:val="24"/>
          <w:szCs w:val="24"/>
        </w:rPr>
        <w:t>п</w:t>
      </w:r>
      <w:proofErr w:type="gramEnd"/>
      <w:r w:rsidRPr="0065786B">
        <w:rPr>
          <w:rFonts w:ascii="Times New Roman" w:hAnsi="Times New Roman"/>
          <w:sz w:val="24"/>
          <w:szCs w:val="24"/>
        </w:rPr>
        <w:t>ідписів тощо).</w:t>
      </w:r>
    </w:p>
    <w:p w:rsidR="0065786B" w:rsidRDefault="0065786B" w:rsidP="0065786B">
      <w:pPr>
        <w:widowControl w:val="0"/>
        <w:overflowPunct w:val="0"/>
        <w:autoSpaceDE w:val="0"/>
        <w:autoSpaceDN w:val="0"/>
        <w:adjustRightInd w:val="0"/>
        <w:ind w:firstLine="567"/>
        <w:contextualSpacing/>
        <w:jc w:val="both"/>
        <w:rPr>
          <w:rFonts w:ascii="Times New Roman" w:hAnsi="Times New Roman"/>
          <w:sz w:val="24"/>
          <w:szCs w:val="24"/>
          <w:lang w:val="uk-UA"/>
        </w:rPr>
      </w:pPr>
      <w:r w:rsidRPr="0065786B">
        <w:rPr>
          <w:rFonts w:ascii="Times New Roman" w:hAnsi="Times New Roman"/>
          <w:sz w:val="24"/>
          <w:szCs w:val="24"/>
        </w:rPr>
        <w:t xml:space="preserve">4.6. При виявленні недоліків (дефектів) Товару, Постачальник зобов’язується усунути недоліки (дефекти) товару або замінити неякісний товар товаром належної якості за </w:t>
      </w:r>
      <w:proofErr w:type="gramStart"/>
      <w:r w:rsidRPr="0065786B">
        <w:rPr>
          <w:rFonts w:ascii="Times New Roman" w:hAnsi="Times New Roman"/>
          <w:sz w:val="24"/>
          <w:szCs w:val="24"/>
        </w:rPr>
        <w:t>св</w:t>
      </w:r>
      <w:proofErr w:type="gramEnd"/>
      <w:r w:rsidRPr="0065786B">
        <w:rPr>
          <w:rFonts w:ascii="Times New Roman" w:hAnsi="Times New Roman"/>
          <w:sz w:val="24"/>
          <w:szCs w:val="24"/>
        </w:rPr>
        <w:t>ій рахунок протягом 10 календарних днів з моменту отримання письмового повідомлення Замовника про виявлені недоліки (дефекти).</w:t>
      </w:r>
    </w:p>
    <w:p w:rsidR="0065786B" w:rsidRPr="0065786B" w:rsidRDefault="0065786B" w:rsidP="0065786B">
      <w:pPr>
        <w:widowControl w:val="0"/>
        <w:overflowPunct w:val="0"/>
        <w:autoSpaceDE w:val="0"/>
        <w:autoSpaceDN w:val="0"/>
        <w:adjustRightInd w:val="0"/>
        <w:ind w:firstLine="567"/>
        <w:contextualSpacing/>
        <w:jc w:val="both"/>
        <w:rPr>
          <w:rFonts w:ascii="Times New Roman" w:hAnsi="Times New Roman"/>
          <w:sz w:val="16"/>
          <w:szCs w:val="16"/>
          <w:lang w:val="uk-UA"/>
        </w:rPr>
      </w:pPr>
    </w:p>
    <w:p w:rsidR="0065786B" w:rsidRPr="0065786B" w:rsidRDefault="0065786B" w:rsidP="0065786B">
      <w:pPr>
        <w:ind w:firstLine="567"/>
        <w:jc w:val="center"/>
        <w:rPr>
          <w:rFonts w:ascii="Times New Roman" w:hAnsi="Times New Roman"/>
          <w:b/>
          <w:bCs/>
          <w:sz w:val="24"/>
          <w:szCs w:val="24"/>
        </w:rPr>
      </w:pPr>
      <w:r w:rsidRPr="0065786B">
        <w:rPr>
          <w:rFonts w:ascii="Times New Roman" w:hAnsi="Times New Roman"/>
          <w:b/>
          <w:bCs/>
          <w:sz w:val="24"/>
          <w:szCs w:val="24"/>
        </w:rPr>
        <w:t>5. Відповідальність сторін і порядок вирішення спорі</w:t>
      </w:r>
      <w:proofErr w:type="gramStart"/>
      <w:r w:rsidRPr="0065786B">
        <w:rPr>
          <w:rFonts w:ascii="Times New Roman" w:hAnsi="Times New Roman"/>
          <w:b/>
          <w:bCs/>
          <w:sz w:val="24"/>
          <w:szCs w:val="24"/>
        </w:rPr>
        <w:t>в</w:t>
      </w:r>
      <w:proofErr w:type="gramEnd"/>
      <w:r w:rsidRPr="0065786B">
        <w:rPr>
          <w:rFonts w:ascii="Times New Roman" w:hAnsi="Times New Roman"/>
          <w:b/>
          <w:bCs/>
          <w:sz w:val="24"/>
          <w:szCs w:val="24"/>
        </w:rPr>
        <w:t>.</w:t>
      </w:r>
    </w:p>
    <w:p w:rsidR="0065786B" w:rsidRPr="0065786B" w:rsidRDefault="0065786B" w:rsidP="0065786B">
      <w:pPr>
        <w:spacing w:after="0"/>
        <w:ind w:firstLine="567"/>
        <w:jc w:val="both"/>
        <w:rPr>
          <w:rFonts w:ascii="Times New Roman" w:hAnsi="Times New Roman"/>
          <w:sz w:val="24"/>
          <w:szCs w:val="24"/>
        </w:rPr>
      </w:pPr>
      <w:r w:rsidRPr="0065786B">
        <w:rPr>
          <w:rFonts w:ascii="Times New Roman" w:hAnsi="Times New Roman"/>
          <w:sz w:val="24"/>
          <w:szCs w:val="24"/>
        </w:rPr>
        <w:t xml:space="preserve">5.1. Постачальник несе відповідальність у встановленому чинним законодавством порядку за якість Товару у випадку виявлення скритих дефектів Товару </w:t>
      </w:r>
      <w:proofErr w:type="gramStart"/>
      <w:r w:rsidRPr="0065786B">
        <w:rPr>
          <w:rFonts w:ascii="Times New Roman" w:hAnsi="Times New Roman"/>
          <w:sz w:val="24"/>
          <w:szCs w:val="24"/>
        </w:rPr>
        <w:t>п</w:t>
      </w:r>
      <w:proofErr w:type="gramEnd"/>
      <w:r w:rsidRPr="0065786B">
        <w:rPr>
          <w:rFonts w:ascii="Times New Roman" w:hAnsi="Times New Roman"/>
          <w:sz w:val="24"/>
          <w:szCs w:val="24"/>
        </w:rPr>
        <w:t>ісля його фактичної передачі Замовнику.</w:t>
      </w:r>
    </w:p>
    <w:p w:rsidR="0065786B" w:rsidRPr="0065786B" w:rsidRDefault="0065786B" w:rsidP="0065786B">
      <w:pPr>
        <w:spacing w:after="0"/>
        <w:ind w:firstLine="567"/>
        <w:jc w:val="both"/>
        <w:rPr>
          <w:rFonts w:ascii="Times New Roman" w:hAnsi="Times New Roman"/>
          <w:sz w:val="24"/>
          <w:szCs w:val="24"/>
        </w:rPr>
      </w:pPr>
      <w:r w:rsidRPr="0065786B">
        <w:rPr>
          <w:rFonts w:ascii="Times New Roman" w:hAnsi="Times New Roman"/>
          <w:sz w:val="24"/>
          <w:szCs w:val="24"/>
        </w:rPr>
        <w:t xml:space="preserve">5.2.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що виникли </w:t>
      </w:r>
      <w:proofErr w:type="gramStart"/>
      <w:r w:rsidRPr="0065786B">
        <w:rPr>
          <w:rFonts w:ascii="Times New Roman" w:hAnsi="Times New Roman"/>
          <w:sz w:val="24"/>
          <w:szCs w:val="24"/>
        </w:rPr>
        <w:t>п</w:t>
      </w:r>
      <w:proofErr w:type="gramEnd"/>
      <w:r w:rsidRPr="0065786B">
        <w:rPr>
          <w:rFonts w:ascii="Times New Roman" w:hAnsi="Times New Roman"/>
          <w:sz w:val="24"/>
          <w:szCs w:val="24"/>
        </w:rPr>
        <w:t xml:space="preserve">ісля укладання договору в результаті подій надзвичайного характеру, що сторона не могла запобігти доступними способами. </w:t>
      </w:r>
      <w:proofErr w:type="gramStart"/>
      <w:r w:rsidRPr="0065786B">
        <w:rPr>
          <w:rFonts w:ascii="Times New Roman" w:hAnsi="Times New Roman"/>
          <w:sz w:val="24"/>
          <w:szCs w:val="24"/>
        </w:rPr>
        <w:t xml:space="preserve">До обставин непереборної сили відносяться події, на які сторона не може спливати і за виникнення яких не несе відповідальності. До обставин непереборної сили дорівнюються страйки, прийняття законодавчими або іншими органами державної влади законів, постанов і розпоряджень, </w:t>
      </w:r>
      <w:r w:rsidRPr="0065786B">
        <w:rPr>
          <w:rFonts w:ascii="Times New Roman" w:hAnsi="Times New Roman"/>
          <w:sz w:val="24"/>
          <w:szCs w:val="24"/>
        </w:rPr>
        <w:lastRenderedPageBreak/>
        <w:t>що істотно погіршують або практично перешкоджають виконанню зобов’язань за даним договором, а також воєнні дії будь-якого характеру, визнан</w:t>
      </w:r>
      <w:proofErr w:type="gramEnd"/>
      <w:r w:rsidRPr="0065786B">
        <w:rPr>
          <w:rFonts w:ascii="Times New Roman" w:hAnsi="Times New Roman"/>
          <w:sz w:val="24"/>
          <w:szCs w:val="24"/>
        </w:rPr>
        <w:t>і офіційно.</w:t>
      </w:r>
    </w:p>
    <w:p w:rsidR="0065786B" w:rsidRPr="0065786B" w:rsidRDefault="0065786B" w:rsidP="0065786B">
      <w:pPr>
        <w:widowControl w:val="0"/>
        <w:overflowPunct w:val="0"/>
        <w:autoSpaceDE w:val="0"/>
        <w:autoSpaceDN w:val="0"/>
        <w:adjustRightInd w:val="0"/>
        <w:spacing w:after="0"/>
        <w:ind w:firstLine="567"/>
        <w:jc w:val="both"/>
        <w:rPr>
          <w:rFonts w:ascii="Times New Roman" w:hAnsi="Times New Roman"/>
          <w:sz w:val="24"/>
          <w:szCs w:val="24"/>
        </w:rPr>
      </w:pPr>
      <w:r w:rsidRPr="0065786B">
        <w:rPr>
          <w:rFonts w:ascii="Times New Roman" w:hAnsi="Times New Roman"/>
          <w:sz w:val="24"/>
          <w:szCs w:val="24"/>
        </w:rPr>
        <w:t xml:space="preserve">5.3. </w:t>
      </w:r>
      <w:proofErr w:type="gramStart"/>
      <w:r w:rsidRPr="0065786B">
        <w:rPr>
          <w:rFonts w:ascii="Times New Roman" w:hAnsi="Times New Roman"/>
          <w:sz w:val="24"/>
          <w:szCs w:val="24"/>
        </w:rPr>
        <w:t>У</w:t>
      </w:r>
      <w:proofErr w:type="gramEnd"/>
      <w:r w:rsidRPr="0065786B">
        <w:rPr>
          <w:rFonts w:ascii="Times New Roman" w:hAnsi="Times New Roman"/>
          <w:sz w:val="24"/>
          <w:szCs w:val="24"/>
        </w:rPr>
        <w:t xml:space="preserve"> </w:t>
      </w:r>
      <w:proofErr w:type="gramStart"/>
      <w:r w:rsidRPr="0065786B">
        <w:rPr>
          <w:rFonts w:ascii="Times New Roman" w:hAnsi="Times New Roman"/>
          <w:sz w:val="24"/>
          <w:szCs w:val="24"/>
        </w:rPr>
        <w:t>раз</w:t>
      </w:r>
      <w:proofErr w:type="gramEnd"/>
      <w:r w:rsidRPr="0065786B">
        <w:rPr>
          <w:rFonts w:ascii="Times New Roman" w:hAnsi="Times New Roman"/>
          <w:sz w:val="24"/>
          <w:szCs w:val="24"/>
        </w:rPr>
        <w:t xml:space="preserve">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65786B" w:rsidRPr="0065786B" w:rsidRDefault="0065786B" w:rsidP="0065786B">
      <w:pPr>
        <w:tabs>
          <w:tab w:val="left" w:pos="426"/>
        </w:tabs>
        <w:spacing w:after="0"/>
        <w:ind w:firstLine="567"/>
        <w:jc w:val="both"/>
        <w:rPr>
          <w:rFonts w:ascii="Times New Roman" w:hAnsi="Times New Roman"/>
          <w:sz w:val="24"/>
          <w:szCs w:val="24"/>
        </w:rPr>
      </w:pPr>
      <w:r w:rsidRPr="0065786B">
        <w:rPr>
          <w:rFonts w:ascii="Times New Roman" w:hAnsi="Times New Roman"/>
          <w:sz w:val="24"/>
          <w:szCs w:val="24"/>
        </w:rPr>
        <w:t xml:space="preserve">5.4. Види порушень та санкції, </w:t>
      </w:r>
      <w:proofErr w:type="gramStart"/>
      <w:r w:rsidRPr="0065786B">
        <w:rPr>
          <w:rFonts w:ascii="Times New Roman" w:hAnsi="Times New Roman"/>
          <w:sz w:val="24"/>
          <w:szCs w:val="24"/>
        </w:rPr>
        <w:t>установлен</w:t>
      </w:r>
      <w:proofErr w:type="gramEnd"/>
      <w:r w:rsidRPr="0065786B">
        <w:rPr>
          <w:rFonts w:ascii="Times New Roman" w:hAnsi="Times New Roman"/>
          <w:sz w:val="24"/>
          <w:szCs w:val="24"/>
        </w:rPr>
        <w:t>і цим Договором:</w:t>
      </w:r>
    </w:p>
    <w:p w:rsidR="0065786B" w:rsidRPr="0065786B" w:rsidRDefault="0065786B" w:rsidP="0065786B">
      <w:pPr>
        <w:spacing w:after="0"/>
        <w:ind w:firstLine="567"/>
        <w:jc w:val="both"/>
        <w:rPr>
          <w:rFonts w:ascii="Times New Roman" w:hAnsi="Times New Roman"/>
          <w:sz w:val="24"/>
          <w:szCs w:val="24"/>
        </w:rPr>
      </w:pPr>
      <w:r w:rsidRPr="0065786B">
        <w:rPr>
          <w:rFonts w:ascii="Times New Roman" w:hAnsi="Times New Roman"/>
          <w:sz w:val="24"/>
          <w:szCs w:val="24"/>
        </w:rPr>
        <w:t>- За поставку неякісної партії Товару з Постачальника на користь Замовника стягується штраф у розмі</w:t>
      </w:r>
      <w:proofErr w:type="gramStart"/>
      <w:r w:rsidRPr="0065786B">
        <w:rPr>
          <w:rFonts w:ascii="Times New Roman" w:hAnsi="Times New Roman"/>
          <w:sz w:val="24"/>
          <w:szCs w:val="24"/>
        </w:rPr>
        <w:t>р</w:t>
      </w:r>
      <w:proofErr w:type="gramEnd"/>
      <w:r w:rsidRPr="0065786B">
        <w:rPr>
          <w:rFonts w:ascii="Times New Roman" w:hAnsi="Times New Roman"/>
          <w:sz w:val="24"/>
          <w:szCs w:val="24"/>
        </w:rPr>
        <w:t>і 20 (двадцяти) % від вартості неякісної партії Товару, проте сплата штрафу не звільняє Постачальника від заміни неякісного Товару на якісний.</w:t>
      </w:r>
    </w:p>
    <w:p w:rsidR="0065786B" w:rsidRPr="0065786B" w:rsidRDefault="0065786B" w:rsidP="0065786B">
      <w:pPr>
        <w:spacing w:after="0"/>
        <w:ind w:firstLine="567"/>
        <w:jc w:val="both"/>
        <w:rPr>
          <w:rFonts w:ascii="Times New Roman" w:hAnsi="Times New Roman"/>
          <w:sz w:val="24"/>
          <w:szCs w:val="24"/>
        </w:rPr>
      </w:pPr>
      <w:r w:rsidRPr="0065786B">
        <w:rPr>
          <w:rFonts w:ascii="Times New Roman" w:hAnsi="Times New Roman"/>
          <w:sz w:val="24"/>
          <w:szCs w:val="24"/>
        </w:rPr>
        <w:t>- За недопоставку та/або несвоєчасну поставку товару Замовник має право стягнути з Постачальника пеню в розмі</w:t>
      </w:r>
      <w:proofErr w:type="gramStart"/>
      <w:r w:rsidRPr="0065786B">
        <w:rPr>
          <w:rFonts w:ascii="Times New Roman" w:hAnsi="Times New Roman"/>
          <w:sz w:val="24"/>
          <w:szCs w:val="24"/>
        </w:rPr>
        <w:t>р</w:t>
      </w:r>
      <w:proofErr w:type="gramEnd"/>
      <w:r w:rsidRPr="0065786B">
        <w:rPr>
          <w:rFonts w:ascii="Times New Roman" w:hAnsi="Times New Roman"/>
          <w:sz w:val="24"/>
          <w:szCs w:val="24"/>
        </w:rPr>
        <w:t>і 0,1% від вартості недопоставленого та/або несвоєчасно поставленого товару за кожний день прострочення, а за прострочення поставки товару більш ніж на 30 (тридцять) календарних днів – має право додатково стягнути штраф у розмірі</w:t>
      </w:r>
      <w:r w:rsidRPr="0065786B">
        <w:rPr>
          <w:rFonts w:ascii="Times New Roman" w:hAnsi="Times New Roman"/>
          <w:sz w:val="24"/>
          <w:szCs w:val="24"/>
          <w:lang w:val="uk-UA"/>
        </w:rPr>
        <w:t xml:space="preserve"> </w:t>
      </w:r>
      <w:r w:rsidRPr="0065786B">
        <w:rPr>
          <w:rFonts w:ascii="Times New Roman" w:hAnsi="Times New Roman"/>
          <w:sz w:val="24"/>
          <w:szCs w:val="24"/>
        </w:rPr>
        <w:t>7 (сім) % від вартості недопоставленого та/або несвоєчасно поставленого товару.</w:t>
      </w:r>
    </w:p>
    <w:p w:rsidR="0065786B" w:rsidRPr="0065786B" w:rsidRDefault="0065786B" w:rsidP="0065786B">
      <w:pPr>
        <w:spacing w:after="0"/>
        <w:ind w:firstLine="567"/>
        <w:jc w:val="both"/>
        <w:rPr>
          <w:rFonts w:ascii="Times New Roman" w:hAnsi="Times New Roman"/>
          <w:sz w:val="24"/>
          <w:szCs w:val="24"/>
        </w:rPr>
      </w:pPr>
      <w:proofErr w:type="gramStart"/>
      <w:r w:rsidRPr="0065786B">
        <w:rPr>
          <w:rFonts w:ascii="Times New Roman" w:hAnsi="Times New Roman"/>
          <w:sz w:val="24"/>
          <w:szCs w:val="24"/>
        </w:rPr>
        <w:t>- У разі відмови Постачальника від поставки Товару (в т.ч. партії Товару) понад строки поставки, встановлені цим Договором, до Постачальника застосовуються штрафні санкції, передбачені цим Договором за порушення строку поставки Товару (розрахунок терміну прострочення поставки здійснюється з дати належної поставки Товару за Замовленням Замовника до дати отримання Замовником від Постачальника оригіналу листа-відмови</w:t>
      </w:r>
      <w:proofErr w:type="gramEnd"/>
      <w:r w:rsidRPr="0065786B">
        <w:rPr>
          <w:rFonts w:ascii="Times New Roman" w:hAnsi="Times New Roman"/>
          <w:sz w:val="24"/>
          <w:szCs w:val="24"/>
        </w:rPr>
        <w:t xml:space="preserve"> від поставки Товару).</w:t>
      </w:r>
    </w:p>
    <w:p w:rsidR="0065786B" w:rsidRPr="0065786B" w:rsidRDefault="0065786B" w:rsidP="0065786B">
      <w:pPr>
        <w:spacing w:after="0"/>
        <w:ind w:firstLine="567"/>
        <w:jc w:val="both"/>
        <w:rPr>
          <w:rFonts w:ascii="Times New Roman" w:hAnsi="Times New Roman"/>
          <w:sz w:val="24"/>
          <w:szCs w:val="24"/>
        </w:rPr>
      </w:pPr>
      <w:r w:rsidRPr="0065786B">
        <w:rPr>
          <w:rFonts w:ascii="Times New Roman" w:hAnsi="Times New Roman"/>
          <w:sz w:val="24"/>
          <w:szCs w:val="24"/>
        </w:rPr>
        <w:t>- При порушенні Постачальником обов’язку щодо поставки товару належної якості, своєчасної поставки товару та поставки товару в повному обсязі Замовник має право відповідно зменшити суму остаточного розрахунку на суму пені та штрафу, передбачених даним Договором.</w:t>
      </w:r>
    </w:p>
    <w:p w:rsidR="0065786B" w:rsidRPr="0065786B" w:rsidRDefault="0065786B" w:rsidP="0065786B">
      <w:pPr>
        <w:spacing w:after="0"/>
        <w:ind w:firstLine="567"/>
        <w:jc w:val="both"/>
        <w:rPr>
          <w:rFonts w:ascii="Times New Roman" w:hAnsi="Times New Roman"/>
          <w:sz w:val="24"/>
          <w:szCs w:val="24"/>
        </w:rPr>
      </w:pPr>
      <w:r w:rsidRPr="0065786B">
        <w:rPr>
          <w:rFonts w:ascii="Times New Roman" w:hAnsi="Times New Roman"/>
          <w:sz w:val="24"/>
          <w:szCs w:val="24"/>
        </w:rPr>
        <w:t>5.5. Сплата штрафних санкцій не звільняє Сторони від виконання зобов’язань за цим Договором.</w:t>
      </w:r>
    </w:p>
    <w:p w:rsidR="0065786B" w:rsidRPr="0065786B" w:rsidRDefault="0065786B" w:rsidP="0065786B">
      <w:pPr>
        <w:pStyle w:val="21"/>
        <w:spacing w:after="0" w:line="240" w:lineRule="auto"/>
        <w:ind w:left="0" w:firstLine="567"/>
        <w:jc w:val="both"/>
        <w:rPr>
          <w:rFonts w:ascii="Times New Roman" w:hAnsi="Times New Roman"/>
          <w:sz w:val="24"/>
          <w:szCs w:val="24"/>
        </w:rPr>
      </w:pPr>
      <w:r w:rsidRPr="0065786B">
        <w:rPr>
          <w:rFonts w:ascii="Times New Roman" w:hAnsi="Times New Roman"/>
          <w:sz w:val="24"/>
          <w:szCs w:val="24"/>
        </w:rPr>
        <w:t xml:space="preserve">5.6. У випадку порушення Постачальником умов даного Договору Замовник має право в односторонньому порядку відмовитися від виконання умов даного Договору зі звільненням Покупця від </w:t>
      </w:r>
      <w:proofErr w:type="gramStart"/>
      <w:r w:rsidRPr="0065786B">
        <w:rPr>
          <w:rFonts w:ascii="Times New Roman" w:hAnsi="Times New Roman"/>
          <w:sz w:val="24"/>
          <w:szCs w:val="24"/>
        </w:rPr>
        <w:t>в</w:t>
      </w:r>
      <w:proofErr w:type="gramEnd"/>
      <w:r w:rsidRPr="0065786B">
        <w:rPr>
          <w:rFonts w:ascii="Times New Roman" w:hAnsi="Times New Roman"/>
          <w:sz w:val="24"/>
          <w:szCs w:val="24"/>
        </w:rPr>
        <w:t>ідповідальності.</w:t>
      </w:r>
    </w:p>
    <w:p w:rsidR="0065786B" w:rsidRPr="0065786B" w:rsidRDefault="0065786B" w:rsidP="0065786B">
      <w:pPr>
        <w:pStyle w:val="21"/>
        <w:spacing w:after="0" w:line="240" w:lineRule="auto"/>
        <w:ind w:left="0" w:firstLine="567"/>
        <w:jc w:val="both"/>
        <w:rPr>
          <w:rFonts w:ascii="Times New Roman" w:hAnsi="Times New Roman"/>
          <w:sz w:val="24"/>
          <w:szCs w:val="24"/>
        </w:rPr>
      </w:pPr>
      <w:r w:rsidRPr="0065786B">
        <w:rPr>
          <w:rFonts w:ascii="Times New Roman" w:hAnsi="Times New Roman"/>
          <w:sz w:val="24"/>
          <w:szCs w:val="24"/>
        </w:rPr>
        <w:t xml:space="preserve">5.7. Сторона, що порушила умови даного Договору, повинна відшкодувати </w:t>
      </w:r>
      <w:proofErr w:type="gramStart"/>
      <w:r w:rsidRPr="0065786B">
        <w:rPr>
          <w:rFonts w:ascii="Times New Roman" w:hAnsi="Times New Roman"/>
          <w:sz w:val="24"/>
          <w:szCs w:val="24"/>
        </w:rPr>
        <w:t>нанесен</w:t>
      </w:r>
      <w:proofErr w:type="gramEnd"/>
      <w:r w:rsidRPr="0065786B">
        <w:rPr>
          <w:rFonts w:ascii="Times New Roman" w:hAnsi="Times New Roman"/>
          <w:sz w:val="24"/>
          <w:szCs w:val="24"/>
        </w:rPr>
        <w:t xml:space="preserve">і збитки іншій Стороні. </w:t>
      </w:r>
    </w:p>
    <w:p w:rsidR="0065786B" w:rsidRPr="0065786B" w:rsidRDefault="0065786B" w:rsidP="0065786B">
      <w:pPr>
        <w:ind w:firstLine="567"/>
        <w:jc w:val="center"/>
        <w:rPr>
          <w:rFonts w:ascii="Times New Roman" w:hAnsi="Times New Roman"/>
          <w:b/>
          <w:bCs/>
          <w:sz w:val="24"/>
          <w:szCs w:val="24"/>
        </w:rPr>
      </w:pPr>
      <w:r w:rsidRPr="0065786B">
        <w:rPr>
          <w:rFonts w:ascii="Times New Roman" w:hAnsi="Times New Roman"/>
          <w:b/>
          <w:bCs/>
          <w:sz w:val="24"/>
          <w:szCs w:val="24"/>
        </w:rPr>
        <w:t>6.Додаткові положення.</w:t>
      </w:r>
    </w:p>
    <w:p w:rsidR="00D60CFB" w:rsidRPr="00381DB2" w:rsidRDefault="00D60CFB" w:rsidP="00D60CFB">
      <w:pPr>
        <w:spacing w:after="0" w:line="240" w:lineRule="auto"/>
        <w:jc w:val="both"/>
        <w:rPr>
          <w:rFonts w:ascii="Times New Roman" w:hAnsi="Times New Roman"/>
          <w:sz w:val="24"/>
          <w:szCs w:val="24"/>
        </w:rPr>
      </w:pPr>
      <w:r>
        <w:rPr>
          <w:rFonts w:ascii="Times New Roman" w:hAnsi="Times New Roman"/>
          <w:sz w:val="24"/>
          <w:szCs w:val="24"/>
          <w:lang w:val="uk-UA" w:eastAsia="ru-RU"/>
        </w:rPr>
        <w:t>6</w:t>
      </w:r>
      <w:r w:rsidRPr="00381DB2">
        <w:rPr>
          <w:rFonts w:ascii="Times New Roman" w:hAnsi="Times New Roman"/>
          <w:sz w:val="24"/>
          <w:szCs w:val="24"/>
          <w:lang w:eastAsia="ru-RU"/>
        </w:rPr>
        <w:t xml:space="preserve">.1. На правовідносини, що виникають з цього Договору, поширюються норми </w:t>
      </w:r>
      <w:r w:rsidRPr="00381DB2">
        <w:rPr>
          <w:rFonts w:ascii="Times New Roman" w:hAnsi="Times New Roman"/>
          <w:sz w:val="24"/>
          <w:szCs w:val="24"/>
        </w:rPr>
        <w:t>ЗУ «Про публічні закупі</w:t>
      </w:r>
      <w:proofErr w:type="gramStart"/>
      <w:r w:rsidRPr="00381DB2">
        <w:rPr>
          <w:rFonts w:ascii="Times New Roman" w:hAnsi="Times New Roman"/>
          <w:sz w:val="24"/>
          <w:szCs w:val="24"/>
        </w:rPr>
        <w:t>вл</w:t>
      </w:r>
      <w:proofErr w:type="gramEnd"/>
      <w:r w:rsidRPr="00381DB2">
        <w:rPr>
          <w:rFonts w:ascii="Times New Roman" w:hAnsi="Times New Roman"/>
          <w:sz w:val="24"/>
          <w:szCs w:val="24"/>
        </w:rPr>
        <w:t xml:space="preserve">і» та Постановою КМУ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(Особливості). </w:t>
      </w:r>
    </w:p>
    <w:p w:rsidR="00D60CFB" w:rsidRPr="00381DB2" w:rsidRDefault="00D60CFB" w:rsidP="00D60CFB">
      <w:pPr>
        <w:spacing w:after="0" w:line="240" w:lineRule="auto"/>
        <w:jc w:val="both"/>
        <w:rPr>
          <w:rFonts w:ascii="Times New Roman" w:hAnsi="Times New Roman"/>
          <w:sz w:val="24"/>
        </w:rPr>
      </w:pPr>
      <w:r>
        <w:rPr>
          <w:rFonts w:ascii="Times New Roman" w:hAnsi="Times New Roman"/>
          <w:sz w:val="24"/>
          <w:szCs w:val="24"/>
          <w:lang w:val="uk-UA" w:eastAsia="ru-RU"/>
        </w:rPr>
        <w:t>6</w:t>
      </w:r>
      <w:r w:rsidRPr="00381DB2">
        <w:rPr>
          <w:rFonts w:ascii="Times New Roman" w:hAnsi="Times New Roman"/>
          <w:sz w:val="24"/>
          <w:szCs w:val="24"/>
          <w:lang w:eastAsia="ru-RU"/>
        </w:rPr>
        <w:t xml:space="preserve">.2. </w:t>
      </w:r>
      <w:r w:rsidRPr="00381DB2">
        <w:rPr>
          <w:rFonts w:ascii="Times New Roman" w:hAnsi="Times New Roman"/>
          <w:sz w:val="24"/>
        </w:rPr>
        <w:t>Умови договору про закупівлю не повинні ві</w:t>
      </w:r>
      <w:proofErr w:type="gramStart"/>
      <w:r w:rsidRPr="00381DB2">
        <w:rPr>
          <w:rFonts w:ascii="Times New Roman" w:hAnsi="Times New Roman"/>
          <w:sz w:val="24"/>
        </w:rPr>
        <w:t>др</w:t>
      </w:r>
      <w:proofErr w:type="gramEnd"/>
      <w:r w:rsidRPr="00381DB2">
        <w:rPr>
          <w:rFonts w:ascii="Times New Roman" w:hAnsi="Times New Roman"/>
          <w:sz w:val="24"/>
        </w:rPr>
        <w:t>ізнятися від змісту тендерної пропозиції за результатами електронного аукціону (у тому числі ціни за одиницю товару) переможця процедури закупівлі.</w:t>
      </w:r>
    </w:p>
    <w:p w:rsidR="00D60CFB" w:rsidRPr="00381DB2" w:rsidRDefault="00D60CFB" w:rsidP="00D60CFB">
      <w:pPr>
        <w:spacing w:after="0" w:line="240" w:lineRule="auto"/>
        <w:jc w:val="both"/>
        <w:rPr>
          <w:rFonts w:ascii="Times New Roman" w:hAnsi="Times New Roman"/>
          <w:sz w:val="24"/>
          <w:szCs w:val="24"/>
        </w:rPr>
      </w:pPr>
      <w:r w:rsidRPr="00381DB2">
        <w:rPr>
          <w:rFonts w:ascii="Times New Roman" w:hAnsi="Times New Roman"/>
          <w:sz w:val="24"/>
          <w:szCs w:val="24"/>
        </w:rPr>
        <w:t xml:space="preserve">Істотні умови договору про закупівлю не можуть змінюватися </w:t>
      </w:r>
      <w:proofErr w:type="gramStart"/>
      <w:r w:rsidRPr="00381DB2">
        <w:rPr>
          <w:rFonts w:ascii="Times New Roman" w:hAnsi="Times New Roman"/>
          <w:sz w:val="24"/>
          <w:szCs w:val="24"/>
        </w:rPr>
        <w:t>п</w:t>
      </w:r>
      <w:proofErr w:type="gramEnd"/>
      <w:r w:rsidRPr="00381DB2">
        <w:rPr>
          <w:rFonts w:ascii="Times New Roman" w:hAnsi="Times New Roman"/>
          <w:sz w:val="24"/>
          <w:szCs w:val="24"/>
        </w:rPr>
        <w:t>ісля його підписання до виконання зобов’язань сторонами в повному обсязі, крім випадків, передбачених ЗУ «Про публічні закупівлі» та Постановою КМУ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81DB2">
        <w:rPr>
          <w:rFonts w:ascii="Times New Roman" w:hAnsi="Times New Roman"/>
          <w:sz w:val="24"/>
          <w:szCs w:val="24"/>
        </w:rPr>
        <w:t>вл</w:t>
      </w:r>
      <w:proofErr w:type="gramEnd"/>
      <w:r w:rsidRPr="00381DB2">
        <w:rPr>
          <w:rFonts w:ascii="Times New Roman" w:hAnsi="Times New Roman"/>
          <w:sz w:val="24"/>
          <w:szCs w:val="24"/>
        </w:rPr>
        <w:t xml:space="preserve">і», на період дії правового режиму воєнного стану в Україні та протягом 90 днів з дня його припинення або скасування (Особливості) згідно п.19. </w:t>
      </w:r>
    </w:p>
    <w:p w:rsidR="00D60CFB" w:rsidRPr="00381DB2" w:rsidRDefault="00D60CFB" w:rsidP="00D60CFB">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sidRPr="00381DB2">
        <w:rPr>
          <w:rFonts w:ascii="Times New Roman" w:hAnsi="Times New Roman"/>
          <w:sz w:val="24"/>
          <w:szCs w:val="24"/>
          <w:lang w:eastAsia="ru-RU"/>
        </w:rPr>
        <w:t>.3. Сторони домовились, що цей Догові</w:t>
      </w:r>
      <w:proofErr w:type="gramStart"/>
      <w:r w:rsidRPr="00381DB2">
        <w:rPr>
          <w:rFonts w:ascii="Times New Roman" w:hAnsi="Times New Roman"/>
          <w:sz w:val="24"/>
          <w:szCs w:val="24"/>
          <w:lang w:eastAsia="ru-RU"/>
        </w:rPr>
        <w:t>р</w:t>
      </w:r>
      <w:proofErr w:type="gramEnd"/>
      <w:r w:rsidRPr="00381DB2">
        <w:rPr>
          <w:rFonts w:ascii="Times New Roman" w:hAnsi="Times New Roman"/>
          <w:sz w:val="24"/>
          <w:szCs w:val="24"/>
          <w:lang w:eastAsia="ru-RU"/>
        </w:rPr>
        <w:t xml:space="preserve"> та інші документи, пов’язані з його виконанням (додаткові угоди, накладні тощо) повинні бути скріплені печатками Сторін.</w:t>
      </w:r>
    </w:p>
    <w:p w:rsidR="00D60CFB" w:rsidRPr="00381DB2" w:rsidRDefault="00D60CFB" w:rsidP="00D60CFB">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lastRenderedPageBreak/>
        <w:t>6</w:t>
      </w:r>
      <w:r w:rsidRPr="00381DB2">
        <w:rPr>
          <w:rFonts w:ascii="Times New Roman" w:hAnsi="Times New Roman"/>
          <w:sz w:val="24"/>
          <w:szCs w:val="24"/>
          <w:lang w:eastAsia="ru-RU"/>
        </w:rPr>
        <w:t xml:space="preserve">.4.  Усі зміни і доповнення до цього Договору дійсні лише за умови, якщо вони вчиненні у письмовій формі у вигляді додаткових угод, які </w:t>
      </w:r>
      <w:proofErr w:type="gramStart"/>
      <w:r w:rsidRPr="00381DB2">
        <w:rPr>
          <w:rFonts w:ascii="Times New Roman" w:hAnsi="Times New Roman"/>
          <w:sz w:val="24"/>
          <w:szCs w:val="24"/>
          <w:lang w:eastAsia="ru-RU"/>
        </w:rPr>
        <w:t>п</w:t>
      </w:r>
      <w:proofErr w:type="gramEnd"/>
      <w:r w:rsidRPr="00381DB2">
        <w:rPr>
          <w:rFonts w:ascii="Times New Roman" w:hAnsi="Times New Roman"/>
          <w:sz w:val="24"/>
          <w:szCs w:val="24"/>
          <w:lang w:eastAsia="ru-RU"/>
        </w:rPr>
        <w:t>ісля підписання уповноваженими представниками та скріплення печатками Сторін є невід’ємними частинами цього Договору.</w:t>
      </w:r>
    </w:p>
    <w:p w:rsidR="00D60CFB" w:rsidRPr="00381DB2" w:rsidRDefault="00D60CFB" w:rsidP="00D60CFB">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sidRPr="00381DB2">
        <w:rPr>
          <w:rFonts w:ascii="Times New Roman" w:hAnsi="Times New Roman"/>
          <w:sz w:val="24"/>
          <w:szCs w:val="24"/>
          <w:lang w:eastAsia="ru-RU"/>
        </w:rPr>
        <w:t xml:space="preserve">.5. Жодна зі Сторін не може передавати свої права та зобов’язання, що випливають із Договору або </w:t>
      </w:r>
      <w:proofErr w:type="gramStart"/>
      <w:r w:rsidRPr="00381DB2">
        <w:rPr>
          <w:rFonts w:ascii="Times New Roman" w:hAnsi="Times New Roman"/>
          <w:sz w:val="24"/>
          <w:szCs w:val="24"/>
          <w:lang w:eastAsia="ru-RU"/>
        </w:rPr>
        <w:t>пов’язан</w:t>
      </w:r>
      <w:proofErr w:type="gramEnd"/>
      <w:r w:rsidRPr="00381DB2">
        <w:rPr>
          <w:rFonts w:ascii="Times New Roman" w:hAnsi="Times New Roman"/>
          <w:sz w:val="24"/>
          <w:szCs w:val="24"/>
          <w:lang w:eastAsia="ru-RU"/>
        </w:rPr>
        <w:t>і з ним, третім особам.</w:t>
      </w:r>
    </w:p>
    <w:p w:rsidR="00D60CFB" w:rsidRPr="00381DB2" w:rsidRDefault="00D60CFB" w:rsidP="00D60CFB">
      <w:pPr>
        <w:spacing w:after="0" w:line="240" w:lineRule="auto"/>
        <w:jc w:val="both"/>
        <w:rPr>
          <w:rFonts w:ascii="Times New Roman" w:hAnsi="Times New Roman"/>
          <w:sz w:val="24"/>
          <w:szCs w:val="24"/>
        </w:rPr>
      </w:pPr>
      <w:r>
        <w:rPr>
          <w:rFonts w:ascii="Times New Roman" w:hAnsi="Times New Roman"/>
          <w:sz w:val="24"/>
          <w:szCs w:val="24"/>
          <w:lang w:val="uk-UA"/>
        </w:rPr>
        <w:t>6</w:t>
      </w:r>
      <w:r w:rsidRPr="00381DB2">
        <w:rPr>
          <w:rFonts w:ascii="Times New Roman" w:hAnsi="Times New Roman"/>
          <w:sz w:val="24"/>
          <w:szCs w:val="24"/>
        </w:rPr>
        <w:t>.6.Кожна із Сторін має право достроково розірвати даний Договір за умови попереднього письмового повідомлення про це іншу Сторону за 5 календарних днів до дати розірвання Договору шляхом направлення листа на електронну чи поштову адресу, вказані у реквізитах даного Договору.</w:t>
      </w:r>
    </w:p>
    <w:p w:rsidR="00D60CFB" w:rsidRPr="00381DB2" w:rsidRDefault="00D60CFB" w:rsidP="00D60CFB">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sidRPr="00381DB2">
        <w:rPr>
          <w:rFonts w:ascii="Times New Roman" w:hAnsi="Times New Roman"/>
          <w:sz w:val="24"/>
          <w:szCs w:val="24"/>
          <w:lang w:eastAsia="ru-RU"/>
        </w:rPr>
        <w:t xml:space="preserve">.7. При виконання зобов’язань за Договором, кожна Сторона (посадові особи) зобов'язується не вчиняти та не брати участі у вчиненні корупційних правопорушень, пов'язаних з діяльністю Сторони; утримуватися від поведінки, яка може бути розціненою як готовність вчинити корупційне правопорушення; не допускати випадки </w:t>
      </w:r>
      <w:proofErr w:type="gramStart"/>
      <w:r w:rsidRPr="00381DB2">
        <w:rPr>
          <w:rFonts w:ascii="Times New Roman" w:hAnsi="Times New Roman"/>
          <w:sz w:val="24"/>
          <w:szCs w:val="24"/>
          <w:lang w:eastAsia="ru-RU"/>
        </w:rPr>
        <w:t>п</w:t>
      </w:r>
      <w:proofErr w:type="gramEnd"/>
      <w:r w:rsidRPr="00381DB2">
        <w:rPr>
          <w:rFonts w:ascii="Times New Roman" w:hAnsi="Times New Roman"/>
          <w:sz w:val="24"/>
          <w:szCs w:val="24"/>
          <w:lang w:eastAsia="ru-RU"/>
        </w:rPr>
        <w:t>ідбурення до вчинення корупційного правопорушення, пов'язаного з діяльністю Сторони, не допускати випадки вчинення корупційних або пов'язаних з корупцією правопорушень іншими особами; уживати заходів щодо недопущення виникнення конфлікту інтересів, виконувати інші вимоги антикорупційного законодавства України.</w:t>
      </w:r>
    </w:p>
    <w:p w:rsidR="00D60CFB" w:rsidRPr="00381DB2" w:rsidRDefault="00D60CFB" w:rsidP="00D60CFB">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sidRPr="00381DB2">
        <w:rPr>
          <w:rFonts w:ascii="Times New Roman" w:hAnsi="Times New Roman"/>
          <w:sz w:val="24"/>
          <w:szCs w:val="24"/>
          <w:lang w:eastAsia="ru-RU"/>
        </w:rPr>
        <w:t xml:space="preserve">.8. Шляхом </w:t>
      </w:r>
      <w:proofErr w:type="gramStart"/>
      <w:r w:rsidRPr="00381DB2">
        <w:rPr>
          <w:rFonts w:ascii="Times New Roman" w:hAnsi="Times New Roman"/>
          <w:sz w:val="24"/>
          <w:szCs w:val="24"/>
          <w:lang w:eastAsia="ru-RU"/>
        </w:rPr>
        <w:t>п</w:t>
      </w:r>
      <w:proofErr w:type="gramEnd"/>
      <w:r w:rsidRPr="00381DB2">
        <w:rPr>
          <w:rFonts w:ascii="Times New Roman" w:hAnsi="Times New Roman"/>
          <w:sz w:val="24"/>
          <w:szCs w:val="24"/>
          <w:lang w:eastAsia="ru-RU"/>
        </w:rPr>
        <w:t>ідписання цього Договору Сторони, що його підписали (їх уповноважені представники), дають згоду на обробку своїх персональних даних з метою забезпечення реалізації господарських, адміністративно-правових, податкових відносин, відносин у сфері бухгалтерського обліку, економічних, фінансових послуг під час виконання зобов’язань за цим Договором та не заперечують проти передачі відповідних даних уповноваженим органам в межах їх компетенції та у порядку, передбаченому чинним законодавством України.</w:t>
      </w:r>
    </w:p>
    <w:p w:rsidR="00D60CFB" w:rsidRPr="00D60CFB" w:rsidRDefault="00D60CFB" w:rsidP="00D60CFB">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sidRPr="00381DB2">
        <w:rPr>
          <w:rFonts w:ascii="Times New Roman" w:hAnsi="Times New Roman"/>
          <w:sz w:val="24"/>
          <w:szCs w:val="24"/>
          <w:lang w:eastAsia="ru-RU"/>
        </w:rPr>
        <w:t xml:space="preserve">.9. </w:t>
      </w:r>
      <w:proofErr w:type="gramStart"/>
      <w:r w:rsidRPr="00381DB2">
        <w:rPr>
          <w:rFonts w:ascii="Times New Roman" w:hAnsi="Times New Roman"/>
          <w:sz w:val="24"/>
          <w:szCs w:val="24"/>
          <w:lang w:eastAsia="ru-RU"/>
        </w:rPr>
        <w:t xml:space="preserve">Сторони несуть повну відповідальність за правильність вказаних ними у цьому Договорі реквізитів (найменування, місцезнаходження, банківські реквізити) та зобов'язуються своєчасно у письмовій формі повідомляти іншу Сторону про їх зміну, а у </w:t>
      </w:r>
      <w:r w:rsidRPr="00D60CFB">
        <w:rPr>
          <w:rFonts w:ascii="Times New Roman" w:hAnsi="Times New Roman"/>
          <w:sz w:val="24"/>
          <w:szCs w:val="24"/>
          <w:lang w:eastAsia="ru-RU"/>
        </w:rPr>
        <w:t>разі неповідомлення – несуть ризик настання пов’язаних із цим несприятливих наслідків.</w:t>
      </w:r>
      <w:proofErr w:type="gramEnd"/>
    </w:p>
    <w:p w:rsidR="00D60CFB" w:rsidRPr="00D60CFB" w:rsidRDefault="00D60CFB" w:rsidP="00D60CFB">
      <w:pPr>
        <w:spacing w:after="0" w:line="240" w:lineRule="auto"/>
        <w:jc w:val="both"/>
        <w:rPr>
          <w:rFonts w:ascii="Times New Roman" w:hAnsi="Times New Roman"/>
          <w:sz w:val="24"/>
          <w:szCs w:val="24"/>
          <w:lang w:eastAsia="ru-RU"/>
        </w:rPr>
      </w:pPr>
      <w:r w:rsidRPr="00D60CFB">
        <w:rPr>
          <w:rFonts w:ascii="Times New Roman" w:hAnsi="Times New Roman"/>
          <w:sz w:val="24"/>
          <w:szCs w:val="24"/>
          <w:lang w:val="uk-UA" w:eastAsia="ru-RU"/>
        </w:rPr>
        <w:t>6</w:t>
      </w:r>
      <w:r w:rsidRPr="00D60CFB">
        <w:rPr>
          <w:rFonts w:ascii="Times New Roman" w:hAnsi="Times New Roman"/>
          <w:sz w:val="24"/>
          <w:szCs w:val="24"/>
          <w:lang w:eastAsia="ru-RU"/>
        </w:rPr>
        <w:t xml:space="preserve">.10 </w:t>
      </w:r>
      <w:r w:rsidRPr="00D60CFB">
        <w:rPr>
          <w:rFonts w:ascii="Times New Roman" w:hAnsi="Times New Roman"/>
          <w:bCs/>
          <w:sz w:val="24"/>
          <w:szCs w:val="24"/>
          <w:lang w:eastAsia="ru-RU"/>
        </w:rPr>
        <w:t>У випадках, не передбачених цим Договором, Сторони керуються нормами чинного законодавства України,</w:t>
      </w:r>
      <w:r w:rsidRPr="00D60CFB">
        <w:rPr>
          <w:rFonts w:ascii="Times New Roman" w:hAnsi="Times New Roman"/>
          <w:sz w:val="24"/>
          <w:szCs w:val="24"/>
          <w:lang w:eastAsia="ru-RU"/>
        </w:rPr>
        <w:t xml:space="preserve">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60CFB" w:rsidRPr="00D60CFB" w:rsidRDefault="00D60CFB" w:rsidP="00D60CFB">
      <w:pPr>
        <w:spacing w:after="0" w:line="240" w:lineRule="auto"/>
        <w:jc w:val="both"/>
        <w:rPr>
          <w:rFonts w:ascii="Times New Roman" w:hAnsi="Times New Roman"/>
          <w:sz w:val="24"/>
          <w:szCs w:val="24"/>
          <w:lang w:val="uk-UA" w:eastAsia="ru-RU"/>
        </w:rPr>
      </w:pPr>
      <w:r w:rsidRPr="00D60CFB">
        <w:rPr>
          <w:rFonts w:ascii="Times New Roman" w:hAnsi="Times New Roman"/>
          <w:sz w:val="24"/>
          <w:szCs w:val="24"/>
          <w:lang w:val="uk-UA" w:eastAsia="ru-RU"/>
        </w:rPr>
        <w:t>6</w:t>
      </w:r>
      <w:r w:rsidRPr="00D60CFB">
        <w:rPr>
          <w:rFonts w:ascii="Times New Roman" w:hAnsi="Times New Roman"/>
          <w:sz w:val="24"/>
          <w:szCs w:val="24"/>
          <w:lang w:eastAsia="ru-RU"/>
        </w:rPr>
        <w:t>.11. Цей Догові</w:t>
      </w:r>
      <w:proofErr w:type="gramStart"/>
      <w:r w:rsidRPr="00D60CFB">
        <w:rPr>
          <w:rFonts w:ascii="Times New Roman" w:hAnsi="Times New Roman"/>
          <w:sz w:val="24"/>
          <w:szCs w:val="24"/>
          <w:lang w:eastAsia="ru-RU"/>
        </w:rPr>
        <w:t>р</w:t>
      </w:r>
      <w:proofErr w:type="gramEnd"/>
      <w:r w:rsidRPr="00D60CFB">
        <w:rPr>
          <w:rFonts w:ascii="Times New Roman" w:hAnsi="Times New Roman"/>
          <w:sz w:val="24"/>
          <w:szCs w:val="24"/>
          <w:lang w:eastAsia="ru-RU"/>
        </w:rPr>
        <w:t xml:space="preserve"> складений</w:t>
      </w:r>
      <w:r w:rsidRPr="00D60CFB">
        <w:rPr>
          <w:rFonts w:ascii="Times New Roman" w:hAnsi="Times New Roman"/>
          <w:i/>
          <w:sz w:val="24"/>
          <w:szCs w:val="24"/>
          <w:lang w:eastAsia="ru-RU"/>
        </w:rPr>
        <w:t xml:space="preserve"> </w:t>
      </w:r>
      <w:r w:rsidRPr="00D60CFB">
        <w:rPr>
          <w:rFonts w:ascii="Times New Roman" w:hAnsi="Times New Roman"/>
          <w:sz w:val="24"/>
          <w:szCs w:val="24"/>
          <w:lang w:eastAsia="ru-RU"/>
        </w:rPr>
        <w:t>у двох аутентичних примірниках, які мають однакову юридичну силу, - по одному для кожної Сторони.</w:t>
      </w:r>
    </w:p>
    <w:p w:rsidR="00D60CFB" w:rsidRPr="00D60CFB" w:rsidRDefault="00D60CFB" w:rsidP="00D60CFB">
      <w:pPr>
        <w:spacing w:after="0" w:line="240" w:lineRule="auto"/>
        <w:jc w:val="both"/>
        <w:rPr>
          <w:rFonts w:ascii="Times New Roman" w:hAnsi="Times New Roman"/>
          <w:sz w:val="24"/>
          <w:szCs w:val="24"/>
          <w:lang w:val="uk-UA"/>
        </w:rPr>
      </w:pPr>
      <w:r w:rsidRPr="00D60CFB">
        <w:rPr>
          <w:rFonts w:ascii="Times New Roman" w:hAnsi="Times New Roman"/>
          <w:sz w:val="24"/>
          <w:szCs w:val="24"/>
        </w:rPr>
        <w:t>6.</w:t>
      </w:r>
      <w:r w:rsidRPr="00D60CFB">
        <w:rPr>
          <w:rFonts w:ascii="Times New Roman" w:hAnsi="Times New Roman"/>
          <w:sz w:val="24"/>
          <w:szCs w:val="24"/>
          <w:lang w:val="uk-UA"/>
        </w:rPr>
        <w:t>12</w:t>
      </w:r>
      <w:r w:rsidR="0065786B" w:rsidRPr="00D60CFB">
        <w:rPr>
          <w:rFonts w:ascii="Times New Roman" w:hAnsi="Times New Roman"/>
          <w:sz w:val="24"/>
          <w:szCs w:val="24"/>
        </w:rPr>
        <w:t>. Даний Догові</w:t>
      </w:r>
      <w:proofErr w:type="gramStart"/>
      <w:r w:rsidR="0065786B" w:rsidRPr="00D60CFB">
        <w:rPr>
          <w:rFonts w:ascii="Times New Roman" w:hAnsi="Times New Roman"/>
          <w:sz w:val="24"/>
          <w:szCs w:val="24"/>
        </w:rPr>
        <w:t>р</w:t>
      </w:r>
      <w:proofErr w:type="gramEnd"/>
      <w:r w:rsidR="0065786B" w:rsidRPr="00D60CFB">
        <w:rPr>
          <w:rFonts w:ascii="Times New Roman" w:hAnsi="Times New Roman"/>
          <w:sz w:val="24"/>
          <w:szCs w:val="24"/>
        </w:rPr>
        <w:t xml:space="preserve"> вступає в законну силу з моменту його підписання обома Сторонами і діє до </w:t>
      </w:r>
      <w:r w:rsidR="0065786B" w:rsidRPr="00D60CFB">
        <w:rPr>
          <w:rFonts w:ascii="Times New Roman" w:hAnsi="Times New Roman"/>
          <w:b/>
          <w:sz w:val="24"/>
          <w:szCs w:val="24"/>
        </w:rPr>
        <w:t>31.12.202</w:t>
      </w:r>
      <w:r w:rsidR="0065786B" w:rsidRPr="00D60CFB">
        <w:rPr>
          <w:rFonts w:ascii="Times New Roman" w:hAnsi="Times New Roman"/>
          <w:b/>
          <w:sz w:val="24"/>
          <w:szCs w:val="24"/>
          <w:lang w:val="uk-UA"/>
        </w:rPr>
        <w:t>3</w:t>
      </w:r>
      <w:r w:rsidR="0065786B" w:rsidRPr="00D60CFB">
        <w:rPr>
          <w:rFonts w:ascii="Times New Roman" w:hAnsi="Times New Roman"/>
          <w:b/>
          <w:sz w:val="24"/>
          <w:szCs w:val="24"/>
        </w:rPr>
        <w:t xml:space="preserve"> р.</w:t>
      </w:r>
      <w:r w:rsidR="0065786B" w:rsidRPr="00D60CFB">
        <w:rPr>
          <w:rFonts w:ascii="Times New Roman" w:hAnsi="Times New Roman"/>
          <w:sz w:val="24"/>
          <w:szCs w:val="24"/>
        </w:rPr>
        <w:t xml:space="preserve"> В частині оплати, постачання товару, послуг, даний Договір діє до повного виконання Сторонами всіх своїх зобов’язань.</w:t>
      </w:r>
    </w:p>
    <w:p w:rsidR="0065786B" w:rsidRPr="00D60CFB" w:rsidRDefault="00D60CFB" w:rsidP="00D60CFB">
      <w:pPr>
        <w:spacing w:after="0" w:line="240" w:lineRule="auto"/>
        <w:jc w:val="both"/>
        <w:rPr>
          <w:rFonts w:ascii="Times New Roman" w:hAnsi="Times New Roman"/>
          <w:sz w:val="24"/>
          <w:szCs w:val="24"/>
          <w:lang w:eastAsia="ru-RU"/>
        </w:rPr>
      </w:pPr>
      <w:r w:rsidRPr="00D60CFB">
        <w:rPr>
          <w:rFonts w:ascii="Times New Roman" w:hAnsi="Times New Roman"/>
          <w:sz w:val="24"/>
          <w:szCs w:val="24"/>
        </w:rPr>
        <w:t>6.</w:t>
      </w:r>
      <w:r w:rsidRPr="00D60CFB">
        <w:rPr>
          <w:rFonts w:ascii="Times New Roman" w:hAnsi="Times New Roman"/>
          <w:sz w:val="24"/>
          <w:szCs w:val="24"/>
          <w:lang w:val="uk-UA"/>
        </w:rPr>
        <w:t>13</w:t>
      </w:r>
      <w:r w:rsidR="0065786B" w:rsidRPr="00D60CFB">
        <w:rPr>
          <w:rFonts w:ascii="Times New Roman" w:hAnsi="Times New Roman"/>
          <w:sz w:val="24"/>
          <w:szCs w:val="24"/>
        </w:rPr>
        <w:t>. У випадках, не передбачених цим Договором, Сторони керуються чинним законодавством України.</w:t>
      </w:r>
    </w:p>
    <w:p w:rsidR="0065786B" w:rsidRPr="0065786B" w:rsidRDefault="0065786B" w:rsidP="0065786B">
      <w:pPr>
        <w:spacing w:after="0"/>
        <w:ind w:firstLine="567"/>
        <w:jc w:val="both"/>
        <w:rPr>
          <w:rFonts w:ascii="Times New Roman" w:hAnsi="Times New Roman"/>
          <w:sz w:val="24"/>
          <w:szCs w:val="24"/>
        </w:rPr>
      </w:pPr>
    </w:p>
    <w:p w:rsidR="0065786B" w:rsidRPr="0065786B" w:rsidRDefault="0065786B" w:rsidP="0065786B">
      <w:pPr>
        <w:ind w:firstLine="567"/>
        <w:jc w:val="center"/>
        <w:rPr>
          <w:rFonts w:ascii="Times New Roman" w:hAnsi="Times New Roman"/>
          <w:b/>
          <w:sz w:val="24"/>
          <w:szCs w:val="24"/>
        </w:rPr>
      </w:pPr>
      <w:r w:rsidRPr="0065786B">
        <w:rPr>
          <w:rFonts w:ascii="Times New Roman" w:hAnsi="Times New Roman"/>
          <w:b/>
          <w:sz w:val="24"/>
          <w:szCs w:val="24"/>
        </w:rPr>
        <w:t>7. Місцезнаходження та банківські реквізити Сторін.</w:t>
      </w:r>
    </w:p>
    <w:p w:rsidR="0065786B" w:rsidRPr="0065786B" w:rsidRDefault="0065786B" w:rsidP="0065786B">
      <w:pPr>
        <w:ind w:firstLine="567"/>
        <w:jc w:val="center"/>
        <w:rPr>
          <w:rFonts w:ascii="Times New Roman" w:hAnsi="Times New Roman"/>
          <w:b/>
          <w:sz w:val="24"/>
          <w:szCs w:val="24"/>
        </w:rPr>
      </w:pPr>
    </w:p>
    <w:p w:rsidR="0065786B" w:rsidRPr="0065786B" w:rsidRDefault="0065786B" w:rsidP="0065786B">
      <w:pPr>
        <w:tabs>
          <w:tab w:val="left" w:pos="935"/>
          <w:tab w:val="left" w:pos="5103"/>
        </w:tabs>
        <w:rPr>
          <w:rFonts w:ascii="Times New Roman" w:hAnsi="Times New Roman"/>
          <w:b/>
          <w:bCs/>
          <w:sz w:val="24"/>
          <w:szCs w:val="24"/>
          <w:lang w:val="uk-UA"/>
        </w:rPr>
      </w:pPr>
      <w:r w:rsidRPr="0065786B">
        <w:rPr>
          <w:rFonts w:ascii="Times New Roman" w:hAnsi="Times New Roman"/>
          <w:b/>
          <w:bCs/>
          <w:sz w:val="24"/>
          <w:szCs w:val="24"/>
          <w:lang w:val="uk-UA"/>
        </w:rPr>
        <w:t xml:space="preserve">     </w:t>
      </w:r>
      <w:r w:rsidRPr="0065786B">
        <w:rPr>
          <w:rFonts w:ascii="Times New Roman" w:hAnsi="Times New Roman"/>
          <w:b/>
          <w:bCs/>
          <w:sz w:val="24"/>
          <w:szCs w:val="24"/>
        </w:rPr>
        <w:t xml:space="preserve">«ЗАМОВНИК» </w:t>
      </w:r>
      <w:r w:rsidRPr="0065786B">
        <w:rPr>
          <w:rFonts w:ascii="Times New Roman" w:hAnsi="Times New Roman"/>
          <w:b/>
          <w:bCs/>
          <w:sz w:val="24"/>
          <w:szCs w:val="24"/>
        </w:rPr>
        <w:tab/>
        <w:t xml:space="preserve"> </w:t>
      </w:r>
      <w:r w:rsidRPr="0065786B">
        <w:rPr>
          <w:rFonts w:ascii="Times New Roman" w:hAnsi="Times New Roman"/>
          <w:b/>
          <w:bCs/>
          <w:sz w:val="24"/>
          <w:szCs w:val="24"/>
        </w:rPr>
        <w:tab/>
      </w:r>
      <w:r w:rsidRPr="0065786B">
        <w:rPr>
          <w:rFonts w:ascii="Times New Roman" w:hAnsi="Times New Roman"/>
          <w:b/>
          <w:bCs/>
          <w:sz w:val="24"/>
          <w:szCs w:val="24"/>
          <w:lang w:val="uk-UA"/>
        </w:rPr>
        <w:t xml:space="preserve">      «ПОСТАЧАЛЬНИК»</w:t>
      </w:r>
      <w:r w:rsidRPr="0065786B">
        <w:rPr>
          <w:rFonts w:ascii="Times New Roman" w:hAnsi="Times New Roman"/>
          <w:b/>
          <w:bCs/>
          <w:sz w:val="24"/>
          <w:szCs w:val="24"/>
        </w:rPr>
        <w:tab/>
      </w:r>
      <w:r w:rsidRPr="0065786B">
        <w:rPr>
          <w:rFonts w:ascii="Times New Roman" w:hAnsi="Times New Roman"/>
          <w:b/>
          <w:bCs/>
          <w:sz w:val="24"/>
          <w:szCs w:val="24"/>
          <w:lang w:val="uk-UA"/>
        </w:rPr>
        <w:t xml:space="preserve">           </w:t>
      </w:r>
    </w:p>
    <w:tbl>
      <w:tblPr>
        <w:tblW w:w="10508" w:type="dxa"/>
        <w:tblLayout w:type="fixed"/>
        <w:tblCellMar>
          <w:left w:w="0" w:type="dxa"/>
          <w:right w:w="0" w:type="dxa"/>
        </w:tblCellMar>
        <w:tblLook w:val="0000"/>
      </w:tblPr>
      <w:tblGrid>
        <w:gridCol w:w="5305"/>
        <w:gridCol w:w="5203"/>
      </w:tblGrid>
      <w:tr w:rsidR="0065786B" w:rsidRPr="0065786B" w:rsidTr="00C74F67">
        <w:trPr>
          <w:trHeight w:val="631"/>
        </w:trPr>
        <w:tc>
          <w:tcPr>
            <w:tcW w:w="5305" w:type="dxa"/>
            <w:shd w:val="clear" w:color="auto" w:fill="auto"/>
          </w:tcPr>
          <w:p w:rsidR="0065786B" w:rsidRPr="0065786B" w:rsidRDefault="0065786B" w:rsidP="0065786B">
            <w:pPr>
              <w:widowControl w:val="0"/>
              <w:tabs>
                <w:tab w:val="right" w:pos="7710"/>
                <w:tab w:val="right" w:pos="11514"/>
              </w:tabs>
              <w:spacing w:after="0" w:line="257" w:lineRule="auto"/>
              <w:rPr>
                <w:rFonts w:ascii="Times New Roman" w:hAnsi="Times New Roman"/>
                <w:b/>
                <w:sz w:val="24"/>
                <w:szCs w:val="24"/>
                <w:lang w:val="uk-UA"/>
              </w:rPr>
            </w:pPr>
            <w:r w:rsidRPr="0065786B">
              <w:rPr>
                <w:rFonts w:ascii="Times New Roman" w:hAnsi="Times New Roman"/>
                <w:b/>
                <w:sz w:val="24"/>
                <w:szCs w:val="24"/>
                <w:lang w:val="uk-UA"/>
              </w:rPr>
              <w:t xml:space="preserve">КНП «Авангардівська амбулаторія   </w:t>
            </w:r>
          </w:p>
          <w:p w:rsidR="0065786B" w:rsidRPr="0065786B" w:rsidRDefault="0065786B" w:rsidP="0065786B">
            <w:pPr>
              <w:widowControl w:val="0"/>
              <w:tabs>
                <w:tab w:val="right" w:pos="7710"/>
                <w:tab w:val="right" w:pos="11514"/>
              </w:tabs>
              <w:spacing w:after="0" w:line="257" w:lineRule="auto"/>
              <w:rPr>
                <w:rFonts w:ascii="Times New Roman" w:hAnsi="Times New Roman"/>
                <w:b/>
                <w:sz w:val="24"/>
                <w:szCs w:val="24"/>
                <w:lang w:val="uk-UA"/>
              </w:rPr>
            </w:pPr>
            <w:r w:rsidRPr="0065786B">
              <w:rPr>
                <w:rFonts w:ascii="Times New Roman" w:hAnsi="Times New Roman"/>
                <w:b/>
                <w:sz w:val="24"/>
                <w:szCs w:val="24"/>
                <w:lang w:val="uk-UA"/>
              </w:rPr>
              <w:t xml:space="preserve">загальної практики – сімейної медицини» </w:t>
            </w:r>
          </w:p>
          <w:p w:rsidR="0065786B" w:rsidRPr="0065786B" w:rsidRDefault="0065786B" w:rsidP="0065786B">
            <w:pPr>
              <w:widowControl w:val="0"/>
              <w:tabs>
                <w:tab w:val="right" w:pos="7710"/>
                <w:tab w:val="right" w:pos="11514"/>
              </w:tabs>
              <w:spacing w:after="0" w:line="257" w:lineRule="auto"/>
              <w:rPr>
                <w:rFonts w:ascii="Times New Roman" w:hAnsi="Times New Roman"/>
                <w:b/>
                <w:sz w:val="24"/>
                <w:szCs w:val="24"/>
                <w:lang w:val="uk-UA"/>
              </w:rPr>
            </w:pPr>
            <w:r w:rsidRPr="0065786B">
              <w:rPr>
                <w:rFonts w:ascii="Times New Roman" w:hAnsi="Times New Roman"/>
                <w:b/>
                <w:sz w:val="24"/>
                <w:szCs w:val="24"/>
                <w:lang w:val="uk-UA"/>
              </w:rPr>
              <w:t>Авангардівської селищної ради</w:t>
            </w:r>
          </w:p>
          <w:p w:rsidR="0065786B" w:rsidRPr="0065786B" w:rsidRDefault="0065786B" w:rsidP="0065786B">
            <w:pPr>
              <w:pStyle w:val="4970"/>
              <w:widowControl w:val="0"/>
              <w:tabs>
                <w:tab w:val="left" w:pos="142"/>
              </w:tabs>
              <w:spacing w:before="0" w:beforeAutospacing="0" w:after="0" w:afterAutospacing="0"/>
            </w:pPr>
            <w:r w:rsidRPr="0065786B">
              <w:rPr>
                <w:color w:val="000000"/>
              </w:rPr>
              <w:t>Юридична та фактична адреса:</w:t>
            </w:r>
          </w:p>
          <w:p w:rsidR="0065786B" w:rsidRPr="0065786B" w:rsidRDefault="0065786B" w:rsidP="0065786B">
            <w:pPr>
              <w:pStyle w:val="af0"/>
              <w:widowControl w:val="0"/>
              <w:tabs>
                <w:tab w:val="left" w:pos="142"/>
              </w:tabs>
              <w:spacing w:before="0" w:beforeAutospacing="0" w:after="0" w:afterAutospacing="0"/>
            </w:pPr>
            <w:r w:rsidRPr="0065786B">
              <w:rPr>
                <w:color w:val="000000"/>
              </w:rPr>
              <w:t xml:space="preserve">67806 Одеська обл., Одеський р-н, </w:t>
            </w:r>
            <w:r w:rsidRPr="0065786B">
              <w:rPr>
                <w:color w:val="000000"/>
              </w:rPr>
              <w:br/>
              <w:t> смт. Авангард, вул., Фруктова, 7. </w:t>
            </w:r>
            <w:r w:rsidRPr="0065786B">
              <w:rPr>
                <w:color w:val="000000"/>
              </w:rPr>
              <w:br/>
              <w:t> тел. (067) 569-43-49</w:t>
            </w:r>
          </w:p>
          <w:p w:rsidR="0065786B" w:rsidRPr="0065786B" w:rsidRDefault="0065786B" w:rsidP="0065786B">
            <w:pPr>
              <w:pStyle w:val="af0"/>
              <w:widowControl w:val="0"/>
              <w:tabs>
                <w:tab w:val="left" w:pos="142"/>
              </w:tabs>
              <w:spacing w:before="0" w:beforeAutospacing="0" w:after="0" w:afterAutospacing="0"/>
            </w:pPr>
            <w:r w:rsidRPr="0065786B">
              <w:rPr>
                <w:color w:val="000000"/>
              </w:rPr>
              <w:lastRenderedPageBreak/>
              <w:t>код ЄДРПОУ: 39067895</w:t>
            </w:r>
          </w:p>
          <w:p w:rsidR="0065786B" w:rsidRPr="0065786B" w:rsidRDefault="0065786B" w:rsidP="0065786B">
            <w:pPr>
              <w:pStyle w:val="af0"/>
              <w:widowControl w:val="0"/>
              <w:tabs>
                <w:tab w:val="left" w:pos="142"/>
              </w:tabs>
              <w:spacing w:before="0" w:beforeAutospacing="0" w:after="0" w:afterAutospacing="0"/>
            </w:pPr>
            <w:r w:rsidRPr="0065786B">
              <w:rPr>
                <w:color w:val="000000"/>
              </w:rPr>
              <w:t>р/рах UA258201720344310001000089692</w:t>
            </w:r>
          </w:p>
          <w:p w:rsidR="0065786B" w:rsidRPr="0065786B" w:rsidRDefault="0065786B" w:rsidP="0065786B">
            <w:pPr>
              <w:pStyle w:val="af0"/>
              <w:widowControl w:val="0"/>
              <w:spacing w:before="0" w:beforeAutospacing="0" w:after="0" w:afterAutospacing="0"/>
              <w:jc w:val="both"/>
            </w:pPr>
            <w:r w:rsidRPr="0065786B">
              <w:rPr>
                <w:color w:val="000000"/>
              </w:rPr>
              <w:t>р/рах UA388201720344391001100089692</w:t>
            </w:r>
          </w:p>
          <w:p w:rsidR="0065786B" w:rsidRPr="0065786B" w:rsidRDefault="0065786B" w:rsidP="0065786B">
            <w:pPr>
              <w:pStyle w:val="af0"/>
              <w:widowControl w:val="0"/>
              <w:spacing w:before="0" w:beforeAutospacing="0" w:after="0" w:afterAutospacing="0"/>
              <w:jc w:val="both"/>
            </w:pPr>
            <w:r w:rsidRPr="0065786B">
              <w:rPr>
                <w:color w:val="000000"/>
              </w:rPr>
              <w:t>в Держказначейська служба України,м.Київ</w:t>
            </w:r>
          </w:p>
          <w:p w:rsidR="0065786B" w:rsidRPr="0065786B" w:rsidRDefault="0065786B" w:rsidP="0065786B">
            <w:pPr>
              <w:pStyle w:val="af0"/>
              <w:widowControl w:val="0"/>
              <w:spacing w:before="0" w:beforeAutospacing="0" w:after="0" w:afterAutospacing="0"/>
              <w:jc w:val="both"/>
            </w:pPr>
            <w:r w:rsidRPr="0065786B">
              <w:rPr>
                <w:color w:val="000000"/>
              </w:rPr>
              <w:t>р/рах UA523052990000026009044911320</w:t>
            </w:r>
          </w:p>
          <w:p w:rsidR="0065786B" w:rsidRPr="0065786B" w:rsidRDefault="0065786B" w:rsidP="0065786B">
            <w:pPr>
              <w:pStyle w:val="af0"/>
              <w:widowControl w:val="0"/>
              <w:spacing w:before="0" w:beforeAutospacing="0" w:after="0" w:afterAutospacing="0"/>
              <w:jc w:val="both"/>
            </w:pPr>
            <w:r w:rsidRPr="0065786B">
              <w:rPr>
                <w:color w:val="000000"/>
              </w:rPr>
              <w:t>р/рах UA693052990000026000004912012</w:t>
            </w:r>
          </w:p>
          <w:p w:rsidR="0065786B" w:rsidRPr="0065786B" w:rsidRDefault="0065786B" w:rsidP="0065786B">
            <w:pPr>
              <w:pStyle w:val="af0"/>
              <w:widowControl w:val="0"/>
              <w:spacing w:before="0" w:beforeAutospacing="0" w:after="0" w:afterAutospacing="0"/>
              <w:jc w:val="both"/>
            </w:pPr>
            <w:r w:rsidRPr="0065786B">
              <w:rPr>
                <w:color w:val="000000"/>
              </w:rPr>
              <w:t>р/рах UA783052990000026008044912535</w:t>
            </w:r>
          </w:p>
          <w:p w:rsidR="0065786B" w:rsidRPr="0065786B" w:rsidRDefault="0065786B" w:rsidP="0065786B">
            <w:pPr>
              <w:pStyle w:val="af0"/>
              <w:widowControl w:val="0"/>
              <w:spacing w:before="0" w:beforeAutospacing="0" w:after="0" w:afterAutospacing="0"/>
              <w:jc w:val="both"/>
            </w:pPr>
            <w:r w:rsidRPr="0065786B">
              <w:rPr>
                <w:color w:val="000000"/>
              </w:rPr>
              <w:t>АТ КБ "ПРИВАТБАНК"</w:t>
            </w:r>
          </w:p>
          <w:p w:rsidR="0065786B" w:rsidRPr="0065786B" w:rsidRDefault="0065786B" w:rsidP="0065786B">
            <w:pPr>
              <w:pStyle w:val="af0"/>
              <w:widowControl w:val="0"/>
              <w:spacing w:before="0" w:beforeAutospacing="0" w:after="0" w:afterAutospacing="0"/>
              <w:jc w:val="both"/>
            </w:pPr>
            <w:r w:rsidRPr="0065786B">
              <w:rPr>
                <w:color w:val="000000"/>
              </w:rPr>
              <w:t>ІПН 390678915212</w:t>
            </w:r>
          </w:p>
          <w:p w:rsidR="0065786B" w:rsidRDefault="0065786B" w:rsidP="0065786B">
            <w:pPr>
              <w:spacing w:after="0"/>
              <w:jc w:val="both"/>
              <w:rPr>
                <w:rFonts w:ascii="Times New Roman" w:hAnsi="Times New Roman"/>
                <w:sz w:val="24"/>
                <w:szCs w:val="24"/>
                <w:lang w:val="uk-UA"/>
              </w:rPr>
            </w:pPr>
          </w:p>
          <w:p w:rsidR="0065786B" w:rsidRPr="0065786B" w:rsidRDefault="0065786B" w:rsidP="0065786B">
            <w:pPr>
              <w:spacing w:after="0"/>
              <w:jc w:val="both"/>
              <w:rPr>
                <w:rFonts w:ascii="Times New Roman" w:hAnsi="Times New Roman"/>
                <w:b/>
                <w:bCs/>
                <w:sz w:val="24"/>
                <w:szCs w:val="24"/>
                <w:lang w:val="uk-UA"/>
              </w:rPr>
            </w:pPr>
            <w:r w:rsidRPr="0065786B">
              <w:rPr>
                <w:rFonts w:ascii="Times New Roman" w:hAnsi="Times New Roman"/>
                <w:sz w:val="24"/>
                <w:szCs w:val="24"/>
                <w:lang w:val="uk-UA"/>
              </w:rPr>
              <w:t>Директор__________</w:t>
            </w:r>
            <w:r w:rsidRPr="0065786B">
              <w:rPr>
                <w:rFonts w:ascii="Times New Roman" w:hAnsi="Times New Roman"/>
                <w:b/>
                <w:bCs/>
                <w:sz w:val="24"/>
                <w:szCs w:val="24"/>
                <w:lang w:val="uk-UA"/>
              </w:rPr>
              <w:t>Климчук О.М.</w:t>
            </w:r>
          </w:p>
          <w:p w:rsidR="0065786B" w:rsidRPr="0065786B" w:rsidRDefault="0065786B" w:rsidP="0065786B">
            <w:pPr>
              <w:tabs>
                <w:tab w:val="left" w:pos="935"/>
                <w:tab w:val="left" w:pos="5103"/>
              </w:tabs>
              <w:spacing w:after="0"/>
              <w:rPr>
                <w:rFonts w:ascii="Times New Roman" w:hAnsi="Times New Roman"/>
                <w:sz w:val="24"/>
                <w:szCs w:val="24"/>
              </w:rPr>
            </w:pPr>
            <w:r w:rsidRPr="0065786B">
              <w:rPr>
                <w:rFonts w:ascii="Times New Roman" w:hAnsi="Times New Roman"/>
                <w:b/>
                <w:sz w:val="24"/>
                <w:szCs w:val="24"/>
                <w:lang w:val="uk-UA"/>
              </w:rPr>
              <w:t>МП</w:t>
            </w:r>
          </w:p>
          <w:p w:rsidR="0065786B" w:rsidRPr="0065786B" w:rsidRDefault="0065786B" w:rsidP="00C74F67">
            <w:pPr>
              <w:rPr>
                <w:rFonts w:ascii="Times New Roman" w:hAnsi="Times New Roman"/>
                <w:b/>
                <w:sz w:val="24"/>
                <w:szCs w:val="24"/>
                <w:lang w:val="uk-UA"/>
              </w:rPr>
            </w:pPr>
          </w:p>
        </w:tc>
        <w:tc>
          <w:tcPr>
            <w:tcW w:w="5203" w:type="dxa"/>
            <w:shd w:val="clear" w:color="auto" w:fill="auto"/>
          </w:tcPr>
          <w:p w:rsidR="0065786B" w:rsidRPr="0065786B" w:rsidRDefault="0065786B" w:rsidP="00C74F67">
            <w:pPr>
              <w:widowControl w:val="0"/>
              <w:tabs>
                <w:tab w:val="right" w:pos="7710"/>
                <w:tab w:val="right" w:pos="11514"/>
              </w:tabs>
              <w:spacing w:before="57" w:line="257" w:lineRule="auto"/>
              <w:jc w:val="both"/>
              <w:rPr>
                <w:rFonts w:ascii="Times New Roman" w:hAnsi="Times New Roman"/>
                <w:sz w:val="24"/>
                <w:szCs w:val="24"/>
                <w:lang w:val="uk-UA"/>
              </w:rPr>
            </w:pPr>
          </w:p>
        </w:tc>
      </w:tr>
    </w:tbl>
    <w:p w:rsidR="0065786B" w:rsidRPr="0065786B" w:rsidRDefault="0065786B" w:rsidP="0065786B">
      <w:pPr>
        <w:jc w:val="both"/>
        <w:rPr>
          <w:rFonts w:ascii="Times New Roman" w:hAnsi="Times New Roman"/>
          <w:sz w:val="24"/>
          <w:szCs w:val="24"/>
          <w:lang w:val="uk-UA"/>
        </w:rPr>
      </w:pPr>
      <w:r w:rsidRPr="0065786B">
        <w:rPr>
          <w:rFonts w:ascii="Times New Roman" w:hAnsi="Times New Roman"/>
          <w:sz w:val="24"/>
          <w:szCs w:val="24"/>
        </w:rPr>
        <w:lastRenderedPageBreak/>
        <w:t xml:space="preserve">                                                          </w:t>
      </w:r>
      <w:r>
        <w:rPr>
          <w:rFonts w:ascii="Times New Roman" w:hAnsi="Times New Roman"/>
          <w:sz w:val="24"/>
          <w:szCs w:val="24"/>
        </w:rPr>
        <w:t xml:space="preserve">                               </w:t>
      </w:r>
    </w:p>
    <w:p w:rsidR="0065786B" w:rsidRPr="0065786B" w:rsidRDefault="0065786B" w:rsidP="0065786B">
      <w:pPr>
        <w:spacing w:after="0"/>
        <w:ind w:firstLine="284"/>
        <w:jc w:val="both"/>
        <w:rPr>
          <w:rFonts w:ascii="Times New Roman" w:hAnsi="Times New Roman"/>
          <w:sz w:val="24"/>
          <w:szCs w:val="24"/>
        </w:rPr>
      </w:pPr>
      <w:r w:rsidRPr="0065786B">
        <w:rPr>
          <w:rFonts w:ascii="Times New Roman" w:hAnsi="Times New Roman"/>
          <w:sz w:val="24"/>
          <w:szCs w:val="24"/>
          <w:lang w:val="uk-UA"/>
        </w:rPr>
        <w:t xml:space="preserve">                                               </w:t>
      </w:r>
      <w:r>
        <w:rPr>
          <w:rFonts w:ascii="Times New Roman" w:hAnsi="Times New Roman"/>
          <w:sz w:val="24"/>
          <w:szCs w:val="24"/>
          <w:lang w:val="uk-UA"/>
        </w:rPr>
        <w:t xml:space="preserve">                          </w:t>
      </w:r>
      <w:r w:rsidRPr="0065786B">
        <w:rPr>
          <w:rFonts w:ascii="Times New Roman" w:hAnsi="Times New Roman"/>
          <w:sz w:val="24"/>
          <w:szCs w:val="24"/>
        </w:rPr>
        <w:t>Додаток №1</w:t>
      </w:r>
    </w:p>
    <w:p w:rsidR="0065786B" w:rsidRPr="0065786B" w:rsidRDefault="0065786B" w:rsidP="0065786B">
      <w:pPr>
        <w:spacing w:after="0"/>
        <w:rPr>
          <w:rFonts w:ascii="Times New Roman" w:hAnsi="Times New Roman"/>
          <w:sz w:val="24"/>
          <w:szCs w:val="24"/>
        </w:rPr>
      </w:pPr>
      <w:r w:rsidRPr="0065786B">
        <w:rPr>
          <w:rFonts w:ascii="Times New Roman" w:hAnsi="Times New Roman"/>
          <w:sz w:val="24"/>
          <w:szCs w:val="24"/>
        </w:rPr>
        <w:t xml:space="preserve">                                                            </w:t>
      </w:r>
      <w:r>
        <w:rPr>
          <w:rFonts w:ascii="Times New Roman" w:hAnsi="Times New Roman"/>
          <w:sz w:val="24"/>
          <w:szCs w:val="24"/>
        </w:rPr>
        <w:t xml:space="preserve">                  </w:t>
      </w:r>
      <w:proofErr w:type="gramStart"/>
      <w:r w:rsidRPr="0065786B">
        <w:rPr>
          <w:rFonts w:ascii="Times New Roman" w:hAnsi="Times New Roman"/>
          <w:sz w:val="24"/>
          <w:szCs w:val="24"/>
        </w:rPr>
        <w:t>до</w:t>
      </w:r>
      <w:proofErr w:type="gramEnd"/>
      <w:r w:rsidRPr="0065786B">
        <w:rPr>
          <w:rFonts w:ascii="Times New Roman" w:hAnsi="Times New Roman"/>
          <w:sz w:val="24"/>
          <w:szCs w:val="24"/>
        </w:rPr>
        <w:t xml:space="preserve"> договору № ___ від  ____________ 202</w:t>
      </w:r>
      <w:r>
        <w:rPr>
          <w:rFonts w:ascii="Times New Roman" w:hAnsi="Times New Roman"/>
          <w:sz w:val="24"/>
          <w:szCs w:val="24"/>
          <w:lang w:val="uk-UA"/>
        </w:rPr>
        <w:t>3</w:t>
      </w:r>
      <w:r w:rsidRPr="0065786B">
        <w:rPr>
          <w:rFonts w:ascii="Times New Roman" w:hAnsi="Times New Roman"/>
          <w:sz w:val="24"/>
          <w:szCs w:val="24"/>
        </w:rPr>
        <w:t xml:space="preserve"> р.</w:t>
      </w:r>
    </w:p>
    <w:p w:rsidR="0065786B" w:rsidRPr="0065786B" w:rsidRDefault="0065786B" w:rsidP="0065786B">
      <w:pPr>
        <w:rPr>
          <w:rFonts w:ascii="Times New Roman" w:hAnsi="Times New Roman"/>
          <w:sz w:val="24"/>
          <w:szCs w:val="24"/>
          <w:lang w:val="uk-UA"/>
        </w:rPr>
      </w:pPr>
    </w:p>
    <w:p w:rsidR="0065786B" w:rsidRPr="0065786B" w:rsidRDefault="0065786B" w:rsidP="0065786B">
      <w:pPr>
        <w:rPr>
          <w:rFonts w:ascii="Times New Roman" w:hAnsi="Times New Roman"/>
          <w:b/>
          <w:sz w:val="24"/>
          <w:szCs w:val="24"/>
        </w:rPr>
      </w:pPr>
      <w:r w:rsidRPr="0065786B">
        <w:rPr>
          <w:rFonts w:ascii="Times New Roman" w:hAnsi="Times New Roman"/>
          <w:sz w:val="24"/>
          <w:szCs w:val="24"/>
        </w:rPr>
        <w:t xml:space="preserve">        </w:t>
      </w:r>
    </w:p>
    <w:p w:rsidR="0065786B" w:rsidRPr="0065786B" w:rsidRDefault="0065786B" w:rsidP="0065786B">
      <w:pPr>
        <w:jc w:val="center"/>
        <w:rPr>
          <w:rFonts w:ascii="Times New Roman" w:hAnsi="Times New Roman"/>
          <w:b/>
          <w:sz w:val="24"/>
          <w:szCs w:val="24"/>
          <w:lang w:val="uk-UA"/>
        </w:rPr>
      </w:pPr>
      <w:r w:rsidRPr="0065786B">
        <w:rPr>
          <w:rFonts w:ascii="Times New Roman" w:hAnsi="Times New Roman"/>
          <w:b/>
          <w:sz w:val="24"/>
          <w:szCs w:val="24"/>
        </w:rPr>
        <w:t>СПЕЦИФІКАЦІЯ</w:t>
      </w:r>
    </w:p>
    <w:tbl>
      <w:tblPr>
        <w:tblpPr w:leftFromText="180" w:rightFromText="180" w:vertAnchor="text" w:horzAnchor="margin" w:tblpXSpec="center" w:tblpY="142"/>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2553"/>
        <w:gridCol w:w="1277"/>
        <w:gridCol w:w="1277"/>
        <w:gridCol w:w="1560"/>
        <w:gridCol w:w="1169"/>
        <w:gridCol w:w="1561"/>
      </w:tblGrid>
      <w:tr w:rsidR="0065786B" w:rsidRPr="0065786B" w:rsidTr="00C74F67">
        <w:trPr>
          <w:trHeight w:val="464"/>
        </w:trPr>
        <w:tc>
          <w:tcPr>
            <w:tcW w:w="534" w:type="dxa"/>
            <w:tcBorders>
              <w:top w:val="single" w:sz="4" w:space="0" w:color="000000"/>
              <w:left w:val="single" w:sz="4" w:space="0" w:color="000000"/>
              <w:bottom w:val="single" w:sz="4" w:space="0" w:color="000000"/>
              <w:right w:val="single" w:sz="4" w:space="0" w:color="000000"/>
            </w:tcBorders>
            <w:hideMark/>
          </w:tcPr>
          <w:p w:rsidR="0065786B" w:rsidRPr="0065786B" w:rsidRDefault="0065786B" w:rsidP="00C74F67">
            <w:pPr>
              <w:spacing w:line="276" w:lineRule="auto"/>
              <w:jc w:val="center"/>
              <w:rPr>
                <w:rFonts w:ascii="Times New Roman" w:hAnsi="Times New Roman"/>
                <w:sz w:val="24"/>
                <w:szCs w:val="24"/>
              </w:rPr>
            </w:pPr>
            <w:r w:rsidRPr="0065786B">
              <w:rPr>
                <w:rFonts w:ascii="Times New Roman" w:hAnsi="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hideMark/>
          </w:tcPr>
          <w:p w:rsidR="0065786B" w:rsidRPr="0065786B" w:rsidRDefault="0065786B" w:rsidP="00C74F67">
            <w:pPr>
              <w:spacing w:line="276" w:lineRule="auto"/>
              <w:jc w:val="center"/>
              <w:rPr>
                <w:rFonts w:ascii="Times New Roman" w:hAnsi="Times New Roman"/>
                <w:sz w:val="24"/>
                <w:szCs w:val="24"/>
              </w:rPr>
            </w:pPr>
            <w:r w:rsidRPr="0065786B">
              <w:rPr>
                <w:rFonts w:ascii="Times New Roman" w:hAnsi="Times New Roman"/>
                <w:sz w:val="24"/>
                <w:szCs w:val="24"/>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hideMark/>
          </w:tcPr>
          <w:p w:rsidR="0065786B" w:rsidRPr="0065786B" w:rsidRDefault="0065786B" w:rsidP="00C74F67">
            <w:pPr>
              <w:spacing w:line="276" w:lineRule="auto"/>
              <w:jc w:val="center"/>
              <w:rPr>
                <w:rFonts w:ascii="Times New Roman" w:hAnsi="Times New Roman"/>
                <w:sz w:val="24"/>
                <w:szCs w:val="24"/>
              </w:rPr>
            </w:pPr>
            <w:r w:rsidRPr="0065786B">
              <w:rPr>
                <w:rFonts w:ascii="Times New Roman" w:hAnsi="Times New Roman"/>
                <w:sz w:val="24"/>
                <w:szCs w:val="24"/>
              </w:rPr>
              <w:t>Одиниця виміру</w:t>
            </w:r>
          </w:p>
        </w:tc>
        <w:tc>
          <w:tcPr>
            <w:tcW w:w="1276" w:type="dxa"/>
            <w:tcBorders>
              <w:top w:val="single" w:sz="4" w:space="0" w:color="000000"/>
              <w:left w:val="single" w:sz="4" w:space="0" w:color="000000"/>
              <w:bottom w:val="single" w:sz="4" w:space="0" w:color="000000"/>
              <w:right w:val="single" w:sz="4" w:space="0" w:color="000000"/>
            </w:tcBorders>
            <w:hideMark/>
          </w:tcPr>
          <w:p w:rsidR="0065786B" w:rsidRPr="0065786B" w:rsidRDefault="0065786B" w:rsidP="00C74F67">
            <w:pPr>
              <w:spacing w:line="276" w:lineRule="auto"/>
              <w:jc w:val="center"/>
              <w:rPr>
                <w:rFonts w:ascii="Times New Roman" w:hAnsi="Times New Roman"/>
                <w:sz w:val="24"/>
                <w:szCs w:val="24"/>
                <w:lang w:val="en-US"/>
              </w:rPr>
            </w:pPr>
            <w:r w:rsidRPr="0065786B">
              <w:rPr>
                <w:rFonts w:ascii="Times New Roman" w:hAnsi="Times New Roman"/>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hideMark/>
          </w:tcPr>
          <w:p w:rsidR="0065786B" w:rsidRPr="0065786B" w:rsidRDefault="0065786B" w:rsidP="00C74F67">
            <w:pPr>
              <w:spacing w:line="276" w:lineRule="auto"/>
              <w:jc w:val="center"/>
              <w:rPr>
                <w:rFonts w:ascii="Times New Roman" w:hAnsi="Times New Roman"/>
                <w:sz w:val="24"/>
                <w:szCs w:val="24"/>
              </w:rPr>
            </w:pPr>
            <w:proofErr w:type="gramStart"/>
            <w:r w:rsidRPr="0065786B">
              <w:rPr>
                <w:rFonts w:ascii="Times New Roman" w:hAnsi="Times New Roman"/>
                <w:sz w:val="24"/>
                <w:szCs w:val="24"/>
              </w:rPr>
              <w:t>Ц</w:t>
            </w:r>
            <w:proofErr w:type="gramEnd"/>
            <w:r w:rsidRPr="0065786B">
              <w:rPr>
                <w:rFonts w:ascii="Times New Roman" w:hAnsi="Times New Roman"/>
                <w:sz w:val="24"/>
                <w:szCs w:val="24"/>
              </w:rPr>
              <w:t xml:space="preserve">іна за одиницю, грн. </w:t>
            </w:r>
          </w:p>
          <w:p w:rsidR="0065786B" w:rsidRPr="0065786B" w:rsidRDefault="0065786B" w:rsidP="00C74F67">
            <w:pPr>
              <w:spacing w:line="276" w:lineRule="auto"/>
              <w:jc w:val="center"/>
              <w:rPr>
                <w:rFonts w:ascii="Times New Roman" w:hAnsi="Times New Roman"/>
                <w:sz w:val="24"/>
                <w:szCs w:val="24"/>
              </w:rPr>
            </w:pPr>
            <w:r w:rsidRPr="0065786B">
              <w:rPr>
                <w:rFonts w:ascii="Times New Roman" w:hAnsi="Times New Roman"/>
                <w:sz w:val="24"/>
                <w:szCs w:val="24"/>
              </w:rPr>
              <w:t xml:space="preserve">(без ПДВ) </w:t>
            </w:r>
          </w:p>
        </w:tc>
        <w:tc>
          <w:tcPr>
            <w:tcW w:w="1168" w:type="dxa"/>
            <w:tcBorders>
              <w:top w:val="single" w:sz="4" w:space="0" w:color="000000"/>
              <w:left w:val="single" w:sz="4" w:space="0" w:color="000000"/>
              <w:bottom w:val="single" w:sz="4" w:space="0" w:color="000000"/>
              <w:right w:val="single" w:sz="4" w:space="0" w:color="000000"/>
            </w:tcBorders>
          </w:tcPr>
          <w:p w:rsidR="0065786B" w:rsidRPr="0065786B" w:rsidRDefault="0065786B" w:rsidP="00C74F67">
            <w:pPr>
              <w:spacing w:line="276" w:lineRule="auto"/>
              <w:jc w:val="center"/>
              <w:rPr>
                <w:rFonts w:ascii="Times New Roman" w:hAnsi="Times New Roman"/>
                <w:sz w:val="24"/>
                <w:szCs w:val="24"/>
              </w:rPr>
            </w:pPr>
            <w:r w:rsidRPr="0065786B">
              <w:rPr>
                <w:rFonts w:ascii="Times New Roman" w:hAnsi="Times New Roman"/>
                <w:sz w:val="24"/>
                <w:szCs w:val="24"/>
              </w:rPr>
              <w:t>ПДВ, грн.</w:t>
            </w:r>
          </w:p>
          <w:p w:rsidR="0065786B" w:rsidRPr="0065786B" w:rsidRDefault="0065786B" w:rsidP="00C74F67">
            <w:pPr>
              <w:spacing w:line="276"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5786B" w:rsidRPr="0065786B" w:rsidRDefault="0065786B" w:rsidP="00C74F67">
            <w:pPr>
              <w:spacing w:line="276" w:lineRule="auto"/>
              <w:jc w:val="center"/>
              <w:rPr>
                <w:rFonts w:ascii="Times New Roman" w:hAnsi="Times New Roman"/>
                <w:sz w:val="24"/>
                <w:szCs w:val="24"/>
              </w:rPr>
            </w:pPr>
            <w:proofErr w:type="gramStart"/>
            <w:r w:rsidRPr="0065786B">
              <w:rPr>
                <w:rFonts w:ascii="Times New Roman" w:hAnsi="Times New Roman"/>
                <w:sz w:val="24"/>
                <w:szCs w:val="24"/>
              </w:rPr>
              <w:t>Ц</w:t>
            </w:r>
            <w:proofErr w:type="gramEnd"/>
            <w:r w:rsidRPr="0065786B">
              <w:rPr>
                <w:rFonts w:ascii="Times New Roman" w:hAnsi="Times New Roman"/>
                <w:sz w:val="24"/>
                <w:szCs w:val="24"/>
              </w:rPr>
              <w:t xml:space="preserve">іна за одиницю , грн. (з ПДВ) </w:t>
            </w:r>
          </w:p>
        </w:tc>
      </w:tr>
      <w:tr w:rsidR="0065786B" w:rsidRPr="0065786B" w:rsidTr="00C74F67">
        <w:trPr>
          <w:trHeight w:val="551"/>
        </w:trPr>
        <w:tc>
          <w:tcPr>
            <w:tcW w:w="534" w:type="dxa"/>
            <w:tcBorders>
              <w:top w:val="single" w:sz="4" w:space="0" w:color="000000"/>
              <w:left w:val="single" w:sz="4" w:space="0" w:color="000000"/>
              <w:bottom w:val="single" w:sz="4" w:space="0" w:color="auto"/>
              <w:right w:val="single" w:sz="4" w:space="0" w:color="000000"/>
            </w:tcBorders>
            <w:vAlign w:val="center"/>
            <w:hideMark/>
          </w:tcPr>
          <w:p w:rsidR="0065786B" w:rsidRPr="0065786B" w:rsidRDefault="0065786B" w:rsidP="00C74F67">
            <w:pPr>
              <w:spacing w:line="276" w:lineRule="auto"/>
              <w:jc w:val="center"/>
              <w:rPr>
                <w:rFonts w:ascii="Times New Roman" w:hAnsi="Times New Roman"/>
                <w:sz w:val="24"/>
                <w:szCs w:val="24"/>
              </w:rPr>
            </w:pPr>
            <w:r w:rsidRPr="0065786B">
              <w:rPr>
                <w:rFonts w:ascii="Times New Roman" w:hAnsi="Times New Roman"/>
                <w:sz w:val="24"/>
                <w:szCs w:val="24"/>
              </w:rPr>
              <w:t>1.</w:t>
            </w:r>
          </w:p>
        </w:tc>
        <w:tc>
          <w:tcPr>
            <w:tcW w:w="2551" w:type="dxa"/>
            <w:tcBorders>
              <w:top w:val="single" w:sz="4" w:space="0" w:color="000000"/>
              <w:left w:val="single" w:sz="4" w:space="0" w:color="000000"/>
              <w:bottom w:val="single" w:sz="4" w:space="0" w:color="auto"/>
              <w:right w:val="single" w:sz="4" w:space="0" w:color="000000"/>
            </w:tcBorders>
          </w:tcPr>
          <w:p w:rsidR="0065786B" w:rsidRPr="0065786B" w:rsidRDefault="0065786B" w:rsidP="00C74F67">
            <w:pPr>
              <w:spacing w:line="276" w:lineRule="auto"/>
              <w:rPr>
                <w:rFonts w:ascii="Times New Roman" w:hAnsi="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vAlign w:val="center"/>
          </w:tcPr>
          <w:p w:rsidR="0065786B" w:rsidRPr="0065786B" w:rsidRDefault="0065786B" w:rsidP="00C74F67">
            <w:pPr>
              <w:spacing w:line="276"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vAlign w:val="center"/>
          </w:tcPr>
          <w:p w:rsidR="0065786B" w:rsidRPr="0065786B" w:rsidRDefault="0065786B" w:rsidP="00C74F67">
            <w:pPr>
              <w:spacing w:line="276"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auto"/>
              <w:right w:val="single" w:sz="4" w:space="0" w:color="000000"/>
            </w:tcBorders>
            <w:vAlign w:val="center"/>
          </w:tcPr>
          <w:p w:rsidR="0065786B" w:rsidRPr="0065786B" w:rsidRDefault="0065786B" w:rsidP="00C74F67">
            <w:pPr>
              <w:spacing w:line="276" w:lineRule="auto"/>
              <w:jc w:val="center"/>
              <w:rPr>
                <w:rFonts w:ascii="Times New Roman" w:hAnsi="Times New Roman"/>
                <w:sz w:val="24"/>
                <w:szCs w:val="24"/>
              </w:rPr>
            </w:pPr>
          </w:p>
        </w:tc>
        <w:tc>
          <w:tcPr>
            <w:tcW w:w="1168" w:type="dxa"/>
            <w:tcBorders>
              <w:top w:val="single" w:sz="4" w:space="0" w:color="000000"/>
              <w:left w:val="single" w:sz="4" w:space="0" w:color="000000"/>
              <w:bottom w:val="single" w:sz="4" w:space="0" w:color="auto"/>
              <w:right w:val="single" w:sz="4" w:space="0" w:color="000000"/>
            </w:tcBorders>
          </w:tcPr>
          <w:p w:rsidR="0065786B" w:rsidRPr="0065786B" w:rsidRDefault="0065786B" w:rsidP="00C74F67">
            <w:pPr>
              <w:spacing w:line="276"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auto"/>
              <w:right w:val="single" w:sz="4" w:space="0" w:color="000000"/>
            </w:tcBorders>
            <w:vAlign w:val="center"/>
          </w:tcPr>
          <w:p w:rsidR="0065786B" w:rsidRPr="0065786B" w:rsidRDefault="0065786B" w:rsidP="00C74F67">
            <w:pPr>
              <w:spacing w:line="276" w:lineRule="auto"/>
              <w:jc w:val="center"/>
              <w:rPr>
                <w:rFonts w:ascii="Times New Roman" w:hAnsi="Times New Roman"/>
                <w:sz w:val="24"/>
                <w:szCs w:val="24"/>
              </w:rPr>
            </w:pPr>
          </w:p>
        </w:tc>
      </w:tr>
      <w:tr w:rsidR="0065786B" w:rsidRPr="0065786B" w:rsidTr="00C74F67">
        <w:trPr>
          <w:trHeight w:val="553"/>
        </w:trPr>
        <w:tc>
          <w:tcPr>
            <w:tcW w:w="8364" w:type="dxa"/>
            <w:gridSpan w:val="6"/>
            <w:tcBorders>
              <w:top w:val="single" w:sz="4" w:space="0" w:color="000000"/>
              <w:left w:val="single" w:sz="4" w:space="0" w:color="000000"/>
              <w:bottom w:val="single" w:sz="4" w:space="0" w:color="000000"/>
              <w:right w:val="single" w:sz="4" w:space="0" w:color="000000"/>
            </w:tcBorders>
            <w:vAlign w:val="center"/>
            <w:hideMark/>
          </w:tcPr>
          <w:p w:rsidR="0065786B" w:rsidRPr="0065786B" w:rsidRDefault="0065786B" w:rsidP="00C74F67">
            <w:pPr>
              <w:spacing w:line="276" w:lineRule="auto"/>
              <w:rPr>
                <w:rFonts w:ascii="Times New Roman" w:hAnsi="Times New Roman"/>
                <w:sz w:val="24"/>
                <w:szCs w:val="24"/>
              </w:rPr>
            </w:pPr>
            <w:r w:rsidRPr="0065786B">
              <w:rPr>
                <w:rFonts w:ascii="Times New Roman" w:hAnsi="Times New Roman"/>
                <w:sz w:val="24"/>
                <w:szCs w:val="24"/>
              </w:rPr>
              <w:t>ПДВ, грн.</w:t>
            </w:r>
          </w:p>
        </w:tc>
        <w:tc>
          <w:tcPr>
            <w:tcW w:w="1560" w:type="dxa"/>
            <w:tcBorders>
              <w:top w:val="single" w:sz="4" w:space="0" w:color="000000"/>
              <w:left w:val="single" w:sz="4" w:space="0" w:color="000000"/>
              <w:bottom w:val="single" w:sz="4" w:space="0" w:color="000000"/>
              <w:right w:val="single" w:sz="4" w:space="0" w:color="000000"/>
            </w:tcBorders>
            <w:vAlign w:val="center"/>
          </w:tcPr>
          <w:p w:rsidR="0065786B" w:rsidRPr="0065786B" w:rsidRDefault="0065786B" w:rsidP="00C74F67">
            <w:pPr>
              <w:spacing w:line="276" w:lineRule="auto"/>
              <w:jc w:val="center"/>
              <w:rPr>
                <w:rFonts w:ascii="Times New Roman" w:hAnsi="Times New Roman"/>
                <w:sz w:val="24"/>
                <w:szCs w:val="24"/>
              </w:rPr>
            </w:pPr>
          </w:p>
        </w:tc>
      </w:tr>
      <w:tr w:rsidR="0065786B" w:rsidRPr="0065786B" w:rsidTr="00C74F67">
        <w:trPr>
          <w:trHeight w:val="553"/>
        </w:trPr>
        <w:tc>
          <w:tcPr>
            <w:tcW w:w="8364" w:type="dxa"/>
            <w:gridSpan w:val="6"/>
            <w:tcBorders>
              <w:top w:val="single" w:sz="4" w:space="0" w:color="000000"/>
              <w:left w:val="single" w:sz="4" w:space="0" w:color="000000"/>
              <w:bottom w:val="single" w:sz="4" w:space="0" w:color="000000"/>
              <w:right w:val="single" w:sz="4" w:space="0" w:color="000000"/>
            </w:tcBorders>
            <w:vAlign w:val="center"/>
            <w:hideMark/>
          </w:tcPr>
          <w:p w:rsidR="0065786B" w:rsidRPr="0065786B" w:rsidRDefault="0065786B" w:rsidP="00C74F67">
            <w:pPr>
              <w:spacing w:line="276" w:lineRule="auto"/>
              <w:rPr>
                <w:rFonts w:ascii="Times New Roman" w:hAnsi="Times New Roman"/>
                <w:b/>
                <w:sz w:val="24"/>
                <w:szCs w:val="24"/>
              </w:rPr>
            </w:pPr>
            <w:r w:rsidRPr="0065786B">
              <w:rPr>
                <w:rFonts w:ascii="Times New Roman" w:hAnsi="Times New Roman"/>
                <w:b/>
                <w:sz w:val="24"/>
                <w:szCs w:val="24"/>
              </w:rPr>
              <w:t>Загальна сума з ПДВ, грн.</w:t>
            </w:r>
          </w:p>
        </w:tc>
        <w:tc>
          <w:tcPr>
            <w:tcW w:w="1560" w:type="dxa"/>
            <w:tcBorders>
              <w:top w:val="single" w:sz="4" w:space="0" w:color="000000"/>
              <w:left w:val="single" w:sz="4" w:space="0" w:color="000000"/>
              <w:bottom w:val="single" w:sz="4" w:space="0" w:color="000000"/>
              <w:right w:val="single" w:sz="4" w:space="0" w:color="000000"/>
            </w:tcBorders>
            <w:vAlign w:val="center"/>
          </w:tcPr>
          <w:p w:rsidR="0065786B" w:rsidRPr="0065786B" w:rsidRDefault="0065786B" w:rsidP="00C74F67">
            <w:pPr>
              <w:spacing w:line="276" w:lineRule="auto"/>
              <w:jc w:val="center"/>
              <w:rPr>
                <w:rFonts w:ascii="Times New Roman" w:hAnsi="Times New Roman"/>
                <w:b/>
                <w:sz w:val="24"/>
                <w:szCs w:val="24"/>
              </w:rPr>
            </w:pPr>
          </w:p>
        </w:tc>
      </w:tr>
    </w:tbl>
    <w:p w:rsidR="0065786B" w:rsidRPr="0065786B" w:rsidRDefault="0065786B" w:rsidP="0065786B">
      <w:pPr>
        <w:jc w:val="center"/>
        <w:rPr>
          <w:rFonts w:ascii="Times New Roman" w:hAnsi="Times New Roman"/>
          <w:sz w:val="24"/>
          <w:szCs w:val="24"/>
        </w:rPr>
      </w:pPr>
    </w:p>
    <w:p w:rsidR="0065786B" w:rsidRPr="0065786B" w:rsidRDefault="0065786B" w:rsidP="0065786B">
      <w:pPr>
        <w:jc w:val="center"/>
        <w:rPr>
          <w:rFonts w:ascii="Times New Roman" w:hAnsi="Times New Roman"/>
          <w:sz w:val="24"/>
          <w:szCs w:val="24"/>
          <w:lang w:eastAsia="uk-UA"/>
        </w:rPr>
      </w:pPr>
    </w:p>
    <w:p w:rsidR="0065786B" w:rsidRPr="0065786B" w:rsidRDefault="0065786B" w:rsidP="0065786B">
      <w:pPr>
        <w:rPr>
          <w:rFonts w:ascii="Times New Roman" w:hAnsi="Times New Roman"/>
          <w:sz w:val="24"/>
          <w:szCs w:val="24"/>
        </w:rPr>
      </w:pPr>
      <w:r w:rsidRPr="0065786B">
        <w:rPr>
          <w:rFonts w:ascii="Times New Roman" w:hAnsi="Times New Roman"/>
          <w:sz w:val="24"/>
          <w:szCs w:val="24"/>
        </w:rPr>
        <w:t>Загальна сума (з ПДВ) прописом.</w:t>
      </w:r>
    </w:p>
    <w:p w:rsidR="0065786B" w:rsidRPr="0065786B" w:rsidRDefault="0065786B" w:rsidP="0065786B">
      <w:pPr>
        <w:rPr>
          <w:rFonts w:ascii="Times New Roman" w:hAnsi="Times New Roman"/>
          <w:sz w:val="24"/>
          <w:szCs w:val="24"/>
          <w:lang w:val="uk-UA"/>
        </w:rPr>
      </w:pPr>
    </w:p>
    <w:p w:rsidR="0065786B" w:rsidRPr="0065786B" w:rsidRDefault="0065786B" w:rsidP="0065786B">
      <w:pPr>
        <w:rPr>
          <w:rFonts w:ascii="Times New Roman" w:hAnsi="Times New Roman"/>
          <w:sz w:val="24"/>
          <w:szCs w:val="24"/>
        </w:rPr>
      </w:pPr>
    </w:p>
    <w:p w:rsidR="0065786B" w:rsidRPr="0065786B" w:rsidRDefault="0065786B" w:rsidP="0065786B">
      <w:pPr>
        <w:jc w:val="both"/>
        <w:rPr>
          <w:rFonts w:ascii="Times New Roman" w:hAnsi="Times New Roman"/>
          <w:b/>
          <w:sz w:val="24"/>
          <w:szCs w:val="24"/>
          <w:lang w:val="uk-UA"/>
        </w:rPr>
      </w:pPr>
      <w:r w:rsidRPr="0065786B">
        <w:rPr>
          <w:rFonts w:ascii="Times New Roman" w:hAnsi="Times New Roman"/>
          <w:b/>
          <w:bCs/>
          <w:sz w:val="24"/>
          <w:szCs w:val="24"/>
          <w:lang w:val="uk-UA"/>
        </w:rPr>
        <w:t xml:space="preserve">      </w:t>
      </w:r>
      <w:r w:rsidRPr="0065786B">
        <w:rPr>
          <w:rFonts w:ascii="Times New Roman" w:hAnsi="Times New Roman"/>
          <w:b/>
          <w:sz w:val="24"/>
          <w:szCs w:val="24"/>
          <w:u w:val="single"/>
          <w:lang w:val="uk-UA"/>
        </w:rPr>
        <w:t>ЗАМОВНИК</w:t>
      </w:r>
      <w:r w:rsidRPr="0065786B">
        <w:rPr>
          <w:rFonts w:ascii="Times New Roman" w:hAnsi="Times New Roman"/>
          <w:b/>
          <w:sz w:val="24"/>
          <w:szCs w:val="24"/>
          <w:lang w:val="uk-UA"/>
        </w:rPr>
        <w:t xml:space="preserve">:                                                                     </w:t>
      </w:r>
      <w:r w:rsidRPr="0065786B">
        <w:rPr>
          <w:rFonts w:ascii="Times New Roman" w:hAnsi="Times New Roman"/>
          <w:b/>
          <w:bCs/>
          <w:sz w:val="24"/>
          <w:szCs w:val="24"/>
        </w:rPr>
        <w:t>«ПОСТАЧАЛЬНИК»</w:t>
      </w:r>
      <w:r w:rsidRPr="0065786B">
        <w:rPr>
          <w:rFonts w:ascii="Times New Roman" w:hAnsi="Times New Roman"/>
          <w:b/>
          <w:bCs/>
          <w:sz w:val="24"/>
          <w:szCs w:val="24"/>
          <w:lang w:val="uk-UA"/>
        </w:rPr>
        <w:t xml:space="preserve">                                         </w:t>
      </w:r>
    </w:p>
    <w:p w:rsidR="0065786B" w:rsidRPr="0065786B" w:rsidRDefault="0065786B" w:rsidP="0065786B">
      <w:pPr>
        <w:widowControl w:val="0"/>
        <w:tabs>
          <w:tab w:val="right" w:pos="7710"/>
          <w:tab w:val="right" w:pos="11514"/>
        </w:tabs>
        <w:spacing w:before="57" w:line="257" w:lineRule="auto"/>
        <w:rPr>
          <w:rFonts w:ascii="Times New Roman" w:hAnsi="Times New Roman"/>
          <w:b/>
          <w:sz w:val="24"/>
          <w:szCs w:val="24"/>
          <w:lang w:val="uk-UA"/>
        </w:rPr>
      </w:pPr>
      <w:r w:rsidRPr="0065786B">
        <w:rPr>
          <w:rFonts w:ascii="Times New Roman" w:hAnsi="Times New Roman"/>
          <w:b/>
          <w:sz w:val="24"/>
          <w:szCs w:val="24"/>
          <w:lang w:val="uk-UA"/>
        </w:rPr>
        <w:t xml:space="preserve">КНП «Авангардівська амбулаторія   </w:t>
      </w:r>
    </w:p>
    <w:p w:rsidR="0065786B" w:rsidRPr="0065786B" w:rsidRDefault="0065786B" w:rsidP="0065786B">
      <w:pPr>
        <w:widowControl w:val="0"/>
        <w:tabs>
          <w:tab w:val="right" w:pos="7710"/>
          <w:tab w:val="right" w:pos="11514"/>
        </w:tabs>
        <w:spacing w:before="57" w:line="257" w:lineRule="auto"/>
        <w:rPr>
          <w:rFonts w:ascii="Times New Roman" w:hAnsi="Times New Roman"/>
          <w:b/>
          <w:sz w:val="24"/>
          <w:szCs w:val="24"/>
          <w:lang w:val="uk-UA"/>
        </w:rPr>
      </w:pPr>
      <w:r w:rsidRPr="0065786B">
        <w:rPr>
          <w:rFonts w:ascii="Times New Roman" w:hAnsi="Times New Roman"/>
          <w:b/>
          <w:sz w:val="24"/>
          <w:szCs w:val="24"/>
          <w:lang w:val="uk-UA"/>
        </w:rPr>
        <w:t xml:space="preserve">загальної практики – сімейної медицини» </w:t>
      </w:r>
    </w:p>
    <w:p w:rsidR="0065786B" w:rsidRPr="0065786B" w:rsidRDefault="0065786B" w:rsidP="0065786B">
      <w:pPr>
        <w:widowControl w:val="0"/>
        <w:tabs>
          <w:tab w:val="right" w:pos="7710"/>
          <w:tab w:val="right" w:pos="11514"/>
        </w:tabs>
        <w:spacing w:before="57" w:line="257" w:lineRule="auto"/>
        <w:rPr>
          <w:rFonts w:ascii="Times New Roman" w:hAnsi="Times New Roman"/>
          <w:b/>
          <w:sz w:val="24"/>
          <w:szCs w:val="24"/>
          <w:lang w:val="uk-UA"/>
        </w:rPr>
      </w:pPr>
      <w:r w:rsidRPr="0065786B">
        <w:rPr>
          <w:rFonts w:ascii="Times New Roman" w:hAnsi="Times New Roman"/>
          <w:b/>
          <w:sz w:val="24"/>
          <w:szCs w:val="24"/>
          <w:lang w:val="uk-UA"/>
        </w:rPr>
        <w:t>Авангардівської селищної ради</w:t>
      </w:r>
    </w:p>
    <w:p w:rsidR="0065786B" w:rsidRPr="0065786B" w:rsidRDefault="0065786B" w:rsidP="0065786B">
      <w:pPr>
        <w:pStyle w:val="4970"/>
        <w:widowControl w:val="0"/>
        <w:tabs>
          <w:tab w:val="left" w:pos="142"/>
        </w:tabs>
        <w:spacing w:before="0" w:beforeAutospacing="0" w:after="0" w:afterAutospacing="0"/>
      </w:pPr>
      <w:r w:rsidRPr="0065786B">
        <w:rPr>
          <w:color w:val="000000"/>
        </w:rPr>
        <w:t>Юридична та фактична адреса:</w:t>
      </w:r>
    </w:p>
    <w:p w:rsidR="0065786B" w:rsidRPr="0065786B" w:rsidRDefault="0065786B" w:rsidP="0065786B">
      <w:pPr>
        <w:pStyle w:val="af0"/>
        <w:widowControl w:val="0"/>
        <w:tabs>
          <w:tab w:val="left" w:pos="142"/>
        </w:tabs>
        <w:spacing w:before="0" w:beforeAutospacing="0" w:after="0" w:afterAutospacing="0"/>
      </w:pPr>
      <w:r w:rsidRPr="0065786B">
        <w:rPr>
          <w:color w:val="000000"/>
        </w:rPr>
        <w:t xml:space="preserve">67806 Одеська обл., Одеський р-н, </w:t>
      </w:r>
      <w:r w:rsidRPr="0065786B">
        <w:rPr>
          <w:color w:val="000000"/>
        </w:rPr>
        <w:br/>
      </w:r>
      <w:r w:rsidRPr="0065786B">
        <w:rPr>
          <w:color w:val="000000"/>
        </w:rPr>
        <w:lastRenderedPageBreak/>
        <w:t> смт. Авангард, вул., Фруктова, 7. </w:t>
      </w:r>
      <w:r w:rsidRPr="0065786B">
        <w:rPr>
          <w:color w:val="000000"/>
        </w:rPr>
        <w:br/>
        <w:t> тел. (067) 569-43-49</w:t>
      </w:r>
    </w:p>
    <w:p w:rsidR="0065786B" w:rsidRPr="0065786B" w:rsidRDefault="0065786B" w:rsidP="0065786B">
      <w:pPr>
        <w:pStyle w:val="af0"/>
        <w:widowControl w:val="0"/>
        <w:tabs>
          <w:tab w:val="left" w:pos="142"/>
        </w:tabs>
        <w:spacing w:before="0" w:beforeAutospacing="0" w:after="0" w:afterAutospacing="0"/>
      </w:pPr>
      <w:r w:rsidRPr="0065786B">
        <w:rPr>
          <w:color w:val="000000"/>
        </w:rPr>
        <w:t>код ЄДРПОУ: 39067895</w:t>
      </w:r>
    </w:p>
    <w:p w:rsidR="0065786B" w:rsidRPr="0065786B" w:rsidRDefault="0065786B" w:rsidP="0065786B">
      <w:pPr>
        <w:pStyle w:val="af0"/>
        <w:widowControl w:val="0"/>
        <w:tabs>
          <w:tab w:val="left" w:pos="142"/>
        </w:tabs>
        <w:spacing w:before="0" w:beforeAutospacing="0" w:after="0" w:afterAutospacing="0"/>
      </w:pPr>
      <w:r w:rsidRPr="0065786B">
        <w:rPr>
          <w:color w:val="000000"/>
        </w:rPr>
        <w:t>р/рах UA258201720344310001000089692</w:t>
      </w:r>
    </w:p>
    <w:p w:rsidR="0065786B" w:rsidRPr="0065786B" w:rsidRDefault="0065786B" w:rsidP="0065786B">
      <w:pPr>
        <w:pStyle w:val="af0"/>
        <w:widowControl w:val="0"/>
        <w:spacing w:before="0" w:beforeAutospacing="0" w:after="0" w:afterAutospacing="0"/>
        <w:jc w:val="both"/>
      </w:pPr>
      <w:r w:rsidRPr="0065786B">
        <w:rPr>
          <w:color w:val="000000"/>
        </w:rPr>
        <w:t>р/рах UA388201720344391001100089692</w:t>
      </w:r>
    </w:p>
    <w:p w:rsidR="0065786B" w:rsidRPr="0065786B" w:rsidRDefault="0065786B" w:rsidP="0065786B">
      <w:pPr>
        <w:pStyle w:val="af0"/>
        <w:widowControl w:val="0"/>
        <w:spacing w:before="0" w:beforeAutospacing="0" w:after="0" w:afterAutospacing="0"/>
        <w:jc w:val="both"/>
      </w:pPr>
      <w:r w:rsidRPr="0065786B">
        <w:rPr>
          <w:color w:val="000000"/>
        </w:rPr>
        <w:t>в Держказначейська служба України,м.Київ</w:t>
      </w:r>
    </w:p>
    <w:p w:rsidR="0065786B" w:rsidRPr="0065786B" w:rsidRDefault="0065786B" w:rsidP="0065786B">
      <w:pPr>
        <w:pStyle w:val="af0"/>
        <w:widowControl w:val="0"/>
        <w:spacing w:before="0" w:beforeAutospacing="0" w:after="0" w:afterAutospacing="0"/>
        <w:jc w:val="both"/>
      </w:pPr>
      <w:r w:rsidRPr="0065786B">
        <w:rPr>
          <w:color w:val="000000"/>
        </w:rPr>
        <w:t>р/рах UA523052990000026009044911320</w:t>
      </w:r>
    </w:p>
    <w:p w:rsidR="0065786B" w:rsidRPr="0065786B" w:rsidRDefault="0065786B" w:rsidP="0065786B">
      <w:pPr>
        <w:pStyle w:val="af0"/>
        <w:widowControl w:val="0"/>
        <w:spacing w:before="0" w:beforeAutospacing="0" w:after="0" w:afterAutospacing="0"/>
        <w:jc w:val="both"/>
      </w:pPr>
      <w:r w:rsidRPr="0065786B">
        <w:rPr>
          <w:color w:val="000000"/>
        </w:rPr>
        <w:t>р/рах UA693052990000026000004912012</w:t>
      </w:r>
    </w:p>
    <w:p w:rsidR="0065786B" w:rsidRPr="0065786B" w:rsidRDefault="0065786B" w:rsidP="0065786B">
      <w:pPr>
        <w:pStyle w:val="af0"/>
        <w:widowControl w:val="0"/>
        <w:spacing w:before="0" w:beforeAutospacing="0" w:after="0" w:afterAutospacing="0"/>
        <w:jc w:val="both"/>
      </w:pPr>
      <w:r w:rsidRPr="0065786B">
        <w:rPr>
          <w:color w:val="000000"/>
        </w:rPr>
        <w:t>р/рах UA783052990000026008044912535</w:t>
      </w:r>
    </w:p>
    <w:p w:rsidR="0065786B" w:rsidRPr="0065786B" w:rsidRDefault="0065786B" w:rsidP="0065786B">
      <w:pPr>
        <w:pStyle w:val="af0"/>
        <w:widowControl w:val="0"/>
        <w:spacing w:before="0" w:beforeAutospacing="0" w:after="0" w:afterAutospacing="0"/>
        <w:jc w:val="both"/>
      </w:pPr>
      <w:r w:rsidRPr="0065786B">
        <w:rPr>
          <w:color w:val="000000"/>
        </w:rPr>
        <w:t>АТ КБ "ПРИВАТБАНК"</w:t>
      </w:r>
    </w:p>
    <w:p w:rsidR="0065786B" w:rsidRPr="0065786B" w:rsidRDefault="0065786B" w:rsidP="0065786B">
      <w:pPr>
        <w:pStyle w:val="af0"/>
        <w:widowControl w:val="0"/>
        <w:spacing w:before="0" w:beforeAutospacing="0" w:after="0" w:afterAutospacing="0"/>
        <w:jc w:val="both"/>
      </w:pPr>
      <w:r w:rsidRPr="0065786B">
        <w:rPr>
          <w:color w:val="000000"/>
        </w:rPr>
        <w:t>ІПН 390678915212</w:t>
      </w:r>
    </w:p>
    <w:p w:rsidR="0065786B" w:rsidRDefault="0065786B" w:rsidP="0065786B">
      <w:pPr>
        <w:jc w:val="both"/>
        <w:rPr>
          <w:rFonts w:ascii="Times New Roman" w:hAnsi="Times New Roman"/>
          <w:b/>
          <w:bCs/>
          <w:sz w:val="24"/>
          <w:szCs w:val="24"/>
          <w:lang w:val="uk-UA"/>
        </w:rPr>
      </w:pPr>
      <w:r w:rsidRPr="0065786B">
        <w:rPr>
          <w:rFonts w:ascii="Times New Roman" w:hAnsi="Times New Roman"/>
          <w:sz w:val="24"/>
          <w:szCs w:val="24"/>
          <w:lang w:val="uk-UA"/>
        </w:rPr>
        <w:t>Директор__________</w:t>
      </w:r>
      <w:r w:rsidRPr="0065786B">
        <w:rPr>
          <w:rFonts w:ascii="Times New Roman" w:hAnsi="Times New Roman"/>
          <w:b/>
          <w:bCs/>
          <w:sz w:val="24"/>
          <w:szCs w:val="24"/>
          <w:lang w:val="uk-UA"/>
        </w:rPr>
        <w:t>Климчук О.М.</w:t>
      </w:r>
    </w:p>
    <w:p w:rsidR="0065786B" w:rsidRDefault="0065786B" w:rsidP="0065786B">
      <w:pPr>
        <w:jc w:val="both"/>
        <w:rPr>
          <w:rFonts w:ascii="Times New Roman" w:hAnsi="Times New Roman"/>
          <w:b/>
          <w:bCs/>
          <w:sz w:val="24"/>
          <w:szCs w:val="24"/>
          <w:lang w:val="uk-UA"/>
        </w:rPr>
      </w:pPr>
    </w:p>
    <w:p w:rsidR="0065786B" w:rsidRDefault="0065786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Pr="00C738D8" w:rsidRDefault="00D60CFB" w:rsidP="0065786B">
      <w:pPr>
        <w:jc w:val="both"/>
        <w:rPr>
          <w:rFonts w:ascii="Times New Roman" w:hAnsi="Times New Roman"/>
          <w:b/>
          <w:bCs/>
          <w:sz w:val="24"/>
          <w:szCs w:val="24"/>
        </w:rPr>
      </w:pPr>
    </w:p>
    <w:p w:rsidR="00C738D8" w:rsidRPr="00C738D8" w:rsidRDefault="00C738D8" w:rsidP="0065786B">
      <w:pPr>
        <w:jc w:val="both"/>
        <w:rPr>
          <w:rFonts w:ascii="Times New Roman" w:hAnsi="Times New Roman"/>
          <w:b/>
          <w:bCs/>
          <w:sz w:val="24"/>
          <w:szCs w:val="24"/>
        </w:rPr>
      </w:pPr>
    </w:p>
    <w:p w:rsidR="00C738D8" w:rsidRPr="00C738D8" w:rsidRDefault="00C738D8"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Pr="0065786B" w:rsidRDefault="00D60CFB" w:rsidP="0065786B">
      <w:pPr>
        <w:jc w:val="both"/>
        <w:rPr>
          <w:rFonts w:ascii="Times New Roman" w:hAnsi="Times New Roman"/>
          <w:b/>
          <w:bCs/>
          <w:sz w:val="24"/>
          <w:szCs w:val="24"/>
          <w:lang w:val="uk-UA"/>
        </w:rPr>
      </w:pPr>
    </w:p>
    <w:p w:rsidR="0071638A" w:rsidRPr="0071638A" w:rsidRDefault="0071638A" w:rsidP="0071638A">
      <w:pPr>
        <w:spacing w:after="0" w:line="233" w:lineRule="auto"/>
        <w:rPr>
          <w:rFonts w:ascii="Times New Roman" w:eastAsia="Times New Roman" w:hAnsi="Times New Roman"/>
          <w:b/>
          <w:bCs/>
          <w:color w:val="000000"/>
          <w:sz w:val="24"/>
          <w:szCs w:val="24"/>
          <w:lang w:val="uk-UA" w:eastAsia="ru-RU"/>
        </w:rPr>
      </w:pPr>
      <w:r>
        <w:rPr>
          <w:rFonts w:ascii="Times New Roman" w:eastAsia="Arial" w:hAnsi="Times New Roman"/>
          <w:b/>
          <w:bCs/>
          <w:color w:val="000000"/>
          <w:sz w:val="24"/>
          <w:szCs w:val="24"/>
          <w:shd w:val="clear" w:color="auto" w:fill="FFFFFF"/>
          <w:lang w:val="uk-UA" w:eastAsia="ar-SA"/>
        </w:rPr>
        <w:lastRenderedPageBreak/>
        <w:t xml:space="preserve">                                                                                                              </w:t>
      </w:r>
      <w:r w:rsidR="003D085E">
        <w:rPr>
          <w:rFonts w:ascii="Times New Roman" w:eastAsia="Arial" w:hAnsi="Times New Roman"/>
          <w:b/>
          <w:bCs/>
          <w:color w:val="000000"/>
          <w:sz w:val="24"/>
          <w:szCs w:val="24"/>
          <w:shd w:val="clear" w:color="auto" w:fill="FFFFFF"/>
          <w:lang w:val="uk-UA" w:eastAsia="ar-SA"/>
        </w:rPr>
        <w:t xml:space="preserve">     </w:t>
      </w:r>
      <w:r w:rsidRPr="0071638A">
        <w:rPr>
          <w:rFonts w:ascii="Times New Roman" w:eastAsia="Times New Roman" w:hAnsi="Times New Roman"/>
          <w:b/>
          <w:bCs/>
          <w:color w:val="000000"/>
          <w:sz w:val="24"/>
          <w:szCs w:val="24"/>
          <w:lang w:val="uk-UA" w:eastAsia="ru-RU"/>
        </w:rPr>
        <w:t>ДОДАТОК № 5</w:t>
      </w:r>
    </w:p>
    <w:p w:rsidR="0071638A" w:rsidRPr="00AA05EE" w:rsidRDefault="0071638A" w:rsidP="0071638A">
      <w:pPr>
        <w:spacing w:after="0" w:line="233" w:lineRule="auto"/>
        <w:ind w:left="360"/>
        <w:jc w:val="right"/>
        <w:rPr>
          <w:rFonts w:ascii="Times New Roman" w:eastAsia="Times New Roman" w:hAnsi="Times New Roman"/>
          <w:b/>
          <w:bCs/>
          <w:color w:val="000000"/>
          <w:sz w:val="26"/>
          <w:szCs w:val="26"/>
          <w:lang w:val="uk-UA" w:eastAsia="ru-RU"/>
        </w:rPr>
      </w:pPr>
      <w:r w:rsidRPr="0071638A">
        <w:rPr>
          <w:rFonts w:ascii="Times New Roman" w:eastAsia="Times New Roman" w:hAnsi="Times New Roman"/>
          <w:b/>
          <w:bCs/>
          <w:color w:val="000000"/>
          <w:sz w:val="24"/>
          <w:szCs w:val="24"/>
          <w:lang w:val="uk-UA" w:eastAsia="ru-RU"/>
        </w:rPr>
        <w:t>до тендерної пропозиції</w:t>
      </w:r>
    </w:p>
    <w:p w:rsidR="0071638A" w:rsidRPr="00AA05EE" w:rsidRDefault="0071638A" w:rsidP="0071638A">
      <w:pPr>
        <w:widowControl w:val="0"/>
        <w:suppressAutoHyphens/>
        <w:spacing w:after="0" w:line="276" w:lineRule="auto"/>
        <w:jc w:val="both"/>
        <w:rPr>
          <w:rFonts w:ascii="Times New Roman" w:eastAsia="Arial" w:hAnsi="Times New Roman"/>
          <w:color w:val="000000"/>
          <w:sz w:val="26"/>
          <w:szCs w:val="26"/>
          <w:lang w:val="uk-UA" w:eastAsia="ru-RU"/>
        </w:rPr>
      </w:pPr>
    </w:p>
    <w:p w:rsidR="0071638A" w:rsidRPr="006F6733" w:rsidRDefault="0071638A" w:rsidP="0071638A">
      <w:pPr>
        <w:widowControl w:val="0"/>
        <w:suppressAutoHyphens/>
        <w:spacing w:after="0" w:line="276" w:lineRule="auto"/>
        <w:jc w:val="center"/>
        <w:rPr>
          <w:rFonts w:ascii="Times New Roman" w:eastAsia="Arial" w:hAnsi="Times New Roman"/>
          <w:b/>
          <w:color w:val="000000"/>
          <w:sz w:val="26"/>
          <w:szCs w:val="26"/>
          <w:u w:val="single"/>
          <w:lang w:val="uk-UA" w:eastAsia="ru-RU"/>
        </w:rPr>
      </w:pPr>
      <w:r w:rsidRPr="006F6733">
        <w:rPr>
          <w:rFonts w:ascii="Times New Roman" w:eastAsia="Arial" w:hAnsi="Times New Roman"/>
          <w:b/>
          <w:i/>
          <w:color w:val="000000"/>
          <w:sz w:val="26"/>
          <w:szCs w:val="26"/>
          <w:u w:val="single"/>
          <w:lang w:val="uk-UA" w:eastAsia="ru-RU"/>
        </w:rPr>
        <w:t>Форма тендерної пропозиції заповнюється Учасником та надається у складі тендерної пропозиції та за результатами торгів переможцем торгів</w:t>
      </w:r>
    </w:p>
    <w:p w:rsidR="0071638A" w:rsidRPr="00AA05EE" w:rsidRDefault="0071638A" w:rsidP="0071638A">
      <w:pPr>
        <w:widowControl w:val="0"/>
        <w:suppressAutoHyphens/>
        <w:spacing w:after="0" w:line="276" w:lineRule="auto"/>
        <w:ind w:hanging="720"/>
        <w:jc w:val="center"/>
        <w:rPr>
          <w:rFonts w:ascii="Times New Roman" w:eastAsia="Arial" w:hAnsi="Times New Roman"/>
          <w:b/>
          <w:caps/>
          <w:color w:val="000000"/>
          <w:sz w:val="26"/>
          <w:szCs w:val="26"/>
          <w:lang w:val="uk-UA" w:eastAsia="ru-RU"/>
        </w:rPr>
      </w:pPr>
    </w:p>
    <w:p w:rsidR="0071638A" w:rsidRPr="00AA05EE" w:rsidRDefault="0071638A" w:rsidP="0071638A">
      <w:pPr>
        <w:spacing w:after="0" w:line="233" w:lineRule="auto"/>
        <w:ind w:hanging="720"/>
        <w:jc w:val="center"/>
        <w:outlineLvl w:val="0"/>
        <w:rPr>
          <w:rFonts w:ascii="Times New Roman" w:eastAsia="Times New Roman" w:hAnsi="Times New Roman"/>
          <w:b/>
          <w:bCs/>
          <w:sz w:val="26"/>
          <w:szCs w:val="26"/>
          <w:lang w:val="uk-UA" w:eastAsia="ru-RU"/>
        </w:rPr>
      </w:pPr>
      <w:r>
        <w:rPr>
          <w:rFonts w:ascii="Times New Roman" w:eastAsia="Times New Roman" w:hAnsi="Times New Roman"/>
          <w:b/>
          <w:bCs/>
          <w:sz w:val="26"/>
          <w:szCs w:val="26"/>
          <w:lang w:val="uk-UA" w:eastAsia="ru-RU"/>
        </w:rPr>
        <w:t xml:space="preserve">            </w:t>
      </w:r>
      <w:r w:rsidRPr="00AA05EE">
        <w:rPr>
          <w:rFonts w:ascii="Times New Roman" w:eastAsia="Times New Roman" w:hAnsi="Times New Roman"/>
          <w:b/>
          <w:bCs/>
          <w:sz w:val="26"/>
          <w:szCs w:val="26"/>
          <w:lang w:val="uk-UA" w:eastAsia="ru-RU"/>
        </w:rPr>
        <w:t>ФОРМА "ТЕНДЕРНА ПРОПОЗИЦІЯ "</w:t>
      </w:r>
    </w:p>
    <w:p w:rsidR="0071638A" w:rsidRPr="00AA05EE" w:rsidRDefault="0071638A" w:rsidP="0071638A">
      <w:pPr>
        <w:spacing w:after="0" w:line="233" w:lineRule="auto"/>
        <w:ind w:hanging="720"/>
        <w:jc w:val="center"/>
        <w:rPr>
          <w:rFonts w:ascii="Times New Roman" w:eastAsia="Times New Roman" w:hAnsi="Times New Roman"/>
          <w:sz w:val="26"/>
          <w:szCs w:val="26"/>
          <w:lang w:val="uk-UA" w:eastAsia="ru-RU"/>
        </w:rPr>
      </w:pPr>
      <w:r w:rsidRPr="00AA05EE">
        <w:rPr>
          <w:rFonts w:ascii="Times New Roman" w:eastAsia="Times New Roman" w:hAnsi="Times New Roman"/>
          <w:sz w:val="26"/>
          <w:szCs w:val="26"/>
          <w:lang w:val="uk-UA" w:eastAsia="ru-RU"/>
        </w:rPr>
        <w:t>(форма, яка подається Учасником на фірмовому бланку)</w:t>
      </w:r>
    </w:p>
    <w:p w:rsidR="0071638A" w:rsidRPr="00AA05EE" w:rsidRDefault="0071638A" w:rsidP="0071638A">
      <w:pPr>
        <w:spacing w:after="0" w:line="233" w:lineRule="auto"/>
        <w:ind w:right="196"/>
        <w:jc w:val="both"/>
        <w:rPr>
          <w:rFonts w:ascii="Times New Roman" w:eastAsia="Times New Roman" w:hAnsi="Times New Roman"/>
          <w:sz w:val="26"/>
          <w:szCs w:val="26"/>
          <w:lang w:val="uk-UA" w:eastAsia="ru-RU"/>
        </w:rPr>
      </w:pPr>
    </w:p>
    <w:p w:rsidR="0071638A" w:rsidRPr="00AA05EE" w:rsidRDefault="0071638A" w:rsidP="0071638A">
      <w:pPr>
        <w:spacing w:after="0" w:line="233" w:lineRule="auto"/>
        <w:ind w:right="196" w:firstLine="720"/>
        <w:jc w:val="both"/>
        <w:rPr>
          <w:rFonts w:ascii="Times New Roman" w:eastAsia="Times New Roman" w:hAnsi="Times New Roman"/>
          <w:sz w:val="26"/>
          <w:szCs w:val="26"/>
          <w:lang w:val="uk-UA" w:eastAsia="ru-RU"/>
        </w:rPr>
      </w:pPr>
    </w:p>
    <w:p w:rsidR="0071638A" w:rsidRPr="00AA05EE" w:rsidRDefault="0071638A" w:rsidP="0071638A">
      <w:pPr>
        <w:pStyle w:val="10"/>
        <w:spacing w:line="240" w:lineRule="auto"/>
        <w:ind w:firstLine="720"/>
        <w:jc w:val="both"/>
        <w:rPr>
          <w:rFonts w:ascii="Times New Roman" w:eastAsia="Times New Roman" w:hAnsi="Times New Roman" w:cs="Times New Roman"/>
          <w:b/>
          <w:sz w:val="26"/>
          <w:szCs w:val="26"/>
          <w:lang w:val="uk-UA"/>
        </w:rPr>
      </w:pPr>
      <w:r w:rsidRPr="00AA05EE">
        <w:rPr>
          <w:rFonts w:ascii="Times New Roman" w:eastAsia="Times New Roman" w:hAnsi="Times New Roman" w:cs="Times New Roman"/>
          <w:sz w:val="26"/>
          <w:szCs w:val="26"/>
          <w:lang w:val="uk-UA"/>
        </w:rPr>
        <w:t>Ми/Я, (найменування Учасника), надаємо (-ю) свою тендерну  пропозицію щодо участі у процедурі закупівлі</w:t>
      </w:r>
      <w:r w:rsidRPr="0071638A">
        <w:rPr>
          <w:rFonts w:ascii="Times New Roman" w:eastAsia="Times New Roman" w:hAnsi="Times New Roman" w:cs="Times New Roman"/>
          <w:sz w:val="26"/>
          <w:szCs w:val="26"/>
          <w:lang w:val="uk-UA"/>
        </w:rPr>
        <w:t xml:space="preserve">: </w:t>
      </w:r>
      <w:r w:rsidRPr="0071638A">
        <w:rPr>
          <w:rFonts w:ascii="Times New Roman" w:hAnsi="Times New Roman" w:cs="Times New Roman"/>
          <w:b/>
          <w:bCs/>
          <w:sz w:val="26"/>
          <w:szCs w:val="26"/>
          <w:shd w:val="clear" w:color="auto" w:fill="FAFAFA"/>
          <w:lang w:val="uk-UA"/>
        </w:rPr>
        <w:t>__________________________________</w:t>
      </w:r>
    </w:p>
    <w:p w:rsidR="0071638A" w:rsidRPr="00AA05EE" w:rsidRDefault="0071638A" w:rsidP="0071638A">
      <w:pPr>
        <w:pStyle w:val="10"/>
        <w:spacing w:line="240" w:lineRule="auto"/>
        <w:ind w:firstLine="720"/>
        <w:jc w:val="both"/>
        <w:rPr>
          <w:rFonts w:ascii="Times New Roman" w:eastAsia="Times New Roman" w:hAnsi="Times New Roman" w:cs="Times New Roman"/>
          <w:sz w:val="26"/>
          <w:szCs w:val="26"/>
          <w:lang w:val="uk-UA"/>
        </w:rPr>
      </w:pPr>
      <w:r w:rsidRPr="00AA05EE">
        <w:rPr>
          <w:rFonts w:ascii="Times New Roman" w:eastAsia="Times New Roman" w:hAnsi="Times New Roman" w:cs="Times New Roman"/>
          <w:sz w:val="26"/>
          <w:szCs w:val="26"/>
          <w:lang w:val="uk-UA"/>
        </w:rPr>
        <w:t xml:space="preserve">Вивчивши тендерну документацію на виконання зазначеного вище, ми (я), уповноважений (-і) на підписання Договору, маємо (ю) можливість та погоджуємося (-юсь) виконати вимоги Замовника та Договору. </w:t>
      </w:r>
    </w:p>
    <w:p w:rsidR="0071638A" w:rsidRPr="00AA05EE" w:rsidRDefault="0071638A" w:rsidP="0071638A">
      <w:pPr>
        <w:tabs>
          <w:tab w:val="left" w:pos="0"/>
          <w:tab w:val="center" w:pos="4153"/>
          <w:tab w:val="right" w:pos="8306"/>
        </w:tabs>
        <w:spacing w:after="0" w:line="240" w:lineRule="auto"/>
        <w:ind w:firstLine="709"/>
        <w:jc w:val="both"/>
        <w:rPr>
          <w:rFonts w:ascii="Times New Roman" w:eastAsia="Times New Roman" w:hAnsi="Times New Roman"/>
          <w:sz w:val="26"/>
          <w:szCs w:val="26"/>
          <w:lang w:val="uk-UA" w:eastAsia="ru-RU"/>
        </w:rPr>
      </w:pPr>
    </w:p>
    <w:p w:rsidR="0071638A" w:rsidRDefault="0071638A" w:rsidP="0071638A">
      <w:pPr>
        <w:tabs>
          <w:tab w:val="left" w:pos="0"/>
          <w:tab w:val="center" w:pos="4153"/>
          <w:tab w:val="right" w:pos="8306"/>
        </w:tabs>
        <w:spacing w:line="240" w:lineRule="auto"/>
        <w:jc w:val="center"/>
        <w:rPr>
          <w:rFonts w:ascii="Times New Roman" w:eastAsia="Times New Roman" w:hAnsi="Times New Roman"/>
          <w:b/>
          <w:sz w:val="26"/>
          <w:szCs w:val="26"/>
          <w:lang w:val="uk-UA"/>
        </w:rPr>
      </w:pPr>
      <w:r w:rsidRPr="00AA05EE">
        <w:rPr>
          <w:rFonts w:ascii="Times New Roman" w:eastAsia="Times New Roman" w:hAnsi="Times New Roman"/>
          <w:b/>
          <w:sz w:val="26"/>
          <w:szCs w:val="26"/>
          <w:lang w:val="uk-UA"/>
        </w:rPr>
        <w:t>Ціна пропозиції:</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31"/>
        <w:gridCol w:w="1134"/>
        <w:gridCol w:w="1276"/>
        <w:gridCol w:w="1417"/>
        <w:gridCol w:w="1815"/>
      </w:tblGrid>
      <w:tr w:rsidR="0071638A" w:rsidRPr="00AA05EE" w:rsidTr="00E42723">
        <w:tc>
          <w:tcPr>
            <w:tcW w:w="567" w:type="dxa"/>
            <w:vAlign w:val="center"/>
          </w:tcPr>
          <w:p w:rsidR="0071638A" w:rsidRPr="001F6E3D" w:rsidRDefault="0071638A" w:rsidP="00E42723">
            <w:pPr>
              <w:spacing w:after="0" w:line="240" w:lineRule="auto"/>
              <w:contextualSpacing/>
              <w:jc w:val="center"/>
              <w:rPr>
                <w:rFonts w:ascii="Times New Roman" w:hAnsi="Times New Roman"/>
                <w:b/>
                <w:sz w:val="23"/>
                <w:szCs w:val="23"/>
                <w:lang w:val="uk-UA"/>
              </w:rPr>
            </w:pPr>
            <w:r w:rsidRPr="001F6E3D">
              <w:rPr>
                <w:rFonts w:ascii="Times New Roman" w:hAnsi="Times New Roman"/>
                <w:b/>
                <w:sz w:val="23"/>
                <w:szCs w:val="23"/>
                <w:lang w:val="uk-UA"/>
              </w:rPr>
              <w:t>№ п/п</w:t>
            </w:r>
          </w:p>
        </w:tc>
        <w:tc>
          <w:tcPr>
            <w:tcW w:w="3431" w:type="dxa"/>
            <w:shd w:val="clear" w:color="auto" w:fill="auto"/>
            <w:vAlign w:val="center"/>
          </w:tcPr>
          <w:p w:rsidR="0071638A" w:rsidRPr="001F6E3D" w:rsidRDefault="0071638A" w:rsidP="00E42723">
            <w:pPr>
              <w:spacing w:after="0" w:line="240" w:lineRule="auto"/>
              <w:contextualSpacing/>
              <w:jc w:val="center"/>
              <w:rPr>
                <w:rFonts w:ascii="Times New Roman" w:hAnsi="Times New Roman"/>
                <w:b/>
                <w:sz w:val="23"/>
                <w:szCs w:val="23"/>
                <w:lang w:val="uk-UA"/>
              </w:rPr>
            </w:pPr>
            <w:r w:rsidRPr="001F6E3D">
              <w:rPr>
                <w:rFonts w:ascii="Times New Roman" w:hAnsi="Times New Roman"/>
                <w:b/>
                <w:sz w:val="23"/>
                <w:szCs w:val="23"/>
                <w:lang w:val="uk-UA"/>
              </w:rPr>
              <w:t>Найменування товару</w:t>
            </w:r>
          </w:p>
        </w:tc>
        <w:tc>
          <w:tcPr>
            <w:tcW w:w="1134" w:type="dxa"/>
            <w:shd w:val="clear" w:color="auto" w:fill="auto"/>
            <w:vAlign w:val="center"/>
          </w:tcPr>
          <w:p w:rsidR="0071638A" w:rsidRPr="001F6E3D" w:rsidRDefault="0071638A" w:rsidP="00E42723">
            <w:pPr>
              <w:spacing w:after="0" w:line="240" w:lineRule="auto"/>
              <w:contextualSpacing/>
              <w:jc w:val="center"/>
              <w:rPr>
                <w:rFonts w:ascii="Times New Roman" w:hAnsi="Times New Roman"/>
                <w:b/>
                <w:sz w:val="23"/>
                <w:szCs w:val="23"/>
                <w:lang w:val="uk-UA"/>
              </w:rPr>
            </w:pPr>
            <w:r w:rsidRPr="001F6E3D">
              <w:rPr>
                <w:rFonts w:ascii="Times New Roman" w:hAnsi="Times New Roman"/>
                <w:b/>
                <w:sz w:val="23"/>
                <w:szCs w:val="23"/>
                <w:lang w:val="uk-UA"/>
              </w:rPr>
              <w:t>Од. виміру</w:t>
            </w:r>
          </w:p>
        </w:tc>
        <w:tc>
          <w:tcPr>
            <w:tcW w:w="1276" w:type="dxa"/>
            <w:shd w:val="clear" w:color="auto" w:fill="auto"/>
            <w:vAlign w:val="center"/>
          </w:tcPr>
          <w:p w:rsidR="0071638A" w:rsidRPr="001F6E3D" w:rsidRDefault="0071638A" w:rsidP="00E42723">
            <w:pPr>
              <w:spacing w:after="0" w:line="240" w:lineRule="auto"/>
              <w:contextualSpacing/>
              <w:jc w:val="center"/>
              <w:rPr>
                <w:rFonts w:ascii="Times New Roman" w:hAnsi="Times New Roman"/>
                <w:b/>
                <w:sz w:val="23"/>
                <w:szCs w:val="23"/>
                <w:lang w:val="uk-UA"/>
              </w:rPr>
            </w:pPr>
            <w:r w:rsidRPr="001F6E3D">
              <w:rPr>
                <w:rFonts w:ascii="Times New Roman" w:hAnsi="Times New Roman"/>
                <w:b/>
                <w:sz w:val="23"/>
                <w:szCs w:val="23"/>
                <w:lang w:val="uk-UA"/>
              </w:rPr>
              <w:t>Кількість</w:t>
            </w:r>
          </w:p>
        </w:tc>
        <w:tc>
          <w:tcPr>
            <w:tcW w:w="1417" w:type="dxa"/>
            <w:vAlign w:val="center"/>
          </w:tcPr>
          <w:p w:rsidR="0071638A" w:rsidRPr="001F6E3D" w:rsidRDefault="0071638A" w:rsidP="00E42723">
            <w:pPr>
              <w:spacing w:after="0" w:line="240" w:lineRule="auto"/>
              <w:contextualSpacing/>
              <w:jc w:val="center"/>
              <w:rPr>
                <w:rFonts w:ascii="Times New Roman" w:hAnsi="Times New Roman"/>
                <w:b/>
                <w:sz w:val="23"/>
                <w:szCs w:val="23"/>
                <w:lang w:val="uk-UA"/>
              </w:rPr>
            </w:pPr>
            <w:r w:rsidRPr="001F6E3D">
              <w:rPr>
                <w:rFonts w:ascii="Times New Roman" w:hAnsi="Times New Roman"/>
                <w:b/>
                <w:sz w:val="23"/>
                <w:szCs w:val="23"/>
                <w:lang w:val="uk-UA"/>
              </w:rPr>
              <w:t xml:space="preserve">Ціна за одиницю, грн </w:t>
            </w:r>
          </w:p>
          <w:p w:rsidR="0071638A" w:rsidRPr="001F6E3D" w:rsidRDefault="0071638A" w:rsidP="00E42723">
            <w:pPr>
              <w:spacing w:after="0" w:line="240" w:lineRule="auto"/>
              <w:contextualSpacing/>
              <w:jc w:val="center"/>
              <w:rPr>
                <w:rFonts w:ascii="Times New Roman" w:hAnsi="Times New Roman"/>
                <w:b/>
                <w:sz w:val="23"/>
                <w:szCs w:val="23"/>
                <w:lang w:val="uk-UA"/>
              </w:rPr>
            </w:pPr>
            <w:r w:rsidRPr="001F6E3D">
              <w:rPr>
                <w:rFonts w:ascii="Times New Roman" w:hAnsi="Times New Roman"/>
                <w:b/>
                <w:sz w:val="23"/>
                <w:szCs w:val="23"/>
                <w:lang w:val="uk-UA"/>
              </w:rPr>
              <w:t>(без ПДВ)</w:t>
            </w:r>
          </w:p>
        </w:tc>
        <w:tc>
          <w:tcPr>
            <w:tcW w:w="1815" w:type="dxa"/>
            <w:vAlign w:val="center"/>
          </w:tcPr>
          <w:p w:rsidR="0071638A" w:rsidRPr="001F6E3D" w:rsidRDefault="0071638A" w:rsidP="00E42723">
            <w:pPr>
              <w:spacing w:after="0" w:line="240" w:lineRule="auto"/>
              <w:contextualSpacing/>
              <w:jc w:val="center"/>
              <w:rPr>
                <w:rFonts w:ascii="Times New Roman" w:hAnsi="Times New Roman"/>
                <w:b/>
                <w:sz w:val="23"/>
                <w:szCs w:val="23"/>
                <w:lang w:val="uk-UA"/>
              </w:rPr>
            </w:pPr>
            <w:r w:rsidRPr="001F6E3D">
              <w:rPr>
                <w:rFonts w:ascii="Times New Roman" w:hAnsi="Times New Roman"/>
                <w:b/>
                <w:sz w:val="23"/>
                <w:szCs w:val="23"/>
                <w:lang w:val="uk-UA"/>
              </w:rPr>
              <w:t>Загальна вартість, грн</w:t>
            </w:r>
          </w:p>
          <w:p w:rsidR="0071638A" w:rsidRPr="001F6E3D" w:rsidRDefault="0071638A" w:rsidP="00E42723">
            <w:pPr>
              <w:spacing w:after="0" w:line="240" w:lineRule="auto"/>
              <w:contextualSpacing/>
              <w:jc w:val="center"/>
              <w:rPr>
                <w:rFonts w:ascii="Times New Roman" w:hAnsi="Times New Roman"/>
                <w:b/>
                <w:sz w:val="23"/>
                <w:szCs w:val="23"/>
                <w:lang w:val="uk-UA"/>
              </w:rPr>
            </w:pPr>
            <w:r w:rsidRPr="001F6E3D">
              <w:rPr>
                <w:rFonts w:ascii="Times New Roman" w:hAnsi="Times New Roman"/>
                <w:b/>
                <w:sz w:val="23"/>
                <w:szCs w:val="23"/>
                <w:lang w:val="uk-UA"/>
              </w:rPr>
              <w:t xml:space="preserve"> (без ПДВ)</w:t>
            </w:r>
          </w:p>
        </w:tc>
      </w:tr>
      <w:tr w:rsidR="0071638A" w:rsidRPr="00AA05EE" w:rsidTr="00E42723">
        <w:tc>
          <w:tcPr>
            <w:tcW w:w="567" w:type="dxa"/>
            <w:vAlign w:val="center"/>
          </w:tcPr>
          <w:p w:rsidR="0071638A" w:rsidRPr="00AA05EE" w:rsidRDefault="0071638A" w:rsidP="00E42723">
            <w:pPr>
              <w:keepNext/>
              <w:spacing w:after="0" w:line="240" w:lineRule="auto"/>
              <w:contextualSpacing/>
              <w:jc w:val="center"/>
              <w:rPr>
                <w:rFonts w:ascii="Times New Roman" w:hAnsi="Times New Roman"/>
                <w:bCs/>
                <w:sz w:val="26"/>
                <w:szCs w:val="26"/>
                <w:lang w:val="uk-UA"/>
              </w:rPr>
            </w:pPr>
            <w:r w:rsidRPr="00AA05EE">
              <w:rPr>
                <w:rFonts w:ascii="Times New Roman" w:hAnsi="Times New Roman"/>
                <w:bCs/>
                <w:sz w:val="26"/>
                <w:szCs w:val="26"/>
                <w:lang w:val="uk-UA"/>
              </w:rPr>
              <w:t>1.</w:t>
            </w:r>
          </w:p>
        </w:tc>
        <w:tc>
          <w:tcPr>
            <w:tcW w:w="3431" w:type="dxa"/>
            <w:shd w:val="clear" w:color="auto" w:fill="auto"/>
          </w:tcPr>
          <w:p w:rsidR="0071638A" w:rsidRPr="00AA05EE" w:rsidRDefault="0071638A" w:rsidP="00E42723">
            <w:pPr>
              <w:keepNext/>
              <w:tabs>
                <w:tab w:val="left" w:pos="201"/>
              </w:tabs>
              <w:spacing w:after="0" w:line="240" w:lineRule="auto"/>
              <w:contextualSpacing/>
              <w:rPr>
                <w:rFonts w:ascii="Times New Roman" w:hAnsi="Times New Roman"/>
                <w:bCs/>
                <w:sz w:val="26"/>
                <w:szCs w:val="26"/>
                <w:lang w:val="uk-UA"/>
              </w:rPr>
            </w:pPr>
          </w:p>
        </w:tc>
        <w:tc>
          <w:tcPr>
            <w:tcW w:w="1134" w:type="dxa"/>
            <w:shd w:val="clear" w:color="auto" w:fill="auto"/>
            <w:vAlign w:val="center"/>
          </w:tcPr>
          <w:p w:rsidR="0071638A" w:rsidRPr="00AA05EE" w:rsidRDefault="0071638A" w:rsidP="00E42723">
            <w:pPr>
              <w:spacing w:after="0" w:line="240" w:lineRule="auto"/>
              <w:contextualSpacing/>
              <w:rPr>
                <w:rFonts w:ascii="Times New Roman" w:hAnsi="Times New Roman"/>
                <w:bCs/>
                <w:sz w:val="26"/>
                <w:szCs w:val="26"/>
                <w:lang w:val="uk-UA"/>
              </w:rPr>
            </w:pPr>
          </w:p>
        </w:tc>
        <w:tc>
          <w:tcPr>
            <w:tcW w:w="1276" w:type="dxa"/>
            <w:shd w:val="clear" w:color="auto" w:fill="auto"/>
            <w:vAlign w:val="center"/>
          </w:tcPr>
          <w:p w:rsidR="0071638A" w:rsidRPr="00AA05EE" w:rsidRDefault="0071638A" w:rsidP="00E42723">
            <w:pPr>
              <w:spacing w:after="0" w:line="240" w:lineRule="auto"/>
              <w:contextualSpacing/>
              <w:rPr>
                <w:rFonts w:ascii="Times New Roman" w:hAnsi="Times New Roman"/>
                <w:noProof/>
                <w:sz w:val="26"/>
                <w:szCs w:val="26"/>
                <w:lang w:val="uk-UA"/>
              </w:rPr>
            </w:pPr>
          </w:p>
        </w:tc>
        <w:tc>
          <w:tcPr>
            <w:tcW w:w="1417" w:type="dxa"/>
            <w:vAlign w:val="center"/>
          </w:tcPr>
          <w:p w:rsidR="0071638A" w:rsidRPr="00AA05EE" w:rsidRDefault="0071638A" w:rsidP="00E42723">
            <w:pPr>
              <w:spacing w:after="0" w:line="240" w:lineRule="auto"/>
              <w:contextualSpacing/>
              <w:jc w:val="center"/>
              <w:rPr>
                <w:rFonts w:ascii="Times New Roman" w:hAnsi="Times New Roman"/>
                <w:sz w:val="26"/>
                <w:szCs w:val="26"/>
                <w:lang w:val="uk-UA"/>
              </w:rPr>
            </w:pPr>
          </w:p>
        </w:tc>
        <w:tc>
          <w:tcPr>
            <w:tcW w:w="1815" w:type="dxa"/>
            <w:vAlign w:val="center"/>
          </w:tcPr>
          <w:p w:rsidR="0071638A" w:rsidRPr="00AA05EE" w:rsidRDefault="0071638A" w:rsidP="00E42723">
            <w:pPr>
              <w:spacing w:after="0" w:line="240" w:lineRule="auto"/>
              <w:contextualSpacing/>
              <w:jc w:val="center"/>
              <w:rPr>
                <w:rFonts w:ascii="Times New Roman" w:hAnsi="Times New Roman"/>
                <w:sz w:val="26"/>
                <w:szCs w:val="26"/>
                <w:lang w:val="uk-UA"/>
              </w:rPr>
            </w:pPr>
          </w:p>
        </w:tc>
      </w:tr>
      <w:tr w:rsidR="0071638A" w:rsidRPr="00AA05EE" w:rsidTr="00E42723">
        <w:tc>
          <w:tcPr>
            <w:tcW w:w="7825" w:type="dxa"/>
            <w:gridSpan w:val="5"/>
          </w:tcPr>
          <w:p w:rsidR="0071638A" w:rsidRPr="00AA05EE" w:rsidRDefault="0071638A" w:rsidP="00E42723">
            <w:pPr>
              <w:spacing w:after="0" w:line="240" w:lineRule="auto"/>
              <w:contextualSpacing/>
              <w:jc w:val="right"/>
              <w:rPr>
                <w:rFonts w:ascii="Times New Roman" w:hAnsi="Times New Roman"/>
                <w:b/>
                <w:sz w:val="26"/>
                <w:szCs w:val="26"/>
                <w:lang w:val="uk-UA"/>
              </w:rPr>
            </w:pPr>
            <w:r w:rsidRPr="00AA05EE">
              <w:rPr>
                <w:rFonts w:ascii="Times New Roman" w:hAnsi="Times New Roman"/>
                <w:b/>
                <w:sz w:val="26"/>
                <w:szCs w:val="26"/>
                <w:lang w:val="uk-UA"/>
              </w:rPr>
              <w:t>Всього без ПДВ:</w:t>
            </w:r>
          </w:p>
        </w:tc>
        <w:tc>
          <w:tcPr>
            <w:tcW w:w="1815" w:type="dxa"/>
          </w:tcPr>
          <w:p w:rsidR="0071638A" w:rsidRPr="00AA05EE" w:rsidRDefault="0071638A" w:rsidP="00E42723">
            <w:pPr>
              <w:spacing w:after="0" w:line="240" w:lineRule="auto"/>
              <w:contextualSpacing/>
              <w:jc w:val="center"/>
              <w:rPr>
                <w:rFonts w:ascii="Times New Roman" w:hAnsi="Times New Roman"/>
                <w:b/>
                <w:sz w:val="26"/>
                <w:szCs w:val="26"/>
                <w:lang w:val="uk-UA"/>
              </w:rPr>
            </w:pPr>
          </w:p>
        </w:tc>
      </w:tr>
      <w:tr w:rsidR="0071638A" w:rsidRPr="00AA05EE" w:rsidTr="00E42723">
        <w:tc>
          <w:tcPr>
            <w:tcW w:w="7825" w:type="dxa"/>
            <w:gridSpan w:val="5"/>
          </w:tcPr>
          <w:p w:rsidR="0071638A" w:rsidRPr="00AA05EE" w:rsidRDefault="0071638A" w:rsidP="00E42723">
            <w:pPr>
              <w:spacing w:after="0" w:line="240" w:lineRule="auto"/>
              <w:contextualSpacing/>
              <w:jc w:val="right"/>
              <w:rPr>
                <w:rFonts w:ascii="Times New Roman" w:hAnsi="Times New Roman"/>
                <w:b/>
                <w:sz w:val="26"/>
                <w:szCs w:val="26"/>
                <w:lang w:val="uk-UA"/>
              </w:rPr>
            </w:pPr>
            <w:r w:rsidRPr="00AA05EE">
              <w:rPr>
                <w:rFonts w:ascii="Times New Roman" w:hAnsi="Times New Roman"/>
                <w:b/>
                <w:sz w:val="26"/>
                <w:szCs w:val="26"/>
                <w:lang w:val="uk-UA"/>
              </w:rPr>
              <w:t>ПДВ:</w:t>
            </w:r>
          </w:p>
        </w:tc>
        <w:tc>
          <w:tcPr>
            <w:tcW w:w="1815" w:type="dxa"/>
          </w:tcPr>
          <w:p w:rsidR="0071638A" w:rsidRPr="00AA05EE" w:rsidRDefault="0071638A" w:rsidP="00E42723">
            <w:pPr>
              <w:spacing w:after="0" w:line="240" w:lineRule="auto"/>
              <w:contextualSpacing/>
              <w:jc w:val="center"/>
              <w:rPr>
                <w:rFonts w:ascii="Times New Roman" w:hAnsi="Times New Roman"/>
                <w:b/>
                <w:sz w:val="26"/>
                <w:szCs w:val="26"/>
                <w:lang w:val="uk-UA"/>
              </w:rPr>
            </w:pPr>
          </w:p>
        </w:tc>
      </w:tr>
      <w:tr w:rsidR="0071638A" w:rsidRPr="00AA05EE" w:rsidTr="00E42723">
        <w:tc>
          <w:tcPr>
            <w:tcW w:w="7825" w:type="dxa"/>
            <w:gridSpan w:val="5"/>
          </w:tcPr>
          <w:p w:rsidR="0071638A" w:rsidRPr="00AA05EE" w:rsidRDefault="0071638A" w:rsidP="00E42723">
            <w:pPr>
              <w:spacing w:after="0" w:line="240" w:lineRule="auto"/>
              <w:contextualSpacing/>
              <w:jc w:val="right"/>
              <w:rPr>
                <w:rFonts w:ascii="Times New Roman" w:hAnsi="Times New Roman"/>
                <w:b/>
                <w:sz w:val="26"/>
                <w:szCs w:val="26"/>
                <w:lang w:val="uk-UA"/>
              </w:rPr>
            </w:pPr>
            <w:r w:rsidRPr="00AA05EE">
              <w:rPr>
                <w:rFonts w:ascii="Times New Roman" w:hAnsi="Times New Roman"/>
                <w:b/>
                <w:sz w:val="26"/>
                <w:szCs w:val="26"/>
                <w:lang w:val="uk-UA"/>
              </w:rPr>
              <w:t>Всього з ПДВ:</w:t>
            </w:r>
          </w:p>
        </w:tc>
        <w:tc>
          <w:tcPr>
            <w:tcW w:w="1815" w:type="dxa"/>
          </w:tcPr>
          <w:p w:rsidR="0071638A" w:rsidRPr="00AA05EE" w:rsidRDefault="0071638A" w:rsidP="00E42723">
            <w:pPr>
              <w:spacing w:after="0" w:line="240" w:lineRule="auto"/>
              <w:contextualSpacing/>
              <w:jc w:val="center"/>
              <w:rPr>
                <w:rFonts w:ascii="Times New Roman" w:hAnsi="Times New Roman"/>
                <w:b/>
                <w:sz w:val="26"/>
                <w:szCs w:val="26"/>
                <w:lang w:val="uk-UA"/>
              </w:rPr>
            </w:pPr>
          </w:p>
        </w:tc>
      </w:tr>
    </w:tbl>
    <w:p w:rsidR="0071638A" w:rsidRPr="00AA05EE" w:rsidRDefault="0071638A" w:rsidP="0071638A">
      <w:pPr>
        <w:spacing w:after="0" w:line="240" w:lineRule="auto"/>
        <w:ind w:firstLine="540"/>
        <w:jc w:val="both"/>
        <w:rPr>
          <w:rFonts w:ascii="Times New Roman" w:eastAsia="Times New Roman" w:hAnsi="Times New Roman"/>
          <w:sz w:val="26"/>
          <w:szCs w:val="26"/>
          <w:lang w:val="uk-UA" w:eastAsia="ru-RU"/>
        </w:rPr>
      </w:pPr>
    </w:p>
    <w:p w:rsidR="0071638A" w:rsidRPr="00AA05EE" w:rsidRDefault="0071638A" w:rsidP="0071638A">
      <w:pPr>
        <w:spacing w:after="0" w:line="240" w:lineRule="auto"/>
        <w:ind w:firstLine="540"/>
        <w:jc w:val="both"/>
        <w:rPr>
          <w:rFonts w:ascii="Times New Roman" w:eastAsia="Times New Roman" w:hAnsi="Times New Roman"/>
          <w:sz w:val="26"/>
          <w:szCs w:val="26"/>
          <w:lang w:val="uk-UA" w:eastAsia="ru-RU"/>
        </w:rPr>
      </w:pPr>
      <w:r w:rsidRPr="00AA05EE">
        <w:rPr>
          <w:rFonts w:ascii="Times New Roman" w:eastAsia="Times New Roman" w:hAnsi="Times New Roman"/>
          <w:sz w:val="26"/>
          <w:szCs w:val="26"/>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71638A" w:rsidRPr="00AA05EE" w:rsidRDefault="0071638A" w:rsidP="0071638A">
      <w:pPr>
        <w:spacing w:after="0" w:line="240" w:lineRule="auto"/>
        <w:ind w:firstLine="540"/>
        <w:jc w:val="both"/>
        <w:rPr>
          <w:rFonts w:ascii="Times New Roman" w:eastAsia="Times New Roman" w:hAnsi="Times New Roman"/>
          <w:sz w:val="26"/>
          <w:szCs w:val="26"/>
          <w:lang w:val="uk-UA" w:eastAsia="ru-RU"/>
        </w:rPr>
      </w:pPr>
      <w:r w:rsidRPr="00AA05EE">
        <w:rPr>
          <w:rFonts w:ascii="Times New Roman" w:eastAsia="Times New Roman" w:hAnsi="Times New Roman"/>
          <w:sz w:val="26"/>
          <w:szCs w:val="26"/>
          <w:lang w:val="uk-UA" w:eastAsia="ru-RU"/>
        </w:rPr>
        <w:t xml:space="preserve">2. Ми погоджуємося, що наша тендерна пропозиція дійсна протягом </w:t>
      </w:r>
      <w:r w:rsidRPr="0071638A">
        <w:rPr>
          <w:rFonts w:ascii="Times New Roman" w:eastAsia="Times New Roman" w:hAnsi="Times New Roman"/>
          <w:b/>
          <w:i/>
          <w:iCs/>
          <w:color w:val="000000"/>
          <w:sz w:val="26"/>
          <w:szCs w:val="26"/>
          <w:lang w:val="uk-UA" w:eastAsia="ru-RU"/>
        </w:rPr>
        <w:t>90</w:t>
      </w:r>
      <w:r>
        <w:rPr>
          <w:rFonts w:ascii="Times New Roman" w:eastAsia="Times New Roman" w:hAnsi="Times New Roman"/>
          <w:b/>
          <w:i/>
          <w:iCs/>
          <w:color w:val="000000"/>
          <w:sz w:val="26"/>
          <w:szCs w:val="26"/>
          <w:lang w:val="uk-UA" w:eastAsia="ru-RU"/>
        </w:rPr>
        <w:t xml:space="preserve"> </w:t>
      </w:r>
      <w:r w:rsidRPr="00AA05EE">
        <w:rPr>
          <w:rFonts w:ascii="Times New Roman" w:eastAsia="Times New Roman" w:hAnsi="Times New Roman"/>
          <w:b/>
          <w:sz w:val="26"/>
          <w:szCs w:val="26"/>
          <w:lang w:val="uk-UA" w:eastAsia="ru-RU"/>
        </w:rPr>
        <w:t xml:space="preserve">днів </w:t>
      </w:r>
      <w:r w:rsidRPr="00AA05EE">
        <w:rPr>
          <w:rFonts w:ascii="Times New Roman" w:eastAsia="Times New Roman" w:hAnsi="Times New Roman"/>
          <w:sz w:val="26"/>
          <w:szCs w:val="26"/>
          <w:lang w:val="uk-UA" w:eastAsia="ru-RU"/>
        </w:rPr>
        <w:t>з дати кінцевого строку подання тендерних пропозицій, встановленого Вами.</w:t>
      </w:r>
    </w:p>
    <w:p w:rsidR="0071638A" w:rsidRPr="00AA05EE" w:rsidRDefault="0071638A" w:rsidP="0071638A">
      <w:pPr>
        <w:spacing w:after="0" w:line="240" w:lineRule="auto"/>
        <w:ind w:firstLine="540"/>
        <w:jc w:val="both"/>
        <w:rPr>
          <w:rFonts w:ascii="Times New Roman" w:eastAsia="Times New Roman" w:hAnsi="Times New Roman"/>
          <w:sz w:val="26"/>
          <w:szCs w:val="26"/>
          <w:lang w:val="uk-UA" w:eastAsia="ru-RU"/>
        </w:rPr>
      </w:pPr>
      <w:r w:rsidRPr="00AA05EE">
        <w:rPr>
          <w:rFonts w:ascii="Times New Roman" w:eastAsia="Times New Roman" w:hAnsi="Times New Roman"/>
          <w:sz w:val="26"/>
          <w:szCs w:val="26"/>
          <w:lang w:val="uk-UA" w:eastAsia="ru-RU"/>
        </w:rPr>
        <w:t>3. Ми погоджуємося з умовами, що Ви можете відхилити нашу чи всі тендерні пропозиції відповідно до п. 41 Особливостей, та розуміємо, що Ви не обмежені у прийнятті будь-якої іншої тендерної  пропозиції з більш вигідними для Вас умовами.</w:t>
      </w:r>
    </w:p>
    <w:p w:rsidR="0071638A" w:rsidRPr="00AA05EE" w:rsidRDefault="0071638A" w:rsidP="0071638A">
      <w:pPr>
        <w:spacing w:after="0" w:line="240" w:lineRule="auto"/>
        <w:ind w:firstLine="567"/>
        <w:jc w:val="both"/>
        <w:rPr>
          <w:rFonts w:ascii="Times New Roman" w:eastAsia="Times New Roman" w:hAnsi="Times New Roman"/>
          <w:sz w:val="26"/>
          <w:szCs w:val="26"/>
          <w:lang w:val="uk-UA" w:eastAsia="ru-RU"/>
        </w:rPr>
      </w:pPr>
      <w:r w:rsidRPr="0071638A">
        <w:rPr>
          <w:rFonts w:ascii="Times New Roman" w:eastAsia="Times New Roman" w:hAnsi="Times New Roman"/>
          <w:sz w:val="26"/>
          <w:szCs w:val="26"/>
          <w:lang w:val="uk-UA" w:eastAsia="ru-RU"/>
        </w:rPr>
        <w:t xml:space="preserve">4. Ми погоджуємося з умовами проекту Договору про закупівлю які викладені у розділі </w:t>
      </w:r>
      <w:r w:rsidRPr="0071638A">
        <w:rPr>
          <w:rFonts w:ascii="Times New Roman" w:eastAsia="Times New Roman" w:hAnsi="Times New Roman"/>
          <w:bCs/>
          <w:sz w:val="26"/>
          <w:szCs w:val="26"/>
          <w:lang w:val="uk-UA" w:eastAsia="ru-RU"/>
        </w:rPr>
        <w:t>Результати тендеру та укладання договору про закупівлю</w:t>
      </w:r>
      <w:r w:rsidRPr="0071638A">
        <w:rPr>
          <w:rFonts w:ascii="Times New Roman" w:eastAsia="Times New Roman" w:hAnsi="Times New Roman"/>
          <w:sz w:val="26"/>
          <w:szCs w:val="26"/>
          <w:lang w:val="uk-UA" w:eastAsia="ru-RU"/>
        </w:rPr>
        <w:t xml:space="preserve"> тендерної документації та з тим, що умови договору про закупівлю не повинні відрізнятися</w:t>
      </w:r>
      <w:r w:rsidRPr="00AA05EE">
        <w:rPr>
          <w:rFonts w:ascii="Times New Roman" w:eastAsia="Times New Roman" w:hAnsi="Times New Roman"/>
          <w:sz w:val="26"/>
          <w:szCs w:val="26"/>
          <w:lang w:val="uk-UA" w:eastAsia="ru-RU"/>
        </w:rPr>
        <w:t xml:space="preserve"> від змісту тендерної пропозиції за результатами електронного аукціону переможця процедури закупівлі, </w:t>
      </w:r>
      <w:r w:rsidRPr="00AA05EE">
        <w:rPr>
          <w:rFonts w:ascii="Times New Roman" w:hAnsi="Times New Roman"/>
          <w:color w:val="000000"/>
          <w:sz w:val="26"/>
          <w:szCs w:val="26"/>
          <w:lang w:val="uk-UA"/>
        </w:rPr>
        <w:t xml:space="preserve">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r w:rsidRPr="00AA05EE">
        <w:rPr>
          <w:rFonts w:ascii="Times New Roman" w:eastAsia="Times New Roman" w:hAnsi="Times New Roman"/>
          <w:sz w:val="26"/>
          <w:szCs w:val="26"/>
          <w:lang w:val="uk-UA" w:eastAsia="ru-RU"/>
        </w:rPr>
        <w:t>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 та ст. 41 Закону.</w:t>
      </w:r>
    </w:p>
    <w:p w:rsidR="0071638A" w:rsidRPr="00AA05EE" w:rsidRDefault="0071638A" w:rsidP="0071638A">
      <w:pPr>
        <w:tabs>
          <w:tab w:val="left" w:pos="0"/>
          <w:tab w:val="center" w:pos="4153"/>
          <w:tab w:val="right" w:pos="8306"/>
        </w:tabs>
        <w:spacing w:after="0" w:line="240" w:lineRule="auto"/>
        <w:ind w:firstLine="567"/>
        <w:jc w:val="both"/>
        <w:rPr>
          <w:rFonts w:ascii="Times New Roman" w:eastAsia="Times New Roman" w:hAnsi="Times New Roman"/>
          <w:sz w:val="26"/>
          <w:szCs w:val="26"/>
          <w:lang w:val="uk-UA" w:eastAsia="ru-RU"/>
        </w:rPr>
      </w:pPr>
      <w:r w:rsidRPr="00AA05EE">
        <w:rPr>
          <w:rFonts w:ascii="Times New Roman" w:eastAsia="Times New Roman" w:hAnsi="Times New Roman"/>
          <w:sz w:val="26"/>
          <w:szCs w:val="26"/>
          <w:lang w:val="uk-UA" w:eastAsia="ru-RU"/>
        </w:rPr>
        <w:lastRenderedPageBreak/>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71638A" w:rsidRPr="00AA05EE" w:rsidRDefault="0071638A" w:rsidP="0071638A">
      <w:pPr>
        <w:spacing w:after="0" w:line="240" w:lineRule="auto"/>
        <w:ind w:firstLine="540"/>
        <w:jc w:val="both"/>
        <w:rPr>
          <w:rFonts w:ascii="Times New Roman" w:eastAsia="Times New Roman" w:hAnsi="Times New Roman"/>
          <w:sz w:val="26"/>
          <w:szCs w:val="26"/>
          <w:lang w:val="uk-UA" w:eastAsia="ru-RU"/>
        </w:rPr>
      </w:pPr>
    </w:p>
    <w:p w:rsidR="0071638A" w:rsidRPr="00AA05EE" w:rsidRDefault="0071638A" w:rsidP="0071638A">
      <w:pPr>
        <w:spacing w:after="0" w:line="240" w:lineRule="auto"/>
        <w:ind w:firstLine="540"/>
        <w:jc w:val="both"/>
        <w:rPr>
          <w:rFonts w:ascii="Times New Roman" w:eastAsia="Times New Roman" w:hAnsi="Times New Roman"/>
          <w:b/>
          <w:bCs/>
          <w:i/>
          <w:iCs/>
          <w:sz w:val="26"/>
          <w:szCs w:val="26"/>
          <w:lang w:val="uk-UA" w:eastAsia="ru-RU"/>
        </w:rPr>
      </w:pPr>
      <w:r w:rsidRPr="00AA05EE">
        <w:rPr>
          <w:rFonts w:ascii="Times New Roman" w:eastAsia="Times New Roman" w:hAnsi="Times New Roman"/>
          <w:b/>
          <w:bCs/>
          <w:i/>
          <w:iCs/>
          <w:sz w:val="26"/>
          <w:szCs w:val="26"/>
          <w:lang w:val="uk-UA" w:eastAsia="ru-RU"/>
        </w:rPr>
        <w:t>*Примітка до Додатку № 5 до тендерної документації:</w:t>
      </w:r>
    </w:p>
    <w:p w:rsidR="0071638A" w:rsidRPr="00AA05EE" w:rsidRDefault="0071638A" w:rsidP="0071638A">
      <w:pPr>
        <w:spacing w:after="0" w:line="240" w:lineRule="auto"/>
        <w:ind w:firstLine="540"/>
        <w:jc w:val="both"/>
        <w:rPr>
          <w:rFonts w:ascii="Times New Roman" w:eastAsia="Times New Roman" w:hAnsi="Times New Roman"/>
          <w:b/>
          <w:bCs/>
          <w:i/>
          <w:iCs/>
          <w:sz w:val="26"/>
          <w:szCs w:val="26"/>
          <w:lang w:val="uk-UA" w:eastAsia="ru-RU"/>
        </w:rPr>
      </w:pPr>
      <w:r w:rsidRPr="00AA05EE">
        <w:rPr>
          <w:rFonts w:ascii="Times New Roman" w:eastAsia="Times New Roman" w:hAnsi="Times New Roman"/>
          <w:b/>
          <w:bCs/>
          <w:i/>
          <w:iCs/>
          <w:sz w:val="26"/>
          <w:szCs w:val="26"/>
          <w:lang w:val="uk-UA" w:eastAsia="ru-RU"/>
        </w:rPr>
        <w:t>У разі якщо учасник процедури закупівлі не є платником ПДВ за</w:t>
      </w:r>
      <w:r>
        <w:rPr>
          <w:rFonts w:ascii="Times New Roman" w:eastAsia="Times New Roman" w:hAnsi="Times New Roman"/>
          <w:b/>
          <w:bCs/>
          <w:i/>
          <w:iCs/>
          <w:sz w:val="26"/>
          <w:szCs w:val="26"/>
          <w:lang w:val="uk-UA" w:eastAsia="ru-RU"/>
        </w:rPr>
        <w:t xml:space="preserve">мість виразу «в т.ч. ПДВ </w:t>
      </w:r>
      <w:r w:rsidRPr="00AA05EE">
        <w:rPr>
          <w:rFonts w:ascii="Times New Roman" w:eastAsia="Times New Roman" w:hAnsi="Times New Roman"/>
          <w:b/>
          <w:bCs/>
          <w:i/>
          <w:iCs/>
          <w:sz w:val="26"/>
          <w:szCs w:val="26"/>
          <w:lang w:val="uk-UA" w:eastAsia="ru-RU"/>
        </w:rPr>
        <w:t xml:space="preserve"> _____________________.</w:t>
      </w:r>
      <w:r>
        <w:rPr>
          <w:rFonts w:ascii="Times New Roman" w:eastAsia="Times New Roman" w:hAnsi="Times New Roman"/>
          <w:b/>
          <w:bCs/>
          <w:i/>
          <w:iCs/>
          <w:sz w:val="26"/>
          <w:szCs w:val="26"/>
          <w:lang w:val="uk-UA" w:eastAsia="ru-RU"/>
        </w:rPr>
        <w:t xml:space="preserve"> </w:t>
      </w:r>
      <w:r w:rsidRPr="00AA05EE">
        <w:rPr>
          <w:rFonts w:ascii="Times New Roman" w:eastAsia="Times New Roman" w:hAnsi="Times New Roman"/>
          <w:b/>
          <w:bCs/>
          <w:i/>
          <w:iCs/>
          <w:sz w:val="26"/>
          <w:szCs w:val="26"/>
          <w:lang w:val="uk-UA" w:eastAsia="ru-RU"/>
        </w:rPr>
        <w:t>(_______________) грн.</w:t>
      </w:r>
    </w:p>
    <w:p w:rsidR="0071638A" w:rsidRPr="00AA05EE" w:rsidRDefault="0071638A" w:rsidP="0071638A">
      <w:pPr>
        <w:spacing w:after="0" w:line="240" w:lineRule="auto"/>
        <w:ind w:firstLine="540"/>
        <w:jc w:val="both"/>
        <w:rPr>
          <w:rFonts w:ascii="Times New Roman" w:eastAsia="Times New Roman" w:hAnsi="Times New Roman"/>
          <w:b/>
          <w:bCs/>
          <w:i/>
          <w:iCs/>
          <w:sz w:val="26"/>
          <w:szCs w:val="26"/>
          <w:lang w:val="uk-UA" w:eastAsia="ru-RU"/>
        </w:rPr>
      </w:pPr>
      <w:r>
        <w:rPr>
          <w:rFonts w:ascii="Times New Roman" w:eastAsia="Times New Roman" w:hAnsi="Times New Roman"/>
          <w:b/>
          <w:bCs/>
          <w:i/>
          <w:iCs/>
          <w:sz w:val="26"/>
          <w:szCs w:val="26"/>
          <w:lang w:val="uk-UA" w:eastAsia="ru-RU"/>
        </w:rPr>
        <w:t xml:space="preserve">                       ( цифрами)                    </w:t>
      </w:r>
      <w:r w:rsidRPr="00AA05EE">
        <w:rPr>
          <w:rFonts w:ascii="Times New Roman" w:eastAsia="Times New Roman" w:hAnsi="Times New Roman"/>
          <w:b/>
          <w:bCs/>
          <w:i/>
          <w:iCs/>
          <w:sz w:val="26"/>
          <w:szCs w:val="26"/>
          <w:lang w:val="uk-UA" w:eastAsia="ru-RU"/>
        </w:rPr>
        <w:t xml:space="preserve">  (прописом) </w:t>
      </w:r>
    </w:p>
    <w:p w:rsidR="0071638A" w:rsidRPr="00AA05EE" w:rsidRDefault="0071638A" w:rsidP="0071638A">
      <w:pPr>
        <w:spacing w:after="0" w:line="240" w:lineRule="auto"/>
        <w:jc w:val="both"/>
        <w:rPr>
          <w:rFonts w:ascii="Times New Roman" w:eastAsia="Times New Roman" w:hAnsi="Times New Roman"/>
          <w:b/>
          <w:bCs/>
          <w:i/>
          <w:iCs/>
          <w:sz w:val="26"/>
          <w:szCs w:val="26"/>
          <w:lang w:val="uk-UA" w:eastAsia="ru-RU"/>
        </w:rPr>
      </w:pPr>
      <w:r w:rsidRPr="00AA05EE">
        <w:rPr>
          <w:rFonts w:ascii="Times New Roman" w:eastAsia="Times New Roman" w:hAnsi="Times New Roman"/>
          <w:b/>
          <w:bCs/>
          <w:i/>
          <w:iCs/>
          <w:sz w:val="26"/>
          <w:szCs w:val="26"/>
          <w:lang w:val="uk-UA" w:eastAsia="ru-RU"/>
        </w:rPr>
        <w:t xml:space="preserve">зазначає вираз : «без ПДВ». </w:t>
      </w:r>
    </w:p>
    <w:p w:rsidR="004F6050" w:rsidRDefault="004F6050"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4F6050" w:rsidRPr="00B060FF" w:rsidRDefault="004F6050"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71638A" w:rsidRDefault="00B060FF" w:rsidP="0071638A">
      <w:pPr>
        <w:contextualSpacing/>
        <w:rPr>
          <w:rFonts w:ascii="Times New Roman" w:hAnsi="Times New Roman"/>
          <w:b/>
          <w:bCs/>
          <w:i/>
          <w:iCs/>
          <w:sz w:val="24"/>
          <w:szCs w:val="24"/>
          <w:lang w:val="uk-UA"/>
        </w:rPr>
      </w:pPr>
      <w:r w:rsidRPr="00B060FF">
        <w:rPr>
          <w:rFonts w:ascii="Times New Roman" w:eastAsia="Arial" w:hAnsi="Times New Roman"/>
          <w:b/>
          <w:bCs/>
          <w:sz w:val="24"/>
          <w:szCs w:val="24"/>
          <w:shd w:val="clear" w:color="auto" w:fill="FFFFFF"/>
          <w:lang w:val="uk-UA" w:eastAsia="ar-SA"/>
        </w:rPr>
        <w:t xml:space="preserve">                         </w:t>
      </w:r>
    </w:p>
    <w:p w:rsidR="00B060FF" w:rsidRDefault="00B060FF" w:rsidP="00B060FF">
      <w:pPr>
        <w:contextualSpacing/>
        <w:jc w:val="center"/>
        <w:rPr>
          <w:rFonts w:ascii="Times New Roman" w:hAnsi="Times New Roman"/>
          <w:b/>
          <w:bCs/>
          <w:i/>
          <w:iCs/>
          <w:sz w:val="24"/>
          <w:szCs w:val="24"/>
          <w:lang w:val="uk-UA"/>
        </w:rPr>
      </w:pPr>
    </w:p>
    <w:p w:rsidR="00D63F7D" w:rsidRDefault="00D63F7D" w:rsidP="00D63F7D">
      <w:pPr>
        <w:contextualSpacing/>
        <w:rPr>
          <w:rFonts w:ascii="Times New Roman" w:hAnsi="Times New Roman"/>
          <w:b/>
          <w:b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Pr="00B060FF" w:rsidRDefault="00B060FF"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6D0931" w:rsidRDefault="006D0931" w:rsidP="0071638A">
      <w:pPr>
        <w:contextualSpacing/>
        <w:rPr>
          <w:rFonts w:ascii="Times New Roman" w:hAnsi="Times New Roman"/>
          <w:b/>
          <w:bCs/>
          <w:sz w:val="24"/>
          <w:szCs w:val="24"/>
          <w:lang w:val="uk-UA"/>
        </w:rPr>
      </w:pPr>
    </w:p>
    <w:p w:rsidR="006D0931" w:rsidRDefault="006D0931" w:rsidP="00B060FF">
      <w:pPr>
        <w:contextualSpacing/>
        <w:jc w:val="right"/>
        <w:rPr>
          <w:rFonts w:ascii="Times New Roman" w:hAnsi="Times New Roman"/>
          <w:b/>
          <w:bCs/>
          <w:sz w:val="24"/>
          <w:szCs w:val="24"/>
          <w:lang w:val="uk-UA"/>
        </w:rPr>
      </w:pPr>
    </w:p>
    <w:p w:rsidR="00B060FF" w:rsidRDefault="00B060FF" w:rsidP="00502948">
      <w:pPr>
        <w:jc w:val="center"/>
        <w:rPr>
          <w:rFonts w:ascii="Times New Roman" w:hAnsi="Times New Roman"/>
          <w:b/>
          <w:bCs/>
          <w:sz w:val="24"/>
          <w:szCs w:val="24"/>
          <w:lang w:val="uk-UA"/>
        </w:rPr>
      </w:pPr>
    </w:p>
    <w:p w:rsidR="003D085E" w:rsidRDefault="003D085E" w:rsidP="00502948">
      <w:pPr>
        <w:jc w:val="center"/>
        <w:rPr>
          <w:rFonts w:ascii="Times New Roman" w:hAnsi="Times New Roman"/>
          <w:b/>
          <w:bCs/>
          <w:sz w:val="24"/>
          <w:szCs w:val="24"/>
          <w:lang w:val="uk-UA"/>
        </w:rPr>
      </w:pPr>
    </w:p>
    <w:p w:rsidR="003D085E" w:rsidRDefault="003D085E" w:rsidP="00502948">
      <w:pPr>
        <w:jc w:val="center"/>
        <w:rPr>
          <w:rFonts w:ascii="Times New Roman" w:hAnsi="Times New Roman"/>
          <w:b/>
          <w:bCs/>
          <w:sz w:val="24"/>
          <w:szCs w:val="24"/>
          <w:lang w:val="uk-UA"/>
        </w:rPr>
      </w:pPr>
    </w:p>
    <w:p w:rsidR="003D085E" w:rsidRPr="003D085E" w:rsidRDefault="003D085E" w:rsidP="003D085E">
      <w:pPr>
        <w:spacing w:after="0" w:line="240" w:lineRule="auto"/>
        <w:ind w:left="6379"/>
        <w:rPr>
          <w:rFonts w:ascii="Times New Roman" w:hAnsi="Times New Roman"/>
          <w:b/>
          <w:bCs/>
          <w:sz w:val="24"/>
          <w:szCs w:val="24"/>
          <w:lang w:val="uk-UA"/>
        </w:rPr>
      </w:pPr>
      <w:r w:rsidRPr="003D085E">
        <w:rPr>
          <w:rFonts w:ascii="Times New Roman" w:hAnsi="Times New Roman"/>
          <w:b/>
          <w:bCs/>
          <w:sz w:val="24"/>
          <w:szCs w:val="24"/>
          <w:lang w:val="uk-UA"/>
        </w:rPr>
        <w:lastRenderedPageBreak/>
        <w:t>Додаток 6</w:t>
      </w:r>
    </w:p>
    <w:p w:rsidR="003D085E" w:rsidRPr="003D085E" w:rsidRDefault="003D085E" w:rsidP="003D085E">
      <w:pPr>
        <w:spacing w:after="0" w:line="240" w:lineRule="auto"/>
        <w:ind w:left="6379" w:right="-25"/>
        <w:rPr>
          <w:rFonts w:ascii="Times New Roman" w:eastAsia="Times New Roman" w:hAnsi="Times New Roman"/>
          <w:sz w:val="24"/>
          <w:szCs w:val="24"/>
          <w:lang w:val="uk-UA"/>
        </w:rPr>
      </w:pPr>
      <w:r w:rsidRPr="003D085E">
        <w:rPr>
          <w:rFonts w:ascii="Times New Roman" w:eastAsia="Times New Roman" w:hAnsi="Times New Roman"/>
          <w:sz w:val="24"/>
          <w:szCs w:val="24"/>
          <w:lang w:val="uk-UA"/>
        </w:rPr>
        <w:t>до тендерної документації</w:t>
      </w:r>
    </w:p>
    <w:p w:rsidR="003D085E" w:rsidRPr="003D085E" w:rsidRDefault="003D085E" w:rsidP="003D085E">
      <w:pPr>
        <w:jc w:val="right"/>
        <w:rPr>
          <w:rFonts w:ascii="Times New Roman" w:hAnsi="Times New Roman"/>
          <w:sz w:val="24"/>
          <w:szCs w:val="24"/>
          <w:lang w:val="uk-UA"/>
        </w:rPr>
      </w:pPr>
    </w:p>
    <w:p w:rsidR="003D085E" w:rsidRPr="003D085E" w:rsidRDefault="003D085E" w:rsidP="003D085E">
      <w:pPr>
        <w:pStyle w:val="af0"/>
        <w:spacing w:before="0" w:beforeAutospacing="0" w:after="0" w:afterAutospacing="0"/>
        <w:jc w:val="center"/>
      </w:pPr>
      <w:r w:rsidRPr="003D085E">
        <w:rPr>
          <w:b/>
          <w:bCs/>
        </w:rPr>
        <w:t>Відомості про учасника</w:t>
      </w:r>
    </w:p>
    <w:p w:rsidR="003D085E" w:rsidRPr="003D085E" w:rsidRDefault="003D085E" w:rsidP="003D085E">
      <w:pPr>
        <w:pStyle w:val="af0"/>
        <w:numPr>
          <w:ilvl w:val="0"/>
          <w:numId w:val="40"/>
        </w:numPr>
        <w:spacing w:before="0" w:beforeAutospacing="0" w:after="0" w:afterAutospacing="0"/>
        <w:ind w:left="0"/>
      </w:pPr>
      <w:r w:rsidRPr="003D085E">
        <w:t>Повна назва учасника: _______________________________________________________</w:t>
      </w:r>
    </w:p>
    <w:p w:rsidR="003D085E" w:rsidRPr="003D085E" w:rsidRDefault="003D085E" w:rsidP="003D085E">
      <w:pPr>
        <w:pStyle w:val="af0"/>
        <w:numPr>
          <w:ilvl w:val="0"/>
          <w:numId w:val="40"/>
        </w:numPr>
        <w:spacing w:before="0" w:beforeAutospacing="0" w:after="0" w:afterAutospacing="0"/>
        <w:ind w:left="0"/>
      </w:pPr>
      <w:r w:rsidRPr="003D085E">
        <w:t>Юридична адреса: ___________________________________________________________</w:t>
      </w:r>
    </w:p>
    <w:p w:rsidR="003D085E" w:rsidRPr="003D085E" w:rsidRDefault="003D085E" w:rsidP="003D085E">
      <w:pPr>
        <w:pStyle w:val="af0"/>
        <w:numPr>
          <w:ilvl w:val="0"/>
          <w:numId w:val="40"/>
        </w:numPr>
        <w:spacing w:before="0" w:beforeAutospacing="0" w:after="0" w:afterAutospacing="0"/>
        <w:ind w:left="0"/>
      </w:pPr>
      <w:r w:rsidRPr="003D085E">
        <w:t>Поштова адреса: ____________________________________________________________</w:t>
      </w:r>
    </w:p>
    <w:p w:rsidR="003D085E" w:rsidRPr="003D085E" w:rsidRDefault="003D085E" w:rsidP="003D085E">
      <w:pPr>
        <w:pStyle w:val="af0"/>
        <w:numPr>
          <w:ilvl w:val="0"/>
          <w:numId w:val="40"/>
        </w:numPr>
        <w:spacing w:before="0" w:beforeAutospacing="0" w:after="0" w:afterAutospacing="0"/>
        <w:ind w:left="0"/>
      </w:pPr>
      <w:r w:rsidRPr="003D085E">
        <w:t>Банківські реквізити обслуговуючого банку: _____________________________________</w:t>
      </w:r>
    </w:p>
    <w:p w:rsidR="003D085E" w:rsidRPr="003D085E" w:rsidRDefault="003D085E" w:rsidP="003D085E">
      <w:pPr>
        <w:pStyle w:val="af0"/>
        <w:numPr>
          <w:ilvl w:val="0"/>
          <w:numId w:val="40"/>
        </w:numPr>
        <w:spacing w:before="0" w:beforeAutospacing="0" w:after="0" w:afterAutospacing="0"/>
        <w:ind w:left="0"/>
      </w:pPr>
      <w:r w:rsidRPr="003D085E">
        <w:t>Код ЄДРПОУ: ______________________________________________________________</w:t>
      </w:r>
    </w:p>
    <w:p w:rsidR="003D085E" w:rsidRPr="003D085E" w:rsidRDefault="003D085E" w:rsidP="003D085E">
      <w:pPr>
        <w:pStyle w:val="af0"/>
        <w:numPr>
          <w:ilvl w:val="0"/>
          <w:numId w:val="40"/>
        </w:numPr>
        <w:spacing w:before="0" w:beforeAutospacing="0" w:after="0" w:afterAutospacing="0"/>
        <w:ind w:left="0"/>
      </w:pPr>
      <w:r w:rsidRPr="003D085E">
        <w:t>Індивідуальний податковий номер: _____________________________________________</w:t>
      </w:r>
    </w:p>
    <w:p w:rsidR="003D085E" w:rsidRPr="003D085E" w:rsidRDefault="003D085E" w:rsidP="003D085E">
      <w:pPr>
        <w:pStyle w:val="af0"/>
        <w:numPr>
          <w:ilvl w:val="0"/>
          <w:numId w:val="40"/>
        </w:numPr>
        <w:spacing w:before="0" w:beforeAutospacing="0" w:after="0" w:afterAutospacing="0"/>
        <w:ind w:left="0"/>
      </w:pPr>
      <w:r w:rsidRPr="003D085E">
        <w:t>Статус платника податку: _____________________________________________________</w:t>
      </w:r>
    </w:p>
    <w:p w:rsidR="003D085E" w:rsidRPr="003D085E" w:rsidRDefault="003D085E" w:rsidP="003D085E">
      <w:pPr>
        <w:pStyle w:val="af0"/>
        <w:numPr>
          <w:ilvl w:val="0"/>
          <w:numId w:val="40"/>
        </w:numPr>
        <w:spacing w:before="0" w:beforeAutospacing="0" w:after="0" w:afterAutospacing="0"/>
        <w:ind w:left="0"/>
      </w:pPr>
      <w:r w:rsidRPr="003D085E">
        <w:t>Основний вид діяльності: ____________________________________________________</w:t>
      </w:r>
    </w:p>
    <w:p w:rsidR="003D085E" w:rsidRPr="003D085E" w:rsidRDefault="003D085E" w:rsidP="003D085E">
      <w:pPr>
        <w:pStyle w:val="af0"/>
        <w:numPr>
          <w:ilvl w:val="0"/>
          <w:numId w:val="40"/>
        </w:numPr>
        <w:spacing w:before="0" w:beforeAutospacing="0" w:after="0" w:afterAutospacing="0"/>
        <w:ind w:left="0"/>
      </w:pPr>
      <w:r w:rsidRPr="003D085E">
        <w:t xml:space="preserve">Контактний номер телефону, ПІБ особи, уповноваженої </w:t>
      </w:r>
      <w:r w:rsidRPr="003D085E">
        <w:rPr>
          <w:color w:val="000000"/>
          <w:shd w:val="clear" w:color="auto" w:fill="FFFFFF"/>
        </w:rPr>
        <w:t>здійснювати зв'язок з замовником</w:t>
      </w:r>
      <w:r w:rsidRPr="003D085E">
        <w:t>:_______________________________________</w:t>
      </w:r>
    </w:p>
    <w:p w:rsidR="003D085E" w:rsidRPr="003D085E" w:rsidRDefault="003D085E" w:rsidP="003D085E">
      <w:pPr>
        <w:pStyle w:val="af0"/>
        <w:numPr>
          <w:ilvl w:val="0"/>
          <w:numId w:val="40"/>
        </w:numPr>
        <w:spacing w:before="0" w:beforeAutospacing="0" w:after="0" w:afterAutospacing="0"/>
        <w:ind w:left="0"/>
      </w:pPr>
      <w:r w:rsidRPr="003D085E">
        <w:t>Е-mail: ____________________________________________________________________</w:t>
      </w:r>
    </w:p>
    <w:p w:rsidR="003D085E" w:rsidRPr="003D085E" w:rsidRDefault="003D085E" w:rsidP="003D085E">
      <w:pPr>
        <w:pStyle w:val="af0"/>
        <w:numPr>
          <w:ilvl w:val="0"/>
          <w:numId w:val="40"/>
        </w:numPr>
        <w:spacing w:before="0" w:beforeAutospacing="0" w:after="0" w:afterAutospacing="0"/>
        <w:ind w:left="0"/>
      </w:pPr>
      <w:r w:rsidRPr="003D085E">
        <w:t>Відомості про керівника (посада, ПІБ, тел.): _____________________________________</w:t>
      </w:r>
    </w:p>
    <w:p w:rsidR="003D085E" w:rsidRPr="003D085E" w:rsidRDefault="003D085E" w:rsidP="003D085E">
      <w:pPr>
        <w:pStyle w:val="af0"/>
        <w:numPr>
          <w:ilvl w:val="0"/>
          <w:numId w:val="40"/>
        </w:numPr>
        <w:spacing w:before="0" w:beforeAutospacing="0" w:after="0" w:afterAutospacing="0"/>
        <w:ind w:left="0"/>
      </w:pPr>
      <w:r w:rsidRPr="003D085E">
        <w:t>Відомості про підписанта договору (посада, ПІБ, тел.): ___________________________</w:t>
      </w:r>
    </w:p>
    <w:p w:rsidR="003D085E" w:rsidRPr="003D085E" w:rsidRDefault="003D085E" w:rsidP="003D085E">
      <w:pPr>
        <w:spacing w:after="0" w:line="240" w:lineRule="auto"/>
        <w:jc w:val="both"/>
        <w:rPr>
          <w:rFonts w:ascii="Times New Roman" w:hAnsi="Times New Roman"/>
          <w:b/>
          <w:i/>
          <w:sz w:val="24"/>
          <w:szCs w:val="24"/>
          <w:lang w:val="uk-UA"/>
        </w:rPr>
      </w:pPr>
      <w:r w:rsidRPr="003D085E">
        <w:rPr>
          <w:rFonts w:ascii="Times New Roman" w:hAnsi="Times New Roman"/>
          <w:b/>
          <w:i/>
          <w:sz w:val="24"/>
          <w:szCs w:val="24"/>
          <w:lang w:val="uk-UA"/>
        </w:rPr>
        <w:t>Посада, прізвище, ініціали, власноручний підпис уповноваженої особи</w:t>
      </w:r>
    </w:p>
    <w:p w:rsidR="003D085E" w:rsidRPr="003D085E" w:rsidRDefault="003D085E" w:rsidP="003D085E">
      <w:pPr>
        <w:pStyle w:val="af0"/>
        <w:spacing w:before="0" w:beforeAutospacing="0" w:after="0"/>
      </w:pPr>
    </w:p>
    <w:p w:rsidR="003D085E" w:rsidRDefault="003D085E" w:rsidP="003D085E">
      <w:pPr>
        <w:spacing w:after="0" w:line="240" w:lineRule="auto"/>
        <w:ind w:left="5783" w:right="-283"/>
        <w:jc w:val="both"/>
        <w:rPr>
          <w:rFonts w:ascii="Times New Roman" w:hAnsi="Times New Roman"/>
          <w:sz w:val="24"/>
          <w:szCs w:val="24"/>
          <w:lang w:val="uk-UA"/>
        </w:rPr>
      </w:pPr>
      <w:r w:rsidRPr="003D085E">
        <w:rPr>
          <w:rFonts w:ascii="Times New Roman" w:hAnsi="Times New Roman"/>
          <w:sz w:val="24"/>
          <w:szCs w:val="24"/>
          <w:lang w:val="uk-UA"/>
        </w:rPr>
        <w:tab/>
      </w: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Pr="003D085E" w:rsidRDefault="003D085E" w:rsidP="003D085E">
      <w:pPr>
        <w:autoSpaceDE w:val="0"/>
        <w:autoSpaceDN w:val="0"/>
        <w:adjustRightInd w:val="0"/>
        <w:spacing w:after="0" w:line="240" w:lineRule="auto"/>
        <w:rPr>
          <w:rFonts w:ascii="Times New Roman" w:hAnsi="Times New Roman"/>
          <w:b/>
          <w:sz w:val="24"/>
          <w:szCs w:val="24"/>
          <w:lang w:val="uk-UA"/>
        </w:rPr>
      </w:pPr>
    </w:p>
    <w:p w:rsidR="003D085E" w:rsidRPr="003D085E" w:rsidRDefault="003D085E" w:rsidP="00502948">
      <w:pPr>
        <w:jc w:val="center"/>
        <w:rPr>
          <w:rFonts w:ascii="Times New Roman" w:hAnsi="Times New Roman"/>
          <w:b/>
          <w:bCs/>
          <w:sz w:val="24"/>
          <w:szCs w:val="24"/>
          <w:lang w:val="uk-UA"/>
        </w:rPr>
      </w:pPr>
    </w:p>
    <w:sectPr w:rsidR="003D085E" w:rsidRPr="003D085E" w:rsidSect="00BF34D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690" w:rsidRDefault="00605690" w:rsidP="000D314D">
      <w:pPr>
        <w:spacing w:after="0" w:line="240" w:lineRule="auto"/>
      </w:pPr>
      <w:r>
        <w:separator/>
      </w:r>
    </w:p>
  </w:endnote>
  <w:endnote w:type="continuationSeparator" w:id="0">
    <w:p w:rsidR="00605690" w:rsidRDefault="00605690" w:rsidP="000D3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DF" w:rsidRDefault="00DD0BDF">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DF" w:rsidRDefault="00DD0BDF">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DF" w:rsidRDefault="00DD0BDF">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690" w:rsidRDefault="00605690" w:rsidP="000D314D">
      <w:pPr>
        <w:spacing w:after="0" w:line="240" w:lineRule="auto"/>
      </w:pPr>
      <w:r>
        <w:separator/>
      </w:r>
    </w:p>
  </w:footnote>
  <w:footnote w:type="continuationSeparator" w:id="0">
    <w:p w:rsidR="00605690" w:rsidRDefault="00605690" w:rsidP="000D3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DF" w:rsidRDefault="00DD0BDF">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DF" w:rsidRPr="000D314D" w:rsidRDefault="00DD0BDF">
    <w:pPr>
      <w:pStyle w:val="af6"/>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DF" w:rsidRDefault="00DD0BDF">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eastAsia="Calibri"/>
        <w:bCs/>
        <w:i/>
        <w:iCs/>
        <w:color w:val="000000"/>
        <w:lang w:val="uk-UA" w:eastAsia="zh-C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kern w:val="1"/>
        <w:sz w:val="24"/>
        <w:szCs w:val="24"/>
        <w:lang w:val="uk-UA" w:eastAsia="hi-IN" w:bidi="hi-IN"/>
      </w:rPr>
    </w:lvl>
    <w:lvl w:ilvl="1">
      <w:start w:val="1"/>
      <w:numFmt w:val="bullet"/>
      <w:lvlText w:val="◦"/>
      <w:lvlJc w:val="left"/>
      <w:pPr>
        <w:tabs>
          <w:tab w:val="num" w:pos="1080"/>
        </w:tabs>
        <w:ind w:left="1080" w:hanging="360"/>
      </w:pPr>
      <w:rPr>
        <w:rFonts w:ascii="OpenSymbol" w:hAnsi="OpenSymbol" w:cs="Times New Roman"/>
        <w:sz w:val="24"/>
        <w:szCs w:val="24"/>
        <w:lang w:val="uk-UA"/>
      </w:rPr>
    </w:lvl>
    <w:lvl w:ilvl="2">
      <w:start w:val="1"/>
      <w:numFmt w:val="bullet"/>
      <w:lvlText w:val="▪"/>
      <w:lvlJc w:val="left"/>
      <w:pPr>
        <w:tabs>
          <w:tab w:val="num" w:pos="1440"/>
        </w:tabs>
        <w:ind w:left="1440" w:hanging="360"/>
      </w:pPr>
      <w:rPr>
        <w:rFonts w:ascii="OpenSymbol" w:hAnsi="OpenSymbol" w:cs="Times New Roman"/>
        <w:sz w:val="24"/>
        <w:szCs w:val="24"/>
        <w:lang w:val="uk-UA"/>
      </w:rPr>
    </w:lvl>
    <w:lvl w:ilvl="3">
      <w:start w:val="1"/>
      <w:numFmt w:val="bullet"/>
      <w:lvlText w:val=""/>
      <w:lvlJc w:val="left"/>
      <w:pPr>
        <w:tabs>
          <w:tab w:val="num" w:pos="1800"/>
        </w:tabs>
        <w:ind w:left="1800" w:hanging="360"/>
      </w:pPr>
      <w:rPr>
        <w:rFonts w:ascii="Symbol" w:hAnsi="Symbol" w:cs="Times New Roman"/>
        <w:kern w:val="1"/>
        <w:sz w:val="24"/>
        <w:szCs w:val="24"/>
        <w:lang w:val="uk-UA" w:eastAsia="hi-IN" w:bidi="hi-IN"/>
      </w:rPr>
    </w:lvl>
    <w:lvl w:ilvl="4">
      <w:start w:val="1"/>
      <w:numFmt w:val="bullet"/>
      <w:lvlText w:val="◦"/>
      <w:lvlJc w:val="left"/>
      <w:pPr>
        <w:tabs>
          <w:tab w:val="num" w:pos="2160"/>
        </w:tabs>
        <w:ind w:left="2160" w:hanging="360"/>
      </w:pPr>
      <w:rPr>
        <w:rFonts w:ascii="OpenSymbol" w:hAnsi="OpenSymbol" w:cs="Times New Roman"/>
        <w:sz w:val="24"/>
        <w:szCs w:val="24"/>
        <w:lang w:val="uk-UA"/>
      </w:rPr>
    </w:lvl>
    <w:lvl w:ilvl="5">
      <w:start w:val="1"/>
      <w:numFmt w:val="bullet"/>
      <w:lvlText w:val="▪"/>
      <w:lvlJc w:val="left"/>
      <w:pPr>
        <w:tabs>
          <w:tab w:val="num" w:pos="2520"/>
        </w:tabs>
        <w:ind w:left="2520" w:hanging="360"/>
      </w:pPr>
      <w:rPr>
        <w:rFonts w:ascii="OpenSymbol" w:hAnsi="OpenSymbol" w:cs="Times New Roman"/>
        <w:sz w:val="24"/>
        <w:szCs w:val="24"/>
        <w:lang w:val="uk-UA"/>
      </w:rPr>
    </w:lvl>
    <w:lvl w:ilvl="6">
      <w:start w:val="1"/>
      <w:numFmt w:val="bullet"/>
      <w:lvlText w:val=""/>
      <w:lvlJc w:val="left"/>
      <w:pPr>
        <w:tabs>
          <w:tab w:val="num" w:pos="2880"/>
        </w:tabs>
        <w:ind w:left="2880" w:hanging="360"/>
      </w:pPr>
      <w:rPr>
        <w:rFonts w:ascii="Symbol" w:hAnsi="Symbol" w:cs="Times New Roman"/>
        <w:kern w:val="1"/>
        <w:sz w:val="24"/>
        <w:szCs w:val="24"/>
        <w:lang w:val="uk-UA" w:eastAsia="hi-IN" w:bidi="hi-IN"/>
      </w:rPr>
    </w:lvl>
    <w:lvl w:ilvl="7">
      <w:start w:val="1"/>
      <w:numFmt w:val="bullet"/>
      <w:lvlText w:val="◦"/>
      <w:lvlJc w:val="left"/>
      <w:pPr>
        <w:tabs>
          <w:tab w:val="num" w:pos="3240"/>
        </w:tabs>
        <w:ind w:left="3240" w:hanging="360"/>
      </w:pPr>
      <w:rPr>
        <w:rFonts w:ascii="OpenSymbol" w:hAnsi="OpenSymbol" w:cs="Times New Roman"/>
        <w:sz w:val="24"/>
        <w:szCs w:val="24"/>
        <w:lang w:val="uk-UA"/>
      </w:rPr>
    </w:lvl>
    <w:lvl w:ilvl="8">
      <w:start w:val="1"/>
      <w:numFmt w:val="bullet"/>
      <w:lvlText w:val="▪"/>
      <w:lvlJc w:val="left"/>
      <w:pPr>
        <w:tabs>
          <w:tab w:val="num" w:pos="3600"/>
        </w:tabs>
        <w:ind w:left="3600" w:hanging="360"/>
      </w:pPr>
      <w:rPr>
        <w:rFonts w:ascii="OpenSymbol" w:hAnsi="OpenSymbol" w:cs="Times New Roman"/>
        <w:sz w:val="24"/>
        <w:szCs w:val="24"/>
        <w:lang w:val="uk-UA"/>
      </w:rPr>
    </w:lvl>
  </w:abstractNum>
  <w:abstractNum w:abstractNumId="2">
    <w:nsid w:val="01A840D3"/>
    <w:multiLevelType w:val="hybridMultilevel"/>
    <w:tmpl w:val="F5D231D4"/>
    <w:lvl w:ilvl="0" w:tplc="E3721192">
      <w:start w:val="1"/>
      <w:numFmt w:val="decimal"/>
      <w:lvlText w:val="%1."/>
      <w:lvlJc w:val="left"/>
      <w:pPr>
        <w:ind w:left="360" w:hanging="360"/>
      </w:pPr>
      <w:rPr>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309B5"/>
    <w:multiLevelType w:val="hybridMultilevel"/>
    <w:tmpl w:val="8ACAE8B6"/>
    <w:lvl w:ilvl="0" w:tplc="F57896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F306E8"/>
    <w:multiLevelType w:val="hybridMultilevel"/>
    <w:tmpl w:val="49769E0E"/>
    <w:lvl w:ilvl="0" w:tplc="E104EB94">
      <w:start w:val="1"/>
      <w:numFmt w:val="bullet"/>
      <w:lvlText w:val="-"/>
      <w:lvlJc w:val="left"/>
      <w:pPr>
        <w:ind w:left="927" w:hanging="360"/>
      </w:pPr>
      <w:rPr>
        <w:rFonts w:ascii="Times New Roman" w:eastAsia="Tahoma"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426D1C"/>
    <w:multiLevelType w:val="hybridMultilevel"/>
    <w:tmpl w:val="129EAA92"/>
    <w:lvl w:ilvl="0" w:tplc="24F2B85E">
      <w:start w:val="1"/>
      <w:numFmt w:val="decimal"/>
      <w:lvlText w:val="%1."/>
      <w:lvlJc w:val="left"/>
      <w:pPr>
        <w:ind w:left="1069" w:hanging="360"/>
      </w:pPr>
      <w:rPr>
        <w:b w:val="0"/>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DB6F56"/>
    <w:multiLevelType w:val="multilevel"/>
    <w:tmpl w:val="3C946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AE79E3"/>
    <w:multiLevelType w:val="hybridMultilevel"/>
    <w:tmpl w:val="C192AA2C"/>
    <w:lvl w:ilvl="0" w:tplc="F768EB92">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965BCF"/>
    <w:multiLevelType w:val="multilevel"/>
    <w:tmpl w:val="B3CAC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F17560"/>
    <w:multiLevelType w:val="hybridMultilevel"/>
    <w:tmpl w:val="5A2E193E"/>
    <w:lvl w:ilvl="0" w:tplc="E88E5276">
      <w:start w:val="1"/>
      <w:numFmt w:val="decimal"/>
      <w:lvlText w:val="%1."/>
      <w:lvlJc w:val="left"/>
      <w:pPr>
        <w:tabs>
          <w:tab w:val="num" w:pos="720"/>
        </w:tabs>
        <w:ind w:left="720" w:hanging="360"/>
      </w:pPr>
    </w:lvl>
    <w:lvl w:ilvl="1" w:tplc="05B8A970" w:tentative="1">
      <w:start w:val="1"/>
      <w:numFmt w:val="decimal"/>
      <w:lvlText w:val="%2."/>
      <w:lvlJc w:val="left"/>
      <w:pPr>
        <w:tabs>
          <w:tab w:val="num" w:pos="1440"/>
        </w:tabs>
        <w:ind w:left="1440" w:hanging="360"/>
      </w:pPr>
    </w:lvl>
    <w:lvl w:ilvl="2" w:tplc="DBA28A02" w:tentative="1">
      <w:start w:val="1"/>
      <w:numFmt w:val="decimal"/>
      <w:lvlText w:val="%3."/>
      <w:lvlJc w:val="left"/>
      <w:pPr>
        <w:tabs>
          <w:tab w:val="num" w:pos="2160"/>
        </w:tabs>
        <w:ind w:left="2160" w:hanging="360"/>
      </w:pPr>
    </w:lvl>
    <w:lvl w:ilvl="3" w:tplc="D2C44A58" w:tentative="1">
      <w:start w:val="1"/>
      <w:numFmt w:val="decimal"/>
      <w:lvlText w:val="%4."/>
      <w:lvlJc w:val="left"/>
      <w:pPr>
        <w:tabs>
          <w:tab w:val="num" w:pos="2880"/>
        </w:tabs>
        <w:ind w:left="2880" w:hanging="360"/>
      </w:pPr>
    </w:lvl>
    <w:lvl w:ilvl="4" w:tplc="764A57F6" w:tentative="1">
      <w:start w:val="1"/>
      <w:numFmt w:val="decimal"/>
      <w:lvlText w:val="%5."/>
      <w:lvlJc w:val="left"/>
      <w:pPr>
        <w:tabs>
          <w:tab w:val="num" w:pos="3600"/>
        </w:tabs>
        <w:ind w:left="3600" w:hanging="360"/>
      </w:pPr>
    </w:lvl>
    <w:lvl w:ilvl="5" w:tplc="DD78F764" w:tentative="1">
      <w:start w:val="1"/>
      <w:numFmt w:val="decimal"/>
      <w:lvlText w:val="%6."/>
      <w:lvlJc w:val="left"/>
      <w:pPr>
        <w:tabs>
          <w:tab w:val="num" w:pos="4320"/>
        </w:tabs>
        <w:ind w:left="4320" w:hanging="360"/>
      </w:pPr>
    </w:lvl>
    <w:lvl w:ilvl="6" w:tplc="37D678C2" w:tentative="1">
      <w:start w:val="1"/>
      <w:numFmt w:val="decimal"/>
      <w:lvlText w:val="%7."/>
      <w:lvlJc w:val="left"/>
      <w:pPr>
        <w:tabs>
          <w:tab w:val="num" w:pos="5040"/>
        </w:tabs>
        <w:ind w:left="5040" w:hanging="360"/>
      </w:pPr>
    </w:lvl>
    <w:lvl w:ilvl="7" w:tplc="088AFBCE" w:tentative="1">
      <w:start w:val="1"/>
      <w:numFmt w:val="decimal"/>
      <w:lvlText w:val="%8."/>
      <w:lvlJc w:val="left"/>
      <w:pPr>
        <w:tabs>
          <w:tab w:val="num" w:pos="5760"/>
        </w:tabs>
        <w:ind w:left="5760" w:hanging="360"/>
      </w:pPr>
    </w:lvl>
    <w:lvl w:ilvl="8" w:tplc="C67AACEC" w:tentative="1">
      <w:start w:val="1"/>
      <w:numFmt w:val="decimal"/>
      <w:lvlText w:val="%9."/>
      <w:lvlJc w:val="left"/>
      <w:pPr>
        <w:tabs>
          <w:tab w:val="num" w:pos="6480"/>
        </w:tabs>
        <w:ind w:left="6480" w:hanging="360"/>
      </w:p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6265226"/>
    <w:multiLevelType w:val="multilevel"/>
    <w:tmpl w:val="CBBEE866"/>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7"/>
  </w:num>
  <w:num w:numId="4">
    <w:abstractNumId w:val="4"/>
  </w:num>
  <w:num w:numId="5">
    <w:abstractNumId w:val="25"/>
  </w:num>
  <w:num w:numId="6">
    <w:abstractNumId w:val="37"/>
  </w:num>
  <w:num w:numId="7">
    <w:abstractNumId w:val="15"/>
  </w:num>
  <w:num w:numId="8">
    <w:abstractNumId w:val="40"/>
  </w:num>
  <w:num w:numId="9">
    <w:abstractNumId w:val="30"/>
  </w:num>
  <w:num w:numId="10">
    <w:abstractNumId w:val="41"/>
  </w:num>
  <w:num w:numId="11">
    <w:abstractNumId w:val="26"/>
  </w:num>
  <w:num w:numId="12">
    <w:abstractNumId w:val="12"/>
  </w:num>
  <w:num w:numId="13">
    <w:abstractNumId w:val="34"/>
  </w:num>
  <w:num w:numId="14">
    <w:abstractNumId w:val="9"/>
  </w:num>
  <w:num w:numId="15">
    <w:abstractNumId w:val="5"/>
  </w:num>
  <w:num w:numId="16">
    <w:abstractNumId w:val="16"/>
  </w:num>
  <w:num w:numId="17">
    <w:abstractNumId w:val="10"/>
  </w:num>
  <w:num w:numId="18">
    <w:abstractNumId w:val="24"/>
  </w:num>
  <w:num w:numId="19">
    <w:abstractNumId w:val="33"/>
  </w:num>
  <w:num w:numId="20">
    <w:abstractNumId w:val="14"/>
  </w:num>
  <w:num w:numId="21">
    <w:abstractNumId w:val="38"/>
  </w:num>
  <w:num w:numId="22">
    <w:abstractNumId w:val="29"/>
  </w:num>
  <w:num w:numId="23">
    <w:abstractNumId w:val="18"/>
  </w:num>
  <w:num w:numId="24">
    <w:abstractNumId w:val="43"/>
  </w:num>
  <w:num w:numId="25">
    <w:abstractNumId w:val="3"/>
  </w:num>
  <w:num w:numId="26">
    <w:abstractNumId w:val="20"/>
  </w:num>
  <w:num w:numId="27">
    <w:abstractNumId w:val="42"/>
  </w:num>
  <w:num w:numId="28">
    <w:abstractNumId w:val="36"/>
  </w:num>
  <w:num w:numId="29">
    <w:abstractNumId w:val="27"/>
  </w:num>
  <w:num w:numId="30">
    <w:abstractNumId w:val="32"/>
  </w:num>
  <w:num w:numId="31">
    <w:abstractNumId w:val="19"/>
  </w:num>
  <w:num w:numId="32">
    <w:abstractNumId w:val="39"/>
  </w:num>
  <w:num w:numId="33">
    <w:abstractNumId w:val="28"/>
  </w:num>
  <w:num w:numId="34">
    <w:abstractNumId w:val="6"/>
  </w:num>
  <w:num w:numId="35">
    <w:abstractNumId w:val="31"/>
  </w:num>
  <w:num w:numId="36">
    <w:abstractNumId w:val="0"/>
  </w:num>
  <w:num w:numId="37">
    <w:abstractNumId w:val="21"/>
  </w:num>
  <w:num w:numId="38">
    <w:abstractNumId w:val="8"/>
  </w:num>
  <w:num w:numId="39">
    <w:abstractNumId w:val="11"/>
  </w:num>
  <w:num w:numId="40">
    <w:abstractNumId w:val="35"/>
  </w:num>
  <w:num w:numId="41">
    <w:abstractNumId w:val="13"/>
  </w:num>
  <w:num w:numId="42">
    <w:abstractNumId w:val="2"/>
  </w:num>
  <w:num w:numId="43">
    <w:abstractNumId w:val="22"/>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B413F2"/>
    <w:rsid w:val="00015A45"/>
    <w:rsid w:val="00016C3E"/>
    <w:rsid w:val="000519E8"/>
    <w:rsid w:val="00075649"/>
    <w:rsid w:val="0008044F"/>
    <w:rsid w:val="000950B8"/>
    <w:rsid w:val="000A5534"/>
    <w:rsid w:val="000A74B5"/>
    <w:rsid w:val="000B32EC"/>
    <w:rsid w:val="000C1166"/>
    <w:rsid w:val="000C168D"/>
    <w:rsid w:val="000D314D"/>
    <w:rsid w:val="000D6DDE"/>
    <w:rsid w:val="00105394"/>
    <w:rsid w:val="001136F1"/>
    <w:rsid w:val="001416DB"/>
    <w:rsid w:val="00164776"/>
    <w:rsid w:val="0017030C"/>
    <w:rsid w:val="00174ABD"/>
    <w:rsid w:val="00180555"/>
    <w:rsid w:val="001825A9"/>
    <w:rsid w:val="00185CD0"/>
    <w:rsid w:val="001A7ACA"/>
    <w:rsid w:val="001B2070"/>
    <w:rsid w:val="001B5F21"/>
    <w:rsid w:val="00244F88"/>
    <w:rsid w:val="002550B0"/>
    <w:rsid w:val="00262241"/>
    <w:rsid w:val="002626D5"/>
    <w:rsid w:val="00267962"/>
    <w:rsid w:val="002768B6"/>
    <w:rsid w:val="00285AB1"/>
    <w:rsid w:val="002B3FED"/>
    <w:rsid w:val="002F1C01"/>
    <w:rsid w:val="00312EED"/>
    <w:rsid w:val="00331104"/>
    <w:rsid w:val="00342E6D"/>
    <w:rsid w:val="003520C8"/>
    <w:rsid w:val="0035513C"/>
    <w:rsid w:val="003A00C6"/>
    <w:rsid w:val="003D085E"/>
    <w:rsid w:val="003D2B56"/>
    <w:rsid w:val="003E0FEF"/>
    <w:rsid w:val="003E5086"/>
    <w:rsid w:val="003E5C07"/>
    <w:rsid w:val="003F74F7"/>
    <w:rsid w:val="0040292A"/>
    <w:rsid w:val="004232E4"/>
    <w:rsid w:val="00427DE2"/>
    <w:rsid w:val="004411EC"/>
    <w:rsid w:val="00447C3E"/>
    <w:rsid w:val="004A2161"/>
    <w:rsid w:val="004B3D0D"/>
    <w:rsid w:val="004C22C5"/>
    <w:rsid w:val="004E52BB"/>
    <w:rsid w:val="004F6050"/>
    <w:rsid w:val="00502948"/>
    <w:rsid w:val="00507536"/>
    <w:rsid w:val="00520942"/>
    <w:rsid w:val="00523D79"/>
    <w:rsid w:val="00537068"/>
    <w:rsid w:val="00554EC4"/>
    <w:rsid w:val="0057107A"/>
    <w:rsid w:val="005C7632"/>
    <w:rsid w:val="005D29D0"/>
    <w:rsid w:val="005E765E"/>
    <w:rsid w:val="005F14E4"/>
    <w:rsid w:val="00601D51"/>
    <w:rsid w:val="00601FFA"/>
    <w:rsid w:val="00605690"/>
    <w:rsid w:val="00607064"/>
    <w:rsid w:val="00621D5A"/>
    <w:rsid w:val="00624182"/>
    <w:rsid w:val="0063244A"/>
    <w:rsid w:val="00645B58"/>
    <w:rsid w:val="0065786B"/>
    <w:rsid w:val="0067548D"/>
    <w:rsid w:val="0068071F"/>
    <w:rsid w:val="006863B7"/>
    <w:rsid w:val="006930DF"/>
    <w:rsid w:val="006B3012"/>
    <w:rsid w:val="006B3D09"/>
    <w:rsid w:val="006B6135"/>
    <w:rsid w:val="006C6246"/>
    <w:rsid w:val="006D0931"/>
    <w:rsid w:val="006D666D"/>
    <w:rsid w:val="006F21E0"/>
    <w:rsid w:val="006F252D"/>
    <w:rsid w:val="006F3E54"/>
    <w:rsid w:val="00703552"/>
    <w:rsid w:val="007157DD"/>
    <w:rsid w:val="0071638A"/>
    <w:rsid w:val="00717447"/>
    <w:rsid w:val="00726652"/>
    <w:rsid w:val="007509E9"/>
    <w:rsid w:val="007654DA"/>
    <w:rsid w:val="00781360"/>
    <w:rsid w:val="00796D4E"/>
    <w:rsid w:val="007A2C33"/>
    <w:rsid w:val="007A34BA"/>
    <w:rsid w:val="007A5863"/>
    <w:rsid w:val="007D09F3"/>
    <w:rsid w:val="007D22E6"/>
    <w:rsid w:val="007F1012"/>
    <w:rsid w:val="007F594F"/>
    <w:rsid w:val="00803589"/>
    <w:rsid w:val="00840B00"/>
    <w:rsid w:val="00871CB8"/>
    <w:rsid w:val="00877A5C"/>
    <w:rsid w:val="00884760"/>
    <w:rsid w:val="00897BF9"/>
    <w:rsid w:val="008A3FB8"/>
    <w:rsid w:val="008A42A0"/>
    <w:rsid w:val="008C00D2"/>
    <w:rsid w:val="008F54BC"/>
    <w:rsid w:val="008F7BC0"/>
    <w:rsid w:val="00956D08"/>
    <w:rsid w:val="009649A7"/>
    <w:rsid w:val="009A7F70"/>
    <w:rsid w:val="009C75F6"/>
    <w:rsid w:val="009C7E94"/>
    <w:rsid w:val="009E3A35"/>
    <w:rsid w:val="00A8604C"/>
    <w:rsid w:val="00A91173"/>
    <w:rsid w:val="00AA6430"/>
    <w:rsid w:val="00AC2592"/>
    <w:rsid w:val="00AD3EF5"/>
    <w:rsid w:val="00AE1AF6"/>
    <w:rsid w:val="00B0535E"/>
    <w:rsid w:val="00B060FF"/>
    <w:rsid w:val="00B22C64"/>
    <w:rsid w:val="00B413F2"/>
    <w:rsid w:val="00B66962"/>
    <w:rsid w:val="00B74A0A"/>
    <w:rsid w:val="00B77B9F"/>
    <w:rsid w:val="00BD54BF"/>
    <w:rsid w:val="00BF34DA"/>
    <w:rsid w:val="00C07DFA"/>
    <w:rsid w:val="00C30908"/>
    <w:rsid w:val="00C42478"/>
    <w:rsid w:val="00C64F1C"/>
    <w:rsid w:val="00C738D8"/>
    <w:rsid w:val="00C74A28"/>
    <w:rsid w:val="00C74F67"/>
    <w:rsid w:val="00C961FE"/>
    <w:rsid w:val="00CB1DF9"/>
    <w:rsid w:val="00CE7D1C"/>
    <w:rsid w:val="00D0542B"/>
    <w:rsid w:val="00D06AA6"/>
    <w:rsid w:val="00D15F4A"/>
    <w:rsid w:val="00D16A1B"/>
    <w:rsid w:val="00D24494"/>
    <w:rsid w:val="00D24F3A"/>
    <w:rsid w:val="00D52764"/>
    <w:rsid w:val="00D60CFB"/>
    <w:rsid w:val="00D63F7D"/>
    <w:rsid w:val="00DA26B9"/>
    <w:rsid w:val="00DC0363"/>
    <w:rsid w:val="00DC504A"/>
    <w:rsid w:val="00DC7E58"/>
    <w:rsid w:val="00DD0BDF"/>
    <w:rsid w:val="00DF65EA"/>
    <w:rsid w:val="00E01EE1"/>
    <w:rsid w:val="00E1119C"/>
    <w:rsid w:val="00E3758D"/>
    <w:rsid w:val="00E42723"/>
    <w:rsid w:val="00E42F71"/>
    <w:rsid w:val="00E55C9E"/>
    <w:rsid w:val="00E65A65"/>
    <w:rsid w:val="00E743A1"/>
    <w:rsid w:val="00E94849"/>
    <w:rsid w:val="00EA2F86"/>
    <w:rsid w:val="00F424BC"/>
    <w:rsid w:val="00F4338E"/>
    <w:rsid w:val="00F772DF"/>
    <w:rsid w:val="00F82DB4"/>
    <w:rsid w:val="00F84E59"/>
    <w:rsid w:val="00FB3B4B"/>
    <w:rsid w:val="00FD0964"/>
    <w:rsid w:val="00FF0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D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AC List 01,1 Рівень,TES_tekst-punktais,List 1 Numbered,First level bullet,Citation List,Table of contents numbered,normal,Resume Title,Paragraph,Number Bullets,Paragraphe de liste PBLH,Normal bullet 2,Bullet list,new,Normal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docdata">
    <w:name w:val="docdata"/>
    <w:aliases w:val="docy,v5,2575,baiaagaaboqcaaadrwqaaaw9baaaaaaaaaaaaaaaaaaaaaaaaaaaaaaaaaaaaaaaaaaaaaaaaaaaaaaaaaaaaaaaaaaaaaaaaaaaaaaaaaaaaaaaaaaaaaaaaaaaaaaaaaaaaaaaaaaaaaaaaaaaaaaaaaaaaaaaaaaaaaaaaaaaaaaaaaaaaaaaaaaaaaaaaaaaaaaaaaaaaaaaaaaaaaaaaaaaaaaaaaaaaaaa"/>
    <w:basedOn w:val="a0"/>
    <w:rsid w:val="00D24494"/>
  </w:style>
  <w:style w:type="paragraph" w:customStyle="1" w:styleId="10">
    <w:name w:val="Обычный1"/>
    <w:qFormat/>
    <w:rsid w:val="00FF0191"/>
    <w:pPr>
      <w:spacing w:line="276" w:lineRule="auto"/>
    </w:pPr>
    <w:rPr>
      <w:rFonts w:ascii="Arial" w:eastAsia="Arial" w:hAnsi="Arial" w:cs="Arial"/>
      <w:color w:val="000000"/>
      <w:sz w:val="22"/>
      <w:szCs w:val="22"/>
    </w:rPr>
  </w:style>
  <w:style w:type="paragraph" w:styleId="af0">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Обычный (веб) Знак Знак,Знак18 Знак,Знак17 Знак1"/>
    <w:basedOn w:val="a"/>
    <w:link w:val="af1"/>
    <w:uiPriority w:val="99"/>
    <w:qFormat/>
    <w:rsid w:val="00D16A1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w:link w:val="af0"/>
    <w:uiPriority w:val="99"/>
    <w:qFormat/>
    <w:locked/>
    <w:rsid w:val="00D16A1B"/>
    <w:rPr>
      <w:rFonts w:ascii="Times New Roman" w:eastAsia="Times New Roman" w:hAnsi="Times New Roman"/>
      <w:sz w:val="24"/>
      <w:szCs w:val="24"/>
      <w:lang w:val="uk-UA" w:eastAsia="uk-UA"/>
    </w:rPr>
  </w:style>
  <w:style w:type="character" w:customStyle="1" w:styleId="af2">
    <w:name w:val="Основной текст_"/>
    <w:link w:val="11"/>
    <w:locked/>
    <w:rsid w:val="00DC7E58"/>
    <w:rPr>
      <w:spacing w:val="2"/>
      <w:sz w:val="18"/>
      <w:szCs w:val="18"/>
    </w:rPr>
  </w:style>
  <w:style w:type="paragraph" w:customStyle="1" w:styleId="11">
    <w:name w:val="Основной текст1"/>
    <w:basedOn w:val="a"/>
    <w:link w:val="af2"/>
    <w:qFormat/>
    <w:rsid w:val="00DC7E58"/>
    <w:pPr>
      <w:spacing w:after="240" w:line="115" w:lineRule="exact"/>
      <w:jc w:val="both"/>
    </w:pPr>
    <w:rPr>
      <w:spacing w:val="2"/>
      <w:sz w:val="18"/>
      <w:szCs w:val="18"/>
      <w:lang w:eastAsia="ru-RU"/>
    </w:rPr>
  </w:style>
  <w:style w:type="character" w:customStyle="1" w:styleId="af3">
    <w:name w:val="Другое_"/>
    <w:link w:val="af4"/>
    <w:locked/>
    <w:rsid w:val="00DC7E58"/>
    <w:rPr>
      <w:rFonts w:asciiTheme="minorHAnsi" w:eastAsiaTheme="minorHAnsi" w:hAnsiTheme="minorHAnsi" w:cstheme="minorBidi"/>
      <w:sz w:val="22"/>
      <w:szCs w:val="22"/>
      <w:lang w:eastAsia="en-US"/>
    </w:rPr>
  </w:style>
  <w:style w:type="paragraph" w:customStyle="1" w:styleId="af4">
    <w:name w:val="Другое"/>
    <w:basedOn w:val="a"/>
    <w:link w:val="af3"/>
    <w:qFormat/>
    <w:rsid w:val="00DC7E58"/>
    <w:pPr>
      <w:widowControl w:val="0"/>
      <w:spacing w:after="0" w:line="240" w:lineRule="auto"/>
      <w:jc w:val="center"/>
    </w:pPr>
    <w:rPr>
      <w:rFonts w:asciiTheme="minorHAnsi" w:eastAsiaTheme="minorHAnsi" w:hAnsiTheme="minorHAnsi" w:cstheme="minorBidi"/>
    </w:rPr>
  </w:style>
  <w:style w:type="paragraph" w:customStyle="1" w:styleId="rvps2">
    <w:name w:val="rvps2"/>
    <w:basedOn w:val="a"/>
    <w:qFormat/>
    <w:rsid w:val="004F60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4F6050"/>
    <w:pPr>
      <w:widowControl w:val="0"/>
      <w:autoSpaceDE w:val="0"/>
      <w:autoSpaceDN w:val="0"/>
      <w:spacing w:after="0" w:line="240" w:lineRule="auto"/>
      <w:ind w:left="110"/>
    </w:pPr>
    <w:rPr>
      <w:rFonts w:ascii="Times New Roman" w:eastAsia="Times New Roman" w:hAnsi="Times New Roman"/>
      <w:lang w:val="en-US"/>
    </w:rPr>
  </w:style>
  <w:style w:type="paragraph" w:styleId="3">
    <w:name w:val="Body Text Indent 3"/>
    <w:basedOn w:val="a"/>
    <w:link w:val="30"/>
    <w:uiPriority w:val="99"/>
    <w:unhideWhenUsed/>
    <w:rsid w:val="004F6050"/>
    <w:pPr>
      <w:spacing w:after="120"/>
      <w:ind w:left="283"/>
    </w:pPr>
    <w:rPr>
      <w:rFonts w:cs="Calibri"/>
      <w:color w:val="000000"/>
      <w:sz w:val="16"/>
      <w:szCs w:val="16"/>
      <w:lang w:val="uk-UA" w:eastAsia="uk-UA"/>
    </w:rPr>
  </w:style>
  <w:style w:type="character" w:customStyle="1" w:styleId="30">
    <w:name w:val="Основной текст с отступом 3 Знак"/>
    <w:basedOn w:val="a0"/>
    <w:link w:val="3"/>
    <w:uiPriority w:val="99"/>
    <w:rsid w:val="004F6050"/>
    <w:rPr>
      <w:rFonts w:cs="Calibri"/>
      <w:color w:val="000000"/>
      <w:sz w:val="16"/>
      <w:szCs w:val="16"/>
      <w:lang w:val="uk-UA" w:eastAsia="uk-UA"/>
    </w:rPr>
  </w:style>
  <w:style w:type="character" w:customStyle="1" w:styleId="apple-tab-span">
    <w:name w:val="apple-tab-span"/>
    <w:basedOn w:val="a0"/>
    <w:qFormat/>
    <w:rsid w:val="000B32EC"/>
  </w:style>
  <w:style w:type="paragraph" w:styleId="af5">
    <w:name w:val="No Spacing"/>
    <w:qFormat/>
    <w:rsid w:val="003E5086"/>
    <w:pPr>
      <w:suppressAutoHyphens/>
    </w:pPr>
    <w:rPr>
      <w:rFonts w:eastAsia="Times New Roman"/>
      <w:sz w:val="22"/>
      <w:szCs w:val="22"/>
      <w:lang w:eastAsia="zh-CN"/>
    </w:rPr>
  </w:style>
  <w:style w:type="paragraph" w:customStyle="1" w:styleId="Default">
    <w:name w:val="Default"/>
    <w:rsid w:val="00B77B9F"/>
    <w:pPr>
      <w:suppressAutoHyphens/>
    </w:pPr>
    <w:rPr>
      <w:rFonts w:ascii="Times New Roman" w:eastAsia="Tahoma" w:hAnsi="Times New Roman"/>
      <w:color w:val="000000"/>
      <w:sz w:val="24"/>
      <w:szCs w:val="24"/>
      <w:lang w:val="uk-UA" w:eastAsia="zh-CN"/>
    </w:rPr>
  </w:style>
  <w:style w:type="table" w:customStyle="1" w:styleId="12">
    <w:name w:val="Сетка таблицы12"/>
    <w:basedOn w:val="a1"/>
    <w:next w:val="a8"/>
    <w:uiPriority w:val="39"/>
    <w:rsid w:val="006C624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16">
    <w:name w:val="3616"/>
    <w:aliases w:val="baiaagaaboqcaaadwqwaaavndaaaaaaaaaaaaaaaaaaaaaaaaaaaaaaaaaaaaaaaaaaaaaaaaaaaaaaaaaaaaaaaaaaaaaaaaaaaaaaaaaaaaaaaaaaaaaaaaaaaaaaaaaaaaaaaaaaaaaaaaaaaaaaaaaaaaaaaaaaaaaaaaaaaaaaaaaaaaaaaaaaaaaaaaaaaaaaaaaaaaaaaaaaaaaaaaaaaaaaaaaaaaaaa"/>
    <w:basedOn w:val="a"/>
    <w:rsid w:val="001703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78">
    <w:name w:val="3178"/>
    <w:aliases w:val="baiaagaaboqcaaadowoaaawxcgaaaaaaaaaaaaaaaaaaaaaaaaaaaaaaaaaaaaaaaaaaaaaaaaaaaaaaaaaaaaaaaaaaaaaaaaaaaaaaaaaaaaaaaaaaaaaaaaaaaaaaaaaaaaaaaaaaaaaaaaaaaaaaaaaaaaaaaaaaaaaaaaaaaaaaaaaaaaaaaaaaaaaaaaaaaaaaaaaaaaaaaaaaaaaaaaaaaaaaaaaaaaaa"/>
    <w:basedOn w:val="a"/>
    <w:rsid w:val="001703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80">
    <w:name w:val="2280"/>
    <w:aliases w:val="baiaagaaboqcaaadiqcaaauvbwaaaaaaaaaaaaaaaaaaaaaaaaaaaaaaaaaaaaaaaaaaaaaaaaaaaaaaaaaaaaaaaaaaaaaaaaaaaaaaaaaaaaaaaaaaaaaaaaaaaaaaaaaaaaaaaaaaaaaaaaaaaaaaaaaaaaaaaaaaaaaaaaaaaaaaaaaaaaaaaaaaaaaaaaaaaaaaaaaaaaaaaaaaaaaaaaaaaaaaaaaaaaaa"/>
    <w:basedOn w:val="a"/>
    <w:rsid w:val="0017030C"/>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header"/>
    <w:basedOn w:val="a"/>
    <w:link w:val="af7"/>
    <w:uiPriority w:val="99"/>
    <w:unhideWhenUsed/>
    <w:rsid w:val="000D314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D314D"/>
    <w:rPr>
      <w:sz w:val="22"/>
      <w:szCs w:val="22"/>
      <w:lang w:eastAsia="en-US"/>
    </w:rPr>
  </w:style>
  <w:style w:type="paragraph" w:styleId="af8">
    <w:name w:val="footer"/>
    <w:basedOn w:val="a"/>
    <w:link w:val="af9"/>
    <w:uiPriority w:val="99"/>
    <w:semiHidden/>
    <w:unhideWhenUsed/>
    <w:rsid w:val="000D314D"/>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0D314D"/>
    <w:rPr>
      <w:sz w:val="22"/>
      <w:szCs w:val="22"/>
      <w:lang w:eastAsia="en-US"/>
    </w:rPr>
  </w:style>
  <w:style w:type="paragraph" w:styleId="2">
    <w:name w:val="Body Text 2"/>
    <w:basedOn w:val="a"/>
    <w:link w:val="20"/>
    <w:uiPriority w:val="99"/>
    <w:semiHidden/>
    <w:unhideWhenUsed/>
    <w:rsid w:val="0065786B"/>
    <w:pPr>
      <w:spacing w:after="120" w:line="480" w:lineRule="auto"/>
    </w:pPr>
  </w:style>
  <w:style w:type="character" w:customStyle="1" w:styleId="20">
    <w:name w:val="Основной текст 2 Знак"/>
    <w:basedOn w:val="a0"/>
    <w:link w:val="2"/>
    <w:uiPriority w:val="99"/>
    <w:semiHidden/>
    <w:rsid w:val="0065786B"/>
    <w:rPr>
      <w:sz w:val="22"/>
      <w:szCs w:val="22"/>
      <w:lang w:eastAsia="en-US"/>
    </w:rPr>
  </w:style>
  <w:style w:type="paragraph" w:styleId="21">
    <w:name w:val="Body Text Indent 2"/>
    <w:basedOn w:val="a"/>
    <w:link w:val="22"/>
    <w:uiPriority w:val="99"/>
    <w:unhideWhenUsed/>
    <w:rsid w:val="0065786B"/>
    <w:pPr>
      <w:spacing w:after="120" w:line="480" w:lineRule="auto"/>
      <w:ind w:left="283"/>
    </w:pPr>
  </w:style>
  <w:style w:type="character" w:customStyle="1" w:styleId="22">
    <w:name w:val="Основной текст с отступом 2 Знак"/>
    <w:basedOn w:val="a0"/>
    <w:link w:val="21"/>
    <w:uiPriority w:val="99"/>
    <w:rsid w:val="0065786B"/>
    <w:rPr>
      <w:sz w:val="22"/>
      <w:szCs w:val="22"/>
      <w:lang w:eastAsia="en-US"/>
    </w:rPr>
  </w:style>
  <w:style w:type="paragraph" w:styleId="afa">
    <w:name w:val="Body Text"/>
    <w:basedOn w:val="a"/>
    <w:link w:val="afb"/>
    <w:rsid w:val="0065786B"/>
    <w:pPr>
      <w:suppressAutoHyphens/>
      <w:spacing w:after="120" w:line="240" w:lineRule="auto"/>
    </w:pPr>
    <w:rPr>
      <w:rFonts w:ascii="Times New Roman" w:eastAsia="Times New Roman" w:hAnsi="Times New Roman"/>
      <w:sz w:val="20"/>
      <w:szCs w:val="20"/>
      <w:lang w:eastAsia="ar-SA"/>
    </w:rPr>
  </w:style>
  <w:style w:type="character" w:customStyle="1" w:styleId="afb">
    <w:name w:val="Основной текст Знак"/>
    <w:basedOn w:val="a0"/>
    <w:link w:val="afa"/>
    <w:rsid w:val="0065786B"/>
    <w:rPr>
      <w:rFonts w:ascii="Times New Roman" w:eastAsia="Times New Roman" w:hAnsi="Times New Roman"/>
      <w:lang w:eastAsia="ar-SA"/>
    </w:rPr>
  </w:style>
  <w:style w:type="paragraph" w:styleId="afc">
    <w:name w:val="Title"/>
    <w:basedOn w:val="a"/>
    <w:link w:val="afd"/>
    <w:qFormat/>
    <w:rsid w:val="0065786B"/>
    <w:pPr>
      <w:spacing w:after="0" w:line="240" w:lineRule="auto"/>
      <w:jc w:val="center"/>
    </w:pPr>
    <w:rPr>
      <w:rFonts w:ascii="Times New Roman" w:eastAsia="Times New Roman" w:hAnsi="Times New Roman"/>
      <w:sz w:val="28"/>
      <w:szCs w:val="24"/>
      <w:lang w:eastAsia="ru-RU"/>
    </w:rPr>
  </w:style>
  <w:style w:type="character" w:customStyle="1" w:styleId="afd">
    <w:name w:val="Название Знак"/>
    <w:basedOn w:val="a0"/>
    <w:link w:val="afc"/>
    <w:rsid w:val="0065786B"/>
    <w:rPr>
      <w:rFonts w:ascii="Times New Roman" w:eastAsia="Times New Roman" w:hAnsi="Times New Roman"/>
      <w:sz w:val="28"/>
      <w:szCs w:val="24"/>
    </w:rPr>
  </w:style>
  <w:style w:type="paragraph" w:customStyle="1" w:styleId="h-mb-5">
    <w:name w:val="h-mb-5"/>
    <w:basedOn w:val="a"/>
    <w:rsid w:val="00657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970">
    <w:name w:val="4970"/>
    <w:aliases w:val="baiaagaaboqcaaadoxeaaawxeqaaaaaaaaaaaaaaaaaaaaaaaaaaaaaaaaaaaaaaaaaaaaaaaaaaaaaaaaaaaaaaaaaaaaaaaaaaaaaaaaaaaaaaaaaaaaaaaaaaaaaaaaaaaaaaaaaaaaaaaaaaaaaaaaaaaaaaaaaaaaaaaaaaaaaaaaaaaaaaaaaaaaaaaaaaaaaaaaaaaaaaaaaaaaaaaaaaaaaaaaaaaaaa"/>
    <w:basedOn w:val="a"/>
    <w:rsid w:val="00657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e2e8f7e0e9ede8e9">
    <w:name w:val="Зc7вe2иe8чf7аe0йe9нedиe8йe9"/>
    <w:basedOn w:val="a"/>
    <w:uiPriority w:val="99"/>
    <w:rsid w:val="00C74F67"/>
    <w:pPr>
      <w:widowControl w:val="0"/>
      <w:autoSpaceDE w:val="0"/>
      <w:autoSpaceDN w:val="0"/>
      <w:adjustRightInd w:val="0"/>
      <w:spacing w:line="258" w:lineRule="auto"/>
    </w:pPr>
    <w:rPr>
      <w:rFonts w:ascii="Times New Roman" w:eastAsia="Times New Roman" w:hAnsi="Times New Roman"/>
      <w:lang w:eastAsia="ru-RU"/>
    </w:rPr>
  </w:style>
  <w:style w:type="character" w:customStyle="1" w:styleId="d8f0e8f4f2e0e1e7e0f6f3e7e0e7e0eceee2f7f3e2e0ededffec">
    <w:name w:val="Шd8рf0иe8фf4тf2 аe0бe1зe7аe0цf6уf3 зe7аe0 зe7аe0мecоeeвe2чf7уf3вe2аe0нedнedяffмec"/>
    <w:uiPriority w:val="99"/>
    <w:rsid w:val="00C74F67"/>
    <w:rPr>
      <w:sz w:val="20"/>
      <w:szCs w:val="20"/>
    </w:rPr>
  </w:style>
  <w:style w:type="paragraph" w:customStyle="1" w:styleId="afe">
    <w:name w:val="Нормальний текст"/>
    <w:basedOn w:val="a"/>
    <w:rsid w:val="000519E8"/>
    <w:pPr>
      <w:spacing w:before="120" w:after="0" w:line="240" w:lineRule="auto"/>
      <w:ind w:firstLine="567"/>
    </w:pPr>
    <w:rPr>
      <w:rFonts w:ascii="Antiqua" w:eastAsia="Times New Roman" w:hAnsi="Antiqua"/>
      <w:sz w:val="26"/>
      <w:szCs w:val="20"/>
      <w:lang w:val="uk-UA" w:eastAsia="ru-RU"/>
    </w:r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4"/>
    <w:uiPriority w:val="34"/>
    <w:qFormat/>
    <w:locked/>
    <w:rsid w:val="003D2B56"/>
    <w:rPr>
      <w:sz w:val="22"/>
      <w:szCs w:val="22"/>
      <w:lang w:eastAsia="en-US"/>
    </w:rPr>
  </w:style>
  <w:style w:type="paragraph" w:customStyle="1" w:styleId="xfmc1">
    <w:name w:val="xfmc1"/>
    <w:basedOn w:val="a"/>
    <w:rsid w:val="003D2B56"/>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97459658">
      <w:bodyDiv w:val="1"/>
      <w:marLeft w:val="0"/>
      <w:marRight w:val="0"/>
      <w:marTop w:val="0"/>
      <w:marBottom w:val="0"/>
      <w:divBdr>
        <w:top w:val="none" w:sz="0" w:space="0" w:color="auto"/>
        <w:left w:val="none" w:sz="0" w:space="0" w:color="auto"/>
        <w:bottom w:val="none" w:sz="0" w:space="0" w:color="auto"/>
        <w:right w:val="none" w:sz="0" w:space="0" w:color="auto"/>
      </w:divBdr>
    </w:div>
    <w:div w:id="1676877560">
      <w:bodyDiv w:val="1"/>
      <w:marLeft w:val="0"/>
      <w:marRight w:val="0"/>
      <w:marTop w:val="0"/>
      <w:marBottom w:val="0"/>
      <w:divBdr>
        <w:top w:val="none" w:sz="0" w:space="0" w:color="auto"/>
        <w:left w:val="none" w:sz="0" w:space="0" w:color="auto"/>
        <w:bottom w:val="none" w:sz="0" w:space="0" w:color="auto"/>
        <w:right w:val="none" w:sz="0" w:space="0" w:color="auto"/>
      </w:divBdr>
    </w:div>
    <w:div w:id="18495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5A9BC-0948-4739-B7F7-26655A10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52</Pages>
  <Words>16509</Words>
  <Characters>94105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110394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7</cp:revision>
  <dcterms:created xsi:type="dcterms:W3CDTF">2023-03-13T12:00:00Z</dcterms:created>
  <dcterms:modified xsi:type="dcterms:W3CDTF">2023-03-16T07:55:00Z</dcterms:modified>
</cp:coreProperties>
</file>