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B18C7"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4C115F">
        <w:rPr>
          <w:rFonts w:ascii="Times New Roman" w:hAnsi="Times New Roman" w:cs="Times New Roman"/>
          <w:b/>
          <w:sz w:val="32"/>
          <w:szCs w:val="32"/>
          <w:lang w:val="uk-UA"/>
        </w:rPr>
        <w:t xml:space="preserve">Комунальне некомерційне підприємство </w:t>
      </w:r>
    </w:p>
    <w:p w14:paraId="3AA25A18"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 xml:space="preserve">«Вінницька обласна клінічна лікарня ім. М.І. Пирогова </w:t>
      </w:r>
    </w:p>
    <w:p w14:paraId="01670F5B"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2"/>
          <w:szCs w:val="32"/>
          <w:lang w:val="uk-UA"/>
        </w:rPr>
      </w:pPr>
      <w:r w:rsidRPr="005B2390">
        <w:rPr>
          <w:rFonts w:ascii="Times New Roman" w:hAnsi="Times New Roman" w:cs="Times New Roman"/>
          <w:b/>
          <w:sz w:val="32"/>
          <w:szCs w:val="32"/>
          <w:lang w:val="uk-UA"/>
        </w:rPr>
        <w:t>Вінницької обласної ради»</w:t>
      </w:r>
    </w:p>
    <w:p w14:paraId="69C4D838" w14:textId="77777777" w:rsidR="005B2390" w:rsidRPr="005B2390" w:rsidRDefault="005B2390" w:rsidP="008B505E">
      <w:pPr>
        <w:pBdr>
          <w:bottom w:val="double" w:sz="40" w:space="1" w:color="000000"/>
        </w:pBdr>
        <w:shd w:val="clear" w:color="auto" w:fill="FFFFFF"/>
        <w:jc w:val="center"/>
        <w:rPr>
          <w:rFonts w:ascii="Times New Roman" w:hAnsi="Times New Roman" w:cs="Times New Roman"/>
          <w:b/>
          <w:sz w:val="36"/>
          <w:szCs w:val="36"/>
          <w:lang w:val="uk-UA"/>
        </w:rPr>
      </w:pPr>
      <w:r w:rsidRPr="005B2390">
        <w:rPr>
          <w:rFonts w:ascii="Times New Roman" w:hAnsi="Times New Roman" w:cs="Times New Roman"/>
          <w:b/>
          <w:sz w:val="23"/>
          <w:szCs w:val="23"/>
          <w:lang w:val="uk-UA"/>
        </w:rPr>
        <w:t>м. Вінниця, 21018, м. Вінниця, вул. Пирогова, 46</w:t>
      </w:r>
    </w:p>
    <w:p w14:paraId="3FA7C518" w14:textId="77777777" w:rsidR="005B2390" w:rsidRPr="008B505E" w:rsidRDefault="005B2390" w:rsidP="005B2390">
      <w:pPr>
        <w:jc w:val="center"/>
        <w:outlineLvl w:val="0"/>
        <w:rPr>
          <w:rFonts w:ascii="Times New Roman" w:hAnsi="Times New Roman" w:cs="Times New Roman"/>
          <w:b/>
          <w:bCs/>
          <w:lang w:val="uk-UA"/>
        </w:rPr>
      </w:pPr>
    </w:p>
    <w:tbl>
      <w:tblPr>
        <w:tblW w:w="10598" w:type="dxa"/>
        <w:tblLook w:val="04A0" w:firstRow="1" w:lastRow="0" w:firstColumn="1" w:lastColumn="0" w:noHBand="0" w:noVBand="1"/>
      </w:tblPr>
      <w:tblGrid>
        <w:gridCol w:w="6204"/>
        <w:gridCol w:w="4394"/>
      </w:tblGrid>
      <w:tr w:rsidR="005B2390" w:rsidRPr="00030D67" w14:paraId="635D9088" w14:textId="77777777" w:rsidTr="004B4663">
        <w:tc>
          <w:tcPr>
            <w:tcW w:w="6204" w:type="dxa"/>
          </w:tcPr>
          <w:p w14:paraId="22410C7A" w14:textId="77777777" w:rsidR="005B2390" w:rsidRPr="008B505E" w:rsidRDefault="005B2390" w:rsidP="005B2390">
            <w:pPr>
              <w:jc w:val="both"/>
              <w:rPr>
                <w:rFonts w:ascii="Times New Roman" w:hAnsi="Times New Roman" w:cs="Times New Roman"/>
                <w:b/>
                <w:bCs/>
                <w:iCs/>
                <w:lang w:val="uk-UA"/>
              </w:rPr>
            </w:pPr>
          </w:p>
          <w:p w14:paraId="3488673B" w14:textId="77777777" w:rsidR="005B2390" w:rsidRPr="008B505E" w:rsidRDefault="005B2390" w:rsidP="005B2390">
            <w:pPr>
              <w:jc w:val="both"/>
              <w:rPr>
                <w:rFonts w:ascii="Times New Roman" w:hAnsi="Times New Roman" w:cs="Times New Roman"/>
                <w:b/>
                <w:bCs/>
                <w:iCs/>
                <w:lang w:val="uk-UA"/>
              </w:rPr>
            </w:pPr>
          </w:p>
        </w:tc>
        <w:tc>
          <w:tcPr>
            <w:tcW w:w="4394" w:type="dxa"/>
          </w:tcPr>
          <w:p w14:paraId="6FED2423" w14:textId="77777777" w:rsidR="005B2390" w:rsidRPr="008B505E" w:rsidRDefault="005B2390" w:rsidP="005B2390">
            <w:pPr>
              <w:jc w:val="center"/>
              <w:rPr>
                <w:rFonts w:ascii="Times New Roman" w:hAnsi="Times New Roman" w:cs="Times New Roman"/>
                <w:b/>
                <w:bCs/>
                <w:iCs/>
                <w:lang w:val="uk-UA"/>
              </w:rPr>
            </w:pPr>
          </w:p>
          <w:p w14:paraId="77904D85" w14:textId="77777777" w:rsidR="005B2390" w:rsidRPr="008B505E" w:rsidRDefault="005B2390" w:rsidP="005B2390">
            <w:pPr>
              <w:rPr>
                <w:rFonts w:ascii="Times New Roman" w:hAnsi="Times New Roman" w:cs="Times New Roman"/>
                <w:lang w:val="uk-UA"/>
              </w:rPr>
            </w:pPr>
            <w:r w:rsidRPr="008B505E">
              <w:rPr>
                <w:rFonts w:ascii="Times New Roman" w:hAnsi="Times New Roman" w:cs="Times New Roman"/>
                <w:b/>
                <w:bCs/>
                <w:iCs/>
                <w:lang w:val="uk-UA"/>
              </w:rPr>
              <w:t>ЗАТВЕРДЖЕНО</w:t>
            </w:r>
          </w:p>
          <w:p w14:paraId="75FADC6D" w14:textId="77777777" w:rsidR="005B2390" w:rsidRPr="008B505E" w:rsidRDefault="005B2390" w:rsidP="005B2390">
            <w:pPr>
              <w:rPr>
                <w:rFonts w:ascii="Times New Roman" w:hAnsi="Times New Roman" w:cs="Times New Roman"/>
                <w:bCs/>
                <w:iCs/>
                <w:lang w:val="uk-UA"/>
              </w:rPr>
            </w:pPr>
          </w:p>
          <w:p w14:paraId="33E73E34" w14:textId="77777777"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Рішенням </w:t>
            </w:r>
            <w:r w:rsidR="009D7521">
              <w:rPr>
                <w:rFonts w:ascii="Times New Roman" w:hAnsi="Times New Roman" w:cs="Times New Roman"/>
                <w:bCs/>
                <w:iCs/>
                <w:lang w:val="uk-UA"/>
              </w:rPr>
              <w:t>уповноваженої особи</w:t>
            </w:r>
            <w:r w:rsidRPr="008B505E">
              <w:rPr>
                <w:rFonts w:ascii="Times New Roman" w:hAnsi="Times New Roman" w:cs="Times New Roman"/>
                <w:bCs/>
                <w:iCs/>
                <w:lang w:val="uk-UA"/>
              </w:rPr>
              <w:t>,</w:t>
            </w:r>
          </w:p>
          <w:p w14:paraId="494A2D6D" w14:textId="36A98A72" w:rsidR="005B2390" w:rsidRPr="008B505E" w:rsidRDefault="005B2390" w:rsidP="005B2390">
            <w:pPr>
              <w:rPr>
                <w:rFonts w:ascii="Times New Roman" w:hAnsi="Times New Roman" w:cs="Times New Roman"/>
                <w:bCs/>
                <w:iCs/>
                <w:lang w:val="uk-UA"/>
              </w:rPr>
            </w:pPr>
            <w:r w:rsidRPr="008B505E">
              <w:rPr>
                <w:rFonts w:ascii="Times New Roman" w:hAnsi="Times New Roman" w:cs="Times New Roman"/>
                <w:bCs/>
                <w:iCs/>
                <w:lang w:val="uk-UA"/>
              </w:rPr>
              <w:t xml:space="preserve">протокол від </w:t>
            </w:r>
            <w:r w:rsidR="00555D5F">
              <w:rPr>
                <w:rFonts w:ascii="Times New Roman" w:hAnsi="Times New Roman" w:cs="Times New Roman"/>
                <w:bCs/>
                <w:iCs/>
                <w:lang w:val="uk-UA"/>
              </w:rPr>
              <w:t>18</w:t>
            </w:r>
            <w:r w:rsidR="00030D67" w:rsidRPr="00B12869">
              <w:rPr>
                <w:rFonts w:ascii="Times New Roman" w:hAnsi="Times New Roman" w:cs="Times New Roman"/>
                <w:bCs/>
                <w:iCs/>
                <w:highlight w:val="yellow"/>
                <w:lang w:val="uk-UA"/>
              </w:rPr>
              <w:t>.1</w:t>
            </w:r>
            <w:r w:rsidR="003D2AF9">
              <w:rPr>
                <w:rFonts w:ascii="Times New Roman" w:hAnsi="Times New Roman" w:cs="Times New Roman"/>
                <w:bCs/>
                <w:iCs/>
                <w:highlight w:val="yellow"/>
                <w:lang w:val="uk-UA"/>
              </w:rPr>
              <w:t>1</w:t>
            </w:r>
            <w:r w:rsidR="009D7521" w:rsidRPr="00B12869">
              <w:rPr>
                <w:rFonts w:ascii="Times New Roman" w:hAnsi="Times New Roman" w:cs="Times New Roman"/>
                <w:bCs/>
                <w:iCs/>
                <w:highlight w:val="yellow"/>
                <w:lang w:val="uk-UA"/>
              </w:rPr>
              <w:t>.2022</w:t>
            </w:r>
          </w:p>
          <w:p w14:paraId="3DBD94F3" w14:textId="77777777" w:rsidR="005B2390" w:rsidRPr="008B505E" w:rsidRDefault="009D7521" w:rsidP="005B2390">
            <w:pPr>
              <w:rPr>
                <w:rFonts w:ascii="Times New Roman" w:hAnsi="Times New Roman" w:cs="Times New Roman"/>
                <w:b/>
                <w:bCs/>
                <w:iCs/>
                <w:lang w:val="uk-UA"/>
              </w:rPr>
            </w:pPr>
            <w:r>
              <w:rPr>
                <w:rFonts w:ascii="Times New Roman" w:hAnsi="Times New Roman" w:cs="Times New Roman"/>
                <w:b/>
                <w:bCs/>
                <w:iCs/>
                <w:lang w:val="uk-UA"/>
              </w:rPr>
              <w:t>Уповноважена особа</w:t>
            </w:r>
          </w:p>
          <w:p w14:paraId="2D080CC3" w14:textId="77777777" w:rsidR="005B2390" w:rsidRPr="008B505E" w:rsidRDefault="005B2390" w:rsidP="005B2390">
            <w:pPr>
              <w:rPr>
                <w:rFonts w:ascii="Times New Roman" w:hAnsi="Times New Roman" w:cs="Times New Roman"/>
                <w:b/>
                <w:bCs/>
                <w:iCs/>
                <w:lang w:val="uk-UA"/>
              </w:rPr>
            </w:pPr>
          </w:p>
          <w:p w14:paraId="28DE708E" w14:textId="31465101" w:rsidR="009D7521" w:rsidRDefault="005B2390" w:rsidP="009D7521">
            <w:pPr>
              <w:shd w:val="clear" w:color="auto" w:fill="FFFFFF"/>
              <w:tabs>
                <w:tab w:val="left" w:pos="720"/>
              </w:tabs>
              <w:spacing w:line="317" w:lineRule="exact"/>
              <w:rPr>
                <w:rFonts w:ascii="Times New Roman" w:hAnsi="Times New Roman" w:cs="Times New Roman"/>
                <w:spacing w:val="1"/>
                <w:lang w:val="uk-UA"/>
              </w:rPr>
            </w:pPr>
            <w:r w:rsidRPr="008B505E">
              <w:rPr>
                <w:rFonts w:ascii="Times New Roman" w:hAnsi="Times New Roman" w:cs="Times New Roman"/>
                <w:b/>
                <w:bCs/>
                <w:iCs/>
                <w:lang w:val="uk-UA"/>
              </w:rPr>
              <w:t>___________</w:t>
            </w:r>
            <w:r w:rsidRPr="008B505E">
              <w:rPr>
                <w:rFonts w:ascii="Times New Roman" w:hAnsi="Times New Roman" w:cs="Times New Roman"/>
                <w:b/>
                <w:lang w:val="uk-UA"/>
              </w:rPr>
              <w:t xml:space="preserve">  </w:t>
            </w:r>
            <w:r w:rsidR="00C00C5E">
              <w:rPr>
                <w:rFonts w:ascii="Times New Roman" w:hAnsi="Times New Roman" w:cs="Times New Roman"/>
                <w:b/>
                <w:bCs/>
                <w:spacing w:val="1"/>
                <w:lang w:val="uk-UA"/>
              </w:rPr>
              <w:t>Анастасія БАЖЕЦЬКА</w:t>
            </w:r>
          </w:p>
          <w:p w14:paraId="7890B7A6" w14:textId="77777777" w:rsidR="005B2390" w:rsidRPr="008B505E" w:rsidRDefault="005B2390" w:rsidP="005B2390">
            <w:pPr>
              <w:rPr>
                <w:rFonts w:ascii="Times New Roman" w:hAnsi="Times New Roman" w:cs="Times New Roman"/>
                <w:b/>
                <w:bCs/>
                <w:iCs/>
                <w:lang w:val="uk-UA"/>
              </w:rPr>
            </w:pPr>
          </w:p>
          <w:p w14:paraId="62E240C1" w14:textId="77777777" w:rsidR="005B2390" w:rsidRPr="008B505E" w:rsidRDefault="005B2390" w:rsidP="005B2390">
            <w:pPr>
              <w:ind w:left="885"/>
              <w:jc w:val="center"/>
              <w:rPr>
                <w:rFonts w:ascii="Times New Roman" w:hAnsi="Times New Roman" w:cs="Times New Roman"/>
                <w:bCs/>
                <w:iCs/>
                <w:sz w:val="16"/>
                <w:szCs w:val="16"/>
                <w:lang w:val="uk-UA"/>
              </w:rPr>
            </w:pPr>
          </w:p>
          <w:p w14:paraId="1CDB2A38" w14:textId="77777777" w:rsidR="005B2390" w:rsidRPr="008B505E" w:rsidRDefault="005B2390" w:rsidP="005B2390">
            <w:pPr>
              <w:rPr>
                <w:rFonts w:ascii="Times New Roman" w:hAnsi="Times New Roman" w:cs="Times New Roman"/>
                <w:bCs/>
                <w:iCs/>
                <w:lang w:val="uk-UA"/>
              </w:rPr>
            </w:pPr>
          </w:p>
          <w:p w14:paraId="1EEF74B9" w14:textId="77777777" w:rsidR="005B2390" w:rsidRPr="008B505E" w:rsidRDefault="005B2390" w:rsidP="005B2390">
            <w:pPr>
              <w:jc w:val="center"/>
              <w:rPr>
                <w:rFonts w:ascii="Times New Roman" w:hAnsi="Times New Roman" w:cs="Times New Roman"/>
                <w:b/>
                <w:bCs/>
                <w:iCs/>
                <w:lang w:val="uk-UA"/>
              </w:rPr>
            </w:pPr>
          </w:p>
        </w:tc>
      </w:tr>
    </w:tbl>
    <w:p w14:paraId="177E9B82" w14:textId="77777777" w:rsidR="005B2390" w:rsidRPr="005B2390" w:rsidRDefault="005B2390" w:rsidP="005B2390">
      <w:pPr>
        <w:ind w:left="320"/>
        <w:jc w:val="right"/>
        <w:rPr>
          <w:rFonts w:ascii="Times New Roman" w:hAnsi="Times New Roman" w:cs="Times New Roman"/>
          <w:b/>
          <w:bCs/>
          <w:lang w:val="uk-UA"/>
        </w:rPr>
      </w:pPr>
    </w:p>
    <w:p w14:paraId="6F20857E" w14:textId="77777777" w:rsidR="005B2390" w:rsidRPr="005B2390" w:rsidRDefault="005B2390" w:rsidP="005B2390">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5B2390" w:rsidRPr="00030D67" w14:paraId="4666A4F2" w14:textId="77777777" w:rsidTr="004B4663">
        <w:tc>
          <w:tcPr>
            <w:tcW w:w="10598" w:type="dxa"/>
            <w:tcBorders>
              <w:top w:val="nil"/>
              <w:left w:val="nil"/>
              <w:bottom w:val="nil"/>
              <w:right w:val="nil"/>
            </w:tcBorders>
          </w:tcPr>
          <w:p w14:paraId="4DAE269D"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ТЕНДЕРНА ДОКУМЕНТАЦІЯ</w:t>
            </w:r>
          </w:p>
          <w:p w14:paraId="2D0C27FB" w14:textId="77777777" w:rsidR="005B2390" w:rsidRPr="005B2390" w:rsidRDefault="005B2390" w:rsidP="005B2390">
            <w:pPr>
              <w:jc w:val="center"/>
              <w:rPr>
                <w:rFonts w:ascii="Times New Roman" w:hAnsi="Times New Roman" w:cs="Times New Roman"/>
                <w:b/>
                <w:bCs/>
                <w:sz w:val="40"/>
                <w:szCs w:val="40"/>
                <w:lang w:val="uk-UA"/>
              </w:rPr>
            </w:pPr>
          </w:p>
        </w:tc>
      </w:tr>
      <w:tr w:rsidR="005B2390" w:rsidRPr="00030D67" w14:paraId="38554DA0" w14:textId="77777777" w:rsidTr="004B4663">
        <w:tc>
          <w:tcPr>
            <w:tcW w:w="10598" w:type="dxa"/>
            <w:tcBorders>
              <w:top w:val="nil"/>
              <w:left w:val="nil"/>
              <w:bottom w:val="nil"/>
              <w:right w:val="nil"/>
            </w:tcBorders>
          </w:tcPr>
          <w:p w14:paraId="6AD2ACCE" w14:textId="77777777"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 xml:space="preserve">для  процедури закупівлі </w:t>
            </w:r>
          </w:p>
          <w:p w14:paraId="2F3C5352" w14:textId="061303A3" w:rsidR="005B2390" w:rsidRPr="005B2390" w:rsidRDefault="005B2390" w:rsidP="005B2390">
            <w:pPr>
              <w:jc w:val="center"/>
              <w:rPr>
                <w:rFonts w:ascii="Times New Roman" w:hAnsi="Times New Roman" w:cs="Times New Roman"/>
                <w:b/>
                <w:bCs/>
                <w:sz w:val="40"/>
                <w:szCs w:val="40"/>
                <w:lang w:val="uk-UA"/>
              </w:rPr>
            </w:pPr>
            <w:r w:rsidRPr="005B2390">
              <w:rPr>
                <w:rFonts w:ascii="Times New Roman" w:hAnsi="Times New Roman" w:cs="Times New Roman"/>
                <w:b/>
                <w:bCs/>
                <w:sz w:val="40"/>
                <w:szCs w:val="40"/>
                <w:lang w:val="uk-UA"/>
              </w:rPr>
              <w:t>«ВІДКРИТІ  ТОРГИ</w:t>
            </w:r>
            <w:r w:rsidR="00C00C5E">
              <w:rPr>
                <w:rFonts w:ascii="Times New Roman" w:hAnsi="Times New Roman" w:cs="Times New Roman"/>
                <w:b/>
                <w:bCs/>
                <w:sz w:val="40"/>
                <w:szCs w:val="40"/>
                <w:lang w:val="uk-UA"/>
              </w:rPr>
              <w:t xml:space="preserve"> З ОСОБЛИВОСТЯМИ</w:t>
            </w:r>
            <w:r w:rsidRPr="005B2390">
              <w:rPr>
                <w:rFonts w:ascii="Times New Roman" w:hAnsi="Times New Roman" w:cs="Times New Roman"/>
                <w:b/>
                <w:bCs/>
                <w:sz w:val="40"/>
                <w:szCs w:val="40"/>
                <w:lang w:val="uk-UA"/>
              </w:rPr>
              <w:t>»</w:t>
            </w:r>
          </w:p>
        </w:tc>
      </w:tr>
    </w:tbl>
    <w:p w14:paraId="3B8FCEFD" w14:textId="77777777" w:rsidR="005B2390" w:rsidRPr="005B2390" w:rsidRDefault="005B2390" w:rsidP="005B2390">
      <w:pPr>
        <w:ind w:left="320"/>
        <w:jc w:val="right"/>
        <w:rPr>
          <w:rFonts w:ascii="Times New Roman" w:hAnsi="Times New Roman" w:cs="Times New Roman"/>
          <w:b/>
          <w:bCs/>
          <w:lang w:val="uk-UA"/>
        </w:rPr>
      </w:pPr>
    </w:p>
    <w:p w14:paraId="24C500DB" w14:textId="77777777" w:rsidR="005B2390" w:rsidRPr="00BA370F" w:rsidRDefault="005B2390" w:rsidP="00555D5F">
      <w:pPr>
        <w:rPr>
          <w:rFonts w:ascii="Times New Roman" w:hAnsi="Times New Roman" w:cs="Times New Roman"/>
          <w:b/>
          <w:bCs/>
          <w:sz w:val="32"/>
          <w:szCs w:val="40"/>
          <w:lang w:val="uk-UA"/>
        </w:rPr>
      </w:pPr>
    </w:p>
    <w:p w14:paraId="1EEA008A" w14:textId="241ADAE9" w:rsidR="005B2390" w:rsidRPr="00555D5F" w:rsidRDefault="00555D5F" w:rsidP="005B2390">
      <w:pPr>
        <w:jc w:val="center"/>
        <w:rPr>
          <w:rFonts w:ascii="Times New Roman" w:hAnsi="Times New Roman" w:cs="Times New Roman"/>
          <w:b/>
          <w:bCs/>
          <w:sz w:val="22"/>
          <w:szCs w:val="22"/>
          <w:lang w:val="uk-UA" w:eastAsia="uk-UA"/>
        </w:rPr>
      </w:pPr>
      <w:r w:rsidRPr="00555D5F">
        <w:rPr>
          <w:rFonts w:ascii="Times New Roman" w:hAnsi="Times New Roman" w:cs="Times New Roman"/>
          <w:b/>
          <w:color w:val="000000"/>
          <w:kern w:val="36"/>
          <w:sz w:val="22"/>
          <w:szCs w:val="22"/>
          <w:lang w:val="uk-UA" w:eastAsia="uk-UA"/>
        </w:rPr>
        <w:t xml:space="preserve">Вироби медичного призначення (ДК 021 2015 - 33140000-3 - Медичні </w:t>
      </w:r>
      <w:proofErr w:type="spellStart"/>
      <w:r w:rsidRPr="00555D5F">
        <w:rPr>
          <w:rFonts w:ascii="Times New Roman" w:hAnsi="Times New Roman" w:cs="Times New Roman"/>
          <w:b/>
          <w:color w:val="000000"/>
          <w:kern w:val="36"/>
          <w:sz w:val="22"/>
          <w:szCs w:val="22"/>
          <w:lang w:val="uk-UA" w:eastAsia="uk-UA"/>
        </w:rPr>
        <w:t>матеріали:Ємкість</w:t>
      </w:r>
      <w:proofErr w:type="spellEnd"/>
      <w:r w:rsidRPr="00555D5F">
        <w:rPr>
          <w:rFonts w:ascii="Times New Roman" w:hAnsi="Times New Roman" w:cs="Times New Roman"/>
          <w:b/>
          <w:color w:val="000000"/>
          <w:kern w:val="36"/>
          <w:sz w:val="22"/>
          <w:szCs w:val="22"/>
          <w:lang w:val="uk-UA" w:eastAsia="uk-UA"/>
        </w:rPr>
        <w:t xml:space="preserve"> для сечі (НК:024:2019 - 31400 Контейнер для збору проб сечі, стерильний IVD)VD); Зонд шлунковий (НК:024:2019 - 38561 Зонд </w:t>
      </w:r>
      <w:proofErr w:type="spellStart"/>
      <w:r w:rsidRPr="00555D5F">
        <w:rPr>
          <w:rFonts w:ascii="Times New Roman" w:hAnsi="Times New Roman" w:cs="Times New Roman"/>
          <w:b/>
          <w:color w:val="000000"/>
          <w:kern w:val="36"/>
          <w:sz w:val="22"/>
          <w:szCs w:val="22"/>
          <w:lang w:val="uk-UA" w:eastAsia="uk-UA"/>
        </w:rPr>
        <w:t>назогастральний</w:t>
      </w:r>
      <w:proofErr w:type="spellEnd"/>
      <w:r w:rsidRPr="00555D5F">
        <w:rPr>
          <w:rFonts w:ascii="Times New Roman" w:hAnsi="Times New Roman" w:cs="Times New Roman"/>
          <w:b/>
          <w:color w:val="000000"/>
          <w:kern w:val="36"/>
          <w:sz w:val="22"/>
          <w:szCs w:val="22"/>
          <w:lang w:val="uk-UA" w:eastAsia="uk-UA"/>
        </w:rPr>
        <w:t xml:space="preserve"> / </w:t>
      </w:r>
      <w:proofErr w:type="spellStart"/>
      <w:r w:rsidRPr="00555D5F">
        <w:rPr>
          <w:rFonts w:ascii="Times New Roman" w:hAnsi="Times New Roman" w:cs="Times New Roman"/>
          <w:b/>
          <w:color w:val="000000"/>
          <w:kern w:val="36"/>
          <w:sz w:val="22"/>
          <w:szCs w:val="22"/>
          <w:lang w:val="uk-UA" w:eastAsia="uk-UA"/>
        </w:rPr>
        <w:t>орогастральний</w:t>
      </w:r>
      <w:proofErr w:type="spellEnd"/>
      <w:r w:rsidRPr="00555D5F">
        <w:rPr>
          <w:rFonts w:ascii="Times New Roman" w:hAnsi="Times New Roman" w:cs="Times New Roman"/>
          <w:b/>
          <w:color w:val="000000"/>
          <w:kern w:val="36"/>
          <w:sz w:val="22"/>
          <w:szCs w:val="22"/>
          <w:lang w:val="uk-UA" w:eastAsia="uk-UA"/>
        </w:rPr>
        <w:t xml:space="preserve">); Смуги індикаторні 180/60 (НК 024 2019 - 35362 - Індикатор хімічний / фізичний для контролю стерилізації); Смуги індикаторні 132/20 (НК 024:2019 - 35362 - Індикатор хімічний / фізичний для контролю стерилізації); Катетер </w:t>
      </w:r>
      <w:proofErr w:type="spellStart"/>
      <w:r w:rsidRPr="00555D5F">
        <w:rPr>
          <w:rFonts w:ascii="Times New Roman" w:hAnsi="Times New Roman" w:cs="Times New Roman"/>
          <w:b/>
          <w:color w:val="000000"/>
          <w:kern w:val="36"/>
          <w:sz w:val="22"/>
          <w:szCs w:val="22"/>
          <w:lang w:val="uk-UA" w:eastAsia="uk-UA"/>
        </w:rPr>
        <w:t>Нелатона</w:t>
      </w:r>
      <w:proofErr w:type="spellEnd"/>
      <w:r w:rsidRPr="00555D5F">
        <w:rPr>
          <w:rFonts w:ascii="Times New Roman" w:hAnsi="Times New Roman" w:cs="Times New Roman"/>
          <w:b/>
          <w:color w:val="000000"/>
          <w:kern w:val="36"/>
          <w:sz w:val="22"/>
          <w:szCs w:val="22"/>
          <w:lang w:val="uk-UA" w:eastAsia="uk-UA"/>
        </w:rPr>
        <w:t xml:space="preserve"> (НК 024:2019 - 45603 Уретральний катетер для разового дренування); Дренаж прямий (НК 024:2019 - 14191-Трубка, дренаж); Система для вливання </w:t>
      </w:r>
      <w:proofErr w:type="spellStart"/>
      <w:r w:rsidRPr="00555D5F">
        <w:rPr>
          <w:rFonts w:ascii="Times New Roman" w:hAnsi="Times New Roman" w:cs="Times New Roman"/>
          <w:b/>
          <w:color w:val="000000"/>
          <w:kern w:val="36"/>
          <w:sz w:val="22"/>
          <w:szCs w:val="22"/>
          <w:lang w:val="uk-UA" w:eastAsia="uk-UA"/>
        </w:rPr>
        <w:t>інфузійних</w:t>
      </w:r>
      <w:proofErr w:type="spellEnd"/>
      <w:r w:rsidRPr="00555D5F">
        <w:rPr>
          <w:rFonts w:ascii="Times New Roman" w:hAnsi="Times New Roman" w:cs="Times New Roman"/>
          <w:b/>
          <w:color w:val="000000"/>
          <w:kern w:val="36"/>
          <w:sz w:val="22"/>
          <w:szCs w:val="22"/>
          <w:lang w:val="uk-UA" w:eastAsia="uk-UA"/>
        </w:rPr>
        <w:t xml:space="preserve"> розчинів (НК 024:2019 - 58977 Набір базовий для внутрішньовенних вливань); Сильфон 500 мл - (НК 024:2019 - 45391 - </w:t>
      </w:r>
      <w:proofErr w:type="spellStart"/>
      <w:r w:rsidRPr="00555D5F">
        <w:rPr>
          <w:rFonts w:ascii="Times New Roman" w:hAnsi="Times New Roman" w:cs="Times New Roman"/>
          <w:b/>
          <w:color w:val="000000"/>
          <w:kern w:val="36"/>
          <w:sz w:val="22"/>
          <w:szCs w:val="22"/>
          <w:lang w:val="uk-UA" w:eastAsia="uk-UA"/>
        </w:rPr>
        <w:t>Запірно</w:t>
      </w:r>
      <w:proofErr w:type="spellEnd"/>
      <w:r w:rsidRPr="00555D5F">
        <w:rPr>
          <w:rFonts w:ascii="Times New Roman" w:hAnsi="Times New Roman" w:cs="Times New Roman"/>
          <w:b/>
          <w:color w:val="000000"/>
          <w:kern w:val="36"/>
          <w:sz w:val="22"/>
          <w:szCs w:val="22"/>
          <w:lang w:val="uk-UA" w:eastAsia="uk-UA"/>
        </w:rPr>
        <w:t xml:space="preserve">-намотувальний дренажний резервуар відсмоктувальної колби); Набір для катетеризації центральних вен (НК 024:2019 - 16615 - Комплект для катетеризації центральної вени); </w:t>
      </w:r>
      <w:proofErr w:type="spellStart"/>
      <w:r w:rsidRPr="00555D5F">
        <w:rPr>
          <w:rFonts w:ascii="Times New Roman" w:hAnsi="Times New Roman" w:cs="Times New Roman"/>
          <w:b/>
          <w:color w:val="000000"/>
          <w:kern w:val="36"/>
          <w:sz w:val="22"/>
          <w:szCs w:val="22"/>
          <w:lang w:val="uk-UA" w:eastAsia="uk-UA"/>
        </w:rPr>
        <w:t>Спонжи</w:t>
      </w:r>
      <w:proofErr w:type="spellEnd"/>
      <w:r w:rsidRPr="00555D5F">
        <w:rPr>
          <w:rFonts w:ascii="Times New Roman" w:hAnsi="Times New Roman" w:cs="Times New Roman"/>
          <w:b/>
          <w:color w:val="000000"/>
          <w:kern w:val="36"/>
          <w:sz w:val="22"/>
          <w:szCs w:val="22"/>
          <w:lang w:val="uk-UA" w:eastAsia="uk-UA"/>
        </w:rPr>
        <w:t xml:space="preserve"> марлеві (НК 024:2019 - 48125 - Рулон марлевий, нестерильний); Аплікатор з пробіркою (НК 024:2019 - 10173 Антисептичний аплікатор); Зонд шлунковий (НК:024:2019 - 38561 Зонд </w:t>
      </w:r>
      <w:proofErr w:type="spellStart"/>
      <w:r w:rsidRPr="00555D5F">
        <w:rPr>
          <w:rFonts w:ascii="Times New Roman" w:hAnsi="Times New Roman" w:cs="Times New Roman"/>
          <w:b/>
          <w:color w:val="000000"/>
          <w:kern w:val="36"/>
          <w:sz w:val="22"/>
          <w:szCs w:val="22"/>
          <w:lang w:val="uk-UA" w:eastAsia="uk-UA"/>
        </w:rPr>
        <w:t>назогастральний</w:t>
      </w:r>
      <w:proofErr w:type="spellEnd"/>
      <w:r w:rsidRPr="00555D5F">
        <w:rPr>
          <w:rFonts w:ascii="Times New Roman" w:hAnsi="Times New Roman" w:cs="Times New Roman"/>
          <w:b/>
          <w:color w:val="000000"/>
          <w:kern w:val="36"/>
          <w:sz w:val="22"/>
          <w:szCs w:val="22"/>
          <w:lang w:val="uk-UA" w:eastAsia="uk-UA"/>
        </w:rPr>
        <w:t xml:space="preserve"> / </w:t>
      </w:r>
      <w:proofErr w:type="spellStart"/>
      <w:r w:rsidRPr="00555D5F">
        <w:rPr>
          <w:rFonts w:ascii="Times New Roman" w:hAnsi="Times New Roman" w:cs="Times New Roman"/>
          <w:b/>
          <w:color w:val="000000"/>
          <w:kern w:val="36"/>
          <w:sz w:val="22"/>
          <w:szCs w:val="22"/>
          <w:lang w:val="uk-UA" w:eastAsia="uk-UA"/>
        </w:rPr>
        <w:t>орогастральний</w:t>
      </w:r>
      <w:proofErr w:type="spellEnd"/>
      <w:r w:rsidRPr="00555D5F">
        <w:rPr>
          <w:rFonts w:ascii="Times New Roman" w:hAnsi="Times New Roman" w:cs="Times New Roman"/>
          <w:b/>
          <w:color w:val="000000"/>
          <w:kern w:val="36"/>
          <w:sz w:val="22"/>
          <w:szCs w:val="22"/>
          <w:lang w:val="uk-UA" w:eastAsia="uk-UA"/>
        </w:rPr>
        <w:t xml:space="preserve">); Зонд шлунковий (НК:024:2019 - 38561 Зонд </w:t>
      </w:r>
      <w:proofErr w:type="spellStart"/>
      <w:r w:rsidRPr="00555D5F">
        <w:rPr>
          <w:rFonts w:ascii="Times New Roman" w:hAnsi="Times New Roman" w:cs="Times New Roman"/>
          <w:b/>
          <w:color w:val="000000"/>
          <w:kern w:val="36"/>
          <w:sz w:val="22"/>
          <w:szCs w:val="22"/>
          <w:lang w:val="uk-UA" w:eastAsia="uk-UA"/>
        </w:rPr>
        <w:t>назогастральний</w:t>
      </w:r>
      <w:proofErr w:type="spellEnd"/>
      <w:r w:rsidRPr="00555D5F">
        <w:rPr>
          <w:rFonts w:ascii="Times New Roman" w:hAnsi="Times New Roman" w:cs="Times New Roman"/>
          <w:b/>
          <w:color w:val="000000"/>
          <w:kern w:val="36"/>
          <w:sz w:val="22"/>
          <w:szCs w:val="22"/>
          <w:lang w:val="uk-UA" w:eastAsia="uk-UA"/>
        </w:rPr>
        <w:t xml:space="preserve"> / </w:t>
      </w:r>
      <w:proofErr w:type="spellStart"/>
      <w:r w:rsidRPr="00555D5F">
        <w:rPr>
          <w:rFonts w:ascii="Times New Roman" w:hAnsi="Times New Roman" w:cs="Times New Roman"/>
          <w:b/>
          <w:color w:val="000000"/>
          <w:kern w:val="36"/>
          <w:sz w:val="22"/>
          <w:szCs w:val="22"/>
          <w:lang w:val="uk-UA" w:eastAsia="uk-UA"/>
        </w:rPr>
        <w:t>орогастральний</w:t>
      </w:r>
      <w:proofErr w:type="spellEnd"/>
      <w:r w:rsidRPr="00555D5F">
        <w:rPr>
          <w:rFonts w:ascii="Times New Roman" w:hAnsi="Times New Roman" w:cs="Times New Roman"/>
          <w:b/>
          <w:color w:val="000000"/>
          <w:kern w:val="36"/>
          <w:sz w:val="22"/>
          <w:szCs w:val="22"/>
          <w:lang w:val="uk-UA" w:eastAsia="uk-UA"/>
        </w:rPr>
        <w:t xml:space="preserve">); Зонд шлунковий (НК:024:2019 - 38561 Зонд </w:t>
      </w:r>
      <w:proofErr w:type="spellStart"/>
      <w:r w:rsidRPr="00555D5F">
        <w:rPr>
          <w:rFonts w:ascii="Times New Roman" w:hAnsi="Times New Roman" w:cs="Times New Roman"/>
          <w:b/>
          <w:color w:val="000000"/>
          <w:kern w:val="36"/>
          <w:sz w:val="22"/>
          <w:szCs w:val="22"/>
          <w:lang w:val="uk-UA" w:eastAsia="uk-UA"/>
        </w:rPr>
        <w:t>назогастральний</w:t>
      </w:r>
      <w:proofErr w:type="spellEnd"/>
      <w:r w:rsidRPr="00555D5F">
        <w:rPr>
          <w:rFonts w:ascii="Times New Roman" w:hAnsi="Times New Roman" w:cs="Times New Roman"/>
          <w:b/>
          <w:color w:val="000000"/>
          <w:kern w:val="36"/>
          <w:sz w:val="22"/>
          <w:szCs w:val="22"/>
          <w:lang w:val="uk-UA" w:eastAsia="uk-UA"/>
        </w:rPr>
        <w:t xml:space="preserve"> / </w:t>
      </w:r>
      <w:proofErr w:type="spellStart"/>
      <w:r w:rsidRPr="00555D5F">
        <w:rPr>
          <w:rFonts w:ascii="Times New Roman" w:hAnsi="Times New Roman" w:cs="Times New Roman"/>
          <w:b/>
          <w:color w:val="000000"/>
          <w:kern w:val="36"/>
          <w:sz w:val="22"/>
          <w:szCs w:val="22"/>
          <w:lang w:val="uk-UA" w:eastAsia="uk-UA"/>
        </w:rPr>
        <w:t>орогастральний</w:t>
      </w:r>
      <w:proofErr w:type="spellEnd"/>
      <w:r w:rsidRPr="00555D5F">
        <w:rPr>
          <w:rFonts w:ascii="Times New Roman" w:hAnsi="Times New Roman" w:cs="Times New Roman"/>
          <w:b/>
          <w:color w:val="000000"/>
          <w:kern w:val="36"/>
          <w:sz w:val="22"/>
          <w:szCs w:val="22"/>
          <w:lang w:val="uk-UA" w:eastAsia="uk-UA"/>
        </w:rPr>
        <w:t xml:space="preserve">); Стерильний хірургічний пластир (НК:024:2019 - 44990 – Лейкопластир до поверхневих ран); Стерильний хірургічний пластир (НК:024:2019 - 44990 – Лейкопластир до поверхневих ран); Стерильний хірургічний пластир (НК:024:2019 - 44990 – Лейкопластир до поверхневих ран); Шприц ін’єкційний інсуліновий 1 мл U-100 (НК:024:2019 -47017 - Шприц загального призначення, разового застосування); Антимікробна хірургічна плівка (НК:024:2019 -47783 Простирадло хірургічне загального призначення, одноразового використання, стерильне); Гель для УЗД ( (НК:024:2019 - 15321 — Нестерильний з'єднувальний гель); Вакуумний екстрактор (НК:024:2019 - 37792 Кубок з вакуумного вилучення, плоду, одноразовий); Дренаж типу "РЕДОН" (НК:024:2019 -14191 Трубка, дренаж); Система для переливання </w:t>
      </w:r>
      <w:proofErr w:type="spellStart"/>
      <w:r w:rsidRPr="00555D5F">
        <w:rPr>
          <w:rFonts w:ascii="Times New Roman" w:hAnsi="Times New Roman" w:cs="Times New Roman"/>
          <w:b/>
          <w:color w:val="000000"/>
          <w:kern w:val="36"/>
          <w:sz w:val="22"/>
          <w:szCs w:val="22"/>
          <w:lang w:val="uk-UA" w:eastAsia="uk-UA"/>
        </w:rPr>
        <w:t>інфузійних</w:t>
      </w:r>
      <w:proofErr w:type="spellEnd"/>
      <w:r w:rsidRPr="00555D5F">
        <w:rPr>
          <w:rFonts w:ascii="Times New Roman" w:hAnsi="Times New Roman" w:cs="Times New Roman"/>
          <w:b/>
          <w:color w:val="000000"/>
          <w:kern w:val="36"/>
          <w:sz w:val="22"/>
          <w:szCs w:val="22"/>
          <w:lang w:val="uk-UA" w:eastAsia="uk-UA"/>
        </w:rPr>
        <w:t xml:space="preserve"> розчинів (НК:024:2019 -58977 Набір базовий для внутрішньовенних вливань).</w:t>
      </w:r>
    </w:p>
    <w:p w14:paraId="0F985316" w14:textId="77777777" w:rsidR="00A9092C" w:rsidRDefault="00A9092C" w:rsidP="00555D5F">
      <w:pPr>
        <w:rPr>
          <w:rFonts w:ascii="Times New Roman" w:hAnsi="Times New Roman" w:cs="Times New Roman"/>
          <w:b/>
          <w:bCs/>
          <w:sz w:val="28"/>
          <w:szCs w:val="28"/>
          <w:lang w:val="uk-UA" w:eastAsia="uk-UA"/>
        </w:rPr>
      </w:pPr>
    </w:p>
    <w:p w14:paraId="61B8263E" w14:textId="77777777" w:rsidR="00A9092C" w:rsidRPr="005B2390" w:rsidRDefault="00A9092C" w:rsidP="000B6795">
      <w:pPr>
        <w:rPr>
          <w:rFonts w:ascii="Times New Roman" w:hAnsi="Times New Roman" w:cs="Times New Roman"/>
          <w:b/>
          <w:bCs/>
          <w:sz w:val="28"/>
          <w:szCs w:val="28"/>
          <w:lang w:val="uk-UA" w:eastAsia="uk-UA"/>
        </w:rPr>
      </w:pPr>
    </w:p>
    <w:p w14:paraId="709FFBA7" w14:textId="77777777" w:rsidR="005B2390" w:rsidRPr="005B2390" w:rsidRDefault="005B2390" w:rsidP="005B2390">
      <w:pPr>
        <w:jc w:val="center"/>
        <w:rPr>
          <w:rFonts w:ascii="Times New Roman" w:hAnsi="Times New Roman" w:cs="Times New Roman"/>
          <w:b/>
          <w:bCs/>
          <w:sz w:val="28"/>
          <w:szCs w:val="28"/>
          <w:lang w:val="uk-UA" w:eastAsia="uk-UA"/>
        </w:rPr>
      </w:pPr>
    </w:p>
    <w:p w14:paraId="44861B6C" w14:textId="77777777" w:rsidR="005B2390" w:rsidRPr="005B2390" w:rsidRDefault="005B2390" w:rsidP="005B2390">
      <w:pPr>
        <w:jc w:val="center"/>
        <w:rPr>
          <w:rFonts w:ascii="Times New Roman" w:hAnsi="Times New Roman" w:cs="Times New Roman"/>
          <w:b/>
          <w:bCs/>
          <w:sz w:val="28"/>
          <w:szCs w:val="28"/>
          <w:lang w:val="uk-UA" w:eastAsia="ru-RU"/>
        </w:rPr>
      </w:pPr>
      <w:r w:rsidRPr="005B2390">
        <w:rPr>
          <w:rFonts w:ascii="Times New Roman" w:hAnsi="Times New Roman" w:cs="Times New Roman"/>
          <w:b/>
          <w:lang w:val="uk-UA"/>
        </w:rPr>
        <w:t xml:space="preserve">м. Вінниця </w:t>
      </w:r>
      <w:r w:rsidRPr="005B2390">
        <w:rPr>
          <w:rFonts w:ascii="Times New Roman" w:hAnsi="Times New Roman" w:cs="Times New Roman"/>
          <w:b/>
          <w:bCs/>
          <w:sz w:val="28"/>
          <w:szCs w:val="28"/>
          <w:lang w:val="uk-UA" w:eastAsia="ru-RU"/>
        </w:rPr>
        <w:t>– 202</w:t>
      </w:r>
      <w:r w:rsidR="009D7521">
        <w:rPr>
          <w:rFonts w:ascii="Times New Roman" w:hAnsi="Times New Roman" w:cs="Times New Roman"/>
          <w:b/>
          <w:bCs/>
          <w:sz w:val="28"/>
          <w:szCs w:val="28"/>
          <w:lang w:val="uk-UA" w:eastAsia="ru-RU"/>
        </w:rPr>
        <w:t>2</w:t>
      </w:r>
    </w:p>
    <w:p w14:paraId="3649384D" w14:textId="77777777" w:rsidR="00C53EE1" w:rsidRPr="005B2390" w:rsidRDefault="00C53EE1" w:rsidP="00555D5F">
      <w:pPr>
        <w:rPr>
          <w:rFonts w:ascii="Times New Roman" w:hAnsi="Times New Roman" w:cs="Times New Roman"/>
          <w:lang w:val="uk-UA"/>
        </w:rPr>
        <w:sectPr w:rsidR="00C53EE1" w:rsidRPr="005B2390" w:rsidSect="002D1E08">
          <w:pgSz w:w="11906" w:h="16838"/>
          <w:pgMar w:top="720" w:right="720" w:bottom="567" w:left="720" w:header="720" w:footer="720" w:gutter="0"/>
          <w:cols w:space="720"/>
          <w:docGrid w:linePitch="326"/>
        </w:sectPr>
      </w:pPr>
    </w:p>
    <w:p w14:paraId="3201BD29" w14:textId="77777777" w:rsidR="008758C3" w:rsidRPr="005B2390" w:rsidRDefault="008758C3" w:rsidP="005B2390">
      <w:pPr>
        <w:jc w:val="center"/>
        <w:rPr>
          <w:rFonts w:ascii="Times New Roman" w:hAnsi="Times New Roman" w:cs="Times New Roman"/>
          <w:lang w:val="uk-UA"/>
        </w:rPr>
      </w:pPr>
      <w:r w:rsidRPr="005B2390">
        <w:rPr>
          <w:rFonts w:ascii="Times New Roman" w:hAnsi="Times New Roman" w:cs="Times New Roman"/>
          <w:b/>
          <w:lang w:val="uk-UA"/>
        </w:rPr>
        <w:lastRenderedPageBreak/>
        <w:t xml:space="preserve">Тендерна документація </w:t>
      </w:r>
    </w:p>
    <w:p w14:paraId="07C2A9E9" w14:textId="77777777" w:rsidR="008758C3" w:rsidRPr="005B2390" w:rsidRDefault="008758C3" w:rsidP="005B2390">
      <w:pPr>
        <w:pStyle w:val="a6"/>
        <w:spacing w:before="0" w:after="0"/>
        <w:jc w:val="center"/>
        <w:rPr>
          <w:lang w:val="uk-UA"/>
        </w:rPr>
      </w:pPr>
      <w:r w:rsidRPr="005B2390">
        <w:rPr>
          <w:b/>
          <w:lang w:val="uk-UA"/>
        </w:rPr>
        <w:t>для процедури закупівлі «Відкриті торги»</w:t>
      </w:r>
    </w:p>
    <w:tbl>
      <w:tblPr>
        <w:tblW w:w="10753" w:type="dxa"/>
        <w:tblInd w:w="15" w:type="dxa"/>
        <w:tblLayout w:type="fixed"/>
        <w:tblCellMar>
          <w:top w:w="15" w:type="dxa"/>
          <w:left w:w="15" w:type="dxa"/>
          <w:bottom w:w="15" w:type="dxa"/>
          <w:right w:w="15" w:type="dxa"/>
        </w:tblCellMar>
        <w:tblLook w:val="0000" w:firstRow="0" w:lastRow="0" w:firstColumn="0" w:lastColumn="0" w:noHBand="0" w:noVBand="0"/>
      </w:tblPr>
      <w:tblGrid>
        <w:gridCol w:w="2619"/>
        <w:gridCol w:w="75"/>
        <w:gridCol w:w="8059"/>
      </w:tblGrid>
      <w:tr w:rsidR="00204041" w:rsidRPr="005B2390" w14:paraId="72BE0A4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FD0538" w14:textId="77777777" w:rsidR="008758C3" w:rsidRPr="005B2390" w:rsidRDefault="008758C3" w:rsidP="005B2390">
            <w:pPr>
              <w:pStyle w:val="a6"/>
              <w:spacing w:before="0" w:after="0"/>
              <w:jc w:val="center"/>
              <w:rPr>
                <w:lang w:val="uk-UA"/>
              </w:rPr>
            </w:pPr>
            <w:r w:rsidRPr="005B2390">
              <w:rPr>
                <w:lang w:val="uk-UA"/>
              </w:rPr>
              <w:t> </w:t>
            </w:r>
            <w:r w:rsidRPr="005B2390">
              <w:rPr>
                <w:b/>
                <w:bCs/>
                <w:lang w:val="uk-UA"/>
              </w:rPr>
              <w:t>I. Загальні положення</w:t>
            </w:r>
            <w:r w:rsidRPr="005B2390">
              <w:rPr>
                <w:lang w:val="uk-UA"/>
              </w:rPr>
              <w:t> </w:t>
            </w:r>
          </w:p>
        </w:tc>
      </w:tr>
      <w:tr w:rsidR="00204041" w:rsidRPr="00555D5F" w14:paraId="711FC248"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F9E7826" w14:textId="77777777" w:rsidR="00A45FA1" w:rsidRPr="005B2390" w:rsidRDefault="00A45FA1" w:rsidP="005B2390">
            <w:pPr>
              <w:pStyle w:val="a6"/>
              <w:spacing w:before="0" w:after="0"/>
              <w:ind w:left="113" w:right="113"/>
              <w:jc w:val="both"/>
              <w:rPr>
                <w:lang w:val="uk-UA"/>
              </w:rPr>
            </w:pPr>
            <w:r w:rsidRPr="005B2390">
              <w:rPr>
                <w:b/>
                <w:bCs/>
                <w:lang w:val="uk-UA"/>
              </w:rPr>
              <w:t>1. Терміни, які вживаються в тендерній документації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7448F4" w14:textId="77777777" w:rsidR="00A45FA1" w:rsidRPr="002D103C" w:rsidRDefault="00A45FA1" w:rsidP="002D103C">
            <w:pPr>
              <w:pStyle w:val="LO-normal"/>
              <w:widowControl w:val="0"/>
              <w:spacing w:line="240" w:lineRule="auto"/>
              <w:rPr>
                <w:rFonts w:ascii="Times New Roman" w:hAnsi="Times New Roman" w:cs="Times New Roman"/>
                <w:color w:val="auto"/>
                <w:sz w:val="24"/>
                <w:szCs w:val="24"/>
                <w:lang w:val="uk-UA"/>
              </w:rPr>
            </w:pPr>
            <w:r w:rsidRPr="00B12869">
              <w:rPr>
                <w:lang w:val="uk-UA"/>
              </w:rPr>
              <w:t>1.1.1.</w:t>
            </w:r>
            <w:r w:rsidR="002D103C" w:rsidRPr="00B12869">
              <w:rPr>
                <w:rFonts w:ascii="Times New Roman" w:hAnsi="Times New Roman" w:cs="Times New Roman"/>
                <w:color w:val="auto"/>
                <w:sz w:val="24"/>
                <w:szCs w:val="24"/>
                <w:lang w:val="uk-UA"/>
              </w:rPr>
              <w:t xml:space="preserve">    Тендерна документація розроблена на виконання вимог Закону України від 25.12.2015 №922-VIІІ "Про публічні закупівлі" (із змінами) (далі - Закон) та Особливостей здійснення публічних </w:t>
            </w:r>
            <w:proofErr w:type="spellStart"/>
            <w:r w:rsidR="002D103C" w:rsidRPr="00B12869">
              <w:rPr>
                <w:rFonts w:ascii="Times New Roman" w:hAnsi="Times New Roman" w:cs="Times New Roman"/>
                <w:color w:val="auto"/>
                <w:sz w:val="24"/>
                <w:szCs w:val="24"/>
                <w:lang w:val="uk-UA"/>
              </w:rPr>
              <w:t>закупівель</w:t>
            </w:r>
            <w:proofErr w:type="spellEnd"/>
            <w:r w:rsidR="002D103C" w:rsidRPr="00B12869">
              <w:rPr>
                <w:rFonts w:ascii="Times New Roman" w:hAnsi="Times New Roman" w:cs="Times New Roman"/>
                <w:color w:val="auto"/>
                <w:sz w:val="24"/>
                <w:szCs w:val="24"/>
                <w:lang w:val="uk-UA"/>
              </w:rPr>
              <w:t xml:space="preserve"> товарів, робіт і </w:t>
            </w:r>
            <w:r w:rsidR="002D103C" w:rsidRPr="00B12869">
              <w:rPr>
                <w:rFonts w:ascii="Times New Roman" w:hAnsi="Times New Roman" w:cs="Times New Roman"/>
                <w:color w:val="auto"/>
                <w:sz w:val="24"/>
                <w:szCs w:val="24"/>
                <w:lang w:val="uk-UA"/>
              </w:rPr>
              <w:b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19.10.2022 № 1178 (далі – Особливості).Терміни, які використовуються в цій тендерної документації, вживаються в значеннях, визначених Законом</w:t>
            </w:r>
            <w:r w:rsidR="009018C3" w:rsidRPr="00B12869">
              <w:rPr>
                <w:rFonts w:ascii="Times New Roman" w:hAnsi="Times New Roman" w:cs="Times New Roman"/>
                <w:color w:val="auto"/>
                <w:sz w:val="24"/>
                <w:szCs w:val="24"/>
                <w:lang w:val="uk-UA"/>
              </w:rPr>
              <w:t>.</w:t>
            </w:r>
          </w:p>
        </w:tc>
      </w:tr>
      <w:tr w:rsidR="00204041" w:rsidRPr="005B2390" w14:paraId="5C155B2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A6D37EB" w14:textId="77777777" w:rsidR="00A45FA1" w:rsidRPr="005B2390" w:rsidRDefault="00A45FA1" w:rsidP="005B2390">
            <w:pPr>
              <w:pStyle w:val="a6"/>
              <w:spacing w:before="0" w:after="0"/>
              <w:ind w:left="113" w:right="113"/>
              <w:jc w:val="both"/>
              <w:rPr>
                <w:lang w:val="uk-UA"/>
              </w:rPr>
            </w:pPr>
            <w:r w:rsidRPr="005B2390">
              <w:rPr>
                <w:b/>
                <w:bCs/>
                <w:lang w:val="uk-UA"/>
              </w:rPr>
              <w:t>2. Інформація про замовника торгів</w:t>
            </w:r>
            <w:r w:rsidR="00A52ECC" w:rsidRPr="005B2390">
              <w:rPr>
                <w:lang w:val="uk-UA"/>
              </w:rPr>
              <w:t>:</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0724A2" w14:textId="77777777" w:rsidR="00A45FA1" w:rsidRPr="005B2390" w:rsidRDefault="00A45FA1" w:rsidP="005B2390">
            <w:pPr>
              <w:pStyle w:val="a6"/>
              <w:spacing w:before="0" w:after="0"/>
              <w:ind w:left="113" w:right="113"/>
              <w:jc w:val="both"/>
              <w:rPr>
                <w:lang w:val="uk-UA"/>
              </w:rPr>
            </w:pPr>
            <w:r w:rsidRPr="005B2390">
              <w:rPr>
                <w:lang w:val="uk-UA"/>
              </w:rPr>
              <w:t>  </w:t>
            </w:r>
          </w:p>
        </w:tc>
      </w:tr>
      <w:tr w:rsidR="005B2390" w:rsidRPr="005B2390" w14:paraId="0991431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A55D9A1" w14:textId="77777777" w:rsidR="005B2390" w:rsidRPr="005B2390" w:rsidRDefault="005B2390" w:rsidP="005B2390">
            <w:pPr>
              <w:pStyle w:val="a6"/>
              <w:spacing w:before="0" w:after="0"/>
              <w:ind w:left="113" w:right="113"/>
              <w:jc w:val="both"/>
              <w:rPr>
                <w:lang w:val="uk-UA"/>
              </w:rPr>
            </w:pPr>
            <w:r w:rsidRPr="005B2390">
              <w:rPr>
                <w:lang w:val="uk-UA"/>
              </w:rPr>
              <w:t>2.1. повне найменування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A8ACAC3" w14:textId="77777777" w:rsidR="005B2390" w:rsidRPr="005B2390" w:rsidRDefault="005B2390" w:rsidP="005B2390">
            <w:pPr>
              <w:rPr>
                <w:rFonts w:ascii="Times New Roman" w:hAnsi="Times New Roman" w:cs="Times New Roman"/>
                <w:b/>
                <w:lang w:val="uk-UA"/>
              </w:rPr>
            </w:pPr>
            <w:r w:rsidRPr="005B2390">
              <w:rPr>
                <w:rFonts w:ascii="Times New Roman" w:hAnsi="Times New Roman" w:cs="Times New Roman"/>
                <w:b/>
                <w:lang w:val="uk-UA"/>
              </w:rPr>
              <w:t>Комунальне некомерційне підприємство «Вінницька обласна клінічна лікарня ім. М.І. Пирогова Вінницької обласної ради»</w:t>
            </w:r>
          </w:p>
        </w:tc>
      </w:tr>
      <w:tr w:rsidR="005B2390" w:rsidRPr="005B2390" w14:paraId="753F0CC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24C71E80" w14:textId="77777777" w:rsidR="005B2390" w:rsidRPr="005B2390" w:rsidRDefault="005B2390" w:rsidP="005B2390">
            <w:pPr>
              <w:pStyle w:val="a6"/>
              <w:spacing w:before="0" w:after="0"/>
              <w:ind w:left="113" w:right="113"/>
              <w:jc w:val="both"/>
              <w:rPr>
                <w:lang w:val="uk-UA"/>
              </w:rPr>
            </w:pPr>
            <w:r w:rsidRPr="005B2390">
              <w:rPr>
                <w:lang w:val="uk-UA"/>
              </w:rPr>
              <w:t>2.2. місцезнаходження</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05E9CBE0" w14:textId="77777777" w:rsidR="005B2390" w:rsidRPr="005B2390" w:rsidRDefault="005B2390" w:rsidP="005B2390">
            <w:pPr>
              <w:tabs>
                <w:tab w:val="left" w:pos="2160"/>
                <w:tab w:val="left" w:pos="3600"/>
              </w:tabs>
              <w:jc w:val="both"/>
              <w:rPr>
                <w:rFonts w:ascii="Times New Roman" w:hAnsi="Times New Roman" w:cs="Times New Roman"/>
                <w:bCs/>
                <w:lang w:val="uk-UA"/>
              </w:rPr>
            </w:pPr>
            <w:r w:rsidRPr="008B505E">
              <w:rPr>
                <w:rFonts w:ascii="Times New Roman" w:hAnsi="Times New Roman" w:cs="Times New Roman"/>
                <w:b/>
                <w:lang w:val="uk-UA"/>
              </w:rPr>
              <w:t>м. Вінниця, вул. Пирогова, 46, 21018</w:t>
            </w:r>
          </w:p>
        </w:tc>
      </w:tr>
      <w:tr w:rsidR="005B2390" w:rsidRPr="00A9092C" w14:paraId="47A3B249"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D9A47B" w14:textId="77777777" w:rsidR="005B2390" w:rsidRPr="005B2390" w:rsidRDefault="005B2390" w:rsidP="005B2390">
            <w:pPr>
              <w:pStyle w:val="a6"/>
              <w:spacing w:before="0" w:after="0"/>
              <w:ind w:left="113" w:right="113"/>
              <w:jc w:val="both"/>
              <w:rPr>
                <w:lang w:val="uk-UA"/>
              </w:rPr>
            </w:pPr>
            <w:r w:rsidRPr="005B2390">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E87BE1A" w14:textId="2A91DF95" w:rsidR="00A9092C" w:rsidRPr="005B2390" w:rsidRDefault="00C00C5E" w:rsidP="00A9092C">
            <w:pPr>
              <w:shd w:val="clear" w:color="auto" w:fill="FFFFFF"/>
              <w:tabs>
                <w:tab w:val="left" w:pos="720"/>
              </w:tabs>
              <w:spacing w:line="317" w:lineRule="exact"/>
              <w:rPr>
                <w:b/>
                <w:lang w:val="uk-UA"/>
              </w:rPr>
            </w:pPr>
            <w:r>
              <w:rPr>
                <w:rFonts w:ascii="Times New Roman" w:hAnsi="Times New Roman" w:cs="Times New Roman"/>
                <w:b/>
                <w:bCs/>
                <w:spacing w:val="1"/>
                <w:lang w:val="uk-UA"/>
              </w:rPr>
              <w:t>БАЖЕЦЬКА Анастасія</w:t>
            </w:r>
            <w:r w:rsidR="00A9092C" w:rsidRPr="005B2390">
              <w:rPr>
                <w:b/>
                <w:lang w:val="uk-UA"/>
              </w:rPr>
              <w:t>,</w:t>
            </w:r>
            <w:r w:rsidR="00A9092C">
              <w:rPr>
                <w:b/>
                <w:lang w:val="uk-UA"/>
              </w:rPr>
              <w:t xml:space="preserve"> уповноважена особа,</w:t>
            </w:r>
          </w:p>
          <w:p w14:paraId="4894C6DC" w14:textId="77777777" w:rsidR="00A9092C" w:rsidRPr="005B2390" w:rsidRDefault="00A9092C" w:rsidP="00A9092C">
            <w:pPr>
              <w:pStyle w:val="a6"/>
              <w:shd w:val="clear" w:color="auto" w:fill="FFFFFF"/>
              <w:spacing w:before="0" w:after="0"/>
              <w:rPr>
                <w:b/>
                <w:lang w:val="uk-UA"/>
              </w:rPr>
            </w:pPr>
            <w:r w:rsidRPr="005B2390">
              <w:rPr>
                <w:b/>
                <w:lang w:val="uk-UA"/>
              </w:rPr>
              <w:t xml:space="preserve">м. Вінниця, вул. Пирогова, 46, 21018, </w:t>
            </w:r>
          </w:p>
          <w:p w14:paraId="0E9DB07B" w14:textId="61245F86" w:rsidR="00A9092C" w:rsidRPr="005B2390" w:rsidRDefault="00A9092C" w:rsidP="00A9092C">
            <w:pPr>
              <w:pStyle w:val="a6"/>
              <w:shd w:val="clear" w:color="auto" w:fill="FFFFFF"/>
              <w:spacing w:before="0" w:after="0"/>
              <w:rPr>
                <w:b/>
                <w:lang w:val="uk-UA"/>
              </w:rPr>
            </w:pPr>
            <w:proofErr w:type="spellStart"/>
            <w:r w:rsidRPr="005B2390">
              <w:rPr>
                <w:b/>
                <w:lang w:val="uk-UA"/>
              </w:rPr>
              <w:t>тел</w:t>
            </w:r>
            <w:proofErr w:type="spellEnd"/>
            <w:r w:rsidRPr="005B2390">
              <w:rPr>
                <w:b/>
                <w:lang w:val="uk-UA"/>
              </w:rPr>
              <w:t>. (0432) 66-0</w:t>
            </w:r>
            <w:r w:rsidRPr="00CA5176">
              <w:rPr>
                <w:b/>
              </w:rPr>
              <w:t>1</w:t>
            </w:r>
            <w:r w:rsidRPr="005B2390">
              <w:rPr>
                <w:b/>
                <w:lang w:val="uk-UA"/>
              </w:rPr>
              <w:t>-</w:t>
            </w:r>
            <w:r w:rsidRPr="00CA5176">
              <w:rPr>
                <w:b/>
              </w:rPr>
              <w:t>77</w:t>
            </w:r>
            <w:r w:rsidRPr="005B2390">
              <w:rPr>
                <w:b/>
                <w:lang w:val="uk-UA"/>
              </w:rPr>
              <w:t>,</w:t>
            </w:r>
            <w:r>
              <w:rPr>
                <w:b/>
                <w:lang w:val="uk-UA"/>
              </w:rPr>
              <w:t xml:space="preserve"> </w:t>
            </w:r>
            <w:r w:rsidR="00C00C5E">
              <w:rPr>
                <w:b/>
                <w:lang w:val="uk-UA"/>
              </w:rPr>
              <w:t>0962372910</w:t>
            </w:r>
            <w:r w:rsidRPr="005B2390">
              <w:rPr>
                <w:b/>
                <w:lang w:val="uk-UA"/>
              </w:rPr>
              <w:t xml:space="preserve">  </w:t>
            </w:r>
          </w:p>
          <w:p w14:paraId="528807E5" w14:textId="071EE3E2" w:rsidR="005B2390" w:rsidRPr="009C6ABE" w:rsidRDefault="00C00C5E" w:rsidP="00A9092C">
            <w:pPr>
              <w:pStyle w:val="HTML"/>
              <w:rPr>
                <w:rFonts w:ascii="Times New Roman" w:hAnsi="Times New Roman" w:cs="Times New Roman"/>
                <w:b/>
                <w:bCs/>
                <w:sz w:val="28"/>
                <w:szCs w:val="28"/>
              </w:rPr>
            </w:pPr>
            <w:proofErr w:type="spellStart"/>
            <w:r w:rsidRPr="00C00C5E">
              <w:rPr>
                <w:rFonts w:ascii="Times New Roman" w:hAnsi="Times New Roman" w:cs="Times New Roman"/>
                <w:b/>
                <w:bCs/>
                <w:sz w:val="28"/>
                <w:szCs w:val="28"/>
                <w:lang w:val="en-US"/>
              </w:rPr>
              <w:t>bajetskaya</w:t>
            </w:r>
            <w:proofErr w:type="spellEnd"/>
            <w:r w:rsidRPr="009C6ABE">
              <w:rPr>
                <w:rFonts w:ascii="Times New Roman" w:hAnsi="Times New Roman" w:cs="Times New Roman"/>
                <w:b/>
                <w:bCs/>
                <w:sz w:val="28"/>
                <w:szCs w:val="28"/>
              </w:rPr>
              <w:t>@</w:t>
            </w:r>
            <w:proofErr w:type="spellStart"/>
            <w:r w:rsidRPr="00C00C5E">
              <w:rPr>
                <w:rFonts w:ascii="Times New Roman" w:hAnsi="Times New Roman" w:cs="Times New Roman"/>
                <w:b/>
                <w:bCs/>
                <w:sz w:val="28"/>
                <w:szCs w:val="28"/>
                <w:lang w:val="en-US"/>
              </w:rPr>
              <w:t>i</w:t>
            </w:r>
            <w:proofErr w:type="spellEnd"/>
            <w:r w:rsidRPr="009C6ABE">
              <w:rPr>
                <w:rFonts w:ascii="Times New Roman" w:hAnsi="Times New Roman" w:cs="Times New Roman"/>
                <w:b/>
                <w:bCs/>
                <w:sz w:val="28"/>
                <w:szCs w:val="28"/>
              </w:rPr>
              <w:t>.</w:t>
            </w:r>
            <w:proofErr w:type="spellStart"/>
            <w:r w:rsidRPr="00C00C5E">
              <w:rPr>
                <w:rFonts w:ascii="Times New Roman" w:hAnsi="Times New Roman" w:cs="Times New Roman"/>
                <w:b/>
                <w:bCs/>
                <w:sz w:val="28"/>
                <w:szCs w:val="28"/>
                <w:lang w:val="en-US"/>
              </w:rPr>
              <w:t>ua</w:t>
            </w:r>
            <w:proofErr w:type="spellEnd"/>
          </w:p>
        </w:tc>
      </w:tr>
      <w:tr w:rsidR="00204041" w:rsidRPr="005B2390" w14:paraId="66465FB1"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DFB690B" w14:textId="77777777" w:rsidR="008758C3" w:rsidRPr="005B2390" w:rsidRDefault="008758C3" w:rsidP="005B2390">
            <w:pPr>
              <w:pStyle w:val="a6"/>
              <w:spacing w:before="0" w:after="0"/>
              <w:ind w:left="113" w:right="113"/>
              <w:rPr>
                <w:lang w:val="uk-UA"/>
              </w:rPr>
            </w:pPr>
            <w:r w:rsidRPr="005B2390">
              <w:rPr>
                <w:b/>
                <w:bCs/>
                <w:lang w:val="uk-UA"/>
              </w:rPr>
              <w:t>3. Процедура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F9B29F" w14:textId="77777777" w:rsidR="008758C3" w:rsidRPr="005B2390" w:rsidRDefault="008758C3" w:rsidP="005B2390">
            <w:pPr>
              <w:pStyle w:val="a6"/>
              <w:spacing w:before="0" w:after="0"/>
              <w:ind w:left="113" w:right="113"/>
              <w:jc w:val="both"/>
              <w:rPr>
                <w:lang w:val="uk-UA"/>
              </w:rPr>
            </w:pPr>
            <w:r w:rsidRPr="005B2390">
              <w:rPr>
                <w:lang w:val="uk-UA"/>
              </w:rPr>
              <w:t xml:space="preserve">3.1. </w:t>
            </w:r>
            <w:r w:rsidRPr="00B12869">
              <w:rPr>
                <w:lang w:val="uk-UA"/>
              </w:rPr>
              <w:t>Відкриті торги </w:t>
            </w:r>
            <w:r w:rsidR="002D103C" w:rsidRPr="00B12869">
              <w:rPr>
                <w:lang w:val="uk-UA"/>
              </w:rPr>
              <w:t>з особливостями</w:t>
            </w:r>
          </w:p>
        </w:tc>
      </w:tr>
      <w:tr w:rsidR="00204041" w:rsidRPr="005B2390" w14:paraId="1A1D178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4D1F2A7" w14:textId="77777777" w:rsidR="008758C3" w:rsidRPr="005B2390" w:rsidRDefault="008758C3" w:rsidP="005B2390">
            <w:pPr>
              <w:pStyle w:val="a6"/>
              <w:spacing w:before="0" w:after="0"/>
              <w:ind w:left="113" w:right="113"/>
              <w:jc w:val="both"/>
              <w:rPr>
                <w:lang w:val="uk-UA"/>
              </w:rPr>
            </w:pPr>
            <w:r w:rsidRPr="005B2390">
              <w:rPr>
                <w:b/>
                <w:bCs/>
                <w:lang w:val="uk-UA"/>
              </w:rPr>
              <w:t>4. Інформація про предмет закупівлі</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56B2FA" w14:textId="77777777" w:rsidR="008758C3" w:rsidRPr="005B2390" w:rsidRDefault="008758C3" w:rsidP="005B2390">
            <w:pPr>
              <w:pStyle w:val="a6"/>
              <w:snapToGrid w:val="0"/>
              <w:spacing w:before="0" w:after="0"/>
              <w:ind w:left="113" w:right="113"/>
              <w:jc w:val="both"/>
              <w:rPr>
                <w:lang w:val="uk-UA"/>
              </w:rPr>
            </w:pPr>
            <w:r w:rsidRPr="005B2390">
              <w:rPr>
                <w:b/>
                <w:lang w:val="uk-UA"/>
              </w:rPr>
              <w:t>  </w:t>
            </w:r>
          </w:p>
        </w:tc>
      </w:tr>
      <w:tr w:rsidR="00204041" w:rsidRPr="009C6ABE" w14:paraId="145AD6BD" w14:textId="77777777" w:rsidTr="00E70983">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14:paraId="691BA546" w14:textId="77777777" w:rsidR="008758C3" w:rsidRPr="005B2390" w:rsidRDefault="008758C3" w:rsidP="005B2390">
            <w:pPr>
              <w:pStyle w:val="a6"/>
              <w:spacing w:before="0" w:after="0"/>
              <w:ind w:left="113" w:right="113"/>
              <w:jc w:val="both"/>
              <w:rPr>
                <w:lang w:val="uk-UA"/>
              </w:rPr>
            </w:pPr>
            <w:r w:rsidRPr="005B2390">
              <w:rPr>
                <w:lang w:val="uk-UA"/>
              </w:rPr>
              <w:t>4.1. назва предмета закупівлі</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8EDEC6" w14:textId="77777777" w:rsidR="00555D5F" w:rsidRPr="00555D5F" w:rsidRDefault="00555D5F" w:rsidP="00555D5F">
            <w:pPr>
              <w:rPr>
                <w:rFonts w:ascii="Times New Roman" w:hAnsi="Times New Roman" w:cs="Times New Roman"/>
                <w:b/>
                <w:color w:val="000000"/>
                <w:kern w:val="36"/>
                <w:lang w:val="uk-UA" w:eastAsia="uk-UA"/>
              </w:rPr>
            </w:pPr>
            <w:r w:rsidRPr="00555D5F">
              <w:rPr>
                <w:rFonts w:ascii="Times New Roman" w:hAnsi="Times New Roman" w:cs="Times New Roman"/>
                <w:b/>
                <w:color w:val="000000"/>
                <w:kern w:val="36"/>
                <w:lang w:val="uk-UA" w:eastAsia="uk-UA"/>
              </w:rPr>
              <w:t xml:space="preserve">Вироби медичного призначення (ДК 021 2015 - 33140000-3 - Медичні </w:t>
            </w:r>
            <w:proofErr w:type="spellStart"/>
            <w:r w:rsidRPr="00555D5F">
              <w:rPr>
                <w:rFonts w:ascii="Times New Roman" w:hAnsi="Times New Roman" w:cs="Times New Roman"/>
                <w:b/>
                <w:color w:val="000000"/>
                <w:kern w:val="36"/>
                <w:lang w:val="uk-UA" w:eastAsia="uk-UA"/>
              </w:rPr>
              <w:t>матеріали:Ємкість</w:t>
            </w:r>
            <w:proofErr w:type="spellEnd"/>
            <w:r w:rsidRPr="00555D5F">
              <w:rPr>
                <w:rFonts w:ascii="Times New Roman" w:hAnsi="Times New Roman" w:cs="Times New Roman"/>
                <w:b/>
                <w:color w:val="000000"/>
                <w:kern w:val="36"/>
                <w:lang w:val="uk-UA" w:eastAsia="uk-UA"/>
              </w:rPr>
              <w:t xml:space="preserve"> для сечі (НК:024:2019 - 31400 Контейнер для збору проб сечі, стерильний IVD)VD); Зонд шлунковий (НК:024:2019 - 38561 Зонд </w:t>
            </w:r>
            <w:proofErr w:type="spellStart"/>
            <w:r w:rsidRPr="00555D5F">
              <w:rPr>
                <w:rFonts w:ascii="Times New Roman" w:hAnsi="Times New Roman" w:cs="Times New Roman"/>
                <w:b/>
                <w:color w:val="000000"/>
                <w:kern w:val="36"/>
                <w:lang w:val="uk-UA" w:eastAsia="uk-UA"/>
              </w:rPr>
              <w:t>назогастральний</w:t>
            </w:r>
            <w:proofErr w:type="spellEnd"/>
            <w:r w:rsidRPr="00555D5F">
              <w:rPr>
                <w:rFonts w:ascii="Times New Roman" w:hAnsi="Times New Roman" w:cs="Times New Roman"/>
                <w:b/>
                <w:color w:val="000000"/>
                <w:kern w:val="36"/>
                <w:lang w:val="uk-UA" w:eastAsia="uk-UA"/>
              </w:rPr>
              <w:t xml:space="preserve"> / </w:t>
            </w:r>
            <w:proofErr w:type="spellStart"/>
            <w:r w:rsidRPr="00555D5F">
              <w:rPr>
                <w:rFonts w:ascii="Times New Roman" w:hAnsi="Times New Roman" w:cs="Times New Roman"/>
                <w:b/>
                <w:color w:val="000000"/>
                <w:kern w:val="36"/>
                <w:lang w:val="uk-UA" w:eastAsia="uk-UA"/>
              </w:rPr>
              <w:t>орогастральний</w:t>
            </w:r>
            <w:proofErr w:type="spellEnd"/>
            <w:r w:rsidRPr="00555D5F">
              <w:rPr>
                <w:rFonts w:ascii="Times New Roman" w:hAnsi="Times New Roman" w:cs="Times New Roman"/>
                <w:b/>
                <w:color w:val="000000"/>
                <w:kern w:val="36"/>
                <w:lang w:val="uk-UA" w:eastAsia="uk-UA"/>
              </w:rPr>
              <w:t xml:space="preserve">); Смуги індикаторні 180/60 (НК 024 2019 - 35362 - Індикатор хімічний / фізичний для контролю стерилізації); Смуги індикаторні 132/20 (НК 024:2019 - 35362 - Індикатор хімічний / фізичний для контролю стерилізації); Катетер </w:t>
            </w:r>
            <w:proofErr w:type="spellStart"/>
            <w:r w:rsidRPr="00555D5F">
              <w:rPr>
                <w:rFonts w:ascii="Times New Roman" w:hAnsi="Times New Roman" w:cs="Times New Roman"/>
                <w:b/>
                <w:color w:val="000000"/>
                <w:kern w:val="36"/>
                <w:lang w:val="uk-UA" w:eastAsia="uk-UA"/>
              </w:rPr>
              <w:t>Нелатона</w:t>
            </w:r>
            <w:proofErr w:type="spellEnd"/>
            <w:r w:rsidRPr="00555D5F">
              <w:rPr>
                <w:rFonts w:ascii="Times New Roman" w:hAnsi="Times New Roman" w:cs="Times New Roman"/>
                <w:b/>
                <w:color w:val="000000"/>
                <w:kern w:val="36"/>
                <w:lang w:val="uk-UA" w:eastAsia="uk-UA"/>
              </w:rPr>
              <w:t xml:space="preserve"> (НК 024:2019 - 45603 Уретральний катетер для разового дренування); Дренаж прямий (НК 024:2019 - 14191-Трубка, дренаж); Система для вливання </w:t>
            </w:r>
            <w:proofErr w:type="spellStart"/>
            <w:r w:rsidRPr="00555D5F">
              <w:rPr>
                <w:rFonts w:ascii="Times New Roman" w:hAnsi="Times New Roman" w:cs="Times New Roman"/>
                <w:b/>
                <w:color w:val="000000"/>
                <w:kern w:val="36"/>
                <w:lang w:val="uk-UA" w:eastAsia="uk-UA"/>
              </w:rPr>
              <w:t>інфузійних</w:t>
            </w:r>
            <w:proofErr w:type="spellEnd"/>
            <w:r w:rsidRPr="00555D5F">
              <w:rPr>
                <w:rFonts w:ascii="Times New Roman" w:hAnsi="Times New Roman" w:cs="Times New Roman"/>
                <w:b/>
                <w:color w:val="000000"/>
                <w:kern w:val="36"/>
                <w:lang w:val="uk-UA" w:eastAsia="uk-UA"/>
              </w:rPr>
              <w:t xml:space="preserve"> розчинів (НК 024:2019 - 58977 Набір базовий для внутрішньовенних вливань); Сильфон 500 мл - (НК 024:2019 - 45391 - </w:t>
            </w:r>
            <w:proofErr w:type="spellStart"/>
            <w:r w:rsidRPr="00555D5F">
              <w:rPr>
                <w:rFonts w:ascii="Times New Roman" w:hAnsi="Times New Roman" w:cs="Times New Roman"/>
                <w:b/>
                <w:color w:val="000000"/>
                <w:kern w:val="36"/>
                <w:lang w:val="uk-UA" w:eastAsia="uk-UA"/>
              </w:rPr>
              <w:t>Запірно</w:t>
            </w:r>
            <w:proofErr w:type="spellEnd"/>
            <w:r w:rsidRPr="00555D5F">
              <w:rPr>
                <w:rFonts w:ascii="Times New Roman" w:hAnsi="Times New Roman" w:cs="Times New Roman"/>
                <w:b/>
                <w:color w:val="000000"/>
                <w:kern w:val="36"/>
                <w:lang w:val="uk-UA" w:eastAsia="uk-UA"/>
              </w:rPr>
              <w:t xml:space="preserve">-намотувальний дренажний резервуар відсмоктувальної колби); Набір для катетеризації центральних вен (НК 024:2019 - 16615 - Комплект для катетеризації центральної вени); </w:t>
            </w:r>
            <w:proofErr w:type="spellStart"/>
            <w:r w:rsidRPr="00555D5F">
              <w:rPr>
                <w:rFonts w:ascii="Times New Roman" w:hAnsi="Times New Roman" w:cs="Times New Roman"/>
                <w:b/>
                <w:color w:val="000000"/>
                <w:kern w:val="36"/>
                <w:lang w:val="uk-UA" w:eastAsia="uk-UA"/>
              </w:rPr>
              <w:t>Спонжи</w:t>
            </w:r>
            <w:proofErr w:type="spellEnd"/>
            <w:r w:rsidRPr="00555D5F">
              <w:rPr>
                <w:rFonts w:ascii="Times New Roman" w:hAnsi="Times New Roman" w:cs="Times New Roman"/>
                <w:b/>
                <w:color w:val="000000"/>
                <w:kern w:val="36"/>
                <w:lang w:val="uk-UA" w:eastAsia="uk-UA"/>
              </w:rPr>
              <w:t xml:space="preserve"> марлеві (НК 024:2019 - 48125 - Рулон марлевий, нестерильний); Аплікатор з пробіркою (НК 024:2019 - 10173 Антисептичний аплікатор); Зонд шлунковий (НК:024:2019 - 38561 Зонд </w:t>
            </w:r>
            <w:proofErr w:type="spellStart"/>
            <w:r w:rsidRPr="00555D5F">
              <w:rPr>
                <w:rFonts w:ascii="Times New Roman" w:hAnsi="Times New Roman" w:cs="Times New Roman"/>
                <w:b/>
                <w:color w:val="000000"/>
                <w:kern w:val="36"/>
                <w:lang w:val="uk-UA" w:eastAsia="uk-UA"/>
              </w:rPr>
              <w:t>назогастральний</w:t>
            </w:r>
            <w:proofErr w:type="spellEnd"/>
            <w:r w:rsidRPr="00555D5F">
              <w:rPr>
                <w:rFonts w:ascii="Times New Roman" w:hAnsi="Times New Roman" w:cs="Times New Roman"/>
                <w:b/>
                <w:color w:val="000000"/>
                <w:kern w:val="36"/>
                <w:lang w:val="uk-UA" w:eastAsia="uk-UA"/>
              </w:rPr>
              <w:t xml:space="preserve"> / </w:t>
            </w:r>
            <w:proofErr w:type="spellStart"/>
            <w:r w:rsidRPr="00555D5F">
              <w:rPr>
                <w:rFonts w:ascii="Times New Roman" w:hAnsi="Times New Roman" w:cs="Times New Roman"/>
                <w:b/>
                <w:color w:val="000000"/>
                <w:kern w:val="36"/>
                <w:lang w:val="uk-UA" w:eastAsia="uk-UA"/>
              </w:rPr>
              <w:t>орогастральний</w:t>
            </w:r>
            <w:proofErr w:type="spellEnd"/>
            <w:r w:rsidRPr="00555D5F">
              <w:rPr>
                <w:rFonts w:ascii="Times New Roman" w:hAnsi="Times New Roman" w:cs="Times New Roman"/>
                <w:b/>
                <w:color w:val="000000"/>
                <w:kern w:val="36"/>
                <w:lang w:val="uk-UA" w:eastAsia="uk-UA"/>
              </w:rPr>
              <w:t xml:space="preserve">); Зонд шлунковий (НК:024:2019 - 38561 Зонд </w:t>
            </w:r>
            <w:proofErr w:type="spellStart"/>
            <w:r w:rsidRPr="00555D5F">
              <w:rPr>
                <w:rFonts w:ascii="Times New Roman" w:hAnsi="Times New Roman" w:cs="Times New Roman"/>
                <w:b/>
                <w:color w:val="000000"/>
                <w:kern w:val="36"/>
                <w:lang w:val="uk-UA" w:eastAsia="uk-UA"/>
              </w:rPr>
              <w:t>назогастральний</w:t>
            </w:r>
            <w:proofErr w:type="spellEnd"/>
            <w:r w:rsidRPr="00555D5F">
              <w:rPr>
                <w:rFonts w:ascii="Times New Roman" w:hAnsi="Times New Roman" w:cs="Times New Roman"/>
                <w:b/>
                <w:color w:val="000000"/>
                <w:kern w:val="36"/>
                <w:lang w:val="uk-UA" w:eastAsia="uk-UA"/>
              </w:rPr>
              <w:t xml:space="preserve"> / </w:t>
            </w:r>
            <w:proofErr w:type="spellStart"/>
            <w:r w:rsidRPr="00555D5F">
              <w:rPr>
                <w:rFonts w:ascii="Times New Roman" w:hAnsi="Times New Roman" w:cs="Times New Roman"/>
                <w:b/>
                <w:color w:val="000000"/>
                <w:kern w:val="36"/>
                <w:lang w:val="uk-UA" w:eastAsia="uk-UA"/>
              </w:rPr>
              <w:t>орогастральний</w:t>
            </w:r>
            <w:proofErr w:type="spellEnd"/>
            <w:r w:rsidRPr="00555D5F">
              <w:rPr>
                <w:rFonts w:ascii="Times New Roman" w:hAnsi="Times New Roman" w:cs="Times New Roman"/>
                <w:b/>
                <w:color w:val="000000"/>
                <w:kern w:val="36"/>
                <w:lang w:val="uk-UA" w:eastAsia="uk-UA"/>
              </w:rPr>
              <w:t xml:space="preserve">); Зонд шлунковий (НК:024:2019 - 38561 Зонд </w:t>
            </w:r>
            <w:proofErr w:type="spellStart"/>
            <w:r w:rsidRPr="00555D5F">
              <w:rPr>
                <w:rFonts w:ascii="Times New Roman" w:hAnsi="Times New Roman" w:cs="Times New Roman"/>
                <w:b/>
                <w:color w:val="000000"/>
                <w:kern w:val="36"/>
                <w:lang w:val="uk-UA" w:eastAsia="uk-UA"/>
              </w:rPr>
              <w:t>назогастральний</w:t>
            </w:r>
            <w:proofErr w:type="spellEnd"/>
            <w:r w:rsidRPr="00555D5F">
              <w:rPr>
                <w:rFonts w:ascii="Times New Roman" w:hAnsi="Times New Roman" w:cs="Times New Roman"/>
                <w:b/>
                <w:color w:val="000000"/>
                <w:kern w:val="36"/>
                <w:lang w:val="uk-UA" w:eastAsia="uk-UA"/>
              </w:rPr>
              <w:t xml:space="preserve"> / </w:t>
            </w:r>
            <w:proofErr w:type="spellStart"/>
            <w:r w:rsidRPr="00555D5F">
              <w:rPr>
                <w:rFonts w:ascii="Times New Roman" w:hAnsi="Times New Roman" w:cs="Times New Roman"/>
                <w:b/>
                <w:color w:val="000000"/>
                <w:kern w:val="36"/>
                <w:lang w:val="uk-UA" w:eastAsia="uk-UA"/>
              </w:rPr>
              <w:t>орогастральний</w:t>
            </w:r>
            <w:proofErr w:type="spellEnd"/>
            <w:r w:rsidRPr="00555D5F">
              <w:rPr>
                <w:rFonts w:ascii="Times New Roman" w:hAnsi="Times New Roman" w:cs="Times New Roman"/>
                <w:b/>
                <w:color w:val="000000"/>
                <w:kern w:val="36"/>
                <w:lang w:val="uk-UA" w:eastAsia="uk-UA"/>
              </w:rPr>
              <w:t xml:space="preserve">); Стерильний хірургічний пластир (НК:024:2019 - 44990 – Лейкопластир до поверхневих ран); Стерильний хірургічний пластир (НК:024:2019 - 44990 – Лейкопластир до поверхневих ран); Стерильний хірургічний пластир (НК:024:2019 - 44990 – Лейкопластир до поверхневих ран); Шприц ін’єкційний інсуліновий 1 мл U-100 (НК:024:2019 -47017 - Шприц загального призначення, разового застосування); Антимікробна хірургічна плівка (НК:024:2019 -47783 Простирадло хірургічне загального призначення, одноразового </w:t>
            </w:r>
            <w:r w:rsidRPr="00555D5F">
              <w:rPr>
                <w:rFonts w:ascii="Times New Roman" w:hAnsi="Times New Roman" w:cs="Times New Roman"/>
                <w:b/>
                <w:color w:val="000000"/>
                <w:kern w:val="36"/>
                <w:lang w:val="uk-UA" w:eastAsia="uk-UA"/>
              </w:rPr>
              <w:lastRenderedPageBreak/>
              <w:t xml:space="preserve">використання, стерильне); Гель для УЗД ( (НК:024:2019 - 15321 — Нестерильний з'єднувальний гель); Вакуумний екстрактор (НК:024:2019 - 37792 Кубок з вакуумного вилучення, плоду, одноразовий); Дренаж типу "РЕДОН" (НК:024:2019 -14191 Трубка, дренаж); Система для переливання </w:t>
            </w:r>
            <w:proofErr w:type="spellStart"/>
            <w:r w:rsidRPr="00555D5F">
              <w:rPr>
                <w:rFonts w:ascii="Times New Roman" w:hAnsi="Times New Roman" w:cs="Times New Roman"/>
                <w:b/>
                <w:color w:val="000000"/>
                <w:kern w:val="36"/>
                <w:lang w:val="uk-UA" w:eastAsia="uk-UA"/>
              </w:rPr>
              <w:t>інфузійних</w:t>
            </w:r>
            <w:proofErr w:type="spellEnd"/>
            <w:r w:rsidRPr="00555D5F">
              <w:rPr>
                <w:rFonts w:ascii="Times New Roman" w:hAnsi="Times New Roman" w:cs="Times New Roman"/>
                <w:b/>
                <w:color w:val="000000"/>
                <w:kern w:val="36"/>
                <w:lang w:val="uk-UA" w:eastAsia="uk-UA"/>
              </w:rPr>
              <w:t xml:space="preserve"> розчинів (НК:024:2019 -58977 Набір базовий для внутрішньовенних вливань).</w:t>
            </w:r>
          </w:p>
          <w:p w14:paraId="77A1C6F7" w14:textId="6846FE18" w:rsidR="008758C3" w:rsidRPr="005B2390" w:rsidRDefault="008758C3" w:rsidP="00A9092C">
            <w:pPr>
              <w:ind w:right="113"/>
              <w:jc w:val="both"/>
              <w:rPr>
                <w:rFonts w:ascii="Times New Roman" w:hAnsi="Times New Roman" w:cs="Times New Roman"/>
                <w:b/>
                <w:lang w:val="uk-UA"/>
              </w:rPr>
            </w:pPr>
          </w:p>
        </w:tc>
      </w:tr>
      <w:tr w:rsidR="00204041" w:rsidRPr="009C6ABE" w14:paraId="52376802"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7BECBE70" w14:textId="77777777" w:rsidR="008758C3" w:rsidRPr="005B2390" w:rsidRDefault="008758C3" w:rsidP="005B2390">
            <w:pPr>
              <w:pStyle w:val="a6"/>
              <w:spacing w:before="0" w:after="0"/>
              <w:ind w:left="113" w:right="113"/>
              <w:jc w:val="both"/>
              <w:rPr>
                <w:lang w:val="uk-UA"/>
              </w:rPr>
            </w:pPr>
            <w:r w:rsidRPr="005B2390">
              <w:rPr>
                <w:lang w:val="uk-UA"/>
              </w:rPr>
              <w:lastRenderedPageBreak/>
              <w:t>4.2. опис окремої частини (частин) предмета закупівлі (лота), щодо якої можуть бути подані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52CE37" w14:textId="77777777" w:rsidR="00AE38E1" w:rsidRDefault="00AE38E1" w:rsidP="005B2390">
            <w:pPr>
              <w:pStyle w:val="a6"/>
              <w:snapToGrid w:val="0"/>
              <w:spacing w:before="0" w:after="0"/>
              <w:ind w:left="113" w:right="113"/>
              <w:jc w:val="both"/>
              <w:rPr>
                <w:b/>
                <w:lang w:val="uk-UA"/>
              </w:rPr>
            </w:pPr>
            <w:r w:rsidRPr="00AE38E1">
              <w:rPr>
                <w:bCs/>
                <w:lang w:val="uk-UA"/>
              </w:rPr>
              <w:t>Закупівля здійснюється щодо предмету закупівлі в цілому</w:t>
            </w:r>
            <w:r w:rsidRPr="00AE38E1">
              <w:rPr>
                <w:b/>
                <w:lang w:val="uk-UA"/>
              </w:rPr>
              <w:t>.</w:t>
            </w:r>
          </w:p>
          <w:p w14:paraId="1F22A607" w14:textId="77777777" w:rsidR="00555D5F" w:rsidRPr="00555D5F" w:rsidRDefault="00555D5F" w:rsidP="00555D5F">
            <w:pPr>
              <w:rPr>
                <w:rFonts w:ascii="Times New Roman" w:hAnsi="Times New Roman" w:cs="Times New Roman"/>
                <w:b/>
                <w:color w:val="000000"/>
                <w:kern w:val="36"/>
                <w:lang w:val="uk-UA" w:eastAsia="uk-UA"/>
              </w:rPr>
            </w:pPr>
            <w:r w:rsidRPr="00555D5F">
              <w:rPr>
                <w:rFonts w:ascii="Times New Roman" w:hAnsi="Times New Roman" w:cs="Times New Roman"/>
                <w:b/>
                <w:color w:val="000000"/>
                <w:kern w:val="36"/>
                <w:lang w:val="uk-UA" w:eastAsia="uk-UA"/>
              </w:rPr>
              <w:t xml:space="preserve">Вироби медичного призначення (ДК 021 2015 - 33140000-3 - Медичні </w:t>
            </w:r>
            <w:proofErr w:type="spellStart"/>
            <w:r w:rsidRPr="00555D5F">
              <w:rPr>
                <w:rFonts w:ascii="Times New Roman" w:hAnsi="Times New Roman" w:cs="Times New Roman"/>
                <w:b/>
                <w:color w:val="000000"/>
                <w:kern w:val="36"/>
                <w:lang w:val="uk-UA" w:eastAsia="uk-UA"/>
              </w:rPr>
              <w:t>матеріали:Ємкість</w:t>
            </w:r>
            <w:proofErr w:type="spellEnd"/>
            <w:r w:rsidRPr="00555D5F">
              <w:rPr>
                <w:rFonts w:ascii="Times New Roman" w:hAnsi="Times New Roman" w:cs="Times New Roman"/>
                <w:b/>
                <w:color w:val="000000"/>
                <w:kern w:val="36"/>
                <w:lang w:val="uk-UA" w:eastAsia="uk-UA"/>
              </w:rPr>
              <w:t xml:space="preserve"> для сечі (НК:024:2019 - 31400 Контейнер для збору проб сечі, стерильний IVD)VD); Зонд шлунковий (НК:024:2019 - 38561 Зонд </w:t>
            </w:r>
            <w:proofErr w:type="spellStart"/>
            <w:r w:rsidRPr="00555D5F">
              <w:rPr>
                <w:rFonts w:ascii="Times New Roman" w:hAnsi="Times New Roman" w:cs="Times New Roman"/>
                <w:b/>
                <w:color w:val="000000"/>
                <w:kern w:val="36"/>
                <w:lang w:val="uk-UA" w:eastAsia="uk-UA"/>
              </w:rPr>
              <w:t>назогастральний</w:t>
            </w:r>
            <w:proofErr w:type="spellEnd"/>
            <w:r w:rsidRPr="00555D5F">
              <w:rPr>
                <w:rFonts w:ascii="Times New Roman" w:hAnsi="Times New Roman" w:cs="Times New Roman"/>
                <w:b/>
                <w:color w:val="000000"/>
                <w:kern w:val="36"/>
                <w:lang w:val="uk-UA" w:eastAsia="uk-UA"/>
              </w:rPr>
              <w:t xml:space="preserve"> / </w:t>
            </w:r>
            <w:proofErr w:type="spellStart"/>
            <w:r w:rsidRPr="00555D5F">
              <w:rPr>
                <w:rFonts w:ascii="Times New Roman" w:hAnsi="Times New Roman" w:cs="Times New Roman"/>
                <w:b/>
                <w:color w:val="000000"/>
                <w:kern w:val="36"/>
                <w:lang w:val="uk-UA" w:eastAsia="uk-UA"/>
              </w:rPr>
              <w:t>орогастральний</w:t>
            </w:r>
            <w:proofErr w:type="spellEnd"/>
            <w:r w:rsidRPr="00555D5F">
              <w:rPr>
                <w:rFonts w:ascii="Times New Roman" w:hAnsi="Times New Roman" w:cs="Times New Roman"/>
                <w:b/>
                <w:color w:val="000000"/>
                <w:kern w:val="36"/>
                <w:lang w:val="uk-UA" w:eastAsia="uk-UA"/>
              </w:rPr>
              <w:t xml:space="preserve">); Смуги індикаторні 180/60 (НК 024 2019 - 35362 - Індикатор хімічний / фізичний для контролю стерилізації); Смуги індикаторні 132/20 (НК 024:2019 - 35362 - Індикатор хімічний / фізичний для контролю стерилізації); Катетер </w:t>
            </w:r>
            <w:proofErr w:type="spellStart"/>
            <w:r w:rsidRPr="00555D5F">
              <w:rPr>
                <w:rFonts w:ascii="Times New Roman" w:hAnsi="Times New Roman" w:cs="Times New Roman"/>
                <w:b/>
                <w:color w:val="000000"/>
                <w:kern w:val="36"/>
                <w:lang w:val="uk-UA" w:eastAsia="uk-UA"/>
              </w:rPr>
              <w:t>Нелатона</w:t>
            </w:r>
            <w:proofErr w:type="spellEnd"/>
            <w:r w:rsidRPr="00555D5F">
              <w:rPr>
                <w:rFonts w:ascii="Times New Roman" w:hAnsi="Times New Roman" w:cs="Times New Roman"/>
                <w:b/>
                <w:color w:val="000000"/>
                <w:kern w:val="36"/>
                <w:lang w:val="uk-UA" w:eastAsia="uk-UA"/>
              </w:rPr>
              <w:t xml:space="preserve"> (НК 024:2019 - 45603 Уретральний катетер для разового дренування); Дренаж прямий (НК 024:2019 - 14191-Трубка, дренаж); Система для вливання </w:t>
            </w:r>
            <w:proofErr w:type="spellStart"/>
            <w:r w:rsidRPr="00555D5F">
              <w:rPr>
                <w:rFonts w:ascii="Times New Roman" w:hAnsi="Times New Roman" w:cs="Times New Roman"/>
                <w:b/>
                <w:color w:val="000000"/>
                <w:kern w:val="36"/>
                <w:lang w:val="uk-UA" w:eastAsia="uk-UA"/>
              </w:rPr>
              <w:t>інфузійних</w:t>
            </w:r>
            <w:proofErr w:type="spellEnd"/>
            <w:r w:rsidRPr="00555D5F">
              <w:rPr>
                <w:rFonts w:ascii="Times New Roman" w:hAnsi="Times New Roman" w:cs="Times New Roman"/>
                <w:b/>
                <w:color w:val="000000"/>
                <w:kern w:val="36"/>
                <w:lang w:val="uk-UA" w:eastAsia="uk-UA"/>
              </w:rPr>
              <w:t xml:space="preserve"> розчинів (НК 024:2019 - 58977 Набір базовий для внутрішньовенних вливань); Сильфон 500 мл - (НК 024:2019 - 45391 - </w:t>
            </w:r>
            <w:proofErr w:type="spellStart"/>
            <w:r w:rsidRPr="00555D5F">
              <w:rPr>
                <w:rFonts w:ascii="Times New Roman" w:hAnsi="Times New Roman" w:cs="Times New Roman"/>
                <w:b/>
                <w:color w:val="000000"/>
                <w:kern w:val="36"/>
                <w:lang w:val="uk-UA" w:eastAsia="uk-UA"/>
              </w:rPr>
              <w:t>Запірно</w:t>
            </w:r>
            <w:proofErr w:type="spellEnd"/>
            <w:r w:rsidRPr="00555D5F">
              <w:rPr>
                <w:rFonts w:ascii="Times New Roman" w:hAnsi="Times New Roman" w:cs="Times New Roman"/>
                <w:b/>
                <w:color w:val="000000"/>
                <w:kern w:val="36"/>
                <w:lang w:val="uk-UA" w:eastAsia="uk-UA"/>
              </w:rPr>
              <w:t xml:space="preserve">-намотувальний дренажний резервуар відсмоктувальної колби); Набір для катетеризації центральних вен (НК 024:2019 - 16615 - Комплект для катетеризації центральної вени); </w:t>
            </w:r>
            <w:proofErr w:type="spellStart"/>
            <w:r w:rsidRPr="00555D5F">
              <w:rPr>
                <w:rFonts w:ascii="Times New Roman" w:hAnsi="Times New Roman" w:cs="Times New Roman"/>
                <w:b/>
                <w:color w:val="000000"/>
                <w:kern w:val="36"/>
                <w:lang w:val="uk-UA" w:eastAsia="uk-UA"/>
              </w:rPr>
              <w:t>Спонжи</w:t>
            </w:r>
            <w:proofErr w:type="spellEnd"/>
            <w:r w:rsidRPr="00555D5F">
              <w:rPr>
                <w:rFonts w:ascii="Times New Roman" w:hAnsi="Times New Roman" w:cs="Times New Roman"/>
                <w:b/>
                <w:color w:val="000000"/>
                <w:kern w:val="36"/>
                <w:lang w:val="uk-UA" w:eastAsia="uk-UA"/>
              </w:rPr>
              <w:t xml:space="preserve"> марлеві (НК 024:2019 - 48125 - Рулон марлевий, нестерильний); Аплікатор з пробіркою (НК 024:2019 - 10173 Антисептичний аплікатор); Зонд шлунковий (НК:024:2019 - 38561 Зонд </w:t>
            </w:r>
            <w:proofErr w:type="spellStart"/>
            <w:r w:rsidRPr="00555D5F">
              <w:rPr>
                <w:rFonts w:ascii="Times New Roman" w:hAnsi="Times New Roman" w:cs="Times New Roman"/>
                <w:b/>
                <w:color w:val="000000"/>
                <w:kern w:val="36"/>
                <w:lang w:val="uk-UA" w:eastAsia="uk-UA"/>
              </w:rPr>
              <w:t>назогастральний</w:t>
            </w:r>
            <w:proofErr w:type="spellEnd"/>
            <w:r w:rsidRPr="00555D5F">
              <w:rPr>
                <w:rFonts w:ascii="Times New Roman" w:hAnsi="Times New Roman" w:cs="Times New Roman"/>
                <w:b/>
                <w:color w:val="000000"/>
                <w:kern w:val="36"/>
                <w:lang w:val="uk-UA" w:eastAsia="uk-UA"/>
              </w:rPr>
              <w:t xml:space="preserve"> / </w:t>
            </w:r>
            <w:proofErr w:type="spellStart"/>
            <w:r w:rsidRPr="00555D5F">
              <w:rPr>
                <w:rFonts w:ascii="Times New Roman" w:hAnsi="Times New Roman" w:cs="Times New Roman"/>
                <w:b/>
                <w:color w:val="000000"/>
                <w:kern w:val="36"/>
                <w:lang w:val="uk-UA" w:eastAsia="uk-UA"/>
              </w:rPr>
              <w:t>орогастральний</w:t>
            </w:r>
            <w:proofErr w:type="spellEnd"/>
            <w:r w:rsidRPr="00555D5F">
              <w:rPr>
                <w:rFonts w:ascii="Times New Roman" w:hAnsi="Times New Roman" w:cs="Times New Roman"/>
                <w:b/>
                <w:color w:val="000000"/>
                <w:kern w:val="36"/>
                <w:lang w:val="uk-UA" w:eastAsia="uk-UA"/>
              </w:rPr>
              <w:t xml:space="preserve">); Зонд шлунковий (НК:024:2019 - 38561 Зонд </w:t>
            </w:r>
            <w:proofErr w:type="spellStart"/>
            <w:r w:rsidRPr="00555D5F">
              <w:rPr>
                <w:rFonts w:ascii="Times New Roman" w:hAnsi="Times New Roman" w:cs="Times New Roman"/>
                <w:b/>
                <w:color w:val="000000"/>
                <w:kern w:val="36"/>
                <w:lang w:val="uk-UA" w:eastAsia="uk-UA"/>
              </w:rPr>
              <w:t>назогастральний</w:t>
            </w:r>
            <w:proofErr w:type="spellEnd"/>
            <w:r w:rsidRPr="00555D5F">
              <w:rPr>
                <w:rFonts w:ascii="Times New Roman" w:hAnsi="Times New Roman" w:cs="Times New Roman"/>
                <w:b/>
                <w:color w:val="000000"/>
                <w:kern w:val="36"/>
                <w:lang w:val="uk-UA" w:eastAsia="uk-UA"/>
              </w:rPr>
              <w:t xml:space="preserve"> / </w:t>
            </w:r>
            <w:proofErr w:type="spellStart"/>
            <w:r w:rsidRPr="00555D5F">
              <w:rPr>
                <w:rFonts w:ascii="Times New Roman" w:hAnsi="Times New Roman" w:cs="Times New Roman"/>
                <w:b/>
                <w:color w:val="000000"/>
                <w:kern w:val="36"/>
                <w:lang w:val="uk-UA" w:eastAsia="uk-UA"/>
              </w:rPr>
              <w:t>орогастральний</w:t>
            </w:r>
            <w:proofErr w:type="spellEnd"/>
            <w:r w:rsidRPr="00555D5F">
              <w:rPr>
                <w:rFonts w:ascii="Times New Roman" w:hAnsi="Times New Roman" w:cs="Times New Roman"/>
                <w:b/>
                <w:color w:val="000000"/>
                <w:kern w:val="36"/>
                <w:lang w:val="uk-UA" w:eastAsia="uk-UA"/>
              </w:rPr>
              <w:t xml:space="preserve">); Зонд шлунковий (НК:024:2019 - 38561 Зонд </w:t>
            </w:r>
            <w:proofErr w:type="spellStart"/>
            <w:r w:rsidRPr="00555D5F">
              <w:rPr>
                <w:rFonts w:ascii="Times New Roman" w:hAnsi="Times New Roman" w:cs="Times New Roman"/>
                <w:b/>
                <w:color w:val="000000"/>
                <w:kern w:val="36"/>
                <w:lang w:val="uk-UA" w:eastAsia="uk-UA"/>
              </w:rPr>
              <w:t>назогастральний</w:t>
            </w:r>
            <w:proofErr w:type="spellEnd"/>
            <w:r w:rsidRPr="00555D5F">
              <w:rPr>
                <w:rFonts w:ascii="Times New Roman" w:hAnsi="Times New Roman" w:cs="Times New Roman"/>
                <w:b/>
                <w:color w:val="000000"/>
                <w:kern w:val="36"/>
                <w:lang w:val="uk-UA" w:eastAsia="uk-UA"/>
              </w:rPr>
              <w:t xml:space="preserve"> / </w:t>
            </w:r>
            <w:proofErr w:type="spellStart"/>
            <w:r w:rsidRPr="00555D5F">
              <w:rPr>
                <w:rFonts w:ascii="Times New Roman" w:hAnsi="Times New Roman" w:cs="Times New Roman"/>
                <w:b/>
                <w:color w:val="000000"/>
                <w:kern w:val="36"/>
                <w:lang w:val="uk-UA" w:eastAsia="uk-UA"/>
              </w:rPr>
              <w:t>орогастральний</w:t>
            </w:r>
            <w:proofErr w:type="spellEnd"/>
            <w:r w:rsidRPr="00555D5F">
              <w:rPr>
                <w:rFonts w:ascii="Times New Roman" w:hAnsi="Times New Roman" w:cs="Times New Roman"/>
                <w:b/>
                <w:color w:val="000000"/>
                <w:kern w:val="36"/>
                <w:lang w:val="uk-UA" w:eastAsia="uk-UA"/>
              </w:rPr>
              <w:t xml:space="preserve">); Стерильний хірургічний пластир (НК:024:2019 - 44990 – Лейкопластир до поверхневих ран); Стерильний хірургічний пластир (НК:024:2019 - 44990 – Лейкопластир до поверхневих ран); Стерильний хірургічний пластир (НК:024:2019 - 44990 – Лейкопластир до поверхневих ран); Шприц ін’єкційний інсуліновий 1 мл U-100 (НК:024:2019 -47017 - Шприц загального призначення, разового застосування); Антимікробна хірургічна плівка (НК:024:2019 -47783 Простирадло хірургічне загального призначення, одноразового використання, стерильне); Гель для УЗД ( (НК:024:2019 - 15321 — Нестерильний з'єднувальний гель); Вакуумний екстрактор (НК:024:2019 - 37792 Кубок з вакуумного вилучення, плоду, одноразовий); Дренаж типу "РЕДОН" (НК:024:2019 -14191 Трубка, дренаж); Система для переливання </w:t>
            </w:r>
            <w:proofErr w:type="spellStart"/>
            <w:r w:rsidRPr="00555D5F">
              <w:rPr>
                <w:rFonts w:ascii="Times New Roman" w:hAnsi="Times New Roman" w:cs="Times New Roman"/>
                <w:b/>
                <w:color w:val="000000"/>
                <w:kern w:val="36"/>
                <w:lang w:val="uk-UA" w:eastAsia="uk-UA"/>
              </w:rPr>
              <w:t>інфузійних</w:t>
            </w:r>
            <w:proofErr w:type="spellEnd"/>
            <w:r w:rsidRPr="00555D5F">
              <w:rPr>
                <w:rFonts w:ascii="Times New Roman" w:hAnsi="Times New Roman" w:cs="Times New Roman"/>
                <w:b/>
                <w:color w:val="000000"/>
                <w:kern w:val="36"/>
                <w:lang w:val="uk-UA" w:eastAsia="uk-UA"/>
              </w:rPr>
              <w:t xml:space="preserve"> розчинів (НК:024:2019 -58977 Набір базовий для внутрішньовенних вливань).</w:t>
            </w:r>
          </w:p>
          <w:p w14:paraId="0D3F589E" w14:textId="6C58A0ED" w:rsidR="008758C3" w:rsidRPr="005B2390" w:rsidRDefault="008758C3" w:rsidP="005B2390">
            <w:pPr>
              <w:pStyle w:val="a6"/>
              <w:snapToGrid w:val="0"/>
              <w:spacing w:before="0" w:after="0"/>
              <w:ind w:left="113" w:right="113"/>
              <w:jc w:val="both"/>
              <w:rPr>
                <w:lang w:val="uk-UA"/>
              </w:rPr>
            </w:pPr>
          </w:p>
        </w:tc>
      </w:tr>
      <w:tr w:rsidR="00204041" w:rsidRPr="00E56FBA" w14:paraId="34FA8685"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329E00ED" w14:textId="77777777" w:rsidR="008758C3" w:rsidRPr="005B2390" w:rsidRDefault="008758C3" w:rsidP="005B2390">
            <w:pPr>
              <w:pStyle w:val="a6"/>
              <w:spacing w:before="0" w:after="0"/>
              <w:ind w:left="113" w:right="113"/>
              <w:jc w:val="both"/>
              <w:rPr>
                <w:lang w:val="uk-UA"/>
              </w:rPr>
            </w:pPr>
            <w:r w:rsidRPr="005B2390">
              <w:rPr>
                <w:lang w:val="uk-UA"/>
              </w:rPr>
              <w:t xml:space="preserve">4.3. </w:t>
            </w:r>
            <w:r w:rsidR="00130F1F" w:rsidRPr="005B2390">
              <w:rPr>
                <w:lang w:val="uk-UA"/>
              </w:rPr>
              <w:t>кількість товару та місце його поставки</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9642A9" w14:textId="77777777" w:rsidR="005B2390" w:rsidRPr="009E1D56" w:rsidRDefault="005B2390" w:rsidP="005B2390">
            <w:pPr>
              <w:pStyle w:val="a6"/>
              <w:snapToGrid w:val="0"/>
              <w:spacing w:before="0" w:after="0"/>
              <w:ind w:left="113" w:right="113"/>
              <w:rPr>
                <w:b/>
                <w:lang w:val="uk-UA"/>
              </w:rPr>
            </w:pPr>
            <w:r w:rsidRPr="009E1D56">
              <w:rPr>
                <w:b/>
                <w:lang w:val="uk-UA"/>
              </w:rPr>
              <w:t xml:space="preserve">місце поставки товару: </w:t>
            </w:r>
          </w:p>
          <w:p w14:paraId="098840F0" w14:textId="77777777" w:rsidR="009B179C" w:rsidRPr="005B2390" w:rsidRDefault="005B2390" w:rsidP="005B2390">
            <w:pPr>
              <w:pStyle w:val="a6"/>
              <w:snapToGrid w:val="0"/>
              <w:spacing w:before="0" w:after="0"/>
              <w:ind w:left="113" w:right="113"/>
              <w:rPr>
                <w:b/>
                <w:lang w:val="uk-UA"/>
              </w:rPr>
            </w:pPr>
            <w:r w:rsidRPr="009E1D56">
              <w:rPr>
                <w:lang w:val="uk-UA"/>
              </w:rPr>
              <w:t>м. Вінниця, вул. Пирогова, 46, 210</w:t>
            </w:r>
            <w:r w:rsidR="00734D13">
              <w:rPr>
                <w:lang w:val="uk-UA"/>
              </w:rPr>
              <w:t>2</w:t>
            </w:r>
            <w:r w:rsidRPr="009E1D56">
              <w:rPr>
                <w:lang w:val="uk-UA"/>
              </w:rPr>
              <w:t>8,</w:t>
            </w:r>
          </w:p>
          <w:p w14:paraId="4B2FEE42" w14:textId="77777777" w:rsidR="001E4D57" w:rsidRPr="005B2390" w:rsidRDefault="001E4D57" w:rsidP="005B2390">
            <w:pPr>
              <w:pStyle w:val="a6"/>
              <w:snapToGrid w:val="0"/>
              <w:spacing w:before="0" w:after="0"/>
              <w:ind w:left="113" w:right="113"/>
              <w:jc w:val="both"/>
              <w:rPr>
                <w:b/>
                <w:lang w:val="uk-UA"/>
              </w:rPr>
            </w:pP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3336"/>
              <w:gridCol w:w="1417"/>
              <w:gridCol w:w="1985"/>
            </w:tblGrid>
            <w:tr w:rsidR="00BA370F" w:rsidRPr="00BA370F" w14:paraId="70394FA8" w14:textId="77777777" w:rsidTr="003D2AF9">
              <w:trPr>
                <w:trHeight w:val="1125"/>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D4473A"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 п/п</w:t>
                  </w:r>
                </w:p>
              </w:tc>
              <w:tc>
                <w:tcPr>
                  <w:tcW w:w="33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D291A"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Найменування товару</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DEAAA7"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lang w:val="uk-UA" w:eastAsia="uk-UA"/>
                    </w:rPr>
                    <w:t> </w:t>
                  </w:r>
                </w:p>
                <w:p w14:paraId="2245AB33"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Кількість</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C597E5"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lang w:val="uk-UA" w:eastAsia="uk-UA"/>
                    </w:rPr>
                    <w:t> </w:t>
                  </w:r>
                </w:p>
                <w:p w14:paraId="68611A42" w14:textId="77777777" w:rsidR="00BA370F" w:rsidRPr="00BA370F" w:rsidRDefault="00BA370F" w:rsidP="00BA370F">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Одиниця виміру</w:t>
                  </w:r>
                </w:p>
              </w:tc>
            </w:tr>
            <w:tr w:rsidR="00C53F4C" w:rsidRPr="00BA370F" w14:paraId="078FD8AE" w14:textId="77777777" w:rsidTr="00205D58">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B1DFA2" w14:textId="77777777" w:rsidR="00C53F4C" w:rsidRPr="00BA370F" w:rsidRDefault="00C53F4C" w:rsidP="00C53F4C">
                  <w:pPr>
                    <w:widowControl/>
                    <w:suppressAutoHyphens w:val="0"/>
                    <w:autoSpaceDE/>
                    <w:jc w:val="center"/>
                    <w:rPr>
                      <w:rFonts w:ascii="Times New Roman" w:hAnsi="Times New Roman" w:cs="Times New Roman"/>
                      <w:lang w:val="uk-UA" w:eastAsia="uk-UA"/>
                    </w:rPr>
                  </w:pPr>
                  <w:r w:rsidRPr="00BA370F">
                    <w:rPr>
                      <w:rFonts w:ascii="Times New Roman" w:hAnsi="Times New Roman" w:cs="Times New Roman"/>
                      <w:b/>
                      <w:bCs/>
                      <w:color w:val="000000"/>
                      <w:lang w:val="uk-UA" w:eastAsia="uk-UA"/>
                    </w:rPr>
                    <w:t>1.</w:t>
                  </w:r>
                </w:p>
              </w:tc>
              <w:tc>
                <w:tcPr>
                  <w:tcW w:w="3336" w:type="dxa"/>
                  <w:tcBorders>
                    <w:top w:val="single" w:sz="4" w:space="0" w:color="000000"/>
                    <w:left w:val="single" w:sz="4" w:space="0" w:color="000000"/>
                    <w:bottom w:val="single" w:sz="4" w:space="0" w:color="000000"/>
                    <w:right w:val="single" w:sz="4" w:space="0" w:color="000000"/>
                  </w:tcBorders>
                  <w:vAlign w:val="center"/>
                  <w:hideMark/>
                </w:tcPr>
                <w:p w14:paraId="10E93992" w14:textId="29D5D89A" w:rsidR="00C53F4C" w:rsidRDefault="00C53F4C" w:rsidP="00C53F4C">
                  <w:pPr>
                    <w:rPr>
                      <w:sz w:val="20"/>
                      <w:szCs w:val="20"/>
                    </w:rPr>
                  </w:pPr>
                  <w:proofErr w:type="spellStart"/>
                  <w:r w:rsidRPr="00727079">
                    <w:rPr>
                      <w:sz w:val="20"/>
                      <w:szCs w:val="20"/>
                    </w:rPr>
                    <w:t>Ємкість</w:t>
                  </w:r>
                  <w:proofErr w:type="spellEnd"/>
                  <w:r w:rsidRPr="00727079">
                    <w:rPr>
                      <w:sz w:val="20"/>
                      <w:szCs w:val="20"/>
                    </w:rPr>
                    <w:t xml:space="preserve">  для  </w:t>
                  </w:r>
                  <w:proofErr w:type="spellStart"/>
                  <w:r w:rsidRPr="00727079">
                    <w:rPr>
                      <w:sz w:val="20"/>
                      <w:szCs w:val="20"/>
                    </w:rPr>
                    <w:t>сечі</w:t>
                  </w:r>
                  <w:proofErr w:type="spellEnd"/>
                  <w:r w:rsidRPr="00727079">
                    <w:rPr>
                      <w:sz w:val="20"/>
                      <w:szCs w:val="20"/>
                    </w:rPr>
                    <w:t xml:space="preserve"> 120 мл </w:t>
                  </w:r>
                </w:p>
                <w:p w14:paraId="7FDD3093" w14:textId="7AC25378" w:rsidR="00C53F4C" w:rsidRPr="00BA370F" w:rsidRDefault="00C53F4C" w:rsidP="00C53F4C">
                  <w:pPr>
                    <w:widowControl/>
                    <w:suppressAutoHyphens w:val="0"/>
                    <w:autoSpaceDE/>
                    <w:rPr>
                      <w:rFonts w:ascii="Times New Roman" w:hAnsi="Times New Roman" w:cs="Times New Roman"/>
                      <w:lang w:val="uk-UA" w:eastAsia="uk-UA"/>
                    </w:rPr>
                  </w:pPr>
                  <w:r>
                    <w:rPr>
                      <w:sz w:val="20"/>
                      <w:szCs w:val="20"/>
                      <w:lang w:val="uk-UA"/>
                    </w:rPr>
                    <w:t xml:space="preserve">НК 024 2019 - </w:t>
                  </w:r>
                  <w:r w:rsidRPr="00E55EBD">
                    <w:rPr>
                      <w:color w:val="000000"/>
                      <w:sz w:val="20"/>
                      <w:szCs w:val="20"/>
                    </w:rPr>
                    <w:t xml:space="preserve">31400 Контейнер для </w:t>
                  </w:r>
                  <w:proofErr w:type="spellStart"/>
                  <w:r w:rsidRPr="00E55EBD">
                    <w:rPr>
                      <w:color w:val="000000"/>
                      <w:sz w:val="20"/>
                      <w:szCs w:val="20"/>
                    </w:rPr>
                    <w:t>збору</w:t>
                  </w:r>
                  <w:proofErr w:type="spellEnd"/>
                  <w:r w:rsidRPr="00E55EBD">
                    <w:rPr>
                      <w:color w:val="000000"/>
                      <w:sz w:val="20"/>
                      <w:szCs w:val="20"/>
                    </w:rPr>
                    <w:t xml:space="preserve"> проб </w:t>
                  </w:r>
                  <w:proofErr w:type="spellStart"/>
                  <w:r w:rsidRPr="00E55EBD">
                    <w:rPr>
                      <w:color w:val="000000"/>
                      <w:sz w:val="20"/>
                      <w:szCs w:val="20"/>
                    </w:rPr>
                    <w:t>сечі</w:t>
                  </w:r>
                  <w:proofErr w:type="spellEnd"/>
                  <w:r w:rsidRPr="00E55EBD">
                    <w:rPr>
                      <w:color w:val="000000"/>
                      <w:sz w:val="20"/>
                      <w:szCs w:val="20"/>
                    </w:rPr>
                    <w:t xml:space="preserve">, </w:t>
                  </w:r>
                  <w:proofErr w:type="spellStart"/>
                  <w:r w:rsidRPr="00E55EBD">
                    <w:rPr>
                      <w:color w:val="000000"/>
                      <w:sz w:val="20"/>
                      <w:szCs w:val="20"/>
                    </w:rPr>
                    <w:t>стерильний</w:t>
                  </w:r>
                  <w:proofErr w:type="spellEnd"/>
                  <w:r w:rsidRPr="00E55EBD">
                    <w:rPr>
                      <w:color w:val="000000"/>
                      <w:sz w:val="20"/>
                      <w:szCs w:val="20"/>
                    </w:rPr>
                    <w:t xml:space="preserve"> IVD)VD</w:t>
                  </w:r>
                </w:p>
              </w:tc>
              <w:tc>
                <w:tcPr>
                  <w:tcW w:w="1417" w:type="dxa"/>
                  <w:tcBorders>
                    <w:top w:val="single" w:sz="8" w:space="0" w:color="000000"/>
                    <w:bottom w:val="single" w:sz="8" w:space="0" w:color="000000"/>
                    <w:right w:val="single" w:sz="8" w:space="0" w:color="000000"/>
                  </w:tcBorders>
                  <w:hideMark/>
                </w:tcPr>
                <w:p w14:paraId="639D78BA" w14:textId="22473D47" w:rsidR="00C53F4C" w:rsidRPr="009C6ABE" w:rsidRDefault="00C53F4C" w:rsidP="00C53F4C">
                  <w:pPr>
                    <w:widowControl/>
                    <w:suppressAutoHyphens w:val="0"/>
                    <w:autoSpaceDE/>
                    <w:jc w:val="center"/>
                    <w:rPr>
                      <w:rFonts w:ascii="Times New Roman" w:hAnsi="Times New Roman" w:cs="Times New Roman"/>
                      <w:lang w:val="uk-UA" w:eastAsia="uk-UA"/>
                    </w:rPr>
                  </w:pPr>
                  <w:r w:rsidRPr="00586252">
                    <w:t>3000</w:t>
                  </w:r>
                </w:p>
              </w:tc>
              <w:tc>
                <w:tcPr>
                  <w:tcW w:w="1985" w:type="dxa"/>
                  <w:tcBorders>
                    <w:top w:val="single" w:sz="8" w:space="0" w:color="000000"/>
                    <w:bottom w:val="single" w:sz="8" w:space="0" w:color="000000"/>
                    <w:right w:val="single" w:sz="8" w:space="0" w:color="000000"/>
                  </w:tcBorders>
                  <w:hideMark/>
                </w:tcPr>
                <w:p w14:paraId="2B2D6531" w14:textId="6653AD49" w:rsidR="00C53F4C" w:rsidRPr="009C6ABE" w:rsidRDefault="00C53F4C" w:rsidP="00C53F4C">
                  <w:pPr>
                    <w:widowControl/>
                    <w:suppressAutoHyphens w:val="0"/>
                    <w:autoSpaceDE/>
                    <w:jc w:val="center"/>
                    <w:rPr>
                      <w:rFonts w:ascii="Times New Roman" w:hAnsi="Times New Roman" w:cs="Times New Roman"/>
                      <w:lang w:val="uk-UA" w:eastAsia="uk-UA"/>
                    </w:rPr>
                  </w:pPr>
                  <w:r w:rsidRPr="003C671D">
                    <w:t>шт.</w:t>
                  </w:r>
                </w:p>
              </w:tc>
            </w:tr>
            <w:tr w:rsidR="00C53F4C" w:rsidRPr="00BA370F" w14:paraId="50B3E474" w14:textId="77777777" w:rsidTr="00205D58">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CB63D3" w14:textId="0D00C3B0" w:rsidR="00C53F4C" w:rsidRPr="00BA370F"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2.</w:t>
                  </w:r>
                </w:p>
              </w:tc>
              <w:tc>
                <w:tcPr>
                  <w:tcW w:w="3336" w:type="dxa"/>
                  <w:tcBorders>
                    <w:top w:val="single" w:sz="4" w:space="0" w:color="000000"/>
                    <w:left w:val="single" w:sz="4" w:space="0" w:color="000000"/>
                    <w:bottom w:val="single" w:sz="4" w:space="0" w:color="000000"/>
                    <w:right w:val="single" w:sz="4" w:space="0" w:color="000000"/>
                  </w:tcBorders>
                  <w:vAlign w:val="bottom"/>
                </w:tcPr>
                <w:p w14:paraId="410FAB91" w14:textId="77777777" w:rsidR="00C53F4C" w:rsidRDefault="00C53F4C" w:rsidP="00C53F4C">
                  <w:pPr>
                    <w:rPr>
                      <w:sz w:val="20"/>
                      <w:szCs w:val="20"/>
                    </w:rPr>
                  </w:pPr>
                  <w:r>
                    <w:rPr>
                      <w:sz w:val="20"/>
                      <w:szCs w:val="20"/>
                      <w:lang w:val="uk-UA"/>
                    </w:rPr>
                    <w:t>Зонд шлунковий</w:t>
                  </w:r>
                  <w:r w:rsidRPr="00727079">
                    <w:rPr>
                      <w:sz w:val="20"/>
                      <w:szCs w:val="20"/>
                    </w:rPr>
                    <w:t xml:space="preserve"> №15</w:t>
                  </w:r>
                </w:p>
                <w:p w14:paraId="75C17F86" w14:textId="4E5BB8E1" w:rsidR="00C53F4C" w:rsidRDefault="00C53F4C" w:rsidP="00C53F4C">
                  <w:pPr>
                    <w:widowControl/>
                    <w:suppressAutoHyphens w:val="0"/>
                    <w:autoSpaceDE/>
                    <w:rPr>
                      <w:lang w:val="uk-UA"/>
                    </w:rPr>
                  </w:pPr>
                  <w:r w:rsidRPr="00555D5F">
                    <w:rPr>
                      <w:color w:val="000000"/>
                      <w:sz w:val="20"/>
                      <w:szCs w:val="20"/>
                    </w:rPr>
                    <w:t>НК 024 2019</w:t>
                  </w:r>
                  <w:r>
                    <w:rPr>
                      <w:color w:val="000000"/>
                      <w:sz w:val="20"/>
                      <w:szCs w:val="20"/>
                      <w:lang w:val="uk-UA"/>
                    </w:rPr>
                    <w:t xml:space="preserve"> -</w:t>
                  </w:r>
                  <w:r w:rsidRPr="00555D5F">
                    <w:rPr>
                      <w:color w:val="000000"/>
                      <w:sz w:val="20"/>
                      <w:szCs w:val="20"/>
                    </w:rPr>
                    <w:t xml:space="preserve"> </w:t>
                  </w:r>
                  <w:r w:rsidRPr="00727079">
                    <w:rPr>
                      <w:color w:val="000000"/>
                      <w:sz w:val="20"/>
                      <w:szCs w:val="20"/>
                    </w:rPr>
                    <w:t xml:space="preserve">38561 Зонд </w:t>
                  </w:r>
                  <w:proofErr w:type="spellStart"/>
                  <w:r w:rsidRPr="00727079">
                    <w:rPr>
                      <w:color w:val="000000"/>
                      <w:sz w:val="20"/>
                      <w:szCs w:val="20"/>
                    </w:rPr>
                    <w:t>назогастральний</w:t>
                  </w:r>
                  <w:proofErr w:type="spellEnd"/>
                  <w:r w:rsidRPr="00727079">
                    <w:rPr>
                      <w:color w:val="000000"/>
                      <w:sz w:val="20"/>
                      <w:szCs w:val="20"/>
                    </w:rPr>
                    <w:t xml:space="preserve"> / </w:t>
                  </w:r>
                  <w:proofErr w:type="spellStart"/>
                  <w:r w:rsidRPr="00727079">
                    <w:rPr>
                      <w:color w:val="000000"/>
                      <w:sz w:val="20"/>
                      <w:szCs w:val="20"/>
                    </w:rPr>
                    <w:t>орогастральний</w:t>
                  </w:r>
                  <w:proofErr w:type="spellEnd"/>
                </w:p>
              </w:tc>
              <w:tc>
                <w:tcPr>
                  <w:tcW w:w="1417" w:type="dxa"/>
                  <w:tcBorders>
                    <w:top w:val="single" w:sz="8" w:space="0" w:color="000000"/>
                    <w:bottom w:val="single" w:sz="8" w:space="0" w:color="000000"/>
                    <w:right w:val="single" w:sz="8" w:space="0" w:color="000000"/>
                  </w:tcBorders>
                </w:tcPr>
                <w:p w14:paraId="1B462AC6" w14:textId="704B1387" w:rsidR="00C53F4C" w:rsidRDefault="00C53F4C" w:rsidP="00C53F4C">
                  <w:pPr>
                    <w:widowControl/>
                    <w:suppressAutoHyphens w:val="0"/>
                    <w:autoSpaceDE/>
                    <w:jc w:val="center"/>
                    <w:rPr>
                      <w:lang w:val="uk-UA"/>
                    </w:rPr>
                  </w:pPr>
                  <w:r w:rsidRPr="00586252">
                    <w:t>100</w:t>
                  </w:r>
                </w:p>
              </w:tc>
              <w:tc>
                <w:tcPr>
                  <w:tcW w:w="1985" w:type="dxa"/>
                  <w:tcBorders>
                    <w:top w:val="single" w:sz="8" w:space="0" w:color="000000"/>
                    <w:bottom w:val="single" w:sz="8" w:space="0" w:color="000000"/>
                    <w:right w:val="single" w:sz="8" w:space="0" w:color="000000"/>
                  </w:tcBorders>
                </w:tcPr>
                <w:p w14:paraId="6DE3A167" w14:textId="2D1E06F9" w:rsidR="00C53F4C" w:rsidRDefault="00C53F4C" w:rsidP="00C53F4C">
                  <w:pPr>
                    <w:widowControl/>
                    <w:suppressAutoHyphens w:val="0"/>
                    <w:autoSpaceDE/>
                    <w:jc w:val="center"/>
                    <w:rPr>
                      <w:lang w:val="uk-UA"/>
                    </w:rPr>
                  </w:pPr>
                  <w:r w:rsidRPr="003C671D">
                    <w:t>шт.</w:t>
                  </w:r>
                </w:p>
              </w:tc>
            </w:tr>
            <w:tr w:rsidR="00C53F4C" w:rsidRPr="00BA370F" w14:paraId="163E561A" w14:textId="77777777" w:rsidTr="00205D58">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2442C1" w14:textId="06C7E0A9" w:rsidR="00C53F4C" w:rsidRPr="00BA370F"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lastRenderedPageBreak/>
                    <w:t>3.</w:t>
                  </w:r>
                </w:p>
              </w:tc>
              <w:tc>
                <w:tcPr>
                  <w:tcW w:w="3336" w:type="dxa"/>
                  <w:tcBorders>
                    <w:top w:val="single" w:sz="4" w:space="0" w:color="000000"/>
                    <w:left w:val="single" w:sz="4" w:space="0" w:color="000000"/>
                    <w:bottom w:val="single" w:sz="4" w:space="0" w:color="000000"/>
                    <w:right w:val="single" w:sz="4" w:space="0" w:color="000000"/>
                  </w:tcBorders>
                  <w:vAlign w:val="bottom"/>
                </w:tcPr>
                <w:p w14:paraId="4DA8EE28" w14:textId="77777777" w:rsidR="00C53F4C" w:rsidRPr="00727079" w:rsidRDefault="00C53F4C" w:rsidP="00C53F4C">
                  <w:pPr>
                    <w:rPr>
                      <w:sz w:val="20"/>
                      <w:szCs w:val="20"/>
                    </w:rPr>
                  </w:pPr>
                  <w:proofErr w:type="spellStart"/>
                  <w:r w:rsidRPr="00727079">
                    <w:rPr>
                      <w:sz w:val="20"/>
                      <w:szCs w:val="20"/>
                    </w:rPr>
                    <w:t>Смуги</w:t>
                  </w:r>
                  <w:proofErr w:type="spellEnd"/>
                  <w:r w:rsidRPr="00727079">
                    <w:rPr>
                      <w:sz w:val="20"/>
                      <w:szCs w:val="20"/>
                    </w:rPr>
                    <w:t xml:space="preserve"> </w:t>
                  </w:r>
                  <w:proofErr w:type="spellStart"/>
                  <w:r w:rsidRPr="00727079">
                    <w:rPr>
                      <w:sz w:val="20"/>
                      <w:szCs w:val="20"/>
                    </w:rPr>
                    <w:t>індикаторні</w:t>
                  </w:r>
                  <w:proofErr w:type="spellEnd"/>
                  <w:r w:rsidRPr="00727079">
                    <w:rPr>
                      <w:sz w:val="20"/>
                      <w:szCs w:val="20"/>
                    </w:rPr>
                    <w:t xml:space="preserve"> 180/60</w:t>
                  </w:r>
                  <w:r>
                    <w:rPr>
                      <w:sz w:val="20"/>
                      <w:szCs w:val="20"/>
                    </w:rPr>
                    <w:t xml:space="preserve"> </w:t>
                  </w:r>
                  <w:r w:rsidRPr="00727079">
                    <w:rPr>
                      <w:sz w:val="20"/>
                      <w:szCs w:val="20"/>
                    </w:rPr>
                    <w:t>№1000</w:t>
                  </w:r>
                </w:p>
                <w:p w14:paraId="2D21D442" w14:textId="6CB7E86C" w:rsidR="00C53F4C" w:rsidRDefault="00C53F4C" w:rsidP="00C53F4C">
                  <w:pPr>
                    <w:widowControl/>
                    <w:suppressAutoHyphens w:val="0"/>
                    <w:autoSpaceDE/>
                    <w:rPr>
                      <w:lang w:val="uk-UA"/>
                    </w:rPr>
                  </w:pPr>
                  <w:r w:rsidRPr="00555D5F">
                    <w:rPr>
                      <w:sz w:val="20"/>
                      <w:szCs w:val="20"/>
                    </w:rPr>
                    <w:t xml:space="preserve">НК 024 2019 </w:t>
                  </w:r>
                  <w:r>
                    <w:rPr>
                      <w:sz w:val="20"/>
                      <w:szCs w:val="20"/>
                      <w:lang w:val="uk-UA"/>
                    </w:rPr>
                    <w:t xml:space="preserve">- </w:t>
                  </w:r>
                  <w:r w:rsidRPr="00727079">
                    <w:rPr>
                      <w:sz w:val="20"/>
                      <w:szCs w:val="20"/>
                    </w:rPr>
                    <w:t xml:space="preserve">35362 - </w:t>
                  </w:r>
                  <w:proofErr w:type="spellStart"/>
                  <w:r w:rsidRPr="00727079">
                    <w:rPr>
                      <w:sz w:val="20"/>
                      <w:szCs w:val="20"/>
                    </w:rPr>
                    <w:t>Індикатор</w:t>
                  </w:r>
                  <w:proofErr w:type="spellEnd"/>
                  <w:r w:rsidRPr="00727079">
                    <w:rPr>
                      <w:sz w:val="20"/>
                      <w:szCs w:val="20"/>
                    </w:rPr>
                    <w:t xml:space="preserve"> </w:t>
                  </w:r>
                  <w:proofErr w:type="spellStart"/>
                  <w:r w:rsidRPr="00727079">
                    <w:rPr>
                      <w:sz w:val="20"/>
                      <w:szCs w:val="20"/>
                    </w:rPr>
                    <w:t>хімічний</w:t>
                  </w:r>
                  <w:proofErr w:type="spellEnd"/>
                  <w:r w:rsidRPr="00727079">
                    <w:rPr>
                      <w:sz w:val="20"/>
                      <w:szCs w:val="20"/>
                    </w:rPr>
                    <w:t xml:space="preserve"> / </w:t>
                  </w:r>
                  <w:proofErr w:type="spellStart"/>
                  <w:r w:rsidRPr="00727079">
                    <w:rPr>
                      <w:sz w:val="20"/>
                      <w:szCs w:val="20"/>
                    </w:rPr>
                    <w:t>фізичний</w:t>
                  </w:r>
                  <w:proofErr w:type="spellEnd"/>
                  <w:r w:rsidRPr="00727079">
                    <w:rPr>
                      <w:sz w:val="20"/>
                      <w:szCs w:val="20"/>
                    </w:rPr>
                    <w:t xml:space="preserve"> для контролю </w:t>
                  </w:r>
                  <w:proofErr w:type="spellStart"/>
                  <w:r w:rsidRPr="00727079">
                    <w:rPr>
                      <w:sz w:val="20"/>
                      <w:szCs w:val="20"/>
                    </w:rPr>
                    <w:t>стерилізації</w:t>
                  </w:r>
                  <w:proofErr w:type="spellEnd"/>
                </w:p>
              </w:tc>
              <w:tc>
                <w:tcPr>
                  <w:tcW w:w="1417" w:type="dxa"/>
                  <w:tcBorders>
                    <w:top w:val="single" w:sz="8" w:space="0" w:color="000000"/>
                    <w:bottom w:val="single" w:sz="8" w:space="0" w:color="000000"/>
                    <w:right w:val="single" w:sz="8" w:space="0" w:color="000000"/>
                  </w:tcBorders>
                </w:tcPr>
                <w:p w14:paraId="05D8C26B" w14:textId="26460647" w:rsidR="00C53F4C" w:rsidRDefault="00C53F4C" w:rsidP="00C53F4C">
                  <w:pPr>
                    <w:widowControl/>
                    <w:suppressAutoHyphens w:val="0"/>
                    <w:autoSpaceDE/>
                    <w:jc w:val="center"/>
                    <w:rPr>
                      <w:lang w:val="uk-UA"/>
                    </w:rPr>
                  </w:pPr>
                  <w:r w:rsidRPr="00586252">
                    <w:t>30</w:t>
                  </w:r>
                </w:p>
              </w:tc>
              <w:tc>
                <w:tcPr>
                  <w:tcW w:w="1985" w:type="dxa"/>
                  <w:tcBorders>
                    <w:top w:val="single" w:sz="8" w:space="0" w:color="000000"/>
                    <w:bottom w:val="single" w:sz="8" w:space="0" w:color="000000"/>
                    <w:right w:val="single" w:sz="8" w:space="0" w:color="000000"/>
                  </w:tcBorders>
                </w:tcPr>
                <w:p w14:paraId="67A73F90" w14:textId="638B6041" w:rsidR="00C53F4C" w:rsidRDefault="00C53F4C" w:rsidP="00C53F4C">
                  <w:pPr>
                    <w:widowControl/>
                    <w:suppressAutoHyphens w:val="0"/>
                    <w:autoSpaceDE/>
                    <w:jc w:val="center"/>
                    <w:rPr>
                      <w:lang w:val="uk-UA"/>
                    </w:rPr>
                  </w:pPr>
                  <w:proofErr w:type="spellStart"/>
                  <w:r>
                    <w:rPr>
                      <w:lang w:val="uk-UA"/>
                    </w:rPr>
                    <w:t>упак</w:t>
                  </w:r>
                  <w:proofErr w:type="spellEnd"/>
                </w:p>
              </w:tc>
            </w:tr>
            <w:tr w:rsidR="00C53F4C" w:rsidRPr="00BA370F" w14:paraId="68116218" w14:textId="77777777" w:rsidTr="00205D58">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704DEE" w14:textId="1E6B1F1F" w:rsidR="00C53F4C" w:rsidRPr="00BA370F"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4.</w:t>
                  </w:r>
                </w:p>
              </w:tc>
              <w:tc>
                <w:tcPr>
                  <w:tcW w:w="3336" w:type="dxa"/>
                  <w:tcBorders>
                    <w:top w:val="single" w:sz="4" w:space="0" w:color="000000"/>
                    <w:left w:val="single" w:sz="4" w:space="0" w:color="000000"/>
                    <w:bottom w:val="single" w:sz="4" w:space="0" w:color="000000"/>
                    <w:right w:val="single" w:sz="4" w:space="0" w:color="000000"/>
                  </w:tcBorders>
                  <w:vAlign w:val="bottom"/>
                </w:tcPr>
                <w:p w14:paraId="5F5F49FF" w14:textId="77777777" w:rsidR="00C53F4C" w:rsidRPr="00727079" w:rsidRDefault="00C53F4C" w:rsidP="00C53F4C">
                  <w:pPr>
                    <w:rPr>
                      <w:sz w:val="20"/>
                      <w:szCs w:val="20"/>
                      <w:lang w:val="uk-UA"/>
                    </w:rPr>
                  </w:pPr>
                  <w:r w:rsidRPr="00727079">
                    <w:rPr>
                      <w:sz w:val="20"/>
                      <w:szCs w:val="20"/>
                      <w:lang w:val="uk-UA"/>
                    </w:rPr>
                    <w:t>Смуги індикаторні 132/20</w:t>
                  </w:r>
                  <w:r>
                    <w:rPr>
                      <w:sz w:val="20"/>
                      <w:szCs w:val="20"/>
                      <w:lang w:val="uk-UA"/>
                    </w:rPr>
                    <w:t xml:space="preserve"> </w:t>
                  </w:r>
                  <w:r w:rsidRPr="00727079">
                    <w:rPr>
                      <w:sz w:val="20"/>
                      <w:szCs w:val="20"/>
                      <w:lang w:val="uk-UA"/>
                    </w:rPr>
                    <w:t xml:space="preserve"> №1000 (зовнішні)</w:t>
                  </w:r>
                </w:p>
                <w:p w14:paraId="126A95BB" w14:textId="064CA902" w:rsidR="00C53F4C" w:rsidRDefault="00C53F4C" w:rsidP="00C53F4C">
                  <w:pPr>
                    <w:widowControl/>
                    <w:suppressAutoHyphens w:val="0"/>
                    <w:autoSpaceDE/>
                    <w:rPr>
                      <w:lang w:val="uk-UA"/>
                    </w:rPr>
                  </w:pPr>
                  <w:r w:rsidRPr="00555D5F">
                    <w:rPr>
                      <w:sz w:val="20"/>
                      <w:szCs w:val="20"/>
                      <w:lang w:val="uk-UA"/>
                    </w:rPr>
                    <w:t xml:space="preserve">НК 024 2019 </w:t>
                  </w:r>
                  <w:r>
                    <w:rPr>
                      <w:sz w:val="20"/>
                      <w:szCs w:val="20"/>
                      <w:lang w:val="uk-UA"/>
                    </w:rPr>
                    <w:t xml:space="preserve">- </w:t>
                  </w:r>
                  <w:r w:rsidRPr="00727079">
                    <w:rPr>
                      <w:sz w:val="20"/>
                      <w:szCs w:val="20"/>
                      <w:lang w:val="uk-UA"/>
                    </w:rPr>
                    <w:t>35362 - Індикатор хімічний / фізичний для контролю стерилізації</w:t>
                  </w:r>
                </w:p>
              </w:tc>
              <w:tc>
                <w:tcPr>
                  <w:tcW w:w="1417" w:type="dxa"/>
                  <w:tcBorders>
                    <w:top w:val="single" w:sz="8" w:space="0" w:color="000000"/>
                    <w:bottom w:val="single" w:sz="8" w:space="0" w:color="000000"/>
                    <w:right w:val="single" w:sz="8" w:space="0" w:color="000000"/>
                  </w:tcBorders>
                </w:tcPr>
                <w:p w14:paraId="1DFEDA90" w14:textId="2742A76F" w:rsidR="00C53F4C" w:rsidRDefault="00C53F4C" w:rsidP="00C53F4C">
                  <w:pPr>
                    <w:widowControl/>
                    <w:suppressAutoHyphens w:val="0"/>
                    <w:autoSpaceDE/>
                    <w:jc w:val="center"/>
                    <w:rPr>
                      <w:lang w:val="uk-UA"/>
                    </w:rPr>
                  </w:pPr>
                  <w:r w:rsidRPr="00586252">
                    <w:t>30</w:t>
                  </w:r>
                </w:p>
              </w:tc>
              <w:tc>
                <w:tcPr>
                  <w:tcW w:w="1985" w:type="dxa"/>
                  <w:tcBorders>
                    <w:top w:val="single" w:sz="8" w:space="0" w:color="000000"/>
                    <w:bottom w:val="single" w:sz="8" w:space="0" w:color="000000"/>
                    <w:right w:val="single" w:sz="8" w:space="0" w:color="000000"/>
                  </w:tcBorders>
                </w:tcPr>
                <w:p w14:paraId="55137F8F" w14:textId="58CB0374" w:rsidR="00C53F4C" w:rsidRPr="00C53F4C" w:rsidRDefault="00C53F4C" w:rsidP="00C53F4C">
                  <w:pPr>
                    <w:widowControl/>
                    <w:suppressAutoHyphens w:val="0"/>
                    <w:autoSpaceDE/>
                    <w:jc w:val="center"/>
                    <w:rPr>
                      <w:lang w:val="uk-UA"/>
                    </w:rPr>
                  </w:pPr>
                  <w:proofErr w:type="spellStart"/>
                  <w:r>
                    <w:rPr>
                      <w:lang w:val="uk-UA"/>
                    </w:rPr>
                    <w:t>Упак</w:t>
                  </w:r>
                  <w:proofErr w:type="spellEnd"/>
                  <w:r>
                    <w:rPr>
                      <w:lang w:val="uk-UA"/>
                    </w:rPr>
                    <w:t>.</w:t>
                  </w:r>
                </w:p>
              </w:tc>
            </w:tr>
            <w:tr w:rsidR="00C53F4C" w:rsidRPr="00BA370F" w14:paraId="38E49828" w14:textId="77777777" w:rsidTr="00205D58">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DE46F" w14:textId="1C4AF5EC" w:rsidR="00C53F4C" w:rsidRPr="00BA370F"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5.</w:t>
                  </w:r>
                </w:p>
              </w:tc>
              <w:tc>
                <w:tcPr>
                  <w:tcW w:w="3336" w:type="dxa"/>
                  <w:tcBorders>
                    <w:top w:val="single" w:sz="4" w:space="0" w:color="000000"/>
                    <w:left w:val="single" w:sz="4" w:space="0" w:color="000000"/>
                    <w:bottom w:val="single" w:sz="4" w:space="0" w:color="000000"/>
                    <w:right w:val="single" w:sz="4" w:space="0" w:color="000000"/>
                  </w:tcBorders>
                  <w:vAlign w:val="bottom"/>
                </w:tcPr>
                <w:p w14:paraId="06B477E4" w14:textId="77777777" w:rsidR="00C53F4C" w:rsidRDefault="00C53F4C" w:rsidP="00C53F4C">
                  <w:pPr>
                    <w:rPr>
                      <w:sz w:val="20"/>
                      <w:szCs w:val="20"/>
                      <w:lang w:val="uk-UA"/>
                    </w:rPr>
                  </w:pPr>
                  <w:r w:rsidRPr="00727079">
                    <w:rPr>
                      <w:sz w:val="20"/>
                      <w:szCs w:val="20"/>
                      <w:lang w:val="uk-UA"/>
                    </w:rPr>
                    <w:t xml:space="preserve">Катетер </w:t>
                  </w:r>
                  <w:proofErr w:type="spellStart"/>
                  <w:r w:rsidRPr="00727079">
                    <w:rPr>
                      <w:sz w:val="20"/>
                      <w:szCs w:val="20"/>
                      <w:lang w:val="uk-UA"/>
                    </w:rPr>
                    <w:t>Нелатона</w:t>
                  </w:r>
                  <w:proofErr w:type="spellEnd"/>
                  <w:r w:rsidRPr="00727079">
                    <w:rPr>
                      <w:sz w:val="20"/>
                      <w:szCs w:val="20"/>
                      <w:lang w:val="uk-UA"/>
                    </w:rPr>
                    <w:t xml:space="preserve"> жіночий, розмір </w:t>
                  </w:r>
                  <w:proofErr w:type="spellStart"/>
                  <w:r w:rsidRPr="00727079">
                    <w:rPr>
                      <w:sz w:val="20"/>
                      <w:szCs w:val="20"/>
                    </w:rPr>
                    <w:t>Fr</w:t>
                  </w:r>
                  <w:proofErr w:type="spellEnd"/>
                  <w:r w:rsidRPr="00727079">
                    <w:rPr>
                      <w:sz w:val="20"/>
                      <w:szCs w:val="20"/>
                      <w:lang w:val="uk-UA"/>
                    </w:rPr>
                    <w:t>18</w:t>
                  </w:r>
                </w:p>
                <w:p w14:paraId="403156C2" w14:textId="43A99F12" w:rsidR="00C53F4C" w:rsidRDefault="00C53F4C" w:rsidP="00C53F4C">
                  <w:pPr>
                    <w:widowControl/>
                    <w:suppressAutoHyphens w:val="0"/>
                    <w:autoSpaceDE/>
                    <w:rPr>
                      <w:lang w:val="uk-UA"/>
                    </w:rPr>
                  </w:pPr>
                  <w:r w:rsidRPr="00555D5F">
                    <w:rPr>
                      <w:color w:val="000000"/>
                      <w:sz w:val="20"/>
                      <w:szCs w:val="20"/>
                      <w:lang w:val="uk-UA"/>
                    </w:rPr>
                    <w:t xml:space="preserve">НК 024 2019 </w:t>
                  </w:r>
                  <w:r>
                    <w:rPr>
                      <w:color w:val="000000"/>
                      <w:sz w:val="20"/>
                      <w:szCs w:val="20"/>
                      <w:lang w:val="uk-UA"/>
                    </w:rPr>
                    <w:t xml:space="preserve">- </w:t>
                  </w:r>
                  <w:r w:rsidRPr="00C57778">
                    <w:rPr>
                      <w:color w:val="000000"/>
                      <w:sz w:val="20"/>
                      <w:szCs w:val="20"/>
                      <w:lang w:val="uk-UA"/>
                    </w:rPr>
                    <w:t>45603 Уретральний катетер для разового дренування</w:t>
                  </w:r>
                </w:p>
              </w:tc>
              <w:tc>
                <w:tcPr>
                  <w:tcW w:w="1417" w:type="dxa"/>
                  <w:tcBorders>
                    <w:top w:val="single" w:sz="8" w:space="0" w:color="000000"/>
                    <w:bottom w:val="single" w:sz="8" w:space="0" w:color="000000"/>
                    <w:right w:val="single" w:sz="8" w:space="0" w:color="000000"/>
                  </w:tcBorders>
                </w:tcPr>
                <w:p w14:paraId="3FDA21A0" w14:textId="72399CD2" w:rsidR="00C53F4C" w:rsidRDefault="00C53F4C" w:rsidP="00C53F4C">
                  <w:pPr>
                    <w:widowControl/>
                    <w:suppressAutoHyphens w:val="0"/>
                    <w:autoSpaceDE/>
                    <w:jc w:val="center"/>
                    <w:rPr>
                      <w:lang w:val="uk-UA"/>
                    </w:rPr>
                  </w:pPr>
                  <w:r w:rsidRPr="00586252">
                    <w:t>30</w:t>
                  </w:r>
                </w:p>
              </w:tc>
              <w:tc>
                <w:tcPr>
                  <w:tcW w:w="1985" w:type="dxa"/>
                  <w:tcBorders>
                    <w:top w:val="single" w:sz="8" w:space="0" w:color="000000"/>
                    <w:bottom w:val="single" w:sz="8" w:space="0" w:color="000000"/>
                    <w:right w:val="single" w:sz="8" w:space="0" w:color="000000"/>
                  </w:tcBorders>
                </w:tcPr>
                <w:p w14:paraId="2E48C61A" w14:textId="1A1119CA" w:rsidR="00C53F4C" w:rsidRDefault="00C53F4C" w:rsidP="00C53F4C">
                  <w:pPr>
                    <w:widowControl/>
                    <w:suppressAutoHyphens w:val="0"/>
                    <w:autoSpaceDE/>
                    <w:jc w:val="center"/>
                    <w:rPr>
                      <w:lang w:val="uk-UA"/>
                    </w:rPr>
                  </w:pPr>
                  <w:r w:rsidRPr="003C671D">
                    <w:t>шт.</w:t>
                  </w:r>
                </w:p>
              </w:tc>
            </w:tr>
            <w:tr w:rsidR="00C53F4C" w:rsidRPr="00BA370F" w14:paraId="4C9A03E3" w14:textId="77777777" w:rsidTr="00574475">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06D1E" w14:textId="7795AA3C" w:rsidR="00C53F4C" w:rsidRPr="00BA370F"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6.</w:t>
                  </w:r>
                </w:p>
              </w:tc>
              <w:tc>
                <w:tcPr>
                  <w:tcW w:w="3336" w:type="dxa"/>
                  <w:tcBorders>
                    <w:top w:val="single" w:sz="4" w:space="0" w:color="000000"/>
                    <w:left w:val="single" w:sz="4" w:space="0" w:color="000000"/>
                    <w:bottom w:val="single" w:sz="4" w:space="0" w:color="000000"/>
                    <w:right w:val="single" w:sz="4" w:space="0" w:color="000000"/>
                  </w:tcBorders>
                  <w:vAlign w:val="bottom"/>
                </w:tcPr>
                <w:p w14:paraId="5D299ABB" w14:textId="77777777" w:rsidR="00C53F4C" w:rsidRDefault="00C53F4C" w:rsidP="00C53F4C">
                  <w:pPr>
                    <w:rPr>
                      <w:sz w:val="20"/>
                      <w:szCs w:val="20"/>
                    </w:rPr>
                  </w:pPr>
                  <w:r w:rsidRPr="00727079">
                    <w:rPr>
                      <w:sz w:val="20"/>
                      <w:szCs w:val="20"/>
                    </w:rPr>
                    <w:t xml:space="preserve"> </w:t>
                  </w:r>
                  <w:r>
                    <w:rPr>
                      <w:sz w:val="20"/>
                      <w:szCs w:val="20"/>
                      <w:lang w:val="uk-UA"/>
                    </w:rPr>
                    <w:t>Дренаж прямий</w:t>
                  </w:r>
                  <w:r w:rsidRPr="00727079">
                    <w:rPr>
                      <w:sz w:val="20"/>
                      <w:szCs w:val="20"/>
                    </w:rPr>
                    <w:t xml:space="preserve"> №15</w:t>
                  </w:r>
                </w:p>
                <w:p w14:paraId="1C26D112" w14:textId="3E3AC571" w:rsidR="00C53F4C" w:rsidRDefault="00C53F4C" w:rsidP="00C53F4C">
                  <w:pPr>
                    <w:widowControl/>
                    <w:suppressAutoHyphens w:val="0"/>
                    <w:autoSpaceDE/>
                    <w:rPr>
                      <w:lang w:val="uk-UA"/>
                    </w:rPr>
                  </w:pPr>
                  <w:r w:rsidRPr="00555D5F">
                    <w:rPr>
                      <w:color w:val="000000"/>
                      <w:sz w:val="20"/>
                      <w:szCs w:val="20"/>
                    </w:rPr>
                    <w:t xml:space="preserve">НК 024 2019 </w:t>
                  </w:r>
                  <w:r>
                    <w:rPr>
                      <w:color w:val="000000"/>
                      <w:sz w:val="20"/>
                      <w:szCs w:val="20"/>
                      <w:lang w:val="uk-UA"/>
                    </w:rPr>
                    <w:t xml:space="preserve">- </w:t>
                  </w:r>
                  <w:r w:rsidRPr="00727079">
                    <w:rPr>
                      <w:color w:val="000000"/>
                      <w:sz w:val="20"/>
                      <w:szCs w:val="20"/>
                    </w:rPr>
                    <w:t>14191-Трубка, дренаж</w:t>
                  </w:r>
                </w:p>
              </w:tc>
              <w:tc>
                <w:tcPr>
                  <w:tcW w:w="1417" w:type="dxa"/>
                  <w:tcBorders>
                    <w:top w:val="single" w:sz="8" w:space="0" w:color="000000"/>
                    <w:bottom w:val="single" w:sz="8" w:space="0" w:color="000000"/>
                    <w:right w:val="single" w:sz="8" w:space="0" w:color="000000"/>
                  </w:tcBorders>
                </w:tcPr>
                <w:p w14:paraId="182F69B9" w14:textId="2F0EAC7E" w:rsidR="00C53F4C" w:rsidRDefault="00C53F4C" w:rsidP="00C53F4C">
                  <w:pPr>
                    <w:widowControl/>
                    <w:suppressAutoHyphens w:val="0"/>
                    <w:autoSpaceDE/>
                    <w:jc w:val="center"/>
                    <w:rPr>
                      <w:lang w:val="uk-UA"/>
                    </w:rPr>
                  </w:pPr>
                  <w:r w:rsidRPr="00586252">
                    <w:t>400</w:t>
                  </w:r>
                </w:p>
              </w:tc>
              <w:tc>
                <w:tcPr>
                  <w:tcW w:w="1985" w:type="dxa"/>
                  <w:tcBorders>
                    <w:top w:val="single" w:sz="8" w:space="0" w:color="000000"/>
                    <w:bottom w:val="single" w:sz="8" w:space="0" w:color="000000"/>
                    <w:right w:val="single" w:sz="8" w:space="0" w:color="000000"/>
                  </w:tcBorders>
                  <w:vAlign w:val="center"/>
                </w:tcPr>
                <w:p w14:paraId="6DF78AF0" w14:textId="5ABE08D2" w:rsidR="00C53F4C" w:rsidRDefault="00C53F4C" w:rsidP="00C53F4C">
                  <w:pPr>
                    <w:widowControl/>
                    <w:suppressAutoHyphens w:val="0"/>
                    <w:autoSpaceDE/>
                    <w:jc w:val="center"/>
                    <w:rPr>
                      <w:lang w:val="uk-UA"/>
                    </w:rPr>
                  </w:pPr>
                  <w:r>
                    <w:rPr>
                      <w:rFonts w:ascii="Times New Roman" w:hAnsi="Times New Roman" w:cs="Times New Roman"/>
                    </w:rPr>
                    <w:t>шт</w:t>
                  </w:r>
                  <w:r w:rsidRPr="00810986">
                    <w:rPr>
                      <w:rFonts w:ascii="Times New Roman" w:hAnsi="Times New Roman" w:cs="Times New Roman"/>
                    </w:rPr>
                    <w:t>.</w:t>
                  </w:r>
                </w:p>
              </w:tc>
            </w:tr>
            <w:tr w:rsidR="00C53F4C" w:rsidRPr="00BA370F" w14:paraId="3828856E" w14:textId="77777777" w:rsidTr="00574475">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12066" w14:textId="6BB4CBD9" w:rsidR="00C53F4C" w:rsidRPr="00BA370F"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7.</w:t>
                  </w:r>
                </w:p>
              </w:tc>
              <w:tc>
                <w:tcPr>
                  <w:tcW w:w="3336" w:type="dxa"/>
                  <w:tcBorders>
                    <w:top w:val="single" w:sz="4" w:space="0" w:color="000000"/>
                    <w:left w:val="single" w:sz="4" w:space="0" w:color="000000"/>
                    <w:bottom w:val="single" w:sz="4" w:space="0" w:color="000000"/>
                    <w:right w:val="single" w:sz="4" w:space="0" w:color="000000"/>
                  </w:tcBorders>
                  <w:vAlign w:val="bottom"/>
                </w:tcPr>
                <w:p w14:paraId="6C785992" w14:textId="77777777" w:rsidR="00C53F4C" w:rsidRDefault="00C53F4C" w:rsidP="00C53F4C">
                  <w:pPr>
                    <w:rPr>
                      <w:color w:val="000000"/>
                      <w:sz w:val="20"/>
                      <w:szCs w:val="20"/>
                      <w:shd w:val="clear" w:color="auto" w:fill="FFFFFF"/>
                    </w:rPr>
                  </w:pPr>
                  <w:r>
                    <w:rPr>
                      <w:color w:val="000000"/>
                      <w:sz w:val="20"/>
                      <w:szCs w:val="20"/>
                      <w:shd w:val="clear" w:color="auto" w:fill="FFFFFF"/>
                    </w:rPr>
                    <w:t xml:space="preserve">Система для </w:t>
                  </w:r>
                  <w:proofErr w:type="spellStart"/>
                  <w:r>
                    <w:rPr>
                      <w:color w:val="000000"/>
                      <w:sz w:val="20"/>
                      <w:szCs w:val="20"/>
                      <w:shd w:val="clear" w:color="auto" w:fill="FFFFFF"/>
                    </w:rPr>
                    <w:t>вливання</w:t>
                  </w:r>
                  <w:proofErr w:type="spellEnd"/>
                  <w:r>
                    <w:rPr>
                      <w:color w:val="000000"/>
                      <w:sz w:val="20"/>
                      <w:szCs w:val="20"/>
                      <w:shd w:val="clear" w:color="auto" w:fill="FFFFFF"/>
                    </w:rPr>
                    <w:t xml:space="preserve"> </w:t>
                  </w:r>
                  <w:proofErr w:type="spellStart"/>
                  <w:r>
                    <w:rPr>
                      <w:color w:val="000000"/>
                      <w:sz w:val="20"/>
                      <w:szCs w:val="20"/>
                      <w:shd w:val="clear" w:color="auto" w:fill="FFFFFF"/>
                    </w:rPr>
                    <w:t>інфузійних</w:t>
                  </w:r>
                  <w:proofErr w:type="spellEnd"/>
                  <w:r>
                    <w:rPr>
                      <w:color w:val="000000"/>
                      <w:sz w:val="20"/>
                      <w:szCs w:val="20"/>
                      <w:shd w:val="clear" w:color="auto" w:fill="FFFFFF"/>
                    </w:rPr>
                    <w:t> </w:t>
                  </w:r>
                  <w:proofErr w:type="spellStart"/>
                  <w:r>
                    <w:rPr>
                      <w:color w:val="000000"/>
                      <w:sz w:val="20"/>
                      <w:szCs w:val="20"/>
                      <w:shd w:val="clear" w:color="auto" w:fill="FFFFFF"/>
                    </w:rPr>
                    <w:t>розчинів</w:t>
                  </w:r>
                  <w:proofErr w:type="spellEnd"/>
                  <w:r>
                    <w:rPr>
                      <w:color w:val="000000"/>
                      <w:sz w:val="20"/>
                      <w:szCs w:val="20"/>
                      <w:shd w:val="clear" w:color="auto" w:fill="FFFFFF"/>
                    </w:rPr>
                    <w:t xml:space="preserve"> одноразова з </w:t>
                  </w:r>
                  <w:proofErr w:type="spellStart"/>
                  <w:r>
                    <w:rPr>
                      <w:color w:val="000000"/>
                      <w:sz w:val="20"/>
                      <w:szCs w:val="20"/>
                      <w:shd w:val="clear" w:color="auto" w:fill="FFFFFF"/>
                    </w:rPr>
                    <w:t>металевим</w:t>
                  </w:r>
                  <w:proofErr w:type="spellEnd"/>
                  <w:r>
                    <w:rPr>
                      <w:color w:val="000000"/>
                      <w:sz w:val="20"/>
                      <w:szCs w:val="20"/>
                      <w:shd w:val="clear" w:color="auto" w:fill="FFFFFF"/>
                    </w:rPr>
                    <w:t xml:space="preserve"> шипом</w:t>
                  </w:r>
                </w:p>
                <w:p w14:paraId="0854A693" w14:textId="2D725969" w:rsidR="00C53F4C" w:rsidRDefault="00C53F4C" w:rsidP="00C53F4C">
                  <w:pPr>
                    <w:widowControl/>
                    <w:suppressAutoHyphens w:val="0"/>
                    <w:autoSpaceDE/>
                    <w:rPr>
                      <w:lang w:val="uk-UA"/>
                    </w:rPr>
                  </w:pPr>
                  <w:r w:rsidRPr="00555D5F">
                    <w:rPr>
                      <w:color w:val="000000"/>
                      <w:sz w:val="20"/>
                      <w:szCs w:val="20"/>
                      <w:shd w:val="clear" w:color="auto" w:fill="FFFFFF"/>
                    </w:rPr>
                    <w:t xml:space="preserve">НК 024 2019 </w:t>
                  </w:r>
                  <w:r>
                    <w:rPr>
                      <w:color w:val="000000"/>
                      <w:sz w:val="20"/>
                      <w:szCs w:val="20"/>
                      <w:shd w:val="clear" w:color="auto" w:fill="FFFFFF"/>
                      <w:lang w:val="uk-UA"/>
                    </w:rPr>
                    <w:t xml:space="preserve">- </w:t>
                  </w:r>
                  <w:r>
                    <w:rPr>
                      <w:color w:val="000000"/>
                      <w:sz w:val="20"/>
                      <w:szCs w:val="20"/>
                      <w:shd w:val="clear" w:color="auto" w:fill="FFFFFF"/>
                    </w:rPr>
                    <w:t xml:space="preserve">58977 </w:t>
                  </w:r>
                  <w:proofErr w:type="spellStart"/>
                  <w:r>
                    <w:rPr>
                      <w:color w:val="000000"/>
                      <w:sz w:val="20"/>
                      <w:szCs w:val="20"/>
                      <w:shd w:val="clear" w:color="auto" w:fill="FFFFFF"/>
                    </w:rPr>
                    <w:t>Набір</w:t>
                  </w:r>
                  <w:proofErr w:type="spellEnd"/>
                  <w:r>
                    <w:rPr>
                      <w:color w:val="000000"/>
                      <w:sz w:val="20"/>
                      <w:szCs w:val="20"/>
                      <w:shd w:val="clear" w:color="auto" w:fill="FFFFFF"/>
                    </w:rPr>
                    <w:t xml:space="preserve"> </w:t>
                  </w:r>
                  <w:proofErr w:type="spellStart"/>
                  <w:r>
                    <w:rPr>
                      <w:color w:val="000000"/>
                      <w:sz w:val="20"/>
                      <w:szCs w:val="20"/>
                      <w:shd w:val="clear" w:color="auto" w:fill="FFFFFF"/>
                    </w:rPr>
                    <w:t>базовий</w:t>
                  </w:r>
                  <w:proofErr w:type="spellEnd"/>
                  <w:r>
                    <w:rPr>
                      <w:color w:val="000000"/>
                      <w:sz w:val="20"/>
                      <w:szCs w:val="20"/>
                      <w:shd w:val="clear" w:color="auto" w:fill="FFFFFF"/>
                    </w:rPr>
                    <w:t xml:space="preserve"> для </w:t>
                  </w:r>
                  <w:proofErr w:type="spellStart"/>
                  <w:r>
                    <w:rPr>
                      <w:color w:val="000000"/>
                      <w:sz w:val="20"/>
                      <w:szCs w:val="20"/>
                      <w:shd w:val="clear" w:color="auto" w:fill="FFFFFF"/>
                    </w:rPr>
                    <w:t>внутрішньовенних</w:t>
                  </w:r>
                  <w:proofErr w:type="spellEnd"/>
                  <w:r>
                    <w:rPr>
                      <w:color w:val="000000"/>
                      <w:sz w:val="20"/>
                      <w:szCs w:val="20"/>
                      <w:shd w:val="clear" w:color="auto" w:fill="FFFFFF"/>
                    </w:rPr>
                    <w:t xml:space="preserve"> </w:t>
                  </w:r>
                  <w:proofErr w:type="spellStart"/>
                  <w:r>
                    <w:rPr>
                      <w:color w:val="000000"/>
                      <w:sz w:val="20"/>
                      <w:szCs w:val="20"/>
                      <w:shd w:val="clear" w:color="auto" w:fill="FFFFFF"/>
                    </w:rPr>
                    <w:t>вливань</w:t>
                  </w:r>
                  <w:proofErr w:type="spellEnd"/>
                </w:p>
              </w:tc>
              <w:tc>
                <w:tcPr>
                  <w:tcW w:w="1417" w:type="dxa"/>
                  <w:tcBorders>
                    <w:top w:val="single" w:sz="8" w:space="0" w:color="000000"/>
                    <w:bottom w:val="single" w:sz="8" w:space="0" w:color="000000"/>
                    <w:right w:val="single" w:sz="8" w:space="0" w:color="000000"/>
                  </w:tcBorders>
                </w:tcPr>
                <w:p w14:paraId="32870DC0" w14:textId="42342A27" w:rsidR="00C53F4C" w:rsidRDefault="00C53F4C" w:rsidP="00C53F4C">
                  <w:pPr>
                    <w:widowControl/>
                    <w:suppressAutoHyphens w:val="0"/>
                    <w:autoSpaceDE/>
                    <w:jc w:val="center"/>
                    <w:rPr>
                      <w:lang w:val="uk-UA"/>
                    </w:rPr>
                  </w:pPr>
                  <w:r w:rsidRPr="00586252">
                    <w:t>10000</w:t>
                  </w:r>
                </w:p>
              </w:tc>
              <w:tc>
                <w:tcPr>
                  <w:tcW w:w="1985" w:type="dxa"/>
                  <w:tcBorders>
                    <w:top w:val="single" w:sz="8" w:space="0" w:color="000000"/>
                    <w:bottom w:val="single" w:sz="8" w:space="0" w:color="000000"/>
                    <w:right w:val="single" w:sz="8" w:space="0" w:color="000000"/>
                  </w:tcBorders>
                  <w:vAlign w:val="center"/>
                </w:tcPr>
                <w:p w14:paraId="02274902" w14:textId="47655002" w:rsidR="00C53F4C" w:rsidRDefault="00C53F4C" w:rsidP="00C53F4C">
                  <w:pPr>
                    <w:widowControl/>
                    <w:suppressAutoHyphens w:val="0"/>
                    <w:autoSpaceDE/>
                    <w:jc w:val="center"/>
                    <w:rPr>
                      <w:lang w:val="uk-UA"/>
                    </w:rPr>
                  </w:pPr>
                  <w:proofErr w:type="spellStart"/>
                  <w:r>
                    <w:rPr>
                      <w:rFonts w:ascii="Times New Roman" w:hAnsi="Times New Roman" w:cs="Times New Roman"/>
                    </w:rPr>
                    <w:t>шт</w:t>
                  </w:r>
                  <w:proofErr w:type="spellEnd"/>
                </w:p>
              </w:tc>
            </w:tr>
            <w:tr w:rsidR="00C53F4C" w:rsidRPr="00BA370F" w14:paraId="35870DC1" w14:textId="77777777" w:rsidTr="00574475">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1837F" w14:textId="3BFCC0E2" w:rsidR="00C53F4C" w:rsidRPr="00BA370F"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8.</w:t>
                  </w:r>
                </w:p>
              </w:tc>
              <w:tc>
                <w:tcPr>
                  <w:tcW w:w="3336" w:type="dxa"/>
                  <w:tcBorders>
                    <w:top w:val="single" w:sz="4" w:space="0" w:color="000000"/>
                    <w:left w:val="single" w:sz="4" w:space="0" w:color="000000"/>
                    <w:bottom w:val="single" w:sz="4" w:space="0" w:color="000000"/>
                    <w:right w:val="single" w:sz="4" w:space="0" w:color="000000"/>
                  </w:tcBorders>
                  <w:vAlign w:val="bottom"/>
                </w:tcPr>
                <w:p w14:paraId="0A33ED5C" w14:textId="77777777" w:rsidR="00C53F4C" w:rsidRDefault="00C53F4C" w:rsidP="00C53F4C">
                  <w:pPr>
                    <w:rPr>
                      <w:sz w:val="20"/>
                      <w:szCs w:val="20"/>
                    </w:rPr>
                  </w:pPr>
                  <w:r w:rsidRPr="00231E96">
                    <w:rPr>
                      <w:sz w:val="20"/>
                      <w:szCs w:val="20"/>
                    </w:rPr>
                    <w:t>Сильфон</w:t>
                  </w:r>
                  <w:r w:rsidRPr="00727079">
                    <w:rPr>
                      <w:sz w:val="20"/>
                      <w:szCs w:val="20"/>
                    </w:rPr>
                    <w:t xml:space="preserve"> 500 мл</w:t>
                  </w:r>
                </w:p>
                <w:p w14:paraId="75CE7AEC" w14:textId="4675C5F0" w:rsidR="00C53F4C" w:rsidRDefault="00C53F4C" w:rsidP="00C53F4C">
                  <w:pPr>
                    <w:widowControl/>
                    <w:suppressAutoHyphens w:val="0"/>
                    <w:autoSpaceDE/>
                    <w:rPr>
                      <w:lang w:val="uk-UA"/>
                    </w:rPr>
                  </w:pPr>
                  <w:r w:rsidRPr="00555D5F">
                    <w:rPr>
                      <w:color w:val="000000"/>
                      <w:sz w:val="20"/>
                      <w:szCs w:val="20"/>
                    </w:rPr>
                    <w:t xml:space="preserve">НК 024 2019 </w:t>
                  </w:r>
                  <w:r>
                    <w:rPr>
                      <w:color w:val="000000"/>
                      <w:sz w:val="20"/>
                      <w:szCs w:val="20"/>
                      <w:lang w:val="uk-UA"/>
                    </w:rPr>
                    <w:t xml:space="preserve">- </w:t>
                  </w:r>
                  <w:r w:rsidRPr="00727079">
                    <w:rPr>
                      <w:color w:val="000000"/>
                      <w:sz w:val="20"/>
                      <w:szCs w:val="20"/>
                    </w:rPr>
                    <w:t xml:space="preserve">45391 -  </w:t>
                  </w:r>
                  <w:proofErr w:type="spellStart"/>
                  <w:r w:rsidRPr="00727079">
                    <w:rPr>
                      <w:color w:val="000000"/>
                      <w:sz w:val="20"/>
                      <w:szCs w:val="20"/>
                    </w:rPr>
                    <w:t>Запірно-намотувальний</w:t>
                  </w:r>
                  <w:proofErr w:type="spellEnd"/>
                  <w:r w:rsidRPr="00727079">
                    <w:rPr>
                      <w:color w:val="000000"/>
                      <w:sz w:val="20"/>
                      <w:szCs w:val="20"/>
                    </w:rPr>
                    <w:t xml:space="preserve"> </w:t>
                  </w:r>
                  <w:proofErr w:type="spellStart"/>
                  <w:r w:rsidRPr="00727079">
                    <w:rPr>
                      <w:color w:val="000000"/>
                      <w:sz w:val="20"/>
                      <w:szCs w:val="20"/>
                    </w:rPr>
                    <w:t>дренажний</w:t>
                  </w:r>
                  <w:proofErr w:type="spellEnd"/>
                  <w:r w:rsidRPr="00727079">
                    <w:rPr>
                      <w:color w:val="000000"/>
                      <w:sz w:val="20"/>
                      <w:szCs w:val="20"/>
                    </w:rPr>
                    <w:t xml:space="preserve"> резервуар </w:t>
                  </w:r>
                  <w:proofErr w:type="spellStart"/>
                  <w:r w:rsidRPr="00727079">
                    <w:rPr>
                      <w:color w:val="000000"/>
                      <w:sz w:val="20"/>
                      <w:szCs w:val="20"/>
                    </w:rPr>
                    <w:t>відсмоктувальної</w:t>
                  </w:r>
                  <w:proofErr w:type="spellEnd"/>
                  <w:r w:rsidRPr="00727079">
                    <w:rPr>
                      <w:color w:val="000000"/>
                      <w:sz w:val="20"/>
                      <w:szCs w:val="20"/>
                    </w:rPr>
                    <w:t xml:space="preserve"> </w:t>
                  </w:r>
                  <w:proofErr w:type="spellStart"/>
                  <w:r w:rsidRPr="00727079">
                    <w:rPr>
                      <w:color w:val="000000"/>
                      <w:sz w:val="20"/>
                      <w:szCs w:val="20"/>
                    </w:rPr>
                    <w:t>колби</w:t>
                  </w:r>
                  <w:proofErr w:type="spellEnd"/>
                </w:p>
              </w:tc>
              <w:tc>
                <w:tcPr>
                  <w:tcW w:w="1417" w:type="dxa"/>
                  <w:tcBorders>
                    <w:top w:val="single" w:sz="8" w:space="0" w:color="000000"/>
                    <w:bottom w:val="single" w:sz="8" w:space="0" w:color="000000"/>
                    <w:right w:val="single" w:sz="8" w:space="0" w:color="000000"/>
                  </w:tcBorders>
                </w:tcPr>
                <w:p w14:paraId="0D4E9D22" w14:textId="0C74144E" w:rsidR="00C53F4C" w:rsidRDefault="00C53F4C" w:rsidP="00C53F4C">
                  <w:pPr>
                    <w:widowControl/>
                    <w:suppressAutoHyphens w:val="0"/>
                    <w:autoSpaceDE/>
                    <w:jc w:val="center"/>
                    <w:rPr>
                      <w:lang w:val="uk-UA"/>
                    </w:rPr>
                  </w:pPr>
                  <w:r w:rsidRPr="00586252">
                    <w:t>300</w:t>
                  </w:r>
                </w:p>
              </w:tc>
              <w:tc>
                <w:tcPr>
                  <w:tcW w:w="1985" w:type="dxa"/>
                  <w:tcBorders>
                    <w:top w:val="single" w:sz="8" w:space="0" w:color="000000"/>
                    <w:bottom w:val="single" w:sz="8" w:space="0" w:color="000000"/>
                    <w:right w:val="single" w:sz="8" w:space="0" w:color="000000"/>
                  </w:tcBorders>
                  <w:vAlign w:val="center"/>
                </w:tcPr>
                <w:p w14:paraId="1BEEDC53" w14:textId="14BB2FE6" w:rsidR="00C53F4C" w:rsidRDefault="00C53F4C" w:rsidP="00C53F4C">
                  <w:pPr>
                    <w:widowControl/>
                    <w:suppressAutoHyphens w:val="0"/>
                    <w:autoSpaceDE/>
                    <w:jc w:val="center"/>
                    <w:rPr>
                      <w:lang w:val="uk-UA"/>
                    </w:rPr>
                  </w:pPr>
                  <w:proofErr w:type="spellStart"/>
                  <w:r>
                    <w:rPr>
                      <w:rFonts w:ascii="Times New Roman" w:hAnsi="Times New Roman" w:cs="Times New Roman"/>
                    </w:rPr>
                    <w:t>шт</w:t>
                  </w:r>
                  <w:proofErr w:type="spellEnd"/>
                </w:p>
              </w:tc>
            </w:tr>
            <w:tr w:rsidR="00C53F4C" w:rsidRPr="00BA370F" w14:paraId="2592EC8A" w14:textId="77777777" w:rsidTr="00574475">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AAD34B" w14:textId="5B38E4BC" w:rsidR="00C53F4C" w:rsidRPr="00BA370F"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9.</w:t>
                  </w:r>
                </w:p>
              </w:tc>
              <w:tc>
                <w:tcPr>
                  <w:tcW w:w="3336" w:type="dxa"/>
                  <w:tcBorders>
                    <w:top w:val="single" w:sz="4" w:space="0" w:color="000000"/>
                    <w:left w:val="single" w:sz="4" w:space="0" w:color="000000"/>
                    <w:bottom w:val="single" w:sz="4" w:space="0" w:color="000000"/>
                    <w:right w:val="single" w:sz="4" w:space="0" w:color="000000"/>
                  </w:tcBorders>
                  <w:vAlign w:val="bottom"/>
                </w:tcPr>
                <w:p w14:paraId="220BD857" w14:textId="77777777" w:rsidR="00C53F4C" w:rsidRDefault="00C53F4C" w:rsidP="00C53F4C">
                  <w:pPr>
                    <w:rPr>
                      <w:sz w:val="20"/>
                      <w:szCs w:val="20"/>
                    </w:rPr>
                  </w:pPr>
                  <w:proofErr w:type="spellStart"/>
                  <w:r w:rsidRPr="00727079">
                    <w:rPr>
                      <w:sz w:val="20"/>
                      <w:szCs w:val="20"/>
                    </w:rPr>
                    <w:t>Набір</w:t>
                  </w:r>
                  <w:proofErr w:type="spellEnd"/>
                  <w:r w:rsidRPr="00727079">
                    <w:rPr>
                      <w:sz w:val="20"/>
                      <w:szCs w:val="20"/>
                    </w:rPr>
                    <w:t xml:space="preserve"> для </w:t>
                  </w:r>
                  <w:proofErr w:type="spellStart"/>
                  <w:r w:rsidRPr="00727079">
                    <w:rPr>
                      <w:sz w:val="20"/>
                      <w:szCs w:val="20"/>
                    </w:rPr>
                    <w:t>катетеризації</w:t>
                  </w:r>
                  <w:proofErr w:type="spellEnd"/>
                  <w:r w:rsidRPr="00727079">
                    <w:rPr>
                      <w:sz w:val="20"/>
                      <w:szCs w:val="20"/>
                    </w:rPr>
                    <w:t xml:space="preserve"> </w:t>
                  </w:r>
                  <w:proofErr w:type="spellStart"/>
                  <w:r w:rsidRPr="00727079">
                    <w:rPr>
                      <w:sz w:val="20"/>
                      <w:szCs w:val="20"/>
                    </w:rPr>
                    <w:t>центральних</w:t>
                  </w:r>
                  <w:proofErr w:type="spellEnd"/>
                  <w:r w:rsidRPr="00727079">
                    <w:rPr>
                      <w:sz w:val="20"/>
                      <w:szCs w:val="20"/>
                    </w:rPr>
                    <w:t xml:space="preserve"> вен </w:t>
                  </w:r>
                </w:p>
                <w:p w14:paraId="3A78B625" w14:textId="35B1848B" w:rsidR="00C53F4C" w:rsidRDefault="00C53F4C" w:rsidP="00C53F4C">
                  <w:pPr>
                    <w:widowControl/>
                    <w:suppressAutoHyphens w:val="0"/>
                    <w:autoSpaceDE/>
                    <w:rPr>
                      <w:lang w:val="uk-UA"/>
                    </w:rPr>
                  </w:pPr>
                  <w:r w:rsidRPr="00555D5F">
                    <w:rPr>
                      <w:color w:val="000000"/>
                      <w:sz w:val="20"/>
                      <w:szCs w:val="20"/>
                    </w:rPr>
                    <w:t xml:space="preserve">НК 024 2019 </w:t>
                  </w:r>
                  <w:r>
                    <w:rPr>
                      <w:color w:val="000000"/>
                      <w:sz w:val="20"/>
                      <w:szCs w:val="20"/>
                      <w:lang w:val="uk-UA"/>
                    </w:rPr>
                    <w:t xml:space="preserve">- </w:t>
                  </w:r>
                  <w:r w:rsidRPr="00E55EBD">
                    <w:rPr>
                      <w:color w:val="000000"/>
                      <w:sz w:val="20"/>
                      <w:szCs w:val="20"/>
                    </w:rPr>
                    <w:t xml:space="preserve">16615 - Комплект для </w:t>
                  </w:r>
                  <w:proofErr w:type="spellStart"/>
                  <w:r w:rsidRPr="00E55EBD">
                    <w:rPr>
                      <w:color w:val="000000"/>
                      <w:sz w:val="20"/>
                      <w:szCs w:val="20"/>
                    </w:rPr>
                    <w:t>катетеризації</w:t>
                  </w:r>
                  <w:proofErr w:type="spellEnd"/>
                  <w:r w:rsidRPr="00E55EBD">
                    <w:rPr>
                      <w:color w:val="000000"/>
                      <w:sz w:val="20"/>
                      <w:szCs w:val="20"/>
                    </w:rPr>
                    <w:t xml:space="preserve"> </w:t>
                  </w:r>
                  <w:proofErr w:type="spellStart"/>
                  <w:r w:rsidRPr="00E55EBD">
                    <w:rPr>
                      <w:color w:val="000000"/>
                      <w:sz w:val="20"/>
                      <w:szCs w:val="20"/>
                    </w:rPr>
                    <w:t>центральної</w:t>
                  </w:r>
                  <w:proofErr w:type="spellEnd"/>
                  <w:r w:rsidRPr="00E55EBD">
                    <w:rPr>
                      <w:color w:val="000000"/>
                      <w:sz w:val="20"/>
                      <w:szCs w:val="20"/>
                    </w:rPr>
                    <w:t xml:space="preserve"> вени</w:t>
                  </w:r>
                </w:p>
              </w:tc>
              <w:tc>
                <w:tcPr>
                  <w:tcW w:w="1417" w:type="dxa"/>
                  <w:tcBorders>
                    <w:top w:val="single" w:sz="8" w:space="0" w:color="000000"/>
                    <w:bottom w:val="single" w:sz="8" w:space="0" w:color="000000"/>
                    <w:right w:val="single" w:sz="8" w:space="0" w:color="000000"/>
                  </w:tcBorders>
                </w:tcPr>
                <w:p w14:paraId="43F0715F" w14:textId="793CB5BD" w:rsidR="00C53F4C" w:rsidRDefault="00C53F4C" w:rsidP="00C53F4C">
                  <w:pPr>
                    <w:widowControl/>
                    <w:suppressAutoHyphens w:val="0"/>
                    <w:autoSpaceDE/>
                    <w:jc w:val="center"/>
                    <w:rPr>
                      <w:lang w:val="uk-UA"/>
                    </w:rPr>
                  </w:pPr>
                  <w:r w:rsidRPr="00586252">
                    <w:t>3</w:t>
                  </w:r>
                </w:p>
              </w:tc>
              <w:tc>
                <w:tcPr>
                  <w:tcW w:w="1985" w:type="dxa"/>
                  <w:tcBorders>
                    <w:top w:val="single" w:sz="8" w:space="0" w:color="000000"/>
                    <w:bottom w:val="single" w:sz="8" w:space="0" w:color="000000"/>
                    <w:right w:val="single" w:sz="8" w:space="0" w:color="000000"/>
                  </w:tcBorders>
                  <w:vAlign w:val="center"/>
                </w:tcPr>
                <w:p w14:paraId="7A3A31BC" w14:textId="6C2955DB" w:rsidR="00C53F4C" w:rsidRDefault="00C53F4C" w:rsidP="00C53F4C">
                  <w:pPr>
                    <w:widowControl/>
                    <w:suppressAutoHyphens w:val="0"/>
                    <w:autoSpaceDE/>
                    <w:jc w:val="center"/>
                    <w:rPr>
                      <w:lang w:val="uk-UA"/>
                    </w:rPr>
                  </w:pPr>
                  <w:proofErr w:type="spellStart"/>
                  <w:r>
                    <w:rPr>
                      <w:rFonts w:ascii="Times New Roman" w:hAnsi="Times New Roman" w:cs="Times New Roman"/>
                    </w:rPr>
                    <w:t>шт</w:t>
                  </w:r>
                  <w:proofErr w:type="spellEnd"/>
                </w:p>
              </w:tc>
            </w:tr>
            <w:tr w:rsidR="00C53F4C" w:rsidRPr="00BA370F" w14:paraId="4B9A3D14" w14:textId="77777777" w:rsidTr="00574475">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FF4224" w14:textId="034BBAD0" w:rsidR="00C53F4C" w:rsidRPr="00BA370F"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10.</w:t>
                  </w:r>
                </w:p>
              </w:tc>
              <w:tc>
                <w:tcPr>
                  <w:tcW w:w="3336" w:type="dxa"/>
                  <w:tcBorders>
                    <w:top w:val="single" w:sz="4" w:space="0" w:color="000000"/>
                    <w:left w:val="single" w:sz="4" w:space="0" w:color="000000"/>
                    <w:bottom w:val="single" w:sz="4" w:space="0" w:color="000000"/>
                    <w:right w:val="single" w:sz="4" w:space="0" w:color="000000"/>
                  </w:tcBorders>
                  <w:vAlign w:val="bottom"/>
                </w:tcPr>
                <w:p w14:paraId="798BD65A" w14:textId="77777777" w:rsidR="00C53F4C" w:rsidRDefault="00C53F4C" w:rsidP="00C53F4C">
                  <w:pPr>
                    <w:rPr>
                      <w:sz w:val="20"/>
                      <w:szCs w:val="20"/>
                      <w:lang w:val="uk-UA"/>
                    </w:rPr>
                  </w:pPr>
                  <w:proofErr w:type="spellStart"/>
                  <w:r w:rsidRPr="002032E6">
                    <w:rPr>
                      <w:sz w:val="20"/>
                      <w:szCs w:val="20"/>
                      <w:lang w:val="uk-UA"/>
                    </w:rPr>
                    <w:t>Спонжи</w:t>
                  </w:r>
                  <w:proofErr w:type="spellEnd"/>
                  <w:r w:rsidRPr="002032E6">
                    <w:rPr>
                      <w:sz w:val="20"/>
                      <w:szCs w:val="20"/>
                      <w:lang w:val="uk-UA"/>
                    </w:rPr>
                    <w:t xml:space="preserve"> марлеві медичні стерильні з</w:t>
                  </w:r>
                  <w:r>
                    <w:rPr>
                      <w:sz w:val="20"/>
                      <w:szCs w:val="20"/>
                      <w:lang w:val="uk-UA"/>
                    </w:rPr>
                    <w:t xml:space="preserve"> </w:t>
                  </w:r>
                  <w:proofErr w:type="spellStart"/>
                  <w:r w:rsidRPr="002032E6">
                    <w:rPr>
                      <w:sz w:val="20"/>
                      <w:szCs w:val="20"/>
                      <w:lang w:val="uk-UA"/>
                    </w:rPr>
                    <w:t>рентгеноконтрастною</w:t>
                  </w:r>
                  <w:proofErr w:type="spellEnd"/>
                  <w:r w:rsidRPr="002032E6">
                    <w:rPr>
                      <w:sz w:val="20"/>
                      <w:szCs w:val="20"/>
                      <w:lang w:val="uk-UA"/>
                    </w:rPr>
                    <w:t xml:space="preserve"> ниткою, діаметр 25 мм</w:t>
                  </w:r>
                </w:p>
                <w:p w14:paraId="74995FCD" w14:textId="7747276E" w:rsidR="00C53F4C" w:rsidRDefault="00C53F4C" w:rsidP="00C53F4C">
                  <w:pPr>
                    <w:widowControl/>
                    <w:suppressAutoHyphens w:val="0"/>
                    <w:autoSpaceDE/>
                    <w:rPr>
                      <w:lang w:val="uk-UA"/>
                    </w:rPr>
                  </w:pPr>
                  <w:r w:rsidRPr="00555D5F">
                    <w:rPr>
                      <w:sz w:val="20"/>
                      <w:szCs w:val="20"/>
                      <w:lang w:val="uk-UA"/>
                    </w:rPr>
                    <w:t xml:space="preserve">НК 024 2019 </w:t>
                  </w:r>
                  <w:r>
                    <w:rPr>
                      <w:sz w:val="20"/>
                      <w:szCs w:val="20"/>
                      <w:lang w:val="uk-UA"/>
                    </w:rPr>
                    <w:t xml:space="preserve">- </w:t>
                  </w:r>
                  <w:r w:rsidRPr="002032E6">
                    <w:rPr>
                      <w:sz w:val="20"/>
                      <w:szCs w:val="20"/>
                      <w:lang w:val="uk-UA"/>
                    </w:rPr>
                    <w:t>48125 - Рулон марлевий, нестерильний</w:t>
                  </w:r>
                </w:p>
              </w:tc>
              <w:tc>
                <w:tcPr>
                  <w:tcW w:w="1417" w:type="dxa"/>
                  <w:tcBorders>
                    <w:top w:val="single" w:sz="8" w:space="0" w:color="000000"/>
                    <w:bottom w:val="single" w:sz="8" w:space="0" w:color="000000"/>
                    <w:right w:val="single" w:sz="8" w:space="0" w:color="000000"/>
                  </w:tcBorders>
                </w:tcPr>
                <w:p w14:paraId="3AFD3E13" w14:textId="2682CFA9" w:rsidR="00C53F4C" w:rsidRDefault="00C53F4C" w:rsidP="00C53F4C">
                  <w:pPr>
                    <w:widowControl/>
                    <w:suppressAutoHyphens w:val="0"/>
                    <w:autoSpaceDE/>
                    <w:jc w:val="center"/>
                    <w:rPr>
                      <w:lang w:val="uk-UA"/>
                    </w:rPr>
                  </w:pPr>
                  <w:r w:rsidRPr="00586252">
                    <w:t>400</w:t>
                  </w:r>
                </w:p>
              </w:tc>
              <w:tc>
                <w:tcPr>
                  <w:tcW w:w="1985" w:type="dxa"/>
                  <w:tcBorders>
                    <w:top w:val="single" w:sz="8" w:space="0" w:color="000000"/>
                    <w:bottom w:val="single" w:sz="8" w:space="0" w:color="000000"/>
                    <w:right w:val="single" w:sz="8" w:space="0" w:color="000000"/>
                  </w:tcBorders>
                  <w:vAlign w:val="center"/>
                </w:tcPr>
                <w:p w14:paraId="20432975" w14:textId="08CFA175" w:rsidR="00C53F4C" w:rsidRDefault="00C53F4C" w:rsidP="00C53F4C">
                  <w:pPr>
                    <w:widowControl/>
                    <w:suppressAutoHyphens w:val="0"/>
                    <w:autoSpaceDE/>
                    <w:jc w:val="center"/>
                    <w:rPr>
                      <w:lang w:val="uk-UA"/>
                    </w:rPr>
                  </w:pPr>
                  <w:proofErr w:type="spellStart"/>
                  <w:r>
                    <w:rPr>
                      <w:rFonts w:ascii="Times New Roman" w:hAnsi="Times New Roman" w:cs="Times New Roman"/>
                    </w:rPr>
                    <w:t>шт</w:t>
                  </w:r>
                  <w:proofErr w:type="spellEnd"/>
                </w:p>
              </w:tc>
            </w:tr>
            <w:tr w:rsidR="00C53F4C" w:rsidRPr="00BA370F" w14:paraId="5FB00216" w14:textId="77777777" w:rsidTr="00574475">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7BFA24" w14:textId="317000EF" w:rsidR="00C53F4C" w:rsidRPr="00BA370F"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11.</w:t>
                  </w:r>
                </w:p>
              </w:tc>
              <w:tc>
                <w:tcPr>
                  <w:tcW w:w="3336" w:type="dxa"/>
                  <w:tcBorders>
                    <w:top w:val="single" w:sz="4" w:space="0" w:color="000000"/>
                    <w:left w:val="single" w:sz="4" w:space="0" w:color="000000"/>
                    <w:bottom w:val="single" w:sz="4" w:space="0" w:color="000000"/>
                    <w:right w:val="single" w:sz="4" w:space="0" w:color="000000"/>
                  </w:tcBorders>
                  <w:vAlign w:val="bottom"/>
                </w:tcPr>
                <w:p w14:paraId="12407285" w14:textId="77777777" w:rsidR="00C53F4C" w:rsidRDefault="00C53F4C" w:rsidP="00C53F4C">
                  <w:pPr>
                    <w:rPr>
                      <w:sz w:val="20"/>
                      <w:szCs w:val="20"/>
                    </w:rPr>
                  </w:pPr>
                  <w:proofErr w:type="spellStart"/>
                  <w:r w:rsidRPr="00727079">
                    <w:rPr>
                      <w:sz w:val="20"/>
                      <w:szCs w:val="20"/>
                    </w:rPr>
                    <w:t>Аплікатор</w:t>
                  </w:r>
                  <w:proofErr w:type="spellEnd"/>
                  <w:r w:rsidRPr="00727079">
                    <w:rPr>
                      <w:sz w:val="20"/>
                      <w:szCs w:val="20"/>
                    </w:rPr>
                    <w:t xml:space="preserve"> на </w:t>
                  </w:r>
                  <w:proofErr w:type="spellStart"/>
                  <w:r w:rsidRPr="00727079">
                    <w:rPr>
                      <w:sz w:val="20"/>
                      <w:szCs w:val="20"/>
                    </w:rPr>
                    <w:t>пластиковій</w:t>
                  </w:r>
                  <w:proofErr w:type="spellEnd"/>
                  <w:r w:rsidRPr="00727079">
                    <w:rPr>
                      <w:sz w:val="20"/>
                      <w:szCs w:val="20"/>
                    </w:rPr>
                    <w:t xml:space="preserve"> </w:t>
                  </w:r>
                  <w:proofErr w:type="spellStart"/>
                  <w:r w:rsidRPr="00727079">
                    <w:rPr>
                      <w:sz w:val="20"/>
                      <w:szCs w:val="20"/>
                    </w:rPr>
                    <w:t>паличці</w:t>
                  </w:r>
                  <w:proofErr w:type="spellEnd"/>
                  <w:r w:rsidRPr="00727079">
                    <w:rPr>
                      <w:sz w:val="20"/>
                      <w:szCs w:val="20"/>
                    </w:rPr>
                    <w:t xml:space="preserve"> з </w:t>
                  </w:r>
                  <w:proofErr w:type="spellStart"/>
                  <w:r w:rsidRPr="00727079">
                    <w:rPr>
                      <w:sz w:val="20"/>
                      <w:szCs w:val="20"/>
                    </w:rPr>
                    <w:t>пробіркою</w:t>
                  </w:r>
                  <w:proofErr w:type="spellEnd"/>
                  <w:r w:rsidRPr="00727079">
                    <w:rPr>
                      <w:sz w:val="20"/>
                      <w:szCs w:val="20"/>
                    </w:rPr>
                    <w:t xml:space="preserve"> </w:t>
                  </w:r>
                  <w:proofErr w:type="spellStart"/>
                  <w:r w:rsidRPr="00727079">
                    <w:rPr>
                      <w:sz w:val="20"/>
                      <w:szCs w:val="20"/>
                    </w:rPr>
                    <w:t>із</w:t>
                  </w:r>
                  <w:proofErr w:type="spellEnd"/>
                  <w:r w:rsidRPr="00727079">
                    <w:rPr>
                      <w:sz w:val="20"/>
                      <w:szCs w:val="20"/>
                    </w:rPr>
                    <w:t xml:space="preserve"> </w:t>
                  </w:r>
                  <w:proofErr w:type="spellStart"/>
                  <w:r w:rsidRPr="00727079">
                    <w:rPr>
                      <w:sz w:val="20"/>
                      <w:szCs w:val="20"/>
                    </w:rPr>
                    <w:t>захисним</w:t>
                  </w:r>
                  <w:proofErr w:type="spellEnd"/>
                  <w:r w:rsidRPr="00727079">
                    <w:rPr>
                      <w:sz w:val="20"/>
                      <w:szCs w:val="20"/>
                    </w:rPr>
                    <w:t xml:space="preserve"> </w:t>
                  </w:r>
                  <w:proofErr w:type="spellStart"/>
                  <w:r w:rsidRPr="00727079">
                    <w:rPr>
                      <w:sz w:val="20"/>
                      <w:szCs w:val="20"/>
                    </w:rPr>
                    <w:t>ковпачком</w:t>
                  </w:r>
                  <w:proofErr w:type="spellEnd"/>
                  <w:r w:rsidRPr="00727079">
                    <w:rPr>
                      <w:sz w:val="20"/>
                      <w:szCs w:val="20"/>
                    </w:rPr>
                    <w:t xml:space="preserve"> та </w:t>
                  </w:r>
                  <w:proofErr w:type="spellStart"/>
                  <w:r w:rsidRPr="00727079">
                    <w:rPr>
                      <w:sz w:val="20"/>
                      <w:szCs w:val="20"/>
                    </w:rPr>
                    <w:t>середовищем</w:t>
                  </w:r>
                  <w:proofErr w:type="spellEnd"/>
                  <w:r w:rsidRPr="00727079">
                    <w:rPr>
                      <w:sz w:val="20"/>
                      <w:szCs w:val="20"/>
                    </w:rPr>
                    <w:t xml:space="preserve"> </w:t>
                  </w:r>
                  <w:proofErr w:type="spellStart"/>
                  <w:r w:rsidRPr="00727079">
                    <w:rPr>
                      <w:sz w:val="20"/>
                      <w:szCs w:val="20"/>
                    </w:rPr>
                    <w:t>Amies,стерильний</w:t>
                  </w:r>
                  <w:proofErr w:type="spellEnd"/>
                </w:p>
                <w:p w14:paraId="093808C1" w14:textId="5408E821" w:rsidR="00C53F4C" w:rsidRDefault="00C53F4C" w:rsidP="00C53F4C">
                  <w:pPr>
                    <w:widowControl/>
                    <w:suppressAutoHyphens w:val="0"/>
                    <w:autoSpaceDE/>
                    <w:rPr>
                      <w:lang w:val="uk-UA"/>
                    </w:rPr>
                  </w:pPr>
                  <w:r w:rsidRPr="00555D5F">
                    <w:rPr>
                      <w:sz w:val="20"/>
                      <w:szCs w:val="20"/>
                    </w:rPr>
                    <w:t xml:space="preserve">НК 024 2019 </w:t>
                  </w:r>
                  <w:r>
                    <w:rPr>
                      <w:sz w:val="20"/>
                      <w:szCs w:val="20"/>
                      <w:lang w:val="uk-UA"/>
                    </w:rPr>
                    <w:t xml:space="preserve">- </w:t>
                  </w:r>
                  <w:r w:rsidRPr="00E55EBD">
                    <w:rPr>
                      <w:sz w:val="20"/>
                      <w:szCs w:val="20"/>
                    </w:rPr>
                    <w:t xml:space="preserve">10173 </w:t>
                  </w:r>
                  <w:proofErr w:type="spellStart"/>
                  <w:r w:rsidRPr="00E55EBD">
                    <w:rPr>
                      <w:sz w:val="20"/>
                      <w:szCs w:val="20"/>
                    </w:rPr>
                    <w:t>Антисептичний</w:t>
                  </w:r>
                  <w:proofErr w:type="spellEnd"/>
                  <w:r w:rsidRPr="00E55EBD">
                    <w:rPr>
                      <w:sz w:val="20"/>
                      <w:szCs w:val="20"/>
                    </w:rPr>
                    <w:t xml:space="preserve"> </w:t>
                  </w:r>
                  <w:proofErr w:type="spellStart"/>
                  <w:r w:rsidRPr="00E55EBD">
                    <w:rPr>
                      <w:sz w:val="20"/>
                      <w:szCs w:val="20"/>
                    </w:rPr>
                    <w:t>аплікатор</w:t>
                  </w:r>
                  <w:proofErr w:type="spellEnd"/>
                </w:p>
              </w:tc>
              <w:tc>
                <w:tcPr>
                  <w:tcW w:w="1417" w:type="dxa"/>
                  <w:tcBorders>
                    <w:top w:val="single" w:sz="8" w:space="0" w:color="000000"/>
                    <w:bottom w:val="single" w:sz="8" w:space="0" w:color="000000"/>
                    <w:right w:val="single" w:sz="8" w:space="0" w:color="000000"/>
                  </w:tcBorders>
                </w:tcPr>
                <w:p w14:paraId="45B48724" w14:textId="60527030" w:rsidR="00C53F4C" w:rsidRDefault="00C53F4C" w:rsidP="00C53F4C">
                  <w:pPr>
                    <w:widowControl/>
                    <w:suppressAutoHyphens w:val="0"/>
                    <w:autoSpaceDE/>
                    <w:jc w:val="center"/>
                    <w:rPr>
                      <w:lang w:val="uk-UA"/>
                    </w:rPr>
                  </w:pPr>
                  <w:r w:rsidRPr="00586252">
                    <w:t>500</w:t>
                  </w:r>
                </w:p>
              </w:tc>
              <w:tc>
                <w:tcPr>
                  <w:tcW w:w="1985" w:type="dxa"/>
                  <w:tcBorders>
                    <w:top w:val="single" w:sz="8" w:space="0" w:color="000000"/>
                    <w:bottom w:val="single" w:sz="8" w:space="0" w:color="000000"/>
                    <w:right w:val="single" w:sz="8" w:space="0" w:color="000000"/>
                  </w:tcBorders>
                  <w:vAlign w:val="center"/>
                </w:tcPr>
                <w:p w14:paraId="39B13E4E" w14:textId="2071B263" w:rsidR="00C53F4C" w:rsidRDefault="00C53F4C" w:rsidP="00C53F4C">
                  <w:pPr>
                    <w:widowControl/>
                    <w:suppressAutoHyphens w:val="0"/>
                    <w:autoSpaceDE/>
                    <w:jc w:val="center"/>
                    <w:rPr>
                      <w:lang w:val="uk-UA"/>
                    </w:rPr>
                  </w:pPr>
                  <w:proofErr w:type="spellStart"/>
                  <w:r>
                    <w:rPr>
                      <w:rFonts w:ascii="Times New Roman" w:hAnsi="Times New Roman" w:cs="Times New Roman"/>
                    </w:rPr>
                    <w:t>шт</w:t>
                  </w:r>
                  <w:proofErr w:type="spellEnd"/>
                </w:p>
              </w:tc>
            </w:tr>
            <w:tr w:rsidR="00C53F4C" w:rsidRPr="00BA370F" w14:paraId="7A413BA8" w14:textId="77777777" w:rsidTr="00574475">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2544D" w14:textId="11E835F1" w:rsidR="00C53F4C" w:rsidRPr="00BA370F"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12.</w:t>
                  </w:r>
                </w:p>
              </w:tc>
              <w:tc>
                <w:tcPr>
                  <w:tcW w:w="3336" w:type="dxa"/>
                  <w:tcBorders>
                    <w:top w:val="single" w:sz="4" w:space="0" w:color="000000"/>
                    <w:left w:val="single" w:sz="4" w:space="0" w:color="000000"/>
                    <w:bottom w:val="single" w:sz="4" w:space="0" w:color="000000"/>
                    <w:right w:val="single" w:sz="4" w:space="0" w:color="000000"/>
                  </w:tcBorders>
                  <w:vAlign w:val="bottom"/>
                </w:tcPr>
                <w:p w14:paraId="1C1EB30C" w14:textId="77777777" w:rsidR="00C53F4C" w:rsidRDefault="00C53F4C" w:rsidP="00C53F4C">
                  <w:pPr>
                    <w:rPr>
                      <w:sz w:val="20"/>
                      <w:szCs w:val="20"/>
                    </w:rPr>
                  </w:pPr>
                  <w:r>
                    <w:rPr>
                      <w:sz w:val="20"/>
                      <w:szCs w:val="20"/>
                      <w:lang w:val="uk-UA"/>
                    </w:rPr>
                    <w:t>Зонд шлунковий</w:t>
                  </w:r>
                  <w:r w:rsidRPr="00727079">
                    <w:rPr>
                      <w:sz w:val="20"/>
                      <w:szCs w:val="20"/>
                    </w:rPr>
                    <w:t xml:space="preserve"> №18</w:t>
                  </w:r>
                </w:p>
                <w:p w14:paraId="7538EB2E" w14:textId="7573298F" w:rsidR="00C53F4C" w:rsidRDefault="00C53F4C" w:rsidP="00C53F4C">
                  <w:pPr>
                    <w:widowControl/>
                    <w:suppressAutoHyphens w:val="0"/>
                    <w:autoSpaceDE/>
                    <w:rPr>
                      <w:lang w:val="uk-UA"/>
                    </w:rPr>
                  </w:pPr>
                  <w:r w:rsidRPr="00555D5F">
                    <w:rPr>
                      <w:color w:val="000000"/>
                      <w:sz w:val="20"/>
                      <w:szCs w:val="20"/>
                    </w:rPr>
                    <w:t xml:space="preserve">НК 024 2019 </w:t>
                  </w:r>
                  <w:r>
                    <w:rPr>
                      <w:color w:val="000000"/>
                      <w:sz w:val="20"/>
                      <w:szCs w:val="20"/>
                      <w:lang w:val="uk-UA"/>
                    </w:rPr>
                    <w:t xml:space="preserve">- </w:t>
                  </w:r>
                  <w:r w:rsidRPr="00727079">
                    <w:rPr>
                      <w:color w:val="000000"/>
                      <w:sz w:val="20"/>
                      <w:szCs w:val="20"/>
                    </w:rPr>
                    <w:t xml:space="preserve">38561 Зонд </w:t>
                  </w:r>
                  <w:proofErr w:type="spellStart"/>
                  <w:r w:rsidRPr="00727079">
                    <w:rPr>
                      <w:color w:val="000000"/>
                      <w:sz w:val="20"/>
                      <w:szCs w:val="20"/>
                    </w:rPr>
                    <w:t>назогастральний</w:t>
                  </w:r>
                  <w:proofErr w:type="spellEnd"/>
                  <w:r w:rsidRPr="00727079">
                    <w:rPr>
                      <w:color w:val="000000"/>
                      <w:sz w:val="20"/>
                      <w:szCs w:val="20"/>
                    </w:rPr>
                    <w:t xml:space="preserve"> / </w:t>
                  </w:r>
                  <w:proofErr w:type="spellStart"/>
                  <w:r w:rsidRPr="00727079">
                    <w:rPr>
                      <w:color w:val="000000"/>
                      <w:sz w:val="20"/>
                      <w:szCs w:val="20"/>
                    </w:rPr>
                    <w:t>орогастральний</w:t>
                  </w:r>
                  <w:proofErr w:type="spellEnd"/>
                </w:p>
              </w:tc>
              <w:tc>
                <w:tcPr>
                  <w:tcW w:w="1417" w:type="dxa"/>
                  <w:tcBorders>
                    <w:top w:val="single" w:sz="8" w:space="0" w:color="000000"/>
                    <w:bottom w:val="single" w:sz="8" w:space="0" w:color="000000"/>
                    <w:right w:val="single" w:sz="8" w:space="0" w:color="000000"/>
                  </w:tcBorders>
                </w:tcPr>
                <w:p w14:paraId="23A3426B" w14:textId="795FB978" w:rsidR="00C53F4C" w:rsidRDefault="00C53F4C" w:rsidP="00C53F4C">
                  <w:pPr>
                    <w:widowControl/>
                    <w:suppressAutoHyphens w:val="0"/>
                    <w:autoSpaceDE/>
                    <w:jc w:val="center"/>
                    <w:rPr>
                      <w:lang w:val="uk-UA"/>
                    </w:rPr>
                  </w:pPr>
                  <w:r w:rsidRPr="00586252">
                    <w:t>200</w:t>
                  </w:r>
                </w:p>
              </w:tc>
              <w:tc>
                <w:tcPr>
                  <w:tcW w:w="1985" w:type="dxa"/>
                  <w:tcBorders>
                    <w:top w:val="single" w:sz="8" w:space="0" w:color="000000"/>
                    <w:bottom w:val="single" w:sz="8" w:space="0" w:color="000000"/>
                    <w:right w:val="single" w:sz="8" w:space="0" w:color="000000"/>
                  </w:tcBorders>
                  <w:vAlign w:val="center"/>
                </w:tcPr>
                <w:p w14:paraId="4937BC57" w14:textId="44D5523C" w:rsidR="00C53F4C" w:rsidRDefault="00C53F4C" w:rsidP="00C53F4C">
                  <w:pPr>
                    <w:widowControl/>
                    <w:suppressAutoHyphens w:val="0"/>
                    <w:autoSpaceDE/>
                    <w:jc w:val="center"/>
                    <w:rPr>
                      <w:lang w:val="uk-UA"/>
                    </w:rPr>
                  </w:pPr>
                  <w:proofErr w:type="spellStart"/>
                  <w:r>
                    <w:rPr>
                      <w:rFonts w:ascii="Times New Roman" w:hAnsi="Times New Roman" w:cs="Times New Roman"/>
                    </w:rPr>
                    <w:t>шт</w:t>
                  </w:r>
                  <w:proofErr w:type="spellEnd"/>
                </w:p>
              </w:tc>
            </w:tr>
            <w:tr w:rsidR="00C53F4C" w:rsidRPr="00BA370F" w14:paraId="48A12440" w14:textId="77777777" w:rsidTr="00B1069D">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4F2F5" w14:textId="25308932" w:rsidR="00C53F4C"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13.</w:t>
                  </w:r>
                </w:p>
              </w:tc>
              <w:tc>
                <w:tcPr>
                  <w:tcW w:w="3336" w:type="dxa"/>
                  <w:tcBorders>
                    <w:top w:val="single" w:sz="4" w:space="0" w:color="000000"/>
                    <w:left w:val="single" w:sz="4" w:space="0" w:color="000000"/>
                    <w:bottom w:val="single" w:sz="4" w:space="0" w:color="000000"/>
                    <w:right w:val="single" w:sz="4" w:space="0" w:color="000000"/>
                  </w:tcBorders>
                  <w:vAlign w:val="bottom"/>
                </w:tcPr>
                <w:p w14:paraId="1995EEAC" w14:textId="77777777" w:rsidR="00C53F4C" w:rsidRPr="005B423F" w:rsidRDefault="00C53F4C" w:rsidP="00C53F4C">
                  <w:pPr>
                    <w:rPr>
                      <w:sz w:val="20"/>
                      <w:szCs w:val="20"/>
                    </w:rPr>
                  </w:pPr>
                  <w:r w:rsidRPr="00231E96">
                    <w:rPr>
                      <w:sz w:val="20"/>
                      <w:szCs w:val="20"/>
                    </w:rPr>
                    <w:t xml:space="preserve">Зонд </w:t>
                  </w:r>
                  <w:proofErr w:type="spellStart"/>
                  <w:r w:rsidRPr="00231E96">
                    <w:rPr>
                      <w:sz w:val="20"/>
                      <w:szCs w:val="20"/>
                    </w:rPr>
                    <w:t>шлунковий</w:t>
                  </w:r>
                  <w:proofErr w:type="spellEnd"/>
                  <w:r w:rsidRPr="00231E96">
                    <w:rPr>
                      <w:sz w:val="20"/>
                      <w:szCs w:val="20"/>
                    </w:rPr>
                    <w:t xml:space="preserve"> </w:t>
                  </w:r>
                  <w:r w:rsidRPr="009E2942">
                    <w:rPr>
                      <w:sz w:val="20"/>
                      <w:szCs w:val="20"/>
                    </w:rPr>
                    <w:t>(</w:t>
                  </w:r>
                  <w:proofErr w:type="spellStart"/>
                  <w:r>
                    <w:rPr>
                      <w:sz w:val="20"/>
                      <w:szCs w:val="20"/>
                      <w:lang w:val="uk-UA"/>
                    </w:rPr>
                    <w:t>Назогастральний</w:t>
                  </w:r>
                  <w:proofErr w:type="spellEnd"/>
                  <w:r w:rsidRPr="009E2942">
                    <w:rPr>
                      <w:sz w:val="20"/>
                      <w:szCs w:val="20"/>
                    </w:rPr>
                    <w:t xml:space="preserve">) </w:t>
                  </w:r>
                  <w:r>
                    <w:rPr>
                      <w:sz w:val="20"/>
                      <w:szCs w:val="20"/>
                      <w:lang w:val="en-US"/>
                    </w:rPr>
                    <w:t>Fr</w:t>
                  </w:r>
                  <w:r w:rsidRPr="005B423F">
                    <w:rPr>
                      <w:sz w:val="20"/>
                      <w:szCs w:val="20"/>
                    </w:rPr>
                    <w:t>30</w:t>
                  </w:r>
                </w:p>
                <w:p w14:paraId="66F97BBD" w14:textId="37034FD5" w:rsidR="00C53F4C" w:rsidRDefault="00C53F4C" w:rsidP="00C53F4C">
                  <w:pPr>
                    <w:widowControl/>
                    <w:suppressAutoHyphens w:val="0"/>
                    <w:autoSpaceDE/>
                    <w:rPr>
                      <w:rFonts w:ascii="Times New Roman" w:hAnsi="Times New Roman" w:cs="Times New Roman"/>
                    </w:rPr>
                  </w:pPr>
                  <w:r w:rsidRPr="00C53F4C">
                    <w:rPr>
                      <w:color w:val="000000"/>
                      <w:sz w:val="20"/>
                      <w:szCs w:val="20"/>
                    </w:rPr>
                    <w:t xml:space="preserve">НК 024 2019 </w:t>
                  </w:r>
                  <w:r>
                    <w:rPr>
                      <w:color w:val="000000"/>
                      <w:sz w:val="20"/>
                      <w:szCs w:val="20"/>
                      <w:lang w:val="uk-UA"/>
                    </w:rPr>
                    <w:t xml:space="preserve">- </w:t>
                  </w:r>
                  <w:r w:rsidRPr="00727079">
                    <w:rPr>
                      <w:color w:val="000000"/>
                      <w:sz w:val="20"/>
                      <w:szCs w:val="20"/>
                    </w:rPr>
                    <w:t xml:space="preserve">38561 Зонд </w:t>
                  </w:r>
                  <w:proofErr w:type="spellStart"/>
                  <w:r w:rsidRPr="00727079">
                    <w:rPr>
                      <w:color w:val="000000"/>
                      <w:sz w:val="20"/>
                      <w:szCs w:val="20"/>
                    </w:rPr>
                    <w:t>назогастральний</w:t>
                  </w:r>
                  <w:proofErr w:type="spellEnd"/>
                  <w:r w:rsidRPr="00727079">
                    <w:rPr>
                      <w:color w:val="000000"/>
                      <w:sz w:val="20"/>
                      <w:szCs w:val="20"/>
                    </w:rPr>
                    <w:t xml:space="preserve"> / </w:t>
                  </w:r>
                  <w:proofErr w:type="spellStart"/>
                  <w:r w:rsidRPr="00727079">
                    <w:rPr>
                      <w:color w:val="000000"/>
                      <w:sz w:val="20"/>
                      <w:szCs w:val="20"/>
                    </w:rPr>
                    <w:t>орогастральний</w:t>
                  </w:r>
                  <w:proofErr w:type="spellEnd"/>
                </w:p>
              </w:tc>
              <w:tc>
                <w:tcPr>
                  <w:tcW w:w="1417" w:type="dxa"/>
                  <w:tcBorders>
                    <w:top w:val="single" w:sz="8" w:space="0" w:color="000000"/>
                    <w:bottom w:val="single" w:sz="8" w:space="0" w:color="000000"/>
                    <w:right w:val="single" w:sz="8" w:space="0" w:color="000000"/>
                  </w:tcBorders>
                </w:tcPr>
                <w:p w14:paraId="0C0D0098" w14:textId="685B2B53" w:rsidR="00C53F4C" w:rsidRDefault="00C53F4C" w:rsidP="00C53F4C">
                  <w:pPr>
                    <w:widowControl/>
                    <w:suppressAutoHyphens w:val="0"/>
                    <w:autoSpaceDE/>
                    <w:jc w:val="center"/>
                    <w:rPr>
                      <w:rFonts w:ascii="Times New Roman" w:hAnsi="Times New Roman" w:cs="Times New Roman"/>
                    </w:rPr>
                  </w:pPr>
                  <w:r w:rsidRPr="00586252">
                    <w:t>150</w:t>
                  </w:r>
                </w:p>
              </w:tc>
              <w:tc>
                <w:tcPr>
                  <w:tcW w:w="1985" w:type="dxa"/>
                  <w:tcBorders>
                    <w:top w:val="single" w:sz="8" w:space="0" w:color="000000"/>
                    <w:bottom w:val="single" w:sz="8" w:space="0" w:color="000000"/>
                    <w:right w:val="single" w:sz="8" w:space="0" w:color="000000"/>
                  </w:tcBorders>
                </w:tcPr>
                <w:p w14:paraId="69DC6F27" w14:textId="6E83A38A" w:rsidR="00C53F4C" w:rsidRDefault="00C53F4C" w:rsidP="00C53F4C">
                  <w:pPr>
                    <w:widowControl/>
                    <w:suppressAutoHyphens w:val="0"/>
                    <w:autoSpaceDE/>
                    <w:jc w:val="center"/>
                    <w:rPr>
                      <w:rFonts w:ascii="Times New Roman" w:hAnsi="Times New Roman" w:cs="Times New Roman"/>
                    </w:rPr>
                  </w:pPr>
                  <w:r w:rsidRPr="002E7074">
                    <w:t>шт.</w:t>
                  </w:r>
                </w:p>
              </w:tc>
            </w:tr>
            <w:tr w:rsidR="00C53F4C" w:rsidRPr="00BA370F" w14:paraId="098F6D3E" w14:textId="77777777" w:rsidTr="00B1069D">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DE4DE0" w14:textId="467525D9" w:rsidR="00C53F4C"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14.</w:t>
                  </w:r>
                </w:p>
              </w:tc>
              <w:tc>
                <w:tcPr>
                  <w:tcW w:w="3336" w:type="dxa"/>
                  <w:tcBorders>
                    <w:top w:val="single" w:sz="4" w:space="0" w:color="000000"/>
                    <w:left w:val="single" w:sz="4" w:space="0" w:color="000000"/>
                    <w:bottom w:val="single" w:sz="4" w:space="0" w:color="000000"/>
                    <w:right w:val="single" w:sz="4" w:space="0" w:color="000000"/>
                  </w:tcBorders>
                  <w:vAlign w:val="bottom"/>
                </w:tcPr>
                <w:p w14:paraId="4A734AD0" w14:textId="77777777" w:rsidR="00C53F4C" w:rsidRDefault="00C53F4C" w:rsidP="00C53F4C">
                  <w:pPr>
                    <w:rPr>
                      <w:sz w:val="20"/>
                      <w:szCs w:val="20"/>
                      <w:lang w:val="uk-UA"/>
                    </w:rPr>
                  </w:pPr>
                  <w:r w:rsidRPr="00727079">
                    <w:rPr>
                      <w:sz w:val="20"/>
                      <w:szCs w:val="20"/>
                      <w:lang w:val="uk-UA"/>
                    </w:rPr>
                    <w:t>Зонд шлунковий</w:t>
                  </w:r>
                  <w:r>
                    <w:rPr>
                      <w:sz w:val="20"/>
                      <w:szCs w:val="20"/>
                      <w:lang w:val="uk-UA"/>
                    </w:rPr>
                    <w:t>,</w:t>
                  </w:r>
                  <w:r w:rsidRPr="00727079">
                    <w:rPr>
                      <w:sz w:val="20"/>
                      <w:szCs w:val="20"/>
                      <w:lang w:val="uk-UA"/>
                    </w:rPr>
                    <w:t xml:space="preserve"> розмір </w:t>
                  </w:r>
                  <w:proofErr w:type="spellStart"/>
                  <w:r w:rsidRPr="00727079">
                    <w:rPr>
                      <w:sz w:val="20"/>
                      <w:szCs w:val="20"/>
                    </w:rPr>
                    <w:t>Fr</w:t>
                  </w:r>
                  <w:proofErr w:type="spellEnd"/>
                  <w:r w:rsidRPr="00727079">
                    <w:rPr>
                      <w:sz w:val="20"/>
                      <w:szCs w:val="20"/>
                      <w:lang w:val="uk-UA"/>
                    </w:rPr>
                    <w:t>16</w:t>
                  </w:r>
                </w:p>
                <w:p w14:paraId="335E6D22" w14:textId="21266A79" w:rsidR="00C53F4C" w:rsidRDefault="00C53F4C" w:rsidP="00C53F4C">
                  <w:pPr>
                    <w:widowControl/>
                    <w:suppressAutoHyphens w:val="0"/>
                    <w:autoSpaceDE/>
                    <w:rPr>
                      <w:rFonts w:ascii="Times New Roman" w:hAnsi="Times New Roman" w:cs="Times New Roman"/>
                    </w:rPr>
                  </w:pPr>
                  <w:r w:rsidRPr="00C53F4C">
                    <w:rPr>
                      <w:color w:val="000000"/>
                      <w:sz w:val="20"/>
                      <w:szCs w:val="20"/>
                    </w:rPr>
                    <w:t xml:space="preserve">НК 024 2019 </w:t>
                  </w:r>
                  <w:r>
                    <w:rPr>
                      <w:color w:val="000000"/>
                      <w:sz w:val="20"/>
                      <w:szCs w:val="20"/>
                      <w:lang w:val="uk-UA"/>
                    </w:rPr>
                    <w:t xml:space="preserve">- </w:t>
                  </w:r>
                  <w:r w:rsidRPr="00727079">
                    <w:rPr>
                      <w:color w:val="000000"/>
                      <w:sz w:val="20"/>
                      <w:szCs w:val="20"/>
                    </w:rPr>
                    <w:t xml:space="preserve">38561 Зонд </w:t>
                  </w:r>
                  <w:proofErr w:type="spellStart"/>
                  <w:r w:rsidRPr="00727079">
                    <w:rPr>
                      <w:color w:val="000000"/>
                      <w:sz w:val="20"/>
                      <w:szCs w:val="20"/>
                    </w:rPr>
                    <w:t>назогастральний</w:t>
                  </w:r>
                  <w:proofErr w:type="spellEnd"/>
                  <w:r w:rsidRPr="00727079">
                    <w:rPr>
                      <w:color w:val="000000"/>
                      <w:sz w:val="20"/>
                      <w:szCs w:val="20"/>
                    </w:rPr>
                    <w:t xml:space="preserve"> / </w:t>
                  </w:r>
                  <w:proofErr w:type="spellStart"/>
                  <w:r w:rsidRPr="00727079">
                    <w:rPr>
                      <w:color w:val="000000"/>
                      <w:sz w:val="20"/>
                      <w:szCs w:val="20"/>
                    </w:rPr>
                    <w:t>орогастральний</w:t>
                  </w:r>
                  <w:proofErr w:type="spellEnd"/>
                </w:p>
              </w:tc>
              <w:tc>
                <w:tcPr>
                  <w:tcW w:w="1417" w:type="dxa"/>
                  <w:tcBorders>
                    <w:top w:val="single" w:sz="8" w:space="0" w:color="000000"/>
                    <w:bottom w:val="single" w:sz="8" w:space="0" w:color="000000"/>
                    <w:right w:val="single" w:sz="8" w:space="0" w:color="000000"/>
                  </w:tcBorders>
                </w:tcPr>
                <w:p w14:paraId="488D8B44" w14:textId="0C99FD60" w:rsidR="00C53F4C" w:rsidRDefault="00C53F4C" w:rsidP="00C53F4C">
                  <w:pPr>
                    <w:widowControl/>
                    <w:suppressAutoHyphens w:val="0"/>
                    <w:autoSpaceDE/>
                    <w:jc w:val="center"/>
                    <w:rPr>
                      <w:rFonts w:ascii="Times New Roman" w:hAnsi="Times New Roman" w:cs="Times New Roman"/>
                    </w:rPr>
                  </w:pPr>
                  <w:r w:rsidRPr="00586252">
                    <w:t>200</w:t>
                  </w:r>
                </w:p>
              </w:tc>
              <w:tc>
                <w:tcPr>
                  <w:tcW w:w="1985" w:type="dxa"/>
                  <w:tcBorders>
                    <w:top w:val="single" w:sz="8" w:space="0" w:color="000000"/>
                    <w:bottom w:val="single" w:sz="8" w:space="0" w:color="000000"/>
                    <w:right w:val="single" w:sz="8" w:space="0" w:color="000000"/>
                  </w:tcBorders>
                </w:tcPr>
                <w:p w14:paraId="79248857" w14:textId="4B25D298" w:rsidR="00C53F4C" w:rsidRDefault="00C53F4C" w:rsidP="00C53F4C">
                  <w:pPr>
                    <w:widowControl/>
                    <w:suppressAutoHyphens w:val="0"/>
                    <w:autoSpaceDE/>
                    <w:jc w:val="center"/>
                    <w:rPr>
                      <w:rFonts w:ascii="Times New Roman" w:hAnsi="Times New Roman" w:cs="Times New Roman"/>
                    </w:rPr>
                  </w:pPr>
                  <w:r w:rsidRPr="002E7074">
                    <w:t>шт.</w:t>
                  </w:r>
                </w:p>
              </w:tc>
            </w:tr>
            <w:tr w:rsidR="00C53F4C" w:rsidRPr="00BA370F" w14:paraId="23AF587D" w14:textId="77777777" w:rsidTr="00B1069D">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BFB4E" w14:textId="49A38237" w:rsidR="00C53F4C"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15.</w:t>
                  </w:r>
                </w:p>
              </w:tc>
              <w:tc>
                <w:tcPr>
                  <w:tcW w:w="3336" w:type="dxa"/>
                  <w:tcBorders>
                    <w:top w:val="single" w:sz="4" w:space="0" w:color="000000"/>
                    <w:left w:val="single" w:sz="4" w:space="0" w:color="000000"/>
                    <w:bottom w:val="single" w:sz="4" w:space="0" w:color="000000"/>
                    <w:right w:val="single" w:sz="4" w:space="0" w:color="000000"/>
                  </w:tcBorders>
                  <w:vAlign w:val="bottom"/>
                </w:tcPr>
                <w:p w14:paraId="0AD3319D" w14:textId="77777777" w:rsidR="00C53F4C" w:rsidRDefault="00C53F4C" w:rsidP="00C53F4C">
                  <w:pPr>
                    <w:rPr>
                      <w:sz w:val="20"/>
                      <w:szCs w:val="20"/>
                    </w:rPr>
                  </w:pPr>
                  <w:proofErr w:type="spellStart"/>
                  <w:r w:rsidRPr="00727079">
                    <w:rPr>
                      <w:sz w:val="20"/>
                      <w:szCs w:val="20"/>
                    </w:rPr>
                    <w:t>Стерильний</w:t>
                  </w:r>
                  <w:proofErr w:type="spellEnd"/>
                  <w:r w:rsidRPr="00727079">
                    <w:rPr>
                      <w:sz w:val="20"/>
                      <w:szCs w:val="20"/>
                    </w:rPr>
                    <w:t xml:space="preserve"> </w:t>
                  </w:r>
                  <w:proofErr w:type="spellStart"/>
                  <w:r w:rsidRPr="00727079">
                    <w:rPr>
                      <w:sz w:val="20"/>
                      <w:szCs w:val="20"/>
                    </w:rPr>
                    <w:t>хірургічний</w:t>
                  </w:r>
                  <w:proofErr w:type="spellEnd"/>
                  <w:r w:rsidRPr="00727079">
                    <w:rPr>
                      <w:sz w:val="20"/>
                      <w:szCs w:val="20"/>
                    </w:rPr>
                    <w:t xml:space="preserve"> </w:t>
                  </w:r>
                  <w:proofErr w:type="spellStart"/>
                  <w:r w:rsidRPr="00727079">
                    <w:rPr>
                      <w:sz w:val="20"/>
                      <w:szCs w:val="20"/>
                    </w:rPr>
                    <w:t>пластир</w:t>
                  </w:r>
                  <w:proofErr w:type="spellEnd"/>
                  <w:r w:rsidRPr="00727079">
                    <w:rPr>
                      <w:sz w:val="20"/>
                      <w:szCs w:val="20"/>
                    </w:rPr>
                    <w:t xml:space="preserve"> на </w:t>
                  </w:r>
                  <w:proofErr w:type="spellStart"/>
                  <w:r w:rsidRPr="00727079">
                    <w:rPr>
                      <w:sz w:val="20"/>
                      <w:szCs w:val="20"/>
                    </w:rPr>
                    <w:t>нетканій</w:t>
                  </w:r>
                  <w:proofErr w:type="spellEnd"/>
                  <w:r w:rsidRPr="00727079">
                    <w:rPr>
                      <w:sz w:val="20"/>
                      <w:szCs w:val="20"/>
                    </w:rPr>
                    <w:t xml:space="preserve"> </w:t>
                  </w:r>
                  <w:proofErr w:type="spellStart"/>
                  <w:r w:rsidRPr="00727079">
                    <w:rPr>
                      <w:sz w:val="20"/>
                      <w:szCs w:val="20"/>
                    </w:rPr>
                    <w:t>основі</w:t>
                  </w:r>
                  <w:proofErr w:type="spellEnd"/>
                  <w:r w:rsidRPr="00727079">
                    <w:rPr>
                      <w:sz w:val="20"/>
                      <w:szCs w:val="20"/>
                    </w:rPr>
                    <w:t xml:space="preserve">  з </w:t>
                  </w:r>
                  <w:proofErr w:type="spellStart"/>
                  <w:r w:rsidRPr="00727079">
                    <w:rPr>
                      <w:sz w:val="20"/>
                      <w:szCs w:val="20"/>
                    </w:rPr>
                    <w:t>іонами</w:t>
                  </w:r>
                  <w:proofErr w:type="spellEnd"/>
                  <w:r w:rsidRPr="00727079">
                    <w:rPr>
                      <w:sz w:val="20"/>
                      <w:szCs w:val="20"/>
                    </w:rPr>
                    <w:t xml:space="preserve"> </w:t>
                  </w:r>
                  <w:proofErr w:type="spellStart"/>
                  <w:r w:rsidRPr="00727079">
                    <w:rPr>
                      <w:sz w:val="20"/>
                      <w:szCs w:val="20"/>
                    </w:rPr>
                    <w:t>срібла</w:t>
                  </w:r>
                  <w:proofErr w:type="spellEnd"/>
                  <w:r w:rsidRPr="00727079">
                    <w:rPr>
                      <w:sz w:val="20"/>
                      <w:szCs w:val="20"/>
                    </w:rPr>
                    <w:t xml:space="preserve"> 9см х 15</w:t>
                  </w:r>
                </w:p>
                <w:p w14:paraId="7E14AFF5" w14:textId="7167BABE" w:rsidR="00C53F4C" w:rsidRDefault="00C53F4C" w:rsidP="00C53F4C">
                  <w:pPr>
                    <w:widowControl/>
                    <w:suppressAutoHyphens w:val="0"/>
                    <w:autoSpaceDE/>
                    <w:rPr>
                      <w:rFonts w:ascii="Times New Roman" w:hAnsi="Times New Roman" w:cs="Times New Roman"/>
                    </w:rPr>
                  </w:pPr>
                  <w:r w:rsidRPr="00C53F4C">
                    <w:rPr>
                      <w:sz w:val="20"/>
                      <w:szCs w:val="20"/>
                      <w:lang w:val="uk-UA"/>
                    </w:rPr>
                    <w:t xml:space="preserve">НК 024 2019 </w:t>
                  </w:r>
                  <w:r>
                    <w:rPr>
                      <w:sz w:val="20"/>
                      <w:szCs w:val="20"/>
                      <w:lang w:val="uk-UA"/>
                    </w:rPr>
                    <w:t xml:space="preserve">- </w:t>
                  </w:r>
                  <w:r>
                    <w:rPr>
                      <w:sz w:val="20"/>
                      <w:szCs w:val="20"/>
                      <w:lang w:val="uk-UA"/>
                    </w:rPr>
                    <w:t>44990 – Лейкопластир до поверхневих ран</w:t>
                  </w:r>
                </w:p>
              </w:tc>
              <w:tc>
                <w:tcPr>
                  <w:tcW w:w="1417" w:type="dxa"/>
                  <w:tcBorders>
                    <w:top w:val="single" w:sz="8" w:space="0" w:color="000000"/>
                    <w:bottom w:val="single" w:sz="8" w:space="0" w:color="000000"/>
                    <w:right w:val="single" w:sz="8" w:space="0" w:color="000000"/>
                  </w:tcBorders>
                </w:tcPr>
                <w:p w14:paraId="7AAF34EC" w14:textId="0A9A06C6" w:rsidR="00C53F4C" w:rsidRDefault="00C53F4C" w:rsidP="00C53F4C">
                  <w:pPr>
                    <w:widowControl/>
                    <w:suppressAutoHyphens w:val="0"/>
                    <w:autoSpaceDE/>
                    <w:jc w:val="center"/>
                    <w:rPr>
                      <w:rFonts w:ascii="Times New Roman" w:hAnsi="Times New Roman" w:cs="Times New Roman"/>
                    </w:rPr>
                  </w:pPr>
                  <w:r w:rsidRPr="00586252">
                    <w:t>200</w:t>
                  </w:r>
                </w:p>
              </w:tc>
              <w:tc>
                <w:tcPr>
                  <w:tcW w:w="1985" w:type="dxa"/>
                  <w:tcBorders>
                    <w:top w:val="single" w:sz="8" w:space="0" w:color="000000"/>
                    <w:bottom w:val="single" w:sz="8" w:space="0" w:color="000000"/>
                    <w:right w:val="single" w:sz="8" w:space="0" w:color="000000"/>
                  </w:tcBorders>
                </w:tcPr>
                <w:p w14:paraId="2E8E49BB" w14:textId="050CEA50" w:rsidR="00C53F4C" w:rsidRDefault="00C53F4C" w:rsidP="00C53F4C">
                  <w:pPr>
                    <w:widowControl/>
                    <w:suppressAutoHyphens w:val="0"/>
                    <w:autoSpaceDE/>
                    <w:jc w:val="center"/>
                    <w:rPr>
                      <w:rFonts w:ascii="Times New Roman" w:hAnsi="Times New Roman" w:cs="Times New Roman"/>
                    </w:rPr>
                  </w:pPr>
                  <w:r w:rsidRPr="002E7074">
                    <w:t>шт.</w:t>
                  </w:r>
                </w:p>
              </w:tc>
            </w:tr>
            <w:tr w:rsidR="00C53F4C" w:rsidRPr="00BA370F" w14:paraId="760E5817" w14:textId="77777777" w:rsidTr="00B1069D">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3F16C" w14:textId="7367A63F" w:rsidR="00C53F4C"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16.</w:t>
                  </w:r>
                </w:p>
              </w:tc>
              <w:tc>
                <w:tcPr>
                  <w:tcW w:w="3336" w:type="dxa"/>
                  <w:tcBorders>
                    <w:top w:val="single" w:sz="4" w:space="0" w:color="000000"/>
                    <w:left w:val="single" w:sz="4" w:space="0" w:color="000000"/>
                    <w:bottom w:val="single" w:sz="4" w:space="0" w:color="000000"/>
                    <w:right w:val="single" w:sz="4" w:space="0" w:color="000000"/>
                  </w:tcBorders>
                  <w:vAlign w:val="bottom"/>
                </w:tcPr>
                <w:p w14:paraId="73CFD5F9" w14:textId="77777777" w:rsidR="00C53F4C" w:rsidRDefault="00C53F4C" w:rsidP="00C53F4C">
                  <w:pPr>
                    <w:rPr>
                      <w:sz w:val="20"/>
                      <w:szCs w:val="20"/>
                    </w:rPr>
                  </w:pPr>
                  <w:proofErr w:type="spellStart"/>
                  <w:r w:rsidRPr="00727079">
                    <w:rPr>
                      <w:sz w:val="20"/>
                      <w:szCs w:val="20"/>
                    </w:rPr>
                    <w:t>Стерильний</w:t>
                  </w:r>
                  <w:proofErr w:type="spellEnd"/>
                  <w:r w:rsidRPr="00727079">
                    <w:rPr>
                      <w:sz w:val="20"/>
                      <w:szCs w:val="20"/>
                    </w:rPr>
                    <w:t xml:space="preserve"> </w:t>
                  </w:r>
                  <w:proofErr w:type="spellStart"/>
                  <w:r w:rsidRPr="00727079">
                    <w:rPr>
                      <w:sz w:val="20"/>
                      <w:szCs w:val="20"/>
                    </w:rPr>
                    <w:t>хірургічний</w:t>
                  </w:r>
                  <w:proofErr w:type="spellEnd"/>
                  <w:r w:rsidRPr="00727079">
                    <w:rPr>
                      <w:sz w:val="20"/>
                      <w:szCs w:val="20"/>
                    </w:rPr>
                    <w:t xml:space="preserve"> </w:t>
                  </w:r>
                  <w:proofErr w:type="spellStart"/>
                  <w:r w:rsidRPr="00727079">
                    <w:rPr>
                      <w:sz w:val="20"/>
                      <w:szCs w:val="20"/>
                    </w:rPr>
                    <w:t>пластир</w:t>
                  </w:r>
                  <w:proofErr w:type="spellEnd"/>
                  <w:r w:rsidRPr="00727079">
                    <w:rPr>
                      <w:sz w:val="20"/>
                      <w:szCs w:val="20"/>
                    </w:rPr>
                    <w:t xml:space="preserve"> на </w:t>
                  </w:r>
                  <w:proofErr w:type="spellStart"/>
                  <w:r w:rsidRPr="00727079">
                    <w:rPr>
                      <w:sz w:val="20"/>
                      <w:szCs w:val="20"/>
                    </w:rPr>
                    <w:t>нетканій</w:t>
                  </w:r>
                  <w:proofErr w:type="spellEnd"/>
                  <w:r w:rsidRPr="00727079">
                    <w:rPr>
                      <w:sz w:val="20"/>
                      <w:szCs w:val="20"/>
                    </w:rPr>
                    <w:t xml:space="preserve"> </w:t>
                  </w:r>
                  <w:proofErr w:type="spellStart"/>
                  <w:r w:rsidRPr="00727079">
                    <w:rPr>
                      <w:sz w:val="20"/>
                      <w:szCs w:val="20"/>
                    </w:rPr>
                    <w:t>основі</w:t>
                  </w:r>
                  <w:proofErr w:type="spellEnd"/>
                  <w:r w:rsidRPr="00727079">
                    <w:rPr>
                      <w:sz w:val="20"/>
                      <w:szCs w:val="20"/>
                    </w:rPr>
                    <w:t xml:space="preserve">  з </w:t>
                  </w:r>
                  <w:proofErr w:type="spellStart"/>
                  <w:r w:rsidRPr="00727079">
                    <w:rPr>
                      <w:sz w:val="20"/>
                      <w:szCs w:val="20"/>
                    </w:rPr>
                    <w:t>іонами</w:t>
                  </w:r>
                  <w:proofErr w:type="spellEnd"/>
                  <w:r w:rsidRPr="00727079">
                    <w:rPr>
                      <w:sz w:val="20"/>
                      <w:szCs w:val="20"/>
                    </w:rPr>
                    <w:t xml:space="preserve"> </w:t>
                  </w:r>
                  <w:proofErr w:type="spellStart"/>
                  <w:r w:rsidRPr="00727079">
                    <w:rPr>
                      <w:sz w:val="20"/>
                      <w:szCs w:val="20"/>
                    </w:rPr>
                    <w:t>срібла</w:t>
                  </w:r>
                  <w:proofErr w:type="spellEnd"/>
                  <w:r w:rsidRPr="00727079">
                    <w:rPr>
                      <w:sz w:val="20"/>
                      <w:szCs w:val="20"/>
                    </w:rPr>
                    <w:t xml:space="preserve"> 9см х 10</w:t>
                  </w:r>
                </w:p>
                <w:p w14:paraId="696165F8" w14:textId="18933398" w:rsidR="00C53F4C" w:rsidRDefault="00C53F4C" w:rsidP="00C53F4C">
                  <w:pPr>
                    <w:widowControl/>
                    <w:suppressAutoHyphens w:val="0"/>
                    <w:autoSpaceDE/>
                    <w:rPr>
                      <w:rFonts w:ascii="Times New Roman" w:hAnsi="Times New Roman" w:cs="Times New Roman"/>
                    </w:rPr>
                  </w:pPr>
                  <w:r w:rsidRPr="00C53F4C">
                    <w:rPr>
                      <w:sz w:val="20"/>
                      <w:szCs w:val="20"/>
                      <w:lang w:val="uk-UA"/>
                    </w:rPr>
                    <w:t xml:space="preserve">НК 024 2019 </w:t>
                  </w:r>
                  <w:r>
                    <w:rPr>
                      <w:sz w:val="20"/>
                      <w:szCs w:val="20"/>
                      <w:lang w:val="uk-UA"/>
                    </w:rPr>
                    <w:t xml:space="preserve">- </w:t>
                  </w:r>
                  <w:r>
                    <w:rPr>
                      <w:sz w:val="20"/>
                      <w:szCs w:val="20"/>
                      <w:lang w:val="uk-UA"/>
                    </w:rPr>
                    <w:t>44990 – Лейкопластир до поверхневих ран</w:t>
                  </w:r>
                </w:p>
              </w:tc>
              <w:tc>
                <w:tcPr>
                  <w:tcW w:w="1417" w:type="dxa"/>
                  <w:tcBorders>
                    <w:top w:val="single" w:sz="8" w:space="0" w:color="000000"/>
                    <w:bottom w:val="single" w:sz="8" w:space="0" w:color="000000"/>
                    <w:right w:val="single" w:sz="8" w:space="0" w:color="000000"/>
                  </w:tcBorders>
                </w:tcPr>
                <w:p w14:paraId="5891BB9A" w14:textId="52028490" w:rsidR="00C53F4C" w:rsidRDefault="00C53F4C" w:rsidP="00C53F4C">
                  <w:pPr>
                    <w:widowControl/>
                    <w:suppressAutoHyphens w:val="0"/>
                    <w:autoSpaceDE/>
                    <w:jc w:val="center"/>
                    <w:rPr>
                      <w:rFonts w:ascii="Times New Roman" w:hAnsi="Times New Roman" w:cs="Times New Roman"/>
                    </w:rPr>
                  </w:pPr>
                  <w:r w:rsidRPr="00586252">
                    <w:t>200</w:t>
                  </w:r>
                </w:p>
              </w:tc>
              <w:tc>
                <w:tcPr>
                  <w:tcW w:w="1985" w:type="dxa"/>
                  <w:tcBorders>
                    <w:top w:val="single" w:sz="8" w:space="0" w:color="000000"/>
                    <w:bottom w:val="single" w:sz="8" w:space="0" w:color="000000"/>
                    <w:right w:val="single" w:sz="8" w:space="0" w:color="000000"/>
                  </w:tcBorders>
                </w:tcPr>
                <w:p w14:paraId="69D6F1FD" w14:textId="5B85B16A" w:rsidR="00C53F4C" w:rsidRDefault="00C53F4C" w:rsidP="00C53F4C">
                  <w:pPr>
                    <w:widowControl/>
                    <w:suppressAutoHyphens w:val="0"/>
                    <w:autoSpaceDE/>
                    <w:jc w:val="center"/>
                    <w:rPr>
                      <w:rFonts w:ascii="Times New Roman" w:hAnsi="Times New Roman" w:cs="Times New Roman"/>
                    </w:rPr>
                  </w:pPr>
                  <w:r w:rsidRPr="002E7074">
                    <w:t>шт.</w:t>
                  </w:r>
                </w:p>
              </w:tc>
            </w:tr>
            <w:tr w:rsidR="00C53F4C" w:rsidRPr="00BA370F" w14:paraId="30219A6E" w14:textId="77777777" w:rsidTr="00B1069D">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3E97AF" w14:textId="17C849F1" w:rsidR="00C53F4C"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17.</w:t>
                  </w:r>
                </w:p>
              </w:tc>
              <w:tc>
                <w:tcPr>
                  <w:tcW w:w="3336" w:type="dxa"/>
                  <w:tcBorders>
                    <w:top w:val="single" w:sz="4" w:space="0" w:color="000000"/>
                    <w:left w:val="single" w:sz="4" w:space="0" w:color="000000"/>
                    <w:bottom w:val="single" w:sz="4" w:space="0" w:color="000000"/>
                    <w:right w:val="single" w:sz="4" w:space="0" w:color="000000"/>
                  </w:tcBorders>
                  <w:vAlign w:val="bottom"/>
                </w:tcPr>
                <w:p w14:paraId="0F9AD7C4" w14:textId="77777777" w:rsidR="00C53F4C" w:rsidRDefault="00C53F4C" w:rsidP="00C53F4C">
                  <w:pPr>
                    <w:rPr>
                      <w:sz w:val="20"/>
                      <w:szCs w:val="20"/>
                    </w:rPr>
                  </w:pPr>
                  <w:proofErr w:type="spellStart"/>
                  <w:r w:rsidRPr="00727079">
                    <w:rPr>
                      <w:sz w:val="20"/>
                      <w:szCs w:val="20"/>
                    </w:rPr>
                    <w:t>Стерильний</w:t>
                  </w:r>
                  <w:proofErr w:type="spellEnd"/>
                  <w:r w:rsidRPr="00727079">
                    <w:rPr>
                      <w:sz w:val="20"/>
                      <w:szCs w:val="20"/>
                    </w:rPr>
                    <w:t xml:space="preserve"> </w:t>
                  </w:r>
                  <w:proofErr w:type="spellStart"/>
                  <w:r w:rsidRPr="00727079">
                    <w:rPr>
                      <w:sz w:val="20"/>
                      <w:szCs w:val="20"/>
                    </w:rPr>
                    <w:t>хірургічний</w:t>
                  </w:r>
                  <w:proofErr w:type="spellEnd"/>
                  <w:r w:rsidRPr="00727079">
                    <w:rPr>
                      <w:sz w:val="20"/>
                      <w:szCs w:val="20"/>
                    </w:rPr>
                    <w:t xml:space="preserve"> </w:t>
                  </w:r>
                  <w:proofErr w:type="spellStart"/>
                  <w:r w:rsidRPr="00727079">
                    <w:rPr>
                      <w:sz w:val="20"/>
                      <w:szCs w:val="20"/>
                    </w:rPr>
                    <w:t>пластир</w:t>
                  </w:r>
                  <w:proofErr w:type="spellEnd"/>
                  <w:r w:rsidRPr="00727079">
                    <w:rPr>
                      <w:sz w:val="20"/>
                      <w:szCs w:val="20"/>
                    </w:rPr>
                    <w:t xml:space="preserve"> на </w:t>
                  </w:r>
                  <w:proofErr w:type="spellStart"/>
                  <w:r w:rsidRPr="00727079">
                    <w:rPr>
                      <w:sz w:val="20"/>
                      <w:szCs w:val="20"/>
                    </w:rPr>
                    <w:t>нетканій</w:t>
                  </w:r>
                  <w:proofErr w:type="spellEnd"/>
                  <w:r w:rsidRPr="00727079">
                    <w:rPr>
                      <w:sz w:val="20"/>
                      <w:szCs w:val="20"/>
                    </w:rPr>
                    <w:t xml:space="preserve"> </w:t>
                  </w:r>
                  <w:proofErr w:type="spellStart"/>
                  <w:r w:rsidRPr="00727079">
                    <w:rPr>
                      <w:sz w:val="20"/>
                      <w:szCs w:val="20"/>
                    </w:rPr>
                    <w:t>основі</w:t>
                  </w:r>
                  <w:proofErr w:type="spellEnd"/>
                  <w:r w:rsidRPr="00727079">
                    <w:rPr>
                      <w:sz w:val="20"/>
                      <w:szCs w:val="20"/>
                    </w:rPr>
                    <w:t xml:space="preserve">  з </w:t>
                  </w:r>
                  <w:proofErr w:type="spellStart"/>
                  <w:r w:rsidRPr="00727079">
                    <w:rPr>
                      <w:sz w:val="20"/>
                      <w:szCs w:val="20"/>
                    </w:rPr>
                    <w:t>іонами</w:t>
                  </w:r>
                  <w:proofErr w:type="spellEnd"/>
                  <w:r w:rsidRPr="00727079">
                    <w:rPr>
                      <w:sz w:val="20"/>
                      <w:szCs w:val="20"/>
                    </w:rPr>
                    <w:t xml:space="preserve"> </w:t>
                  </w:r>
                  <w:proofErr w:type="spellStart"/>
                  <w:r w:rsidRPr="00727079">
                    <w:rPr>
                      <w:sz w:val="20"/>
                      <w:szCs w:val="20"/>
                    </w:rPr>
                    <w:t>срібла</w:t>
                  </w:r>
                  <w:proofErr w:type="spellEnd"/>
                  <w:r w:rsidRPr="00727079">
                    <w:rPr>
                      <w:sz w:val="20"/>
                      <w:szCs w:val="20"/>
                    </w:rPr>
                    <w:t xml:space="preserve"> 9см х 20</w:t>
                  </w:r>
                </w:p>
                <w:p w14:paraId="084E10BC" w14:textId="0327C870" w:rsidR="00C53F4C" w:rsidRDefault="00C53F4C" w:rsidP="00C53F4C">
                  <w:pPr>
                    <w:widowControl/>
                    <w:suppressAutoHyphens w:val="0"/>
                    <w:autoSpaceDE/>
                    <w:rPr>
                      <w:rFonts w:ascii="Times New Roman" w:hAnsi="Times New Roman" w:cs="Times New Roman"/>
                    </w:rPr>
                  </w:pPr>
                  <w:r w:rsidRPr="00C53F4C">
                    <w:rPr>
                      <w:sz w:val="20"/>
                      <w:szCs w:val="20"/>
                      <w:lang w:val="uk-UA"/>
                    </w:rPr>
                    <w:t xml:space="preserve">НК 024 2019 </w:t>
                  </w:r>
                  <w:r>
                    <w:rPr>
                      <w:sz w:val="20"/>
                      <w:szCs w:val="20"/>
                      <w:lang w:val="uk-UA"/>
                    </w:rPr>
                    <w:t xml:space="preserve">- </w:t>
                  </w:r>
                  <w:r>
                    <w:rPr>
                      <w:sz w:val="20"/>
                      <w:szCs w:val="20"/>
                      <w:lang w:val="uk-UA"/>
                    </w:rPr>
                    <w:t>44990 – Лейкопластир до поверхневих ран</w:t>
                  </w:r>
                </w:p>
              </w:tc>
              <w:tc>
                <w:tcPr>
                  <w:tcW w:w="1417" w:type="dxa"/>
                  <w:tcBorders>
                    <w:top w:val="single" w:sz="8" w:space="0" w:color="000000"/>
                    <w:bottom w:val="single" w:sz="8" w:space="0" w:color="000000"/>
                    <w:right w:val="single" w:sz="8" w:space="0" w:color="000000"/>
                  </w:tcBorders>
                </w:tcPr>
                <w:p w14:paraId="35E4AF06" w14:textId="45A46FB7" w:rsidR="00C53F4C" w:rsidRDefault="00C53F4C" w:rsidP="00C53F4C">
                  <w:pPr>
                    <w:widowControl/>
                    <w:suppressAutoHyphens w:val="0"/>
                    <w:autoSpaceDE/>
                    <w:jc w:val="center"/>
                    <w:rPr>
                      <w:rFonts w:ascii="Times New Roman" w:hAnsi="Times New Roman" w:cs="Times New Roman"/>
                    </w:rPr>
                  </w:pPr>
                  <w:r w:rsidRPr="00586252">
                    <w:t>200</w:t>
                  </w:r>
                </w:p>
              </w:tc>
              <w:tc>
                <w:tcPr>
                  <w:tcW w:w="1985" w:type="dxa"/>
                  <w:tcBorders>
                    <w:top w:val="single" w:sz="8" w:space="0" w:color="000000"/>
                    <w:bottom w:val="single" w:sz="8" w:space="0" w:color="000000"/>
                    <w:right w:val="single" w:sz="8" w:space="0" w:color="000000"/>
                  </w:tcBorders>
                </w:tcPr>
                <w:p w14:paraId="211B51E6" w14:textId="32F40BBF" w:rsidR="00C53F4C" w:rsidRDefault="00C53F4C" w:rsidP="00C53F4C">
                  <w:pPr>
                    <w:widowControl/>
                    <w:suppressAutoHyphens w:val="0"/>
                    <w:autoSpaceDE/>
                    <w:jc w:val="center"/>
                    <w:rPr>
                      <w:rFonts w:ascii="Times New Roman" w:hAnsi="Times New Roman" w:cs="Times New Roman"/>
                    </w:rPr>
                  </w:pPr>
                  <w:r w:rsidRPr="002E7074">
                    <w:t>шт.</w:t>
                  </w:r>
                </w:p>
              </w:tc>
            </w:tr>
            <w:tr w:rsidR="00C53F4C" w:rsidRPr="00BA370F" w14:paraId="7DCC0359" w14:textId="77777777" w:rsidTr="00E5215D">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3BA46" w14:textId="77777777" w:rsidR="00C53F4C"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lastRenderedPageBreak/>
                    <w:t>18.</w:t>
                  </w:r>
                </w:p>
                <w:p w14:paraId="6E1D47F0" w14:textId="48761155" w:rsidR="00C53F4C" w:rsidRDefault="00C53F4C" w:rsidP="00C53F4C">
                  <w:pPr>
                    <w:widowControl/>
                    <w:suppressAutoHyphens w:val="0"/>
                    <w:autoSpaceDE/>
                    <w:rPr>
                      <w:rFonts w:ascii="Times New Roman" w:hAnsi="Times New Roman" w:cs="Times New Roman"/>
                      <w:b/>
                      <w:bCs/>
                      <w:color w:val="000000"/>
                      <w:lang w:val="uk-UA" w:eastAsia="uk-UA"/>
                    </w:rPr>
                  </w:pPr>
                </w:p>
              </w:tc>
              <w:tc>
                <w:tcPr>
                  <w:tcW w:w="3336" w:type="dxa"/>
                  <w:tcBorders>
                    <w:top w:val="single" w:sz="4" w:space="0" w:color="000000"/>
                    <w:left w:val="single" w:sz="4" w:space="0" w:color="000000"/>
                    <w:bottom w:val="single" w:sz="4" w:space="0" w:color="000000"/>
                    <w:right w:val="single" w:sz="4" w:space="0" w:color="000000"/>
                  </w:tcBorders>
                  <w:vAlign w:val="center"/>
                </w:tcPr>
                <w:p w14:paraId="264F7C75" w14:textId="77777777" w:rsidR="00C53F4C" w:rsidRDefault="00C53F4C" w:rsidP="00C53F4C">
                  <w:pPr>
                    <w:rPr>
                      <w:sz w:val="20"/>
                      <w:szCs w:val="20"/>
                      <w:lang w:val="uk-UA"/>
                    </w:rPr>
                  </w:pPr>
                  <w:r w:rsidRPr="00923EE4">
                    <w:rPr>
                      <w:sz w:val="20"/>
                      <w:szCs w:val="20"/>
                      <w:lang w:val="uk-UA"/>
                    </w:rPr>
                    <w:t xml:space="preserve">Шприц </w:t>
                  </w:r>
                  <w:proofErr w:type="spellStart"/>
                  <w:r w:rsidRPr="00923EE4">
                    <w:rPr>
                      <w:sz w:val="20"/>
                      <w:szCs w:val="20"/>
                      <w:lang w:val="uk-UA"/>
                    </w:rPr>
                    <w:t>ін</w:t>
                  </w:r>
                  <w:proofErr w:type="spellEnd"/>
                  <w:r w:rsidRPr="00923EE4">
                    <w:rPr>
                      <w:sz w:val="20"/>
                      <w:szCs w:val="20"/>
                    </w:rPr>
                    <w:t>’</w:t>
                  </w:r>
                  <w:proofErr w:type="spellStart"/>
                  <w:r w:rsidRPr="00923EE4">
                    <w:rPr>
                      <w:sz w:val="20"/>
                      <w:szCs w:val="20"/>
                      <w:lang w:val="uk-UA"/>
                    </w:rPr>
                    <w:t>єкційний</w:t>
                  </w:r>
                  <w:proofErr w:type="spellEnd"/>
                  <w:r w:rsidRPr="00923EE4">
                    <w:rPr>
                      <w:sz w:val="20"/>
                      <w:szCs w:val="20"/>
                      <w:lang w:val="uk-UA"/>
                    </w:rPr>
                    <w:t xml:space="preserve"> 3-х компонентний</w:t>
                  </w:r>
                  <w:r>
                    <w:rPr>
                      <w:sz w:val="20"/>
                      <w:szCs w:val="20"/>
                      <w:lang w:val="uk-UA"/>
                    </w:rPr>
                    <w:t xml:space="preserve"> </w:t>
                  </w:r>
                  <w:r w:rsidRPr="00923EE4">
                    <w:rPr>
                      <w:sz w:val="20"/>
                      <w:szCs w:val="20"/>
                      <w:lang w:val="uk-UA"/>
                    </w:rPr>
                    <w:t>інсуліновий одноразовий</w:t>
                  </w:r>
                  <w:r>
                    <w:rPr>
                      <w:sz w:val="20"/>
                      <w:szCs w:val="20"/>
                      <w:lang w:val="uk-UA"/>
                    </w:rPr>
                    <w:t xml:space="preserve"> </w:t>
                  </w:r>
                  <w:r w:rsidRPr="00923EE4">
                    <w:rPr>
                      <w:sz w:val="20"/>
                      <w:szCs w:val="20"/>
                      <w:lang w:val="uk-UA"/>
                    </w:rPr>
                    <w:t>стерильний 1 мл  з голкою, (0.3*13 мм)</w:t>
                  </w:r>
                </w:p>
                <w:p w14:paraId="745DBAF8" w14:textId="12AF038C" w:rsidR="00C53F4C" w:rsidRDefault="00C53F4C" w:rsidP="00C53F4C">
                  <w:pPr>
                    <w:widowControl/>
                    <w:suppressAutoHyphens w:val="0"/>
                    <w:autoSpaceDE/>
                    <w:rPr>
                      <w:rFonts w:ascii="Times New Roman" w:hAnsi="Times New Roman" w:cs="Times New Roman"/>
                    </w:rPr>
                  </w:pPr>
                  <w:r w:rsidRPr="00C53F4C">
                    <w:rPr>
                      <w:sz w:val="20"/>
                      <w:szCs w:val="20"/>
                      <w:lang w:val="uk-UA"/>
                    </w:rPr>
                    <w:t xml:space="preserve">НК 024 2019 </w:t>
                  </w:r>
                  <w:r>
                    <w:rPr>
                      <w:sz w:val="20"/>
                      <w:szCs w:val="20"/>
                      <w:lang w:val="uk-UA"/>
                    </w:rPr>
                    <w:t xml:space="preserve">- </w:t>
                  </w:r>
                  <w:r w:rsidRPr="00923EE4">
                    <w:rPr>
                      <w:sz w:val="20"/>
                      <w:szCs w:val="20"/>
                      <w:lang w:val="uk-UA"/>
                    </w:rPr>
                    <w:t>47017 - Шприц загального призначення, разового застосування</w:t>
                  </w:r>
                </w:p>
              </w:tc>
              <w:tc>
                <w:tcPr>
                  <w:tcW w:w="1417" w:type="dxa"/>
                  <w:tcBorders>
                    <w:top w:val="single" w:sz="8" w:space="0" w:color="000000"/>
                    <w:bottom w:val="single" w:sz="8" w:space="0" w:color="000000"/>
                    <w:right w:val="single" w:sz="8" w:space="0" w:color="000000"/>
                  </w:tcBorders>
                </w:tcPr>
                <w:p w14:paraId="4ADAB4CE" w14:textId="505E8C6E" w:rsidR="00C53F4C" w:rsidRDefault="00C53F4C" w:rsidP="00C53F4C">
                  <w:pPr>
                    <w:widowControl/>
                    <w:suppressAutoHyphens w:val="0"/>
                    <w:autoSpaceDE/>
                    <w:jc w:val="center"/>
                    <w:rPr>
                      <w:rFonts w:ascii="Times New Roman" w:hAnsi="Times New Roman" w:cs="Times New Roman"/>
                    </w:rPr>
                  </w:pPr>
                  <w:r w:rsidRPr="00586252">
                    <w:t>3000</w:t>
                  </w:r>
                </w:p>
              </w:tc>
              <w:tc>
                <w:tcPr>
                  <w:tcW w:w="1985" w:type="dxa"/>
                  <w:tcBorders>
                    <w:top w:val="single" w:sz="8" w:space="0" w:color="000000"/>
                    <w:bottom w:val="single" w:sz="8" w:space="0" w:color="000000"/>
                    <w:right w:val="single" w:sz="8" w:space="0" w:color="000000"/>
                  </w:tcBorders>
                </w:tcPr>
                <w:p w14:paraId="43570E4A" w14:textId="244FCEDD" w:rsidR="00C53F4C" w:rsidRDefault="00C53F4C" w:rsidP="00C53F4C">
                  <w:pPr>
                    <w:widowControl/>
                    <w:suppressAutoHyphens w:val="0"/>
                    <w:autoSpaceDE/>
                    <w:jc w:val="center"/>
                    <w:rPr>
                      <w:rFonts w:ascii="Times New Roman" w:hAnsi="Times New Roman" w:cs="Times New Roman"/>
                    </w:rPr>
                  </w:pPr>
                  <w:r w:rsidRPr="00ED55AF">
                    <w:t>шт.</w:t>
                  </w:r>
                </w:p>
              </w:tc>
            </w:tr>
            <w:tr w:rsidR="00C53F4C" w:rsidRPr="00BA370F" w14:paraId="16DE84C2" w14:textId="77777777" w:rsidTr="00E5215D">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7A1E7" w14:textId="77A36ACF" w:rsidR="00C53F4C"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19.</w:t>
                  </w:r>
                </w:p>
              </w:tc>
              <w:tc>
                <w:tcPr>
                  <w:tcW w:w="3336" w:type="dxa"/>
                  <w:tcBorders>
                    <w:top w:val="single" w:sz="4" w:space="0" w:color="000000"/>
                    <w:left w:val="single" w:sz="4" w:space="0" w:color="000000"/>
                    <w:bottom w:val="single" w:sz="4" w:space="0" w:color="000000"/>
                    <w:right w:val="single" w:sz="4" w:space="0" w:color="000000"/>
                  </w:tcBorders>
                  <w:vAlign w:val="center"/>
                </w:tcPr>
                <w:p w14:paraId="06C7DEC1" w14:textId="77777777" w:rsidR="00C53F4C" w:rsidRDefault="00C53F4C" w:rsidP="00C53F4C">
                  <w:pPr>
                    <w:rPr>
                      <w:sz w:val="20"/>
                      <w:szCs w:val="20"/>
                      <w:lang w:val="uk-UA"/>
                    </w:rPr>
                  </w:pPr>
                  <w:r w:rsidRPr="006B14E8">
                    <w:rPr>
                      <w:sz w:val="20"/>
                      <w:szCs w:val="20"/>
                      <w:lang w:val="uk-UA"/>
                    </w:rPr>
                    <w:t>Антимікробна хірургічна плівка,56см*45см</w:t>
                  </w:r>
                </w:p>
                <w:p w14:paraId="47AACBD9" w14:textId="0D9BD46F" w:rsidR="00C53F4C" w:rsidRDefault="00C53F4C" w:rsidP="00C53F4C">
                  <w:pPr>
                    <w:widowControl/>
                    <w:suppressAutoHyphens w:val="0"/>
                    <w:autoSpaceDE/>
                    <w:rPr>
                      <w:rFonts w:ascii="Times New Roman" w:hAnsi="Times New Roman" w:cs="Times New Roman"/>
                    </w:rPr>
                  </w:pPr>
                  <w:r w:rsidRPr="00C53F4C">
                    <w:rPr>
                      <w:color w:val="000000"/>
                      <w:sz w:val="20"/>
                      <w:szCs w:val="20"/>
                      <w:lang w:val="uk-UA"/>
                    </w:rPr>
                    <w:t xml:space="preserve">НК 024 2019 </w:t>
                  </w:r>
                  <w:r>
                    <w:rPr>
                      <w:color w:val="000000"/>
                      <w:sz w:val="20"/>
                      <w:szCs w:val="20"/>
                      <w:lang w:val="uk-UA"/>
                    </w:rPr>
                    <w:t xml:space="preserve">- </w:t>
                  </w:r>
                  <w:r w:rsidRPr="006B14E8">
                    <w:rPr>
                      <w:color w:val="000000"/>
                      <w:sz w:val="20"/>
                      <w:szCs w:val="20"/>
                      <w:lang w:val="uk-UA"/>
                    </w:rPr>
                    <w:t>47783 Простирадло хірургічне загального призначення, одноразового використання, стерильне</w:t>
                  </w:r>
                </w:p>
              </w:tc>
              <w:tc>
                <w:tcPr>
                  <w:tcW w:w="1417" w:type="dxa"/>
                  <w:tcBorders>
                    <w:top w:val="single" w:sz="8" w:space="0" w:color="000000"/>
                    <w:bottom w:val="single" w:sz="8" w:space="0" w:color="000000"/>
                    <w:right w:val="single" w:sz="8" w:space="0" w:color="000000"/>
                  </w:tcBorders>
                </w:tcPr>
                <w:p w14:paraId="7E5B0EC2" w14:textId="563E46B4" w:rsidR="00C53F4C" w:rsidRDefault="00C53F4C" w:rsidP="00C53F4C">
                  <w:pPr>
                    <w:widowControl/>
                    <w:suppressAutoHyphens w:val="0"/>
                    <w:autoSpaceDE/>
                    <w:jc w:val="center"/>
                    <w:rPr>
                      <w:rFonts w:ascii="Times New Roman" w:hAnsi="Times New Roman" w:cs="Times New Roman"/>
                    </w:rPr>
                  </w:pPr>
                  <w:r w:rsidRPr="00586252">
                    <w:t>400</w:t>
                  </w:r>
                </w:p>
              </w:tc>
              <w:tc>
                <w:tcPr>
                  <w:tcW w:w="1985" w:type="dxa"/>
                  <w:tcBorders>
                    <w:top w:val="single" w:sz="8" w:space="0" w:color="000000"/>
                    <w:bottom w:val="single" w:sz="8" w:space="0" w:color="000000"/>
                    <w:right w:val="single" w:sz="8" w:space="0" w:color="000000"/>
                  </w:tcBorders>
                </w:tcPr>
                <w:p w14:paraId="06521AE5" w14:textId="24BFB03B" w:rsidR="00C53F4C" w:rsidRDefault="00C53F4C" w:rsidP="00C53F4C">
                  <w:pPr>
                    <w:widowControl/>
                    <w:suppressAutoHyphens w:val="0"/>
                    <w:autoSpaceDE/>
                    <w:jc w:val="center"/>
                    <w:rPr>
                      <w:rFonts w:ascii="Times New Roman" w:hAnsi="Times New Roman" w:cs="Times New Roman"/>
                    </w:rPr>
                  </w:pPr>
                  <w:r w:rsidRPr="00ED55AF">
                    <w:t>шт.</w:t>
                  </w:r>
                </w:p>
              </w:tc>
            </w:tr>
            <w:tr w:rsidR="00C53F4C" w:rsidRPr="00BA370F" w14:paraId="6461AE5C" w14:textId="77777777" w:rsidTr="00E5215D">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9B878" w14:textId="7818F940" w:rsidR="00C53F4C"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20.</w:t>
                  </w:r>
                </w:p>
              </w:tc>
              <w:tc>
                <w:tcPr>
                  <w:tcW w:w="3336" w:type="dxa"/>
                  <w:tcBorders>
                    <w:top w:val="single" w:sz="4" w:space="0" w:color="000000"/>
                    <w:left w:val="single" w:sz="4" w:space="0" w:color="000000"/>
                    <w:bottom w:val="single" w:sz="4" w:space="0" w:color="000000"/>
                    <w:right w:val="single" w:sz="4" w:space="0" w:color="000000"/>
                  </w:tcBorders>
                  <w:vAlign w:val="bottom"/>
                </w:tcPr>
                <w:p w14:paraId="3A09405F" w14:textId="77777777" w:rsidR="00C53F4C" w:rsidRDefault="00C53F4C" w:rsidP="00C53F4C">
                  <w:pPr>
                    <w:rPr>
                      <w:sz w:val="20"/>
                      <w:szCs w:val="20"/>
                    </w:rPr>
                  </w:pPr>
                  <w:r w:rsidRPr="00727079">
                    <w:rPr>
                      <w:sz w:val="20"/>
                      <w:szCs w:val="20"/>
                    </w:rPr>
                    <w:t>Гель для УЗ</w:t>
                  </w:r>
                  <w:r>
                    <w:rPr>
                      <w:sz w:val="20"/>
                      <w:szCs w:val="20"/>
                      <w:lang w:val="uk-UA"/>
                    </w:rPr>
                    <w:t>Д</w:t>
                  </w:r>
                  <w:r w:rsidRPr="00727079">
                    <w:rPr>
                      <w:sz w:val="20"/>
                      <w:szCs w:val="20"/>
                    </w:rPr>
                    <w:t xml:space="preserve">  5 л   </w:t>
                  </w:r>
                </w:p>
                <w:p w14:paraId="5316CDCD" w14:textId="73210639" w:rsidR="00C53F4C" w:rsidRDefault="00C53F4C" w:rsidP="00C53F4C">
                  <w:pPr>
                    <w:widowControl/>
                    <w:suppressAutoHyphens w:val="0"/>
                    <w:autoSpaceDE/>
                    <w:rPr>
                      <w:rFonts w:ascii="Times New Roman" w:hAnsi="Times New Roman" w:cs="Times New Roman"/>
                    </w:rPr>
                  </w:pPr>
                  <w:r w:rsidRPr="00C53F4C">
                    <w:rPr>
                      <w:color w:val="000000"/>
                      <w:sz w:val="20"/>
                      <w:szCs w:val="20"/>
                    </w:rPr>
                    <w:t xml:space="preserve">НК 024 2019 </w:t>
                  </w:r>
                  <w:r>
                    <w:rPr>
                      <w:color w:val="000000"/>
                      <w:sz w:val="20"/>
                      <w:szCs w:val="20"/>
                      <w:lang w:val="uk-UA"/>
                    </w:rPr>
                    <w:t xml:space="preserve">- </w:t>
                  </w:r>
                  <w:r w:rsidRPr="00463B79">
                    <w:rPr>
                      <w:color w:val="000000"/>
                      <w:sz w:val="20"/>
                      <w:szCs w:val="20"/>
                    </w:rPr>
                    <w:t xml:space="preserve">15321 — </w:t>
                  </w:r>
                  <w:proofErr w:type="spellStart"/>
                  <w:r w:rsidRPr="00463B79">
                    <w:rPr>
                      <w:color w:val="000000"/>
                      <w:sz w:val="20"/>
                      <w:szCs w:val="20"/>
                    </w:rPr>
                    <w:t>Нестерильний</w:t>
                  </w:r>
                  <w:proofErr w:type="spellEnd"/>
                  <w:r w:rsidRPr="00463B79">
                    <w:rPr>
                      <w:color w:val="000000"/>
                      <w:sz w:val="20"/>
                      <w:szCs w:val="20"/>
                    </w:rPr>
                    <w:t xml:space="preserve"> </w:t>
                  </w:r>
                  <w:proofErr w:type="spellStart"/>
                  <w:r w:rsidRPr="00463B79">
                    <w:rPr>
                      <w:color w:val="000000"/>
                      <w:sz w:val="20"/>
                      <w:szCs w:val="20"/>
                    </w:rPr>
                    <w:t>з'єднувальний</w:t>
                  </w:r>
                  <w:proofErr w:type="spellEnd"/>
                  <w:r w:rsidRPr="00463B79">
                    <w:rPr>
                      <w:color w:val="000000"/>
                      <w:sz w:val="20"/>
                      <w:szCs w:val="20"/>
                    </w:rPr>
                    <w:t xml:space="preserve"> гель</w:t>
                  </w:r>
                </w:p>
              </w:tc>
              <w:tc>
                <w:tcPr>
                  <w:tcW w:w="1417" w:type="dxa"/>
                  <w:tcBorders>
                    <w:top w:val="single" w:sz="8" w:space="0" w:color="000000"/>
                    <w:bottom w:val="single" w:sz="8" w:space="0" w:color="000000"/>
                    <w:right w:val="single" w:sz="8" w:space="0" w:color="000000"/>
                  </w:tcBorders>
                </w:tcPr>
                <w:p w14:paraId="2CE21521" w14:textId="2E2B5310" w:rsidR="00C53F4C" w:rsidRDefault="00C53F4C" w:rsidP="00C53F4C">
                  <w:pPr>
                    <w:widowControl/>
                    <w:suppressAutoHyphens w:val="0"/>
                    <w:autoSpaceDE/>
                    <w:jc w:val="center"/>
                    <w:rPr>
                      <w:rFonts w:ascii="Times New Roman" w:hAnsi="Times New Roman" w:cs="Times New Roman"/>
                    </w:rPr>
                  </w:pPr>
                  <w:r w:rsidRPr="00586252">
                    <w:t>2</w:t>
                  </w:r>
                </w:p>
              </w:tc>
              <w:tc>
                <w:tcPr>
                  <w:tcW w:w="1985" w:type="dxa"/>
                  <w:tcBorders>
                    <w:top w:val="single" w:sz="8" w:space="0" w:color="000000"/>
                    <w:bottom w:val="single" w:sz="8" w:space="0" w:color="000000"/>
                    <w:right w:val="single" w:sz="8" w:space="0" w:color="000000"/>
                  </w:tcBorders>
                </w:tcPr>
                <w:p w14:paraId="78515CCA" w14:textId="68D886E5" w:rsidR="00C53F4C" w:rsidRDefault="00C53F4C" w:rsidP="00C53F4C">
                  <w:pPr>
                    <w:widowControl/>
                    <w:suppressAutoHyphens w:val="0"/>
                    <w:autoSpaceDE/>
                    <w:jc w:val="center"/>
                    <w:rPr>
                      <w:rFonts w:ascii="Times New Roman" w:hAnsi="Times New Roman" w:cs="Times New Roman"/>
                    </w:rPr>
                  </w:pPr>
                  <w:r w:rsidRPr="00ED55AF">
                    <w:t>шт.</w:t>
                  </w:r>
                </w:p>
              </w:tc>
            </w:tr>
            <w:tr w:rsidR="00C53F4C" w:rsidRPr="00BA370F" w14:paraId="5E7EF70A" w14:textId="77777777" w:rsidTr="00E5215D">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CE20A" w14:textId="654CA26B" w:rsidR="00C53F4C"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21.</w:t>
                  </w:r>
                </w:p>
              </w:tc>
              <w:tc>
                <w:tcPr>
                  <w:tcW w:w="3336" w:type="dxa"/>
                  <w:tcBorders>
                    <w:top w:val="single" w:sz="4" w:space="0" w:color="000000"/>
                    <w:left w:val="single" w:sz="4" w:space="0" w:color="000000"/>
                    <w:bottom w:val="single" w:sz="4" w:space="0" w:color="000000"/>
                    <w:right w:val="single" w:sz="4" w:space="0" w:color="000000"/>
                  </w:tcBorders>
                  <w:vAlign w:val="center"/>
                </w:tcPr>
                <w:p w14:paraId="32CD972E" w14:textId="77777777" w:rsidR="00C53F4C" w:rsidRDefault="00C53F4C" w:rsidP="00C53F4C">
                  <w:pPr>
                    <w:rPr>
                      <w:sz w:val="20"/>
                      <w:szCs w:val="20"/>
                    </w:rPr>
                  </w:pPr>
                  <w:proofErr w:type="spellStart"/>
                  <w:r w:rsidRPr="00463B79">
                    <w:rPr>
                      <w:sz w:val="20"/>
                      <w:szCs w:val="20"/>
                    </w:rPr>
                    <w:t>Вакуумний</w:t>
                  </w:r>
                  <w:proofErr w:type="spellEnd"/>
                  <w:r w:rsidRPr="00463B79">
                    <w:rPr>
                      <w:sz w:val="20"/>
                      <w:szCs w:val="20"/>
                    </w:rPr>
                    <w:t xml:space="preserve"> </w:t>
                  </w:r>
                  <w:proofErr w:type="spellStart"/>
                  <w:r w:rsidRPr="00463B79">
                    <w:rPr>
                      <w:sz w:val="20"/>
                      <w:szCs w:val="20"/>
                    </w:rPr>
                    <w:t>екстрактор</w:t>
                  </w:r>
                  <w:proofErr w:type="spellEnd"/>
                  <w:r w:rsidRPr="00463B79">
                    <w:rPr>
                      <w:sz w:val="20"/>
                      <w:szCs w:val="20"/>
                    </w:rPr>
                    <w:t xml:space="preserve"> </w:t>
                  </w:r>
                </w:p>
                <w:p w14:paraId="36988E26" w14:textId="2DDC2DCD" w:rsidR="00C53F4C" w:rsidRDefault="00C53F4C" w:rsidP="00C53F4C">
                  <w:pPr>
                    <w:widowControl/>
                    <w:suppressAutoHyphens w:val="0"/>
                    <w:autoSpaceDE/>
                    <w:rPr>
                      <w:rFonts w:ascii="Times New Roman" w:hAnsi="Times New Roman" w:cs="Times New Roman"/>
                    </w:rPr>
                  </w:pPr>
                  <w:r w:rsidRPr="00C53F4C">
                    <w:rPr>
                      <w:sz w:val="20"/>
                      <w:szCs w:val="20"/>
                    </w:rPr>
                    <w:t xml:space="preserve">НК 024 2019 </w:t>
                  </w:r>
                  <w:r>
                    <w:rPr>
                      <w:sz w:val="20"/>
                      <w:szCs w:val="20"/>
                      <w:lang w:val="uk-UA"/>
                    </w:rPr>
                    <w:t xml:space="preserve">- </w:t>
                  </w:r>
                  <w:r w:rsidRPr="00463B79">
                    <w:rPr>
                      <w:sz w:val="20"/>
                      <w:szCs w:val="20"/>
                    </w:rPr>
                    <w:t xml:space="preserve">37792 Кубок з вакуумного </w:t>
                  </w:r>
                  <w:proofErr w:type="spellStart"/>
                  <w:r w:rsidRPr="00463B79">
                    <w:rPr>
                      <w:sz w:val="20"/>
                      <w:szCs w:val="20"/>
                    </w:rPr>
                    <w:t>вилучення</w:t>
                  </w:r>
                  <w:proofErr w:type="spellEnd"/>
                  <w:r w:rsidRPr="00463B79">
                    <w:rPr>
                      <w:sz w:val="20"/>
                      <w:szCs w:val="20"/>
                    </w:rPr>
                    <w:t xml:space="preserve">, плоду, </w:t>
                  </w:r>
                  <w:proofErr w:type="spellStart"/>
                  <w:r w:rsidRPr="00463B79">
                    <w:rPr>
                      <w:sz w:val="20"/>
                      <w:szCs w:val="20"/>
                    </w:rPr>
                    <w:t>одноразовий</w:t>
                  </w:r>
                  <w:proofErr w:type="spellEnd"/>
                </w:p>
              </w:tc>
              <w:tc>
                <w:tcPr>
                  <w:tcW w:w="1417" w:type="dxa"/>
                  <w:tcBorders>
                    <w:top w:val="single" w:sz="8" w:space="0" w:color="000000"/>
                    <w:bottom w:val="single" w:sz="8" w:space="0" w:color="000000"/>
                    <w:right w:val="single" w:sz="8" w:space="0" w:color="000000"/>
                  </w:tcBorders>
                </w:tcPr>
                <w:p w14:paraId="15920CAB" w14:textId="4F1E6753" w:rsidR="00C53F4C" w:rsidRDefault="00C53F4C" w:rsidP="00C53F4C">
                  <w:pPr>
                    <w:widowControl/>
                    <w:suppressAutoHyphens w:val="0"/>
                    <w:autoSpaceDE/>
                    <w:jc w:val="center"/>
                    <w:rPr>
                      <w:rFonts w:ascii="Times New Roman" w:hAnsi="Times New Roman" w:cs="Times New Roman"/>
                    </w:rPr>
                  </w:pPr>
                  <w:r w:rsidRPr="00586252">
                    <w:t>3</w:t>
                  </w:r>
                </w:p>
              </w:tc>
              <w:tc>
                <w:tcPr>
                  <w:tcW w:w="1985" w:type="dxa"/>
                  <w:tcBorders>
                    <w:top w:val="single" w:sz="8" w:space="0" w:color="000000"/>
                    <w:bottom w:val="single" w:sz="8" w:space="0" w:color="000000"/>
                    <w:right w:val="single" w:sz="8" w:space="0" w:color="000000"/>
                  </w:tcBorders>
                </w:tcPr>
                <w:p w14:paraId="1EFCACD4" w14:textId="55BBF9A0" w:rsidR="00C53F4C" w:rsidRDefault="00C53F4C" w:rsidP="00C53F4C">
                  <w:pPr>
                    <w:widowControl/>
                    <w:suppressAutoHyphens w:val="0"/>
                    <w:autoSpaceDE/>
                    <w:jc w:val="center"/>
                    <w:rPr>
                      <w:rFonts w:ascii="Times New Roman" w:hAnsi="Times New Roman" w:cs="Times New Roman"/>
                    </w:rPr>
                  </w:pPr>
                  <w:r w:rsidRPr="00ED55AF">
                    <w:t>шт.</w:t>
                  </w:r>
                </w:p>
              </w:tc>
            </w:tr>
            <w:tr w:rsidR="00C53F4C" w:rsidRPr="00BA370F" w14:paraId="6C4E9792" w14:textId="77777777" w:rsidTr="00E5215D">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EF19E" w14:textId="16BAFD3E" w:rsidR="00C53F4C"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22.</w:t>
                  </w:r>
                </w:p>
              </w:tc>
              <w:tc>
                <w:tcPr>
                  <w:tcW w:w="3336" w:type="dxa"/>
                  <w:tcBorders>
                    <w:top w:val="single" w:sz="4" w:space="0" w:color="000000"/>
                    <w:left w:val="single" w:sz="4" w:space="0" w:color="000000"/>
                    <w:bottom w:val="single" w:sz="4" w:space="0" w:color="000000"/>
                    <w:right w:val="single" w:sz="4" w:space="0" w:color="000000"/>
                  </w:tcBorders>
                  <w:vAlign w:val="center"/>
                </w:tcPr>
                <w:p w14:paraId="15EF12BB" w14:textId="77777777" w:rsidR="00C53F4C" w:rsidRDefault="00C53F4C" w:rsidP="00C53F4C">
                  <w:pPr>
                    <w:rPr>
                      <w:sz w:val="20"/>
                      <w:szCs w:val="20"/>
                    </w:rPr>
                  </w:pPr>
                  <w:r w:rsidRPr="00727079">
                    <w:rPr>
                      <w:sz w:val="20"/>
                      <w:szCs w:val="20"/>
                    </w:rPr>
                    <w:t xml:space="preserve">Дренаж  типу "РЕДОН" 18 </w:t>
                  </w:r>
                  <w:proofErr w:type="spellStart"/>
                  <w:r w:rsidRPr="00727079">
                    <w:rPr>
                      <w:sz w:val="20"/>
                      <w:szCs w:val="20"/>
                    </w:rPr>
                    <w:t>розмір</w:t>
                  </w:r>
                  <w:proofErr w:type="spellEnd"/>
                </w:p>
                <w:p w14:paraId="7957FC2F" w14:textId="38D9C4BA" w:rsidR="00C53F4C" w:rsidRDefault="00C53F4C" w:rsidP="00C53F4C">
                  <w:pPr>
                    <w:widowControl/>
                    <w:suppressAutoHyphens w:val="0"/>
                    <w:autoSpaceDE/>
                    <w:rPr>
                      <w:rFonts w:ascii="Times New Roman" w:hAnsi="Times New Roman" w:cs="Times New Roman"/>
                    </w:rPr>
                  </w:pPr>
                  <w:r w:rsidRPr="00C53F4C">
                    <w:rPr>
                      <w:color w:val="000000"/>
                      <w:sz w:val="20"/>
                      <w:szCs w:val="20"/>
                    </w:rPr>
                    <w:t xml:space="preserve">НК 024 2019 </w:t>
                  </w:r>
                  <w:r>
                    <w:rPr>
                      <w:color w:val="000000"/>
                      <w:sz w:val="20"/>
                      <w:szCs w:val="20"/>
                      <w:lang w:val="uk-UA"/>
                    </w:rPr>
                    <w:t>-</w:t>
                  </w:r>
                  <w:r w:rsidRPr="00463B79">
                    <w:rPr>
                      <w:color w:val="000000"/>
                      <w:sz w:val="20"/>
                      <w:szCs w:val="20"/>
                    </w:rPr>
                    <w:t>14191 Трубка, дренаж</w:t>
                  </w:r>
                </w:p>
              </w:tc>
              <w:tc>
                <w:tcPr>
                  <w:tcW w:w="1417" w:type="dxa"/>
                  <w:tcBorders>
                    <w:top w:val="single" w:sz="8" w:space="0" w:color="000000"/>
                    <w:bottom w:val="single" w:sz="8" w:space="0" w:color="000000"/>
                    <w:right w:val="single" w:sz="8" w:space="0" w:color="000000"/>
                  </w:tcBorders>
                </w:tcPr>
                <w:p w14:paraId="3F728359" w14:textId="5C6EC52D" w:rsidR="00C53F4C" w:rsidRDefault="00C53F4C" w:rsidP="00C53F4C">
                  <w:pPr>
                    <w:widowControl/>
                    <w:suppressAutoHyphens w:val="0"/>
                    <w:autoSpaceDE/>
                    <w:jc w:val="center"/>
                    <w:rPr>
                      <w:rFonts w:ascii="Times New Roman" w:hAnsi="Times New Roman" w:cs="Times New Roman"/>
                    </w:rPr>
                  </w:pPr>
                  <w:r w:rsidRPr="00586252">
                    <w:t>300</w:t>
                  </w:r>
                </w:p>
              </w:tc>
              <w:tc>
                <w:tcPr>
                  <w:tcW w:w="1985" w:type="dxa"/>
                  <w:tcBorders>
                    <w:top w:val="single" w:sz="8" w:space="0" w:color="000000"/>
                    <w:bottom w:val="single" w:sz="8" w:space="0" w:color="000000"/>
                    <w:right w:val="single" w:sz="8" w:space="0" w:color="000000"/>
                  </w:tcBorders>
                </w:tcPr>
                <w:p w14:paraId="2725B2F1" w14:textId="27644153" w:rsidR="00C53F4C" w:rsidRDefault="00C53F4C" w:rsidP="00C53F4C">
                  <w:pPr>
                    <w:widowControl/>
                    <w:suppressAutoHyphens w:val="0"/>
                    <w:autoSpaceDE/>
                    <w:jc w:val="center"/>
                    <w:rPr>
                      <w:rFonts w:ascii="Times New Roman" w:hAnsi="Times New Roman" w:cs="Times New Roman"/>
                    </w:rPr>
                  </w:pPr>
                  <w:r w:rsidRPr="00ED55AF">
                    <w:t>шт.</w:t>
                  </w:r>
                </w:p>
              </w:tc>
            </w:tr>
            <w:tr w:rsidR="00C53F4C" w:rsidRPr="00BA370F" w14:paraId="3DE10C13" w14:textId="77777777" w:rsidTr="00E5215D">
              <w:trPr>
                <w:tblCellSpacing w:w="0" w:type="dxa"/>
              </w:trPr>
              <w:tc>
                <w:tcPr>
                  <w:tcW w:w="5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8956C" w14:textId="621C6503" w:rsidR="00C53F4C" w:rsidRDefault="00C53F4C" w:rsidP="00C53F4C">
                  <w:pPr>
                    <w:widowControl/>
                    <w:suppressAutoHyphens w:val="0"/>
                    <w:autoSpaceDE/>
                    <w:jc w:val="center"/>
                    <w:rPr>
                      <w:rFonts w:ascii="Times New Roman" w:hAnsi="Times New Roman" w:cs="Times New Roman"/>
                      <w:b/>
                      <w:bCs/>
                      <w:color w:val="000000"/>
                      <w:lang w:val="uk-UA" w:eastAsia="uk-UA"/>
                    </w:rPr>
                  </w:pPr>
                  <w:r>
                    <w:rPr>
                      <w:rFonts w:ascii="Times New Roman" w:hAnsi="Times New Roman" w:cs="Times New Roman"/>
                      <w:b/>
                      <w:bCs/>
                      <w:color w:val="000000"/>
                      <w:lang w:val="uk-UA" w:eastAsia="uk-UA"/>
                    </w:rPr>
                    <w:t>23.</w:t>
                  </w:r>
                </w:p>
              </w:tc>
              <w:tc>
                <w:tcPr>
                  <w:tcW w:w="3336" w:type="dxa"/>
                  <w:tcBorders>
                    <w:top w:val="single" w:sz="4" w:space="0" w:color="000000"/>
                    <w:left w:val="single" w:sz="4" w:space="0" w:color="000000"/>
                    <w:bottom w:val="single" w:sz="4" w:space="0" w:color="000000"/>
                    <w:right w:val="single" w:sz="4" w:space="0" w:color="000000"/>
                  </w:tcBorders>
                  <w:vAlign w:val="center"/>
                </w:tcPr>
                <w:p w14:paraId="274C8C0F" w14:textId="77777777" w:rsidR="00C53F4C" w:rsidRDefault="00C53F4C" w:rsidP="00C53F4C">
                  <w:pPr>
                    <w:rPr>
                      <w:color w:val="000000"/>
                      <w:sz w:val="20"/>
                      <w:szCs w:val="20"/>
                      <w:shd w:val="clear" w:color="auto" w:fill="FFFFFF"/>
                    </w:rPr>
                  </w:pPr>
                  <w:r>
                    <w:rPr>
                      <w:color w:val="000000"/>
                      <w:sz w:val="20"/>
                      <w:szCs w:val="20"/>
                      <w:shd w:val="clear" w:color="auto" w:fill="FFFFFF"/>
                    </w:rPr>
                    <w:t xml:space="preserve">Система для </w:t>
                  </w:r>
                  <w:proofErr w:type="spellStart"/>
                  <w:r>
                    <w:rPr>
                      <w:color w:val="000000"/>
                      <w:sz w:val="20"/>
                      <w:szCs w:val="20"/>
                      <w:shd w:val="clear" w:color="auto" w:fill="FFFFFF"/>
                    </w:rPr>
                    <w:t>переливання</w:t>
                  </w:r>
                  <w:proofErr w:type="spellEnd"/>
                  <w:r>
                    <w:rPr>
                      <w:color w:val="000000"/>
                      <w:sz w:val="20"/>
                      <w:szCs w:val="20"/>
                      <w:shd w:val="clear" w:color="auto" w:fill="FFFFFF"/>
                    </w:rPr>
                    <w:t xml:space="preserve"> </w:t>
                  </w:r>
                  <w:proofErr w:type="spellStart"/>
                  <w:r>
                    <w:rPr>
                      <w:color w:val="000000"/>
                      <w:sz w:val="20"/>
                      <w:szCs w:val="20"/>
                      <w:shd w:val="clear" w:color="auto" w:fill="FFFFFF"/>
                    </w:rPr>
                    <w:t>інфузійних</w:t>
                  </w:r>
                  <w:proofErr w:type="spellEnd"/>
                  <w:r>
                    <w:rPr>
                      <w:color w:val="000000"/>
                      <w:sz w:val="20"/>
                      <w:szCs w:val="20"/>
                      <w:shd w:val="clear" w:color="auto" w:fill="FFFFFF"/>
                    </w:rPr>
                    <w:t xml:space="preserve"> </w:t>
                  </w:r>
                  <w:proofErr w:type="spellStart"/>
                  <w:r>
                    <w:rPr>
                      <w:color w:val="000000"/>
                      <w:sz w:val="20"/>
                      <w:szCs w:val="20"/>
                      <w:shd w:val="clear" w:color="auto" w:fill="FFFFFF"/>
                    </w:rPr>
                    <w:t>розчинів</w:t>
                  </w:r>
                  <w:proofErr w:type="spellEnd"/>
                  <w:r>
                    <w:rPr>
                      <w:color w:val="000000"/>
                      <w:sz w:val="20"/>
                      <w:szCs w:val="20"/>
                      <w:shd w:val="clear" w:color="auto" w:fill="FFFFFF"/>
                    </w:rPr>
                    <w:t xml:space="preserve">  з </w:t>
                  </w:r>
                  <w:proofErr w:type="spellStart"/>
                  <w:r>
                    <w:rPr>
                      <w:color w:val="000000"/>
                      <w:sz w:val="20"/>
                      <w:szCs w:val="20"/>
                      <w:shd w:val="clear" w:color="auto" w:fill="FFFFFF"/>
                    </w:rPr>
                    <w:t>ін</w:t>
                  </w:r>
                  <w:r>
                    <w:rPr>
                      <w:rFonts w:ascii="Times New Roman" w:hAnsi="Times New Roman" w:cs="Times New Roman"/>
                      <w:color w:val="000000"/>
                      <w:sz w:val="20"/>
                      <w:szCs w:val="20"/>
                      <w:shd w:val="clear" w:color="auto" w:fill="FFFFFF"/>
                    </w:rPr>
                    <w:t>ʼ</w:t>
                  </w:r>
                  <w:r>
                    <w:rPr>
                      <w:color w:val="000000"/>
                      <w:sz w:val="20"/>
                      <w:szCs w:val="20"/>
                      <w:shd w:val="clear" w:color="auto" w:fill="FFFFFF"/>
                    </w:rPr>
                    <w:t>єкційною</w:t>
                  </w:r>
                  <w:proofErr w:type="spellEnd"/>
                  <w:r>
                    <w:rPr>
                      <w:color w:val="000000"/>
                      <w:sz w:val="20"/>
                      <w:szCs w:val="20"/>
                      <w:shd w:val="clear" w:color="auto" w:fill="FFFFFF"/>
                    </w:rPr>
                    <w:t xml:space="preserve"> </w:t>
                  </w:r>
                  <w:proofErr w:type="spellStart"/>
                  <w:r>
                    <w:rPr>
                      <w:color w:val="000000"/>
                      <w:sz w:val="20"/>
                      <w:szCs w:val="20"/>
                      <w:shd w:val="clear" w:color="auto" w:fill="FFFFFF"/>
                    </w:rPr>
                    <w:t>голкою</w:t>
                  </w:r>
                  <w:proofErr w:type="spellEnd"/>
                  <w:r>
                    <w:rPr>
                      <w:color w:val="000000"/>
                      <w:sz w:val="20"/>
                      <w:szCs w:val="20"/>
                      <w:shd w:val="clear" w:color="auto" w:fill="FFFFFF"/>
                    </w:rPr>
                    <w:t xml:space="preserve"> тип «</w:t>
                  </w:r>
                  <w:proofErr w:type="spellStart"/>
                  <w:r>
                    <w:rPr>
                      <w:color w:val="000000"/>
                      <w:sz w:val="20"/>
                      <w:szCs w:val="20"/>
                      <w:shd w:val="clear" w:color="auto" w:fill="FFFFFF"/>
                    </w:rPr>
                    <w:t>Метелик</w:t>
                  </w:r>
                  <w:proofErr w:type="spellEnd"/>
                  <w:r>
                    <w:rPr>
                      <w:color w:val="000000"/>
                      <w:sz w:val="20"/>
                      <w:szCs w:val="20"/>
                      <w:shd w:val="clear" w:color="auto" w:fill="FFFFFF"/>
                    </w:rPr>
                    <w:t xml:space="preserve">», з пластиковою </w:t>
                  </w:r>
                  <w:proofErr w:type="spellStart"/>
                  <w:r>
                    <w:rPr>
                      <w:color w:val="000000"/>
                      <w:sz w:val="20"/>
                      <w:szCs w:val="20"/>
                      <w:shd w:val="clear" w:color="auto" w:fill="FFFFFF"/>
                    </w:rPr>
                    <w:t>голкою</w:t>
                  </w:r>
                  <w:proofErr w:type="spellEnd"/>
                  <w:r>
                    <w:rPr>
                      <w:color w:val="000000"/>
                      <w:sz w:val="20"/>
                      <w:szCs w:val="20"/>
                      <w:shd w:val="clear" w:color="auto" w:fill="FFFFFF"/>
                    </w:rPr>
                    <w:t xml:space="preserve">  </w:t>
                  </w:r>
                  <w:proofErr w:type="spellStart"/>
                  <w:r>
                    <w:rPr>
                      <w:color w:val="000000"/>
                      <w:sz w:val="20"/>
                      <w:szCs w:val="20"/>
                      <w:shd w:val="clear" w:color="auto" w:fill="FFFFFF"/>
                    </w:rPr>
                    <w:t>підключення</w:t>
                  </w:r>
                  <w:proofErr w:type="spellEnd"/>
                  <w:r>
                    <w:rPr>
                      <w:color w:val="000000"/>
                      <w:sz w:val="20"/>
                      <w:szCs w:val="20"/>
                      <w:shd w:val="clear" w:color="auto" w:fill="FFFFFF"/>
                    </w:rPr>
                    <w:t xml:space="preserve"> до </w:t>
                  </w:r>
                  <w:proofErr w:type="spellStart"/>
                  <w:r>
                    <w:rPr>
                      <w:color w:val="000000"/>
                      <w:sz w:val="20"/>
                      <w:szCs w:val="20"/>
                      <w:shd w:val="clear" w:color="auto" w:fill="FFFFFF"/>
                    </w:rPr>
                    <w:t>ємкості</w:t>
                  </w:r>
                  <w:proofErr w:type="spellEnd"/>
                </w:p>
                <w:p w14:paraId="7F7AECA8" w14:textId="01FB5872" w:rsidR="00C53F4C" w:rsidRDefault="00C53F4C" w:rsidP="00C53F4C">
                  <w:pPr>
                    <w:rPr>
                      <w:color w:val="000000"/>
                      <w:sz w:val="20"/>
                      <w:szCs w:val="20"/>
                      <w:shd w:val="clear" w:color="auto" w:fill="FFFFFF"/>
                    </w:rPr>
                  </w:pPr>
                  <w:r w:rsidRPr="00C53F4C">
                    <w:rPr>
                      <w:color w:val="000000"/>
                      <w:sz w:val="20"/>
                      <w:szCs w:val="20"/>
                      <w:shd w:val="clear" w:color="auto" w:fill="FFFFFF"/>
                    </w:rPr>
                    <w:t xml:space="preserve">НК 024 2019 </w:t>
                  </w:r>
                  <w:r>
                    <w:rPr>
                      <w:color w:val="000000"/>
                      <w:sz w:val="20"/>
                      <w:szCs w:val="20"/>
                      <w:shd w:val="clear" w:color="auto" w:fill="FFFFFF"/>
                      <w:lang w:val="uk-UA"/>
                    </w:rPr>
                    <w:t xml:space="preserve">- </w:t>
                  </w:r>
                  <w:r>
                    <w:rPr>
                      <w:color w:val="000000"/>
                      <w:sz w:val="20"/>
                      <w:szCs w:val="20"/>
                      <w:shd w:val="clear" w:color="auto" w:fill="FFFFFF"/>
                    </w:rPr>
                    <w:t xml:space="preserve">58977 </w:t>
                  </w:r>
                  <w:proofErr w:type="spellStart"/>
                  <w:r>
                    <w:rPr>
                      <w:color w:val="000000"/>
                      <w:sz w:val="20"/>
                      <w:szCs w:val="20"/>
                      <w:shd w:val="clear" w:color="auto" w:fill="FFFFFF"/>
                    </w:rPr>
                    <w:t>Набір</w:t>
                  </w:r>
                  <w:proofErr w:type="spellEnd"/>
                  <w:r>
                    <w:rPr>
                      <w:color w:val="000000"/>
                      <w:sz w:val="20"/>
                      <w:szCs w:val="20"/>
                      <w:shd w:val="clear" w:color="auto" w:fill="FFFFFF"/>
                    </w:rPr>
                    <w:t xml:space="preserve"> </w:t>
                  </w:r>
                  <w:proofErr w:type="spellStart"/>
                  <w:r>
                    <w:rPr>
                      <w:color w:val="000000"/>
                      <w:sz w:val="20"/>
                      <w:szCs w:val="20"/>
                      <w:shd w:val="clear" w:color="auto" w:fill="FFFFFF"/>
                    </w:rPr>
                    <w:t>базовий</w:t>
                  </w:r>
                  <w:proofErr w:type="spellEnd"/>
                  <w:r>
                    <w:rPr>
                      <w:color w:val="000000"/>
                      <w:sz w:val="20"/>
                      <w:szCs w:val="20"/>
                      <w:shd w:val="clear" w:color="auto" w:fill="FFFFFF"/>
                    </w:rPr>
                    <w:t xml:space="preserve"> для </w:t>
                  </w:r>
                  <w:proofErr w:type="spellStart"/>
                  <w:r>
                    <w:rPr>
                      <w:color w:val="000000"/>
                      <w:sz w:val="20"/>
                      <w:szCs w:val="20"/>
                      <w:shd w:val="clear" w:color="auto" w:fill="FFFFFF"/>
                    </w:rPr>
                    <w:t>внутрішньовенних</w:t>
                  </w:r>
                  <w:proofErr w:type="spellEnd"/>
                  <w:r>
                    <w:rPr>
                      <w:color w:val="000000"/>
                      <w:sz w:val="20"/>
                      <w:szCs w:val="20"/>
                      <w:shd w:val="clear" w:color="auto" w:fill="FFFFFF"/>
                    </w:rPr>
                    <w:t xml:space="preserve"> </w:t>
                  </w:r>
                  <w:proofErr w:type="spellStart"/>
                  <w:r>
                    <w:rPr>
                      <w:color w:val="000000"/>
                      <w:sz w:val="20"/>
                      <w:szCs w:val="20"/>
                      <w:shd w:val="clear" w:color="auto" w:fill="FFFFFF"/>
                    </w:rPr>
                    <w:t>вливань</w:t>
                  </w:r>
                  <w:proofErr w:type="spellEnd"/>
                </w:p>
                <w:p w14:paraId="2789323E" w14:textId="77777777" w:rsidR="00C53F4C" w:rsidRDefault="00C53F4C" w:rsidP="00C53F4C">
                  <w:pPr>
                    <w:widowControl/>
                    <w:suppressAutoHyphens w:val="0"/>
                    <w:autoSpaceDE/>
                    <w:jc w:val="center"/>
                    <w:rPr>
                      <w:rFonts w:ascii="Times New Roman" w:hAnsi="Times New Roman" w:cs="Times New Roman"/>
                    </w:rPr>
                  </w:pPr>
                </w:p>
              </w:tc>
              <w:tc>
                <w:tcPr>
                  <w:tcW w:w="1417" w:type="dxa"/>
                  <w:tcBorders>
                    <w:top w:val="single" w:sz="8" w:space="0" w:color="000000"/>
                    <w:bottom w:val="single" w:sz="8" w:space="0" w:color="000000"/>
                    <w:right w:val="single" w:sz="8" w:space="0" w:color="000000"/>
                  </w:tcBorders>
                </w:tcPr>
                <w:p w14:paraId="55593E7A" w14:textId="208F2A03" w:rsidR="00C53F4C" w:rsidRDefault="00C53F4C" w:rsidP="00C53F4C">
                  <w:pPr>
                    <w:widowControl/>
                    <w:suppressAutoHyphens w:val="0"/>
                    <w:autoSpaceDE/>
                    <w:jc w:val="center"/>
                    <w:rPr>
                      <w:rFonts w:ascii="Times New Roman" w:hAnsi="Times New Roman" w:cs="Times New Roman"/>
                    </w:rPr>
                  </w:pPr>
                  <w:r w:rsidRPr="00586252">
                    <w:t>100</w:t>
                  </w:r>
                </w:p>
              </w:tc>
              <w:tc>
                <w:tcPr>
                  <w:tcW w:w="1985" w:type="dxa"/>
                  <w:tcBorders>
                    <w:top w:val="single" w:sz="8" w:space="0" w:color="000000"/>
                    <w:bottom w:val="single" w:sz="8" w:space="0" w:color="000000"/>
                    <w:right w:val="single" w:sz="8" w:space="0" w:color="000000"/>
                  </w:tcBorders>
                </w:tcPr>
                <w:p w14:paraId="5BBEB2DF" w14:textId="4C2ACA98" w:rsidR="00C53F4C" w:rsidRDefault="00C53F4C" w:rsidP="00C53F4C">
                  <w:pPr>
                    <w:widowControl/>
                    <w:suppressAutoHyphens w:val="0"/>
                    <w:autoSpaceDE/>
                    <w:jc w:val="center"/>
                    <w:rPr>
                      <w:rFonts w:ascii="Times New Roman" w:hAnsi="Times New Roman" w:cs="Times New Roman"/>
                    </w:rPr>
                  </w:pPr>
                  <w:r w:rsidRPr="00ED55AF">
                    <w:t>шт.</w:t>
                  </w:r>
                </w:p>
              </w:tc>
            </w:tr>
          </w:tbl>
          <w:p w14:paraId="51E40E04" w14:textId="77777777" w:rsidR="008758C3" w:rsidRPr="008B505E" w:rsidRDefault="008758C3" w:rsidP="00BA370F">
            <w:pPr>
              <w:pStyle w:val="a6"/>
              <w:snapToGrid w:val="0"/>
              <w:spacing w:before="0" w:after="0"/>
              <w:ind w:left="113" w:right="113"/>
              <w:jc w:val="both"/>
              <w:rPr>
                <w:lang w:val="uk-UA"/>
              </w:rPr>
            </w:pPr>
          </w:p>
        </w:tc>
      </w:tr>
      <w:tr w:rsidR="00204041" w:rsidRPr="005B2390" w14:paraId="4D1DEA90"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A0778B5" w14:textId="77777777" w:rsidR="008758C3" w:rsidRPr="005B2390" w:rsidRDefault="008758C3" w:rsidP="005B2390">
            <w:pPr>
              <w:pStyle w:val="a6"/>
              <w:spacing w:before="0" w:after="0"/>
              <w:ind w:left="113" w:right="113"/>
              <w:jc w:val="both"/>
              <w:rPr>
                <w:lang w:val="uk-UA"/>
              </w:rPr>
            </w:pPr>
            <w:r w:rsidRPr="005B2390">
              <w:rPr>
                <w:lang w:val="uk-UA"/>
              </w:rPr>
              <w:lastRenderedPageBreak/>
              <w:t xml:space="preserve">4.4. </w:t>
            </w:r>
            <w:r w:rsidR="00130F1F" w:rsidRPr="005B2390">
              <w:rPr>
                <w:lang w:val="uk-UA"/>
              </w:rPr>
              <w:t>строк поставки товарів</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AE69CE" w14:textId="77777777" w:rsidR="008758C3" w:rsidRPr="005B2390" w:rsidRDefault="006D51FC" w:rsidP="005B2390">
            <w:pPr>
              <w:pStyle w:val="a6"/>
              <w:snapToGrid w:val="0"/>
              <w:spacing w:before="0" w:after="0"/>
              <w:ind w:left="113" w:right="113"/>
              <w:jc w:val="both"/>
              <w:rPr>
                <w:lang w:val="uk-UA"/>
              </w:rPr>
            </w:pPr>
            <w:r w:rsidRPr="005B2390">
              <w:rPr>
                <w:b/>
                <w:lang w:val="uk-UA"/>
              </w:rPr>
              <w:t>до 31.12.202</w:t>
            </w:r>
            <w:r w:rsidR="009B179C" w:rsidRPr="005B2390">
              <w:rPr>
                <w:b/>
                <w:lang w:val="uk-UA"/>
              </w:rPr>
              <w:t>2</w:t>
            </w:r>
            <w:r w:rsidR="00A45FA1" w:rsidRPr="005B2390">
              <w:rPr>
                <w:b/>
                <w:lang w:val="uk-UA"/>
              </w:rPr>
              <w:t xml:space="preserve"> року.</w:t>
            </w:r>
          </w:p>
        </w:tc>
      </w:tr>
      <w:tr w:rsidR="00204041" w:rsidRPr="00B22201" w14:paraId="52179767"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FBC7147" w14:textId="77777777" w:rsidR="008758C3" w:rsidRPr="005B2390" w:rsidRDefault="008758C3" w:rsidP="005B2390">
            <w:pPr>
              <w:pStyle w:val="a6"/>
              <w:spacing w:before="0" w:after="0"/>
              <w:ind w:left="113" w:right="113"/>
              <w:rPr>
                <w:lang w:val="uk-UA"/>
              </w:rPr>
            </w:pPr>
            <w:r w:rsidRPr="005B2390">
              <w:rPr>
                <w:b/>
                <w:bCs/>
                <w:lang w:val="uk-UA"/>
              </w:rPr>
              <w:t>5. Недискримінація учасників</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5277E6" w14:textId="77777777" w:rsidR="00B22201" w:rsidRDefault="008758C3" w:rsidP="005B2390">
            <w:pPr>
              <w:pStyle w:val="a6"/>
              <w:spacing w:before="0" w:after="0"/>
              <w:ind w:left="113" w:right="113"/>
              <w:jc w:val="both"/>
              <w:rPr>
                <w:lang w:val="uk-UA"/>
              </w:rPr>
            </w:pPr>
            <w:r w:rsidRPr="005B2390">
              <w:rPr>
                <w:lang w:val="uk-UA"/>
              </w:rPr>
              <w:t xml:space="preserve">1.5.1. Вітчизняні та іноземні учасники </w:t>
            </w:r>
            <w:r w:rsidR="00AE38E1" w:rsidRPr="00AE38E1">
              <w:rPr>
                <w:lang w:val="uk-UA"/>
              </w:rPr>
              <w:t xml:space="preserve">всіх форм власності та організаційно-правових форм </w:t>
            </w:r>
            <w:r w:rsidRPr="005B2390">
              <w:rPr>
                <w:lang w:val="uk-UA"/>
              </w:rPr>
              <w:t>беруть участь у процедурі закупівлі на рівних умовах</w:t>
            </w:r>
            <w:r w:rsidR="00B22201">
              <w:rPr>
                <w:lang w:val="uk-UA"/>
              </w:rPr>
              <w:t>.</w:t>
            </w:r>
          </w:p>
          <w:p w14:paraId="35CE9ADB" w14:textId="77777777" w:rsidR="00B22201" w:rsidRPr="00CA5176" w:rsidRDefault="00B22201" w:rsidP="00B12869">
            <w:pPr>
              <w:pStyle w:val="a6"/>
              <w:ind w:left="113" w:right="113"/>
              <w:jc w:val="both"/>
              <w:rPr>
                <w:b/>
                <w:bCs/>
                <w:lang w:val="uk-UA"/>
              </w:rPr>
            </w:pPr>
            <w:r w:rsidRPr="00B22201">
              <w:rPr>
                <w:lang w:val="uk-UA"/>
              </w:rPr>
              <w:t>Учасники відповідають за з</w:t>
            </w:r>
            <w:r w:rsidR="009018C3">
              <w:rPr>
                <w:lang w:val="uk-UA"/>
              </w:rPr>
              <w:t>міст своїх тендерних пропозицій.</w:t>
            </w:r>
            <w:r w:rsidRPr="00B22201">
              <w:rPr>
                <w:lang w:val="uk-UA"/>
              </w:rPr>
              <w:t xml:space="preserve"> </w:t>
            </w:r>
          </w:p>
        </w:tc>
      </w:tr>
      <w:tr w:rsidR="00204041" w:rsidRPr="005B2390" w14:paraId="398744BB"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6E182E12" w14:textId="77777777" w:rsidR="008758C3" w:rsidRPr="005B2390" w:rsidRDefault="008758C3" w:rsidP="005B2390">
            <w:pPr>
              <w:pStyle w:val="a6"/>
              <w:spacing w:before="0" w:after="0"/>
              <w:ind w:left="113" w:right="113"/>
              <w:rPr>
                <w:lang w:val="uk-UA"/>
              </w:rPr>
            </w:pPr>
            <w:r w:rsidRPr="005B2390">
              <w:rPr>
                <w:b/>
                <w:bCs/>
                <w:lang w:val="uk-UA"/>
              </w:rPr>
              <w:t xml:space="preserve">6. </w:t>
            </w:r>
            <w:r w:rsidR="00286732" w:rsidRPr="005B2390">
              <w:rPr>
                <w:b/>
                <w:bCs/>
                <w:lang w:val="uk-UA"/>
              </w:rPr>
              <w:t>Валюта, у якій повинна бути зазначена ціна тендерної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AC58B5" w14:textId="77777777" w:rsidR="008758C3" w:rsidRPr="005B2390" w:rsidRDefault="008758C3" w:rsidP="005B2390">
            <w:pPr>
              <w:pStyle w:val="a6"/>
              <w:spacing w:before="0" w:after="0"/>
              <w:ind w:left="113" w:right="113"/>
              <w:jc w:val="both"/>
              <w:rPr>
                <w:lang w:val="uk-UA"/>
              </w:rPr>
            </w:pPr>
            <w:r w:rsidRPr="005B2390">
              <w:rPr>
                <w:lang w:val="uk-UA"/>
              </w:rPr>
              <w:t>1.6.1. Валютою тендерної пропозиції є гривня.</w:t>
            </w:r>
          </w:p>
          <w:p w14:paraId="5ED3EE72" w14:textId="77777777" w:rsidR="008758C3" w:rsidRPr="005B2390" w:rsidRDefault="008758C3" w:rsidP="005B2390">
            <w:pPr>
              <w:pStyle w:val="a6"/>
              <w:spacing w:before="0" w:after="0"/>
              <w:ind w:left="113" w:right="113"/>
              <w:jc w:val="both"/>
              <w:rPr>
                <w:lang w:val="uk-UA"/>
              </w:rPr>
            </w:pPr>
            <w:r w:rsidRPr="005B2390">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036F6B54" w14:textId="77777777" w:rsidR="008758C3" w:rsidRPr="005B2390" w:rsidRDefault="008758C3" w:rsidP="005B2390">
            <w:pPr>
              <w:pStyle w:val="a6"/>
              <w:spacing w:before="0" w:after="0"/>
              <w:ind w:left="113" w:right="113"/>
              <w:jc w:val="both"/>
              <w:rPr>
                <w:lang w:val="uk-UA"/>
              </w:rPr>
            </w:pPr>
            <w:r w:rsidRPr="005B2390">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47515CF" w14:textId="77777777" w:rsidR="008758C3" w:rsidRPr="005B2390" w:rsidRDefault="008758C3" w:rsidP="005B2390">
            <w:pPr>
              <w:pStyle w:val="a6"/>
              <w:spacing w:before="0" w:after="0"/>
              <w:ind w:left="113" w:right="113"/>
              <w:jc w:val="both"/>
              <w:rPr>
                <w:lang w:val="uk-UA"/>
              </w:rPr>
            </w:pPr>
            <w:proofErr w:type="spellStart"/>
            <w:r w:rsidRPr="005B2390">
              <w:rPr>
                <w:b/>
                <w:lang w:val="uk-UA"/>
              </w:rPr>
              <w:t>Цтгрн</w:t>
            </w:r>
            <w:proofErr w:type="spellEnd"/>
            <w:r w:rsidRPr="005B2390">
              <w:rPr>
                <w:b/>
                <w:lang w:val="uk-UA"/>
              </w:rPr>
              <w:t>=</w:t>
            </w:r>
            <w:proofErr w:type="spellStart"/>
            <w:r w:rsidRPr="005B2390">
              <w:rPr>
                <w:b/>
                <w:lang w:val="uk-UA"/>
              </w:rPr>
              <w:t>Цтдол</w:t>
            </w:r>
            <w:proofErr w:type="spellEnd"/>
            <w:r w:rsidR="00AE38E1" w:rsidRPr="00AE38E1">
              <w:rPr>
                <w:b/>
              </w:rPr>
              <w:t xml:space="preserve"> </w:t>
            </w:r>
            <w:r w:rsidRPr="005B2390">
              <w:rPr>
                <w:b/>
                <w:lang w:val="uk-UA"/>
              </w:rPr>
              <w:t>х</w:t>
            </w:r>
            <w:r w:rsidR="00AE38E1" w:rsidRPr="00AE38E1">
              <w:rPr>
                <w:b/>
              </w:rPr>
              <w:t xml:space="preserve"> </w:t>
            </w:r>
            <w:r w:rsidRPr="005B2390">
              <w:rPr>
                <w:b/>
                <w:lang w:val="uk-UA"/>
              </w:rPr>
              <w:t>К,</w:t>
            </w:r>
            <w:r w:rsidR="009E49E5" w:rsidRPr="005B2390">
              <w:rPr>
                <w:lang w:val="uk-UA"/>
              </w:rPr>
              <w:t xml:space="preserve"> де </w:t>
            </w:r>
            <w:proofErr w:type="spellStart"/>
            <w:r w:rsidR="009E49E5" w:rsidRPr="005B2390">
              <w:rPr>
                <w:lang w:val="uk-UA"/>
              </w:rPr>
              <w:t>Цтгрн</w:t>
            </w:r>
            <w:proofErr w:type="spellEnd"/>
            <w:r w:rsidR="009E49E5" w:rsidRPr="005B2390">
              <w:rPr>
                <w:lang w:val="uk-UA"/>
              </w:rPr>
              <w:t xml:space="preserve">- ціна за </w:t>
            </w:r>
            <w:r w:rsidR="002108BF" w:rsidRPr="005B2390">
              <w:rPr>
                <w:lang w:val="uk-UA"/>
              </w:rPr>
              <w:t>товари</w:t>
            </w:r>
            <w:r w:rsidRPr="005B2390">
              <w:rPr>
                <w:lang w:val="uk-UA"/>
              </w:rPr>
              <w:t xml:space="preserve"> в гривнях;</w:t>
            </w:r>
          </w:p>
          <w:p w14:paraId="7AD28B0D" w14:textId="77777777" w:rsidR="008758C3" w:rsidRPr="005B2390" w:rsidRDefault="008758C3" w:rsidP="005B2390">
            <w:pPr>
              <w:pStyle w:val="a6"/>
              <w:spacing w:before="0" w:after="0"/>
              <w:ind w:left="113" w:right="113"/>
              <w:jc w:val="both"/>
              <w:rPr>
                <w:lang w:val="uk-UA"/>
              </w:rPr>
            </w:pPr>
            <w:proofErr w:type="spellStart"/>
            <w:r w:rsidRPr="005B2390">
              <w:rPr>
                <w:lang w:val="uk-UA"/>
              </w:rPr>
              <w:t>Цтдол</w:t>
            </w:r>
            <w:proofErr w:type="spellEnd"/>
            <w:r w:rsidRPr="005B2390">
              <w:rPr>
                <w:lang w:val="uk-UA"/>
              </w:rPr>
              <w:t xml:space="preserve">- ціна за </w:t>
            </w:r>
            <w:r w:rsidR="002108BF" w:rsidRPr="005B2390">
              <w:rPr>
                <w:lang w:val="uk-UA"/>
              </w:rPr>
              <w:t>товари</w:t>
            </w:r>
            <w:r w:rsidR="009419D8" w:rsidRPr="005B2390">
              <w:rPr>
                <w:lang w:val="uk-UA"/>
              </w:rPr>
              <w:t xml:space="preserve"> </w:t>
            </w:r>
            <w:r w:rsidRPr="005B2390">
              <w:rPr>
                <w:lang w:val="uk-UA"/>
              </w:rPr>
              <w:t xml:space="preserve"> в доларах США,ЄВРО згідно цінової пропозиції;</w:t>
            </w:r>
          </w:p>
          <w:p w14:paraId="7A2D5E4A"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204041" w:rsidRPr="00555D5F" w14:paraId="33E46D1C"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1564798D" w14:textId="77777777" w:rsidR="008758C3" w:rsidRPr="005B2390" w:rsidRDefault="008758C3" w:rsidP="005B2390">
            <w:pPr>
              <w:pStyle w:val="a6"/>
              <w:spacing w:before="0" w:after="0"/>
              <w:ind w:left="113" w:right="113"/>
              <w:jc w:val="both"/>
              <w:rPr>
                <w:lang w:val="uk-UA"/>
              </w:rPr>
            </w:pPr>
            <w:r w:rsidRPr="005B2390">
              <w:rPr>
                <w:b/>
                <w:bCs/>
                <w:lang w:val="uk-UA"/>
              </w:rPr>
              <w:t xml:space="preserve">7. </w:t>
            </w:r>
            <w:r w:rsidR="00286732" w:rsidRPr="005B2390">
              <w:rPr>
                <w:b/>
                <w:bCs/>
                <w:lang w:val="uk-UA"/>
              </w:rPr>
              <w:t>Мова (мови), якою (якими) повинні бути складені тендерні пропозиції</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4A97D1DE"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14:paraId="3D5AFB9A" w14:textId="77777777" w:rsidR="00065090" w:rsidRPr="005B2390" w:rsidRDefault="00065090" w:rsidP="005B2390">
            <w:pPr>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14:paraId="6673277F" w14:textId="77777777" w:rsidR="00065090" w:rsidRPr="005B2390" w:rsidRDefault="00065090" w:rsidP="005B2390">
            <w:pPr>
              <w:tabs>
                <w:tab w:val="left" w:pos="585"/>
              </w:tabs>
              <w:autoSpaceDN w:val="0"/>
              <w:ind w:left="113" w:right="113" w:firstLine="283"/>
              <w:jc w:val="both"/>
              <w:rPr>
                <w:rFonts w:ascii="Times New Roman" w:hAnsi="Times New Roman" w:cs="Times New Roman"/>
                <w:b/>
                <w:u w:val="single"/>
                <w:lang w:val="uk-UA"/>
              </w:rPr>
            </w:pPr>
            <w:r w:rsidRPr="005B2390">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r w:rsidR="00D762A4" w:rsidRPr="005B2390">
              <w:rPr>
                <w:rFonts w:ascii="Times New Roman" w:hAnsi="Times New Roman" w:cs="Times New Roman"/>
                <w:b/>
                <w:u w:val="single"/>
                <w:lang w:val="uk-UA"/>
              </w:rPr>
              <w:t>, якщо інше не передбачено умовами документації</w:t>
            </w:r>
            <w:r w:rsidRPr="005B2390">
              <w:rPr>
                <w:rFonts w:ascii="Times New Roman" w:hAnsi="Times New Roman" w:cs="Times New Roman"/>
                <w:b/>
                <w:u w:val="single"/>
                <w:lang w:val="uk-UA"/>
              </w:rPr>
              <w:t>.</w:t>
            </w:r>
          </w:p>
          <w:p w14:paraId="6ABF2A32"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lastRenderedPageBreak/>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42C2B20E" w14:textId="77777777" w:rsidR="00065090" w:rsidRPr="005B2390" w:rsidRDefault="00065090" w:rsidP="005B2390">
            <w:pPr>
              <w:tabs>
                <w:tab w:val="left" w:pos="585"/>
              </w:tabs>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4235A086"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1E5BFB90" w14:textId="77777777" w:rsidR="00065090" w:rsidRPr="005B2390" w:rsidRDefault="00065090" w:rsidP="005B2390">
            <w:pPr>
              <w:autoSpaceDN w:val="0"/>
              <w:ind w:left="113" w:right="113" w:firstLine="283"/>
              <w:jc w:val="both"/>
              <w:rPr>
                <w:rFonts w:ascii="Times New Roman" w:hAnsi="Times New Roman" w:cs="Times New Roman"/>
                <w:lang w:val="uk-UA"/>
              </w:rPr>
            </w:pPr>
            <w:r w:rsidRPr="005B2390">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5B2390">
              <w:rPr>
                <w:rFonts w:ascii="Times New Roman" w:hAnsi="Times New Roman" w:cs="Times New Roman"/>
                <w:lang w:val="uk-UA"/>
              </w:rPr>
              <w:t>Apostille</w:t>
            </w:r>
            <w:proofErr w:type="spellEnd"/>
            <w:r w:rsidRPr="005B2390">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49CE96B5"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Визначальним є текст, викладений українською мовою.</w:t>
            </w:r>
          </w:p>
          <w:p w14:paraId="15787DF7"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A8528E6"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Уся інформація розміщується в електронній системі </w:t>
            </w:r>
            <w:proofErr w:type="spellStart"/>
            <w:r w:rsidRPr="00D1009C">
              <w:rPr>
                <w:rFonts w:ascii="Times New Roman" w:hAnsi="Times New Roman" w:cs="Times New Roman"/>
                <w:lang w:val="uk-UA"/>
              </w:rPr>
              <w:t>закупівель</w:t>
            </w:r>
            <w:proofErr w:type="spellEnd"/>
            <w:r w:rsidRPr="00D1009C">
              <w:rPr>
                <w:rFonts w:ascii="Times New Roman" w:hAnsi="Times New Roman" w:cs="Times New Roman"/>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717ED3EC"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Виключення:</w:t>
            </w:r>
          </w:p>
          <w:p w14:paraId="2994F2CE" w14:textId="77777777" w:rsidR="00D1009C" w:rsidRP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52339C3B" w14:textId="77777777" w:rsidR="00D1009C" w:rsidRDefault="00D1009C" w:rsidP="00D1009C">
            <w:pPr>
              <w:ind w:left="113" w:right="113"/>
              <w:jc w:val="both"/>
              <w:rPr>
                <w:rFonts w:ascii="Times New Roman" w:hAnsi="Times New Roman" w:cs="Times New Roman"/>
                <w:lang w:val="uk-UA"/>
              </w:rPr>
            </w:pPr>
            <w:r w:rsidRPr="00D1009C">
              <w:rPr>
                <w:rFonts w:ascii="Times New Roman" w:hAnsi="Times New Roman" w:cs="Times New Roman"/>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20FD63A5" w14:textId="77777777" w:rsidR="00D1009C" w:rsidRPr="005B2390" w:rsidRDefault="00D1009C" w:rsidP="005B2390">
            <w:pPr>
              <w:ind w:left="113" w:right="113"/>
              <w:jc w:val="both"/>
              <w:rPr>
                <w:rFonts w:ascii="Times New Roman" w:hAnsi="Times New Roman" w:cs="Times New Roman"/>
                <w:lang w:val="uk-UA"/>
              </w:rPr>
            </w:pPr>
          </w:p>
        </w:tc>
      </w:tr>
      <w:tr w:rsidR="00204041" w:rsidRPr="005B2390" w14:paraId="2D075F34"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3A9F8A" w14:textId="77777777" w:rsidR="008758C3" w:rsidRPr="005B2390" w:rsidRDefault="008758C3" w:rsidP="005B2390">
            <w:pPr>
              <w:pStyle w:val="a6"/>
              <w:spacing w:before="0" w:after="0"/>
              <w:ind w:left="113" w:right="113"/>
              <w:jc w:val="center"/>
              <w:rPr>
                <w:lang w:val="uk-UA"/>
              </w:rPr>
            </w:pPr>
            <w:r w:rsidRPr="005B2390">
              <w:rPr>
                <w:b/>
                <w:bCs/>
                <w:lang w:val="uk-UA"/>
              </w:rPr>
              <w:lastRenderedPageBreak/>
              <w:t>II. Порядок унесення змін та надання роз'яснень до тендерної документації</w:t>
            </w:r>
          </w:p>
        </w:tc>
      </w:tr>
      <w:tr w:rsidR="00204041" w:rsidRPr="005B2390" w14:paraId="2DB3544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0EDC2137" w14:textId="77777777" w:rsidR="008758C3" w:rsidRPr="005B2390" w:rsidRDefault="008758C3" w:rsidP="005B2390">
            <w:pPr>
              <w:pStyle w:val="a6"/>
              <w:tabs>
                <w:tab w:val="left" w:pos="237"/>
              </w:tabs>
              <w:spacing w:before="0" w:after="0"/>
              <w:ind w:left="113" w:right="113"/>
              <w:rPr>
                <w:lang w:val="uk-UA"/>
              </w:rPr>
            </w:pPr>
            <w:r w:rsidRPr="005B2390">
              <w:rPr>
                <w:b/>
                <w:bCs/>
                <w:lang w:val="uk-UA"/>
              </w:rPr>
              <w:t>1. Процедура надання роз'яснень щодо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F2EDDC" w14:textId="77777777" w:rsidR="002D103C" w:rsidRPr="00B12869" w:rsidRDefault="002D103C" w:rsidP="002D103C">
            <w:pPr>
              <w:pStyle w:val="rvps2"/>
              <w:shd w:val="clear" w:color="auto" w:fill="FFFFFF"/>
              <w:spacing w:before="0" w:after="150"/>
              <w:ind w:firstLine="450"/>
              <w:jc w:val="both"/>
              <w:rPr>
                <w:color w:val="000000"/>
              </w:rPr>
            </w:pPr>
            <w:r w:rsidRPr="00B12869">
              <w:rPr>
                <w:color w:val="000000"/>
                <w:lang w:val="uk-UA"/>
              </w:rPr>
              <w:t>2.1.1.</w:t>
            </w:r>
            <w:proofErr w:type="spellStart"/>
            <w:r w:rsidRPr="00B12869">
              <w:rPr>
                <w:color w:val="000000"/>
              </w:rPr>
              <w:t>Фізична</w:t>
            </w:r>
            <w:proofErr w:type="spellEnd"/>
            <w:r w:rsidRPr="00B12869">
              <w:rPr>
                <w:color w:val="000000"/>
              </w:rPr>
              <w:t>/</w:t>
            </w:r>
            <w:proofErr w:type="spellStart"/>
            <w:r w:rsidRPr="00B12869">
              <w:rPr>
                <w:color w:val="000000"/>
              </w:rPr>
              <w:t>юридична</w:t>
            </w:r>
            <w:proofErr w:type="spellEnd"/>
            <w:r w:rsidRPr="00B12869">
              <w:rPr>
                <w:color w:val="000000"/>
              </w:rPr>
              <w:t xml:space="preserve"> особа </w:t>
            </w:r>
            <w:proofErr w:type="spellStart"/>
            <w:r w:rsidRPr="00B12869">
              <w:rPr>
                <w:color w:val="000000"/>
              </w:rPr>
              <w:t>має</w:t>
            </w:r>
            <w:proofErr w:type="spellEnd"/>
            <w:r w:rsidRPr="00B12869">
              <w:rPr>
                <w:color w:val="000000"/>
              </w:rPr>
              <w:t xml:space="preserve"> право не </w:t>
            </w:r>
            <w:proofErr w:type="spellStart"/>
            <w:r w:rsidRPr="00B12869">
              <w:rPr>
                <w:color w:val="000000"/>
              </w:rPr>
              <w:t>пізніше</w:t>
            </w:r>
            <w:proofErr w:type="spellEnd"/>
            <w:r w:rsidRPr="00B12869">
              <w:rPr>
                <w:color w:val="000000"/>
              </w:rPr>
              <w:t xml:space="preserve"> </w:t>
            </w:r>
            <w:proofErr w:type="spellStart"/>
            <w:r w:rsidRPr="00B12869">
              <w:rPr>
                <w:color w:val="000000"/>
              </w:rPr>
              <w:t>ніж</w:t>
            </w:r>
            <w:proofErr w:type="spellEnd"/>
            <w:r w:rsidRPr="00B12869">
              <w:rPr>
                <w:color w:val="000000"/>
              </w:rPr>
              <w:t xml:space="preserve"> за 3 дня до </w:t>
            </w:r>
            <w:proofErr w:type="spellStart"/>
            <w:r w:rsidRPr="00B12869">
              <w:rPr>
                <w:color w:val="000000"/>
              </w:rPr>
              <w:t>закінчення</w:t>
            </w:r>
            <w:proofErr w:type="spellEnd"/>
            <w:r w:rsidRPr="00B12869">
              <w:rPr>
                <w:color w:val="000000"/>
              </w:rPr>
              <w:t xml:space="preserve"> строку </w:t>
            </w:r>
            <w:proofErr w:type="spellStart"/>
            <w:r w:rsidRPr="00B12869">
              <w:rPr>
                <w:color w:val="000000"/>
              </w:rPr>
              <w:t>подання</w:t>
            </w:r>
            <w:proofErr w:type="spellEnd"/>
            <w:r w:rsidRPr="00B12869">
              <w:rPr>
                <w:color w:val="000000"/>
              </w:rPr>
              <w:t xml:space="preserve">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пропозиції</w:t>
            </w:r>
            <w:proofErr w:type="spellEnd"/>
            <w:r w:rsidRPr="00B12869">
              <w:rPr>
                <w:color w:val="000000"/>
              </w:rPr>
              <w:t xml:space="preserve"> </w:t>
            </w:r>
            <w:proofErr w:type="spellStart"/>
            <w:r w:rsidRPr="00B12869">
              <w:rPr>
                <w:color w:val="000000"/>
              </w:rPr>
              <w:t>звернутися</w:t>
            </w:r>
            <w:proofErr w:type="spellEnd"/>
            <w:r w:rsidRPr="00B12869">
              <w:rPr>
                <w:color w:val="000000"/>
              </w:rPr>
              <w:t xml:space="preserve"> через </w:t>
            </w:r>
            <w:proofErr w:type="spellStart"/>
            <w:r w:rsidRPr="00B12869">
              <w:rPr>
                <w:color w:val="000000"/>
              </w:rPr>
              <w:t>електронну</w:t>
            </w:r>
            <w:proofErr w:type="spellEnd"/>
            <w:r w:rsidRPr="00B12869">
              <w:rPr>
                <w:color w:val="000000"/>
              </w:rPr>
              <w:t xml:space="preserve"> систему </w:t>
            </w:r>
            <w:proofErr w:type="spellStart"/>
            <w:r w:rsidRPr="00B12869">
              <w:rPr>
                <w:color w:val="000000"/>
              </w:rPr>
              <w:t>закупівель</w:t>
            </w:r>
            <w:proofErr w:type="spellEnd"/>
            <w:r w:rsidRPr="00B12869">
              <w:rPr>
                <w:color w:val="000000"/>
              </w:rPr>
              <w:t xml:space="preserve"> до </w:t>
            </w:r>
            <w:proofErr w:type="spellStart"/>
            <w:r w:rsidRPr="00B12869">
              <w:rPr>
                <w:color w:val="000000"/>
              </w:rPr>
              <w:t>замовника</w:t>
            </w:r>
            <w:proofErr w:type="spellEnd"/>
            <w:r w:rsidRPr="00B12869">
              <w:rPr>
                <w:color w:val="000000"/>
              </w:rPr>
              <w:t xml:space="preserve"> за </w:t>
            </w:r>
            <w:proofErr w:type="spellStart"/>
            <w:r w:rsidRPr="00B12869">
              <w:rPr>
                <w:color w:val="000000"/>
              </w:rPr>
              <w:t>роз’ясненнями</w:t>
            </w:r>
            <w:proofErr w:type="spellEnd"/>
            <w:r w:rsidRPr="00B12869">
              <w:rPr>
                <w:color w:val="000000"/>
              </w:rPr>
              <w:t xml:space="preserve"> </w:t>
            </w:r>
            <w:proofErr w:type="spellStart"/>
            <w:r w:rsidRPr="00B12869">
              <w:rPr>
                <w:color w:val="000000"/>
              </w:rPr>
              <w:t>щодо</w:t>
            </w:r>
            <w:proofErr w:type="spellEnd"/>
            <w:r w:rsidRPr="00B12869">
              <w:rPr>
                <w:color w:val="000000"/>
              </w:rPr>
              <w:t xml:space="preserve">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та/</w:t>
            </w:r>
            <w:proofErr w:type="spellStart"/>
            <w:r w:rsidRPr="00B12869">
              <w:rPr>
                <w:color w:val="000000"/>
              </w:rPr>
              <w:t>або</w:t>
            </w:r>
            <w:proofErr w:type="spellEnd"/>
            <w:r w:rsidRPr="00B12869">
              <w:rPr>
                <w:color w:val="000000"/>
              </w:rPr>
              <w:t xml:space="preserve"> </w:t>
            </w:r>
            <w:proofErr w:type="spellStart"/>
            <w:r w:rsidRPr="00B12869">
              <w:rPr>
                <w:color w:val="000000"/>
              </w:rPr>
              <w:t>звернутися</w:t>
            </w:r>
            <w:proofErr w:type="spellEnd"/>
            <w:r w:rsidRPr="00B12869">
              <w:rPr>
                <w:color w:val="000000"/>
              </w:rPr>
              <w:t xml:space="preserve"> до </w:t>
            </w:r>
            <w:proofErr w:type="spellStart"/>
            <w:r w:rsidRPr="00B12869">
              <w:rPr>
                <w:color w:val="000000"/>
              </w:rPr>
              <w:t>замовника</w:t>
            </w:r>
            <w:proofErr w:type="spellEnd"/>
            <w:r w:rsidRPr="00B12869">
              <w:rPr>
                <w:color w:val="000000"/>
              </w:rPr>
              <w:t xml:space="preserve"> з </w:t>
            </w:r>
            <w:proofErr w:type="spellStart"/>
            <w:r w:rsidRPr="00B12869">
              <w:rPr>
                <w:color w:val="000000"/>
              </w:rPr>
              <w:t>вимогою</w:t>
            </w:r>
            <w:proofErr w:type="spellEnd"/>
            <w:r w:rsidRPr="00B12869">
              <w:rPr>
                <w:color w:val="000000"/>
              </w:rPr>
              <w:t xml:space="preserve"> </w:t>
            </w:r>
            <w:proofErr w:type="spellStart"/>
            <w:r w:rsidRPr="00B12869">
              <w:rPr>
                <w:color w:val="000000"/>
              </w:rPr>
              <w:t>щодо</w:t>
            </w:r>
            <w:proofErr w:type="spellEnd"/>
            <w:r w:rsidRPr="00B12869">
              <w:rPr>
                <w:color w:val="000000"/>
              </w:rPr>
              <w:t xml:space="preserve"> </w:t>
            </w:r>
            <w:proofErr w:type="spellStart"/>
            <w:r w:rsidRPr="00B12869">
              <w:rPr>
                <w:color w:val="000000"/>
              </w:rPr>
              <w:t>усунення</w:t>
            </w:r>
            <w:proofErr w:type="spellEnd"/>
            <w:r w:rsidRPr="00B12869">
              <w:rPr>
                <w:color w:val="000000"/>
              </w:rPr>
              <w:t xml:space="preserve"> </w:t>
            </w:r>
            <w:proofErr w:type="spellStart"/>
            <w:r w:rsidRPr="00B12869">
              <w:rPr>
                <w:color w:val="000000"/>
              </w:rPr>
              <w:t>порушення</w:t>
            </w:r>
            <w:proofErr w:type="spellEnd"/>
            <w:r w:rsidRPr="00B12869">
              <w:rPr>
                <w:color w:val="000000"/>
              </w:rPr>
              <w:t xml:space="preserve"> </w:t>
            </w:r>
            <w:proofErr w:type="spellStart"/>
            <w:r w:rsidRPr="00B12869">
              <w:rPr>
                <w:color w:val="000000"/>
              </w:rPr>
              <w:t>під</w:t>
            </w:r>
            <w:proofErr w:type="spellEnd"/>
            <w:r w:rsidRPr="00B12869">
              <w:rPr>
                <w:color w:val="000000"/>
              </w:rPr>
              <w:t xml:space="preserve"> час </w:t>
            </w:r>
            <w:proofErr w:type="spellStart"/>
            <w:r w:rsidRPr="00B12869">
              <w:rPr>
                <w:color w:val="000000"/>
              </w:rPr>
              <w:t>проведення</w:t>
            </w:r>
            <w:proofErr w:type="spellEnd"/>
            <w:r w:rsidRPr="00B12869">
              <w:rPr>
                <w:color w:val="000000"/>
              </w:rPr>
              <w:t xml:space="preserve"> тендеру. </w:t>
            </w:r>
            <w:proofErr w:type="spellStart"/>
            <w:r w:rsidRPr="00B12869">
              <w:rPr>
                <w:color w:val="000000"/>
              </w:rPr>
              <w:t>Усі</w:t>
            </w:r>
            <w:proofErr w:type="spellEnd"/>
            <w:r w:rsidRPr="00B12869">
              <w:rPr>
                <w:color w:val="000000"/>
              </w:rPr>
              <w:t xml:space="preserve"> </w:t>
            </w:r>
            <w:proofErr w:type="spellStart"/>
            <w:r w:rsidRPr="00B12869">
              <w:rPr>
                <w:color w:val="000000"/>
              </w:rPr>
              <w:t>звернення</w:t>
            </w:r>
            <w:proofErr w:type="spellEnd"/>
            <w:r w:rsidRPr="00B12869">
              <w:rPr>
                <w:color w:val="000000"/>
              </w:rPr>
              <w:t xml:space="preserve"> за </w:t>
            </w:r>
            <w:proofErr w:type="spellStart"/>
            <w:r w:rsidRPr="00B12869">
              <w:rPr>
                <w:color w:val="000000"/>
              </w:rPr>
              <w:t>роз’ясненнями</w:t>
            </w:r>
            <w:proofErr w:type="spellEnd"/>
            <w:r w:rsidRPr="00B12869">
              <w:rPr>
                <w:color w:val="000000"/>
              </w:rPr>
              <w:t xml:space="preserve"> та </w:t>
            </w:r>
            <w:proofErr w:type="spellStart"/>
            <w:r w:rsidRPr="00B12869">
              <w:rPr>
                <w:color w:val="000000"/>
              </w:rPr>
              <w:t>звернення</w:t>
            </w:r>
            <w:proofErr w:type="spellEnd"/>
            <w:r w:rsidRPr="00B12869">
              <w:rPr>
                <w:color w:val="000000"/>
              </w:rPr>
              <w:t xml:space="preserve"> </w:t>
            </w:r>
            <w:proofErr w:type="spellStart"/>
            <w:r w:rsidRPr="00B12869">
              <w:rPr>
                <w:color w:val="000000"/>
              </w:rPr>
              <w:t>щодо</w:t>
            </w:r>
            <w:proofErr w:type="spellEnd"/>
            <w:r w:rsidRPr="00B12869">
              <w:rPr>
                <w:color w:val="000000"/>
              </w:rPr>
              <w:t xml:space="preserve"> </w:t>
            </w:r>
            <w:proofErr w:type="spellStart"/>
            <w:r w:rsidRPr="00B12869">
              <w:rPr>
                <w:color w:val="000000"/>
              </w:rPr>
              <w:t>усунення</w:t>
            </w:r>
            <w:proofErr w:type="spellEnd"/>
            <w:r w:rsidRPr="00B12869">
              <w:rPr>
                <w:color w:val="000000"/>
              </w:rPr>
              <w:t xml:space="preserve"> </w:t>
            </w:r>
            <w:proofErr w:type="spellStart"/>
            <w:r w:rsidRPr="00B12869">
              <w:rPr>
                <w:color w:val="000000"/>
              </w:rPr>
              <w:t>порушення</w:t>
            </w:r>
            <w:proofErr w:type="spellEnd"/>
            <w:r w:rsidRPr="00B12869">
              <w:rPr>
                <w:color w:val="000000"/>
              </w:rPr>
              <w:t xml:space="preserve"> автоматично </w:t>
            </w:r>
            <w:proofErr w:type="spellStart"/>
            <w:r w:rsidRPr="00B12869">
              <w:rPr>
                <w:color w:val="000000"/>
              </w:rPr>
              <w:t>оприлюднюються</w:t>
            </w:r>
            <w:proofErr w:type="spellEnd"/>
            <w:r w:rsidRPr="00B12869">
              <w:rPr>
                <w:color w:val="000000"/>
              </w:rPr>
              <w:t xml:space="preserve"> в </w:t>
            </w:r>
            <w:proofErr w:type="spellStart"/>
            <w:r w:rsidRPr="00B12869">
              <w:rPr>
                <w:color w:val="000000"/>
              </w:rPr>
              <w:t>електронній</w:t>
            </w:r>
            <w:proofErr w:type="spellEnd"/>
            <w:r w:rsidRPr="00B12869">
              <w:rPr>
                <w:color w:val="000000"/>
              </w:rPr>
              <w:t xml:space="preserve"> </w:t>
            </w:r>
            <w:proofErr w:type="spellStart"/>
            <w:r w:rsidRPr="00B12869">
              <w:rPr>
                <w:color w:val="000000"/>
              </w:rPr>
              <w:t>системі</w:t>
            </w:r>
            <w:proofErr w:type="spellEnd"/>
            <w:r w:rsidRPr="00B12869">
              <w:rPr>
                <w:color w:val="000000"/>
              </w:rPr>
              <w:t xml:space="preserve"> </w:t>
            </w:r>
            <w:proofErr w:type="spellStart"/>
            <w:r w:rsidRPr="00B12869">
              <w:rPr>
                <w:color w:val="000000"/>
              </w:rPr>
              <w:t>закупівель</w:t>
            </w:r>
            <w:proofErr w:type="spellEnd"/>
            <w:r w:rsidRPr="00B12869">
              <w:rPr>
                <w:color w:val="000000"/>
              </w:rPr>
              <w:t xml:space="preserve"> без </w:t>
            </w:r>
            <w:proofErr w:type="spellStart"/>
            <w:r w:rsidRPr="00B12869">
              <w:rPr>
                <w:color w:val="000000"/>
              </w:rPr>
              <w:t>ідентифікації</w:t>
            </w:r>
            <w:proofErr w:type="spellEnd"/>
            <w:r w:rsidRPr="00B12869">
              <w:rPr>
                <w:color w:val="000000"/>
              </w:rPr>
              <w:t xml:space="preserve"> особи, яка </w:t>
            </w:r>
            <w:proofErr w:type="spellStart"/>
            <w:r w:rsidRPr="00B12869">
              <w:rPr>
                <w:color w:val="000000"/>
              </w:rPr>
              <w:t>звернулася</w:t>
            </w:r>
            <w:proofErr w:type="spellEnd"/>
            <w:r w:rsidRPr="00B12869">
              <w:rPr>
                <w:color w:val="000000"/>
              </w:rPr>
              <w:t xml:space="preserve"> до </w:t>
            </w:r>
            <w:proofErr w:type="spellStart"/>
            <w:r w:rsidRPr="00B12869">
              <w:rPr>
                <w:color w:val="000000"/>
              </w:rPr>
              <w:t>замовника</w:t>
            </w:r>
            <w:proofErr w:type="spellEnd"/>
            <w:r w:rsidRPr="00B12869">
              <w:rPr>
                <w:color w:val="000000"/>
              </w:rPr>
              <w:t xml:space="preserve">. </w:t>
            </w:r>
            <w:proofErr w:type="spellStart"/>
            <w:r w:rsidRPr="00B12869">
              <w:rPr>
                <w:color w:val="000000"/>
              </w:rPr>
              <w:t>Замовник</w:t>
            </w:r>
            <w:proofErr w:type="spellEnd"/>
            <w:r w:rsidRPr="00B12869">
              <w:rPr>
                <w:color w:val="000000"/>
              </w:rPr>
              <w:t xml:space="preserve"> повинен </w:t>
            </w:r>
            <w:proofErr w:type="spellStart"/>
            <w:r w:rsidRPr="00B12869">
              <w:rPr>
                <w:color w:val="000000"/>
              </w:rPr>
              <w:t>протягом</w:t>
            </w:r>
            <w:proofErr w:type="spellEnd"/>
            <w:r w:rsidRPr="00B12869">
              <w:rPr>
                <w:color w:val="000000"/>
              </w:rPr>
              <w:t xml:space="preserve"> </w:t>
            </w:r>
            <w:proofErr w:type="spellStart"/>
            <w:r w:rsidRPr="00B12869">
              <w:rPr>
                <w:color w:val="000000"/>
              </w:rPr>
              <w:t>трьох</w:t>
            </w:r>
            <w:proofErr w:type="spellEnd"/>
            <w:r w:rsidRPr="00B12869">
              <w:rPr>
                <w:color w:val="000000"/>
              </w:rPr>
              <w:t xml:space="preserve"> </w:t>
            </w:r>
            <w:proofErr w:type="spellStart"/>
            <w:r w:rsidRPr="00B12869">
              <w:rPr>
                <w:color w:val="000000"/>
              </w:rPr>
              <w:t>днів</w:t>
            </w:r>
            <w:proofErr w:type="spellEnd"/>
            <w:r w:rsidRPr="00B12869">
              <w:rPr>
                <w:color w:val="000000"/>
              </w:rPr>
              <w:t xml:space="preserve"> з </w:t>
            </w:r>
            <w:proofErr w:type="spellStart"/>
            <w:r w:rsidRPr="00B12869">
              <w:rPr>
                <w:color w:val="000000"/>
              </w:rPr>
              <w:t>дати</w:t>
            </w:r>
            <w:proofErr w:type="spellEnd"/>
            <w:r w:rsidRPr="00B12869">
              <w:rPr>
                <w:color w:val="000000"/>
              </w:rPr>
              <w:t xml:space="preserve"> </w:t>
            </w:r>
            <w:proofErr w:type="spellStart"/>
            <w:r w:rsidRPr="00B12869">
              <w:rPr>
                <w:color w:val="000000"/>
              </w:rPr>
              <w:t>їх</w:t>
            </w:r>
            <w:proofErr w:type="spellEnd"/>
            <w:r w:rsidRPr="00B12869">
              <w:rPr>
                <w:color w:val="000000"/>
              </w:rPr>
              <w:t xml:space="preserve"> </w:t>
            </w:r>
            <w:proofErr w:type="spellStart"/>
            <w:r w:rsidRPr="00B12869">
              <w:rPr>
                <w:color w:val="000000"/>
              </w:rPr>
              <w:t>оприлюднення</w:t>
            </w:r>
            <w:proofErr w:type="spellEnd"/>
            <w:r w:rsidRPr="00B12869">
              <w:rPr>
                <w:color w:val="000000"/>
              </w:rPr>
              <w:t xml:space="preserve"> </w:t>
            </w:r>
            <w:proofErr w:type="spellStart"/>
            <w:r w:rsidRPr="00B12869">
              <w:rPr>
                <w:color w:val="000000"/>
              </w:rPr>
              <w:t>надати</w:t>
            </w:r>
            <w:proofErr w:type="spellEnd"/>
            <w:r w:rsidRPr="00B12869">
              <w:rPr>
                <w:color w:val="000000"/>
              </w:rPr>
              <w:t xml:space="preserve"> </w:t>
            </w:r>
            <w:proofErr w:type="spellStart"/>
            <w:r w:rsidRPr="00B12869">
              <w:rPr>
                <w:color w:val="000000"/>
              </w:rPr>
              <w:t>роз’яснення</w:t>
            </w:r>
            <w:proofErr w:type="spellEnd"/>
            <w:r w:rsidRPr="00B12869">
              <w:rPr>
                <w:color w:val="000000"/>
              </w:rPr>
              <w:t xml:space="preserve"> на </w:t>
            </w:r>
            <w:proofErr w:type="spellStart"/>
            <w:r w:rsidRPr="00B12869">
              <w:rPr>
                <w:color w:val="000000"/>
              </w:rPr>
              <w:t>звернення</w:t>
            </w:r>
            <w:proofErr w:type="spellEnd"/>
            <w:r w:rsidRPr="00B12869">
              <w:rPr>
                <w:color w:val="000000"/>
              </w:rPr>
              <w:t xml:space="preserve"> шляхом </w:t>
            </w:r>
            <w:proofErr w:type="spellStart"/>
            <w:r w:rsidRPr="00B12869">
              <w:rPr>
                <w:color w:val="000000"/>
              </w:rPr>
              <w:t>оприлюднення</w:t>
            </w:r>
            <w:proofErr w:type="spellEnd"/>
            <w:r w:rsidRPr="00B12869">
              <w:rPr>
                <w:color w:val="000000"/>
              </w:rPr>
              <w:t xml:space="preserve"> </w:t>
            </w:r>
            <w:proofErr w:type="spellStart"/>
            <w:r w:rsidRPr="00B12869">
              <w:rPr>
                <w:color w:val="000000"/>
              </w:rPr>
              <w:t>його</w:t>
            </w:r>
            <w:proofErr w:type="spellEnd"/>
            <w:r w:rsidRPr="00B12869">
              <w:rPr>
                <w:color w:val="000000"/>
              </w:rPr>
              <w:t xml:space="preserve"> в </w:t>
            </w:r>
            <w:proofErr w:type="spellStart"/>
            <w:r w:rsidRPr="00B12869">
              <w:rPr>
                <w:color w:val="000000"/>
              </w:rPr>
              <w:t>електронній</w:t>
            </w:r>
            <w:proofErr w:type="spellEnd"/>
            <w:r w:rsidRPr="00B12869">
              <w:rPr>
                <w:color w:val="000000"/>
              </w:rPr>
              <w:t xml:space="preserve"> </w:t>
            </w:r>
            <w:proofErr w:type="spellStart"/>
            <w:r w:rsidRPr="00B12869">
              <w:rPr>
                <w:color w:val="000000"/>
              </w:rPr>
              <w:t>системі</w:t>
            </w:r>
            <w:proofErr w:type="spellEnd"/>
            <w:r w:rsidRPr="00B12869">
              <w:rPr>
                <w:color w:val="000000"/>
              </w:rPr>
              <w:t xml:space="preserve"> </w:t>
            </w:r>
            <w:proofErr w:type="spellStart"/>
            <w:r w:rsidRPr="00B12869">
              <w:rPr>
                <w:color w:val="000000"/>
              </w:rPr>
              <w:t>закупівель</w:t>
            </w:r>
            <w:proofErr w:type="spellEnd"/>
            <w:r w:rsidRPr="00B12869">
              <w:rPr>
                <w:color w:val="000000"/>
              </w:rPr>
              <w:t>.</w:t>
            </w:r>
          </w:p>
          <w:p w14:paraId="5B9BD136" w14:textId="77777777" w:rsidR="002D103C" w:rsidRPr="00B12869" w:rsidRDefault="002D103C" w:rsidP="002D103C">
            <w:pPr>
              <w:pStyle w:val="rvps2"/>
              <w:shd w:val="clear" w:color="auto" w:fill="FFFFFF"/>
              <w:spacing w:before="0" w:after="150"/>
              <w:ind w:firstLine="450"/>
              <w:jc w:val="both"/>
              <w:rPr>
                <w:color w:val="000000"/>
              </w:rPr>
            </w:pPr>
            <w:bookmarkStart w:id="0" w:name="n1439"/>
            <w:bookmarkStart w:id="1" w:name="n1441"/>
            <w:bookmarkEnd w:id="0"/>
            <w:bookmarkEnd w:id="1"/>
            <w:r w:rsidRPr="00B12869">
              <w:rPr>
                <w:color w:val="000000"/>
              </w:rPr>
              <w:t xml:space="preserve">У </w:t>
            </w:r>
            <w:proofErr w:type="spellStart"/>
            <w:r w:rsidRPr="00B12869">
              <w:rPr>
                <w:color w:val="000000"/>
              </w:rPr>
              <w:t>разі</w:t>
            </w:r>
            <w:proofErr w:type="spellEnd"/>
            <w:r w:rsidRPr="00B12869">
              <w:rPr>
                <w:color w:val="000000"/>
              </w:rPr>
              <w:t xml:space="preserve"> </w:t>
            </w:r>
            <w:proofErr w:type="spellStart"/>
            <w:r w:rsidRPr="00B12869">
              <w:rPr>
                <w:color w:val="000000"/>
              </w:rPr>
              <w:t>несвоєчасного</w:t>
            </w:r>
            <w:proofErr w:type="spellEnd"/>
            <w:r w:rsidRPr="00B12869">
              <w:rPr>
                <w:color w:val="000000"/>
              </w:rPr>
              <w:t xml:space="preserve"> </w:t>
            </w:r>
            <w:proofErr w:type="spellStart"/>
            <w:r w:rsidRPr="00B12869">
              <w:rPr>
                <w:color w:val="000000"/>
              </w:rPr>
              <w:t>надання</w:t>
            </w:r>
            <w:proofErr w:type="spellEnd"/>
            <w:r w:rsidRPr="00B12869">
              <w:rPr>
                <w:color w:val="000000"/>
              </w:rPr>
              <w:t xml:space="preserve"> </w:t>
            </w:r>
            <w:proofErr w:type="spellStart"/>
            <w:r w:rsidRPr="00B12869">
              <w:rPr>
                <w:color w:val="000000"/>
              </w:rPr>
              <w:t>замовником</w:t>
            </w:r>
            <w:proofErr w:type="spellEnd"/>
            <w:r w:rsidRPr="00B12869">
              <w:rPr>
                <w:color w:val="000000"/>
              </w:rPr>
              <w:t xml:space="preserve"> </w:t>
            </w:r>
            <w:proofErr w:type="spellStart"/>
            <w:r w:rsidRPr="00B12869">
              <w:rPr>
                <w:color w:val="000000"/>
              </w:rPr>
              <w:t>роз’яснень</w:t>
            </w:r>
            <w:proofErr w:type="spellEnd"/>
            <w:r w:rsidRPr="00B12869">
              <w:rPr>
                <w:color w:val="000000"/>
              </w:rPr>
              <w:t xml:space="preserve"> </w:t>
            </w:r>
            <w:proofErr w:type="spellStart"/>
            <w:r w:rsidRPr="00B12869">
              <w:rPr>
                <w:color w:val="000000"/>
              </w:rPr>
              <w:t>щодо</w:t>
            </w:r>
            <w:proofErr w:type="spellEnd"/>
            <w:r w:rsidRPr="00B12869">
              <w:rPr>
                <w:color w:val="000000"/>
              </w:rPr>
              <w:t xml:space="preserve"> </w:t>
            </w:r>
            <w:proofErr w:type="spellStart"/>
            <w:r w:rsidRPr="00B12869">
              <w:rPr>
                <w:color w:val="000000"/>
              </w:rPr>
              <w:t>змісту</w:t>
            </w:r>
            <w:proofErr w:type="spellEnd"/>
            <w:r w:rsidRPr="00B12869">
              <w:rPr>
                <w:color w:val="000000"/>
              </w:rPr>
              <w:t xml:space="preserve">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w:t>
            </w:r>
            <w:proofErr w:type="spellStart"/>
            <w:r w:rsidRPr="00B12869">
              <w:rPr>
                <w:color w:val="000000"/>
              </w:rPr>
              <w:t>електронна</w:t>
            </w:r>
            <w:proofErr w:type="spellEnd"/>
            <w:r w:rsidRPr="00B12869">
              <w:rPr>
                <w:color w:val="000000"/>
              </w:rPr>
              <w:t xml:space="preserve"> система </w:t>
            </w:r>
            <w:proofErr w:type="spellStart"/>
            <w:r w:rsidRPr="00B12869">
              <w:rPr>
                <w:color w:val="000000"/>
              </w:rPr>
              <w:t>закупівель</w:t>
            </w:r>
            <w:proofErr w:type="spellEnd"/>
            <w:r w:rsidRPr="00B12869">
              <w:rPr>
                <w:color w:val="000000"/>
              </w:rPr>
              <w:t xml:space="preserve"> автоматично </w:t>
            </w:r>
            <w:proofErr w:type="spellStart"/>
            <w:r w:rsidRPr="00B12869">
              <w:rPr>
                <w:color w:val="000000"/>
              </w:rPr>
              <w:t>зупиняє</w:t>
            </w:r>
            <w:proofErr w:type="spellEnd"/>
            <w:r w:rsidRPr="00B12869">
              <w:rPr>
                <w:color w:val="000000"/>
              </w:rPr>
              <w:t xml:space="preserve"> </w:t>
            </w:r>
            <w:proofErr w:type="spellStart"/>
            <w:r w:rsidRPr="00B12869">
              <w:rPr>
                <w:color w:val="000000"/>
              </w:rPr>
              <w:t>перебіг</w:t>
            </w:r>
            <w:proofErr w:type="spellEnd"/>
            <w:r w:rsidRPr="00B12869">
              <w:rPr>
                <w:color w:val="000000"/>
              </w:rPr>
              <w:t xml:space="preserve"> </w:t>
            </w:r>
            <w:proofErr w:type="spellStart"/>
            <w:r w:rsidRPr="00B12869">
              <w:rPr>
                <w:color w:val="000000"/>
              </w:rPr>
              <w:t>відкритих</w:t>
            </w:r>
            <w:proofErr w:type="spellEnd"/>
            <w:r w:rsidRPr="00B12869">
              <w:rPr>
                <w:color w:val="000000"/>
              </w:rPr>
              <w:t xml:space="preserve"> </w:t>
            </w:r>
            <w:proofErr w:type="spellStart"/>
            <w:r w:rsidRPr="00B12869">
              <w:rPr>
                <w:color w:val="000000"/>
              </w:rPr>
              <w:t>торгів</w:t>
            </w:r>
            <w:proofErr w:type="spellEnd"/>
            <w:r w:rsidRPr="00B12869">
              <w:rPr>
                <w:color w:val="000000"/>
              </w:rPr>
              <w:t>.</w:t>
            </w:r>
          </w:p>
          <w:p w14:paraId="03B5D89E" w14:textId="77777777" w:rsidR="002D103C" w:rsidRPr="00B12869" w:rsidRDefault="002D103C" w:rsidP="002D103C">
            <w:pPr>
              <w:pStyle w:val="LO-normal"/>
              <w:widowControl w:val="0"/>
              <w:spacing w:line="240" w:lineRule="auto"/>
              <w:ind w:firstLine="318"/>
              <w:jc w:val="both"/>
              <w:rPr>
                <w:rFonts w:ascii="Times New Roman" w:hAnsi="Times New Roman" w:cs="Times New Roman"/>
                <w:color w:val="auto"/>
                <w:sz w:val="24"/>
                <w:szCs w:val="24"/>
                <w:lang w:val="uk-UA"/>
              </w:rPr>
            </w:pPr>
            <w:r w:rsidRPr="00B12869">
              <w:rPr>
                <w:rFonts w:ascii="Times New Roman" w:hAnsi="Times New Roman" w:cs="Times New Roman"/>
                <w:sz w:val="24"/>
                <w:szCs w:val="24"/>
                <w:shd w:val="clear" w:color="auto" w:fill="FFFFFF"/>
                <w:lang w:val="uk-UA"/>
              </w:rPr>
              <w:t xml:space="preserve">Для поновлення перебігу </w:t>
            </w:r>
            <w:r w:rsidRPr="00B12869">
              <w:rPr>
                <w:rFonts w:ascii="Times New Roman" w:hAnsi="Times New Roman" w:cs="Times New Roman"/>
                <w:sz w:val="24"/>
                <w:szCs w:val="24"/>
                <w:lang w:val="uk-UA"/>
              </w:rPr>
              <w:t>відкритих торгів</w:t>
            </w:r>
            <w:r w:rsidRPr="00B12869">
              <w:rPr>
                <w:rFonts w:ascii="Times New Roman" w:hAnsi="Times New Roman" w:cs="Times New Roman"/>
                <w:sz w:val="24"/>
                <w:szCs w:val="24"/>
                <w:shd w:val="clear" w:color="auto" w:fill="FFFFFF"/>
                <w:lang w:val="uk-UA"/>
              </w:rPr>
              <w:t xml:space="preserve"> замовник повинен розмістити роз’яснення щодо змісту тендерної документації в електронній системі </w:t>
            </w:r>
            <w:proofErr w:type="spellStart"/>
            <w:r w:rsidRPr="00B12869">
              <w:rPr>
                <w:rFonts w:ascii="Times New Roman" w:hAnsi="Times New Roman" w:cs="Times New Roman"/>
                <w:sz w:val="24"/>
                <w:szCs w:val="24"/>
                <w:shd w:val="clear" w:color="auto" w:fill="FFFFFF"/>
                <w:lang w:val="uk-UA"/>
              </w:rPr>
              <w:t>закупівель</w:t>
            </w:r>
            <w:proofErr w:type="spellEnd"/>
            <w:r w:rsidRPr="00B12869">
              <w:rPr>
                <w:rFonts w:ascii="Times New Roman" w:hAnsi="Times New Roman" w:cs="Times New Roman"/>
                <w:sz w:val="24"/>
                <w:szCs w:val="24"/>
                <w:shd w:val="clear" w:color="auto" w:fill="FFFFFF"/>
                <w:lang w:val="uk-UA"/>
              </w:rPr>
              <w:t xml:space="preserve"> з одночасним продовженням строку подання тендерних пропозицій не менш як на чотири дні.</w:t>
            </w:r>
          </w:p>
          <w:p w14:paraId="7243CA43" w14:textId="77777777" w:rsidR="008758C3" w:rsidRPr="00B12869" w:rsidRDefault="002D103C" w:rsidP="002D103C">
            <w:pPr>
              <w:pStyle w:val="rvps2"/>
              <w:shd w:val="clear" w:color="auto" w:fill="FFFFFF"/>
              <w:spacing w:before="0" w:after="0"/>
              <w:ind w:left="113" w:right="113"/>
              <w:jc w:val="both"/>
              <w:rPr>
                <w:lang w:val="uk-UA"/>
              </w:rPr>
            </w:pPr>
            <w:r w:rsidRPr="00B12869">
              <w:rPr>
                <w:lang w:val="uk-UA"/>
              </w:rPr>
              <w:t xml:space="preserve">Замовник залишає за собою право не розглядати звернення Учасників, які звернулися до Замовника в інший спосіб, ніж через електронну систему </w:t>
            </w:r>
            <w:proofErr w:type="spellStart"/>
            <w:r w:rsidRPr="00B12869">
              <w:rPr>
                <w:lang w:val="uk-UA"/>
              </w:rPr>
              <w:t>закупівель</w:t>
            </w:r>
            <w:proofErr w:type="spellEnd"/>
            <w:r w:rsidRPr="00B12869">
              <w:rPr>
                <w:lang w:val="uk-UA"/>
              </w:rPr>
              <w:t xml:space="preserve">. Зазначене стосується отримання не через електронну систему </w:t>
            </w:r>
            <w:proofErr w:type="spellStart"/>
            <w:r w:rsidRPr="00B12869">
              <w:rPr>
                <w:lang w:val="uk-UA"/>
              </w:rPr>
              <w:t>закупівель</w:t>
            </w:r>
            <w:proofErr w:type="spellEnd"/>
            <w:r w:rsidRPr="00B12869">
              <w:rPr>
                <w:lang w:val="uk-UA"/>
              </w:rPr>
              <w:t xml:space="preserve"> будь-яких звернень, листів тощо протягом всього періоду проведення процедури закупівлі.</w:t>
            </w:r>
          </w:p>
        </w:tc>
      </w:tr>
      <w:tr w:rsidR="00204041" w:rsidRPr="005B2390" w14:paraId="1F1795D4" w14:textId="77777777" w:rsidTr="00E70983">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14:paraId="53B48C25" w14:textId="77777777" w:rsidR="008758C3" w:rsidRPr="005B2390" w:rsidRDefault="008758C3" w:rsidP="005B2390">
            <w:pPr>
              <w:pStyle w:val="a6"/>
              <w:spacing w:before="0" w:after="0"/>
              <w:ind w:left="113" w:right="113"/>
              <w:rPr>
                <w:lang w:val="uk-UA"/>
              </w:rPr>
            </w:pPr>
            <w:r w:rsidRPr="005B2390">
              <w:rPr>
                <w:b/>
                <w:bCs/>
                <w:lang w:val="uk-UA"/>
              </w:rPr>
              <w:t xml:space="preserve">2. </w:t>
            </w:r>
            <w:r w:rsidRPr="005B2390">
              <w:rPr>
                <w:b/>
                <w:lang w:val="uk-UA"/>
              </w:rPr>
              <w:t>Унесення змін до тендерної документації</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1404E" w14:textId="77777777" w:rsidR="002D103C" w:rsidRPr="00B12869" w:rsidRDefault="002D103C" w:rsidP="002D103C">
            <w:pPr>
              <w:pStyle w:val="rvps2"/>
              <w:shd w:val="clear" w:color="auto" w:fill="FFFFFF"/>
              <w:spacing w:before="0" w:after="150"/>
              <w:ind w:firstLine="450"/>
              <w:jc w:val="both"/>
              <w:rPr>
                <w:color w:val="000000"/>
              </w:rPr>
            </w:pPr>
            <w:r w:rsidRPr="00B12869">
              <w:rPr>
                <w:color w:val="000000"/>
                <w:lang w:val="uk-UA"/>
              </w:rPr>
              <w:t>2.2.1.</w:t>
            </w:r>
            <w:proofErr w:type="spellStart"/>
            <w:r w:rsidRPr="00B12869">
              <w:rPr>
                <w:color w:val="000000"/>
              </w:rPr>
              <w:t>Замовник</w:t>
            </w:r>
            <w:proofErr w:type="spellEnd"/>
            <w:r w:rsidRPr="00B12869">
              <w:rPr>
                <w:color w:val="000000"/>
              </w:rPr>
              <w:t xml:space="preserve"> </w:t>
            </w:r>
            <w:proofErr w:type="spellStart"/>
            <w:r w:rsidRPr="00B12869">
              <w:rPr>
                <w:color w:val="000000"/>
              </w:rPr>
              <w:t>має</w:t>
            </w:r>
            <w:proofErr w:type="spellEnd"/>
            <w:r w:rsidRPr="00B12869">
              <w:rPr>
                <w:color w:val="000000"/>
              </w:rPr>
              <w:t xml:space="preserve"> право з </w:t>
            </w:r>
            <w:proofErr w:type="spellStart"/>
            <w:r w:rsidRPr="00B12869">
              <w:rPr>
                <w:color w:val="000000"/>
              </w:rPr>
              <w:t>власної</w:t>
            </w:r>
            <w:proofErr w:type="spellEnd"/>
            <w:r w:rsidRPr="00B12869">
              <w:rPr>
                <w:color w:val="000000"/>
              </w:rPr>
              <w:t xml:space="preserve"> </w:t>
            </w:r>
            <w:proofErr w:type="spellStart"/>
            <w:r w:rsidRPr="00B12869">
              <w:rPr>
                <w:color w:val="000000"/>
              </w:rPr>
              <w:t>ініціативи</w:t>
            </w:r>
            <w:proofErr w:type="spellEnd"/>
            <w:r w:rsidRPr="00B12869">
              <w:rPr>
                <w:color w:val="000000"/>
              </w:rPr>
              <w:t xml:space="preserve"> </w:t>
            </w:r>
            <w:proofErr w:type="spellStart"/>
            <w:r w:rsidRPr="00B12869">
              <w:rPr>
                <w:color w:val="000000"/>
              </w:rPr>
              <w:t>або</w:t>
            </w:r>
            <w:proofErr w:type="spellEnd"/>
            <w:r w:rsidRPr="00B12869">
              <w:rPr>
                <w:color w:val="000000"/>
              </w:rPr>
              <w:t xml:space="preserve"> у </w:t>
            </w:r>
            <w:proofErr w:type="spellStart"/>
            <w:r w:rsidRPr="00B12869">
              <w:rPr>
                <w:color w:val="000000"/>
              </w:rPr>
              <w:t>разі</w:t>
            </w:r>
            <w:proofErr w:type="spellEnd"/>
            <w:r w:rsidRPr="00B12869">
              <w:rPr>
                <w:color w:val="000000"/>
              </w:rPr>
              <w:t xml:space="preserve"> </w:t>
            </w:r>
            <w:proofErr w:type="spellStart"/>
            <w:r w:rsidRPr="00B12869">
              <w:rPr>
                <w:color w:val="000000"/>
              </w:rPr>
              <w:t>усунення</w:t>
            </w:r>
            <w:proofErr w:type="spellEnd"/>
            <w:r w:rsidRPr="00B12869">
              <w:rPr>
                <w:color w:val="000000"/>
              </w:rPr>
              <w:t xml:space="preserve"> </w:t>
            </w:r>
            <w:proofErr w:type="spellStart"/>
            <w:r w:rsidRPr="00B12869">
              <w:rPr>
                <w:color w:val="000000"/>
              </w:rPr>
              <w:t>порушень</w:t>
            </w:r>
            <w:proofErr w:type="spellEnd"/>
            <w:r w:rsidRPr="00B12869">
              <w:rPr>
                <w:color w:val="000000"/>
              </w:rPr>
              <w:t xml:space="preserve"> </w:t>
            </w:r>
            <w:proofErr w:type="spellStart"/>
            <w:r w:rsidRPr="00B12869">
              <w:rPr>
                <w:color w:val="000000"/>
              </w:rPr>
              <w:t>законодавства</w:t>
            </w:r>
            <w:proofErr w:type="spellEnd"/>
            <w:r w:rsidRPr="00B12869">
              <w:rPr>
                <w:color w:val="000000"/>
              </w:rPr>
              <w:t xml:space="preserve"> у </w:t>
            </w:r>
            <w:proofErr w:type="spellStart"/>
            <w:r w:rsidRPr="00B12869">
              <w:rPr>
                <w:color w:val="000000"/>
              </w:rPr>
              <w:t>сфері</w:t>
            </w:r>
            <w:proofErr w:type="spellEnd"/>
            <w:r w:rsidRPr="00B12869">
              <w:rPr>
                <w:color w:val="000000"/>
              </w:rPr>
              <w:t xml:space="preserve"> </w:t>
            </w:r>
            <w:proofErr w:type="spellStart"/>
            <w:r w:rsidRPr="00B12869">
              <w:rPr>
                <w:color w:val="000000"/>
              </w:rPr>
              <w:t>публічних</w:t>
            </w:r>
            <w:proofErr w:type="spellEnd"/>
            <w:r w:rsidRPr="00B12869">
              <w:rPr>
                <w:color w:val="000000"/>
              </w:rPr>
              <w:t xml:space="preserve"> </w:t>
            </w:r>
            <w:proofErr w:type="spellStart"/>
            <w:r w:rsidRPr="00B12869">
              <w:rPr>
                <w:color w:val="000000"/>
              </w:rPr>
              <w:t>закупівель</w:t>
            </w:r>
            <w:proofErr w:type="spellEnd"/>
            <w:r w:rsidRPr="00B12869">
              <w:rPr>
                <w:color w:val="000000"/>
              </w:rPr>
              <w:t xml:space="preserve">, </w:t>
            </w:r>
            <w:proofErr w:type="spellStart"/>
            <w:r w:rsidRPr="00B12869">
              <w:rPr>
                <w:color w:val="000000"/>
              </w:rPr>
              <w:t>викладених</w:t>
            </w:r>
            <w:proofErr w:type="spellEnd"/>
            <w:r w:rsidRPr="00B12869">
              <w:rPr>
                <w:color w:val="000000"/>
              </w:rPr>
              <w:t xml:space="preserve"> у </w:t>
            </w:r>
            <w:proofErr w:type="spellStart"/>
            <w:r w:rsidRPr="00B12869">
              <w:rPr>
                <w:color w:val="000000"/>
              </w:rPr>
              <w:t>висновку</w:t>
            </w:r>
            <w:proofErr w:type="spellEnd"/>
            <w:r w:rsidRPr="00B12869">
              <w:rPr>
                <w:color w:val="000000"/>
              </w:rPr>
              <w:t xml:space="preserve"> органу державного </w:t>
            </w:r>
            <w:proofErr w:type="spellStart"/>
            <w:r w:rsidRPr="00B12869">
              <w:rPr>
                <w:color w:val="000000"/>
              </w:rPr>
              <w:t>фінансового</w:t>
            </w:r>
            <w:proofErr w:type="spellEnd"/>
            <w:r w:rsidRPr="00B12869">
              <w:rPr>
                <w:color w:val="000000"/>
              </w:rPr>
              <w:t xml:space="preserve"> контролю </w:t>
            </w:r>
            <w:proofErr w:type="spellStart"/>
            <w:r w:rsidRPr="00B12869">
              <w:rPr>
                <w:color w:val="000000"/>
              </w:rPr>
              <w:t>відповідно</w:t>
            </w:r>
            <w:proofErr w:type="spellEnd"/>
            <w:r w:rsidRPr="00B12869">
              <w:rPr>
                <w:color w:val="000000"/>
              </w:rPr>
              <w:t xml:space="preserve"> до</w:t>
            </w:r>
            <w:r w:rsidRPr="00B12869">
              <w:rPr>
                <w:rStyle w:val="apple-converted-space"/>
                <w:color w:val="000000"/>
              </w:rPr>
              <w:t> </w:t>
            </w:r>
            <w:proofErr w:type="spellStart"/>
            <w:r w:rsidR="003D2AF9">
              <w:fldChar w:fldCharType="begin"/>
            </w:r>
            <w:r w:rsidR="003D2AF9">
              <w:instrText xml:space="preserve"> HYPERLINK "https://zakon.rada.gov.ua/laws/show/922-19/print" \l "n960" </w:instrText>
            </w:r>
            <w:r w:rsidR="003D2AF9">
              <w:fldChar w:fldCharType="separate"/>
            </w:r>
            <w:r w:rsidRPr="00B12869">
              <w:rPr>
                <w:rStyle w:val="a3"/>
              </w:rPr>
              <w:t>статті</w:t>
            </w:r>
            <w:proofErr w:type="spellEnd"/>
            <w:r w:rsidRPr="00B12869">
              <w:rPr>
                <w:rStyle w:val="a3"/>
              </w:rPr>
              <w:t xml:space="preserve"> </w:t>
            </w:r>
            <w:r w:rsidR="003D2AF9">
              <w:rPr>
                <w:rStyle w:val="a3"/>
              </w:rPr>
              <w:fldChar w:fldCharType="end"/>
            </w:r>
            <w:r w:rsidRPr="00B12869">
              <w:rPr>
                <w:rStyle w:val="a3"/>
              </w:rPr>
              <w:t>8</w:t>
            </w:r>
            <w:r w:rsidRPr="00B12869">
              <w:rPr>
                <w:rStyle w:val="apple-converted-space"/>
                <w:color w:val="000000"/>
              </w:rPr>
              <w:t> </w:t>
            </w:r>
            <w:r w:rsidRPr="00B12869">
              <w:rPr>
                <w:color w:val="000000"/>
              </w:rPr>
              <w:t xml:space="preserve"> Закону, </w:t>
            </w:r>
            <w:proofErr w:type="spellStart"/>
            <w:r w:rsidRPr="00B12869">
              <w:rPr>
                <w:color w:val="000000"/>
              </w:rPr>
              <w:t>або</w:t>
            </w:r>
            <w:proofErr w:type="spellEnd"/>
            <w:r w:rsidRPr="00B12869">
              <w:rPr>
                <w:color w:val="000000"/>
              </w:rPr>
              <w:t xml:space="preserve"> за результатами </w:t>
            </w:r>
            <w:proofErr w:type="spellStart"/>
            <w:r w:rsidRPr="00B12869">
              <w:rPr>
                <w:color w:val="000000"/>
              </w:rPr>
              <w:t>звернень</w:t>
            </w:r>
            <w:proofErr w:type="spellEnd"/>
            <w:r w:rsidRPr="00B12869">
              <w:rPr>
                <w:color w:val="000000"/>
              </w:rPr>
              <w:t xml:space="preserve">, </w:t>
            </w:r>
            <w:proofErr w:type="spellStart"/>
            <w:r w:rsidRPr="00B12869">
              <w:rPr>
                <w:color w:val="000000"/>
              </w:rPr>
              <w:t>або</w:t>
            </w:r>
            <w:proofErr w:type="spellEnd"/>
            <w:r w:rsidRPr="00B12869">
              <w:rPr>
                <w:color w:val="000000"/>
              </w:rPr>
              <w:t xml:space="preserve"> на </w:t>
            </w:r>
            <w:proofErr w:type="spellStart"/>
            <w:r w:rsidRPr="00B12869">
              <w:rPr>
                <w:color w:val="000000"/>
              </w:rPr>
              <w:t>підставі</w:t>
            </w:r>
            <w:proofErr w:type="spellEnd"/>
            <w:r w:rsidRPr="00B12869">
              <w:rPr>
                <w:color w:val="000000"/>
              </w:rPr>
              <w:t xml:space="preserve"> </w:t>
            </w:r>
            <w:proofErr w:type="spellStart"/>
            <w:r w:rsidRPr="00B12869">
              <w:rPr>
                <w:color w:val="000000"/>
              </w:rPr>
              <w:t>рішення</w:t>
            </w:r>
            <w:proofErr w:type="spellEnd"/>
            <w:r w:rsidRPr="00B12869">
              <w:rPr>
                <w:color w:val="000000"/>
              </w:rPr>
              <w:t xml:space="preserve"> органу </w:t>
            </w:r>
            <w:proofErr w:type="spellStart"/>
            <w:r w:rsidRPr="00B12869">
              <w:rPr>
                <w:color w:val="000000"/>
              </w:rPr>
              <w:t>оскарження</w:t>
            </w:r>
            <w:proofErr w:type="spellEnd"/>
            <w:r w:rsidRPr="00B12869">
              <w:rPr>
                <w:color w:val="000000"/>
              </w:rPr>
              <w:t xml:space="preserve"> внести </w:t>
            </w:r>
            <w:proofErr w:type="spellStart"/>
            <w:r w:rsidRPr="00B12869">
              <w:rPr>
                <w:color w:val="000000"/>
              </w:rPr>
              <w:t>зміни</w:t>
            </w:r>
            <w:proofErr w:type="spellEnd"/>
            <w:r w:rsidRPr="00B12869">
              <w:rPr>
                <w:color w:val="000000"/>
              </w:rPr>
              <w:t xml:space="preserve"> до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У </w:t>
            </w:r>
            <w:proofErr w:type="spellStart"/>
            <w:r w:rsidRPr="00B12869">
              <w:rPr>
                <w:color w:val="000000"/>
              </w:rPr>
              <w:t>разі</w:t>
            </w:r>
            <w:proofErr w:type="spellEnd"/>
            <w:r w:rsidRPr="00B12869">
              <w:rPr>
                <w:color w:val="000000"/>
              </w:rPr>
              <w:t xml:space="preserve"> </w:t>
            </w:r>
            <w:proofErr w:type="spellStart"/>
            <w:r w:rsidRPr="00B12869">
              <w:rPr>
                <w:color w:val="000000"/>
              </w:rPr>
              <w:t>внесення</w:t>
            </w:r>
            <w:proofErr w:type="spellEnd"/>
            <w:r w:rsidRPr="00B12869">
              <w:rPr>
                <w:color w:val="000000"/>
              </w:rPr>
              <w:t xml:space="preserve"> </w:t>
            </w:r>
            <w:proofErr w:type="spellStart"/>
            <w:r w:rsidRPr="00B12869">
              <w:rPr>
                <w:color w:val="000000"/>
              </w:rPr>
              <w:t>змін</w:t>
            </w:r>
            <w:proofErr w:type="spellEnd"/>
            <w:r w:rsidRPr="00B12869">
              <w:rPr>
                <w:color w:val="000000"/>
              </w:rPr>
              <w:t xml:space="preserve"> до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строк для </w:t>
            </w:r>
            <w:proofErr w:type="spellStart"/>
            <w:r w:rsidRPr="00B12869">
              <w:rPr>
                <w:color w:val="000000"/>
              </w:rPr>
              <w:t>подання</w:t>
            </w:r>
            <w:proofErr w:type="spellEnd"/>
            <w:r w:rsidRPr="00B12869">
              <w:rPr>
                <w:color w:val="000000"/>
              </w:rPr>
              <w:t xml:space="preserve"> </w:t>
            </w:r>
            <w:proofErr w:type="spellStart"/>
            <w:r w:rsidRPr="00B12869">
              <w:rPr>
                <w:color w:val="000000"/>
              </w:rPr>
              <w:t>тендерних</w:t>
            </w:r>
            <w:proofErr w:type="spellEnd"/>
            <w:r w:rsidRPr="00B12869">
              <w:rPr>
                <w:color w:val="000000"/>
              </w:rPr>
              <w:t xml:space="preserve"> </w:t>
            </w:r>
            <w:proofErr w:type="spellStart"/>
            <w:r w:rsidRPr="00B12869">
              <w:rPr>
                <w:color w:val="000000"/>
              </w:rPr>
              <w:t>пропозицій</w:t>
            </w:r>
            <w:proofErr w:type="spellEnd"/>
            <w:r w:rsidRPr="00B12869">
              <w:rPr>
                <w:color w:val="000000"/>
              </w:rPr>
              <w:t xml:space="preserve"> </w:t>
            </w:r>
            <w:proofErr w:type="spellStart"/>
            <w:r w:rsidRPr="00B12869">
              <w:rPr>
                <w:color w:val="000000"/>
              </w:rPr>
              <w:t>продовжується</w:t>
            </w:r>
            <w:proofErr w:type="spellEnd"/>
            <w:r w:rsidRPr="00B12869">
              <w:rPr>
                <w:color w:val="000000"/>
              </w:rPr>
              <w:t xml:space="preserve"> </w:t>
            </w:r>
            <w:proofErr w:type="spellStart"/>
            <w:r w:rsidRPr="00B12869">
              <w:rPr>
                <w:color w:val="000000"/>
              </w:rPr>
              <w:t>замовником</w:t>
            </w:r>
            <w:proofErr w:type="spellEnd"/>
            <w:r w:rsidRPr="00B12869">
              <w:rPr>
                <w:color w:val="000000"/>
              </w:rPr>
              <w:t xml:space="preserve"> в </w:t>
            </w:r>
            <w:proofErr w:type="spellStart"/>
            <w:r w:rsidRPr="00B12869">
              <w:rPr>
                <w:color w:val="000000"/>
              </w:rPr>
              <w:t>електронній</w:t>
            </w:r>
            <w:proofErr w:type="spellEnd"/>
            <w:r w:rsidRPr="00B12869">
              <w:rPr>
                <w:color w:val="000000"/>
              </w:rPr>
              <w:t xml:space="preserve"> </w:t>
            </w:r>
            <w:proofErr w:type="spellStart"/>
            <w:r w:rsidRPr="00B12869">
              <w:rPr>
                <w:color w:val="000000"/>
              </w:rPr>
              <w:t>системі</w:t>
            </w:r>
            <w:proofErr w:type="spellEnd"/>
            <w:r w:rsidRPr="00B12869">
              <w:rPr>
                <w:color w:val="000000"/>
              </w:rPr>
              <w:t xml:space="preserve"> </w:t>
            </w:r>
            <w:proofErr w:type="spellStart"/>
            <w:r w:rsidRPr="00B12869">
              <w:rPr>
                <w:color w:val="000000"/>
              </w:rPr>
              <w:t>закупівель</w:t>
            </w:r>
            <w:proofErr w:type="spellEnd"/>
            <w:r w:rsidRPr="00B12869">
              <w:rPr>
                <w:color w:val="000000"/>
              </w:rPr>
              <w:t xml:space="preserve"> таким чином, </w:t>
            </w:r>
            <w:proofErr w:type="spellStart"/>
            <w:r w:rsidRPr="00B12869">
              <w:rPr>
                <w:color w:val="000000"/>
              </w:rPr>
              <w:t>щоб</w:t>
            </w:r>
            <w:proofErr w:type="spellEnd"/>
            <w:r w:rsidRPr="00B12869">
              <w:rPr>
                <w:color w:val="000000"/>
              </w:rPr>
              <w:t xml:space="preserve"> з моменту </w:t>
            </w:r>
            <w:proofErr w:type="spellStart"/>
            <w:r w:rsidRPr="00B12869">
              <w:rPr>
                <w:color w:val="000000"/>
              </w:rPr>
              <w:t>внесення</w:t>
            </w:r>
            <w:proofErr w:type="spellEnd"/>
            <w:r w:rsidRPr="00B12869">
              <w:rPr>
                <w:color w:val="000000"/>
              </w:rPr>
              <w:t xml:space="preserve"> </w:t>
            </w:r>
            <w:proofErr w:type="spellStart"/>
            <w:r w:rsidRPr="00B12869">
              <w:rPr>
                <w:color w:val="000000"/>
              </w:rPr>
              <w:t>змін</w:t>
            </w:r>
            <w:proofErr w:type="spellEnd"/>
            <w:r w:rsidRPr="00B12869">
              <w:rPr>
                <w:color w:val="000000"/>
              </w:rPr>
              <w:t xml:space="preserve"> до </w:t>
            </w:r>
            <w:proofErr w:type="spellStart"/>
            <w:r w:rsidRPr="00B12869">
              <w:rPr>
                <w:color w:val="000000"/>
              </w:rPr>
              <w:t>тендерної</w:t>
            </w:r>
            <w:proofErr w:type="spellEnd"/>
            <w:r w:rsidRPr="00B12869">
              <w:rPr>
                <w:color w:val="000000"/>
              </w:rPr>
              <w:t xml:space="preserve"> </w:t>
            </w:r>
            <w:proofErr w:type="spellStart"/>
            <w:r w:rsidRPr="00B12869">
              <w:rPr>
                <w:color w:val="000000"/>
              </w:rPr>
              <w:t>документації</w:t>
            </w:r>
            <w:proofErr w:type="spellEnd"/>
            <w:r w:rsidRPr="00B12869">
              <w:rPr>
                <w:color w:val="000000"/>
              </w:rPr>
              <w:t xml:space="preserve"> до </w:t>
            </w:r>
            <w:proofErr w:type="spellStart"/>
            <w:r w:rsidRPr="00B12869">
              <w:rPr>
                <w:color w:val="000000"/>
              </w:rPr>
              <w:t>закінчення</w:t>
            </w:r>
            <w:proofErr w:type="spellEnd"/>
            <w:r w:rsidRPr="00B12869">
              <w:rPr>
                <w:color w:val="000000"/>
              </w:rPr>
              <w:t xml:space="preserve"> </w:t>
            </w:r>
            <w:proofErr w:type="spellStart"/>
            <w:r w:rsidRPr="00B12869">
              <w:rPr>
                <w:color w:val="000000"/>
              </w:rPr>
              <w:t>кінцевого</w:t>
            </w:r>
            <w:proofErr w:type="spellEnd"/>
            <w:r w:rsidRPr="00B12869">
              <w:rPr>
                <w:color w:val="000000"/>
              </w:rPr>
              <w:t xml:space="preserve"> строку </w:t>
            </w:r>
            <w:proofErr w:type="spellStart"/>
            <w:r w:rsidRPr="00B12869">
              <w:rPr>
                <w:color w:val="000000"/>
              </w:rPr>
              <w:t>подання</w:t>
            </w:r>
            <w:proofErr w:type="spellEnd"/>
            <w:r w:rsidRPr="00B12869">
              <w:rPr>
                <w:color w:val="000000"/>
              </w:rPr>
              <w:t xml:space="preserve"> </w:t>
            </w:r>
            <w:proofErr w:type="spellStart"/>
            <w:r w:rsidRPr="00B12869">
              <w:rPr>
                <w:color w:val="000000"/>
              </w:rPr>
              <w:t>тендерних</w:t>
            </w:r>
            <w:proofErr w:type="spellEnd"/>
            <w:r w:rsidRPr="00B12869">
              <w:rPr>
                <w:color w:val="000000"/>
              </w:rPr>
              <w:t xml:space="preserve"> </w:t>
            </w:r>
            <w:proofErr w:type="spellStart"/>
            <w:r w:rsidRPr="00B12869">
              <w:rPr>
                <w:color w:val="000000"/>
              </w:rPr>
              <w:t>пропозицій</w:t>
            </w:r>
            <w:proofErr w:type="spellEnd"/>
            <w:r w:rsidRPr="00B12869">
              <w:rPr>
                <w:color w:val="000000"/>
              </w:rPr>
              <w:t xml:space="preserve"> </w:t>
            </w:r>
            <w:proofErr w:type="spellStart"/>
            <w:r w:rsidRPr="00B12869">
              <w:rPr>
                <w:color w:val="000000"/>
              </w:rPr>
              <w:t>залишалося</w:t>
            </w:r>
            <w:proofErr w:type="spellEnd"/>
            <w:r w:rsidRPr="00B12869">
              <w:rPr>
                <w:color w:val="000000"/>
              </w:rPr>
              <w:t xml:space="preserve"> не </w:t>
            </w:r>
            <w:proofErr w:type="spellStart"/>
            <w:r w:rsidRPr="00B12869">
              <w:rPr>
                <w:color w:val="000000"/>
              </w:rPr>
              <w:t>менше</w:t>
            </w:r>
            <w:proofErr w:type="spellEnd"/>
            <w:r w:rsidRPr="00B12869">
              <w:rPr>
                <w:color w:val="000000"/>
              </w:rPr>
              <w:t xml:space="preserve"> </w:t>
            </w:r>
            <w:proofErr w:type="spellStart"/>
            <w:r w:rsidRPr="00B12869">
              <w:rPr>
                <w:color w:val="000000"/>
              </w:rPr>
              <w:t>чотирьох</w:t>
            </w:r>
            <w:proofErr w:type="spellEnd"/>
            <w:r w:rsidRPr="00B12869">
              <w:rPr>
                <w:color w:val="000000"/>
              </w:rPr>
              <w:t xml:space="preserve"> </w:t>
            </w:r>
            <w:proofErr w:type="spellStart"/>
            <w:r w:rsidRPr="00B12869">
              <w:rPr>
                <w:color w:val="000000"/>
              </w:rPr>
              <w:t>днів</w:t>
            </w:r>
            <w:proofErr w:type="spellEnd"/>
            <w:r w:rsidRPr="00B12869">
              <w:rPr>
                <w:color w:val="000000"/>
              </w:rPr>
              <w:t>.</w:t>
            </w:r>
          </w:p>
          <w:p w14:paraId="23BCDA83" w14:textId="77777777" w:rsidR="008758C3" w:rsidRPr="00B12869" w:rsidRDefault="002D103C" w:rsidP="002D103C">
            <w:pPr>
              <w:pStyle w:val="rvps2"/>
              <w:shd w:val="clear" w:color="auto" w:fill="FFFFFF"/>
              <w:spacing w:before="0" w:after="0"/>
              <w:ind w:left="113" w:right="113"/>
              <w:jc w:val="both"/>
              <w:rPr>
                <w:lang w:val="uk-UA"/>
              </w:rPr>
            </w:pPr>
            <w:bookmarkStart w:id="2" w:name="n1440"/>
            <w:bookmarkEnd w:id="2"/>
            <w:r w:rsidRPr="00B12869">
              <w:rPr>
                <w:lang w:val="uk-UA"/>
              </w:rPr>
              <w:t>2.2.2.</w:t>
            </w:r>
            <w:proofErr w:type="spellStart"/>
            <w:r w:rsidRPr="00B12869">
              <w:t>Зміни</w:t>
            </w:r>
            <w:proofErr w:type="spellEnd"/>
            <w:r w:rsidRPr="00B12869">
              <w:t xml:space="preserve">, </w:t>
            </w:r>
            <w:proofErr w:type="spellStart"/>
            <w:r w:rsidRPr="00B12869">
              <w:t>що</w:t>
            </w:r>
            <w:proofErr w:type="spellEnd"/>
            <w:r w:rsidRPr="00B12869">
              <w:t xml:space="preserve"> </w:t>
            </w:r>
            <w:proofErr w:type="spellStart"/>
            <w:r w:rsidRPr="00B12869">
              <w:t>вносяться</w:t>
            </w:r>
            <w:proofErr w:type="spellEnd"/>
            <w:r w:rsidRPr="00B12869">
              <w:t xml:space="preserve"> </w:t>
            </w:r>
            <w:proofErr w:type="spellStart"/>
            <w:r w:rsidRPr="00B12869">
              <w:t>замовником</w:t>
            </w:r>
            <w:proofErr w:type="spellEnd"/>
            <w:r w:rsidRPr="00B12869">
              <w:t xml:space="preserve"> до </w:t>
            </w:r>
            <w:proofErr w:type="spellStart"/>
            <w:r w:rsidRPr="00B12869">
              <w:t>тендерної</w:t>
            </w:r>
            <w:proofErr w:type="spellEnd"/>
            <w:r w:rsidRPr="00B12869">
              <w:t xml:space="preserve"> </w:t>
            </w:r>
            <w:proofErr w:type="spellStart"/>
            <w:r w:rsidRPr="00B12869">
              <w:t>документації</w:t>
            </w:r>
            <w:proofErr w:type="spellEnd"/>
            <w:r w:rsidRPr="00B12869">
              <w:t xml:space="preserve">, </w:t>
            </w:r>
            <w:proofErr w:type="spellStart"/>
            <w:r w:rsidRPr="00B12869">
              <w:t>розміщуються</w:t>
            </w:r>
            <w:proofErr w:type="spellEnd"/>
            <w:r w:rsidRPr="00B12869">
              <w:t xml:space="preserve"> та </w:t>
            </w:r>
            <w:proofErr w:type="spellStart"/>
            <w:r w:rsidRPr="00B12869">
              <w:t>відображаються</w:t>
            </w:r>
            <w:proofErr w:type="spellEnd"/>
            <w:r w:rsidRPr="00B12869">
              <w:t xml:space="preserve"> в </w:t>
            </w:r>
            <w:proofErr w:type="spellStart"/>
            <w:r w:rsidRPr="00B12869">
              <w:t>електронній</w:t>
            </w:r>
            <w:proofErr w:type="spellEnd"/>
            <w:r w:rsidRPr="00B12869">
              <w:t xml:space="preserve"> </w:t>
            </w:r>
            <w:proofErr w:type="spellStart"/>
            <w:r w:rsidRPr="00B12869">
              <w:t>системі</w:t>
            </w:r>
            <w:proofErr w:type="spellEnd"/>
            <w:r w:rsidRPr="00B12869">
              <w:t xml:space="preserve"> </w:t>
            </w:r>
            <w:proofErr w:type="spellStart"/>
            <w:r w:rsidRPr="00B12869">
              <w:t>закупівель</w:t>
            </w:r>
            <w:proofErr w:type="spellEnd"/>
            <w:r w:rsidRPr="00B12869">
              <w:t xml:space="preserve"> </w:t>
            </w:r>
            <w:r w:rsidRPr="006C03BB">
              <w:rPr>
                <w:b/>
              </w:rPr>
              <w:t xml:space="preserve">у </w:t>
            </w:r>
            <w:proofErr w:type="spellStart"/>
            <w:r w:rsidRPr="006C03BB">
              <w:rPr>
                <w:b/>
              </w:rPr>
              <w:t>вигляді</w:t>
            </w:r>
            <w:proofErr w:type="spellEnd"/>
            <w:r w:rsidRPr="006C03BB">
              <w:rPr>
                <w:b/>
              </w:rPr>
              <w:t xml:space="preserve"> </w:t>
            </w:r>
            <w:proofErr w:type="spellStart"/>
            <w:r w:rsidRPr="006C03BB">
              <w:rPr>
                <w:b/>
              </w:rPr>
              <w:t>нової</w:t>
            </w:r>
            <w:proofErr w:type="spellEnd"/>
            <w:r w:rsidRPr="006C03BB">
              <w:rPr>
                <w:b/>
              </w:rPr>
              <w:t xml:space="preserve"> </w:t>
            </w:r>
            <w:proofErr w:type="spellStart"/>
            <w:r w:rsidRPr="006C03BB">
              <w:rPr>
                <w:b/>
              </w:rPr>
              <w:t>редакції</w:t>
            </w:r>
            <w:proofErr w:type="spellEnd"/>
            <w:r w:rsidRPr="006C03BB">
              <w:rPr>
                <w:b/>
              </w:rPr>
              <w:t xml:space="preserve"> </w:t>
            </w:r>
            <w:proofErr w:type="spellStart"/>
            <w:r w:rsidRPr="006C03BB">
              <w:rPr>
                <w:b/>
              </w:rPr>
              <w:t>тендерної</w:t>
            </w:r>
            <w:proofErr w:type="spellEnd"/>
            <w:r w:rsidRPr="006C03BB">
              <w:rPr>
                <w:b/>
              </w:rPr>
              <w:t xml:space="preserve"> </w:t>
            </w:r>
            <w:proofErr w:type="spellStart"/>
            <w:r w:rsidRPr="006C03BB">
              <w:rPr>
                <w:b/>
              </w:rPr>
              <w:t>документації</w:t>
            </w:r>
            <w:proofErr w:type="spellEnd"/>
            <w:r w:rsidRPr="006C03BB">
              <w:rPr>
                <w:b/>
              </w:rPr>
              <w:t xml:space="preserve"> </w:t>
            </w:r>
            <w:proofErr w:type="spellStart"/>
            <w:r w:rsidRPr="006C03BB">
              <w:rPr>
                <w:b/>
              </w:rPr>
              <w:t>додатково</w:t>
            </w:r>
            <w:proofErr w:type="spellEnd"/>
            <w:r w:rsidRPr="006C03BB">
              <w:rPr>
                <w:b/>
              </w:rPr>
              <w:t xml:space="preserve"> до </w:t>
            </w:r>
            <w:proofErr w:type="spellStart"/>
            <w:r w:rsidRPr="006C03BB">
              <w:rPr>
                <w:b/>
              </w:rPr>
              <w:t>початкової</w:t>
            </w:r>
            <w:proofErr w:type="spellEnd"/>
            <w:r w:rsidRPr="006C03BB">
              <w:rPr>
                <w:b/>
              </w:rPr>
              <w:t xml:space="preserve"> </w:t>
            </w:r>
            <w:proofErr w:type="spellStart"/>
            <w:r w:rsidRPr="006C03BB">
              <w:rPr>
                <w:b/>
              </w:rPr>
              <w:t>редакції</w:t>
            </w:r>
            <w:proofErr w:type="spellEnd"/>
            <w:r w:rsidRPr="006C03BB">
              <w:rPr>
                <w:b/>
              </w:rPr>
              <w:t xml:space="preserve"> </w:t>
            </w:r>
            <w:proofErr w:type="spellStart"/>
            <w:r w:rsidRPr="006C03BB">
              <w:rPr>
                <w:b/>
              </w:rPr>
              <w:t>тендерної</w:t>
            </w:r>
            <w:proofErr w:type="spellEnd"/>
            <w:r w:rsidRPr="006C03BB">
              <w:rPr>
                <w:b/>
              </w:rPr>
              <w:t xml:space="preserve"> </w:t>
            </w:r>
            <w:proofErr w:type="spellStart"/>
            <w:r w:rsidRPr="006C03BB">
              <w:rPr>
                <w:b/>
              </w:rPr>
              <w:t>документації</w:t>
            </w:r>
            <w:proofErr w:type="spellEnd"/>
            <w:r w:rsidRPr="006C03BB">
              <w:rPr>
                <w:b/>
              </w:rPr>
              <w:t>.</w:t>
            </w:r>
            <w:r w:rsidRPr="00B12869">
              <w:t xml:space="preserve"> </w:t>
            </w:r>
            <w:proofErr w:type="spellStart"/>
            <w:r w:rsidRPr="00B12869">
              <w:t>З</w:t>
            </w:r>
            <w:r w:rsidRPr="006C03BB">
              <w:rPr>
                <w:b/>
              </w:rPr>
              <w:t>амовник</w:t>
            </w:r>
            <w:proofErr w:type="spellEnd"/>
            <w:r w:rsidRPr="006C03BB">
              <w:rPr>
                <w:b/>
              </w:rPr>
              <w:t xml:space="preserve"> разом </w:t>
            </w:r>
            <w:proofErr w:type="spellStart"/>
            <w:r w:rsidRPr="006C03BB">
              <w:rPr>
                <w:b/>
              </w:rPr>
              <w:t>із</w:t>
            </w:r>
            <w:proofErr w:type="spellEnd"/>
            <w:r w:rsidRPr="006C03BB">
              <w:rPr>
                <w:b/>
              </w:rPr>
              <w:t xml:space="preserve"> </w:t>
            </w:r>
            <w:proofErr w:type="spellStart"/>
            <w:r w:rsidRPr="006C03BB">
              <w:rPr>
                <w:b/>
              </w:rPr>
              <w:t>змінами</w:t>
            </w:r>
            <w:proofErr w:type="spellEnd"/>
            <w:r w:rsidRPr="006C03BB">
              <w:rPr>
                <w:b/>
              </w:rPr>
              <w:t xml:space="preserve"> до </w:t>
            </w:r>
            <w:proofErr w:type="spellStart"/>
            <w:r w:rsidRPr="006C03BB">
              <w:rPr>
                <w:b/>
              </w:rPr>
              <w:t>тендерної</w:t>
            </w:r>
            <w:proofErr w:type="spellEnd"/>
            <w:r w:rsidRPr="006C03BB">
              <w:rPr>
                <w:b/>
              </w:rPr>
              <w:t xml:space="preserve"> </w:t>
            </w:r>
            <w:proofErr w:type="spellStart"/>
            <w:r w:rsidRPr="006C03BB">
              <w:rPr>
                <w:b/>
              </w:rPr>
              <w:t>документації</w:t>
            </w:r>
            <w:proofErr w:type="spellEnd"/>
            <w:r w:rsidRPr="006C03BB">
              <w:rPr>
                <w:b/>
              </w:rPr>
              <w:t xml:space="preserve"> в </w:t>
            </w:r>
            <w:proofErr w:type="spellStart"/>
            <w:r w:rsidRPr="006C03BB">
              <w:rPr>
                <w:b/>
              </w:rPr>
              <w:t>окремому</w:t>
            </w:r>
            <w:proofErr w:type="spellEnd"/>
            <w:r w:rsidRPr="006C03BB">
              <w:rPr>
                <w:b/>
              </w:rPr>
              <w:t xml:space="preserve"> </w:t>
            </w:r>
            <w:proofErr w:type="spellStart"/>
            <w:r w:rsidRPr="006C03BB">
              <w:rPr>
                <w:b/>
              </w:rPr>
              <w:t>документі</w:t>
            </w:r>
            <w:proofErr w:type="spellEnd"/>
            <w:r w:rsidRPr="006C03BB">
              <w:rPr>
                <w:b/>
              </w:rPr>
              <w:t xml:space="preserve"> </w:t>
            </w:r>
            <w:proofErr w:type="spellStart"/>
            <w:r w:rsidRPr="006C03BB">
              <w:rPr>
                <w:b/>
              </w:rPr>
              <w:t>оприлюднює</w:t>
            </w:r>
            <w:proofErr w:type="spellEnd"/>
            <w:r w:rsidRPr="006C03BB">
              <w:rPr>
                <w:b/>
              </w:rPr>
              <w:t xml:space="preserve"> </w:t>
            </w:r>
            <w:proofErr w:type="spellStart"/>
            <w:r w:rsidRPr="006C03BB">
              <w:rPr>
                <w:b/>
              </w:rPr>
              <w:t>перелік</w:t>
            </w:r>
            <w:proofErr w:type="spellEnd"/>
            <w:r w:rsidRPr="006C03BB">
              <w:rPr>
                <w:b/>
              </w:rPr>
              <w:t xml:space="preserve"> </w:t>
            </w:r>
            <w:proofErr w:type="spellStart"/>
            <w:r w:rsidRPr="006C03BB">
              <w:rPr>
                <w:b/>
              </w:rPr>
              <w:t>змін</w:t>
            </w:r>
            <w:proofErr w:type="spellEnd"/>
            <w:r w:rsidRPr="006C03BB">
              <w:rPr>
                <w:b/>
              </w:rPr>
              <w:t xml:space="preserve">, </w:t>
            </w:r>
            <w:proofErr w:type="spellStart"/>
            <w:r w:rsidRPr="006C03BB">
              <w:rPr>
                <w:b/>
              </w:rPr>
              <w:t>що</w:t>
            </w:r>
            <w:proofErr w:type="spellEnd"/>
            <w:r w:rsidRPr="006C03BB">
              <w:rPr>
                <w:b/>
              </w:rPr>
              <w:t xml:space="preserve"> </w:t>
            </w:r>
            <w:proofErr w:type="spellStart"/>
            <w:r w:rsidRPr="006C03BB">
              <w:rPr>
                <w:b/>
              </w:rPr>
              <w:t>вносяться</w:t>
            </w:r>
            <w:proofErr w:type="spellEnd"/>
            <w:r w:rsidRPr="006C03BB">
              <w:rPr>
                <w:b/>
              </w:rPr>
              <w:t xml:space="preserve">. </w:t>
            </w:r>
            <w:proofErr w:type="spellStart"/>
            <w:r w:rsidRPr="00B12869">
              <w:t>Зміни</w:t>
            </w:r>
            <w:proofErr w:type="spellEnd"/>
            <w:r w:rsidRPr="00B12869">
              <w:t xml:space="preserve"> до </w:t>
            </w:r>
            <w:proofErr w:type="spellStart"/>
            <w:r w:rsidRPr="00B12869">
              <w:t>тендерної</w:t>
            </w:r>
            <w:proofErr w:type="spellEnd"/>
            <w:r w:rsidRPr="00B12869">
              <w:t xml:space="preserve"> </w:t>
            </w:r>
            <w:proofErr w:type="spellStart"/>
            <w:r w:rsidRPr="00B12869">
              <w:t>документації</w:t>
            </w:r>
            <w:proofErr w:type="spellEnd"/>
            <w:r w:rsidRPr="00B12869">
              <w:t xml:space="preserve"> у </w:t>
            </w:r>
            <w:proofErr w:type="spellStart"/>
            <w:r w:rsidRPr="00B12869">
              <w:t>машинозчитувальному</w:t>
            </w:r>
            <w:proofErr w:type="spellEnd"/>
            <w:r w:rsidRPr="00B12869">
              <w:t xml:space="preserve"> </w:t>
            </w:r>
            <w:proofErr w:type="spellStart"/>
            <w:r w:rsidRPr="00B12869">
              <w:t>форматі</w:t>
            </w:r>
            <w:proofErr w:type="spellEnd"/>
            <w:r w:rsidRPr="00B12869">
              <w:t xml:space="preserve"> </w:t>
            </w:r>
            <w:proofErr w:type="spellStart"/>
            <w:r w:rsidRPr="00B12869">
              <w:t>розміщуються</w:t>
            </w:r>
            <w:proofErr w:type="spellEnd"/>
            <w:r w:rsidRPr="00B12869">
              <w:t xml:space="preserve"> в </w:t>
            </w:r>
            <w:proofErr w:type="spellStart"/>
            <w:r w:rsidRPr="00B12869">
              <w:t>електронній</w:t>
            </w:r>
            <w:proofErr w:type="spellEnd"/>
            <w:r w:rsidRPr="00B12869">
              <w:t xml:space="preserve"> </w:t>
            </w:r>
            <w:proofErr w:type="spellStart"/>
            <w:r w:rsidRPr="00B12869">
              <w:t>системі</w:t>
            </w:r>
            <w:proofErr w:type="spellEnd"/>
            <w:r w:rsidRPr="00B12869">
              <w:t xml:space="preserve"> </w:t>
            </w:r>
            <w:proofErr w:type="spellStart"/>
            <w:r w:rsidRPr="00B12869">
              <w:t>закупівель</w:t>
            </w:r>
            <w:proofErr w:type="spellEnd"/>
            <w:r w:rsidRPr="00B12869">
              <w:t xml:space="preserve"> </w:t>
            </w:r>
            <w:proofErr w:type="spellStart"/>
            <w:r w:rsidRPr="00B12869">
              <w:t>протягом</w:t>
            </w:r>
            <w:proofErr w:type="spellEnd"/>
            <w:r w:rsidRPr="00B12869">
              <w:t xml:space="preserve"> одного дня з </w:t>
            </w:r>
            <w:proofErr w:type="spellStart"/>
            <w:r w:rsidRPr="00B12869">
              <w:t>дати</w:t>
            </w:r>
            <w:proofErr w:type="spellEnd"/>
            <w:r w:rsidRPr="00B12869">
              <w:t xml:space="preserve"> </w:t>
            </w:r>
            <w:proofErr w:type="spellStart"/>
            <w:r w:rsidRPr="00B12869">
              <w:t>прийняття</w:t>
            </w:r>
            <w:proofErr w:type="spellEnd"/>
            <w:r w:rsidRPr="00B12869">
              <w:t xml:space="preserve"> </w:t>
            </w:r>
            <w:proofErr w:type="spellStart"/>
            <w:r w:rsidRPr="00B12869">
              <w:t>рішення</w:t>
            </w:r>
            <w:proofErr w:type="spellEnd"/>
            <w:r w:rsidRPr="00B12869">
              <w:t xml:space="preserve"> про </w:t>
            </w:r>
            <w:proofErr w:type="spellStart"/>
            <w:r w:rsidRPr="00B12869">
              <w:t>їх</w:t>
            </w:r>
            <w:proofErr w:type="spellEnd"/>
            <w:r w:rsidRPr="00B12869">
              <w:t xml:space="preserve"> </w:t>
            </w:r>
            <w:proofErr w:type="spellStart"/>
            <w:r w:rsidRPr="00B12869">
              <w:t>внесення</w:t>
            </w:r>
            <w:proofErr w:type="spellEnd"/>
            <w:r w:rsidRPr="00B12869">
              <w:t>.</w:t>
            </w:r>
          </w:p>
        </w:tc>
      </w:tr>
      <w:tr w:rsidR="00204041" w:rsidRPr="005B2390" w14:paraId="14E3A2AF"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DBAF5E" w14:textId="77777777" w:rsidR="008758C3" w:rsidRPr="005B2390" w:rsidRDefault="008758C3" w:rsidP="005B2390">
            <w:pPr>
              <w:pStyle w:val="a6"/>
              <w:spacing w:before="0" w:after="0"/>
              <w:ind w:left="113" w:right="113"/>
              <w:jc w:val="center"/>
              <w:rPr>
                <w:lang w:val="uk-UA"/>
              </w:rPr>
            </w:pPr>
            <w:r w:rsidRPr="005B2390">
              <w:rPr>
                <w:b/>
                <w:bCs/>
                <w:lang w:val="uk-UA"/>
              </w:rPr>
              <w:t xml:space="preserve">III. </w:t>
            </w:r>
            <w:r w:rsidRPr="005B2390">
              <w:rPr>
                <w:b/>
                <w:lang w:val="uk-UA"/>
              </w:rPr>
              <w:t>Інструкція з підготовки тендерної пропозиції</w:t>
            </w:r>
          </w:p>
        </w:tc>
      </w:tr>
      <w:tr w:rsidR="00204041" w:rsidRPr="002D103C" w14:paraId="50844D44"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BE4DEE0" w14:textId="77777777" w:rsidR="008758C3" w:rsidRPr="005B2390" w:rsidRDefault="008758C3" w:rsidP="005B2390">
            <w:pPr>
              <w:pStyle w:val="a6"/>
              <w:spacing w:before="0" w:after="0"/>
              <w:ind w:left="113" w:right="113"/>
              <w:rPr>
                <w:lang w:val="uk-UA"/>
              </w:rPr>
            </w:pPr>
            <w:r w:rsidRPr="005B2390">
              <w:rPr>
                <w:lang w:val="uk-UA"/>
              </w:rPr>
              <w:t> </w:t>
            </w:r>
            <w:r w:rsidRPr="005B2390">
              <w:rPr>
                <w:b/>
                <w:bCs/>
                <w:lang w:val="uk-UA"/>
              </w:rPr>
              <w:t xml:space="preserve">1. </w:t>
            </w:r>
            <w:r w:rsidRPr="005B2390">
              <w:rPr>
                <w:b/>
                <w:lang w:val="uk-UA"/>
              </w:rPr>
              <w:t>Зміст і спосіб подання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72646" w14:textId="77777777" w:rsidR="006C03BB" w:rsidRPr="006C03BB" w:rsidRDefault="006C03BB" w:rsidP="006C03BB">
            <w:pPr>
              <w:pStyle w:val="a6"/>
              <w:spacing w:before="0" w:after="0"/>
              <w:ind w:left="113" w:right="113"/>
              <w:jc w:val="both"/>
              <w:rPr>
                <w:i/>
                <w:shd w:val="clear" w:color="auto" w:fill="FFFFFF"/>
                <w:lang w:val="uk-UA"/>
              </w:rPr>
            </w:pPr>
            <w:proofErr w:type="spellStart"/>
            <w:r w:rsidRPr="006C03BB">
              <w:rPr>
                <w:i/>
              </w:rPr>
              <w:t>Тендерні</w:t>
            </w:r>
            <w:proofErr w:type="spellEnd"/>
            <w:r w:rsidRPr="006C03BB">
              <w:rPr>
                <w:i/>
              </w:rPr>
              <w:t xml:space="preserve"> </w:t>
            </w:r>
            <w:proofErr w:type="spellStart"/>
            <w:r w:rsidRPr="006C03BB">
              <w:rPr>
                <w:i/>
              </w:rPr>
              <w:t>пропозиції</w:t>
            </w:r>
            <w:proofErr w:type="spellEnd"/>
            <w:r w:rsidRPr="006C03BB">
              <w:rPr>
                <w:i/>
              </w:rPr>
              <w:t xml:space="preserve"> </w:t>
            </w:r>
            <w:proofErr w:type="spellStart"/>
            <w:r w:rsidRPr="006C03BB">
              <w:rPr>
                <w:i/>
              </w:rPr>
              <w:t>подаються</w:t>
            </w:r>
            <w:proofErr w:type="spellEnd"/>
            <w:r w:rsidRPr="006C03BB">
              <w:rPr>
                <w:i/>
              </w:rPr>
              <w:t xml:space="preserve"> </w:t>
            </w:r>
            <w:proofErr w:type="spellStart"/>
            <w:r w:rsidRPr="006C03BB">
              <w:rPr>
                <w:i/>
              </w:rPr>
              <w:t>відповідно</w:t>
            </w:r>
            <w:proofErr w:type="spellEnd"/>
            <w:r w:rsidRPr="006C03BB">
              <w:rPr>
                <w:i/>
              </w:rPr>
              <w:t xml:space="preserve"> до порядку, </w:t>
            </w:r>
            <w:proofErr w:type="spellStart"/>
            <w:r w:rsidRPr="006C03BB">
              <w:rPr>
                <w:i/>
              </w:rPr>
              <w:t>визначеного</w:t>
            </w:r>
            <w:proofErr w:type="spellEnd"/>
            <w:r w:rsidRPr="006C03BB">
              <w:rPr>
                <w:i/>
              </w:rPr>
              <w:t xml:space="preserve"> </w:t>
            </w:r>
            <w:proofErr w:type="spellStart"/>
            <w:r w:rsidRPr="006C03BB">
              <w:rPr>
                <w:i/>
              </w:rPr>
              <w:t>статтею</w:t>
            </w:r>
            <w:proofErr w:type="spellEnd"/>
            <w:r w:rsidRPr="006C03BB">
              <w:rPr>
                <w:i/>
              </w:rPr>
              <w:t xml:space="preserve"> 26 Закону, </w:t>
            </w:r>
            <w:proofErr w:type="spellStart"/>
            <w:r w:rsidRPr="006C03BB">
              <w:rPr>
                <w:i/>
              </w:rPr>
              <w:t>крім</w:t>
            </w:r>
            <w:proofErr w:type="spellEnd"/>
            <w:r w:rsidRPr="006C03BB">
              <w:rPr>
                <w:i/>
              </w:rPr>
              <w:t xml:space="preserve"> </w:t>
            </w:r>
            <w:proofErr w:type="spellStart"/>
            <w:r w:rsidRPr="006C03BB">
              <w:rPr>
                <w:i/>
              </w:rPr>
              <w:t>положень</w:t>
            </w:r>
            <w:proofErr w:type="spellEnd"/>
            <w:r w:rsidRPr="006C03BB">
              <w:rPr>
                <w:i/>
              </w:rPr>
              <w:t xml:space="preserve"> </w:t>
            </w:r>
            <w:proofErr w:type="spellStart"/>
            <w:r w:rsidRPr="006C03BB">
              <w:rPr>
                <w:i/>
              </w:rPr>
              <w:t>частин</w:t>
            </w:r>
            <w:proofErr w:type="spellEnd"/>
            <w:r w:rsidRPr="006C03BB">
              <w:rPr>
                <w:i/>
              </w:rPr>
              <w:t xml:space="preserve"> </w:t>
            </w:r>
            <w:proofErr w:type="spellStart"/>
            <w:r w:rsidRPr="006C03BB">
              <w:rPr>
                <w:i/>
              </w:rPr>
              <w:t>четвертої</w:t>
            </w:r>
            <w:proofErr w:type="spellEnd"/>
            <w:r w:rsidRPr="006C03BB">
              <w:rPr>
                <w:i/>
              </w:rPr>
              <w:t xml:space="preserve">, </w:t>
            </w:r>
            <w:proofErr w:type="spellStart"/>
            <w:r w:rsidRPr="006C03BB">
              <w:rPr>
                <w:i/>
              </w:rPr>
              <w:t>шостої</w:t>
            </w:r>
            <w:proofErr w:type="spellEnd"/>
            <w:r w:rsidRPr="006C03BB">
              <w:rPr>
                <w:i/>
              </w:rPr>
              <w:t xml:space="preserve"> та </w:t>
            </w:r>
            <w:proofErr w:type="spellStart"/>
            <w:r w:rsidRPr="006C03BB">
              <w:rPr>
                <w:i/>
              </w:rPr>
              <w:t>сьомої</w:t>
            </w:r>
            <w:proofErr w:type="spellEnd"/>
            <w:r w:rsidRPr="006C03BB">
              <w:rPr>
                <w:i/>
              </w:rPr>
              <w:t xml:space="preserve"> </w:t>
            </w:r>
            <w:proofErr w:type="spellStart"/>
            <w:r w:rsidRPr="006C03BB">
              <w:rPr>
                <w:i/>
              </w:rPr>
              <w:t>статті</w:t>
            </w:r>
            <w:proofErr w:type="spellEnd"/>
            <w:r w:rsidRPr="006C03BB">
              <w:rPr>
                <w:i/>
              </w:rPr>
              <w:t xml:space="preserve"> 26 Закону.</w:t>
            </w:r>
          </w:p>
          <w:p w14:paraId="4293F850" w14:textId="77777777" w:rsidR="00E23212" w:rsidRPr="005B2390" w:rsidRDefault="008758C3" w:rsidP="005B2390">
            <w:pPr>
              <w:pStyle w:val="a6"/>
              <w:spacing w:before="0" w:after="0"/>
              <w:ind w:left="113" w:right="113"/>
              <w:jc w:val="both"/>
              <w:rPr>
                <w:bCs/>
                <w:lang w:val="uk-UA"/>
              </w:rPr>
            </w:pPr>
            <w:r w:rsidRPr="005B2390">
              <w:rPr>
                <w:shd w:val="clear" w:color="auto" w:fill="FFFFFF"/>
                <w:lang w:val="uk-UA"/>
              </w:rPr>
              <w:t xml:space="preserve">3.1.1. </w:t>
            </w:r>
            <w:r w:rsidR="002B744C" w:rsidRPr="005B2390">
              <w:rPr>
                <w:lang w:val="uk-UA"/>
              </w:rPr>
              <w:t xml:space="preserve">Тендерна пропозиція подається в електронному вигляді через електронну систему </w:t>
            </w:r>
            <w:proofErr w:type="spellStart"/>
            <w:r w:rsidR="002B744C" w:rsidRPr="005B2390">
              <w:rPr>
                <w:lang w:val="uk-UA"/>
              </w:rPr>
              <w:t>закупівель</w:t>
            </w:r>
            <w:proofErr w:type="spellEnd"/>
            <w:r w:rsidR="002B744C" w:rsidRPr="005B2390">
              <w:rPr>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5B2390">
              <w:rPr>
                <w:lang w:val="uk-UA"/>
              </w:rPr>
              <w:t>:</w:t>
            </w:r>
            <w:r w:rsidR="00E23212" w:rsidRPr="005B2390">
              <w:rPr>
                <w:bCs/>
                <w:lang w:val="uk-UA"/>
              </w:rPr>
              <w:t xml:space="preserve"> </w:t>
            </w:r>
          </w:p>
          <w:p w14:paraId="41A9E756"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w:t>
            </w:r>
            <w:r w:rsidRPr="005B2390">
              <w:rPr>
                <w:rFonts w:ascii="Times New Roman" w:eastAsia="Times New Roman" w:hAnsi="Times New Roman" w:cs="Times New Roman"/>
                <w:color w:val="auto"/>
                <w:sz w:val="24"/>
                <w:szCs w:val="24"/>
                <w:lang w:val="uk-UA"/>
              </w:rPr>
              <w:lastRenderedPageBreak/>
              <w:t>кваліфікаційним критеріям;</w:t>
            </w:r>
          </w:p>
          <w:p w14:paraId="2E1C92A7"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інформацією щодо відповідності учасника вимогам, визначеним у статті 17 Закону;</w:t>
            </w:r>
          </w:p>
          <w:p w14:paraId="1932E44A" w14:textId="77777777" w:rsidR="008B3A3D" w:rsidRPr="005B2390"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 xml:space="preserve">інформацією про необхідні технічні, якісні та кількісні характеристики предмета закупівлі; </w:t>
            </w:r>
          </w:p>
          <w:p w14:paraId="506CB9A2" w14:textId="77777777" w:rsidR="008758C3" w:rsidRPr="008E6246" w:rsidRDefault="008B3A3D" w:rsidP="005B2390">
            <w:pPr>
              <w:pStyle w:val="LO-normal1"/>
              <w:widowControl w:val="0"/>
              <w:numPr>
                <w:ilvl w:val="0"/>
                <w:numId w:val="22"/>
              </w:numPr>
              <w:tabs>
                <w:tab w:val="left" w:pos="375"/>
              </w:tabs>
              <w:spacing w:line="240" w:lineRule="auto"/>
              <w:ind w:left="113" w:right="113" w:hanging="16"/>
              <w:jc w:val="both"/>
              <w:rPr>
                <w:rFonts w:ascii="Times New Roman" w:hAnsi="Times New Roman" w:cs="Times New Roman"/>
                <w:color w:val="auto"/>
                <w:lang w:val="uk-UA"/>
              </w:rPr>
            </w:pPr>
            <w:r w:rsidRPr="005B2390">
              <w:rPr>
                <w:rFonts w:ascii="Times New Roman" w:hAnsi="Times New Roman" w:cs="Times New Roman"/>
                <w:color w:val="auto"/>
                <w:sz w:val="24"/>
                <w:szCs w:val="24"/>
                <w:lang w:val="uk-UA"/>
              </w:rPr>
              <w:t>інші документи, які передбачені тендерною документацією.</w:t>
            </w:r>
          </w:p>
          <w:p w14:paraId="761A5204" w14:textId="77777777" w:rsidR="008E6246" w:rsidRPr="005B2390" w:rsidRDefault="008E6246" w:rsidP="008E6246">
            <w:pPr>
              <w:pStyle w:val="LO-normal1"/>
              <w:widowControl w:val="0"/>
              <w:tabs>
                <w:tab w:val="left" w:pos="375"/>
              </w:tabs>
              <w:spacing w:line="240" w:lineRule="auto"/>
              <w:ind w:left="113" w:right="113"/>
              <w:jc w:val="both"/>
              <w:rPr>
                <w:rFonts w:ascii="Times New Roman" w:hAnsi="Times New Roman" w:cs="Times New Roman"/>
                <w:color w:val="auto"/>
                <w:lang w:val="uk-UA"/>
              </w:rPr>
            </w:pPr>
            <w:r w:rsidRPr="008E6246">
              <w:rPr>
                <w:rFonts w:ascii="Times New Roman" w:hAnsi="Times New Roman" w:cs="Times New Roman"/>
                <w:color w:val="auto"/>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6AC95F4F" w14:textId="77777777" w:rsidR="008758C3" w:rsidRPr="005B2390" w:rsidRDefault="008758C3" w:rsidP="005B2390">
            <w:pPr>
              <w:pStyle w:val="a6"/>
              <w:spacing w:before="0" w:after="0"/>
              <w:ind w:left="113" w:right="113"/>
              <w:jc w:val="both"/>
              <w:rPr>
                <w:lang w:val="uk-UA"/>
              </w:rPr>
            </w:pPr>
            <w:r w:rsidRPr="005B2390">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4A5A3D47" w14:textId="77777777" w:rsidR="008E6246" w:rsidRDefault="008758C3" w:rsidP="005B2390">
            <w:pPr>
              <w:pStyle w:val="a6"/>
              <w:spacing w:before="0" w:after="0"/>
              <w:ind w:left="113" w:right="113"/>
              <w:jc w:val="both"/>
              <w:rPr>
                <w:lang w:val="uk-UA"/>
              </w:rPr>
            </w:pPr>
            <w:r w:rsidRPr="005B2390">
              <w:rPr>
                <w:lang w:val="uk-UA"/>
              </w:rPr>
              <w:t>3.1.3</w:t>
            </w:r>
            <w:r w:rsidR="007B3BA8" w:rsidRPr="005B2390">
              <w:rPr>
                <w:lang w:val="uk-UA"/>
              </w:rPr>
              <w:t xml:space="preserve">. </w:t>
            </w:r>
            <w:r w:rsidR="003A6060" w:rsidRPr="005B2390">
              <w:rPr>
                <w:lang w:val="uk-UA"/>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w:t>
            </w:r>
          </w:p>
          <w:p w14:paraId="02EDB612" w14:textId="77777777" w:rsidR="003A6060" w:rsidRPr="005B2390" w:rsidRDefault="003A6060" w:rsidP="005B2390">
            <w:pPr>
              <w:pStyle w:val="a6"/>
              <w:spacing w:before="0" w:after="0"/>
              <w:ind w:left="113" w:right="113"/>
              <w:jc w:val="both"/>
              <w:rPr>
                <w:lang w:val="uk-UA"/>
              </w:rPr>
            </w:pPr>
            <w:r w:rsidRPr="00B55C39">
              <w:rPr>
                <w:b/>
                <w:u w:val="single"/>
                <w:lang w:val="uk-UA"/>
              </w:rPr>
              <w:t xml:space="preserve">у вигляді </w:t>
            </w:r>
            <w:proofErr w:type="spellStart"/>
            <w:r w:rsidRPr="00B55C39">
              <w:rPr>
                <w:b/>
                <w:u w:val="single"/>
                <w:lang w:val="uk-UA"/>
              </w:rPr>
              <w:t>pdf</w:t>
            </w:r>
            <w:proofErr w:type="spellEnd"/>
            <w:r w:rsidRPr="00B55C39">
              <w:rPr>
                <w:b/>
                <w:u w:val="single"/>
                <w:lang w:val="uk-UA"/>
              </w:rPr>
              <w:t>-формату файлу</w:t>
            </w:r>
            <w:r w:rsidRPr="005B2390">
              <w:rPr>
                <w:b/>
                <w:sz w:val="32"/>
                <w:u w:val="single"/>
                <w:lang w:val="uk-UA"/>
              </w:rPr>
              <w:t xml:space="preserve">. </w:t>
            </w:r>
          </w:p>
          <w:p w14:paraId="746E8BE1" w14:textId="77777777" w:rsidR="003A6060" w:rsidRPr="005B2390" w:rsidRDefault="003A6060" w:rsidP="005B2390">
            <w:pPr>
              <w:pStyle w:val="a6"/>
              <w:spacing w:before="0" w:after="0"/>
              <w:ind w:left="113" w:right="113"/>
              <w:jc w:val="both"/>
              <w:rPr>
                <w:lang w:val="uk-UA"/>
              </w:rPr>
            </w:pPr>
            <w:r w:rsidRPr="005B2390">
              <w:rPr>
                <w:lang w:val="uk-UA"/>
              </w:rPr>
              <w:t xml:space="preserve">Документи тендерної пропозиції </w:t>
            </w:r>
            <w:r w:rsidRPr="005B2390">
              <w:rPr>
                <w:b/>
                <w:u w:val="single"/>
                <w:lang w:val="uk-UA"/>
              </w:rPr>
              <w:t xml:space="preserve">можуть </w:t>
            </w:r>
            <w:r w:rsidRPr="005B2390">
              <w:rPr>
                <w:lang w:val="uk-UA"/>
              </w:rPr>
              <w:t>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4FF9318C" w14:textId="77777777" w:rsidR="00B80D21" w:rsidRDefault="009841F3" w:rsidP="002F086D">
            <w:pPr>
              <w:pStyle w:val="a6"/>
              <w:spacing w:before="0" w:after="0"/>
              <w:ind w:left="113" w:right="113"/>
              <w:jc w:val="both"/>
              <w:rPr>
                <w:lang w:val="uk-UA"/>
              </w:rPr>
            </w:pPr>
            <w:r w:rsidRPr="009841F3">
              <w:rPr>
                <w:lang w:val="uk-UA"/>
              </w:rPr>
              <w:t xml:space="preserve">Відповідно до частини третьої статті 12 Закону під час використання електронної системи </w:t>
            </w:r>
            <w:proofErr w:type="spellStart"/>
            <w:r w:rsidRPr="009841F3">
              <w:rPr>
                <w:lang w:val="uk-UA"/>
              </w:rPr>
              <w:t>закупівель</w:t>
            </w:r>
            <w:proofErr w:type="spellEnd"/>
            <w:r w:rsidRPr="009841F3">
              <w:rPr>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t>Учасники</w:t>
            </w:r>
            <w:proofErr w:type="spellEnd"/>
            <w:r>
              <w:t xml:space="preserve"> </w:t>
            </w:r>
            <w:proofErr w:type="spellStart"/>
            <w:r>
              <w:t>процедури</w:t>
            </w:r>
            <w:proofErr w:type="spellEnd"/>
            <w:r>
              <w:t xml:space="preserve"> </w:t>
            </w:r>
            <w:proofErr w:type="spellStart"/>
            <w:r>
              <w:t>закупівлі</w:t>
            </w:r>
            <w:proofErr w:type="spellEnd"/>
            <w:r>
              <w:t xml:space="preserve"> </w:t>
            </w:r>
            <w:proofErr w:type="spellStart"/>
            <w:r>
              <w:t>подають</w:t>
            </w:r>
            <w:proofErr w:type="spellEnd"/>
            <w:r>
              <w:t xml:space="preserve"> </w:t>
            </w:r>
            <w:proofErr w:type="spellStart"/>
            <w:r>
              <w:t>тендерні</w:t>
            </w:r>
            <w:proofErr w:type="spellEnd"/>
            <w:r>
              <w:t xml:space="preserve"> </w:t>
            </w:r>
            <w:proofErr w:type="spellStart"/>
            <w:r>
              <w:t>пропозиції</w:t>
            </w:r>
            <w:proofErr w:type="spellEnd"/>
            <w:r>
              <w:t xml:space="preserve"> у </w:t>
            </w:r>
            <w:proofErr w:type="spellStart"/>
            <w:r>
              <w:t>формі</w:t>
            </w:r>
            <w:proofErr w:type="spellEnd"/>
            <w:r>
              <w:t xml:space="preserve"> </w:t>
            </w:r>
            <w:proofErr w:type="spellStart"/>
            <w:r>
              <w:t>електронного</w:t>
            </w:r>
            <w:proofErr w:type="spellEnd"/>
            <w:r>
              <w:t xml:space="preserve"> документа </w:t>
            </w:r>
            <w:proofErr w:type="spellStart"/>
            <w:r>
              <w:t>чи</w:t>
            </w:r>
            <w:proofErr w:type="spellEnd"/>
            <w:r>
              <w:t xml:space="preserve"> скан-</w:t>
            </w:r>
            <w:proofErr w:type="spellStart"/>
            <w:r>
              <w:t>копій</w:t>
            </w:r>
            <w:proofErr w:type="spellEnd"/>
            <w:r>
              <w:t xml:space="preserve"> через </w:t>
            </w:r>
            <w:proofErr w:type="spellStart"/>
            <w:r>
              <w:t>електронну</w:t>
            </w:r>
            <w:proofErr w:type="spellEnd"/>
            <w:r>
              <w:t xml:space="preserve"> систему </w:t>
            </w:r>
            <w:proofErr w:type="spellStart"/>
            <w:r>
              <w:t>закупівель</w:t>
            </w:r>
            <w:proofErr w:type="spellEnd"/>
            <w:r>
              <w:t xml:space="preserve">. </w:t>
            </w:r>
            <w:proofErr w:type="spellStart"/>
            <w:r>
              <w:t>Тендерна</w:t>
            </w:r>
            <w:proofErr w:type="spellEnd"/>
            <w:r>
              <w:t xml:space="preserve"> </w:t>
            </w:r>
            <w:proofErr w:type="spellStart"/>
            <w:r>
              <w:t>пропозиція</w:t>
            </w:r>
            <w:proofErr w:type="spellEnd"/>
            <w:r>
              <w:t xml:space="preserve"> </w:t>
            </w:r>
            <w:proofErr w:type="spellStart"/>
            <w:r>
              <w:t>учасника</w:t>
            </w:r>
            <w:proofErr w:type="spellEnd"/>
            <w:r>
              <w:t xml:space="preserve"> </w:t>
            </w:r>
            <w:proofErr w:type="spellStart"/>
            <w:r>
              <w:t>має</w:t>
            </w:r>
            <w:proofErr w:type="spellEnd"/>
            <w:r>
              <w:t xml:space="preserve"> </w:t>
            </w:r>
            <w:proofErr w:type="spellStart"/>
            <w:r>
              <w:t>відповідати</w:t>
            </w:r>
            <w:proofErr w:type="spellEnd"/>
            <w:r>
              <w:t xml:space="preserve"> ряду </w:t>
            </w:r>
            <w:proofErr w:type="spellStart"/>
            <w:r>
              <w:t>вимог</w:t>
            </w:r>
            <w:proofErr w:type="spellEnd"/>
            <w:r>
              <w:t xml:space="preserve">: 1) </w:t>
            </w:r>
            <w:proofErr w:type="spellStart"/>
            <w:r>
              <w:t>документи</w:t>
            </w:r>
            <w:proofErr w:type="spellEnd"/>
            <w:r>
              <w:t xml:space="preserve"> </w:t>
            </w:r>
            <w:proofErr w:type="spellStart"/>
            <w:r>
              <w:t>мають</w:t>
            </w:r>
            <w:proofErr w:type="spellEnd"/>
            <w:r>
              <w:t xml:space="preserve"> бути </w:t>
            </w:r>
            <w:proofErr w:type="spellStart"/>
            <w:r>
              <w:t>чіткими</w:t>
            </w:r>
            <w:proofErr w:type="spellEnd"/>
            <w:r>
              <w:t xml:space="preserve"> та </w:t>
            </w:r>
            <w:proofErr w:type="spellStart"/>
            <w:r>
              <w:t>розбірливими</w:t>
            </w:r>
            <w:proofErr w:type="spellEnd"/>
            <w:r>
              <w:t xml:space="preserve"> для </w:t>
            </w:r>
            <w:proofErr w:type="spellStart"/>
            <w:r>
              <w:t>читання</w:t>
            </w:r>
            <w:proofErr w:type="spellEnd"/>
            <w:r>
              <w:t xml:space="preserve">; 2) </w:t>
            </w:r>
            <w:proofErr w:type="spellStart"/>
            <w:r>
              <w:t>тендерна</w:t>
            </w:r>
            <w:proofErr w:type="spellEnd"/>
            <w:r>
              <w:t xml:space="preserve"> </w:t>
            </w:r>
            <w:proofErr w:type="spellStart"/>
            <w:r>
              <w:t>пропозиція</w:t>
            </w:r>
            <w:proofErr w:type="spellEnd"/>
            <w:r>
              <w:t xml:space="preserve"> </w:t>
            </w:r>
            <w:proofErr w:type="spellStart"/>
            <w:r>
              <w:t>учасника</w:t>
            </w:r>
            <w:proofErr w:type="spellEnd"/>
            <w:r>
              <w:t xml:space="preserve"> повинна бути </w:t>
            </w:r>
            <w:proofErr w:type="spellStart"/>
            <w:r>
              <w:t>підписана</w:t>
            </w:r>
            <w:proofErr w:type="spellEnd"/>
            <w:r>
              <w:t xml:space="preserve"> </w:t>
            </w:r>
            <w:proofErr w:type="spellStart"/>
            <w:r>
              <w:t>кваліфікованим</w:t>
            </w:r>
            <w:proofErr w:type="spellEnd"/>
            <w:r>
              <w:t xml:space="preserve"> </w:t>
            </w:r>
            <w:proofErr w:type="spellStart"/>
            <w:r>
              <w:t>електронним</w:t>
            </w:r>
            <w:proofErr w:type="spellEnd"/>
            <w:r>
              <w:t xml:space="preserve"> </w:t>
            </w:r>
            <w:proofErr w:type="spellStart"/>
            <w:r>
              <w:t>підписом</w:t>
            </w:r>
            <w:proofErr w:type="spellEnd"/>
            <w:r>
              <w:t xml:space="preserve"> (КЕП)/</w:t>
            </w:r>
            <w:proofErr w:type="spellStart"/>
            <w:r>
              <w:t>удосконаленим</w:t>
            </w:r>
            <w:proofErr w:type="spellEnd"/>
            <w:r>
              <w:t xml:space="preserve"> </w:t>
            </w:r>
            <w:proofErr w:type="spellStart"/>
            <w:r>
              <w:t>електронним</w:t>
            </w:r>
            <w:proofErr w:type="spellEnd"/>
            <w:r>
              <w:t xml:space="preserve"> </w:t>
            </w:r>
            <w:proofErr w:type="spellStart"/>
            <w:r>
              <w:t>підписом</w:t>
            </w:r>
            <w:proofErr w:type="spellEnd"/>
            <w:r>
              <w:t xml:space="preserve"> (УЕП);3) </w:t>
            </w:r>
            <w:proofErr w:type="spellStart"/>
            <w:r>
              <w:t>якщо</w:t>
            </w:r>
            <w:proofErr w:type="spellEnd"/>
            <w:r>
              <w:t xml:space="preserve"> </w:t>
            </w:r>
            <w:proofErr w:type="spellStart"/>
            <w:r>
              <w:t>тендерна</w:t>
            </w:r>
            <w:proofErr w:type="spellEnd"/>
            <w:r>
              <w:t xml:space="preserve"> </w:t>
            </w:r>
            <w:proofErr w:type="spellStart"/>
            <w:r>
              <w:t>пропозиція</w:t>
            </w:r>
            <w:proofErr w:type="spellEnd"/>
            <w:r>
              <w:t xml:space="preserve"> </w:t>
            </w:r>
            <w:proofErr w:type="spellStart"/>
            <w:r>
              <w:t>містить</w:t>
            </w:r>
            <w:proofErr w:type="spellEnd"/>
            <w:r>
              <w:t xml:space="preserve"> і </w:t>
            </w:r>
            <w:proofErr w:type="spellStart"/>
            <w:r>
              <w:t>скановані</w:t>
            </w:r>
            <w:proofErr w:type="spellEnd"/>
            <w:r>
              <w:t xml:space="preserve">, і </w:t>
            </w:r>
            <w:proofErr w:type="spellStart"/>
            <w:r>
              <w:t>електронні</w:t>
            </w:r>
            <w:proofErr w:type="spellEnd"/>
            <w:r>
              <w:t xml:space="preserve"> </w:t>
            </w:r>
            <w:proofErr w:type="spellStart"/>
            <w:r>
              <w:t>документи</w:t>
            </w:r>
            <w:proofErr w:type="spellEnd"/>
            <w:r>
              <w:t xml:space="preserve">, </w:t>
            </w:r>
            <w:proofErr w:type="spellStart"/>
            <w:r>
              <w:t>потрібно</w:t>
            </w:r>
            <w:proofErr w:type="spellEnd"/>
            <w:r>
              <w:t xml:space="preserve"> </w:t>
            </w:r>
            <w:proofErr w:type="spellStart"/>
            <w:r>
              <w:t>накласти</w:t>
            </w:r>
            <w:proofErr w:type="spellEnd"/>
            <w:r>
              <w:t xml:space="preserve"> КЕП/</w:t>
            </w:r>
            <w:proofErr w:type="spellStart"/>
            <w:r>
              <w:t>УЕПна</w:t>
            </w:r>
            <w:proofErr w:type="spellEnd"/>
            <w:r>
              <w:t xml:space="preserve"> </w:t>
            </w:r>
            <w:proofErr w:type="spellStart"/>
            <w:r>
              <w:t>тендерну</w:t>
            </w:r>
            <w:proofErr w:type="spellEnd"/>
            <w:r>
              <w:t xml:space="preserve"> </w:t>
            </w:r>
            <w:proofErr w:type="spellStart"/>
            <w:r>
              <w:t>пропозицію</w:t>
            </w:r>
            <w:proofErr w:type="spellEnd"/>
            <w:r>
              <w:t xml:space="preserve"> в </w:t>
            </w:r>
            <w:proofErr w:type="spellStart"/>
            <w:r>
              <w:t>цілому</w:t>
            </w:r>
            <w:proofErr w:type="spellEnd"/>
            <w:r>
              <w:t xml:space="preserve"> та на </w:t>
            </w:r>
            <w:proofErr w:type="spellStart"/>
            <w:r>
              <w:t>кожен</w:t>
            </w:r>
            <w:proofErr w:type="spellEnd"/>
            <w:r>
              <w:t xml:space="preserve"> </w:t>
            </w:r>
            <w:proofErr w:type="spellStart"/>
            <w:r>
              <w:t>електронний</w:t>
            </w:r>
            <w:proofErr w:type="spellEnd"/>
            <w:r>
              <w:t xml:space="preserve"> документ </w:t>
            </w:r>
            <w:proofErr w:type="spellStart"/>
            <w:r>
              <w:t>окремо</w:t>
            </w:r>
            <w:proofErr w:type="spellEnd"/>
            <w:r>
              <w:t xml:space="preserve">. </w:t>
            </w:r>
            <w:proofErr w:type="spellStart"/>
            <w:r>
              <w:t>Винятки</w:t>
            </w:r>
            <w:proofErr w:type="spellEnd"/>
            <w:r>
              <w:t xml:space="preserve">: 1) </w:t>
            </w:r>
            <w:proofErr w:type="spellStart"/>
            <w:r>
              <w:t>якщо</w:t>
            </w:r>
            <w:proofErr w:type="spellEnd"/>
            <w:r>
              <w:t xml:space="preserve"> </w:t>
            </w:r>
            <w:proofErr w:type="spellStart"/>
            <w:r>
              <w:t>електронні</w:t>
            </w:r>
            <w:proofErr w:type="spellEnd"/>
            <w:r>
              <w:t xml:space="preserve"> </w:t>
            </w:r>
            <w:proofErr w:type="spellStart"/>
            <w:r>
              <w:t>документи</w:t>
            </w:r>
            <w:proofErr w:type="spellEnd"/>
            <w:r>
              <w:t xml:space="preserve"> </w:t>
            </w:r>
            <w:proofErr w:type="spellStart"/>
            <w:r>
              <w:t>тендерної</w:t>
            </w:r>
            <w:proofErr w:type="spellEnd"/>
            <w:r>
              <w:t xml:space="preserve"> </w:t>
            </w:r>
            <w:proofErr w:type="spellStart"/>
            <w:r>
              <w:t>пропозиції</w:t>
            </w:r>
            <w:proofErr w:type="spellEnd"/>
            <w:r>
              <w:t xml:space="preserve"> видано </w:t>
            </w:r>
            <w:proofErr w:type="spellStart"/>
            <w:r>
              <w:t>іншою</w:t>
            </w:r>
            <w:proofErr w:type="spellEnd"/>
            <w:r>
              <w:t xml:space="preserve"> </w:t>
            </w:r>
            <w:proofErr w:type="spellStart"/>
            <w:r>
              <w:t>організацією</w:t>
            </w:r>
            <w:proofErr w:type="spellEnd"/>
            <w:r>
              <w:t xml:space="preserve"> і на них уже </w:t>
            </w:r>
            <w:proofErr w:type="spellStart"/>
            <w:r>
              <w:t>накладено</w:t>
            </w:r>
            <w:proofErr w:type="spellEnd"/>
            <w:r>
              <w:t xml:space="preserve"> КЕП/УЕП </w:t>
            </w:r>
            <w:proofErr w:type="spellStart"/>
            <w:r>
              <w:t>цієї</w:t>
            </w:r>
            <w:proofErr w:type="spellEnd"/>
            <w:r>
              <w:t xml:space="preserve"> </w:t>
            </w:r>
            <w:proofErr w:type="spellStart"/>
            <w:r>
              <w:t>організації</w:t>
            </w:r>
            <w:proofErr w:type="spellEnd"/>
            <w:r>
              <w:t xml:space="preserve">, </w:t>
            </w:r>
            <w:proofErr w:type="spellStart"/>
            <w:r>
              <w:t>учаснику</w:t>
            </w:r>
            <w:proofErr w:type="spellEnd"/>
            <w:r>
              <w:t xml:space="preserve"> не </w:t>
            </w:r>
            <w:proofErr w:type="spellStart"/>
            <w:r>
              <w:t>потрібно</w:t>
            </w:r>
            <w:proofErr w:type="spellEnd"/>
            <w:r>
              <w:t xml:space="preserve"> </w:t>
            </w:r>
            <w:proofErr w:type="spellStart"/>
            <w:r>
              <w:t>накладати</w:t>
            </w:r>
            <w:proofErr w:type="spellEnd"/>
            <w:r>
              <w:t xml:space="preserve"> на </w:t>
            </w:r>
            <w:proofErr w:type="spellStart"/>
            <w:r>
              <w:t>нього</w:t>
            </w:r>
            <w:proofErr w:type="spellEnd"/>
            <w:r>
              <w:t xml:space="preserve"> </w:t>
            </w:r>
            <w:proofErr w:type="spellStart"/>
            <w:r>
              <w:t>свій</w:t>
            </w:r>
            <w:proofErr w:type="spellEnd"/>
            <w:r>
              <w:t xml:space="preserve"> КЕП/УЕП. </w:t>
            </w:r>
            <w:proofErr w:type="spellStart"/>
            <w:r>
              <w:t>Зверніть</w:t>
            </w:r>
            <w:proofErr w:type="spellEnd"/>
            <w:r>
              <w:t xml:space="preserve"> </w:t>
            </w:r>
            <w:proofErr w:type="spellStart"/>
            <w:r>
              <w:t>увагу</w:t>
            </w:r>
            <w:proofErr w:type="spellEnd"/>
            <w:r>
              <w:t xml:space="preserve">: </w:t>
            </w:r>
            <w:proofErr w:type="spellStart"/>
            <w:r>
              <w:t>документи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які</w:t>
            </w:r>
            <w:proofErr w:type="spellEnd"/>
            <w:r>
              <w:t xml:space="preserve"> </w:t>
            </w:r>
            <w:proofErr w:type="spellStart"/>
            <w:r>
              <w:t>надані</w:t>
            </w:r>
            <w:proofErr w:type="spellEnd"/>
            <w:r>
              <w:t xml:space="preserve"> не у </w:t>
            </w:r>
            <w:proofErr w:type="spellStart"/>
            <w:r>
              <w:t>формі</w:t>
            </w:r>
            <w:proofErr w:type="spellEnd"/>
            <w:r>
              <w:t xml:space="preserve"> </w:t>
            </w:r>
            <w:proofErr w:type="spellStart"/>
            <w:r>
              <w:t>електронного</w:t>
            </w:r>
            <w:proofErr w:type="spellEnd"/>
            <w:r>
              <w:t xml:space="preserve"> документа (без КЕП/УЕП на </w:t>
            </w:r>
            <w:proofErr w:type="spellStart"/>
            <w:r>
              <w:t>документі</w:t>
            </w:r>
            <w:proofErr w:type="spellEnd"/>
            <w:r>
              <w:t xml:space="preserve">), </w:t>
            </w:r>
            <w:proofErr w:type="spellStart"/>
            <w:r>
              <w:t>повинні</w:t>
            </w:r>
            <w:proofErr w:type="spellEnd"/>
            <w:r>
              <w:t xml:space="preserve"> </w:t>
            </w:r>
            <w:proofErr w:type="spellStart"/>
            <w:r>
              <w:t>містити</w:t>
            </w:r>
            <w:proofErr w:type="spellEnd"/>
            <w:r>
              <w:t xml:space="preserve"> </w:t>
            </w:r>
            <w:proofErr w:type="spellStart"/>
            <w:r>
              <w:t>підпис</w:t>
            </w:r>
            <w:proofErr w:type="spellEnd"/>
            <w:r>
              <w:t xml:space="preserve"> </w:t>
            </w:r>
            <w:proofErr w:type="spellStart"/>
            <w:r>
              <w:t>уповноваженої</w:t>
            </w:r>
            <w:proofErr w:type="spellEnd"/>
            <w:r>
              <w:t xml:space="preserve"> особи </w:t>
            </w:r>
            <w:proofErr w:type="spellStart"/>
            <w:r>
              <w:t>учасника</w:t>
            </w:r>
            <w:proofErr w:type="spellEnd"/>
            <w:r>
              <w:t xml:space="preserve"> </w:t>
            </w:r>
            <w:proofErr w:type="spellStart"/>
            <w:r>
              <w:t>закупівлі</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прізвища</w:t>
            </w:r>
            <w:proofErr w:type="spellEnd"/>
            <w:r>
              <w:t xml:space="preserve">, </w:t>
            </w:r>
            <w:proofErr w:type="spellStart"/>
            <w:r>
              <w:t>ініціалів</w:t>
            </w:r>
            <w:proofErr w:type="spellEnd"/>
            <w:r>
              <w:t xml:space="preserve"> та посади особи), а </w:t>
            </w:r>
            <w:proofErr w:type="spellStart"/>
            <w:r>
              <w:t>також</w:t>
            </w:r>
            <w:proofErr w:type="spellEnd"/>
            <w:r>
              <w:t xml:space="preserve"> </w:t>
            </w:r>
            <w:proofErr w:type="spellStart"/>
            <w:r>
              <w:t>відбитки</w:t>
            </w:r>
            <w:proofErr w:type="spellEnd"/>
            <w:r>
              <w:t xml:space="preserve"> печатки </w:t>
            </w:r>
            <w:proofErr w:type="spellStart"/>
            <w:r>
              <w:t>учасника</w:t>
            </w:r>
            <w:proofErr w:type="spellEnd"/>
            <w:r>
              <w:t xml:space="preserve"> (у </w:t>
            </w:r>
            <w:proofErr w:type="spellStart"/>
            <w:r>
              <w:t>разі</w:t>
            </w:r>
            <w:proofErr w:type="spellEnd"/>
            <w:r>
              <w:t xml:space="preserve"> </w:t>
            </w:r>
            <w:proofErr w:type="spellStart"/>
            <w:r>
              <w:t>використання</w:t>
            </w:r>
            <w:proofErr w:type="spellEnd"/>
            <w:r>
              <w:t xml:space="preserve">) на </w:t>
            </w:r>
            <w:proofErr w:type="spellStart"/>
            <w:r>
              <w:t>кожній</w:t>
            </w:r>
            <w:proofErr w:type="spellEnd"/>
            <w:r>
              <w:t xml:space="preserve"> </w:t>
            </w:r>
            <w:proofErr w:type="spellStart"/>
            <w:r>
              <w:t>сторінці</w:t>
            </w:r>
            <w:proofErr w:type="spellEnd"/>
            <w:r>
              <w:t xml:space="preserve"> такого документа (</w:t>
            </w:r>
            <w:proofErr w:type="spellStart"/>
            <w:r>
              <w:t>окрім</w:t>
            </w:r>
            <w:proofErr w:type="spellEnd"/>
            <w:r>
              <w:t xml:space="preserve"> </w:t>
            </w:r>
            <w:proofErr w:type="spellStart"/>
            <w:r>
              <w:t>документів</w:t>
            </w:r>
            <w:proofErr w:type="spellEnd"/>
            <w:r>
              <w:t xml:space="preserve">, </w:t>
            </w:r>
            <w:proofErr w:type="spellStart"/>
            <w:r>
              <w:t>виданих</w:t>
            </w:r>
            <w:proofErr w:type="spellEnd"/>
            <w:r>
              <w:t xml:space="preserve"> </w:t>
            </w:r>
            <w:proofErr w:type="spellStart"/>
            <w:r>
              <w:t>іншими</w:t>
            </w:r>
            <w:proofErr w:type="spellEnd"/>
            <w:r>
              <w:t xml:space="preserve"> </w:t>
            </w:r>
            <w:proofErr w:type="spellStart"/>
            <w:r>
              <w:t>підприємствами</w:t>
            </w:r>
            <w:proofErr w:type="spellEnd"/>
            <w:r>
              <w:t xml:space="preserve"> / </w:t>
            </w:r>
            <w:proofErr w:type="spellStart"/>
            <w:r>
              <w:t>установами</w:t>
            </w:r>
            <w:proofErr w:type="spellEnd"/>
            <w:r>
              <w:t xml:space="preserve"> / </w:t>
            </w:r>
            <w:proofErr w:type="spellStart"/>
            <w:r>
              <w:t>організаціями</w:t>
            </w:r>
            <w:proofErr w:type="spellEnd"/>
            <w:r>
              <w:t xml:space="preserve">). </w:t>
            </w:r>
            <w:proofErr w:type="spellStart"/>
            <w:r>
              <w:t>Замовник</w:t>
            </w:r>
            <w:proofErr w:type="spellEnd"/>
            <w:r>
              <w:t xml:space="preserve"> не </w:t>
            </w:r>
            <w:proofErr w:type="spellStart"/>
            <w:r>
              <w:t>вимагає</w:t>
            </w:r>
            <w:proofErr w:type="spellEnd"/>
            <w:r>
              <w:t xml:space="preserve"> </w:t>
            </w:r>
            <w:proofErr w:type="spellStart"/>
            <w:r>
              <w:t>від</w:t>
            </w:r>
            <w:proofErr w:type="spellEnd"/>
            <w:r>
              <w:t xml:space="preserve"> </w:t>
            </w:r>
            <w:proofErr w:type="spellStart"/>
            <w:r>
              <w:t>учасників</w:t>
            </w:r>
            <w:proofErr w:type="spellEnd"/>
            <w:r>
              <w:t xml:space="preserve"> </w:t>
            </w:r>
            <w:proofErr w:type="spellStart"/>
            <w:r>
              <w:t>засвідчувати</w:t>
            </w:r>
            <w:proofErr w:type="spellEnd"/>
            <w:r>
              <w:t xml:space="preserve"> </w:t>
            </w:r>
            <w:proofErr w:type="spellStart"/>
            <w:r>
              <w:t>документи</w:t>
            </w:r>
            <w:proofErr w:type="spellEnd"/>
            <w:r>
              <w:t xml:space="preserve"> (</w:t>
            </w:r>
            <w:proofErr w:type="spellStart"/>
            <w:r>
              <w:t>матеріали</w:t>
            </w:r>
            <w:proofErr w:type="spellEnd"/>
            <w:r>
              <w:t xml:space="preserve"> та </w:t>
            </w:r>
            <w:proofErr w:type="spellStart"/>
            <w:r>
              <w:t>інформацію</w:t>
            </w:r>
            <w:proofErr w:type="spellEnd"/>
            <w:r>
              <w:t xml:space="preserve">), </w:t>
            </w:r>
            <w:proofErr w:type="spellStart"/>
            <w:r>
              <w:t>що</w:t>
            </w:r>
            <w:proofErr w:type="spellEnd"/>
            <w:r>
              <w:t xml:space="preserve"> </w:t>
            </w:r>
            <w:proofErr w:type="spellStart"/>
            <w:r>
              <w:t>подаються</w:t>
            </w:r>
            <w:proofErr w:type="spellEnd"/>
            <w:r>
              <w:t xml:space="preserve"> у </w:t>
            </w:r>
            <w:proofErr w:type="spellStart"/>
            <w:r>
              <w:t>складі</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печаткою</w:t>
            </w:r>
            <w:proofErr w:type="spellEnd"/>
            <w:r>
              <w:t xml:space="preserve"> та </w:t>
            </w:r>
            <w:proofErr w:type="spellStart"/>
            <w:r>
              <w:t>підписом</w:t>
            </w:r>
            <w:proofErr w:type="spellEnd"/>
            <w:r>
              <w:t xml:space="preserve"> </w:t>
            </w:r>
            <w:proofErr w:type="spellStart"/>
            <w:r>
              <w:t>уповноваженої</w:t>
            </w:r>
            <w:proofErr w:type="spellEnd"/>
            <w:r>
              <w:t xml:space="preserve"> особи, </w:t>
            </w:r>
            <w:proofErr w:type="spellStart"/>
            <w:r>
              <w:t>якщо</w:t>
            </w:r>
            <w:proofErr w:type="spellEnd"/>
            <w:r>
              <w:t xml:space="preserve"> </w:t>
            </w:r>
            <w:proofErr w:type="spellStart"/>
            <w:r>
              <w:t>такі</w:t>
            </w:r>
            <w:proofErr w:type="spellEnd"/>
            <w:r>
              <w:t xml:space="preserve"> </w:t>
            </w:r>
            <w:proofErr w:type="spellStart"/>
            <w:r>
              <w:t>документи</w:t>
            </w:r>
            <w:proofErr w:type="spellEnd"/>
            <w:r>
              <w:t xml:space="preserve"> (</w:t>
            </w:r>
            <w:proofErr w:type="spellStart"/>
            <w:r>
              <w:t>матеріали</w:t>
            </w:r>
            <w:proofErr w:type="spellEnd"/>
            <w:r>
              <w:t xml:space="preserve"> та </w:t>
            </w:r>
            <w:proofErr w:type="spellStart"/>
            <w:r>
              <w:t>інформація</w:t>
            </w:r>
            <w:proofErr w:type="spellEnd"/>
            <w:r>
              <w:t xml:space="preserve">) </w:t>
            </w:r>
            <w:proofErr w:type="spellStart"/>
            <w:r>
              <w:t>надані</w:t>
            </w:r>
            <w:proofErr w:type="spellEnd"/>
            <w:r>
              <w:t xml:space="preserve"> у </w:t>
            </w:r>
            <w:proofErr w:type="spellStart"/>
            <w:r>
              <w:t>формі</w:t>
            </w:r>
            <w:proofErr w:type="spellEnd"/>
            <w:r>
              <w:t xml:space="preserve"> </w:t>
            </w:r>
            <w:proofErr w:type="spellStart"/>
            <w:r>
              <w:t>електронного</w:t>
            </w:r>
            <w:proofErr w:type="spellEnd"/>
            <w:r>
              <w:t xml:space="preserve"> документа через </w:t>
            </w:r>
            <w:proofErr w:type="spellStart"/>
            <w:r>
              <w:t>електронну</w:t>
            </w:r>
            <w:proofErr w:type="spellEnd"/>
            <w:r>
              <w:t xml:space="preserve"> систему </w:t>
            </w:r>
            <w:proofErr w:type="spellStart"/>
            <w:r>
              <w:t>закупівель</w:t>
            </w:r>
            <w:proofErr w:type="spellEnd"/>
            <w:r>
              <w:t xml:space="preserve"> </w:t>
            </w:r>
            <w:proofErr w:type="spellStart"/>
            <w:r>
              <w:t>із</w:t>
            </w:r>
            <w:proofErr w:type="spellEnd"/>
            <w:r>
              <w:t xml:space="preserve"> </w:t>
            </w:r>
            <w:proofErr w:type="spellStart"/>
            <w:r>
              <w:t>накладанням</w:t>
            </w:r>
            <w:proofErr w:type="spellEnd"/>
            <w:r>
              <w:t xml:space="preserve"> </w:t>
            </w:r>
            <w:proofErr w:type="spellStart"/>
            <w:r>
              <w:t>електронного</w:t>
            </w:r>
            <w:proofErr w:type="spellEnd"/>
            <w:r>
              <w:t xml:space="preserve"> </w:t>
            </w:r>
            <w:proofErr w:type="spellStart"/>
            <w:r>
              <w:t>підпису</w:t>
            </w:r>
            <w:proofErr w:type="spellEnd"/>
            <w:r>
              <w:t xml:space="preserve">, </w:t>
            </w:r>
            <w:proofErr w:type="spellStart"/>
            <w:r>
              <w:t>що</w:t>
            </w:r>
            <w:proofErr w:type="spellEnd"/>
            <w:r>
              <w:t xml:space="preserve"> </w:t>
            </w:r>
            <w:proofErr w:type="spellStart"/>
            <w:r>
              <w:t>базується</w:t>
            </w:r>
            <w:proofErr w:type="spellEnd"/>
            <w:r>
              <w:t xml:space="preserve"> на </w:t>
            </w:r>
            <w:proofErr w:type="spellStart"/>
            <w:r>
              <w:t>кваліфікованому</w:t>
            </w:r>
            <w:proofErr w:type="spellEnd"/>
            <w:r>
              <w:t xml:space="preserve"> </w:t>
            </w:r>
            <w:proofErr w:type="spellStart"/>
            <w:r>
              <w:t>сертифікаті</w:t>
            </w:r>
            <w:proofErr w:type="spellEnd"/>
            <w:r>
              <w:t xml:space="preserve"> </w:t>
            </w:r>
            <w:proofErr w:type="spellStart"/>
            <w:r>
              <w:t>електронного</w:t>
            </w:r>
            <w:proofErr w:type="spellEnd"/>
            <w:r>
              <w:t xml:space="preserve"> </w:t>
            </w:r>
            <w:proofErr w:type="spellStart"/>
            <w:r>
              <w:t>підпису</w:t>
            </w:r>
            <w:proofErr w:type="spellEnd"/>
            <w:r>
              <w:t xml:space="preserve">, </w:t>
            </w:r>
            <w:proofErr w:type="spellStart"/>
            <w:r>
              <w:t>відповідно</w:t>
            </w:r>
            <w:proofErr w:type="spellEnd"/>
            <w:r>
              <w:t xml:space="preserve"> до </w:t>
            </w:r>
            <w:proofErr w:type="spellStart"/>
            <w:r>
              <w:t>вимог</w:t>
            </w:r>
            <w:proofErr w:type="spellEnd"/>
            <w:r>
              <w:t xml:space="preserve"> Закону </w:t>
            </w:r>
            <w:proofErr w:type="spellStart"/>
            <w:r>
              <w:t>України</w:t>
            </w:r>
            <w:proofErr w:type="spellEnd"/>
            <w:r>
              <w:t xml:space="preserve"> «Про </w:t>
            </w:r>
            <w:proofErr w:type="spellStart"/>
            <w:r>
              <w:t>електронні</w:t>
            </w:r>
            <w:proofErr w:type="spellEnd"/>
            <w:r>
              <w:t xml:space="preserve"> </w:t>
            </w:r>
            <w:proofErr w:type="spellStart"/>
            <w:r>
              <w:t>довірчі</w:t>
            </w:r>
            <w:proofErr w:type="spellEnd"/>
            <w:r>
              <w:t xml:space="preserve"> </w:t>
            </w:r>
            <w:proofErr w:type="spellStart"/>
            <w:r>
              <w:t>послуги</w:t>
            </w:r>
            <w:proofErr w:type="spellEnd"/>
            <w:r>
              <w:t xml:space="preserve">». </w:t>
            </w:r>
            <w:proofErr w:type="spellStart"/>
            <w:r>
              <w:t>Замовник</w:t>
            </w:r>
            <w:proofErr w:type="spellEnd"/>
            <w:r>
              <w:t xml:space="preserve"> </w:t>
            </w:r>
            <w:proofErr w:type="spellStart"/>
            <w:r>
              <w:t>перевіряє</w:t>
            </w:r>
            <w:proofErr w:type="spellEnd"/>
            <w:r>
              <w:t xml:space="preserve"> КЕП/УЕП </w:t>
            </w:r>
            <w:proofErr w:type="spellStart"/>
            <w:r>
              <w:t>учасника</w:t>
            </w:r>
            <w:proofErr w:type="spellEnd"/>
            <w:r>
              <w:t xml:space="preserve"> на </w:t>
            </w:r>
            <w:proofErr w:type="spellStart"/>
            <w:r>
              <w:t>сайті</w:t>
            </w:r>
            <w:proofErr w:type="spellEnd"/>
            <w:r>
              <w:t xml:space="preserve"> центрального </w:t>
            </w:r>
            <w:proofErr w:type="spellStart"/>
            <w:r>
              <w:t>засвідчувального</w:t>
            </w:r>
            <w:proofErr w:type="spellEnd"/>
            <w:r>
              <w:t xml:space="preserve"> органу за </w:t>
            </w:r>
            <w:proofErr w:type="spellStart"/>
            <w:r>
              <w:t>посиланням</w:t>
            </w:r>
            <w:proofErr w:type="spellEnd"/>
            <w:r>
              <w:t xml:space="preserve"> 9https://czo.gov.ua/</w:t>
            </w:r>
            <w:proofErr w:type="spellStart"/>
            <w:r>
              <w:t>verify</w:t>
            </w:r>
            <w:proofErr w:type="spellEnd"/>
            <w:r>
              <w:t xml:space="preserve">. </w:t>
            </w:r>
            <w:proofErr w:type="spellStart"/>
            <w:r>
              <w:t>Під</w:t>
            </w:r>
            <w:proofErr w:type="spellEnd"/>
            <w:r>
              <w:t xml:space="preserve"> час </w:t>
            </w:r>
            <w:proofErr w:type="spellStart"/>
            <w:r>
              <w:t>перевірки</w:t>
            </w:r>
            <w:proofErr w:type="spellEnd"/>
            <w:r>
              <w:t xml:space="preserve"> КЕП/</w:t>
            </w:r>
            <w:proofErr w:type="spellStart"/>
            <w:r>
              <w:t>УЕПповинні</w:t>
            </w:r>
            <w:proofErr w:type="spellEnd"/>
            <w:r>
              <w:t xml:space="preserve"> </w:t>
            </w:r>
            <w:proofErr w:type="spellStart"/>
            <w:r>
              <w:t>відображатися</w:t>
            </w:r>
            <w:proofErr w:type="spellEnd"/>
            <w:r>
              <w:t xml:space="preserve">: </w:t>
            </w:r>
            <w:proofErr w:type="spellStart"/>
            <w:r>
              <w:t>прізвище</w:t>
            </w:r>
            <w:proofErr w:type="spellEnd"/>
            <w:r>
              <w:t xml:space="preserve"> та </w:t>
            </w:r>
            <w:proofErr w:type="spellStart"/>
            <w:r>
              <w:t>ініціали</w:t>
            </w:r>
            <w:proofErr w:type="spellEnd"/>
            <w:r>
              <w:t xml:space="preserve"> особи, </w:t>
            </w:r>
            <w:proofErr w:type="spellStart"/>
            <w:r>
              <w:t>уповноваженої</w:t>
            </w:r>
            <w:proofErr w:type="spellEnd"/>
            <w:r>
              <w:t xml:space="preserve"> на </w:t>
            </w:r>
            <w:proofErr w:type="spellStart"/>
            <w:r>
              <w:t>підписання</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власника</w:t>
            </w:r>
            <w:proofErr w:type="spellEnd"/>
            <w:r>
              <w:t xml:space="preserve"> ключа). У </w:t>
            </w:r>
            <w:proofErr w:type="spellStart"/>
            <w:r>
              <w:t>разі</w:t>
            </w:r>
            <w:proofErr w:type="spellEnd"/>
            <w:r>
              <w:t xml:space="preserve"> </w:t>
            </w:r>
            <w:proofErr w:type="spellStart"/>
            <w:r>
              <w:t>відсутності</w:t>
            </w:r>
            <w:proofErr w:type="spellEnd"/>
            <w:r>
              <w:t xml:space="preserve"> </w:t>
            </w:r>
            <w:proofErr w:type="spellStart"/>
            <w:r>
              <w:t>даної</w:t>
            </w:r>
            <w:proofErr w:type="spellEnd"/>
            <w:r>
              <w:t xml:space="preserve"> </w:t>
            </w:r>
            <w:proofErr w:type="spellStart"/>
            <w:r>
              <w:t>інформації</w:t>
            </w:r>
            <w:proofErr w:type="spellEnd"/>
            <w:r>
              <w:t xml:space="preserve"> </w:t>
            </w:r>
            <w:proofErr w:type="spellStart"/>
            <w:r>
              <w:lastRenderedPageBreak/>
              <w:t>або</w:t>
            </w:r>
            <w:proofErr w:type="spellEnd"/>
            <w:r>
              <w:t xml:space="preserve"> у </w:t>
            </w:r>
            <w:proofErr w:type="spellStart"/>
            <w:r>
              <w:t>разі</w:t>
            </w:r>
            <w:proofErr w:type="spellEnd"/>
            <w:r>
              <w:t xml:space="preserve"> </w:t>
            </w:r>
            <w:proofErr w:type="spellStart"/>
            <w:r>
              <w:t>ненакладення</w:t>
            </w:r>
            <w:proofErr w:type="spellEnd"/>
            <w:r>
              <w:t xml:space="preserve"> </w:t>
            </w:r>
            <w:proofErr w:type="spellStart"/>
            <w:r>
              <w:t>учасником</w:t>
            </w:r>
            <w:proofErr w:type="spellEnd"/>
            <w:r>
              <w:t xml:space="preserve"> КЕП\</w:t>
            </w:r>
            <w:proofErr w:type="spellStart"/>
            <w:r>
              <w:t>УЕПвідповідно</w:t>
            </w:r>
            <w:proofErr w:type="spellEnd"/>
            <w:r>
              <w:t xml:space="preserve"> до умов </w:t>
            </w:r>
            <w:proofErr w:type="spellStart"/>
            <w:r>
              <w:t>тендерної</w:t>
            </w:r>
            <w:proofErr w:type="spellEnd"/>
            <w:r>
              <w:t xml:space="preserve"> </w:t>
            </w:r>
            <w:proofErr w:type="spellStart"/>
            <w:r>
              <w:t>документації</w:t>
            </w:r>
            <w:proofErr w:type="spellEnd"/>
            <w:r>
              <w:t xml:space="preserve"> </w:t>
            </w:r>
            <w:proofErr w:type="spellStart"/>
            <w:r>
              <w:t>учасник</w:t>
            </w:r>
            <w:proofErr w:type="spellEnd"/>
            <w:r>
              <w:t xml:space="preserve"> </w:t>
            </w:r>
            <w:proofErr w:type="spellStart"/>
            <w:r>
              <w:t>вважається</w:t>
            </w:r>
            <w:proofErr w:type="spellEnd"/>
            <w:r>
              <w:t xml:space="preserve"> таким, </w:t>
            </w:r>
            <w:proofErr w:type="spellStart"/>
            <w:r>
              <w:t>що</w:t>
            </w:r>
            <w:proofErr w:type="spellEnd"/>
            <w:r>
              <w:t xml:space="preserve"> не </w:t>
            </w:r>
            <w:proofErr w:type="spellStart"/>
            <w:r>
              <w:t>відповідає</w:t>
            </w:r>
            <w:proofErr w:type="spellEnd"/>
            <w:r>
              <w:t xml:space="preserve"> </w:t>
            </w:r>
            <w:proofErr w:type="spellStart"/>
            <w:r>
              <w:t>вимогам</w:t>
            </w:r>
            <w:proofErr w:type="spellEnd"/>
            <w:r>
              <w:t xml:space="preserve">, </w:t>
            </w:r>
            <w:proofErr w:type="spellStart"/>
            <w:r>
              <w:t>установленим</w:t>
            </w:r>
            <w:proofErr w:type="spellEnd"/>
            <w:r>
              <w:t xml:space="preserve"> у </w:t>
            </w:r>
            <w:proofErr w:type="spellStart"/>
            <w:r>
              <w:t>тендерній</w:t>
            </w:r>
            <w:proofErr w:type="spellEnd"/>
            <w:r>
              <w:t xml:space="preserve"> </w:t>
            </w:r>
            <w:proofErr w:type="spellStart"/>
            <w:r>
              <w:t>документації</w:t>
            </w:r>
            <w:proofErr w:type="spellEnd"/>
            <w:r>
              <w:t xml:space="preserve"> </w:t>
            </w:r>
            <w:proofErr w:type="spellStart"/>
            <w:r>
              <w:t>відповідно</w:t>
            </w:r>
            <w:proofErr w:type="spellEnd"/>
            <w:r>
              <w:t xml:space="preserve"> до абзацу </w:t>
            </w:r>
            <w:proofErr w:type="spellStart"/>
            <w:r>
              <w:t>першого</w:t>
            </w:r>
            <w:proofErr w:type="spellEnd"/>
            <w:r>
              <w:t xml:space="preserve"> </w:t>
            </w:r>
            <w:proofErr w:type="spellStart"/>
            <w:r>
              <w:t>частини</w:t>
            </w:r>
            <w:proofErr w:type="spellEnd"/>
            <w:r>
              <w:t xml:space="preserve"> </w:t>
            </w:r>
            <w:proofErr w:type="spellStart"/>
            <w:r>
              <w:t>третьої</w:t>
            </w:r>
            <w:proofErr w:type="spellEnd"/>
            <w:r>
              <w:t xml:space="preserve"> </w:t>
            </w:r>
            <w:proofErr w:type="spellStart"/>
            <w:r>
              <w:t>статті</w:t>
            </w:r>
            <w:proofErr w:type="spellEnd"/>
            <w:r>
              <w:t xml:space="preserve"> 22 Закону та </w:t>
            </w:r>
            <w:proofErr w:type="spellStart"/>
            <w:r>
              <w:t>його</w:t>
            </w:r>
            <w:proofErr w:type="spellEnd"/>
            <w:r>
              <w:t xml:space="preserve"> </w:t>
            </w:r>
            <w:proofErr w:type="spellStart"/>
            <w:r>
              <w:t>пропозицію</w:t>
            </w:r>
            <w:proofErr w:type="spellEnd"/>
            <w:r>
              <w:t xml:space="preserve"> буде </w:t>
            </w:r>
            <w:proofErr w:type="spellStart"/>
            <w:r>
              <w:t>відхилено</w:t>
            </w:r>
            <w:proofErr w:type="spellEnd"/>
            <w:r>
              <w:t xml:space="preserve"> на </w:t>
            </w:r>
            <w:proofErr w:type="spellStart"/>
            <w:r>
              <w:t>підставі</w:t>
            </w:r>
            <w:proofErr w:type="spellEnd"/>
            <w:r>
              <w:t xml:space="preserve"> </w:t>
            </w:r>
            <w:proofErr w:type="spellStart"/>
            <w:r>
              <w:t>підпункту</w:t>
            </w:r>
            <w:proofErr w:type="spellEnd"/>
            <w:r>
              <w:t xml:space="preserve"> 2 пункту 41 </w:t>
            </w:r>
            <w:proofErr w:type="spellStart"/>
            <w:r>
              <w:t>Особливостей</w:t>
            </w:r>
            <w:proofErr w:type="spellEnd"/>
            <w:r>
              <w:t xml:space="preserve">. </w:t>
            </w:r>
            <w:proofErr w:type="spellStart"/>
            <w:r>
              <w:t>Всі</w:t>
            </w:r>
            <w:proofErr w:type="spellEnd"/>
            <w:r>
              <w:t xml:space="preserve"> </w:t>
            </w:r>
            <w:proofErr w:type="spellStart"/>
            <w:r>
              <w:t>документи</w:t>
            </w:r>
            <w:proofErr w:type="spellEnd"/>
            <w:r>
              <w:t xml:space="preserve"> </w:t>
            </w:r>
            <w:proofErr w:type="spellStart"/>
            <w:r>
              <w:t>тендерної</w:t>
            </w:r>
            <w:proofErr w:type="spellEnd"/>
            <w:r>
              <w:t xml:space="preserve"> </w:t>
            </w:r>
            <w:proofErr w:type="spellStart"/>
            <w:r>
              <w:t>пропозиції</w:t>
            </w:r>
            <w:proofErr w:type="spellEnd"/>
            <w:r>
              <w:t xml:space="preserve"> </w:t>
            </w:r>
            <w:proofErr w:type="spellStart"/>
            <w:r>
              <w:t>подаються</w:t>
            </w:r>
            <w:proofErr w:type="spellEnd"/>
            <w:r>
              <w:t xml:space="preserve"> в </w:t>
            </w:r>
            <w:proofErr w:type="spellStart"/>
            <w:r>
              <w:t>електронному</w:t>
            </w:r>
            <w:proofErr w:type="spellEnd"/>
            <w:r>
              <w:t xml:space="preserve"> </w:t>
            </w:r>
            <w:proofErr w:type="spellStart"/>
            <w:r>
              <w:t>вигляді</w:t>
            </w:r>
            <w:proofErr w:type="spellEnd"/>
            <w:r>
              <w:t xml:space="preserve"> через </w:t>
            </w:r>
            <w:proofErr w:type="spellStart"/>
            <w:r>
              <w:t>електронну</w:t>
            </w:r>
            <w:proofErr w:type="spellEnd"/>
            <w:r>
              <w:t xml:space="preserve"> систему </w:t>
            </w:r>
            <w:proofErr w:type="spellStart"/>
            <w:r>
              <w:t>закупівель</w:t>
            </w:r>
            <w:proofErr w:type="spellEnd"/>
            <w:r>
              <w:t xml:space="preserve"> (шляхом </w:t>
            </w:r>
            <w:proofErr w:type="spellStart"/>
            <w:r>
              <w:t>завантаження</w:t>
            </w:r>
            <w:proofErr w:type="spellEnd"/>
            <w:r>
              <w:t xml:space="preserve"> </w:t>
            </w:r>
            <w:proofErr w:type="spellStart"/>
            <w:r>
              <w:t>сканованих</w:t>
            </w:r>
            <w:proofErr w:type="spellEnd"/>
            <w:r>
              <w:t xml:space="preserve"> </w:t>
            </w:r>
            <w:proofErr w:type="spellStart"/>
            <w:r>
              <w:t>документів</w:t>
            </w:r>
            <w:proofErr w:type="spellEnd"/>
            <w:r>
              <w:t xml:space="preserve"> </w:t>
            </w:r>
            <w:proofErr w:type="spellStart"/>
            <w:r>
              <w:t>або</w:t>
            </w:r>
            <w:proofErr w:type="spellEnd"/>
            <w:r>
              <w:t xml:space="preserve"> </w:t>
            </w:r>
            <w:proofErr w:type="spellStart"/>
            <w:r>
              <w:t>електронних</w:t>
            </w:r>
            <w:proofErr w:type="spellEnd"/>
            <w:r>
              <w:t xml:space="preserve"> </w:t>
            </w:r>
            <w:proofErr w:type="spellStart"/>
            <w:r>
              <w:t>документів</w:t>
            </w:r>
            <w:proofErr w:type="spellEnd"/>
            <w:r>
              <w:t xml:space="preserve"> в </w:t>
            </w:r>
            <w:proofErr w:type="spellStart"/>
            <w:r>
              <w:t>електронну</w:t>
            </w:r>
            <w:proofErr w:type="spellEnd"/>
            <w:r>
              <w:t xml:space="preserve"> систему </w:t>
            </w:r>
            <w:proofErr w:type="spellStart"/>
            <w:r>
              <w:t>закупівель</w:t>
            </w:r>
            <w:proofErr w:type="spellEnd"/>
            <w:r>
              <w:t xml:space="preserve">). </w:t>
            </w:r>
            <w:proofErr w:type="spellStart"/>
            <w:r>
              <w:t>Тендерні</w:t>
            </w:r>
            <w:proofErr w:type="spellEnd"/>
            <w:r>
              <w:t xml:space="preserve"> </w:t>
            </w:r>
            <w:proofErr w:type="spellStart"/>
            <w:r>
              <w:t>пропозиції</w:t>
            </w:r>
            <w:proofErr w:type="spellEnd"/>
            <w:r>
              <w:t xml:space="preserve"> </w:t>
            </w:r>
            <w:proofErr w:type="spellStart"/>
            <w:r>
              <w:t>мають</w:t>
            </w:r>
            <w:proofErr w:type="spellEnd"/>
            <w:r>
              <w:t xml:space="preserve"> право </w:t>
            </w:r>
            <w:proofErr w:type="spellStart"/>
            <w:r>
              <w:t>подавати</w:t>
            </w:r>
            <w:proofErr w:type="spellEnd"/>
            <w:r>
              <w:t xml:space="preserve"> </w:t>
            </w:r>
            <w:proofErr w:type="spellStart"/>
            <w:r>
              <w:t>всі</w:t>
            </w:r>
            <w:proofErr w:type="spellEnd"/>
            <w:r>
              <w:t xml:space="preserve"> </w:t>
            </w:r>
            <w:proofErr w:type="spellStart"/>
            <w:r>
              <w:t>заінтересовані</w:t>
            </w:r>
            <w:proofErr w:type="spellEnd"/>
            <w:r>
              <w:t xml:space="preserve"> особи. </w:t>
            </w:r>
            <w:proofErr w:type="spellStart"/>
            <w:r>
              <w:t>Кожен</w:t>
            </w:r>
            <w:proofErr w:type="spellEnd"/>
            <w:r>
              <w:t xml:space="preserve"> </w:t>
            </w:r>
            <w:proofErr w:type="spellStart"/>
            <w:r>
              <w:t>учасник</w:t>
            </w:r>
            <w:proofErr w:type="spellEnd"/>
            <w:r>
              <w:t xml:space="preserve"> </w:t>
            </w:r>
            <w:proofErr w:type="spellStart"/>
            <w:r>
              <w:t>має</w:t>
            </w:r>
            <w:proofErr w:type="spellEnd"/>
            <w:r>
              <w:t xml:space="preserve"> право подати </w:t>
            </w:r>
            <w:proofErr w:type="spellStart"/>
            <w:r>
              <w:t>тільки</w:t>
            </w:r>
            <w:proofErr w:type="spellEnd"/>
            <w:r>
              <w:t xml:space="preserve"> одну </w:t>
            </w:r>
            <w:proofErr w:type="spellStart"/>
            <w:r>
              <w:t>тендерну</w:t>
            </w:r>
            <w:proofErr w:type="spellEnd"/>
            <w:r>
              <w:t xml:space="preserve"> </w:t>
            </w:r>
            <w:proofErr w:type="spellStart"/>
            <w:r>
              <w:t>пропозицію</w:t>
            </w:r>
            <w:proofErr w:type="spellEnd"/>
            <w:r>
              <w:t xml:space="preserve"> (у тому </w:t>
            </w:r>
            <w:proofErr w:type="spellStart"/>
            <w:r>
              <w:t>числі</w:t>
            </w:r>
            <w:proofErr w:type="spellEnd"/>
            <w:r>
              <w:t xml:space="preserve"> до </w:t>
            </w:r>
            <w:proofErr w:type="spellStart"/>
            <w:r>
              <w:t>визначеної</w:t>
            </w:r>
            <w:proofErr w:type="spellEnd"/>
            <w:r>
              <w:t xml:space="preserve"> в </w:t>
            </w:r>
            <w:proofErr w:type="spellStart"/>
            <w:r>
              <w:t>тендерній</w:t>
            </w:r>
            <w:proofErr w:type="spellEnd"/>
            <w:r>
              <w:t xml:space="preserve"> </w:t>
            </w:r>
            <w:proofErr w:type="spellStart"/>
            <w:r>
              <w:t>документації</w:t>
            </w:r>
            <w:proofErr w:type="spellEnd"/>
            <w:r>
              <w:t xml:space="preserve"> </w:t>
            </w:r>
            <w:proofErr w:type="spellStart"/>
            <w:r>
              <w:t>частини</w:t>
            </w:r>
            <w:proofErr w:type="spellEnd"/>
            <w:r>
              <w:t xml:space="preserve"> предмета </w:t>
            </w:r>
            <w:proofErr w:type="spellStart"/>
            <w:r>
              <w:t>закупівлі</w:t>
            </w:r>
            <w:proofErr w:type="spellEnd"/>
            <w:r>
              <w:t xml:space="preserve"> (лота) (у </w:t>
            </w:r>
            <w:proofErr w:type="spellStart"/>
            <w:r>
              <w:t>разі</w:t>
            </w:r>
            <w:proofErr w:type="spellEnd"/>
            <w:r>
              <w:t xml:space="preserve"> </w:t>
            </w:r>
            <w:proofErr w:type="spellStart"/>
            <w:r>
              <w:t>здійснення</w:t>
            </w:r>
            <w:proofErr w:type="spellEnd"/>
            <w:r>
              <w:t xml:space="preserve"> </w:t>
            </w:r>
            <w:proofErr w:type="spellStart"/>
            <w:r>
              <w:t>закупівлі</w:t>
            </w:r>
            <w:proofErr w:type="spellEnd"/>
            <w:r>
              <w:t xml:space="preserve"> за лотами). У </w:t>
            </w:r>
            <w:proofErr w:type="spellStart"/>
            <w:r>
              <w:t>випадку</w:t>
            </w:r>
            <w:proofErr w:type="spellEnd"/>
            <w:r>
              <w:t xml:space="preserve"> </w:t>
            </w:r>
            <w:proofErr w:type="spellStart"/>
            <w:r>
              <w:t>подання</w:t>
            </w:r>
            <w:proofErr w:type="spellEnd"/>
            <w:r>
              <w:t xml:space="preserve"> </w:t>
            </w:r>
            <w:proofErr w:type="spellStart"/>
            <w:r>
              <w:t>учасником</w:t>
            </w:r>
            <w:proofErr w:type="spellEnd"/>
            <w:r>
              <w:t xml:space="preserve"> </w:t>
            </w:r>
            <w:proofErr w:type="spellStart"/>
            <w:r>
              <w:t>більше</w:t>
            </w:r>
            <w:proofErr w:type="spellEnd"/>
            <w:r>
              <w:t xml:space="preserve"> </w:t>
            </w:r>
            <w:proofErr w:type="spellStart"/>
            <w:r>
              <w:t>однієї</w:t>
            </w:r>
            <w:proofErr w:type="spellEnd"/>
            <w:r>
              <w:t xml:space="preserve"> </w:t>
            </w:r>
            <w:proofErr w:type="spellStart"/>
            <w:r>
              <w:t>тендерної</w:t>
            </w:r>
            <w:proofErr w:type="spellEnd"/>
            <w:r>
              <w:t xml:space="preserve"> </w:t>
            </w:r>
            <w:proofErr w:type="spellStart"/>
            <w:r>
              <w:t>пропозиції</w:t>
            </w:r>
            <w:proofErr w:type="spellEnd"/>
            <w:r>
              <w:t xml:space="preserve"> (у тому </w:t>
            </w:r>
            <w:proofErr w:type="spellStart"/>
            <w:r>
              <w:t>числі</w:t>
            </w:r>
            <w:proofErr w:type="spellEnd"/>
            <w:r>
              <w:t xml:space="preserve"> до </w:t>
            </w:r>
            <w:proofErr w:type="spellStart"/>
            <w:r>
              <w:t>визначеної</w:t>
            </w:r>
            <w:proofErr w:type="spellEnd"/>
            <w:r>
              <w:t xml:space="preserve"> в </w:t>
            </w:r>
            <w:proofErr w:type="spellStart"/>
            <w:r>
              <w:t>тендерній</w:t>
            </w:r>
            <w:proofErr w:type="spellEnd"/>
            <w:r>
              <w:t xml:space="preserve"> </w:t>
            </w:r>
            <w:proofErr w:type="spellStart"/>
            <w:r>
              <w:t>документації</w:t>
            </w:r>
            <w:proofErr w:type="spellEnd"/>
            <w:r>
              <w:t xml:space="preserve"> </w:t>
            </w:r>
            <w:proofErr w:type="spellStart"/>
            <w:r>
              <w:t>частини</w:t>
            </w:r>
            <w:proofErr w:type="spellEnd"/>
            <w:r>
              <w:t xml:space="preserve"> предмета </w:t>
            </w:r>
            <w:proofErr w:type="spellStart"/>
            <w:r>
              <w:t>закупівлі</w:t>
            </w:r>
            <w:proofErr w:type="spellEnd"/>
            <w:r>
              <w:t xml:space="preserve"> (лота) (у </w:t>
            </w:r>
            <w:proofErr w:type="spellStart"/>
            <w:r>
              <w:t>разі</w:t>
            </w:r>
            <w:proofErr w:type="spellEnd"/>
            <w:r>
              <w:t xml:space="preserve"> </w:t>
            </w:r>
            <w:proofErr w:type="spellStart"/>
            <w:r>
              <w:t>здійснення</w:t>
            </w:r>
            <w:proofErr w:type="spellEnd"/>
            <w:r>
              <w:t xml:space="preserve"> </w:t>
            </w:r>
            <w:proofErr w:type="spellStart"/>
            <w:r>
              <w:t>закупівлі</w:t>
            </w:r>
            <w:proofErr w:type="spellEnd"/>
            <w:r>
              <w:t xml:space="preserve"> за лотами) </w:t>
            </w:r>
            <w:proofErr w:type="spellStart"/>
            <w:r>
              <w:t>учасник</w:t>
            </w:r>
            <w:proofErr w:type="spellEnd"/>
            <w:r>
              <w:t xml:space="preserve"> </w:t>
            </w:r>
            <w:proofErr w:type="spellStart"/>
            <w:r>
              <w:t>вважається</w:t>
            </w:r>
            <w:proofErr w:type="spellEnd"/>
            <w:r>
              <w:t xml:space="preserve"> таким, </w:t>
            </w:r>
            <w:proofErr w:type="spellStart"/>
            <w:r>
              <w:t>що</w:t>
            </w:r>
            <w:proofErr w:type="spellEnd"/>
            <w:r>
              <w:t xml:space="preserve"> не </w:t>
            </w:r>
            <w:proofErr w:type="spellStart"/>
            <w:r>
              <w:t>відповідає</w:t>
            </w:r>
            <w:proofErr w:type="spellEnd"/>
            <w:r>
              <w:t xml:space="preserve"> </w:t>
            </w:r>
            <w:proofErr w:type="spellStart"/>
            <w:r>
              <w:t>встановленим</w:t>
            </w:r>
            <w:proofErr w:type="spellEnd"/>
            <w:r>
              <w:t xml:space="preserve"> </w:t>
            </w:r>
            <w:proofErr w:type="spellStart"/>
            <w:r>
              <w:t>абзацом</w:t>
            </w:r>
            <w:proofErr w:type="spellEnd"/>
            <w:r>
              <w:t xml:space="preserve"> першим </w:t>
            </w:r>
            <w:proofErr w:type="spellStart"/>
            <w:r>
              <w:t>частини</w:t>
            </w:r>
            <w:proofErr w:type="spellEnd"/>
            <w:r>
              <w:t xml:space="preserve"> </w:t>
            </w:r>
            <w:proofErr w:type="spellStart"/>
            <w:r>
              <w:t>третьої</w:t>
            </w:r>
            <w:proofErr w:type="spellEnd"/>
            <w:r>
              <w:t xml:space="preserve"> </w:t>
            </w:r>
            <w:proofErr w:type="spellStart"/>
            <w:r>
              <w:t>статті</w:t>
            </w:r>
            <w:proofErr w:type="spellEnd"/>
            <w:r>
              <w:t xml:space="preserve"> 22 Закону </w:t>
            </w:r>
            <w:proofErr w:type="spellStart"/>
            <w:r>
              <w:t>України</w:t>
            </w:r>
            <w:proofErr w:type="spellEnd"/>
            <w:r>
              <w:t xml:space="preserve"> «Про </w:t>
            </w:r>
            <w:proofErr w:type="spellStart"/>
            <w:r>
              <w:t>публічні</w:t>
            </w:r>
            <w:proofErr w:type="spellEnd"/>
            <w:r>
              <w:t xml:space="preserve"> </w:t>
            </w:r>
            <w:proofErr w:type="spellStart"/>
            <w:r>
              <w:t>закупівлі</w:t>
            </w:r>
            <w:proofErr w:type="spellEnd"/>
            <w:r>
              <w:t xml:space="preserve">» </w:t>
            </w:r>
            <w:proofErr w:type="spellStart"/>
            <w:r>
              <w:t>вимогам</w:t>
            </w:r>
            <w:proofErr w:type="spellEnd"/>
            <w:r>
              <w:t xml:space="preserve"> до </w:t>
            </w:r>
            <w:proofErr w:type="spellStart"/>
            <w:r>
              <w:t>учасника</w:t>
            </w:r>
            <w:proofErr w:type="spellEnd"/>
            <w:r>
              <w:t xml:space="preserve"> </w:t>
            </w:r>
            <w:proofErr w:type="spellStart"/>
            <w:r>
              <w:t>відповідно</w:t>
            </w:r>
            <w:proofErr w:type="spellEnd"/>
            <w:r>
              <w:t xml:space="preserve"> до </w:t>
            </w:r>
            <w:proofErr w:type="spellStart"/>
            <w:r>
              <w:t>законодавства</w:t>
            </w:r>
            <w:proofErr w:type="spellEnd"/>
            <w:r>
              <w:t>.</w:t>
            </w:r>
          </w:p>
          <w:p w14:paraId="25EEAD8A" w14:textId="77777777" w:rsidR="002F086D" w:rsidRPr="002F086D" w:rsidRDefault="002F086D" w:rsidP="00A32A09">
            <w:pPr>
              <w:pStyle w:val="a6"/>
              <w:spacing w:before="0" w:after="0"/>
              <w:ind w:left="113" w:right="113"/>
              <w:jc w:val="both"/>
              <w:rPr>
                <w:b/>
                <w:lang w:val="uk-UA"/>
              </w:rPr>
            </w:pPr>
            <w:r w:rsidRPr="002F086D">
              <w:rPr>
                <w:b/>
                <w:lang w:val="uk-UA"/>
              </w:rPr>
              <w:t>3.1.</w:t>
            </w:r>
            <w:r w:rsidR="00A32A09">
              <w:rPr>
                <w:b/>
                <w:lang w:val="uk-UA"/>
              </w:rPr>
              <w:t>2</w:t>
            </w:r>
            <w:r w:rsidRPr="002F086D">
              <w:rPr>
                <w:b/>
                <w:lang w:val="uk-UA"/>
              </w:rPr>
              <w:t>.</w:t>
            </w:r>
            <w:r w:rsidRPr="002F086D">
              <w:rPr>
                <w:b/>
                <w:color w:val="000000"/>
                <w:shd w:val="solid" w:color="FFFFFF" w:fill="FFFFFF"/>
                <w:lang w:val="uk-UA" w:eastAsia="en-US"/>
              </w:rPr>
              <w:t xml:space="preserve"> </w:t>
            </w:r>
            <w:r>
              <w:rPr>
                <w:b/>
                <w:color w:val="000000"/>
                <w:shd w:val="solid" w:color="FFFFFF" w:fill="FFFFFF"/>
                <w:lang w:val="uk-UA" w:eastAsia="en-US"/>
              </w:rPr>
              <w:t>З</w:t>
            </w:r>
            <w:r w:rsidRPr="002F086D">
              <w:rPr>
                <w:b/>
                <w:color w:val="000000"/>
                <w:shd w:val="solid" w:color="FFFFFF" w:fill="FFFFFF"/>
                <w:lang w:val="uk-UA" w:eastAsia="en-US"/>
              </w:rPr>
              <w:t xml:space="preserve">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w:t>
            </w:r>
          </w:p>
        </w:tc>
      </w:tr>
      <w:tr w:rsidR="00204041" w:rsidRPr="005B2390" w14:paraId="0A5A434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7E950423" w14:textId="77777777" w:rsidR="000E18C2" w:rsidRPr="005B2390" w:rsidRDefault="000E18C2" w:rsidP="005B2390">
            <w:pPr>
              <w:ind w:left="113" w:right="113"/>
              <w:rPr>
                <w:rFonts w:ascii="Times New Roman" w:hAnsi="Times New Roman" w:cs="Times New Roman"/>
                <w:b/>
                <w:lang w:val="uk-UA"/>
              </w:rPr>
            </w:pPr>
            <w:r w:rsidRPr="005B2390">
              <w:rPr>
                <w:rFonts w:ascii="Times New Roman" w:hAnsi="Times New Roman" w:cs="Times New Roman"/>
                <w:b/>
                <w:lang w:val="uk-UA"/>
              </w:rPr>
              <w:lastRenderedPageBreak/>
              <w:t xml:space="preserve">2. </w:t>
            </w:r>
            <w:r w:rsidR="00306FFF" w:rsidRPr="005B2390">
              <w:rPr>
                <w:rFonts w:ascii="Times New Roman" w:hAnsi="Times New Roman" w:cs="Times New Roman"/>
                <w:b/>
                <w:lang w:val="uk-UA"/>
              </w:rPr>
              <w:t>Розмір та умови надання забезпечення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35CCBC22" w14:textId="77777777" w:rsidR="000E18C2" w:rsidRPr="005B2390" w:rsidRDefault="000E18C2"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3.2.1. Замовником </w:t>
            </w:r>
            <w:r w:rsidR="0006718E" w:rsidRPr="005B2390">
              <w:rPr>
                <w:rFonts w:ascii="Times New Roman" w:hAnsi="Times New Roman" w:cs="Times New Roman"/>
                <w:lang w:val="uk-UA"/>
              </w:rPr>
              <w:t xml:space="preserve">не </w:t>
            </w:r>
            <w:r w:rsidRPr="005B2390">
              <w:rPr>
                <w:rFonts w:ascii="Times New Roman" w:hAnsi="Times New Roman" w:cs="Times New Roman"/>
                <w:lang w:val="uk-UA"/>
              </w:rPr>
              <w:t>вимагається внесення учасником забезпечення тендерної пропозиції.</w:t>
            </w:r>
          </w:p>
        </w:tc>
      </w:tr>
      <w:tr w:rsidR="00204041" w:rsidRPr="005B2390" w14:paraId="792F0858"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43D426AE" w14:textId="77777777" w:rsidR="000E18C2" w:rsidRPr="005B2390" w:rsidRDefault="000E18C2" w:rsidP="005B2390">
            <w:pPr>
              <w:ind w:left="113" w:right="113"/>
              <w:jc w:val="both"/>
              <w:rPr>
                <w:rFonts w:ascii="Times New Roman" w:hAnsi="Times New Roman" w:cs="Times New Roman"/>
                <w:b/>
                <w:lang w:val="uk-UA"/>
              </w:rPr>
            </w:pPr>
            <w:r w:rsidRPr="005B2390">
              <w:rPr>
                <w:rFonts w:ascii="Times New Roman" w:hAnsi="Times New Roman" w:cs="Times New Roman"/>
                <w:b/>
                <w:lang w:val="uk-UA"/>
              </w:rPr>
              <w:t>3. Умови повернення чи неповернення забезпечення тендерної пропозиції</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3CDCAEE9" w14:textId="77777777" w:rsidR="000E18C2" w:rsidRPr="005B2390" w:rsidRDefault="000E18C2" w:rsidP="005B2390">
            <w:pPr>
              <w:suppressLineNumbers/>
              <w:autoSpaceDE/>
              <w:ind w:left="113" w:right="113"/>
              <w:jc w:val="both"/>
              <w:rPr>
                <w:rFonts w:ascii="Times New Roman" w:hAnsi="Times New Roman" w:cs="Times New Roman"/>
                <w:lang w:val="uk-UA"/>
              </w:rPr>
            </w:pPr>
            <w:r w:rsidRPr="005B2390">
              <w:rPr>
                <w:rFonts w:ascii="Times New Roman" w:eastAsia="Andale Sans UI" w:hAnsi="Times New Roman" w:cs="Times New Roman"/>
                <w:kern w:val="1"/>
                <w:lang w:val="uk-UA"/>
              </w:rPr>
              <w:t xml:space="preserve">3.3.1. </w:t>
            </w:r>
            <w:r w:rsidR="0006718E" w:rsidRPr="005B2390">
              <w:rPr>
                <w:rFonts w:ascii="Times New Roman" w:eastAsia="Andale Sans UI" w:hAnsi="Times New Roman" w:cs="Times New Roman"/>
                <w:kern w:val="1"/>
                <w:lang w:val="uk-UA"/>
              </w:rPr>
              <w:t xml:space="preserve">Не встановлюються, оскільки </w:t>
            </w:r>
            <w:r w:rsidR="0006718E" w:rsidRPr="005B2390">
              <w:rPr>
                <w:rFonts w:ascii="Times New Roman" w:hAnsi="Times New Roman" w:cs="Times New Roman"/>
                <w:lang w:val="uk-UA"/>
              </w:rPr>
              <w:t>Замовником не вимагається внесення учасником забезпечення тендерної пропозиції.</w:t>
            </w:r>
          </w:p>
        </w:tc>
      </w:tr>
      <w:tr w:rsidR="00204041" w:rsidRPr="009D467C" w14:paraId="72C6D393"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1C6000CC"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4. </w:t>
            </w:r>
            <w:r w:rsidR="00D036A8" w:rsidRPr="005B2390">
              <w:rPr>
                <w:rFonts w:ascii="Times New Roman" w:hAnsi="Times New Roman" w:cs="Times New Roman"/>
                <w:b/>
                <w:lang w:val="uk-UA"/>
              </w:rPr>
              <w:t>Строк дії тендерних пропозицій</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2A0B4A15" w14:textId="77777777" w:rsidR="00A32A09" w:rsidRDefault="00A32A09" w:rsidP="00B12869">
            <w:pPr>
              <w:spacing w:before="120"/>
              <w:jc w:val="both"/>
              <w:rPr>
                <w:lang w:val="uk-UA"/>
              </w:rPr>
            </w:pPr>
            <w:proofErr w:type="spellStart"/>
            <w:r>
              <w:t>Тендерні</w:t>
            </w:r>
            <w:proofErr w:type="spellEnd"/>
            <w:r>
              <w:t xml:space="preserve"> </w:t>
            </w:r>
            <w:proofErr w:type="spellStart"/>
            <w:r>
              <w:t>пропозиції</w:t>
            </w:r>
            <w:proofErr w:type="spellEnd"/>
            <w:r>
              <w:t xml:space="preserve"> </w:t>
            </w:r>
            <w:proofErr w:type="spellStart"/>
            <w:r>
              <w:t>вважаються</w:t>
            </w:r>
            <w:proofErr w:type="spellEnd"/>
            <w:r>
              <w:t xml:space="preserve"> </w:t>
            </w:r>
            <w:proofErr w:type="spellStart"/>
            <w:r>
              <w:t>дійсними</w:t>
            </w:r>
            <w:proofErr w:type="spellEnd"/>
            <w:r>
              <w:t xml:space="preserve"> </w:t>
            </w:r>
            <w:proofErr w:type="spellStart"/>
            <w:r>
              <w:t>протягом</w:t>
            </w:r>
            <w:proofErr w:type="spellEnd"/>
            <w:r>
              <w:t xml:space="preserve"> 120 (ста </w:t>
            </w:r>
            <w:proofErr w:type="spellStart"/>
            <w:r>
              <w:t>двадцяти</w:t>
            </w:r>
            <w:proofErr w:type="spellEnd"/>
            <w:r>
              <w:t xml:space="preserve">) </w:t>
            </w:r>
            <w:proofErr w:type="spellStart"/>
            <w:r>
              <w:t>днів</w:t>
            </w:r>
            <w:proofErr w:type="spellEnd"/>
            <w:r>
              <w:t xml:space="preserve"> </w:t>
            </w:r>
            <w:proofErr w:type="spellStart"/>
            <w:r>
              <w:t>із</w:t>
            </w:r>
            <w:proofErr w:type="spellEnd"/>
            <w:r>
              <w:t xml:space="preserve"> </w:t>
            </w:r>
            <w:proofErr w:type="spellStart"/>
            <w:r>
              <w:t>дати</w:t>
            </w:r>
            <w:proofErr w:type="spellEnd"/>
            <w:r>
              <w:t xml:space="preserve"> </w:t>
            </w:r>
            <w:proofErr w:type="spellStart"/>
            <w:r>
              <w:t>кінцевого</w:t>
            </w:r>
            <w:proofErr w:type="spellEnd"/>
            <w:r>
              <w:t xml:space="preserve"> строку </w:t>
            </w:r>
            <w:proofErr w:type="spellStart"/>
            <w:r>
              <w:t>подання</w:t>
            </w:r>
            <w:proofErr w:type="spellEnd"/>
            <w:r>
              <w:t xml:space="preserve"> </w:t>
            </w:r>
            <w:proofErr w:type="spellStart"/>
            <w:r>
              <w:t>тендерних</w:t>
            </w:r>
            <w:proofErr w:type="spellEnd"/>
            <w:r>
              <w:t xml:space="preserve"> </w:t>
            </w:r>
            <w:proofErr w:type="spellStart"/>
            <w:r>
              <w:t>пропозицій</w:t>
            </w:r>
            <w:proofErr w:type="spellEnd"/>
            <w:r>
              <w:t>.</w:t>
            </w:r>
          </w:p>
          <w:p w14:paraId="0E25D568" w14:textId="77777777" w:rsidR="009D467C" w:rsidRPr="009D467C" w:rsidRDefault="008758C3" w:rsidP="00B12869">
            <w:pPr>
              <w:spacing w:before="120"/>
              <w:jc w:val="both"/>
              <w:rPr>
                <w:rFonts w:ascii="Times New Roman" w:hAnsi="Times New Roman"/>
                <w:color w:val="000000"/>
                <w:shd w:val="solid" w:color="FFFFFF" w:fill="FFFFFF"/>
              </w:rPr>
            </w:pPr>
            <w:r w:rsidRPr="005B2390">
              <w:rPr>
                <w:lang w:val="uk-UA"/>
              </w:rPr>
              <w:t>3.4.1.</w:t>
            </w:r>
            <w:r w:rsidRPr="009D467C">
              <w:rPr>
                <w:lang w:val="uk-UA"/>
              </w:rPr>
              <w:t xml:space="preserve"> </w:t>
            </w:r>
            <w:proofErr w:type="spellStart"/>
            <w:r w:rsidR="009D467C" w:rsidRPr="009D467C">
              <w:rPr>
                <w:rFonts w:ascii="Times New Roman" w:hAnsi="Times New Roman"/>
                <w:color w:val="000000"/>
                <w:shd w:val="solid" w:color="FFFFFF" w:fill="FFFFFF"/>
                <w:lang w:eastAsia="en-US"/>
              </w:rPr>
              <w:t>Тендерні</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пропозиції</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подаються</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відповідно</w:t>
            </w:r>
            <w:proofErr w:type="spellEnd"/>
            <w:r w:rsidR="009D467C" w:rsidRPr="009D467C">
              <w:rPr>
                <w:rFonts w:ascii="Times New Roman" w:hAnsi="Times New Roman"/>
                <w:color w:val="000000"/>
                <w:shd w:val="solid" w:color="FFFFFF" w:fill="FFFFFF"/>
                <w:lang w:eastAsia="en-US"/>
              </w:rPr>
              <w:t xml:space="preserve"> до порядку, </w:t>
            </w:r>
            <w:proofErr w:type="spellStart"/>
            <w:r w:rsidR="009D467C" w:rsidRPr="009D467C">
              <w:rPr>
                <w:rFonts w:ascii="Times New Roman" w:hAnsi="Times New Roman"/>
                <w:color w:val="000000"/>
                <w:shd w:val="solid" w:color="FFFFFF" w:fill="FFFFFF"/>
                <w:lang w:eastAsia="en-US"/>
              </w:rPr>
              <w:t>визначеного</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статтею</w:t>
            </w:r>
            <w:proofErr w:type="spellEnd"/>
            <w:r w:rsidR="009D467C" w:rsidRPr="009D467C">
              <w:rPr>
                <w:rFonts w:ascii="Times New Roman" w:hAnsi="Times New Roman"/>
                <w:color w:val="000000"/>
                <w:shd w:val="solid" w:color="FFFFFF" w:fill="FFFFFF"/>
                <w:lang w:eastAsia="en-US"/>
              </w:rPr>
              <w:t xml:space="preserve"> 26 Закону, </w:t>
            </w:r>
            <w:proofErr w:type="spellStart"/>
            <w:r w:rsidR="009D467C" w:rsidRPr="009D467C">
              <w:rPr>
                <w:rFonts w:ascii="Times New Roman" w:hAnsi="Times New Roman"/>
                <w:color w:val="000000"/>
                <w:shd w:val="solid" w:color="FFFFFF" w:fill="FFFFFF"/>
                <w:lang w:eastAsia="en-US"/>
              </w:rPr>
              <w:t>крім</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положень</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частин</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четвертої</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шостої</w:t>
            </w:r>
            <w:proofErr w:type="spellEnd"/>
            <w:r w:rsidR="009D467C" w:rsidRPr="009D467C">
              <w:rPr>
                <w:rFonts w:ascii="Times New Roman" w:hAnsi="Times New Roman"/>
                <w:color w:val="000000"/>
                <w:shd w:val="solid" w:color="FFFFFF" w:fill="FFFFFF"/>
                <w:lang w:eastAsia="en-US"/>
              </w:rPr>
              <w:t xml:space="preserve"> та </w:t>
            </w:r>
            <w:proofErr w:type="spellStart"/>
            <w:r w:rsidR="009D467C" w:rsidRPr="009D467C">
              <w:rPr>
                <w:rFonts w:ascii="Times New Roman" w:hAnsi="Times New Roman"/>
                <w:color w:val="000000"/>
                <w:shd w:val="solid" w:color="FFFFFF" w:fill="FFFFFF"/>
                <w:lang w:eastAsia="en-US"/>
              </w:rPr>
              <w:t>сьомої</w:t>
            </w:r>
            <w:proofErr w:type="spellEnd"/>
            <w:r w:rsidR="009D467C" w:rsidRPr="009D467C">
              <w:rPr>
                <w:rFonts w:ascii="Times New Roman" w:hAnsi="Times New Roman"/>
                <w:color w:val="000000"/>
                <w:shd w:val="solid" w:color="FFFFFF" w:fill="FFFFFF"/>
                <w:lang w:eastAsia="en-US"/>
              </w:rPr>
              <w:t xml:space="preserve"> </w:t>
            </w:r>
            <w:proofErr w:type="spellStart"/>
            <w:r w:rsidR="009D467C" w:rsidRPr="009D467C">
              <w:rPr>
                <w:rFonts w:ascii="Times New Roman" w:hAnsi="Times New Roman"/>
                <w:color w:val="000000"/>
                <w:shd w:val="solid" w:color="FFFFFF" w:fill="FFFFFF"/>
                <w:lang w:eastAsia="en-US"/>
              </w:rPr>
              <w:t>статті</w:t>
            </w:r>
            <w:proofErr w:type="spellEnd"/>
            <w:r w:rsidR="009D467C" w:rsidRPr="009D467C">
              <w:rPr>
                <w:rFonts w:ascii="Times New Roman" w:hAnsi="Times New Roman"/>
                <w:color w:val="000000"/>
                <w:shd w:val="solid" w:color="FFFFFF" w:fill="FFFFFF"/>
                <w:lang w:eastAsia="en-US"/>
              </w:rPr>
              <w:t xml:space="preserve"> 26 Закону. </w:t>
            </w:r>
          </w:p>
          <w:p w14:paraId="5C78BF16" w14:textId="77777777" w:rsidR="009D467C" w:rsidRPr="009D467C" w:rsidRDefault="009D467C" w:rsidP="00B12869">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3.4.2.</w:t>
            </w:r>
            <w:proofErr w:type="spellStart"/>
            <w:r w:rsidRPr="009D467C">
              <w:rPr>
                <w:rFonts w:ascii="Times New Roman" w:hAnsi="Times New Roman"/>
                <w:color w:val="000000"/>
                <w:shd w:val="solid" w:color="FFFFFF" w:fill="FFFFFF"/>
                <w:lang w:eastAsia="en-US"/>
              </w:rPr>
              <w:t>Тендерні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залишаються</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дійсними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протягом</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зазначеного</w:t>
            </w:r>
            <w:proofErr w:type="spellEnd"/>
            <w:r w:rsidRPr="009D467C">
              <w:rPr>
                <w:rFonts w:ascii="Times New Roman" w:hAnsi="Times New Roman"/>
                <w:color w:val="000000"/>
                <w:shd w:val="solid" w:color="FFFFFF" w:fill="FFFFFF"/>
                <w:lang w:eastAsia="en-US"/>
              </w:rPr>
              <w:t xml:space="preserve"> в </w:t>
            </w:r>
            <w:proofErr w:type="spellStart"/>
            <w:r w:rsidRPr="009D467C">
              <w:rPr>
                <w:rFonts w:ascii="Times New Roman" w:hAnsi="Times New Roman"/>
                <w:color w:val="000000"/>
                <w:shd w:val="solid" w:color="FFFFFF" w:fill="FFFFFF"/>
                <w:lang w:eastAsia="en-US"/>
              </w:rPr>
              <w:t>тендерній</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документації</w:t>
            </w:r>
            <w:proofErr w:type="spellEnd"/>
            <w:r w:rsidRPr="009D467C">
              <w:rPr>
                <w:rFonts w:ascii="Times New Roman" w:hAnsi="Times New Roman"/>
                <w:color w:val="000000"/>
                <w:shd w:val="solid" w:color="FFFFFF" w:fill="FFFFFF"/>
                <w:lang w:eastAsia="en-US"/>
              </w:rPr>
              <w:t xml:space="preserve"> строку, </w:t>
            </w:r>
            <w:proofErr w:type="spellStart"/>
            <w:r w:rsidRPr="009D467C">
              <w:rPr>
                <w:rFonts w:ascii="Times New Roman" w:hAnsi="Times New Roman"/>
                <w:color w:val="000000"/>
                <w:shd w:val="solid" w:color="FFFFFF" w:fill="FFFFFF"/>
                <w:lang w:eastAsia="en-US"/>
              </w:rPr>
              <w:t>який</w:t>
            </w:r>
            <w:proofErr w:type="spellEnd"/>
            <w:r w:rsidRPr="009D467C">
              <w:rPr>
                <w:rFonts w:ascii="Times New Roman" w:hAnsi="Times New Roman"/>
                <w:color w:val="000000"/>
                <w:shd w:val="solid" w:color="FFFFFF" w:fill="FFFFFF"/>
                <w:lang w:eastAsia="en-US"/>
              </w:rPr>
              <w:t xml:space="preserve"> у </w:t>
            </w:r>
            <w:proofErr w:type="spellStart"/>
            <w:r w:rsidRPr="009D467C">
              <w:rPr>
                <w:rFonts w:ascii="Times New Roman" w:hAnsi="Times New Roman"/>
                <w:color w:val="000000"/>
                <w:shd w:val="solid" w:color="FFFFFF" w:fill="FFFFFF"/>
                <w:lang w:eastAsia="en-US"/>
              </w:rPr>
              <w:t>разі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необхідності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може</w:t>
            </w:r>
            <w:proofErr w:type="spellEnd"/>
            <w:r w:rsidRPr="009D467C">
              <w:rPr>
                <w:rFonts w:ascii="Times New Roman" w:hAnsi="Times New Roman"/>
                <w:color w:val="000000"/>
                <w:shd w:val="solid" w:color="FFFFFF" w:fill="FFFFFF"/>
                <w:lang w:eastAsia="en-US"/>
              </w:rPr>
              <w:t xml:space="preserve"> бути </w:t>
            </w:r>
            <w:proofErr w:type="spellStart"/>
            <w:r w:rsidRPr="009D467C">
              <w:rPr>
                <w:rFonts w:ascii="Times New Roman" w:hAnsi="Times New Roman"/>
                <w:color w:val="000000"/>
                <w:shd w:val="solid" w:color="FFFFFF" w:fill="FFFFFF"/>
                <w:lang w:eastAsia="en-US"/>
              </w:rPr>
              <w:t>продовжений</w:t>
            </w:r>
            <w:proofErr w:type="spellEnd"/>
            <w:r w:rsidRPr="009D467C">
              <w:rPr>
                <w:rFonts w:ascii="Times New Roman" w:hAnsi="Times New Roman"/>
                <w:color w:val="000000"/>
                <w:shd w:val="solid" w:color="FFFFFF" w:fill="FFFFFF"/>
                <w:lang w:eastAsia="en-US"/>
              </w:rPr>
              <w:t>.</w:t>
            </w:r>
          </w:p>
          <w:p w14:paraId="1F4793B3" w14:textId="77777777" w:rsidR="009D467C" w:rsidRPr="009D467C" w:rsidRDefault="009D467C" w:rsidP="00B12869">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3.4.3.</w:t>
            </w:r>
            <w:r w:rsidRPr="009D467C">
              <w:rPr>
                <w:rFonts w:ascii="Times New Roman" w:hAnsi="Times New Roman"/>
                <w:color w:val="000000"/>
                <w:shd w:val="solid" w:color="FFFFFF" w:fill="FFFFFF"/>
                <w:lang w:eastAsia="en-US"/>
              </w:rPr>
              <w:t xml:space="preserve">До </w:t>
            </w:r>
            <w:proofErr w:type="spellStart"/>
            <w:r w:rsidRPr="009D467C">
              <w:rPr>
                <w:rFonts w:ascii="Times New Roman" w:hAnsi="Times New Roman"/>
                <w:color w:val="000000"/>
                <w:shd w:val="solid" w:color="FFFFFF" w:fill="FFFFFF"/>
                <w:lang w:eastAsia="en-US"/>
              </w:rPr>
              <w:t>закінчення</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зазначеного</w:t>
            </w:r>
            <w:proofErr w:type="spellEnd"/>
            <w:r w:rsidRPr="009D467C">
              <w:rPr>
                <w:rFonts w:ascii="Times New Roman" w:hAnsi="Times New Roman"/>
                <w:color w:val="000000"/>
                <w:shd w:val="solid" w:color="FFFFFF" w:fill="FFFFFF"/>
                <w:lang w:eastAsia="en-US"/>
              </w:rPr>
              <w:t xml:space="preserve"> строку </w:t>
            </w:r>
            <w:proofErr w:type="spellStart"/>
            <w:r w:rsidRPr="009D467C">
              <w:rPr>
                <w:rFonts w:ascii="Times New Roman" w:hAnsi="Times New Roman"/>
                <w:color w:val="000000"/>
                <w:shd w:val="solid" w:color="FFFFFF" w:fill="FFFFFF"/>
                <w:lang w:eastAsia="en-US"/>
              </w:rPr>
              <w:t>замовник</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має</w:t>
            </w:r>
            <w:proofErr w:type="spellEnd"/>
            <w:r w:rsidRPr="009D467C">
              <w:rPr>
                <w:rFonts w:ascii="Times New Roman" w:hAnsi="Times New Roman"/>
                <w:color w:val="000000"/>
                <w:shd w:val="solid" w:color="FFFFFF" w:fill="FFFFFF"/>
                <w:lang w:eastAsia="en-US"/>
              </w:rPr>
              <w:t xml:space="preserve"> право </w:t>
            </w:r>
            <w:proofErr w:type="spellStart"/>
            <w:r w:rsidRPr="009D467C">
              <w:rPr>
                <w:rFonts w:ascii="Times New Roman" w:hAnsi="Times New Roman"/>
                <w:color w:val="000000"/>
                <w:shd w:val="solid" w:color="FFFFFF" w:fill="FFFFFF"/>
                <w:lang w:eastAsia="en-US"/>
              </w:rPr>
              <w:t>вимагати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від</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учасників</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процедури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закупівлі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продовження</w:t>
            </w:r>
            <w:proofErr w:type="spellEnd"/>
            <w:r w:rsidRPr="009D467C">
              <w:rPr>
                <w:rFonts w:ascii="Times New Roman" w:hAnsi="Times New Roman"/>
                <w:color w:val="000000"/>
                <w:shd w:val="solid" w:color="FFFFFF" w:fill="FFFFFF"/>
                <w:lang w:eastAsia="en-US"/>
              </w:rPr>
              <w:t xml:space="preserve"> строку </w:t>
            </w:r>
            <w:proofErr w:type="spellStart"/>
            <w:r w:rsidRPr="009D467C">
              <w:rPr>
                <w:rFonts w:ascii="Times New Roman" w:hAnsi="Times New Roman"/>
                <w:color w:val="000000"/>
                <w:shd w:val="solid" w:color="FFFFFF" w:fill="FFFFFF"/>
                <w:lang w:eastAsia="en-US"/>
              </w:rPr>
              <w:t>дії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тендерних</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пропозицій</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Учасник</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процедури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закупівлі</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має</w:t>
            </w:r>
            <w:proofErr w:type="spellEnd"/>
            <w:r w:rsidRPr="009D467C">
              <w:rPr>
                <w:rFonts w:ascii="Times New Roman" w:hAnsi="Times New Roman"/>
                <w:color w:val="000000"/>
                <w:shd w:val="solid" w:color="FFFFFF" w:fill="FFFFFF"/>
                <w:lang w:eastAsia="en-US"/>
              </w:rPr>
              <w:t xml:space="preserve"> право:</w:t>
            </w:r>
          </w:p>
          <w:p w14:paraId="17F9F24D" w14:textId="77777777" w:rsidR="009D467C" w:rsidRPr="009D467C" w:rsidRDefault="009D467C" w:rsidP="009D467C">
            <w:pPr>
              <w:spacing w:before="120"/>
              <w:ind w:firstLine="567"/>
              <w:jc w:val="both"/>
              <w:rPr>
                <w:rFonts w:ascii="Times New Roman" w:hAnsi="Times New Roman"/>
                <w:color w:val="000000"/>
                <w:shd w:val="solid" w:color="FFFFFF" w:fill="FFFFFF"/>
              </w:rPr>
            </w:pPr>
            <w:proofErr w:type="spellStart"/>
            <w:r w:rsidRPr="009D467C">
              <w:rPr>
                <w:rFonts w:ascii="Times New Roman" w:hAnsi="Times New Roman"/>
                <w:color w:val="000000"/>
                <w:shd w:val="solid" w:color="FFFFFF" w:fill="FFFFFF"/>
                <w:lang w:eastAsia="en-US"/>
              </w:rPr>
              <w:t>відхилити</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таку</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вимогу</w:t>
            </w:r>
            <w:proofErr w:type="spellEnd"/>
            <w:r w:rsidRPr="009D467C">
              <w:rPr>
                <w:rFonts w:ascii="Times New Roman" w:hAnsi="Times New Roman"/>
                <w:color w:val="000000"/>
                <w:shd w:val="solid" w:color="FFFFFF" w:fill="FFFFFF"/>
                <w:lang w:eastAsia="en-US"/>
              </w:rPr>
              <w:t xml:space="preserve">, не </w:t>
            </w:r>
            <w:proofErr w:type="spellStart"/>
            <w:r w:rsidRPr="009D467C">
              <w:rPr>
                <w:rFonts w:ascii="Times New Roman" w:hAnsi="Times New Roman"/>
                <w:color w:val="000000"/>
                <w:shd w:val="solid" w:color="FFFFFF" w:fill="FFFFFF"/>
                <w:lang w:eastAsia="en-US"/>
              </w:rPr>
              <w:t>втрачаючи</w:t>
            </w:r>
            <w:proofErr w:type="spellEnd"/>
            <w:r w:rsidRPr="009D467C">
              <w:rPr>
                <w:rFonts w:ascii="Times New Roman" w:hAnsi="Times New Roman"/>
                <w:color w:val="000000"/>
                <w:shd w:val="solid" w:color="FFFFFF" w:fill="FFFFFF"/>
                <w:lang w:eastAsia="en-US"/>
              </w:rPr>
              <w:t xml:space="preserve"> при </w:t>
            </w:r>
            <w:proofErr w:type="spellStart"/>
            <w:r w:rsidRPr="009D467C">
              <w:rPr>
                <w:rFonts w:ascii="Times New Roman" w:hAnsi="Times New Roman"/>
                <w:color w:val="000000"/>
                <w:shd w:val="solid" w:color="FFFFFF" w:fill="FFFFFF"/>
                <w:lang w:eastAsia="en-US"/>
              </w:rPr>
              <w:t>цьому</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наданого</w:t>
            </w:r>
            <w:proofErr w:type="spellEnd"/>
            <w:r w:rsidRPr="009D467C">
              <w:rPr>
                <w:rFonts w:ascii="Times New Roman" w:hAnsi="Times New Roman"/>
                <w:color w:val="000000"/>
                <w:shd w:val="solid" w:color="FFFFFF" w:fill="FFFFFF"/>
                <w:lang w:eastAsia="en-US"/>
              </w:rPr>
              <w:t xml:space="preserve"> ним </w:t>
            </w:r>
            <w:proofErr w:type="spellStart"/>
            <w:r w:rsidRPr="009D467C">
              <w:rPr>
                <w:rFonts w:ascii="Times New Roman" w:hAnsi="Times New Roman"/>
                <w:color w:val="000000"/>
                <w:shd w:val="solid" w:color="FFFFFF" w:fill="FFFFFF"/>
                <w:lang w:eastAsia="en-US"/>
              </w:rPr>
              <w:t>забезпечення</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тендерної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пропозиції</w:t>
            </w:r>
            <w:proofErr w:type="spellEnd"/>
            <w:r w:rsidRPr="009D467C">
              <w:rPr>
                <w:rFonts w:ascii="Times New Roman" w:hAnsi="Times New Roman"/>
                <w:color w:val="000000"/>
                <w:shd w:val="solid" w:color="FFFFFF" w:fill="FFFFFF"/>
                <w:lang w:eastAsia="en-US"/>
              </w:rPr>
              <w:t>;</w:t>
            </w:r>
          </w:p>
          <w:p w14:paraId="6AD13742" w14:textId="77777777" w:rsidR="009D467C" w:rsidRPr="009D467C" w:rsidRDefault="009D467C" w:rsidP="009D467C">
            <w:pPr>
              <w:spacing w:before="120"/>
              <w:ind w:firstLine="567"/>
              <w:jc w:val="both"/>
              <w:rPr>
                <w:rFonts w:ascii="Times New Roman" w:hAnsi="Times New Roman"/>
                <w:color w:val="000000"/>
                <w:shd w:val="solid" w:color="FFFFFF" w:fill="FFFFFF"/>
              </w:rPr>
            </w:pPr>
            <w:proofErr w:type="spellStart"/>
            <w:r w:rsidRPr="009D467C">
              <w:rPr>
                <w:rFonts w:ascii="Times New Roman" w:hAnsi="Times New Roman"/>
                <w:color w:val="000000"/>
                <w:shd w:val="solid" w:color="FFFFFF" w:fill="FFFFFF"/>
                <w:lang w:eastAsia="en-US"/>
              </w:rPr>
              <w:t>погодитися</w:t>
            </w:r>
            <w:proofErr w:type="spellEnd"/>
            <w:r w:rsidRPr="009D467C">
              <w:rPr>
                <w:rFonts w:ascii="Times New Roman" w:hAnsi="Times New Roman"/>
                <w:color w:val="000000"/>
                <w:shd w:val="solid" w:color="FFFFFF" w:fill="FFFFFF"/>
                <w:lang w:eastAsia="en-US"/>
              </w:rPr>
              <w:t xml:space="preserve"> з </w:t>
            </w:r>
            <w:proofErr w:type="spellStart"/>
            <w:r w:rsidRPr="009D467C">
              <w:rPr>
                <w:rFonts w:ascii="Times New Roman" w:hAnsi="Times New Roman"/>
                <w:color w:val="000000"/>
                <w:shd w:val="solid" w:color="FFFFFF" w:fill="FFFFFF"/>
                <w:lang w:eastAsia="en-US"/>
              </w:rPr>
              <w:t>вимогою</w:t>
            </w:r>
            <w:proofErr w:type="spellEnd"/>
            <w:r w:rsidRPr="009D467C">
              <w:rPr>
                <w:rFonts w:ascii="Times New Roman" w:hAnsi="Times New Roman"/>
                <w:color w:val="000000"/>
                <w:shd w:val="solid" w:color="FFFFFF" w:fill="FFFFFF"/>
                <w:lang w:eastAsia="en-US"/>
              </w:rPr>
              <w:t xml:space="preserve"> та </w:t>
            </w:r>
            <w:proofErr w:type="spellStart"/>
            <w:r w:rsidRPr="009D467C">
              <w:rPr>
                <w:rFonts w:ascii="Times New Roman" w:hAnsi="Times New Roman"/>
                <w:color w:val="000000"/>
                <w:shd w:val="solid" w:color="FFFFFF" w:fill="FFFFFF"/>
                <w:lang w:eastAsia="en-US"/>
              </w:rPr>
              <w:t>продовжити</w:t>
            </w:r>
            <w:proofErr w:type="spellEnd"/>
            <w:r w:rsidRPr="009D467C">
              <w:rPr>
                <w:rFonts w:ascii="Times New Roman" w:hAnsi="Times New Roman"/>
                <w:color w:val="000000"/>
                <w:shd w:val="solid" w:color="FFFFFF" w:fill="FFFFFF"/>
                <w:lang w:eastAsia="en-US"/>
              </w:rPr>
              <w:t xml:space="preserve"> строк </w:t>
            </w:r>
            <w:proofErr w:type="spellStart"/>
            <w:r w:rsidRPr="009D467C">
              <w:rPr>
                <w:rFonts w:ascii="Times New Roman" w:hAnsi="Times New Roman"/>
                <w:color w:val="000000"/>
                <w:shd w:val="solid" w:color="FFFFFF" w:fill="FFFFFF"/>
                <w:lang w:eastAsia="en-US"/>
              </w:rPr>
              <w:t>дії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поданої</w:t>
            </w:r>
            <w:proofErr w:type="spellEnd"/>
            <w:r w:rsidRPr="009D467C">
              <w:rPr>
                <w:rFonts w:ascii="Times New Roman" w:hAnsi="Times New Roman"/>
                <w:color w:val="000000"/>
                <w:shd w:val="solid" w:color="FFFFFF" w:fill="FFFFFF"/>
                <w:lang w:eastAsia="en-US"/>
              </w:rPr>
              <w:t xml:space="preserve"> ним </w:t>
            </w:r>
            <w:proofErr w:type="spellStart"/>
            <w:r w:rsidRPr="009D467C">
              <w:rPr>
                <w:rFonts w:ascii="Times New Roman" w:hAnsi="Times New Roman"/>
                <w:color w:val="000000"/>
                <w:shd w:val="solid" w:color="FFFFFF" w:fill="FFFFFF"/>
                <w:lang w:eastAsia="en-US"/>
              </w:rPr>
              <w:t>тендерної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пропозиції</w:t>
            </w:r>
            <w:proofErr w:type="spellEnd"/>
            <w:r w:rsidRPr="009D467C">
              <w:rPr>
                <w:rFonts w:ascii="Times New Roman" w:hAnsi="Times New Roman"/>
                <w:color w:val="000000"/>
                <w:shd w:val="solid" w:color="FFFFFF" w:fill="FFFFFF"/>
                <w:lang w:eastAsia="en-US"/>
              </w:rPr>
              <w:t xml:space="preserve"> і </w:t>
            </w:r>
            <w:proofErr w:type="spellStart"/>
            <w:r w:rsidRPr="009D467C">
              <w:rPr>
                <w:rFonts w:ascii="Times New Roman" w:hAnsi="Times New Roman"/>
                <w:color w:val="000000"/>
                <w:shd w:val="solid" w:color="FFFFFF" w:fill="FFFFFF"/>
                <w:lang w:eastAsia="en-US"/>
              </w:rPr>
              <w:t>наданого</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забезпечення</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тендерної</w:t>
            </w:r>
            <w:proofErr w:type="spellEnd"/>
            <w:r w:rsidRPr="009D467C">
              <w:rPr>
                <w:rFonts w:ascii="Times New Roman" w:hAnsi="Times New Roman"/>
                <w:color w:val="000000"/>
                <w:shd w:val="solid" w:color="FFFFFF" w:fill="FFFFFF"/>
                <w:lang w:eastAsia="en-US"/>
              </w:rPr>
              <w:t xml:space="preserve"> </w:t>
            </w:r>
            <w:proofErr w:type="spellStart"/>
            <w:r w:rsidRPr="009D467C">
              <w:rPr>
                <w:rFonts w:ascii="Times New Roman" w:hAnsi="Times New Roman"/>
                <w:color w:val="000000"/>
                <w:shd w:val="solid" w:color="FFFFFF" w:fill="FFFFFF"/>
                <w:lang w:eastAsia="en-US"/>
              </w:rPr>
              <w:t>пропозиції</w:t>
            </w:r>
            <w:proofErr w:type="spellEnd"/>
            <w:r w:rsidRPr="009D467C">
              <w:rPr>
                <w:rFonts w:ascii="Times New Roman" w:hAnsi="Times New Roman"/>
                <w:color w:val="000000"/>
                <w:shd w:val="solid" w:color="FFFFFF" w:fill="FFFFFF"/>
                <w:lang w:eastAsia="en-US"/>
              </w:rPr>
              <w:t>.</w:t>
            </w:r>
          </w:p>
          <w:p w14:paraId="7741BD29" w14:textId="77777777" w:rsidR="009D467C" w:rsidRPr="009D467C" w:rsidRDefault="009D467C" w:rsidP="00B12869">
            <w:pPr>
              <w:spacing w:before="120"/>
              <w:jc w:val="both"/>
              <w:rPr>
                <w:rFonts w:ascii="Times New Roman" w:hAnsi="Times New Roman"/>
                <w:color w:val="000000"/>
                <w:shd w:val="solid" w:color="FFFFFF" w:fill="FFFFFF"/>
                <w:lang w:val="uk-UA"/>
              </w:rPr>
            </w:pPr>
            <w:r w:rsidRPr="009D467C">
              <w:rPr>
                <w:rFonts w:ascii="Times New Roman" w:hAnsi="Times New Roman"/>
                <w:color w:val="000000"/>
                <w:shd w:val="solid" w:color="FFFFFF" w:fill="FFFFFF"/>
                <w:lang w:val="uk-UA"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D467C">
              <w:rPr>
                <w:rFonts w:ascii="Times New Roman" w:hAnsi="Times New Roman"/>
                <w:color w:val="000000"/>
                <w:shd w:val="solid" w:color="FFFFFF" w:fill="FFFFFF"/>
                <w:lang w:val="uk-UA" w:eastAsia="en-US"/>
              </w:rPr>
              <w:t>закупівель</w:t>
            </w:r>
            <w:proofErr w:type="spellEnd"/>
            <w:r w:rsidRPr="009D467C">
              <w:rPr>
                <w:rFonts w:ascii="Times New Roman" w:hAnsi="Times New Roman"/>
                <w:color w:val="000000"/>
                <w:shd w:val="solid" w:color="FFFFFF" w:fill="FFFFFF"/>
                <w:lang w:val="uk-UA" w:eastAsia="en-US"/>
              </w:rPr>
              <w:t>.</w:t>
            </w:r>
          </w:p>
          <w:p w14:paraId="3002B42C" w14:textId="77777777" w:rsidR="008758C3" w:rsidRPr="009D467C" w:rsidRDefault="008758C3" w:rsidP="005B2390">
            <w:pPr>
              <w:pStyle w:val="22"/>
              <w:ind w:left="113" w:right="113" w:firstLine="0"/>
              <w:jc w:val="both"/>
              <w:rPr>
                <w:lang w:val="uk-UA"/>
              </w:rPr>
            </w:pPr>
          </w:p>
        </w:tc>
      </w:tr>
      <w:tr w:rsidR="00204041" w:rsidRPr="005B2390" w14:paraId="1FB10D29"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50AF9534"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lang w:val="uk-UA"/>
              </w:rPr>
              <w:t> </w:t>
            </w:r>
            <w:r w:rsidRPr="005B2390">
              <w:rPr>
                <w:rFonts w:ascii="Times New Roman" w:hAnsi="Times New Roman" w:cs="Times New Roman"/>
                <w:b/>
                <w:bCs/>
                <w:lang w:val="uk-UA"/>
              </w:rPr>
              <w:t xml:space="preserve">5. </w:t>
            </w:r>
            <w:r w:rsidR="00C57CE3" w:rsidRPr="005B2390">
              <w:rPr>
                <w:rFonts w:ascii="Times New Roman" w:hAnsi="Times New Roman" w:cs="Times New Roman"/>
                <w:b/>
                <w:lang w:val="uk-UA"/>
              </w:rPr>
              <w:t>Кваліфікаційні критеріїв відповідно до статті 16 Закону, підстави, встановлені статтею 17 цього Закону</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7AFBCDD2" w14:textId="77777777" w:rsidR="008758C3" w:rsidRPr="005B2390" w:rsidRDefault="008758C3" w:rsidP="005B2390">
            <w:pPr>
              <w:pStyle w:val="21"/>
              <w:spacing w:after="0" w:line="240" w:lineRule="auto"/>
              <w:ind w:left="113" w:right="113"/>
              <w:jc w:val="both"/>
              <w:rPr>
                <w:rFonts w:ascii="Times New Roman" w:hAnsi="Times New Roman"/>
                <w:lang w:val="uk-UA"/>
              </w:rPr>
            </w:pPr>
            <w:r w:rsidRPr="005B2390">
              <w:rPr>
                <w:rFonts w:ascii="Times New Roman" w:hAnsi="Times New Roman"/>
                <w:sz w:val="24"/>
                <w:szCs w:val="24"/>
                <w:lang w:val="uk-UA"/>
              </w:rPr>
              <w:t xml:space="preserve">3.5.1. </w:t>
            </w:r>
            <w:r w:rsidR="006C5B08" w:rsidRPr="005B2390">
              <w:rPr>
                <w:rFonts w:ascii="Times New Roman" w:hAnsi="Times New Roman"/>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w:t>
            </w:r>
            <w:r w:rsidRPr="005B2390">
              <w:rPr>
                <w:rFonts w:ascii="Times New Roman" w:hAnsi="Times New Roman"/>
                <w:sz w:val="24"/>
                <w:szCs w:val="24"/>
                <w:lang w:val="uk-UA"/>
              </w:rPr>
              <w:t>.</w:t>
            </w:r>
          </w:p>
          <w:p w14:paraId="2913DAA4" w14:textId="77777777" w:rsidR="008758C3" w:rsidRPr="005B2390" w:rsidRDefault="00B12869" w:rsidP="005B2390">
            <w:pPr>
              <w:pStyle w:val="21"/>
              <w:spacing w:after="0" w:line="240" w:lineRule="auto"/>
              <w:ind w:left="113" w:right="113"/>
              <w:jc w:val="both"/>
              <w:rPr>
                <w:rFonts w:ascii="Times New Roman" w:hAnsi="Times New Roman"/>
                <w:lang w:val="uk-UA"/>
              </w:rPr>
            </w:pPr>
            <w:r>
              <w:rPr>
                <w:rFonts w:ascii="Times New Roman" w:hAnsi="Times New Roman"/>
                <w:sz w:val="24"/>
                <w:szCs w:val="24"/>
                <w:lang w:val="uk-UA"/>
              </w:rPr>
              <w:t>3.5.2.</w:t>
            </w:r>
            <w:r w:rsidR="008758C3" w:rsidRPr="005B2390">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8758C3" w:rsidRPr="005B2390">
              <w:rPr>
                <w:rFonts w:ascii="Times New Roman" w:hAnsi="Times New Roman"/>
                <w:sz w:val="24"/>
                <w:szCs w:val="24"/>
                <w:shd w:val="clear" w:color="auto" w:fill="FFFFFF"/>
                <w:lang w:val="uk-UA"/>
              </w:rPr>
              <w:t>тендерної пропозиції</w:t>
            </w:r>
            <w:r w:rsidR="008758C3" w:rsidRPr="005B2390">
              <w:rPr>
                <w:rFonts w:ascii="Times New Roman" w:hAnsi="Times New Roman"/>
                <w:sz w:val="24"/>
                <w:szCs w:val="24"/>
                <w:lang w:val="uk-UA"/>
              </w:rPr>
              <w:t xml:space="preserve"> наступні документи: </w:t>
            </w:r>
          </w:p>
          <w:tbl>
            <w:tblPr>
              <w:tblW w:w="0" w:type="auto"/>
              <w:tblLayout w:type="fixed"/>
              <w:tblLook w:val="0000" w:firstRow="0" w:lastRow="0" w:firstColumn="0" w:lastColumn="0" w:noHBand="0" w:noVBand="0"/>
            </w:tblPr>
            <w:tblGrid>
              <w:gridCol w:w="2956"/>
              <w:gridCol w:w="4873"/>
            </w:tblGrid>
            <w:tr w:rsidR="00204041" w:rsidRPr="005B2390" w14:paraId="19B6A927" w14:textId="77777777" w:rsidTr="00D66E61">
              <w:tc>
                <w:tcPr>
                  <w:tcW w:w="2956" w:type="dxa"/>
                  <w:tcBorders>
                    <w:top w:val="single" w:sz="4" w:space="0" w:color="000000"/>
                    <w:left w:val="single" w:sz="4" w:space="0" w:color="000000"/>
                    <w:bottom w:val="single" w:sz="4" w:space="0" w:color="000000"/>
                  </w:tcBorders>
                  <w:shd w:val="clear" w:color="auto" w:fill="auto"/>
                </w:tcPr>
                <w:p w14:paraId="79B78809"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t xml:space="preserve">Кваліфікаційний </w:t>
                  </w:r>
                  <w:r w:rsidRPr="005B2390">
                    <w:rPr>
                      <w:rFonts w:ascii="Times New Roman" w:hAnsi="Times New Roman" w:cs="Times New Roman"/>
                      <w:b/>
                      <w:sz w:val="24"/>
                      <w:szCs w:val="24"/>
                      <w:lang w:val="uk-UA"/>
                    </w:rPr>
                    <w:lastRenderedPageBreak/>
                    <w:t>критерій</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10EAC5E5" w14:textId="77777777" w:rsidR="008758C3" w:rsidRPr="005B2390" w:rsidRDefault="008758C3" w:rsidP="005B2390">
                  <w:pPr>
                    <w:pStyle w:val="24"/>
                    <w:spacing w:after="0" w:line="240" w:lineRule="auto"/>
                    <w:ind w:left="113" w:right="113"/>
                    <w:jc w:val="center"/>
                    <w:rPr>
                      <w:rFonts w:ascii="Times New Roman" w:hAnsi="Times New Roman" w:cs="Times New Roman"/>
                      <w:lang w:val="uk-UA"/>
                    </w:rPr>
                  </w:pPr>
                  <w:r w:rsidRPr="005B2390">
                    <w:rPr>
                      <w:rFonts w:ascii="Times New Roman" w:hAnsi="Times New Roman" w:cs="Times New Roman"/>
                      <w:b/>
                      <w:sz w:val="24"/>
                      <w:szCs w:val="24"/>
                      <w:lang w:val="uk-UA"/>
                    </w:rPr>
                    <w:lastRenderedPageBreak/>
                    <w:t>Документальне підтвердження</w:t>
                  </w:r>
                </w:p>
              </w:tc>
            </w:tr>
            <w:tr w:rsidR="00204041" w:rsidRPr="005B2390" w14:paraId="6E640BFC" w14:textId="77777777" w:rsidTr="00D66E61">
              <w:tc>
                <w:tcPr>
                  <w:tcW w:w="2956" w:type="dxa"/>
                  <w:tcBorders>
                    <w:top w:val="single" w:sz="4" w:space="0" w:color="000000"/>
                    <w:left w:val="single" w:sz="4" w:space="0" w:color="000000"/>
                    <w:bottom w:val="single" w:sz="4" w:space="0" w:color="000000"/>
                  </w:tcBorders>
                  <w:shd w:val="clear" w:color="auto" w:fill="auto"/>
                  <w:vAlign w:val="center"/>
                </w:tcPr>
                <w:p w14:paraId="0F83F12C" w14:textId="77777777" w:rsidR="00D66E61" w:rsidRPr="005B2390" w:rsidRDefault="00D66E61" w:rsidP="005B2390">
                  <w:pPr>
                    <w:ind w:left="113" w:right="113"/>
                    <w:jc w:val="center"/>
                    <w:rPr>
                      <w:rFonts w:ascii="Times New Roman" w:hAnsi="Times New Roman" w:cs="Times New Roman"/>
                      <w:lang w:val="uk-UA"/>
                    </w:rPr>
                  </w:pPr>
                  <w:r w:rsidRPr="005B2390">
                    <w:rPr>
                      <w:rFonts w:ascii="Times New Roman" w:hAnsi="Times New Roman" w:cs="Times New Roman"/>
                      <w:lang w:val="uk-UA"/>
                    </w:rPr>
                    <w:t>3. Наявність документально підтвердженого досвіду виконання аналогічного (аналогічних) за предметом закупівлі договору (договорів)</w:t>
                  </w:r>
                </w:p>
              </w:tc>
              <w:tc>
                <w:tcPr>
                  <w:tcW w:w="4873" w:type="dxa"/>
                  <w:tcBorders>
                    <w:top w:val="single" w:sz="4" w:space="0" w:color="000000"/>
                    <w:left w:val="single" w:sz="4" w:space="0" w:color="000000"/>
                    <w:bottom w:val="single" w:sz="4" w:space="0" w:color="000000"/>
                    <w:right w:val="single" w:sz="4" w:space="0" w:color="000000"/>
                  </w:tcBorders>
                  <w:shd w:val="clear" w:color="auto" w:fill="auto"/>
                </w:tcPr>
                <w:p w14:paraId="53C7DAB5" w14:textId="77777777" w:rsidR="00D66E61" w:rsidRPr="005B2390" w:rsidRDefault="00D66E61" w:rsidP="005B2390">
                  <w:pPr>
                    <w:pStyle w:val="2"/>
                    <w:spacing w:after="0" w:line="240" w:lineRule="auto"/>
                    <w:ind w:left="113" w:right="113"/>
                    <w:jc w:val="both"/>
                    <w:rPr>
                      <w:rFonts w:ascii="Times New Roman" w:hAnsi="Times New Roman"/>
                      <w:lang w:val="uk-UA"/>
                    </w:rPr>
                  </w:pPr>
                  <w:r w:rsidRPr="005173CB">
                    <w:rPr>
                      <w:rFonts w:ascii="Times New Roman" w:hAnsi="Times New Roman"/>
                      <w:lang w:val="uk-UA"/>
                    </w:rPr>
                    <w:t>- Довідку в довільній формі, за підписом уповноваженої особи Учасника, скріплена печаткою Учасника (за наявності), з зазначенням аналогічного договору</w:t>
                  </w:r>
                  <w:r w:rsidR="006136A9" w:rsidRPr="005173CB">
                    <w:rPr>
                      <w:rFonts w:ascii="Times New Roman" w:hAnsi="Times New Roman"/>
                      <w:lang w:val="uk-UA"/>
                    </w:rPr>
                    <w:t>*</w:t>
                  </w:r>
                  <w:r w:rsidRPr="005173CB">
                    <w:rPr>
                      <w:rFonts w:ascii="Times New Roman" w:hAnsi="Times New Roman"/>
                      <w:lang w:val="uk-UA"/>
                    </w:rPr>
                    <w:t>, найменування організації (замовника), його  адреси та контактними телефонами, суми договору та стану виконання</w:t>
                  </w:r>
                  <w:r w:rsidR="00852054">
                    <w:rPr>
                      <w:rFonts w:ascii="Times New Roman" w:hAnsi="Times New Roman"/>
                      <w:lang w:val="uk-UA"/>
                    </w:rPr>
                    <w:t xml:space="preserve"> </w:t>
                  </w:r>
                  <w:r w:rsidR="00811ED0">
                    <w:rPr>
                      <w:rFonts w:ascii="Times New Roman" w:hAnsi="Times New Roman"/>
                      <w:lang w:val="uk-UA"/>
                    </w:rPr>
                    <w:t>,</w:t>
                  </w:r>
                  <w:r w:rsidRPr="005173CB">
                    <w:rPr>
                      <w:rFonts w:ascii="Times New Roman" w:hAnsi="Times New Roman"/>
                      <w:lang w:val="uk-UA"/>
                    </w:rPr>
                    <w:t xml:space="preserve">разом з копією такого договору та документами, </w:t>
                  </w:r>
                  <w:r w:rsidR="009B341C">
                    <w:rPr>
                      <w:rFonts w:ascii="Times New Roman" w:hAnsi="Times New Roman"/>
                      <w:lang w:val="uk-UA"/>
                    </w:rPr>
                    <w:t>що підтверджують його виконання</w:t>
                  </w:r>
                  <w:r w:rsidR="00415C62">
                    <w:rPr>
                      <w:rFonts w:ascii="Times New Roman" w:hAnsi="Times New Roman"/>
                      <w:lang w:val="uk-UA"/>
                    </w:rPr>
                    <w:t>.</w:t>
                  </w:r>
                  <w:r w:rsidR="00852054" w:rsidRPr="00AC4929">
                    <w:rPr>
                      <w:rFonts w:ascii="Times New Roman" w:hAnsi="Times New Roman"/>
                    </w:rPr>
                    <w:t xml:space="preserve"> (</w:t>
                  </w:r>
                  <w:proofErr w:type="spellStart"/>
                  <w:r w:rsidR="00852054" w:rsidRPr="00AC4929">
                    <w:rPr>
                      <w:rFonts w:ascii="Times New Roman" w:hAnsi="Times New Roman"/>
                    </w:rPr>
                    <w:t>видаткова</w:t>
                  </w:r>
                  <w:proofErr w:type="spellEnd"/>
                  <w:r w:rsidR="00852054" w:rsidRPr="00AC4929">
                    <w:rPr>
                      <w:rFonts w:ascii="Times New Roman" w:hAnsi="Times New Roman"/>
                    </w:rPr>
                    <w:t xml:space="preserve"> накладна та лист-</w:t>
                  </w:r>
                  <w:proofErr w:type="spellStart"/>
                  <w:r w:rsidR="00852054" w:rsidRPr="00AC4929">
                    <w:rPr>
                      <w:rFonts w:ascii="Times New Roman" w:hAnsi="Times New Roman"/>
                    </w:rPr>
                    <w:t>відгук</w:t>
                  </w:r>
                  <w:proofErr w:type="spellEnd"/>
                  <w:r w:rsidR="00852054" w:rsidRPr="00AC4929">
                    <w:rPr>
                      <w:rFonts w:ascii="Times New Roman" w:hAnsi="Times New Roman"/>
                    </w:rPr>
                    <w:t xml:space="preserve"> про </w:t>
                  </w:r>
                  <w:proofErr w:type="spellStart"/>
                  <w:r w:rsidR="00852054" w:rsidRPr="00AC4929">
                    <w:rPr>
                      <w:rFonts w:ascii="Times New Roman" w:hAnsi="Times New Roman"/>
                    </w:rPr>
                    <w:t>виконання</w:t>
                  </w:r>
                  <w:proofErr w:type="spellEnd"/>
                  <w:r w:rsidR="00852054" w:rsidRPr="00AC4929">
                    <w:rPr>
                      <w:rFonts w:ascii="Times New Roman" w:hAnsi="Times New Roman"/>
                    </w:rPr>
                    <w:t xml:space="preserve"> договору, </w:t>
                  </w:r>
                  <w:proofErr w:type="spellStart"/>
                  <w:r w:rsidR="00852054" w:rsidRPr="00AC4929">
                    <w:rPr>
                      <w:rFonts w:ascii="Times New Roman" w:hAnsi="Times New Roman"/>
                    </w:rPr>
                    <w:t>підписаний</w:t>
                  </w:r>
                  <w:proofErr w:type="spellEnd"/>
                  <w:r w:rsidR="00852054" w:rsidRPr="00AC4929">
                    <w:rPr>
                      <w:rFonts w:ascii="Times New Roman" w:hAnsi="Times New Roman"/>
                    </w:rPr>
                    <w:t xml:space="preserve"> </w:t>
                  </w:r>
                  <w:proofErr w:type="spellStart"/>
                  <w:r w:rsidR="00852054" w:rsidRPr="00AC4929">
                    <w:rPr>
                      <w:rFonts w:ascii="Times New Roman" w:hAnsi="Times New Roman"/>
                    </w:rPr>
                    <w:t>відповідним</w:t>
                  </w:r>
                  <w:proofErr w:type="spellEnd"/>
                  <w:r w:rsidR="00852054" w:rsidRPr="00AC4929">
                    <w:rPr>
                      <w:rFonts w:ascii="Times New Roman" w:hAnsi="Times New Roman"/>
                    </w:rPr>
                    <w:t xml:space="preserve"> </w:t>
                  </w:r>
                  <w:proofErr w:type="spellStart"/>
                  <w:r w:rsidR="00852054" w:rsidRPr="00AC4929">
                    <w:rPr>
                      <w:rFonts w:ascii="Times New Roman" w:hAnsi="Times New Roman"/>
                    </w:rPr>
                    <w:t>замовником</w:t>
                  </w:r>
                  <w:proofErr w:type="spellEnd"/>
                  <w:r w:rsidR="00852054" w:rsidRPr="00AC4929">
                    <w:rPr>
                      <w:rFonts w:ascii="Times New Roman" w:hAnsi="Times New Roman"/>
                    </w:rPr>
                    <w:t>).</w:t>
                  </w:r>
                </w:p>
                <w:p w14:paraId="351E34A9" w14:textId="77777777" w:rsidR="000B6795" w:rsidRPr="006905E6" w:rsidRDefault="006136A9" w:rsidP="000B6795">
                  <w:pPr>
                    <w:widowControl/>
                    <w:shd w:val="clear" w:color="auto" w:fill="EEEEEE"/>
                    <w:suppressAutoHyphens w:val="0"/>
                    <w:autoSpaceDE/>
                    <w:textAlignment w:val="baseline"/>
                    <w:outlineLvl w:val="0"/>
                    <w:rPr>
                      <w:rFonts w:ascii="Times New Roman" w:hAnsi="Times New Roman" w:cs="Times New Roman"/>
                      <w:b/>
                      <w:color w:val="000000"/>
                      <w:kern w:val="36"/>
                      <w:lang w:val="uk-UA" w:eastAsia="uk-UA"/>
                    </w:rPr>
                  </w:pPr>
                  <w:r w:rsidRPr="004E7EA3">
                    <w:t xml:space="preserve">* </w:t>
                  </w:r>
                  <w:proofErr w:type="spellStart"/>
                  <w:r w:rsidRPr="005173CB">
                    <w:rPr>
                      <w:b/>
                    </w:rPr>
                    <w:t>Аналогічними</w:t>
                  </w:r>
                  <w:proofErr w:type="spellEnd"/>
                  <w:r w:rsidRPr="005173CB">
                    <w:rPr>
                      <w:b/>
                    </w:rPr>
                    <w:t xml:space="preserve"> договорами є договори на </w:t>
                  </w:r>
                  <w:proofErr w:type="spellStart"/>
                  <w:r w:rsidRPr="005173CB">
                    <w:rPr>
                      <w:b/>
                    </w:rPr>
                    <w:t>закупівлю</w:t>
                  </w:r>
                  <w:proofErr w:type="spellEnd"/>
                  <w:r w:rsidRPr="005173CB">
                    <w:rPr>
                      <w:b/>
                    </w:rPr>
                    <w:t xml:space="preserve"> </w:t>
                  </w:r>
                  <w:proofErr w:type="spellStart"/>
                  <w:r w:rsidRPr="005173CB">
                    <w:rPr>
                      <w:b/>
                    </w:rPr>
                    <w:t>товарів</w:t>
                  </w:r>
                  <w:proofErr w:type="spellEnd"/>
                  <w:r w:rsidR="005173CB">
                    <w:rPr>
                      <w:b/>
                      <w:lang w:val="uk-UA"/>
                    </w:rPr>
                    <w:t xml:space="preserve"> та послуг</w:t>
                  </w:r>
                  <w:r w:rsidRPr="005173CB">
                    <w:rPr>
                      <w:b/>
                    </w:rPr>
                    <w:t xml:space="preserve"> </w:t>
                  </w:r>
                  <w:proofErr w:type="spellStart"/>
                  <w:r w:rsidRPr="005173CB">
                    <w:rPr>
                      <w:b/>
                    </w:rPr>
                    <w:t>згідно</w:t>
                  </w:r>
                  <w:proofErr w:type="spellEnd"/>
                  <w:r w:rsidRPr="005173CB">
                    <w:rPr>
                      <w:b/>
                    </w:rPr>
                    <w:t xml:space="preserve"> </w:t>
                  </w:r>
                  <w:proofErr w:type="spellStart"/>
                  <w:r w:rsidRPr="005173CB">
                    <w:rPr>
                      <w:b/>
                    </w:rPr>
                    <w:t>переліку</w:t>
                  </w:r>
                  <w:proofErr w:type="spellEnd"/>
                  <w:r w:rsidRPr="005173CB">
                    <w:rPr>
                      <w:b/>
                    </w:rPr>
                    <w:t xml:space="preserve"> </w:t>
                  </w:r>
                  <w:proofErr w:type="spellStart"/>
                  <w:r w:rsidRPr="005173CB">
                    <w:rPr>
                      <w:b/>
                    </w:rPr>
                    <w:t>кодів</w:t>
                  </w:r>
                  <w:proofErr w:type="spellEnd"/>
                  <w:r w:rsidRPr="005173CB">
                    <w:rPr>
                      <w:b/>
                    </w:rPr>
                    <w:t xml:space="preserve"> за </w:t>
                  </w:r>
                  <w:proofErr w:type="spellStart"/>
                  <w:r w:rsidRPr="005173CB">
                    <w:rPr>
                      <w:b/>
                    </w:rPr>
                    <w:t>класом</w:t>
                  </w:r>
                  <w:proofErr w:type="spellEnd"/>
                  <w:r w:rsidRPr="005173CB">
                    <w:rPr>
                      <w:b/>
                    </w:rPr>
                    <w:t xml:space="preserve">: </w:t>
                  </w:r>
                  <w:r w:rsidR="002B5387" w:rsidRPr="005173CB">
                    <w:rPr>
                      <w:b/>
                    </w:rPr>
                    <w:t>«код ДК 021:2015</w:t>
                  </w:r>
                  <w:r w:rsidR="006905E6" w:rsidRPr="005173CB">
                    <w:rPr>
                      <w:b/>
                      <w:lang w:val="uk-UA"/>
                    </w:rPr>
                    <w:t>, що зазначений в оголошенні</w:t>
                  </w:r>
                  <w:r w:rsidR="005173CB" w:rsidRPr="005173CB">
                    <w:rPr>
                      <w:b/>
                      <w:lang w:val="uk-UA"/>
                    </w:rPr>
                    <w:t>.</w:t>
                  </w:r>
                </w:p>
                <w:p w14:paraId="62D7083E" w14:textId="77777777" w:rsidR="006136A9" w:rsidRPr="005B2390" w:rsidRDefault="006136A9" w:rsidP="005B2390">
                  <w:pPr>
                    <w:pStyle w:val="2"/>
                    <w:spacing w:after="0" w:line="240" w:lineRule="auto"/>
                    <w:ind w:left="113" w:right="113"/>
                    <w:jc w:val="both"/>
                    <w:rPr>
                      <w:rFonts w:ascii="Times New Roman" w:hAnsi="Times New Roman"/>
                      <w:lang w:val="uk-UA"/>
                    </w:rPr>
                  </w:pPr>
                </w:p>
              </w:tc>
            </w:tr>
          </w:tbl>
          <w:p w14:paraId="0F2CBE1B" w14:textId="77777777" w:rsidR="00415C62" w:rsidRPr="00415C62" w:rsidRDefault="00415C62" w:rsidP="00415C62">
            <w:pPr>
              <w:pStyle w:val="21"/>
              <w:spacing w:line="240" w:lineRule="auto"/>
              <w:ind w:right="113"/>
              <w:jc w:val="both"/>
              <w:rPr>
                <w:rFonts w:ascii="Times New Roman" w:hAnsi="Times New Roman"/>
                <w:b/>
                <w:i/>
                <w:sz w:val="24"/>
                <w:szCs w:val="24"/>
                <w:lang w:val="uk-UA"/>
              </w:rPr>
            </w:pPr>
            <w:r w:rsidRPr="00415C62">
              <w:rPr>
                <w:rFonts w:ascii="Times New Roman" w:hAnsi="Times New Roman"/>
                <w:b/>
                <w:i/>
                <w:sz w:val="24"/>
                <w:szCs w:val="24"/>
                <w:lang w:val="uk-UA"/>
              </w:rPr>
              <w:t>Аналогічний договір може надаватися без додатків, специфікацій,</w:t>
            </w:r>
            <w:r>
              <w:rPr>
                <w:rFonts w:ascii="Times New Roman" w:hAnsi="Times New Roman"/>
                <w:b/>
                <w:i/>
                <w:sz w:val="24"/>
                <w:szCs w:val="24"/>
                <w:lang w:val="uk-UA"/>
              </w:rPr>
              <w:t xml:space="preserve"> </w:t>
            </w:r>
            <w:r w:rsidRPr="00415C62">
              <w:rPr>
                <w:rFonts w:ascii="Times New Roman" w:hAnsi="Times New Roman"/>
                <w:b/>
                <w:i/>
                <w:sz w:val="24"/>
                <w:szCs w:val="24"/>
                <w:lang w:val="uk-UA"/>
              </w:rPr>
              <w:t>додаткових угод, тощо до аналогічного договору, які зазначені в ньому як</w:t>
            </w:r>
            <w:r>
              <w:rPr>
                <w:rFonts w:ascii="Times New Roman" w:hAnsi="Times New Roman"/>
                <w:b/>
                <w:i/>
                <w:sz w:val="24"/>
                <w:szCs w:val="24"/>
                <w:lang w:val="uk-UA"/>
              </w:rPr>
              <w:t xml:space="preserve"> </w:t>
            </w:r>
            <w:r w:rsidRPr="00415C62">
              <w:rPr>
                <w:rFonts w:ascii="Times New Roman" w:hAnsi="Times New Roman"/>
                <w:b/>
                <w:i/>
                <w:sz w:val="24"/>
                <w:szCs w:val="24"/>
                <w:lang w:val="uk-UA"/>
              </w:rPr>
              <w:t>невід’ємні частини  договору. Їх відсутність не буде вважатись невідповідністю тендерної пропозиції  учасника.</w:t>
            </w:r>
          </w:p>
          <w:p w14:paraId="4285D984" w14:textId="77777777" w:rsidR="00415C62" w:rsidRPr="00D5136B" w:rsidRDefault="00D5136B" w:rsidP="00D5136B">
            <w:pPr>
              <w:pStyle w:val="21"/>
              <w:spacing w:line="240" w:lineRule="auto"/>
              <w:ind w:right="113"/>
              <w:jc w:val="both"/>
              <w:rPr>
                <w:rFonts w:ascii="Times New Roman" w:hAnsi="Times New Roman"/>
                <w:b/>
                <w:i/>
                <w:sz w:val="24"/>
                <w:szCs w:val="24"/>
                <w:lang w:val="uk-UA"/>
              </w:rPr>
            </w:pPr>
            <w:r w:rsidRPr="00D5136B">
              <w:rPr>
                <w:rFonts w:ascii="Times New Roman" w:hAnsi="Times New Roman"/>
                <w:b/>
                <w:i/>
                <w:sz w:val="24"/>
                <w:szCs w:val="24"/>
                <w:lang w:val="uk-UA"/>
              </w:rPr>
              <w:t>Інформація та документи можуть надаватися про частково виконаний договір, дія якого не закінчена.</w:t>
            </w:r>
          </w:p>
          <w:p w14:paraId="23F67047" w14:textId="77777777" w:rsidR="00976BEB" w:rsidRPr="005B2390" w:rsidRDefault="008758C3" w:rsidP="005E219C">
            <w:pPr>
              <w:pStyle w:val="21"/>
              <w:spacing w:after="0" w:line="240" w:lineRule="auto"/>
              <w:ind w:left="0" w:right="113"/>
              <w:jc w:val="both"/>
              <w:rPr>
                <w:rFonts w:ascii="Times New Roman" w:hAnsi="Times New Roman"/>
                <w:sz w:val="24"/>
                <w:szCs w:val="24"/>
                <w:lang w:val="uk-UA"/>
              </w:rPr>
            </w:pPr>
            <w:r w:rsidRPr="005B2390">
              <w:rPr>
                <w:rFonts w:ascii="Times New Roman" w:hAnsi="Times New Roman"/>
                <w:sz w:val="24"/>
                <w:szCs w:val="24"/>
                <w:lang w:val="uk-UA"/>
              </w:rPr>
              <w:t xml:space="preserve">3.5.3. </w:t>
            </w:r>
            <w:r w:rsidR="004E05A7" w:rsidRPr="005B2390">
              <w:rPr>
                <w:rFonts w:ascii="Times New Roman" w:hAnsi="Times New Roman"/>
                <w:sz w:val="24"/>
                <w:szCs w:val="24"/>
                <w:lang w:val="uk-UA"/>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14:paraId="403E06AB" w14:textId="77777777" w:rsidR="008F666C" w:rsidRPr="00B12869" w:rsidRDefault="00D9427E" w:rsidP="008F666C">
            <w:pPr>
              <w:spacing w:before="120"/>
              <w:jc w:val="both"/>
              <w:rPr>
                <w:rFonts w:ascii="Times New Roman" w:hAnsi="Times New Roman"/>
                <w:color w:val="000000"/>
                <w:shd w:val="solid" w:color="FFFFFF" w:fill="FFFFFF"/>
                <w:lang w:val="uk-UA"/>
              </w:rPr>
            </w:pPr>
            <w:r w:rsidRPr="008F666C">
              <w:rPr>
                <w:lang w:val="uk-UA"/>
              </w:rPr>
              <w:t>3.5.</w:t>
            </w:r>
            <w:r w:rsidR="002B5387" w:rsidRPr="008F666C">
              <w:rPr>
                <w:lang w:val="uk-UA"/>
              </w:rPr>
              <w:t>4</w:t>
            </w:r>
            <w:r w:rsidRPr="00B12869">
              <w:rPr>
                <w:lang w:val="uk-UA"/>
              </w:rPr>
              <w:t>.</w:t>
            </w:r>
            <w:r w:rsidR="00D062FC" w:rsidRPr="00B12869">
              <w:rPr>
                <w:b/>
                <w:lang w:val="uk-UA"/>
              </w:rPr>
              <w:t xml:space="preserve"> </w:t>
            </w:r>
            <w:r w:rsidR="008F666C" w:rsidRPr="00B12869">
              <w:rPr>
                <w:rFonts w:ascii="Times New Roman" w:hAnsi="Times New Roman"/>
                <w:color w:val="000000"/>
                <w:shd w:val="solid" w:color="FFFFFF" w:fill="FFFFFF"/>
                <w:lang w:val="uk-UA" w:eastAsia="en-US"/>
              </w:rPr>
              <w:t xml:space="preserve">Учасник процедури закупівлі підтверджує відсутність підстав, зазначених в ст..17 Закону, шляхом самостійного декларування відсутності таких підстав в електронній системі </w:t>
            </w:r>
            <w:proofErr w:type="spellStart"/>
            <w:r w:rsidR="008F666C" w:rsidRPr="00B12869">
              <w:rPr>
                <w:rFonts w:ascii="Times New Roman" w:hAnsi="Times New Roman"/>
                <w:color w:val="000000"/>
                <w:shd w:val="solid" w:color="FFFFFF" w:fill="FFFFFF"/>
                <w:lang w:val="uk-UA" w:eastAsia="en-US"/>
              </w:rPr>
              <w:t>закупівель</w:t>
            </w:r>
            <w:proofErr w:type="spellEnd"/>
            <w:r w:rsidR="008F666C" w:rsidRPr="00B12869">
              <w:rPr>
                <w:rFonts w:ascii="Times New Roman" w:hAnsi="Times New Roman"/>
                <w:color w:val="000000"/>
                <w:shd w:val="solid" w:color="FFFFFF" w:fill="FFFFFF"/>
                <w:lang w:val="uk-UA" w:eastAsia="en-US"/>
              </w:rPr>
              <w:t xml:space="preserve"> під час подання тендерної пропозиції.</w:t>
            </w:r>
          </w:p>
          <w:p w14:paraId="2692B4C6" w14:textId="77777777" w:rsidR="00E70983" w:rsidRPr="00B12869" w:rsidRDefault="008F666C" w:rsidP="00243F25">
            <w:pPr>
              <w:spacing w:before="120"/>
              <w:ind w:firstLine="567"/>
              <w:jc w:val="both"/>
              <w:rPr>
                <w:rFonts w:ascii="Times New Roman" w:hAnsi="Times New Roman"/>
                <w:color w:val="000000"/>
                <w:shd w:val="solid" w:color="FFFFFF" w:fill="FFFFFF"/>
                <w:lang w:val="uk-UA"/>
              </w:rPr>
            </w:pPr>
            <w:r w:rsidRPr="00B12869">
              <w:rPr>
                <w:rFonts w:ascii="Times New Roman" w:hAnsi="Times New Roman"/>
                <w:color w:val="000000"/>
                <w:shd w:val="solid" w:color="FFFFFF" w:fill="FFFFFF"/>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12869">
              <w:rPr>
                <w:rFonts w:ascii="Times New Roman" w:hAnsi="Times New Roman"/>
                <w:color w:val="000000"/>
                <w:shd w:val="solid" w:color="FFFFFF" w:fill="FFFFFF"/>
                <w:lang w:val="uk-UA" w:eastAsia="en-US"/>
              </w:rPr>
              <w:t>закупівель</w:t>
            </w:r>
            <w:proofErr w:type="spellEnd"/>
            <w:r w:rsidRPr="00B12869">
              <w:rPr>
                <w:rFonts w:ascii="Times New Roman" w:hAnsi="Times New Roman"/>
                <w:color w:val="000000"/>
                <w:shd w:val="solid" w:color="FFFFFF" w:fill="FFFFFF"/>
                <w:lang w:val="uk-UA" w:eastAsia="en-US"/>
              </w:rPr>
              <w:t xml:space="preserve"> будь-яких документів, що підтверджують відсутність підстав, визначених в ст..17 Закону, крім самостійного декларування відсутності таких підстав учасником процедури закупівлі.</w:t>
            </w:r>
          </w:p>
          <w:p w14:paraId="652DE3EC" w14:textId="77777777" w:rsidR="00B227E0" w:rsidRPr="00B12869" w:rsidRDefault="008758C3" w:rsidP="005E219C">
            <w:pPr>
              <w:spacing w:before="120"/>
              <w:jc w:val="both"/>
              <w:rPr>
                <w:rFonts w:ascii="Times New Roman" w:hAnsi="Times New Roman"/>
                <w:color w:val="000000"/>
                <w:shd w:val="solid" w:color="FFFFFF" w:fill="FFFFFF"/>
                <w:lang w:val="uk-UA" w:eastAsia="en-US"/>
              </w:rPr>
            </w:pPr>
            <w:r w:rsidRPr="00B12869">
              <w:rPr>
                <w:shd w:val="clear" w:color="auto" w:fill="FFFFFF"/>
                <w:lang w:val="uk-UA"/>
              </w:rPr>
              <w:t>3.5.</w:t>
            </w:r>
            <w:r w:rsidR="00243F25" w:rsidRPr="00B12869">
              <w:rPr>
                <w:shd w:val="clear" w:color="auto" w:fill="FFFFFF"/>
                <w:lang w:val="uk-UA"/>
              </w:rPr>
              <w:t>5</w:t>
            </w:r>
            <w:r w:rsidR="00917DC3" w:rsidRPr="00B12869">
              <w:rPr>
                <w:shd w:val="clear" w:color="auto" w:fill="FFFFFF"/>
                <w:lang w:val="uk-UA"/>
              </w:rPr>
              <w:t xml:space="preserve">. </w:t>
            </w:r>
            <w:r w:rsidR="00B227E0" w:rsidRPr="00B12869">
              <w:rPr>
                <w:rFonts w:ascii="Times New Roman" w:hAnsi="Times New Roman"/>
                <w:color w:val="000000"/>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00B227E0" w:rsidRPr="00B12869">
              <w:rPr>
                <w:rFonts w:ascii="Times New Roman" w:hAnsi="Times New Roman"/>
                <w:color w:val="000000"/>
                <w:shd w:val="solid" w:color="FFFFFF" w:fill="FFFFFF"/>
                <w:lang w:val="uk-UA" w:eastAsia="en-US"/>
              </w:rPr>
              <w:t>закупівель</w:t>
            </w:r>
            <w:proofErr w:type="spellEnd"/>
            <w:r w:rsidR="00B227E0" w:rsidRPr="00B12869">
              <w:rPr>
                <w:rFonts w:ascii="Times New Roman" w:hAnsi="Times New Roman"/>
                <w:color w:val="000000"/>
                <w:shd w:val="solid" w:color="FFFFFF" w:fill="FFFFFF"/>
                <w:lang w:val="uk-UA"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B227E0" w:rsidRPr="00B12869">
              <w:rPr>
                <w:rFonts w:ascii="Times New Roman" w:hAnsi="Times New Roman"/>
                <w:color w:val="000000"/>
                <w:shd w:val="solid" w:color="FFFFFF" w:fill="FFFFFF"/>
                <w:lang w:val="uk-UA" w:eastAsia="en-US"/>
              </w:rPr>
              <w:t>закупівель</w:t>
            </w:r>
            <w:proofErr w:type="spellEnd"/>
            <w:r w:rsidR="00B227E0" w:rsidRPr="00B12869">
              <w:rPr>
                <w:rFonts w:ascii="Times New Roman" w:hAnsi="Times New Roman"/>
                <w:color w:val="000000"/>
                <w:shd w:val="solid" w:color="FFFFFF" w:fill="FFFFFF"/>
                <w:lang w:val="uk-UA" w:eastAsia="en-US"/>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B227E0" w:rsidRPr="00B12869">
              <w:rPr>
                <w:rFonts w:ascii="Times New Roman" w:hAnsi="Times New Roman"/>
                <w:color w:val="000000"/>
                <w:shd w:val="solid" w:color="FFFFFF" w:fill="FFFFFF"/>
                <w:lang w:val="uk-UA" w:eastAsia="en-US"/>
              </w:rPr>
              <w:t>закупівель</w:t>
            </w:r>
            <w:proofErr w:type="spellEnd"/>
            <w:r w:rsidR="00B227E0" w:rsidRPr="00B12869">
              <w:rPr>
                <w:rFonts w:ascii="Times New Roman" w:hAnsi="Times New Roman"/>
                <w:color w:val="000000"/>
                <w:shd w:val="solid" w:color="FFFFFF" w:fill="FFFFFF"/>
                <w:lang w:val="uk-UA" w:eastAsia="en-US"/>
              </w:rPr>
              <w:t>, крім випадків, коли доступ до такої інформації є обмеженим на момент оприлюднення оголошення про проведення відкритих торгів.</w:t>
            </w:r>
          </w:p>
          <w:p w14:paraId="2C8DC654" w14:textId="77777777" w:rsidR="006262B4" w:rsidRPr="00B12869" w:rsidRDefault="006262B4" w:rsidP="005E219C">
            <w:pPr>
              <w:spacing w:before="120"/>
              <w:jc w:val="both"/>
              <w:rPr>
                <w:rFonts w:ascii="Times New Roman" w:hAnsi="Times New Roman"/>
                <w:color w:val="000000"/>
                <w:shd w:val="solid" w:color="FFFFFF" w:fill="FFFFFF"/>
                <w:lang w:val="uk-UA"/>
              </w:rPr>
            </w:pPr>
            <w:r w:rsidRPr="00B12869">
              <w:rPr>
                <w:rFonts w:ascii="Times New Roman" w:hAnsi="Times New Roman"/>
                <w:color w:val="000000"/>
                <w:shd w:val="solid" w:color="FFFFFF" w:fill="FFFFFF"/>
                <w:lang w:val="uk-UA" w:eastAsia="en-US"/>
              </w:rPr>
              <w:t>-</w:t>
            </w:r>
            <w:r w:rsidRPr="00B12869">
              <w:rPr>
                <w:color w:val="000000"/>
                <w:lang w:val="uk-UA"/>
              </w:rPr>
              <w:t xml:space="preserve">  за п 3. ч.1 ст.17 -Інформаційна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B12869">
              <w:rPr>
                <w:color w:val="000000"/>
                <w:lang w:val="uk-UA"/>
              </w:rPr>
              <w:lastRenderedPageBreak/>
              <w:t xml:space="preserve">правопорушення службової (посадової) особи учасника процедури закупівлі/фізичної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12869">
              <w:rPr>
                <w:color w:val="000000"/>
                <w:lang w:val="uk-UA"/>
              </w:rPr>
              <w:t>вебресурсі</w:t>
            </w:r>
            <w:proofErr w:type="spellEnd"/>
            <w:r w:rsidRPr="00B12869">
              <w:rPr>
                <w:color w:val="00000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p w14:paraId="55FE4614" w14:textId="77777777" w:rsidR="009B07B3" w:rsidRPr="00B12869" w:rsidRDefault="009B07B3" w:rsidP="009B07B3">
            <w:pPr>
              <w:pStyle w:val="rvps2"/>
              <w:shd w:val="clear" w:color="auto" w:fill="FFFFFF"/>
              <w:suppressAutoHyphens w:val="0"/>
              <w:spacing w:before="0" w:after="0"/>
              <w:jc w:val="both"/>
              <w:rPr>
                <w:b/>
                <w:bCs/>
                <w:color w:val="000000"/>
                <w:lang w:val="uk-UA"/>
              </w:rPr>
            </w:pPr>
            <w:r w:rsidRPr="00B12869">
              <w:rPr>
                <w:lang w:val="uk-UA"/>
              </w:rPr>
              <w:t xml:space="preserve"> </w:t>
            </w:r>
            <w:r w:rsidRPr="00B12869">
              <w:rPr>
                <w:bCs/>
                <w:color w:val="000000"/>
                <w:lang w:val="uk-UA"/>
              </w:rPr>
              <w:t xml:space="preserve"> </w:t>
            </w:r>
            <w:r w:rsidR="006262B4" w:rsidRPr="00B12869">
              <w:rPr>
                <w:bCs/>
                <w:color w:val="000000"/>
                <w:lang w:val="uk-UA"/>
              </w:rPr>
              <w:t xml:space="preserve">- </w:t>
            </w:r>
            <w:r w:rsidR="00A768C8" w:rsidRPr="00B12869">
              <w:rPr>
                <w:bCs/>
                <w:color w:val="000000"/>
                <w:lang w:val="uk-UA"/>
              </w:rPr>
              <w:t xml:space="preserve"> За п.5,6,12</w:t>
            </w:r>
            <w:r w:rsidR="006262B4" w:rsidRPr="00B12869">
              <w:rPr>
                <w:color w:val="000000"/>
                <w:sz w:val="22"/>
                <w:szCs w:val="22"/>
                <w:lang w:val="uk-UA"/>
              </w:rPr>
              <w:t xml:space="preserve"> ч.1 ст.17 </w:t>
            </w:r>
            <w:r w:rsidR="00A768C8" w:rsidRPr="00B12869">
              <w:rPr>
                <w:bCs/>
                <w:color w:val="000000"/>
                <w:lang w:val="uk-UA"/>
              </w:rPr>
              <w:t xml:space="preserve"> </w:t>
            </w:r>
            <w:r w:rsidRPr="00B12869">
              <w:rPr>
                <w:b/>
                <w:bCs/>
                <w:color w:val="00000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B12869">
              <w:rPr>
                <w:bCs/>
                <w:color w:val="000000"/>
                <w:lang w:val="uk-UA"/>
              </w:rPr>
              <w:t xml:space="preserve"> із інформацією про </w:t>
            </w:r>
            <w:r w:rsidRPr="00B12869">
              <w:rPr>
                <w:color w:val="000000"/>
                <w:lang w:val="uk-UA"/>
              </w:rPr>
              <w:t xml:space="preserve">те, що фізичну особу, яка є учасником, чи службову (посадову) особу учасника, яка </w:t>
            </w:r>
            <w:r w:rsidRPr="00B12869">
              <w:rPr>
                <w:color w:val="000000"/>
                <w:shd w:val="clear" w:color="auto" w:fill="FFFFFF"/>
                <w:lang w:val="uk-UA"/>
              </w:rPr>
              <w:t>підписала тендерну пропозицію</w:t>
            </w:r>
            <w:r w:rsidRPr="00B12869">
              <w:rPr>
                <w:bCs/>
                <w:color w:val="000000"/>
                <w:lang w:val="uk-UA"/>
              </w:rPr>
              <w:t xml:space="preserve"> </w:t>
            </w:r>
            <w:r w:rsidRPr="00B12869">
              <w:rPr>
                <w:color w:val="000000"/>
                <w:lang w:val="uk-UA"/>
              </w:rPr>
              <w:t xml:space="preserve">не було засуджено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який датований </w:t>
            </w:r>
            <w:r w:rsidRPr="00B12869">
              <w:rPr>
                <w:b/>
                <w:bCs/>
                <w:color w:val="000000"/>
                <w:lang w:val="uk-UA"/>
              </w:rPr>
              <w:t xml:space="preserve">не більше </w:t>
            </w:r>
            <w:proofErr w:type="spellStart"/>
            <w:r w:rsidR="004A3179" w:rsidRPr="00B12869">
              <w:rPr>
                <w:b/>
                <w:bCs/>
                <w:color w:val="000000"/>
                <w:lang w:val="uk-UA"/>
              </w:rPr>
              <w:t>двох</w:t>
            </w:r>
            <w:r w:rsidRPr="00B12869">
              <w:rPr>
                <w:b/>
                <w:bCs/>
                <w:color w:val="000000"/>
                <w:lang w:val="uk-UA"/>
              </w:rPr>
              <w:t>місячної</w:t>
            </w:r>
            <w:proofErr w:type="spellEnd"/>
            <w:r w:rsidRPr="00B12869">
              <w:rPr>
                <w:b/>
                <w:bCs/>
                <w:color w:val="000000"/>
                <w:lang w:val="uk-UA"/>
              </w:rPr>
              <w:t xml:space="preserve"> давнини відносно дати подання тендерних пропозицій. </w:t>
            </w:r>
          </w:p>
          <w:p w14:paraId="16D344A3" w14:textId="77777777" w:rsidR="009B07B3" w:rsidRPr="00B12869" w:rsidRDefault="009B07B3" w:rsidP="009B07B3">
            <w:pPr>
              <w:pStyle w:val="rvps2"/>
              <w:shd w:val="clear" w:color="auto" w:fill="FFFFFF"/>
              <w:suppressAutoHyphens w:val="0"/>
              <w:spacing w:before="0" w:after="0"/>
              <w:jc w:val="both"/>
              <w:rPr>
                <w:color w:val="000000"/>
                <w:lang w:val="uk-UA"/>
              </w:rPr>
            </w:pPr>
            <w:r w:rsidRPr="00B12869">
              <w:rPr>
                <w:bCs/>
                <w:color w:val="000000"/>
                <w:lang w:val="uk-UA"/>
              </w:rPr>
              <w:t>В</w:t>
            </w:r>
            <w:r w:rsidRPr="00B12869">
              <w:rPr>
                <w:color w:val="000000"/>
                <w:shd w:val="clear" w:color="auto" w:fill="FFFFFF"/>
                <w:lang w:val="uk-UA"/>
              </w:rPr>
              <w:t>казаний витяг може бути наданий у вигляді електронного документу (Витяг може засвідчуватись електронною печаткою служби Єдиної інформаційної системи МВС. Кожен витяг може містити (містить) QR-код, по якому можна знайти на відповідний підтвердний запис в електронних ресурсах ІАС);</w:t>
            </w:r>
          </w:p>
          <w:p w14:paraId="41FCCCC0" w14:textId="77777777" w:rsidR="009B07B3" w:rsidRPr="00B12869" w:rsidRDefault="009B07B3" w:rsidP="005B2390">
            <w:pPr>
              <w:pStyle w:val="rvps2"/>
              <w:shd w:val="clear" w:color="auto" w:fill="FFFFFF"/>
              <w:suppressAutoHyphens w:val="0"/>
              <w:spacing w:before="0" w:after="0"/>
              <w:jc w:val="both"/>
              <w:rPr>
                <w:shd w:val="clear" w:color="auto" w:fill="FFFFFF"/>
                <w:lang w:val="uk-UA"/>
              </w:rPr>
            </w:pPr>
          </w:p>
          <w:p w14:paraId="1A47A9AF" w14:textId="77777777" w:rsidR="00EC377F" w:rsidRPr="005B2390" w:rsidRDefault="00A768C8" w:rsidP="005B2390">
            <w:pPr>
              <w:pStyle w:val="rvps2"/>
              <w:shd w:val="clear" w:color="auto" w:fill="FFFFFF"/>
              <w:suppressAutoHyphens w:val="0"/>
              <w:spacing w:before="0" w:after="0"/>
              <w:jc w:val="both"/>
              <w:rPr>
                <w:lang w:val="uk-UA"/>
              </w:rPr>
            </w:pPr>
            <w:r w:rsidRPr="00B12869">
              <w:rPr>
                <w:b/>
                <w:bCs/>
                <w:shd w:val="clear" w:color="auto" w:fill="FFFFFF"/>
                <w:lang w:val="uk-UA"/>
              </w:rPr>
              <w:t xml:space="preserve">  </w:t>
            </w:r>
            <w:r w:rsidR="00EC377F" w:rsidRPr="00B12869">
              <w:rPr>
                <w:b/>
                <w:bCs/>
                <w:shd w:val="clear" w:color="auto" w:fill="FFFFFF"/>
                <w:lang w:val="uk-UA"/>
              </w:rPr>
              <w:t>по частині другій</w:t>
            </w:r>
            <w:r w:rsidR="00EC377F" w:rsidRPr="005B2390">
              <w:rPr>
                <w:b/>
                <w:bCs/>
                <w:shd w:val="clear" w:color="auto" w:fill="FFFFFF"/>
                <w:lang w:val="uk-UA"/>
              </w:rPr>
              <w:t xml:space="preserve"> ст.17 Закону України «Про публічні закупівлі</w:t>
            </w:r>
            <w:r w:rsidR="00EC377F" w:rsidRPr="005B2390">
              <w:rPr>
                <w:shd w:val="clear" w:color="auto" w:fill="FFFFFF"/>
                <w:lang w:val="uk-UA"/>
              </w:rPr>
              <w:t>:</w:t>
            </w:r>
          </w:p>
          <w:p w14:paraId="4A456070" w14:textId="77777777" w:rsidR="00E70983" w:rsidRDefault="00EC377F" w:rsidP="005B2390">
            <w:pPr>
              <w:pStyle w:val="rvps2"/>
              <w:shd w:val="clear" w:color="auto" w:fill="FFFFFF"/>
              <w:suppressAutoHyphens w:val="0"/>
              <w:spacing w:before="0" w:after="0"/>
              <w:jc w:val="both"/>
              <w:rPr>
                <w:lang w:val="uk-UA"/>
              </w:rPr>
            </w:pPr>
            <w:r w:rsidRPr="005B2390">
              <w:rPr>
                <w:b/>
                <w:lang w:val="uk-UA"/>
              </w:rPr>
              <w:t xml:space="preserve">- </w:t>
            </w:r>
            <w:r w:rsidRPr="005B2390">
              <w:rPr>
                <w:bCs/>
                <w:lang w:val="uk-UA"/>
              </w:rPr>
              <w:t>довідка,</w:t>
            </w:r>
            <w:r w:rsidRPr="005B2390">
              <w:rPr>
                <w:lang w:val="uk-UA"/>
              </w:rPr>
              <w:t xml:space="preserve">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62917590" w14:textId="77777777" w:rsidR="008758C3" w:rsidRPr="005B2390" w:rsidRDefault="00D67DEB" w:rsidP="005B2390">
            <w:pPr>
              <w:pStyle w:val="rvps2"/>
              <w:shd w:val="clear" w:color="auto" w:fill="FFFFFF"/>
              <w:spacing w:before="0" w:after="0"/>
              <w:ind w:left="113" w:right="113"/>
              <w:jc w:val="both"/>
              <w:rPr>
                <w:lang w:val="uk-UA"/>
              </w:rPr>
            </w:pPr>
            <w:r w:rsidRPr="005B2390">
              <w:rPr>
                <w:lang w:val="uk-UA"/>
              </w:rPr>
              <w:t>3.5.</w:t>
            </w:r>
            <w:r w:rsidR="00DE0EF7">
              <w:rPr>
                <w:lang w:val="uk-UA"/>
              </w:rPr>
              <w:t>6</w:t>
            </w:r>
            <w:r w:rsidR="00AB4989" w:rsidRPr="005B2390">
              <w:rPr>
                <w:lang w:val="uk-UA"/>
              </w:rPr>
              <w:t xml:space="preserve">. </w:t>
            </w:r>
            <w:r w:rsidR="008758C3" w:rsidRPr="005B2390">
              <w:rPr>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0157FD18" w14:textId="77777777" w:rsidR="008758C3" w:rsidRPr="005B2390" w:rsidRDefault="008758C3" w:rsidP="005B2390">
            <w:pPr>
              <w:tabs>
                <w:tab w:val="left" w:pos="1080"/>
                <w:tab w:val="left" w:pos="10381"/>
              </w:tabs>
              <w:ind w:left="113" w:right="113"/>
              <w:jc w:val="both"/>
              <w:rPr>
                <w:rFonts w:ascii="Times New Roman" w:hAnsi="Times New Roman" w:cs="Times New Roman"/>
                <w:lang w:val="uk-UA"/>
              </w:rPr>
            </w:pPr>
            <w:r w:rsidRPr="005B2390">
              <w:rPr>
                <w:rFonts w:ascii="Times New Roman" w:hAnsi="Times New Roman" w:cs="Times New Roman"/>
                <w:bCs/>
                <w:lang w:val="uk-UA"/>
              </w:rPr>
              <w:t>3.5.</w:t>
            </w:r>
            <w:r w:rsidR="00DE0EF7">
              <w:rPr>
                <w:rFonts w:ascii="Times New Roman" w:hAnsi="Times New Roman" w:cs="Times New Roman"/>
                <w:bCs/>
                <w:lang w:val="uk-UA"/>
              </w:rPr>
              <w:t>7</w:t>
            </w:r>
            <w:r w:rsidR="005F6DB7" w:rsidRPr="005B2390">
              <w:rPr>
                <w:rFonts w:ascii="Times New Roman" w:hAnsi="Times New Roman" w:cs="Times New Roman"/>
                <w:bCs/>
                <w:lang w:val="uk-UA"/>
              </w:rPr>
              <w:t>.</w:t>
            </w:r>
            <w:r w:rsidRPr="005B2390">
              <w:rPr>
                <w:rFonts w:ascii="Times New Roman" w:hAnsi="Times New Roman" w:cs="Times New Roman"/>
                <w:bCs/>
                <w:lang w:val="uk-UA"/>
              </w:rPr>
              <w:t xml:space="preserve">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279524C9" w14:textId="77777777" w:rsidR="00BB6EA2" w:rsidRPr="005B2390" w:rsidRDefault="00BB6EA2" w:rsidP="00DE0EF7">
            <w:pPr>
              <w:tabs>
                <w:tab w:val="left" w:pos="1080"/>
                <w:tab w:val="left" w:pos="10381"/>
              </w:tabs>
              <w:ind w:right="113"/>
              <w:jc w:val="both"/>
              <w:rPr>
                <w:rFonts w:ascii="Times New Roman" w:hAnsi="Times New Roman" w:cs="Times New Roman"/>
                <w:b/>
                <w:lang w:val="uk-UA"/>
              </w:rPr>
            </w:pPr>
          </w:p>
        </w:tc>
      </w:tr>
      <w:tr w:rsidR="00204041" w:rsidRPr="005B2390" w14:paraId="3CEE768A"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6652B093" w14:textId="77777777" w:rsidR="008758C3" w:rsidRPr="005B2390" w:rsidRDefault="008758C3" w:rsidP="005B2390">
            <w:pPr>
              <w:pStyle w:val="a4"/>
              <w:spacing w:after="0"/>
              <w:ind w:left="113" w:right="113"/>
              <w:rPr>
                <w:rFonts w:ascii="Times New Roman" w:hAnsi="Times New Roman" w:cs="Times New Roman"/>
                <w:lang w:val="uk-UA"/>
              </w:rPr>
            </w:pPr>
            <w:r w:rsidRPr="005B2390">
              <w:rPr>
                <w:rFonts w:ascii="Times New Roman" w:hAnsi="Times New Roman" w:cs="Times New Roman"/>
                <w:b/>
                <w:bCs/>
                <w:lang w:val="uk-UA"/>
              </w:rPr>
              <w:lastRenderedPageBreak/>
              <w:t xml:space="preserve">6. </w:t>
            </w:r>
            <w:r w:rsidR="00C57CE3" w:rsidRPr="005B2390">
              <w:rPr>
                <w:rFonts w:ascii="Times New Roman" w:hAnsi="Times New Roman" w:cs="Times New Roman"/>
                <w:b/>
                <w:bCs/>
                <w:lang w:val="uk-UA"/>
              </w:rPr>
              <w:t>Інформація про необхідні технічні, якісні та кількісні характеристики предмета закупівлі</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5C6C1AF6" w14:textId="407E5D12" w:rsidR="005F6DB7" w:rsidRPr="005B2390" w:rsidRDefault="008758C3" w:rsidP="005B2390">
            <w:pPr>
              <w:ind w:left="113" w:right="113"/>
              <w:jc w:val="both"/>
              <w:rPr>
                <w:rFonts w:ascii="Times New Roman" w:hAnsi="Times New Roman" w:cs="Times New Roman"/>
                <w:bCs/>
                <w:lang w:val="uk-UA"/>
              </w:rPr>
            </w:pPr>
            <w:r w:rsidRPr="00C00C5E">
              <w:rPr>
                <w:lang w:val="uk-UA"/>
              </w:rPr>
              <w:t>3.6.1. Предмет закупівлі:</w:t>
            </w:r>
            <w:r w:rsidR="00EA625A" w:rsidRPr="00C00C5E">
              <w:rPr>
                <w:lang w:val="uk-UA"/>
              </w:rPr>
              <w:t xml:space="preserve"> </w:t>
            </w:r>
            <w:r w:rsidR="00C53F4C" w:rsidRPr="00C53F4C">
              <w:rPr>
                <w:rFonts w:ascii="Times New Roman" w:hAnsi="Times New Roman" w:cs="Times New Roman"/>
                <w:b/>
                <w:color w:val="000000"/>
                <w:kern w:val="36"/>
                <w:lang w:val="uk-UA" w:eastAsia="uk-UA"/>
              </w:rPr>
              <w:t xml:space="preserve">Вироби медичного призначення (ДК 021 2015 - 33140000-3 - Медичні </w:t>
            </w:r>
            <w:proofErr w:type="spellStart"/>
            <w:r w:rsidR="00C53F4C" w:rsidRPr="00C53F4C">
              <w:rPr>
                <w:rFonts w:ascii="Times New Roman" w:hAnsi="Times New Roman" w:cs="Times New Roman"/>
                <w:b/>
                <w:color w:val="000000"/>
                <w:kern w:val="36"/>
                <w:lang w:val="uk-UA" w:eastAsia="uk-UA"/>
              </w:rPr>
              <w:t>матеріали:Ємкість</w:t>
            </w:r>
            <w:proofErr w:type="spellEnd"/>
            <w:r w:rsidR="00C53F4C" w:rsidRPr="00C53F4C">
              <w:rPr>
                <w:rFonts w:ascii="Times New Roman" w:hAnsi="Times New Roman" w:cs="Times New Roman"/>
                <w:b/>
                <w:color w:val="000000"/>
                <w:kern w:val="36"/>
                <w:lang w:val="uk-UA" w:eastAsia="uk-UA"/>
              </w:rPr>
              <w:t xml:space="preserve"> для сечі (НК:024:2019 - 31400 Контейнер для збору проб сечі, стерильний IVD)VD); Зонд шлунковий (НК:024:2019 - 38561 Зонд </w:t>
            </w:r>
            <w:proofErr w:type="spellStart"/>
            <w:r w:rsidR="00C53F4C" w:rsidRPr="00C53F4C">
              <w:rPr>
                <w:rFonts w:ascii="Times New Roman" w:hAnsi="Times New Roman" w:cs="Times New Roman"/>
                <w:b/>
                <w:color w:val="000000"/>
                <w:kern w:val="36"/>
                <w:lang w:val="uk-UA" w:eastAsia="uk-UA"/>
              </w:rPr>
              <w:t>назогастральний</w:t>
            </w:r>
            <w:proofErr w:type="spellEnd"/>
            <w:r w:rsidR="00C53F4C" w:rsidRPr="00C53F4C">
              <w:rPr>
                <w:rFonts w:ascii="Times New Roman" w:hAnsi="Times New Roman" w:cs="Times New Roman"/>
                <w:b/>
                <w:color w:val="000000"/>
                <w:kern w:val="36"/>
                <w:lang w:val="uk-UA" w:eastAsia="uk-UA"/>
              </w:rPr>
              <w:t xml:space="preserve"> / </w:t>
            </w:r>
            <w:proofErr w:type="spellStart"/>
            <w:r w:rsidR="00C53F4C" w:rsidRPr="00C53F4C">
              <w:rPr>
                <w:rFonts w:ascii="Times New Roman" w:hAnsi="Times New Roman" w:cs="Times New Roman"/>
                <w:b/>
                <w:color w:val="000000"/>
                <w:kern w:val="36"/>
                <w:lang w:val="uk-UA" w:eastAsia="uk-UA"/>
              </w:rPr>
              <w:t>орогастральний</w:t>
            </w:r>
            <w:proofErr w:type="spellEnd"/>
            <w:r w:rsidR="00C53F4C" w:rsidRPr="00C53F4C">
              <w:rPr>
                <w:rFonts w:ascii="Times New Roman" w:hAnsi="Times New Roman" w:cs="Times New Roman"/>
                <w:b/>
                <w:color w:val="000000"/>
                <w:kern w:val="36"/>
                <w:lang w:val="uk-UA" w:eastAsia="uk-UA"/>
              </w:rPr>
              <w:t xml:space="preserve">); Смуги індикаторні 180/60 (НК 024 2019 - 35362 - Індикатор хімічний / фізичний для контролю стерилізації); Смуги індикаторні 132/20 (НК 024:2019 - 35362 - Індикатор хімічний / фізичний для контролю стерилізації); Катетер </w:t>
            </w:r>
            <w:proofErr w:type="spellStart"/>
            <w:r w:rsidR="00C53F4C" w:rsidRPr="00C53F4C">
              <w:rPr>
                <w:rFonts w:ascii="Times New Roman" w:hAnsi="Times New Roman" w:cs="Times New Roman"/>
                <w:b/>
                <w:color w:val="000000"/>
                <w:kern w:val="36"/>
                <w:lang w:val="uk-UA" w:eastAsia="uk-UA"/>
              </w:rPr>
              <w:t>Нелатона</w:t>
            </w:r>
            <w:proofErr w:type="spellEnd"/>
            <w:r w:rsidR="00C53F4C" w:rsidRPr="00C53F4C">
              <w:rPr>
                <w:rFonts w:ascii="Times New Roman" w:hAnsi="Times New Roman" w:cs="Times New Roman"/>
                <w:b/>
                <w:color w:val="000000"/>
                <w:kern w:val="36"/>
                <w:lang w:val="uk-UA" w:eastAsia="uk-UA"/>
              </w:rPr>
              <w:t xml:space="preserve"> (НК 024:2019 - 45603 Уретральний катетер для разового дренування); Дренаж прямий (НК 024:2019 - 14191-Трубка, дренаж); Система для вливання </w:t>
            </w:r>
            <w:proofErr w:type="spellStart"/>
            <w:r w:rsidR="00C53F4C" w:rsidRPr="00C53F4C">
              <w:rPr>
                <w:rFonts w:ascii="Times New Roman" w:hAnsi="Times New Roman" w:cs="Times New Roman"/>
                <w:b/>
                <w:color w:val="000000"/>
                <w:kern w:val="36"/>
                <w:lang w:val="uk-UA" w:eastAsia="uk-UA"/>
              </w:rPr>
              <w:t>інфузійних</w:t>
            </w:r>
            <w:proofErr w:type="spellEnd"/>
            <w:r w:rsidR="00C53F4C" w:rsidRPr="00C53F4C">
              <w:rPr>
                <w:rFonts w:ascii="Times New Roman" w:hAnsi="Times New Roman" w:cs="Times New Roman"/>
                <w:b/>
                <w:color w:val="000000"/>
                <w:kern w:val="36"/>
                <w:lang w:val="uk-UA" w:eastAsia="uk-UA"/>
              </w:rPr>
              <w:t xml:space="preserve"> розчинів (НК 024:2019 - 58977 Набір базовий для внутрішньовенних вливань); Сильфон 500 мл - (НК 024:2019 - 45391 - </w:t>
            </w:r>
            <w:proofErr w:type="spellStart"/>
            <w:r w:rsidR="00C53F4C" w:rsidRPr="00C53F4C">
              <w:rPr>
                <w:rFonts w:ascii="Times New Roman" w:hAnsi="Times New Roman" w:cs="Times New Roman"/>
                <w:b/>
                <w:color w:val="000000"/>
                <w:kern w:val="36"/>
                <w:lang w:val="uk-UA" w:eastAsia="uk-UA"/>
              </w:rPr>
              <w:t>Запірно</w:t>
            </w:r>
            <w:proofErr w:type="spellEnd"/>
            <w:r w:rsidR="00C53F4C" w:rsidRPr="00C53F4C">
              <w:rPr>
                <w:rFonts w:ascii="Times New Roman" w:hAnsi="Times New Roman" w:cs="Times New Roman"/>
                <w:b/>
                <w:color w:val="000000"/>
                <w:kern w:val="36"/>
                <w:lang w:val="uk-UA" w:eastAsia="uk-UA"/>
              </w:rPr>
              <w:t xml:space="preserve">-намотувальний дренажний резервуар відсмоктувальної колби); Набір для катетеризації центральних вен (НК 024:2019 - 16615 - Комплект для катетеризації центральної вени); </w:t>
            </w:r>
            <w:proofErr w:type="spellStart"/>
            <w:r w:rsidR="00C53F4C" w:rsidRPr="00C53F4C">
              <w:rPr>
                <w:rFonts w:ascii="Times New Roman" w:hAnsi="Times New Roman" w:cs="Times New Roman"/>
                <w:b/>
                <w:color w:val="000000"/>
                <w:kern w:val="36"/>
                <w:lang w:val="uk-UA" w:eastAsia="uk-UA"/>
              </w:rPr>
              <w:t>Спонжи</w:t>
            </w:r>
            <w:proofErr w:type="spellEnd"/>
            <w:r w:rsidR="00C53F4C" w:rsidRPr="00C53F4C">
              <w:rPr>
                <w:rFonts w:ascii="Times New Roman" w:hAnsi="Times New Roman" w:cs="Times New Roman"/>
                <w:b/>
                <w:color w:val="000000"/>
                <w:kern w:val="36"/>
                <w:lang w:val="uk-UA" w:eastAsia="uk-UA"/>
              </w:rPr>
              <w:t xml:space="preserve"> марлеві (НК 024:2019 - 48125 - Рулон марлевий, нестерильний); Аплікатор з пробіркою (НК 024:2019 - 10173 Антисептичний аплікатор); Зонд шлунковий (НК:024:2019 - 38561 Зонд </w:t>
            </w:r>
            <w:proofErr w:type="spellStart"/>
            <w:r w:rsidR="00C53F4C" w:rsidRPr="00C53F4C">
              <w:rPr>
                <w:rFonts w:ascii="Times New Roman" w:hAnsi="Times New Roman" w:cs="Times New Roman"/>
                <w:b/>
                <w:color w:val="000000"/>
                <w:kern w:val="36"/>
                <w:lang w:val="uk-UA" w:eastAsia="uk-UA"/>
              </w:rPr>
              <w:t>назогастральний</w:t>
            </w:r>
            <w:proofErr w:type="spellEnd"/>
            <w:r w:rsidR="00C53F4C" w:rsidRPr="00C53F4C">
              <w:rPr>
                <w:rFonts w:ascii="Times New Roman" w:hAnsi="Times New Roman" w:cs="Times New Roman"/>
                <w:b/>
                <w:color w:val="000000"/>
                <w:kern w:val="36"/>
                <w:lang w:val="uk-UA" w:eastAsia="uk-UA"/>
              </w:rPr>
              <w:t xml:space="preserve"> / </w:t>
            </w:r>
            <w:proofErr w:type="spellStart"/>
            <w:r w:rsidR="00C53F4C" w:rsidRPr="00C53F4C">
              <w:rPr>
                <w:rFonts w:ascii="Times New Roman" w:hAnsi="Times New Roman" w:cs="Times New Roman"/>
                <w:b/>
                <w:color w:val="000000"/>
                <w:kern w:val="36"/>
                <w:lang w:val="uk-UA" w:eastAsia="uk-UA"/>
              </w:rPr>
              <w:t>орогастральний</w:t>
            </w:r>
            <w:proofErr w:type="spellEnd"/>
            <w:r w:rsidR="00C53F4C" w:rsidRPr="00C53F4C">
              <w:rPr>
                <w:rFonts w:ascii="Times New Roman" w:hAnsi="Times New Roman" w:cs="Times New Roman"/>
                <w:b/>
                <w:color w:val="000000"/>
                <w:kern w:val="36"/>
                <w:lang w:val="uk-UA" w:eastAsia="uk-UA"/>
              </w:rPr>
              <w:t xml:space="preserve">); Зонд шлунковий (НК:024:2019 - 38561 Зонд </w:t>
            </w:r>
            <w:proofErr w:type="spellStart"/>
            <w:r w:rsidR="00C53F4C" w:rsidRPr="00C53F4C">
              <w:rPr>
                <w:rFonts w:ascii="Times New Roman" w:hAnsi="Times New Roman" w:cs="Times New Roman"/>
                <w:b/>
                <w:color w:val="000000"/>
                <w:kern w:val="36"/>
                <w:lang w:val="uk-UA" w:eastAsia="uk-UA"/>
              </w:rPr>
              <w:t>назогастральний</w:t>
            </w:r>
            <w:proofErr w:type="spellEnd"/>
            <w:r w:rsidR="00C53F4C" w:rsidRPr="00C53F4C">
              <w:rPr>
                <w:rFonts w:ascii="Times New Roman" w:hAnsi="Times New Roman" w:cs="Times New Roman"/>
                <w:b/>
                <w:color w:val="000000"/>
                <w:kern w:val="36"/>
                <w:lang w:val="uk-UA" w:eastAsia="uk-UA"/>
              </w:rPr>
              <w:t xml:space="preserve"> / </w:t>
            </w:r>
            <w:proofErr w:type="spellStart"/>
            <w:r w:rsidR="00C53F4C" w:rsidRPr="00C53F4C">
              <w:rPr>
                <w:rFonts w:ascii="Times New Roman" w:hAnsi="Times New Roman" w:cs="Times New Roman"/>
                <w:b/>
                <w:color w:val="000000"/>
                <w:kern w:val="36"/>
                <w:lang w:val="uk-UA" w:eastAsia="uk-UA"/>
              </w:rPr>
              <w:t>орогастральний</w:t>
            </w:r>
            <w:proofErr w:type="spellEnd"/>
            <w:r w:rsidR="00C53F4C" w:rsidRPr="00C53F4C">
              <w:rPr>
                <w:rFonts w:ascii="Times New Roman" w:hAnsi="Times New Roman" w:cs="Times New Roman"/>
                <w:b/>
                <w:color w:val="000000"/>
                <w:kern w:val="36"/>
                <w:lang w:val="uk-UA" w:eastAsia="uk-UA"/>
              </w:rPr>
              <w:t xml:space="preserve">); Зонд шлунковий (НК:024:2019 - 38561 Зонд </w:t>
            </w:r>
            <w:proofErr w:type="spellStart"/>
            <w:r w:rsidR="00C53F4C" w:rsidRPr="00C53F4C">
              <w:rPr>
                <w:rFonts w:ascii="Times New Roman" w:hAnsi="Times New Roman" w:cs="Times New Roman"/>
                <w:b/>
                <w:color w:val="000000"/>
                <w:kern w:val="36"/>
                <w:lang w:val="uk-UA" w:eastAsia="uk-UA"/>
              </w:rPr>
              <w:t>назогастральний</w:t>
            </w:r>
            <w:proofErr w:type="spellEnd"/>
            <w:r w:rsidR="00C53F4C" w:rsidRPr="00C53F4C">
              <w:rPr>
                <w:rFonts w:ascii="Times New Roman" w:hAnsi="Times New Roman" w:cs="Times New Roman"/>
                <w:b/>
                <w:color w:val="000000"/>
                <w:kern w:val="36"/>
                <w:lang w:val="uk-UA" w:eastAsia="uk-UA"/>
              </w:rPr>
              <w:t xml:space="preserve"> / </w:t>
            </w:r>
            <w:proofErr w:type="spellStart"/>
            <w:r w:rsidR="00C53F4C" w:rsidRPr="00C53F4C">
              <w:rPr>
                <w:rFonts w:ascii="Times New Roman" w:hAnsi="Times New Roman" w:cs="Times New Roman"/>
                <w:b/>
                <w:color w:val="000000"/>
                <w:kern w:val="36"/>
                <w:lang w:val="uk-UA" w:eastAsia="uk-UA"/>
              </w:rPr>
              <w:t>орогастральний</w:t>
            </w:r>
            <w:proofErr w:type="spellEnd"/>
            <w:r w:rsidR="00C53F4C" w:rsidRPr="00C53F4C">
              <w:rPr>
                <w:rFonts w:ascii="Times New Roman" w:hAnsi="Times New Roman" w:cs="Times New Roman"/>
                <w:b/>
                <w:color w:val="000000"/>
                <w:kern w:val="36"/>
                <w:lang w:val="uk-UA" w:eastAsia="uk-UA"/>
              </w:rPr>
              <w:t xml:space="preserve">); Стерильний хірургічний пластир (НК:024:2019 - 44990 – Лейкопластир до поверхневих ран); Стерильний хірургічний </w:t>
            </w:r>
            <w:r w:rsidR="00C53F4C" w:rsidRPr="00C53F4C">
              <w:rPr>
                <w:rFonts w:ascii="Times New Roman" w:hAnsi="Times New Roman" w:cs="Times New Roman"/>
                <w:b/>
                <w:color w:val="000000"/>
                <w:kern w:val="36"/>
                <w:lang w:val="uk-UA" w:eastAsia="uk-UA"/>
              </w:rPr>
              <w:lastRenderedPageBreak/>
              <w:t xml:space="preserve">пластир (НК:024:2019 - 44990 – Лейкопластир до поверхневих ран); Стерильний хірургічний пластир (НК:024:2019 - 44990 – Лейкопластир до поверхневих ран); Шприц ін’єкційний інсуліновий 1 мл U-100 (НК:024:2019 -47017 - Шприц загального призначення, разового застосування); Антимікробна хірургічна плівка (НК:024:2019 -47783 Простирадло хірургічне загального призначення, одноразового використання, стерильне); Гель для УЗД ( (НК:024:2019 - 15321 — Нестерильний з'єднувальний гель); Вакуумний екстрактор (НК:024:2019 - 37792 Кубок з вакуумного вилучення, плоду, одноразовий); Дренаж типу "РЕДОН" (НК:024:2019 -14191 Трубка, дренаж); Система для переливання </w:t>
            </w:r>
            <w:proofErr w:type="spellStart"/>
            <w:r w:rsidR="00C53F4C" w:rsidRPr="00C53F4C">
              <w:rPr>
                <w:rFonts w:ascii="Times New Roman" w:hAnsi="Times New Roman" w:cs="Times New Roman"/>
                <w:b/>
                <w:color w:val="000000"/>
                <w:kern w:val="36"/>
                <w:lang w:val="uk-UA" w:eastAsia="uk-UA"/>
              </w:rPr>
              <w:t>інфузійних</w:t>
            </w:r>
            <w:proofErr w:type="spellEnd"/>
            <w:r w:rsidR="00C53F4C" w:rsidRPr="00C53F4C">
              <w:rPr>
                <w:rFonts w:ascii="Times New Roman" w:hAnsi="Times New Roman" w:cs="Times New Roman"/>
                <w:b/>
                <w:color w:val="000000"/>
                <w:kern w:val="36"/>
                <w:lang w:val="uk-UA" w:eastAsia="uk-UA"/>
              </w:rPr>
              <w:t xml:space="preserve"> розчинів (НК:024:2019 -58977 Набір базовий для внутрішньовенних вливань).</w:t>
            </w:r>
            <w:bookmarkStart w:id="3" w:name="_GoBack"/>
            <w:bookmarkEnd w:id="3"/>
            <w:r w:rsidR="005F6DB7" w:rsidRPr="005B2390">
              <w:rPr>
                <w:rFonts w:ascii="Times New Roman" w:hAnsi="Times New Roman" w:cs="Times New Roman"/>
                <w:lang w:val="uk-UA"/>
              </w:rPr>
              <w:t xml:space="preserve">3.6.2. Технічні, якісні, кількісні та інші вимоги до предмета закупівлі зазначені у </w:t>
            </w:r>
            <w:r w:rsidR="005F6DB7" w:rsidRPr="005B2390">
              <w:rPr>
                <w:rFonts w:ascii="Times New Roman" w:hAnsi="Times New Roman" w:cs="Times New Roman"/>
                <w:b/>
                <w:u w:val="single"/>
                <w:lang w:val="uk-UA"/>
              </w:rPr>
              <w:t>Додатку №</w:t>
            </w:r>
            <w:r w:rsidR="00074E4D">
              <w:rPr>
                <w:rFonts w:ascii="Times New Roman" w:hAnsi="Times New Roman" w:cs="Times New Roman"/>
                <w:b/>
                <w:u w:val="single"/>
                <w:lang w:val="uk-UA"/>
              </w:rPr>
              <w:t>2</w:t>
            </w:r>
            <w:r w:rsidR="00F7217F" w:rsidRPr="005B2390">
              <w:rPr>
                <w:rFonts w:ascii="Times New Roman" w:hAnsi="Times New Roman" w:cs="Times New Roman"/>
                <w:lang w:val="uk-UA"/>
              </w:rPr>
              <w:t xml:space="preserve"> </w:t>
            </w:r>
            <w:r w:rsidR="005F6DB7" w:rsidRPr="005B2390">
              <w:rPr>
                <w:rFonts w:ascii="Times New Roman" w:hAnsi="Times New Roman" w:cs="Times New Roman"/>
                <w:lang w:val="uk-UA"/>
              </w:rPr>
              <w:t>до тендерної документації</w:t>
            </w:r>
            <w:r w:rsidR="005F6DB7" w:rsidRPr="005B2390">
              <w:rPr>
                <w:rFonts w:ascii="Times New Roman" w:hAnsi="Times New Roman" w:cs="Times New Roman"/>
                <w:bCs/>
                <w:lang w:val="uk-UA"/>
              </w:rPr>
              <w:t>.</w:t>
            </w:r>
          </w:p>
          <w:p w14:paraId="3A5336D8" w14:textId="77777777" w:rsidR="005F6DB7" w:rsidRPr="005B2390" w:rsidRDefault="005F6DB7" w:rsidP="005B2390">
            <w:pPr>
              <w:ind w:left="113" w:right="113"/>
              <w:jc w:val="both"/>
              <w:rPr>
                <w:rFonts w:ascii="Times New Roman" w:hAnsi="Times New Roman" w:cs="Times New Roman"/>
                <w:lang w:val="uk-UA"/>
              </w:rPr>
            </w:pPr>
            <w:r w:rsidRPr="005B2390">
              <w:rPr>
                <w:rFonts w:ascii="Times New Roman" w:hAnsi="Times New Roman" w:cs="Times New Roman"/>
                <w:lang w:val="uk-UA"/>
              </w:rPr>
              <w:t>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14:paraId="256BD064" w14:textId="77777777" w:rsidR="007E3D69" w:rsidRPr="00F723EF" w:rsidRDefault="005F6DB7" w:rsidP="005B2390">
            <w:pPr>
              <w:ind w:left="113" w:right="113"/>
              <w:jc w:val="both"/>
              <w:rPr>
                <w:rFonts w:ascii="Times New Roman" w:hAnsi="Times New Roman" w:cs="Times New Roman"/>
                <w:b/>
                <w:bCs/>
                <w:lang w:val="uk-UA"/>
              </w:rPr>
            </w:pPr>
            <w:r w:rsidRPr="005B2390">
              <w:rPr>
                <w:rFonts w:ascii="Times New Roman" w:hAnsi="Times New Roman" w:cs="Times New Roman"/>
                <w:lang w:val="uk-UA"/>
              </w:rPr>
              <w:t>3.6.4. Технічні, якісні характеристики предмета закупівлі повинні передбачати необхідність застосува</w:t>
            </w:r>
            <w:r w:rsidR="002B5387" w:rsidRPr="005B2390">
              <w:rPr>
                <w:rFonts w:ascii="Times New Roman" w:hAnsi="Times New Roman" w:cs="Times New Roman"/>
                <w:lang w:val="uk-UA"/>
              </w:rPr>
              <w:t>ння заходів із захисту довкілля</w:t>
            </w:r>
            <w:r w:rsidR="00F723EF">
              <w:rPr>
                <w:rFonts w:ascii="Times New Roman" w:hAnsi="Times New Roman" w:cs="Times New Roman"/>
                <w:lang w:val="uk-UA"/>
              </w:rPr>
              <w:t xml:space="preserve"> </w:t>
            </w:r>
            <w:r w:rsidR="00F723EF" w:rsidRPr="00F723EF">
              <w:rPr>
                <w:rFonts w:ascii="Times New Roman" w:hAnsi="Times New Roman" w:cs="Times New Roman"/>
                <w:b/>
                <w:bCs/>
                <w:lang w:val="uk-UA"/>
              </w:rPr>
              <w:t>(надати довідку в довільній формі).</w:t>
            </w:r>
          </w:p>
          <w:p w14:paraId="34265097" w14:textId="77777777" w:rsidR="00FB5AB8" w:rsidRPr="005B2390" w:rsidRDefault="007D7AC3" w:rsidP="005B2390">
            <w:pPr>
              <w:ind w:left="113" w:right="113"/>
              <w:jc w:val="both"/>
              <w:rPr>
                <w:rFonts w:ascii="Times New Roman" w:hAnsi="Times New Roman" w:cs="Times New Roman"/>
                <w:bCs/>
                <w:lang w:val="uk-UA"/>
              </w:rPr>
            </w:pPr>
            <w:r w:rsidRPr="005B2390">
              <w:rPr>
                <w:rFonts w:ascii="Times New Roman" w:hAnsi="Times New Roman" w:cs="Times New Roman"/>
                <w:bCs/>
                <w:lang w:val="uk-UA"/>
              </w:rPr>
              <w:t>3.6.</w:t>
            </w:r>
            <w:r w:rsidR="00D92BAC" w:rsidRPr="005B2390">
              <w:rPr>
                <w:rFonts w:ascii="Times New Roman" w:hAnsi="Times New Roman" w:cs="Times New Roman"/>
                <w:bCs/>
                <w:lang w:val="uk-UA"/>
              </w:rPr>
              <w:t>5</w:t>
            </w:r>
            <w:r w:rsidR="00FB5AB8" w:rsidRPr="005B2390">
              <w:rPr>
                <w:rFonts w:ascii="Times New Roman" w:hAnsi="Times New Roman" w:cs="Times New Roman"/>
                <w:bCs/>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04041" w:rsidRPr="005B2390" w14:paraId="411ED9C2"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23466320" w14:textId="77777777" w:rsidR="00A56436" w:rsidRPr="005B2390" w:rsidRDefault="008758C3" w:rsidP="005B2390">
            <w:pPr>
              <w:pStyle w:val="a4"/>
              <w:spacing w:after="0"/>
              <w:ind w:left="113" w:right="113"/>
              <w:rPr>
                <w:rFonts w:ascii="Times New Roman" w:hAnsi="Times New Roman" w:cs="Times New Roman"/>
                <w:b/>
                <w:lang w:val="uk-UA"/>
              </w:rPr>
            </w:pPr>
            <w:r w:rsidRPr="005B2390">
              <w:rPr>
                <w:rFonts w:ascii="Times New Roman" w:hAnsi="Times New Roman" w:cs="Times New Roman"/>
                <w:b/>
                <w:bCs/>
                <w:lang w:val="uk-UA"/>
              </w:rPr>
              <w:lastRenderedPageBreak/>
              <w:t xml:space="preserve">7. </w:t>
            </w:r>
            <w:r w:rsidRPr="005B2390">
              <w:rPr>
                <w:rFonts w:ascii="Times New Roman" w:hAnsi="Times New Roman" w:cs="Times New Roman"/>
                <w:b/>
                <w:lang w:val="uk-UA"/>
              </w:rPr>
              <w:t xml:space="preserve">Інформація про </w:t>
            </w:r>
            <w:r w:rsidR="00A56436" w:rsidRPr="005B2390">
              <w:rPr>
                <w:rFonts w:ascii="Times New Roman" w:hAnsi="Times New Roman" w:cs="Times New Roman"/>
                <w:b/>
                <w:lang w:val="uk-UA"/>
              </w:rPr>
              <w:t>субпідрядника/</w:t>
            </w:r>
          </w:p>
          <w:p w14:paraId="5E55980B" w14:textId="77777777" w:rsidR="008758C3" w:rsidRPr="005B2390" w:rsidRDefault="00A56436" w:rsidP="005B2390">
            <w:pPr>
              <w:pStyle w:val="a4"/>
              <w:spacing w:after="0"/>
              <w:ind w:left="113" w:right="113"/>
              <w:rPr>
                <w:rFonts w:ascii="Times New Roman" w:hAnsi="Times New Roman" w:cs="Times New Roman"/>
                <w:lang w:val="uk-UA"/>
              </w:rPr>
            </w:pPr>
            <w:r w:rsidRPr="005B2390">
              <w:rPr>
                <w:rFonts w:ascii="Times New Roman" w:hAnsi="Times New Roman" w:cs="Times New Roman"/>
                <w:b/>
                <w:lang w:val="uk-UA"/>
              </w:rPr>
              <w:t>субпідрядників</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14B6BA89" w14:textId="77777777" w:rsidR="008758C3" w:rsidRPr="005B2390" w:rsidRDefault="006A1037"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3.7.1. </w:t>
            </w:r>
            <w:r w:rsidR="00D92BAC" w:rsidRPr="005B2390">
              <w:rPr>
                <w:rFonts w:ascii="Times New Roman" w:hAnsi="Times New Roman" w:cs="Times New Roman"/>
                <w:lang w:val="uk-UA"/>
              </w:rPr>
              <w:t>Не вимагається, оскільки предметом закупівлі є товар.</w:t>
            </w:r>
          </w:p>
        </w:tc>
      </w:tr>
      <w:tr w:rsidR="00204041" w:rsidRPr="008B60A7" w14:paraId="30974947" w14:textId="77777777" w:rsidTr="00E70983">
        <w:tc>
          <w:tcPr>
            <w:tcW w:w="2694" w:type="dxa"/>
            <w:gridSpan w:val="2"/>
            <w:tcBorders>
              <w:top w:val="single" w:sz="4" w:space="0" w:color="000000"/>
              <w:left w:val="single" w:sz="4" w:space="0" w:color="000000"/>
              <w:bottom w:val="single" w:sz="4" w:space="0" w:color="000000"/>
            </w:tcBorders>
            <w:shd w:val="clear" w:color="auto" w:fill="auto"/>
            <w:vAlign w:val="center"/>
          </w:tcPr>
          <w:p w14:paraId="5794C5F6" w14:textId="77777777" w:rsidR="008758C3" w:rsidRPr="005B2390" w:rsidRDefault="008758C3" w:rsidP="005B2390">
            <w:pPr>
              <w:pStyle w:val="a4"/>
              <w:spacing w:after="0"/>
              <w:ind w:left="113" w:right="113"/>
              <w:jc w:val="both"/>
              <w:rPr>
                <w:rFonts w:ascii="Times New Roman" w:hAnsi="Times New Roman" w:cs="Times New Roman"/>
                <w:lang w:val="uk-UA"/>
              </w:rPr>
            </w:pPr>
            <w:r w:rsidRPr="005B2390">
              <w:rPr>
                <w:rFonts w:ascii="Times New Roman" w:hAnsi="Times New Roman" w:cs="Times New Roman"/>
                <w:b/>
                <w:bCs/>
                <w:lang w:val="uk-UA"/>
              </w:rPr>
              <w:t xml:space="preserve">8. </w:t>
            </w:r>
            <w:r w:rsidRPr="005B2390">
              <w:rPr>
                <w:rFonts w:ascii="Times New Roman" w:hAnsi="Times New Roman" w:cs="Times New Roman"/>
                <w:b/>
                <w:lang w:val="uk-UA"/>
              </w:rPr>
              <w:t>Унесення змін або відкликання тендерної пропозиції учасником</w:t>
            </w:r>
          </w:p>
        </w:tc>
        <w:tc>
          <w:tcPr>
            <w:tcW w:w="8059" w:type="dxa"/>
            <w:tcBorders>
              <w:top w:val="single" w:sz="4" w:space="0" w:color="000000"/>
              <w:left w:val="single" w:sz="4" w:space="0" w:color="000000"/>
              <w:bottom w:val="single" w:sz="4" w:space="0" w:color="000000"/>
              <w:right w:val="single" w:sz="4" w:space="0" w:color="000000"/>
            </w:tcBorders>
            <w:shd w:val="clear" w:color="auto" w:fill="auto"/>
          </w:tcPr>
          <w:p w14:paraId="017B4A15"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3.8.1. Учасник має право </w:t>
            </w:r>
            <w:proofErr w:type="spellStart"/>
            <w:r w:rsidRPr="005B2390">
              <w:rPr>
                <w:rFonts w:ascii="Times New Roman" w:hAnsi="Times New Roman" w:cs="Times New Roman"/>
                <w:lang w:val="uk-UA"/>
              </w:rPr>
              <w:t>внести</w:t>
            </w:r>
            <w:proofErr w:type="spellEnd"/>
            <w:r w:rsidRPr="005B2390">
              <w:rPr>
                <w:rFonts w:ascii="Times New Roman" w:hAnsi="Times New Roman" w:cs="Times New Roman"/>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71D5C7B1" w14:textId="77777777" w:rsidR="008758C3"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3.8.2. Такі зміни або заява про відкликання тендерної пропозиції враховуються в разі, якщо їх отримано електронною системою </w:t>
            </w:r>
            <w:proofErr w:type="spellStart"/>
            <w:r w:rsidRPr="005B2390">
              <w:rPr>
                <w:rFonts w:ascii="Times New Roman" w:hAnsi="Times New Roman" w:cs="Times New Roman"/>
                <w:lang w:val="uk-UA"/>
              </w:rPr>
              <w:t>закупівель</w:t>
            </w:r>
            <w:proofErr w:type="spellEnd"/>
            <w:r w:rsidRPr="005B2390">
              <w:rPr>
                <w:rFonts w:ascii="Times New Roman" w:hAnsi="Times New Roman" w:cs="Times New Roman"/>
                <w:lang w:val="uk-UA"/>
              </w:rPr>
              <w:t xml:space="preserve"> до закінчення строку подання тендерних пропозицій</w:t>
            </w:r>
          </w:p>
          <w:p w14:paraId="315AB6C2" w14:textId="77777777" w:rsidR="00EA625A" w:rsidRPr="00EA625A" w:rsidRDefault="00EA625A" w:rsidP="00EA625A">
            <w:pPr>
              <w:ind w:left="113" w:right="113"/>
              <w:jc w:val="both"/>
              <w:rPr>
                <w:rFonts w:ascii="Times New Roman" w:hAnsi="Times New Roman" w:cs="Times New Roman"/>
                <w:lang w:val="uk-UA"/>
              </w:rPr>
            </w:pPr>
          </w:p>
          <w:p w14:paraId="0021ED3F" w14:textId="77777777" w:rsidR="00EA625A" w:rsidRPr="005B2390" w:rsidRDefault="00EA625A" w:rsidP="00EA625A">
            <w:pPr>
              <w:ind w:left="113" w:right="113"/>
              <w:jc w:val="both"/>
              <w:rPr>
                <w:rFonts w:ascii="Times New Roman" w:hAnsi="Times New Roman" w:cs="Times New Roman"/>
                <w:lang w:val="uk-UA"/>
              </w:rPr>
            </w:pPr>
            <w:r w:rsidRPr="00EA625A">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EA625A">
              <w:rPr>
                <w:rFonts w:ascii="Times New Roman" w:hAnsi="Times New Roman" w:cs="Times New Roman"/>
                <w:lang w:val="uk-UA"/>
              </w:rPr>
              <w:t>невиправлення</w:t>
            </w:r>
            <w:proofErr w:type="spellEnd"/>
            <w:r w:rsidRPr="00EA625A">
              <w:rPr>
                <w:rFonts w:ascii="Times New Roman" w:hAnsi="Times New Roman" w:cs="Times New Roman"/>
                <w:lang w:val="uk-UA"/>
              </w:rPr>
              <w:t xml:space="preserve"> учасниками виявлених </w:t>
            </w:r>
            <w:proofErr w:type="spellStart"/>
            <w:r w:rsidRPr="00EA625A">
              <w:rPr>
                <w:rFonts w:ascii="Times New Roman" w:hAnsi="Times New Roman" w:cs="Times New Roman"/>
                <w:lang w:val="uk-UA"/>
              </w:rPr>
              <w:t>невідповідностей</w:t>
            </w:r>
            <w:proofErr w:type="spellEnd"/>
          </w:p>
        </w:tc>
      </w:tr>
      <w:tr w:rsidR="00204041" w:rsidRPr="005B2390" w14:paraId="3C0036E5"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6E2F5E6" w14:textId="77777777" w:rsidR="008758C3" w:rsidRPr="005B2390" w:rsidRDefault="008758C3" w:rsidP="005B2390">
            <w:pPr>
              <w:pStyle w:val="a6"/>
              <w:spacing w:before="0" w:after="0"/>
              <w:ind w:left="113" w:right="113"/>
              <w:jc w:val="center"/>
              <w:rPr>
                <w:lang w:val="uk-UA"/>
              </w:rPr>
            </w:pPr>
            <w:r w:rsidRPr="005B2390">
              <w:rPr>
                <w:lang w:val="uk-UA"/>
              </w:rPr>
              <w:t> </w:t>
            </w:r>
            <w:r w:rsidRPr="005B2390">
              <w:rPr>
                <w:b/>
                <w:bCs/>
                <w:lang w:val="uk-UA"/>
              </w:rPr>
              <w:t>IV. Подання та розкриття тендерних пропозицій</w:t>
            </w:r>
            <w:r w:rsidRPr="005B2390">
              <w:rPr>
                <w:lang w:val="uk-UA"/>
              </w:rPr>
              <w:t> </w:t>
            </w:r>
          </w:p>
        </w:tc>
      </w:tr>
      <w:tr w:rsidR="00204041" w:rsidRPr="00555D5F" w14:paraId="344F357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6F46CDD3" w14:textId="77777777" w:rsidR="008758C3" w:rsidRPr="005B2390" w:rsidRDefault="008758C3" w:rsidP="005B2390">
            <w:pPr>
              <w:pStyle w:val="a6"/>
              <w:spacing w:before="0" w:after="0"/>
              <w:ind w:left="113" w:right="113"/>
              <w:jc w:val="both"/>
              <w:rPr>
                <w:lang w:val="uk-UA"/>
              </w:rPr>
            </w:pPr>
            <w:r w:rsidRPr="005B2390">
              <w:rPr>
                <w:b/>
                <w:lang w:val="uk-UA"/>
              </w:rPr>
              <w:t xml:space="preserve">1. </w:t>
            </w:r>
            <w:r w:rsidR="004D3474" w:rsidRPr="005B2390">
              <w:rPr>
                <w:b/>
                <w:lang w:val="uk-UA"/>
              </w:rPr>
              <w:t>Кінцевий строк подання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53014E" w14:textId="77777777" w:rsidR="00273F89" w:rsidRPr="00A32A09" w:rsidRDefault="008758C3" w:rsidP="00273F89">
            <w:pPr>
              <w:pStyle w:val="a6"/>
              <w:spacing w:before="0" w:after="0"/>
              <w:ind w:left="113" w:right="113"/>
              <w:rPr>
                <w:b/>
                <w:lang w:val="uk-UA"/>
              </w:rPr>
            </w:pPr>
            <w:r w:rsidRPr="00B12869">
              <w:rPr>
                <w:lang w:val="uk-UA"/>
              </w:rPr>
              <w:t>4.1.1. Кінцевий стр</w:t>
            </w:r>
            <w:r w:rsidR="00273F89" w:rsidRPr="00B12869">
              <w:rPr>
                <w:lang w:val="uk-UA"/>
              </w:rPr>
              <w:t xml:space="preserve">ок подання тендерних пропозицій -  </w:t>
            </w:r>
            <w:r w:rsidR="00273F89" w:rsidRPr="00A32A09">
              <w:rPr>
                <w:b/>
                <w:lang w:val="uk-UA"/>
              </w:rPr>
              <w:t>зазначено в оголошенні.</w:t>
            </w:r>
          </w:p>
          <w:p w14:paraId="2D65C54F" w14:textId="77777777" w:rsidR="008758C3" w:rsidRPr="005B2390" w:rsidRDefault="008758C3" w:rsidP="00273F89">
            <w:pPr>
              <w:pStyle w:val="LO-normal1"/>
              <w:widowControl w:val="0"/>
              <w:spacing w:line="240" w:lineRule="auto"/>
              <w:ind w:left="113" w:right="113"/>
              <w:jc w:val="both"/>
              <w:rPr>
                <w:rFonts w:ascii="Times New Roman" w:hAnsi="Times New Roman" w:cs="Times New Roman"/>
                <w:color w:val="auto"/>
                <w:lang w:val="uk-UA"/>
              </w:rPr>
            </w:pPr>
            <w:r w:rsidRPr="005B2390">
              <w:rPr>
                <w:rFonts w:ascii="Times New Roman" w:eastAsia="Times New Roman" w:hAnsi="Times New Roman" w:cs="Times New Roman"/>
                <w:color w:val="auto"/>
                <w:sz w:val="24"/>
                <w:szCs w:val="24"/>
                <w:lang w:val="uk-UA"/>
              </w:rPr>
              <w:t>4</w:t>
            </w:r>
            <w:r w:rsidR="00AE37C7">
              <w:rPr>
                <w:rFonts w:ascii="Times New Roman" w:eastAsia="Times New Roman" w:hAnsi="Times New Roman" w:cs="Times New Roman"/>
                <w:color w:val="auto"/>
                <w:sz w:val="24"/>
                <w:szCs w:val="24"/>
                <w:lang w:val="uk-UA"/>
              </w:rPr>
              <w:t>.1.2</w:t>
            </w:r>
            <w:r w:rsidRPr="005B2390">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5B2390">
              <w:rPr>
                <w:rFonts w:ascii="Times New Roman" w:eastAsia="Times New Roman" w:hAnsi="Times New Roman" w:cs="Times New Roman"/>
                <w:color w:val="auto"/>
                <w:sz w:val="24"/>
                <w:szCs w:val="24"/>
                <w:lang w:val="uk-UA"/>
              </w:rPr>
              <w:t>закупівель</w:t>
            </w:r>
            <w:proofErr w:type="spellEnd"/>
            <w:r w:rsidRPr="005B2390">
              <w:rPr>
                <w:rFonts w:ascii="Times New Roman" w:eastAsia="Times New Roman" w:hAnsi="Times New Roman" w:cs="Times New Roman"/>
                <w:color w:val="auto"/>
                <w:sz w:val="24"/>
                <w:szCs w:val="24"/>
                <w:lang w:val="uk-UA"/>
              </w:rPr>
              <w:t xml:space="preserve"> після закінчення строку подання</w:t>
            </w:r>
            <w:r w:rsidR="00EA625A">
              <w:rPr>
                <w:rFonts w:ascii="Times New Roman" w:eastAsia="Times New Roman" w:hAnsi="Times New Roman" w:cs="Times New Roman"/>
                <w:color w:val="auto"/>
                <w:sz w:val="24"/>
                <w:szCs w:val="24"/>
                <w:lang w:val="uk-UA"/>
              </w:rPr>
              <w:t xml:space="preserve"> </w:t>
            </w:r>
            <w:r w:rsidR="00EA625A" w:rsidRPr="00EA625A">
              <w:rPr>
                <w:rFonts w:ascii="Times New Roman" w:eastAsia="Times New Roman" w:hAnsi="Times New Roman" w:cs="Times New Roman"/>
                <w:color w:val="auto"/>
                <w:sz w:val="24"/>
                <w:szCs w:val="24"/>
                <w:lang w:val="uk-UA"/>
              </w:rPr>
              <w:t xml:space="preserve">або ціна яких перевищує очікувану вартість предмета закупівлі </w:t>
            </w:r>
            <w:r w:rsidRPr="005B2390">
              <w:rPr>
                <w:rFonts w:ascii="Times New Roman" w:eastAsia="Times New Roman" w:hAnsi="Times New Roman" w:cs="Times New Roman"/>
                <w:color w:val="auto"/>
                <w:sz w:val="24"/>
                <w:szCs w:val="24"/>
                <w:lang w:val="uk-UA"/>
              </w:rPr>
              <w:t>не приймаються</w:t>
            </w:r>
            <w:r w:rsidR="00273F89">
              <w:rPr>
                <w:rFonts w:ascii="Times New Roman" w:eastAsia="Times New Roman" w:hAnsi="Times New Roman" w:cs="Times New Roman"/>
                <w:color w:val="auto"/>
                <w:sz w:val="24"/>
                <w:szCs w:val="24"/>
                <w:lang w:val="uk-UA"/>
              </w:rPr>
              <w:t>.</w:t>
            </w:r>
          </w:p>
        </w:tc>
      </w:tr>
      <w:tr w:rsidR="00204041" w:rsidRPr="005B2390" w14:paraId="0C58E5D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5DC351A0" w14:textId="77777777" w:rsidR="00C22BC2" w:rsidRPr="005B2390" w:rsidRDefault="00C22BC2" w:rsidP="005B2390">
            <w:pPr>
              <w:pStyle w:val="a6"/>
              <w:spacing w:before="0" w:after="0"/>
              <w:ind w:left="113" w:right="113"/>
              <w:rPr>
                <w:b/>
                <w:lang w:val="uk-UA"/>
              </w:rPr>
            </w:pPr>
            <w:r w:rsidRPr="005B2390">
              <w:rPr>
                <w:b/>
                <w:lang w:val="uk-UA"/>
              </w:rPr>
              <w:t>2. Дата та час розкриття тендерних пропозицій</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1F4BD5" w14:textId="77777777" w:rsidR="00C22BC2" w:rsidRPr="005B2390" w:rsidRDefault="00C22BC2" w:rsidP="005B2390">
            <w:pPr>
              <w:pStyle w:val="a6"/>
              <w:spacing w:before="0" w:after="0"/>
              <w:ind w:left="113" w:right="113" w:hanging="55"/>
              <w:jc w:val="both"/>
              <w:rPr>
                <w:lang w:val="uk-UA"/>
              </w:rPr>
            </w:pPr>
            <w:r w:rsidRPr="005B2390">
              <w:rPr>
                <w:lang w:val="uk-UA"/>
              </w:rPr>
              <w:t>4.2.1. У випадку не оскарження умов тендерної документації дата і час розкриття тендерних пропозицій співпадає із кінцевим строком подання тендерних пропозицій та зазначаються в оголошенні про проведення процедури відкритих торгів</w:t>
            </w:r>
            <w:r w:rsidR="00A32A09">
              <w:rPr>
                <w:lang w:val="uk-UA"/>
              </w:rPr>
              <w:t>.</w:t>
            </w:r>
          </w:p>
          <w:p w14:paraId="30ACE2A7" w14:textId="77777777" w:rsidR="003373A7" w:rsidRDefault="003373A7" w:rsidP="005B2390">
            <w:pPr>
              <w:pStyle w:val="rvps2"/>
              <w:shd w:val="clear" w:color="auto" w:fill="FFFFFF"/>
              <w:spacing w:before="0" w:after="0"/>
              <w:ind w:left="113" w:right="113" w:hanging="55"/>
              <w:jc w:val="both"/>
              <w:rPr>
                <w:shd w:val="clear" w:color="auto" w:fill="FFFFFF"/>
                <w:lang w:val="uk-UA"/>
              </w:rPr>
            </w:pPr>
            <w:r>
              <w:rPr>
                <w:shd w:val="clear" w:color="auto" w:fill="FFFFFF"/>
                <w:lang w:val="uk-UA"/>
              </w:rPr>
              <w:t xml:space="preserve">4.2.2. </w:t>
            </w:r>
            <w:r w:rsidRPr="003373A7">
              <w:rPr>
                <w:shd w:val="clear" w:color="auto" w:fill="FFFFFF"/>
                <w:lang w:val="uk-UA"/>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3373A7">
              <w:rPr>
                <w:shd w:val="clear" w:color="auto" w:fill="FFFFFF"/>
                <w:lang w:val="uk-UA"/>
              </w:rPr>
              <w:t>закупівель</w:t>
            </w:r>
            <w:proofErr w:type="spellEnd"/>
            <w:r w:rsidRPr="003373A7">
              <w:rPr>
                <w:shd w:val="clear" w:color="auto" w:fill="FFFFFF"/>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3373A7">
              <w:rPr>
                <w:shd w:val="clear" w:color="auto" w:fill="FFFFFF"/>
                <w:lang w:val="uk-UA"/>
              </w:rPr>
              <w:t>закупівель</w:t>
            </w:r>
            <w:proofErr w:type="spellEnd"/>
            <w:r w:rsidRPr="003373A7">
              <w:rPr>
                <w:shd w:val="clear" w:color="auto" w:fill="FFFFFF"/>
                <w:lang w:val="uk-UA"/>
              </w:rPr>
              <w:t>.</w:t>
            </w:r>
          </w:p>
          <w:p w14:paraId="737FE3F3" w14:textId="77777777" w:rsidR="00C22BC2" w:rsidRPr="005B2390" w:rsidRDefault="00C22BC2" w:rsidP="005B2390">
            <w:pPr>
              <w:pStyle w:val="rvps2"/>
              <w:shd w:val="clear" w:color="auto" w:fill="FFFFFF"/>
              <w:spacing w:before="0" w:after="0"/>
              <w:ind w:left="113" w:right="113" w:hanging="55"/>
              <w:jc w:val="both"/>
              <w:rPr>
                <w:lang w:val="uk-UA"/>
              </w:rPr>
            </w:pPr>
            <w:r w:rsidRPr="005B2390">
              <w:rPr>
                <w:shd w:val="clear" w:color="auto" w:fill="FFFFFF"/>
                <w:lang w:val="uk-UA"/>
              </w:rPr>
              <w:t>4.2.</w:t>
            </w:r>
            <w:r w:rsidR="003373A7">
              <w:rPr>
                <w:shd w:val="clear" w:color="auto" w:fill="FFFFFF"/>
                <w:lang w:val="uk-UA"/>
              </w:rPr>
              <w:t>3</w:t>
            </w:r>
            <w:r w:rsidRPr="005B2390">
              <w:rPr>
                <w:shd w:val="clear" w:color="auto" w:fill="FFFFFF"/>
                <w:lang w:val="uk-UA"/>
              </w:rPr>
              <w:t xml:space="preserve">. </w:t>
            </w:r>
            <w:r w:rsidR="00C61F6D" w:rsidRPr="005B2390">
              <w:rPr>
                <w:shd w:val="clear" w:color="auto" w:fill="FFFFFF"/>
                <w:lang w:val="uk-UA"/>
              </w:rPr>
              <w:t xml:space="preserve">Протокол розкриття тендерних пропозицій формується та оприлюднюється електронною системою </w:t>
            </w:r>
            <w:proofErr w:type="spellStart"/>
            <w:r w:rsidR="00C61F6D" w:rsidRPr="005B2390">
              <w:rPr>
                <w:shd w:val="clear" w:color="auto" w:fill="FFFFFF"/>
                <w:lang w:val="uk-UA"/>
              </w:rPr>
              <w:t>закупівель</w:t>
            </w:r>
            <w:proofErr w:type="spellEnd"/>
            <w:r w:rsidR="00C61F6D" w:rsidRPr="005B2390">
              <w:rPr>
                <w:shd w:val="clear" w:color="auto" w:fill="FFFFFF"/>
                <w:lang w:val="uk-UA"/>
              </w:rPr>
              <w:t xml:space="preserve"> автоматично в день розкриття тендерних пропозицій.</w:t>
            </w:r>
          </w:p>
        </w:tc>
      </w:tr>
      <w:tr w:rsidR="00204041" w:rsidRPr="005B2390" w14:paraId="43D142FA" w14:textId="77777777" w:rsidTr="00E70983">
        <w:tblPrEx>
          <w:tblCellMar>
            <w:top w:w="0" w:type="dxa"/>
            <w:left w:w="0" w:type="dxa"/>
            <w:bottom w:w="0" w:type="dxa"/>
            <w:right w:w="0" w:type="dxa"/>
          </w:tblCellMar>
        </w:tblPrEx>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75B5EE" w14:textId="77777777" w:rsidR="008758C3" w:rsidRPr="005B2390" w:rsidRDefault="008758C3" w:rsidP="005B2390">
            <w:pPr>
              <w:pStyle w:val="a6"/>
              <w:spacing w:before="0" w:after="0"/>
              <w:ind w:left="113" w:right="113"/>
              <w:jc w:val="center"/>
              <w:rPr>
                <w:lang w:val="uk-UA"/>
              </w:rPr>
            </w:pPr>
            <w:r w:rsidRPr="005B2390">
              <w:rPr>
                <w:lang w:val="uk-UA"/>
              </w:rPr>
              <w:lastRenderedPageBreak/>
              <w:t> </w:t>
            </w:r>
            <w:r w:rsidRPr="005B2390">
              <w:rPr>
                <w:b/>
                <w:bCs/>
                <w:lang w:val="uk-UA"/>
              </w:rPr>
              <w:t xml:space="preserve">V. </w:t>
            </w:r>
            <w:r w:rsidR="00DB19B6" w:rsidRPr="005B2390">
              <w:rPr>
                <w:b/>
                <w:bCs/>
                <w:lang w:val="uk-UA"/>
              </w:rPr>
              <w:t>О</w:t>
            </w:r>
            <w:r w:rsidR="00B645BC" w:rsidRPr="005B2390">
              <w:rPr>
                <w:b/>
                <w:lang w:val="uk-UA"/>
              </w:rPr>
              <w:t>цінка тендерних пропозицій</w:t>
            </w:r>
            <w:r w:rsidR="002F17A3" w:rsidRPr="005B2390">
              <w:rPr>
                <w:b/>
                <w:lang w:val="uk-UA"/>
              </w:rPr>
              <w:t xml:space="preserve"> та прийняття замовником рішень</w:t>
            </w:r>
          </w:p>
        </w:tc>
      </w:tr>
      <w:tr w:rsidR="00204041" w:rsidRPr="00555D5F" w14:paraId="4006004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E0350A7"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1. </w:t>
            </w:r>
            <w:r w:rsidR="00011BB7" w:rsidRPr="005B2390">
              <w:rPr>
                <w:b/>
                <w:lang w:val="uk-UA"/>
              </w:rPr>
              <w:t>Перелік критеріїв оцінки та методика оцінки тендерних пропозицій із зазначенням питомої ваги кожного критерію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9FCB8" w14:textId="77777777" w:rsidR="00D67B26" w:rsidRPr="0044462E" w:rsidRDefault="008758C3"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 xml:space="preserve">5.1.1. </w:t>
            </w:r>
            <w:r w:rsidR="00D67B26" w:rsidRPr="0044462E">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w:t>
            </w:r>
            <w:proofErr w:type="spellStart"/>
            <w:r w:rsidR="00D67B26" w:rsidRPr="0044462E">
              <w:rPr>
                <w:rFonts w:ascii="Times New Roman" w:eastAsia="Times New Roman" w:hAnsi="Times New Roman" w:cs="Times New Roman"/>
                <w:color w:val="auto"/>
                <w:sz w:val="24"/>
                <w:szCs w:val="24"/>
                <w:lang w:val="uk-UA"/>
              </w:rPr>
              <w:t>закупівель</w:t>
            </w:r>
            <w:proofErr w:type="spellEnd"/>
            <w:r w:rsidR="00D67B26" w:rsidRPr="0044462E">
              <w:rPr>
                <w:rFonts w:ascii="Times New Roman" w:eastAsia="Times New Roman" w:hAnsi="Times New Roman" w:cs="Times New Roman"/>
                <w:color w:val="auto"/>
                <w:sz w:val="24"/>
                <w:szCs w:val="24"/>
                <w:lang w:val="uk-UA"/>
              </w:rPr>
              <w:t xml:space="preserve"> на основі критеріїв і методики оцінки, зазначених замо</w:t>
            </w:r>
            <w:r w:rsidR="00DE0ACC" w:rsidRPr="0044462E">
              <w:rPr>
                <w:rFonts w:ascii="Times New Roman" w:eastAsia="Times New Roman" w:hAnsi="Times New Roman" w:cs="Times New Roman"/>
                <w:color w:val="auto"/>
                <w:sz w:val="24"/>
                <w:szCs w:val="24"/>
                <w:lang w:val="uk-UA"/>
              </w:rPr>
              <w:t>вником у тендерній документації</w:t>
            </w:r>
            <w:r w:rsidR="00D67B26" w:rsidRPr="0044462E">
              <w:rPr>
                <w:rFonts w:ascii="Times New Roman" w:eastAsia="Times New Roman" w:hAnsi="Times New Roman" w:cs="Times New Roman"/>
                <w:color w:val="auto"/>
                <w:sz w:val="24"/>
                <w:szCs w:val="24"/>
                <w:lang w:val="uk-UA"/>
              </w:rPr>
              <w:t>, шляхом застосування електронного аукціону.</w:t>
            </w:r>
          </w:p>
          <w:p w14:paraId="7BA107D1" w14:textId="77777777" w:rsidR="00327899" w:rsidRPr="0044462E" w:rsidRDefault="008758C3" w:rsidP="005B2390">
            <w:pPr>
              <w:pStyle w:val="LO-normal1"/>
              <w:widowControl w:val="0"/>
              <w:spacing w:line="240" w:lineRule="auto"/>
              <w:ind w:left="113" w:right="113"/>
              <w:jc w:val="both"/>
              <w:rPr>
                <w:rFonts w:ascii="Times New Roman" w:eastAsia="Times New Roman" w:hAnsi="Times New Roman" w:cs="Times New Roman"/>
                <w:b/>
                <w:color w:val="auto"/>
                <w:sz w:val="24"/>
                <w:szCs w:val="24"/>
                <w:lang w:val="uk-UA"/>
              </w:rPr>
            </w:pPr>
            <w:r w:rsidRPr="0044462E">
              <w:rPr>
                <w:rFonts w:ascii="Times New Roman" w:eastAsia="Times New Roman" w:hAnsi="Times New Roman" w:cs="Times New Roman"/>
                <w:b/>
                <w:color w:val="auto"/>
                <w:sz w:val="24"/>
                <w:szCs w:val="24"/>
                <w:lang w:val="uk-UA"/>
              </w:rPr>
              <w:t xml:space="preserve">5.1.2. </w:t>
            </w:r>
            <w:r w:rsidR="00327899" w:rsidRPr="0044462E">
              <w:rPr>
                <w:rFonts w:ascii="Times New Roman" w:eastAsia="Times New Roman" w:hAnsi="Times New Roman" w:cs="Times New Roman"/>
                <w:b/>
                <w:color w:val="auto"/>
                <w:sz w:val="24"/>
                <w:szCs w:val="24"/>
                <w:lang w:val="uk-UA"/>
              </w:rPr>
              <w:t>Критерії та методика оцінки:</w:t>
            </w:r>
          </w:p>
          <w:p w14:paraId="6BB5C932" w14:textId="77777777" w:rsidR="002B00C6" w:rsidRPr="0044462E" w:rsidRDefault="00327899"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Єдиним критерієм оцінки згідно даної процедури відкритих торгів є ціна</w:t>
            </w:r>
            <w:r w:rsidR="00C604C5" w:rsidRPr="0044462E">
              <w:rPr>
                <w:rFonts w:ascii="Times New Roman" w:eastAsia="Times New Roman" w:hAnsi="Times New Roman" w:cs="Times New Roman"/>
                <w:color w:val="auto"/>
                <w:sz w:val="24"/>
                <w:szCs w:val="24"/>
                <w:lang w:val="uk-UA"/>
              </w:rPr>
              <w:t xml:space="preserve"> з ПДВ. </w:t>
            </w:r>
          </w:p>
          <w:p w14:paraId="37F46F23" w14:textId="77777777" w:rsidR="00327899" w:rsidRPr="0044462E" w:rsidRDefault="00C604C5" w:rsidP="005B2390">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4462E">
              <w:rPr>
                <w:rFonts w:ascii="Times New Roman" w:eastAsia="Times New Roman" w:hAnsi="Times New Roman" w:cs="Times New Roman"/>
                <w:color w:val="auto"/>
                <w:sz w:val="24"/>
                <w:szCs w:val="24"/>
                <w:lang w:val="uk-UA"/>
              </w:rPr>
              <w:t>П</w:t>
            </w:r>
            <w:r w:rsidR="00327899" w:rsidRPr="0044462E">
              <w:rPr>
                <w:rFonts w:ascii="Times New Roman" w:eastAsia="Times New Roman" w:hAnsi="Times New Roman" w:cs="Times New Roman"/>
                <w:color w:val="auto"/>
                <w:sz w:val="24"/>
                <w:szCs w:val="24"/>
                <w:lang w:val="uk-UA"/>
              </w:rPr>
              <w:t xml:space="preserve">итома вага </w:t>
            </w:r>
            <w:r w:rsidRPr="0044462E">
              <w:rPr>
                <w:rFonts w:ascii="Times New Roman" w:eastAsia="Times New Roman" w:hAnsi="Times New Roman" w:cs="Times New Roman"/>
                <w:color w:val="auto"/>
                <w:sz w:val="24"/>
                <w:szCs w:val="24"/>
                <w:lang w:val="uk-UA"/>
              </w:rPr>
              <w:t>критерію – 100%</w:t>
            </w:r>
            <w:r w:rsidR="00327899" w:rsidRPr="0044462E">
              <w:rPr>
                <w:rFonts w:ascii="Times New Roman" w:eastAsia="Times New Roman" w:hAnsi="Times New Roman" w:cs="Times New Roman"/>
                <w:color w:val="auto"/>
                <w:sz w:val="24"/>
                <w:szCs w:val="24"/>
                <w:lang w:val="uk-UA"/>
              </w:rPr>
              <w:t xml:space="preserve">. </w:t>
            </w:r>
          </w:p>
          <w:p w14:paraId="375861D0" w14:textId="77777777" w:rsidR="008758C3" w:rsidRPr="0044462E" w:rsidRDefault="00BB0B99" w:rsidP="005B2390">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4462E">
              <w:rPr>
                <w:rFonts w:ascii="Times New Roman" w:eastAsia="Times New Roman" w:hAnsi="Times New Roman" w:cs="Times New Roman"/>
                <w:color w:val="auto"/>
                <w:sz w:val="24"/>
                <w:szCs w:val="24"/>
                <w:lang w:val="uk-UA"/>
              </w:rPr>
              <w:t>5.1.</w:t>
            </w:r>
            <w:r w:rsidR="00801DA1" w:rsidRPr="0044462E">
              <w:rPr>
                <w:rFonts w:ascii="Times New Roman" w:eastAsia="Times New Roman" w:hAnsi="Times New Roman" w:cs="Times New Roman"/>
                <w:color w:val="auto"/>
                <w:sz w:val="24"/>
                <w:szCs w:val="24"/>
                <w:lang w:val="uk-UA"/>
              </w:rPr>
              <w:t>3</w:t>
            </w:r>
            <w:r w:rsidRPr="0044462E">
              <w:rPr>
                <w:rFonts w:ascii="Times New Roman" w:eastAsia="Times New Roman" w:hAnsi="Times New Roman" w:cs="Times New Roman"/>
                <w:color w:val="auto"/>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w:t>
            </w:r>
            <w:r w:rsidR="00833B18" w:rsidRPr="0044462E">
              <w:rPr>
                <w:rFonts w:ascii="Times New Roman" w:eastAsia="Times New Roman" w:hAnsi="Times New Roman" w:cs="Times New Roman"/>
                <w:color w:val="auto"/>
                <w:sz w:val="24"/>
                <w:szCs w:val="24"/>
                <w:lang w:val="uk-UA"/>
              </w:rPr>
              <w:t xml:space="preserve">та </w:t>
            </w:r>
            <w:r w:rsidR="00DD6FB6" w:rsidRPr="0044462E">
              <w:rPr>
                <w:rFonts w:ascii="Times New Roman" w:eastAsia="Times New Roman" w:hAnsi="Times New Roman" w:cs="Times New Roman"/>
                <w:color w:val="auto"/>
                <w:sz w:val="24"/>
                <w:szCs w:val="24"/>
                <w:lang w:val="uk-UA"/>
              </w:rPr>
              <w:t xml:space="preserve"> </w:t>
            </w:r>
            <w:r w:rsidR="00833B18" w:rsidRPr="0044462E">
              <w:rPr>
                <w:rFonts w:ascii="Times New Roman" w:eastAsia="Times New Roman" w:hAnsi="Times New Roman" w:cs="Times New Roman"/>
                <w:color w:val="auto"/>
                <w:sz w:val="24"/>
                <w:szCs w:val="24"/>
                <w:lang w:val="uk-UA"/>
              </w:rPr>
              <w:t>складає</w:t>
            </w:r>
            <w:r w:rsidR="00DD6FB6" w:rsidRPr="0044462E">
              <w:rPr>
                <w:rFonts w:ascii="Times New Roman" w:eastAsia="Times New Roman" w:hAnsi="Times New Roman" w:cs="Times New Roman"/>
                <w:color w:val="auto"/>
                <w:sz w:val="24"/>
                <w:szCs w:val="24"/>
                <w:lang w:val="uk-UA"/>
              </w:rPr>
              <w:t xml:space="preserve"> вартість </w:t>
            </w:r>
            <w:r w:rsidR="00A2735A" w:rsidRPr="0044462E">
              <w:rPr>
                <w:rFonts w:ascii="Times New Roman" w:eastAsia="Times New Roman" w:hAnsi="Times New Roman" w:cs="Times New Roman"/>
                <w:color w:val="auto"/>
                <w:sz w:val="24"/>
                <w:szCs w:val="24"/>
                <w:lang w:val="uk-UA"/>
              </w:rPr>
              <w:t>товару</w:t>
            </w:r>
            <w:r w:rsidR="00D970F0" w:rsidRPr="0044462E">
              <w:rPr>
                <w:rFonts w:ascii="Times New Roman" w:eastAsia="Times New Roman" w:hAnsi="Times New Roman" w:cs="Times New Roman"/>
                <w:color w:val="auto"/>
                <w:sz w:val="24"/>
                <w:szCs w:val="24"/>
                <w:lang w:val="uk-UA"/>
              </w:rPr>
              <w:t xml:space="preserve"> з урахуванням вимог щодо технічних, якісних та кількісних характеристик предмету закупівлі, визначених цією документацією</w:t>
            </w:r>
            <w:r w:rsidR="00801DA1" w:rsidRPr="0044462E">
              <w:rPr>
                <w:rFonts w:ascii="Times New Roman" w:eastAsia="Times New Roman" w:hAnsi="Times New Roman" w:cs="Times New Roman"/>
                <w:color w:val="auto"/>
                <w:sz w:val="24"/>
                <w:szCs w:val="24"/>
                <w:lang w:val="uk-UA"/>
              </w:rPr>
              <w:t xml:space="preserve"> та із</w:t>
            </w:r>
            <w:r w:rsidR="00DD6FB6" w:rsidRPr="0044462E">
              <w:rPr>
                <w:rFonts w:ascii="Times New Roman" w:eastAsia="Times New Roman" w:hAnsi="Times New Roman" w:cs="Times New Roman"/>
                <w:color w:val="auto"/>
                <w:sz w:val="24"/>
                <w:szCs w:val="24"/>
                <w:lang w:val="uk-UA"/>
              </w:rPr>
              <w:t xml:space="preserve"> урахуванням усіх своїх витрат, податків і зборів, що сплачуються або мають бути сплачені (витрати на страхування та інші витрати).</w:t>
            </w:r>
            <w:r w:rsidR="00DD6FB6" w:rsidRPr="0044462E">
              <w:rPr>
                <w:rFonts w:ascii="Times New Roman" w:hAnsi="Times New Roman" w:cs="Times New Roman"/>
                <w:color w:val="auto"/>
                <w:sz w:val="24"/>
                <w:szCs w:val="24"/>
                <w:shd w:val="clear" w:color="auto" w:fill="FFFFFF"/>
                <w:lang w:val="uk-UA"/>
              </w:rPr>
              <w:t xml:space="preserve"> </w:t>
            </w:r>
          </w:p>
          <w:p w14:paraId="54AD491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Критерії та методика оцінки визначаються відповідно до статті 29 Закону</w:t>
            </w:r>
            <w:r w:rsidR="000C4857">
              <w:rPr>
                <w:rFonts w:ascii="Times New Roman" w:hAnsi="Times New Roman" w:cs="Times New Roman"/>
                <w:color w:val="auto"/>
                <w:sz w:val="24"/>
                <w:szCs w:val="24"/>
                <w:shd w:val="clear" w:color="auto" w:fill="FFFFFF"/>
                <w:lang w:val="uk-UA"/>
              </w:rPr>
              <w:t xml:space="preserve"> з урахуванням п.40 особливостей</w:t>
            </w:r>
            <w:r w:rsidRPr="0044462E">
              <w:rPr>
                <w:rFonts w:ascii="Times New Roman" w:hAnsi="Times New Roman" w:cs="Times New Roman"/>
                <w:color w:val="auto"/>
                <w:sz w:val="24"/>
                <w:szCs w:val="24"/>
                <w:shd w:val="clear" w:color="auto" w:fill="FFFFFF"/>
                <w:lang w:val="uk-UA"/>
              </w:rPr>
              <w:t>.</w:t>
            </w:r>
          </w:p>
          <w:p w14:paraId="16D90F95"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20378B04"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Оцінка здійснюється щодо предмета закупівлі </w:t>
            </w:r>
            <w:proofErr w:type="spellStart"/>
            <w:r w:rsidRPr="0044462E">
              <w:rPr>
                <w:rFonts w:ascii="Times New Roman" w:hAnsi="Times New Roman" w:cs="Times New Roman"/>
                <w:color w:val="auto"/>
                <w:sz w:val="24"/>
                <w:szCs w:val="24"/>
                <w:shd w:val="clear" w:color="auto" w:fill="FFFFFF"/>
                <w:lang w:val="uk-UA"/>
              </w:rPr>
              <w:t>вцілому</w:t>
            </w:r>
            <w:proofErr w:type="spellEnd"/>
            <w:r>
              <w:rPr>
                <w:rFonts w:ascii="Times New Roman" w:hAnsi="Times New Roman" w:cs="Times New Roman"/>
                <w:color w:val="auto"/>
                <w:sz w:val="24"/>
                <w:szCs w:val="24"/>
                <w:shd w:val="clear" w:color="auto" w:fill="FFFFFF"/>
                <w:lang w:val="uk-UA"/>
              </w:rPr>
              <w:t xml:space="preserve"> або </w:t>
            </w:r>
            <w:r w:rsidRPr="0044462E">
              <w:rPr>
                <w:rFonts w:ascii="Times New Roman" w:hAnsi="Times New Roman" w:cs="Times New Roman"/>
                <w:color w:val="auto"/>
                <w:sz w:val="24"/>
                <w:szCs w:val="24"/>
                <w:shd w:val="clear" w:color="auto" w:fill="FFFFFF"/>
                <w:lang w:val="uk-UA"/>
              </w:rPr>
              <w:t>на окрему частину предмета закупівлі (лота), щодо яких можуть бути подані тендерні пропозиції.  ( у разі закупівлі по лотам)</w:t>
            </w:r>
          </w:p>
          <w:p w14:paraId="0DDCE1A9"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До початку проведення електронного аукціону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6DC9D5A0"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Під час проведення електронного аукціону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відображаються значення ціни тендерної пропозиції учасника та приведеної ціни.</w:t>
            </w:r>
          </w:p>
          <w:p w14:paraId="7315550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Розмір мінімального кроку пониження ціни під час електронного аукціону – </w:t>
            </w:r>
            <w:r w:rsidRPr="0044462E">
              <w:rPr>
                <w:rFonts w:ascii="Times New Roman" w:hAnsi="Times New Roman" w:cs="Times New Roman"/>
                <w:b/>
                <w:bCs/>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 xml:space="preserve"> </w:t>
            </w:r>
          </w:p>
          <w:p w14:paraId="146C022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14:paraId="0E9A66F6"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46C9CF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9B341C">
              <w:rPr>
                <w:rFonts w:ascii="Times New Roman" w:hAnsi="Times New Roman" w:cs="Times New Roman"/>
                <w:b/>
                <w:color w:val="auto"/>
                <w:sz w:val="24"/>
                <w:szCs w:val="24"/>
                <w:shd w:val="clear" w:color="auto" w:fill="FFFFFF"/>
                <w:lang w:val="uk-UA"/>
              </w:rPr>
              <w:t>п’яти робочих</w:t>
            </w:r>
            <w:r w:rsidRPr="0044462E">
              <w:rPr>
                <w:rFonts w:ascii="Times New Roman" w:hAnsi="Times New Roman" w:cs="Times New Roman"/>
                <w:color w:val="auto"/>
                <w:sz w:val="24"/>
                <w:szCs w:val="24"/>
                <w:shd w:val="clear" w:color="auto" w:fill="FFFFFF"/>
                <w:lang w:val="uk-UA"/>
              </w:rPr>
              <w:t xml:space="preserve"> днів з дня визначення найбільш економічно вигідної пропозиції. Такий строк </w:t>
            </w:r>
            <w:r w:rsidRPr="00797623">
              <w:rPr>
                <w:rFonts w:ascii="Times New Roman" w:hAnsi="Times New Roman" w:cs="Times New Roman"/>
                <w:color w:val="auto"/>
                <w:sz w:val="24"/>
                <w:szCs w:val="24"/>
                <w:shd w:val="clear" w:color="auto" w:fill="FFFFFF"/>
                <w:lang w:val="uk-UA"/>
              </w:rPr>
              <w:t xml:space="preserve">може бути аргументовано продовжено замовником </w:t>
            </w:r>
            <w:r w:rsidRPr="00797623">
              <w:rPr>
                <w:rFonts w:ascii="Times New Roman" w:hAnsi="Times New Roman" w:cs="Times New Roman"/>
                <w:b/>
                <w:color w:val="auto"/>
                <w:sz w:val="24"/>
                <w:szCs w:val="24"/>
                <w:shd w:val="clear" w:color="auto" w:fill="FFFFFF"/>
                <w:lang w:val="uk-UA"/>
              </w:rPr>
              <w:t xml:space="preserve">до 20 робочих днів. </w:t>
            </w:r>
            <w:r w:rsidRPr="0044462E">
              <w:rPr>
                <w:rFonts w:ascii="Times New Roman" w:hAnsi="Times New Roman" w:cs="Times New Roman"/>
                <w:color w:val="auto"/>
                <w:sz w:val="24"/>
                <w:szCs w:val="24"/>
                <w:shd w:val="clear" w:color="auto" w:fill="FFFFFF"/>
                <w:lang w:val="uk-UA"/>
              </w:rPr>
              <w:t xml:space="preserve">У разі продовження строку замовник оприлюднює повідомлення в електронній системі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протягом одного дня з дня прийняття відповідного рішення.</w:t>
            </w:r>
          </w:p>
          <w:p w14:paraId="65CEB95F"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 xml:space="preserve">У разі відхилення тендерної пропозиції, що за результатами оцінки </w:t>
            </w:r>
            <w:r w:rsidRPr="0044462E">
              <w:rPr>
                <w:rFonts w:ascii="Times New Roman" w:hAnsi="Times New Roman" w:cs="Times New Roman"/>
                <w:color w:val="auto"/>
                <w:sz w:val="24"/>
                <w:szCs w:val="24"/>
                <w:shd w:val="clear" w:color="auto" w:fill="FFFFFF"/>
                <w:lang w:val="uk-UA"/>
              </w:rPr>
              <w:lastRenderedPageBreak/>
              <w:t>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46AA653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b/>
                <w:bCs/>
                <w:color w:val="auto"/>
                <w:sz w:val="24"/>
                <w:szCs w:val="24"/>
                <w:shd w:val="clear" w:color="auto" w:fill="FFFFFF"/>
                <w:lang w:val="uk-UA"/>
              </w:rPr>
              <w:t>Аномально низька ціна</w:t>
            </w:r>
            <w:r w:rsidRPr="0044462E">
              <w:rPr>
                <w:rFonts w:ascii="Times New Roman" w:hAnsi="Times New Roman" w:cs="Times New Roman"/>
                <w:color w:val="auto"/>
                <w:sz w:val="24"/>
                <w:szCs w:val="24"/>
                <w:shd w:val="clear" w:color="auto" w:fill="FFFFFF"/>
                <w:lang w:val="uk-UA"/>
              </w:rPr>
              <w:t xml:space="preserve">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4462E">
              <w:rPr>
                <w:rFonts w:ascii="Times New Roman" w:hAnsi="Times New Roman" w:cs="Times New Roman"/>
                <w:color w:val="auto"/>
                <w:sz w:val="24"/>
                <w:szCs w:val="24"/>
                <w:shd w:val="clear" w:color="auto" w:fill="FFFFFF"/>
                <w:lang w:val="uk-UA"/>
              </w:rPr>
              <w:t>закупівель</w:t>
            </w:r>
            <w:proofErr w:type="spellEnd"/>
            <w:r w:rsidRPr="0044462E">
              <w:rPr>
                <w:rFonts w:ascii="Times New Roman" w:hAnsi="Times New Roman" w:cs="Times New Roman"/>
                <w:color w:val="auto"/>
                <w:sz w:val="24"/>
                <w:szCs w:val="24"/>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11F940C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 пропозиції.</w:t>
            </w:r>
          </w:p>
          <w:p w14:paraId="2235DCD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07651A51"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Обґрунтування аномально низької тендерної пропозиції може містити інформацію про:</w:t>
            </w:r>
          </w:p>
          <w:p w14:paraId="4CAF477A"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1)</w:t>
            </w:r>
            <w:r w:rsidRPr="0044462E">
              <w:rPr>
                <w:rFonts w:ascii="Times New Roman" w:hAnsi="Times New Roman" w:cs="Times New Roman"/>
                <w:color w:val="auto"/>
                <w:sz w:val="24"/>
                <w:szCs w:val="24"/>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7B55FA0B"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2)</w:t>
            </w:r>
            <w:r w:rsidRPr="0044462E">
              <w:rPr>
                <w:rFonts w:ascii="Times New Roman" w:hAnsi="Times New Roman" w:cs="Times New Roman"/>
                <w:color w:val="auto"/>
                <w:sz w:val="24"/>
                <w:szCs w:val="24"/>
                <w:shd w:val="clear" w:color="auto" w:fill="FFFFFF"/>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C667953"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3)</w:t>
            </w:r>
            <w:r w:rsidRPr="0044462E">
              <w:rPr>
                <w:rFonts w:ascii="Times New Roman" w:hAnsi="Times New Roman" w:cs="Times New Roman"/>
                <w:color w:val="auto"/>
                <w:sz w:val="24"/>
                <w:szCs w:val="24"/>
                <w:shd w:val="clear" w:color="auto" w:fill="FFFFFF"/>
                <w:lang w:val="uk-UA"/>
              </w:rPr>
              <w:tab/>
              <w:t>отримання учасником державної допомоги згідно із законодавством.</w:t>
            </w:r>
          </w:p>
          <w:p w14:paraId="72492C68"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14:paraId="7C398804"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623F392" w14:textId="77777777" w:rsidR="0044462E" w:rsidRP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C43F417" w14:textId="77777777" w:rsidR="0044462E" w:rsidRDefault="0044462E" w:rsidP="0044462E">
            <w:pPr>
              <w:pStyle w:val="LO-normal1"/>
              <w:ind w:left="113" w:right="113"/>
              <w:jc w:val="both"/>
              <w:rPr>
                <w:rFonts w:ascii="Times New Roman" w:hAnsi="Times New Roman" w:cs="Times New Roman"/>
                <w:color w:val="auto"/>
                <w:sz w:val="24"/>
                <w:szCs w:val="24"/>
                <w:shd w:val="clear" w:color="auto" w:fill="FFFFFF"/>
                <w:lang w:val="uk-UA"/>
              </w:rPr>
            </w:pPr>
            <w:r w:rsidRPr="0044462E">
              <w:rPr>
                <w:rFonts w:ascii="Times New Roman" w:hAnsi="Times New Roman" w:cs="Times New Roman"/>
                <w:color w:val="auto"/>
                <w:sz w:val="24"/>
                <w:szCs w:val="24"/>
                <w:shd w:val="clear" w:color="auto" w:fill="FFFFFF"/>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5F7FE36" w14:textId="77777777" w:rsidR="00242DFE" w:rsidRPr="0044462E" w:rsidRDefault="00242DFE" w:rsidP="0044462E">
            <w:pPr>
              <w:pStyle w:val="LO-normal1"/>
              <w:ind w:left="113" w:right="113"/>
              <w:jc w:val="both"/>
              <w:rPr>
                <w:rFonts w:ascii="Times New Roman" w:hAnsi="Times New Roman" w:cs="Times New Roman"/>
                <w:color w:val="auto"/>
                <w:sz w:val="24"/>
                <w:szCs w:val="24"/>
                <w:shd w:val="clear" w:color="auto" w:fill="FFFFFF"/>
                <w:lang w:val="uk-UA"/>
              </w:rPr>
            </w:pPr>
          </w:p>
          <w:p w14:paraId="15E007CE" w14:textId="77777777" w:rsidR="00242DFE" w:rsidRPr="00242DFE" w:rsidRDefault="00242DFE" w:rsidP="00242DFE">
            <w:pPr>
              <w:spacing w:before="120" w:line="230" w:lineRule="auto"/>
              <w:jc w:val="both"/>
              <w:rPr>
                <w:rFonts w:ascii="Times New Roman" w:hAnsi="Times New Roman"/>
                <w:color w:val="000000"/>
                <w:shd w:val="solid" w:color="FFFFFF" w:fill="FFFFFF"/>
                <w:lang w:val="uk-UA"/>
              </w:rPr>
            </w:pPr>
            <w:r w:rsidRPr="00242DFE">
              <w:rPr>
                <w:rFonts w:ascii="Times New Roman" w:hAnsi="Times New Roman"/>
                <w:color w:val="000000"/>
                <w:shd w:val="solid" w:color="FFFFFF" w:fill="FFFFFF"/>
                <w:lang w:val="uk-UA" w:eastAsia="en-US"/>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42DFE">
              <w:rPr>
                <w:rFonts w:ascii="Times New Roman" w:hAnsi="Times New Roman"/>
                <w:color w:val="000000"/>
                <w:shd w:val="solid" w:color="FFFFFF" w:fill="FFFFFF"/>
                <w:lang w:val="uk-UA" w:eastAsia="en-US"/>
              </w:rPr>
              <w:t>невідповідностей</w:t>
            </w:r>
            <w:proofErr w:type="spellEnd"/>
            <w:r w:rsidRPr="00242DFE">
              <w:rPr>
                <w:rFonts w:ascii="Times New Roman" w:hAnsi="Times New Roman"/>
                <w:color w:val="000000"/>
                <w:shd w:val="solid" w:color="FFFFFF" w:fill="FFFFFF"/>
                <w:lang w:val="uk-UA" w:eastAsia="en-US"/>
              </w:rPr>
              <w:t xml:space="preserve"> в електронній системі </w:t>
            </w:r>
            <w:proofErr w:type="spellStart"/>
            <w:r w:rsidRPr="00242DFE">
              <w:rPr>
                <w:rFonts w:ascii="Times New Roman" w:hAnsi="Times New Roman"/>
                <w:color w:val="000000"/>
                <w:shd w:val="solid" w:color="FFFFFF" w:fill="FFFFFF"/>
                <w:lang w:val="uk-UA" w:eastAsia="en-US"/>
              </w:rPr>
              <w:t>закупівель</w:t>
            </w:r>
            <w:proofErr w:type="spellEnd"/>
            <w:r w:rsidRPr="00242DFE">
              <w:rPr>
                <w:rFonts w:ascii="Times New Roman" w:hAnsi="Times New Roman"/>
                <w:color w:val="000000"/>
                <w:shd w:val="solid" w:color="FFFFFF" w:fill="FFFFFF"/>
                <w:lang w:val="uk-UA" w:eastAsia="en-US"/>
              </w:rPr>
              <w:t>.</w:t>
            </w:r>
          </w:p>
          <w:p w14:paraId="4E98276D" w14:textId="77777777" w:rsidR="00242DFE" w:rsidRDefault="00242DFE" w:rsidP="00B12869">
            <w:pPr>
              <w:pStyle w:val="a6"/>
              <w:shd w:val="clear" w:color="auto" w:fill="FFFFFF"/>
              <w:spacing w:before="120" w:after="0" w:line="230" w:lineRule="auto"/>
              <w:ind w:firstLine="567"/>
              <w:jc w:val="both"/>
              <w:rPr>
                <w:lang w:val="uk-UA"/>
              </w:rPr>
            </w:pPr>
            <w:r w:rsidRPr="00242DFE">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2D6647" w14:textId="77777777" w:rsidR="00B12869" w:rsidRPr="00242DFE" w:rsidRDefault="00B12869" w:rsidP="00B12869">
            <w:pPr>
              <w:pStyle w:val="a6"/>
              <w:shd w:val="clear" w:color="auto" w:fill="FFFFFF"/>
              <w:spacing w:before="120" w:after="0" w:line="230" w:lineRule="auto"/>
              <w:ind w:firstLine="567"/>
              <w:jc w:val="both"/>
              <w:rPr>
                <w:lang w:val="uk-UA"/>
              </w:rPr>
            </w:pPr>
          </w:p>
          <w:p w14:paraId="6EB977EC" w14:textId="77777777" w:rsidR="00242DFE" w:rsidRDefault="00242DFE" w:rsidP="0044462E">
            <w:pPr>
              <w:pStyle w:val="LO-normal1"/>
              <w:widowControl w:val="0"/>
              <w:spacing w:line="240" w:lineRule="auto"/>
              <w:ind w:left="113" w:right="113"/>
              <w:jc w:val="both"/>
              <w:rPr>
                <w:rFonts w:ascii="Times New Roman" w:hAnsi="Times New Roman"/>
                <w:sz w:val="24"/>
                <w:szCs w:val="24"/>
                <w:shd w:val="solid" w:color="FFFFFF" w:fill="FFFFFF"/>
                <w:lang w:val="uk-UA" w:eastAsia="en-US"/>
              </w:rPr>
            </w:pPr>
            <w:r w:rsidRPr="00242DFE">
              <w:rPr>
                <w:rFonts w:ascii="Times New Roman" w:hAnsi="Times New Roman"/>
                <w:sz w:val="24"/>
                <w:szCs w:val="24"/>
                <w:shd w:val="solid" w:color="FFFFFF" w:fill="FFFFFF"/>
                <w:lang w:val="uk-UA" w:eastAsia="en-US"/>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42DFE">
              <w:rPr>
                <w:rFonts w:ascii="Times New Roman" w:hAnsi="Times New Roman"/>
                <w:sz w:val="24"/>
                <w:szCs w:val="24"/>
                <w:shd w:val="solid" w:color="FFFFFF" w:fill="FFFFFF"/>
                <w:lang w:val="uk-UA" w:eastAsia="en-US"/>
              </w:rPr>
              <w:t>невідповідностей</w:t>
            </w:r>
            <w:proofErr w:type="spellEnd"/>
            <w:r w:rsidRPr="00242DFE">
              <w:rPr>
                <w:rFonts w:ascii="Times New Roman" w:hAnsi="Times New Roman"/>
                <w:sz w:val="24"/>
                <w:szCs w:val="24"/>
                <w:shd w:val="solid" w:color="FFFFFF" w:fill="FFFFFF"/>
                <w:lang w:val="uk-UA"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C3A9989" w14:textId="77777777" w:rsidR="00404518" w:rsidRPr="00242DFE" w:rsidRDefault="00404518" w:rsidP="0044462E">
            <w:pPr>
              <w:pStyle w:val="LO-normal1"/>
              <w:widowControl w:val="0"/>
              <w:spacing w:line="240" w:lineRule="auto"/>
              <w:ind w:left="113" w:right="113"/>
              <w:jc w:val="both"/>
              <w:rPr>
                <w:rFonts w:ascii="Times New Roman" w:hAnsi="Times New Roman"/>
                <w:sz w:val="24"/>
                <w:szCs w:val="24"/>
                <w:shd w:val="solid" w:color="FFFFFF" w:fill="FFFFFF"/>
                <w:lang w:val="uk-UA" w:eastAsia="en-US"/>
              </w:rPr>
            </w:pPr>
          </w:p>
          <w:p w14:paraId="4F20FFE6" w14:textId="77777777" w:rsidR="0044462E" w:rsidRPr="00404518" w:rsidRDefault="00404518" w:rsidP="0044462E">
            <w:pPr>
              <w:pStyle w:val="LO-normal1"/>
              <w:widowControl w:val="0"/>
              <w:spacing w:line="240" w:lineRule="auto"/>
              <w:ind w:left="113" w:right="113"/>
              <w:jc w:val="both"/>
              <w:rPr>
                <w:rFonts w:ascii="Times New Roman" w:hAnsi="Times New Roman" w:cs="Times New Roman"/>
                <w:color w:val="auto"/>
                <w:sz w:val="24"/>
                <w:szCs w:val="24"/>
                <w:shd w:val="clear" w:color="auto" w:fill="FFFFFF"/>
                <w:lang w:val="uk-UA"/>
              </w:rPr>
            </w:pPr>
            <w:r w:rsidRPr="00404518">
              <w:rPr>
                <w:rFonts w:ascii="Times New Roman" w:hAnsi="Times New Roman"/>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04518">
              <w:rPr>
                <w:rFonts w:ascii="Times New Roman" w:hAnsi="Times New Roman"/>
                <w:sz w:val="24"/>
                <w:szCs w:val="24"/>
                <w:lang w:val="uk-UA" w:eastAsia="en-US"/>
              </w:rPr>
              <w:t>закупівель</w:t>
            </w:r>
            <w:proofErr w:type="spellEnd"/>
            <w:r w:rsidRPr="00404518">
              <w:rPr>
                <w:rFonts w:ascii="Times New Roman" w:hAnsi="Times New Roman"/>
                <w:sz w:val="24"/>
                <w:szCs w:val="24"/>
                <w:lang w:val="uk-UA" w:eastAsia="en-US"/>
              </w:rPr>
              <w:t xml:space="preserve">, але до моменту оприлюднення договору про закупівлю в електронній системі </w:t>
            </w:r>
            <w:proofErr w:type="spellStart"/>
            <w:r w:rsidRPr="00404518">
              <w:rPr>
                <w:rFonts w:ascii="Times New Roman" w:hAnsi="Times New Roman"/>
                <w:sz w:val="24"/>
                <w:szCs w:val="24"/>
                <w:lang w:val="uk-UA" w:eastAsia="en-US"/>
              </w:rPr>
              <w:t>закупівель</w:t>
            </w:r>
            <w:proofErr w:type="spellEnd"/>
            <w:r w:rsidRPr="00404518">
              <w:rPr>
                <w:rFonts w:ascii="Times New Roman" w:hAnsi="Times New Roman"/>
                <w:sz w:val="24"/>
                <w:szCs w:val="24"/>
                <w:lang w:val="uk-UA" w:eastAsia="en-US"/>
              </w:rPr>
              <w:t xml:space="preserve"> відповідно до статті 10 Закону</w:t>
            </w:r>
          </w:p>
        </w:tc>
      </w:tr>
      <w:tr w:rsidR="00204041" w:rsidRPr="00242DFE" w14:paraId="1F8B3BD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146A3CD" w14:textId="77777777" w:rsidR="00DB19B6" w:rsidRPr="005B2390" w:rsidRDefault="00DB19B6" w:rsidP="005B2390">
            <w:pPr>
              <w:pStyle w:val="a6"/>
              <w:spacing w:before="0" w:after="0"/>
              <w:ind w:left="113" w:right="113"/>
              <w:jc w:val="both"/>
              <w:rPr>
                <w:b/>
                <w:lang w:val="uk-UA"/>
              </w:rPr>
            </w:pPr>
            <w:r w:rsidRPr="005B2390">
              <w:rPr>
                <w:b/>
                <w:lang w:val="uk-UA"/>
              </w:rPr>
              <w:lastRenderedPageBreak/>
              <w:t xml:space="preserve">2.Порядок проведення </w:t>
            </w:r>
            <w:r w:rsidRPr="005B2390">
              <w:rPr>
                <w:b/>
                <w:shd w:val="clear" w:color="auto" w:fill="FFFFFF"/>
                <w:lang w:val="uk-UA"/>
              </w:rPr>
              <w:t>електронного аукціону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06C5CA" w14:textId="77777777" w:rsidR="00404518" w:rsidRPr="00404518" w:rsidRDefault="00404518" w:rsidP="00404518">
            <w:pPr>
              <w:spacing w:before="120"/>
              <w:jc w:val="both"/>
              <w:rPr>
                <w:rFonts w:ascii="Times New Roman" w:hAnsi="Times New Roman"/>
                <w:color w:val="000000"/>
                <w:shd w:val="solid" w:color="FFFFFF" w:fill="FFFFFF"/>
              </w:rPr>
            </w:pPr>
            <w:bookmarkStart w:id="4" w:name="n1525"/>
            <w:bookmarkStart w:id="5" w:name="n1528"/>
            <w:bookmarkEnd w:id="4"/>
            <w:bookmarkEnd w:id="5"/>
            <w:r>
              <w:rPr>
                <w:rFonts w:ascii="Times New Roman" w:hAnsi="Times New Roman" w:cs="Times New Roman"/>
                <w:lang w:val="uk-UA"/>
              </w:rPr>
              <w:t xml:space="preserve">  </w:t>
            </w:r>
            <w:r w:rsidR="0081661C" w:rsidRPr="00404518">
              <w:rPr>
                <w:rFonts w:ascii="Times New Roman" w:hAnsi="Times New Roman" w:cs="Times New Roman"/>
                <w:lang w:val="uk-UA"/>
              </w:rPr>
              <w:t>5</w:t>
            </w:r>
            <w:r w:rsidR="00DB19B6" w:rsidRPr="00404518">
              <w:rPr>
                <w:rFonts w:ascii="Times New Roman" w:hAnsi="Times New Roman" w:cs="Times New Roman"/>
                <w:lang w:val="uk-UA"/>
              </w:rPr>
              <w:t>.2.</w:t>
            </w:r>
            <w:r w:rsidR="00541E14" w:rsidRPr="00404518">
              <w:rPr>
                <w:rFonts w:ascii="Times New Roman" w:hAnsi="Times New Roman" w:cs="Times New Roman"/>
                <w:lang w:val="uk-UA"/>
              </w:rPr>
              <w:t>1</w:t>
            </w:r>
            <w:r w:rsidR="00DB19B6" w:rsidRPr="00404518">
              <w:rPr>
                <w:rFonts w:ascii="Times New Roman" w:hAnsi="Times New Roman" w:cs="Times New Roman"/>
                <w:lang w:val="uk-UA"/>
              </w:rPr>
              <w:t xml:space="preserve">. </w:t>
            </w:r>
            <w:proofErr w:type="spellStart"/>
            <w:r w:rsidRPr="00404518">
              <w:rPr>
                <w:rFonts w:ascii="Times New Roman" w:hAnsi="Times New Roman"/>
                <w:color w:val="000000"/>
                <w:shd w:val="solid" w:color="FFFFFF" w:fill="FFFFFF"/>
                <w:lang w:eastAsia="en-US"/>
              </w:rPr>
              <w:t>Електронний</w:t>
            </w:r>
            <w:proofErr w:type="spellEnd"/>
            <w:r w:rsidRPr="00404518">
              <w:rPr>
                <w:rFonts w:ascii="Times New Roman" w:hAnsi="Times New Roman"/>
                <w:color w:val="000000"/>
                <w:shd w:val="solid" w:color="FFFFFF" w:fill="FFFFFF"/>
                <w:lang w:eastAsia="en-US"/>
              </w:rPr>
              <w:t xml:space="preserve"> </w:t>
            </w:r>
            <w:proofErr w:type="spellStart"/>
            <w:r w:rsidRPr="00404518">
              <w:rPr>
                <w:rFonts w:ascii="Times New Roman" w:hAnsi="Times New Roman"/>
                <w:color w:val="000000"/>
                <w:shd w:val="solid" w:color="FFFFFF" w:fill="FFFFFF"/>
                <w:lang w:eastAsia="en-US"/>
              </w:rPr>
              <w:t>аукціон</w:t>
            </w:r>
            <w:proofErr w:type="spellEnd"/>
            <w:r w:rsidRPr="00404518">
              <w:rPr>
                <w:rFonts w:ascii="Times New Roman" w:hAnsi="Times New Roman"/>
                <w:color w:val="000000"/>
                <w:shd w:val="solid" w:color="FFFFFF" w:fill="FFFFFF"/>
                <w:lang w:eastAsia="en-US"/>
              </w:rPr>
              <w:t xml:space="preserve"> проводиться </w:t>
            </w:r>
            <w:proofErr w:type="spellStart"/>
            <w:r w:rsidRPr="00404518">
              <w:rPr>
                <w:rFonts w:ascii="Times New Roman" w:hAnsi="Times New Roman"/>
                <w:color w:val="000000"/>
                <w:shd w:val="solid" w:color="FFFFFF" w:fill="FFFFFF"/>
                <w:lang w:eastAsia="en-US"/>
              </w:rPr>
              <w:t>електронною</w:t>
            </w:r>
            <w:proofErr w:type="spellEnd"/>
            <w:r w:rsidRPr="00404518">
              <w:rPr>
                <w:rFonts w:ascii="Times New Roman" w:hAnsi="Times New Roman"/>
                <w:color w:val="000000"/>
                <w:shd w:val="solid" w:color="FFFFFF" w:fill="FFFFFF"/>
                <w:lang w:eastAsia="en-US"/>
              </w:rPr>
              <w:t xml:space="preserve"> системою </w:t>
            </w:r>
            <w:proofErr w:type="spellStart"/>
            <w:r w:rsidRPr="00404518">
              <w:rPr>
                <w:rFonts w:ascii="Times New Roman" w:hAnsi="Times New Roman"/>
                <w:color w:val="000000"/>
                <w:shd w:val="solid" w:color="FFFFFF" w:fill="FFFFFF"/>
                <w:lang w:eastAsia="en-US"/>
              </w:rPr>
              <w:t>закупівель</w:t>
            </w:r>
            <w:proofErr w:type="spellEnd"/>
            <w:r w:rsidRPr="00404518">
              <w:rPr>
                <w:rFonts w:ascii="Times New Roman" w:hAnsi="Times New Roman"/>
                <w:color w:val="000000"/>
                <w:shd w:val="solid" w:color="FFFFFF" w:fill="FFFFFF"/>
                <w:lang w:eastAsia="en-US"/>
              </w:rPr>
              <w:t xml:space="preserve"> </w:t>
            </w:r>
            <w:r>
              <w:rPr>
                <w:rFonts w:ascii="Times New Roman" w:hAnsi="Times New Roman"/>
                <w:color w:val="000000"/>
                <w:shd w:val="solid" w:color="FFFFFF" w:fill="FFFFFF"/>
                <w:lang w:val="uk-UA" w:eastAsia="en-US"/>
              </w:rPr>
              <w:t xml:space="preserve">  </w:t>
            </w:r>
            <w:proofErr w:type="spellStart"/>
            <w:r w:rsidRPr="00404518">
              <w:rPr>
                <w:rFonts w:ascii="Times New Roman" w:hAnsi="Times New Roman"/>
                <w:color w:val="000000"/>
                <w:shd w:val="solid" w:color="FFFFFF" w:fill="FFFFFF"/>
                <w:lang w:eastAsia="en-US"/>
              </w:rPr>
              <w:t>відповідно</w:t>
            </w:r>
            <w:proofErr w:type="spellEnd"/>
            <w:r w:rsidRPr="00404518">
              <w:rPr>
                <w:rFonts w:ascii="Times New Roman" w:hAnsi="Times New Roman"/>
                <w:color w:val="000000"/>
                <w:shd w:val="solid" w:color="FFFFFF" w:fill="FFFFFF"/>
                <w:lang w:eastAsia="en-US"/>
              </w:rPr>
              <w:t xml:space="preserve"> до </w:t>
            </w:r>
            <w:proofErr w:type="spellStart"/>
            <w:r w:rsidRPr="00404518">
              <w:rPr>
                <w:rFonts w:ascii="Times New Roman" w:hAnsi="Times New Roman"/>
                <w:color w:val="000000"/>
                <w:shd w:val="solid" w:color="FFFFFF" w:fill="FFFFFF"/>
                <w:lang w:eastAsia="en-US"/>
              </w:rPr>
              <w:t>статті</w:t>
            </w:r>
            <w:proofErr w:type="spellEnd"/>
            <w:r w:rsidRPr="00404518">
              <w:rPr>
                <w:rFonts w:ascii="Times New Roman" w:hAnsi="Times New Roman"/>
                <w:color w:val="000000"/>
                <w:shd w:val="solid" w:color="FFFFFF" w:fill="FFFFFF"/>
                <w:lang w:eastAsia="en-US"/>
              </w:rPr>
              <w:t xml:space="preserve"> 30 Закону.</w:t>
            </w:r>
          </w:p>
          <w:p w14:paraId="74DEB9CF" w14:textId="77777777" w:rsidR="00DB19B6" w:rsidRPr="005B2390" w:rsidRDefault="00404518" w:rsidP="00404518">
            <w:pPr>
              <w:pStyle w:val="LO-normal1"/>
              <w:widowControl w:val="0"/>
              <w:spacing w:line="240" w:lineRule="auto"/>
              <w:ind w:left="113" w:right="113"/>
              <w:jc w:val="both"/>
              <w:rPr>
                <w:rFonts w:ascii="Times New Roman" w:eastAsia="Times New Roman" w:hAnsi="Times New Roman" w:cs="Times New Roman"/>
                <w:color w:val="auto"/>
                <w:sz w:val="24"/>
                <w:szCs w:val="24"/>
                <w:lang w:val="uk-UA"/>
              </w:rPr>
            </w:pPr>
            <w:r w:rsidRPr="00404518">
              <w:rPr>
                <w:rFonts w:ascii="Times New Roman" w:hAnsi="Times New Roman"/>
                <w:sz w:val="24"/>
                <w:szCs w:val="24"/>
                <w:shd w:val="solid" w:color="FFFFFF" w:fill="FFFFFF"/>
                <w:lang w:val="uk-UA" w:eastAsia="en-US"/>
              </w:rPr>
              <w:t>5.2.2.</w:t>
            </w:r>
            <w:r w:rsidRPr="00404518">
              <w:rPr>
                <w:rFonts w:ascii="Times New Roman" w:hAnsi="Times New Roman"/>
                <w:sz w:val="24"/>
                <w:szCs w:val="24"/>
                <w:shd w:val="solid" w:color="FFFFFF" w:fill="FFFFFF"/>
                <w:lang w:eastAsia="en-US"/>
              </w:rPr>
              <w:t> </w:t>
            </w:r>
            <w:proofErr w:type="spellStart"/>
            <w:r w:rsidRPr="00404518">
              <w:rPr>
                <w:rFonts w:ascii="Times New Roman" w:hAnsi="Times New Roman"/>
                <w:sz w:val="24"/>
                <w:szCs w:val="24"/>
                <w:shd w:val="solid" w:color="FFFFFF" w:fill="FFFFFF"/>
                <w:lang w:eastAsia="en-US"/>
              </w:rPr>
              <w:t>Якщо</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була</w:t>
            </w:r>
            <w:proofErr w:type="spellEnd"/>
            <w:r w:rsidRPr="00404518">
              <w:rPr>
                <w:rFonts w:ascii="Times New Roman" w:hAnsi="Times New Roman"/>
                <w:sz w:val="24"/>
                <w:szCs w:val="24"/>
                <w:shd w:val="solid" w:color="FFFFFF" w:fill="FFFFFF"/>
                <w:lang w:eastAsia="en-US"/>
              </w:rPr>
              <w:t xml:space="preserve"> подана одна </w:t>
            </w:r>
            <w:proofErr w:type="spellStart"/>
            <w:r w:rsidRPr="00404518">
              <w:rPr>
                <w:rFonts w:ascii="Times New Roman" w:hAnsi="Times New Roman"/>
                <w:sz w:val="24"/>
                <w:szCs w:val="24"/>
                <w:shd w:val="solid" w:color="FFFFFF" w:fill="FFFFFF"/>
                <w:lang w:eastAsia="en-US"/>
              </w:rPr>
              <w:t>тендерна</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пропозиція</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електронна</w:t>
            </w:r>
            <w:proofErr w:type="spellEnd"/>
            <w:r w:rsidRPr="00404518">
              <w:rPr>
                <w:rFonts w:ascii="Times New Roman" w:hAnsi="Times New Roman"/>
                <w:sz w:val="24"/>
                <w:szCs w:val="24"/>
                <w:shd w:val="solid" w:color="FFFFFF" w:fill="FFFFFF"/>
                <w:lang w:eastAsia="en-US"/>
              </w:rPr>
              <w:t xml:space="preserve"> система </w:t>
            </w:r>
            <w:proofErr w:type="spellStart"/>
            <w:r w:rsidRPr="00404518">
              <w:rPr>
                <w:rFonts w:ascii="Times New Roman" w:hAnsi="Times New Roman"/>
                <w:sz w:val="24"/>
                <w:szCs w:val="24"/>
                <w:shd w:val="solid" w:color="FFFFFF" w:fill="FFFFFF"/>
                <w:lang w:eastAsia="en-US"/>
              </w:rPr>
              <w:t>закупівель</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після</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закінчення</w:t>
            </w:r>
            <w:proofErr w:type="spellEnd"/>
            <w:r w:rsidRPr="00404518">
              <w:rPr>
                <w:rFonts w:ascii="Times New Roman" w:hAnsi="Times New Roman"/>
                <w:sz w:val="24"/>
                <w:szCs w:val="24"/>
                <w:shd w:val="solid" w:color="FFFFFF" w:fill="FFFFFF"/>
                <w:lang w:eastAsia="en-US"/>
              </w:rPr>
              <w:t xml:space="preserve"> строку для </w:t>
            </w:r>
            <w:proofErr w:type="spellStart"/>
            <w:r w:rsidRPr="00404518">
              <w:rPr>
                <w:rFonts w:ascii="Times New Roman" w:hAnsi="Times New Roman"/>
                <w:sz w:val="24"/>
                <w:szCs w:val="24"/>
                <w:shd w:val="solid" w:color="FFFFFF" w:fill="FFFFFF"/>
                <w:lang w:eastAsia="en-US"/>
              </w:rPr>
              <w:t>подання</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тендерних</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пропозицій</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визначених</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замовником</w:t>
            </w:r>
            <w:proofErr w:type="spellEnd"/>
            <w:r w:rsidRPr="00404518">
              <w:rPr>
                <w:rFonts w:ascii="Times New Roman" w:hAnsi="Times New Roman"/>
                <w:sz w:val="24"/>
                <w:szCs w:val="24"/>
                <w:shd w:val="solid" w:color="FFFFFF" w:fill="FFFFFF"/>
                <w:lang w:eastAsia="en-US"/>
              </w:rPr>
              <w:t xml:space="preserve"> в </w:t>
            </w:r>
            <w:proofErr w:type="spellStart"/>
            <w:r w:rsidRPr="00404518">
              <w:rPr>
                <w:rFonts w:ascii="Times New Roman" w:hAnsi="Times New Roman"/>
                <w:sz w:val="24"/>
                <w:szCs w:val="24"/>
                <w:shd w:val="solid" w:color="FFFFFF" w:fill="FFFFFF"/>
                <w:lang w:eastAsia="en-US"/>
              </w:rPr>
              <w:t>оголошенні</w:t>
            </w:r>
            <w:proofErr w:type="spellEnd"/>
            <w:r w:rsidRPr="00404518">
              <w:rPr>
                <w:rFonts w:ascii="Times New Roman" w:hAnsi="Times New Roman"/>
                <w:sz w:val="24"/>
                <w:szCs w:val="24"/>
                <w:shd w:val="solid" w:color="FFFFFF" w:fill="FFFFFF"/>
                <w:lang w:eastAsia="en-US"/>
              </w:rPr>
              <w:t xml:space="preserve"> про </w:t>
            </w:r>
            <w:proofErr w:type="spellStart"/>
            <w:r w:rsidRPr="00404518">
              <w:rPr>
                <w:rFonts w:ascii="Times New Roman" w:hAnsi="Times New Roman"/>
                <w:sz w:val="24"/>
                <w:szCs w:val="24"/>
                <w:shd w:val="solid" w:color="FFFFFF" w:fill="FFFFFF"/>
                <w:lang w:eastAsia="en-US"/>
              </w:rPr>
              <w:t>проведення</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відкритих</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торгів</w:t>
            </w:r>
            <w:proofErr w:type="spellEnd"/>
            <w:r w:rsidRPr="00404518">
              <w:rPr>
                <w:rFonts w:ascii="Times New Roman" w:hAnsi="Times New Roman"/>
                <w:sz w:val="24"/>
                <w:szCs w:val="24"/>
                <w:shd w:val="solid" w:color="FFFFFF" w:fill="FFFFFF"/>
                <w:lang w:eastAsia="en-US"/>
              </w:rPr>
              <w:t xml:space="preserve">, не проводить </w:t>
            </w:r>
            <w:proofErr w:type="spellStart"/>
            <w:r w:rsidRPr="00404518">
              <w:rPr>
                <w:rFonts w:ascii="Times New Roman" w:hAnsi="Times New Roman"/>
                <w:sz w:val="24"/>
                <w:szCs w:val="24"/>
                <w:shd w:val="solid" w:color="FFFFFF" w:fill="FFFFFF"/>
                <w:lang w:eastAsia="en-US"/>
              </w:rPr>
              <w:t>оцінку</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такої</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тендерної</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пропозиції</w:t>
            </w:r>
            <w:proofErr w:type="spellEnd"/>
            <w:r w:rsidRPr="00404518">
              <w:rPr>
                <w:rFonts w:ascii="Times New Roman" w:hAnsi="Times New Roman"/>
                <w:sz w:val="24"/>
                <w:szCs w:val="24"/>
                <w:shd w:val="solid" w:color="FFFFFF" w:fill="FFFFFF"/>
                <w:lang w:eastAsia="en-US"/>
              </w:rPr>
              <w:t xml:space="preserve"> та </w:t>
            </w:r>
            <w:proofErr w:type="spellStart"/>
            <w:r w:rsidRPr="00404518">
              <w:rPr>
                <w:rFonts w:ascii="Times New Roman" w:hAnsi="Times New Roman"/>
                <w:sz w:val="24"/>
                <w:szCs w:val="24"/>
                <w:shd w:val="solid" w:color="FFFFFF" w:fill="FFFFFF"/>
                <w:lang w:eastAsia="en-US"/>
              </w:rPr>
              <w:t>визначає</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таку</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тендерну</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пропозицію</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найбільш</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економічно</w:t>
            </w:r>
            <w:proofErr w:type="spellEnd"/>
            <w:r w:rsidRPr="00404518">
              <w:rPr>
                <w:rFonts w:ascii="Times New Roman" w:hAnsi="Times New Roman"/>
                <w:sz w:val="24"/>
                <w:szCs w:val="24"/>
                <w:shd w:val="solid" w:color="FFFFFF" w:fill="FFFFFF"/>
                <w:lang w:eastAsia="en-US"/>
              </w:rPr>
              <w:t xml:space="preserve"> </w:t>
            </w:r>
            <w:proofErr w:type="spellStart"/>
            <w:r w:rsidRPr="00404518">
              <w:rPr>
                <w:rFonts w:ascii="Times New Roman" w:hAnsi="Times New Roman"/>
                <w:sz w:val="24"/>
                <w:szCs w:val="24"/>
                <w:shd w:val="solid" w:color="FFFFFF" w:fill="FFFFFF"/>
                <w:lang w:eastAsia="en-US"/>
              </w:rPr>
              <w:t>вигідною</w:t>
            </w:r>
            <w:proofErr w:type="spellEnd"/>
          </w:p>
        </w:tc>
      </w:tr>
      <w:tr w:rsidR="00204041" w:rsidRPr="00555D5F" w14:paraId="4BA19F3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3B82F0C8" w14:textId="77777777" w:rsidR="000E4633" w:rsidRPr="005B2390" w:rsidRDefault="002F17A3" w:rsidP="005B2390">
            <w:pPr>
              <w:pStyle w:val="a6"/>
              <w:spacing w:before="0" w:after="0"/>
              <w:ind w:left="113" w:right="113"/>
              <w:jc w:val="both"/>
              <w:rPr>
                <w:lang w:val="uk-UA"/>
              </w:rPr>
            </w:pPr>
            <w:r w:rsidRPr="005B2390">
              <w:rPr>
                <w:b/>
                <w:lang w:val="uk-UA"/>
              </w:rPr>
              <w:t>3</w:t>
            </w:r>
            <w:r w:rsidR="000E4633" w:rsidRPr="005B2390">
              <w:rPr>
                <w:b/>
                <w:lang w:val="uk-UA"/>
              </w:rPr>
              <w:t xml:space="preserve">. </w:t>
            </w:r>
            <w:r w:rsidR="008161D2" w:rsidRPr="005B2390">
              <w:rPr>
                <w:b/>
                <w:lang w:val="uk-UA"/>
              </w:rPr>
              <w:t>Прийняття рішення про намір укласти договір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5C0E69" w14:textId="77777777" w:rsidR="00B21DCD" w:rsidRPr="00145988" w:rsidRDefault="006959AA" w:rsidP="005B2390">
            <w:pPr>
              <w:widowControl/>
              <w:shd w:val="clear" w:color="auto" w:fill="FFFFFF"/>
              <w:suppressAutoHyphens w:val="0"/>
              <w:autoSpaceDE/>
              <w:ind w:left="113" w:right="113"/>
              <w:jc w:val="both"/>
              <w:rPr>
                <w:rFonts w:ascii="Times New Roman" w:hAnsi="Times New Roman" w:cs="Times New Roman"/>
                <w:shd w:val="clear" w:color="auto" w:fill="FFFFFF"/>
                <w:lang w:val="uk-UA"/>
              </w:rPr>
            </w:pPr>
            <w:bookmarkStart w:id="6" w:name="n1529"/>
            <w:bookmarkStart w:id="7" w:name="n1550"/>
            <w:bookmarkEnd w:id="6"/>
            <w:bookmarkEnd w:id="7"/>
            <w:r w:rsidRPr="005B2390">
              <w:rPr>
                <w:rFonts w:ascii="Times New Roman" w:hAnsi="Times New Roman" w:cs="Times New Roman"/>
                <w:shd w:val="clear" w:color="auto" w:fill="FFFFFF"/>
                <w:lang w:val="uk-UA"/>
              </w:rPr>
              <w:t>5.</w:t>
            </w:r>
            <w:r w:rsidR="00BB773E" w:rsidRPr="005B2390">
              <w:rPr>
                <w:rFonts w:ascii="Times New Roman" w:hAnsi="Times New Roman" w:cs="Times New Roman"/>
                <w:shd w:val="clear" w:color="auto" w:fill="FFFFFF"/>
                <w:lang w:val="uk-UA"/>
              </w:rPr>
              <w:t>3</w:t>
            </w:r>
            <w:r w:rsidRPr="005B2390">
              <w:rPr>
                <w:rFonts w:ascii="Times New Roman" w:hAnsi="Times New Roman" w:cs="Times New Roman"/>
                <w:shd w:val="clear" w:color="auto" w:fill="FFFFFF"/>
                <w:lang w:val="uk-UA"/>
              </w:rPr>
              <w:t>.</w:t>
            </w:r>
            <w:r w:rsidR="00541E14">
              <w:rPr>
                <w:rFonts w:ascii="Times New Roman" w:hAnsi="Times New Roman" w:cs="Times New Roman"/>
                <w:shd w:val="clear" w:color="auto" w:fill="FFFFFF"/>
                <w:lang w:val="uk-UA"/>
              </w:rPr>
              <w:t>1</w:t>
            </w:r>
            <w:r w:rsidRPr="005B2390">
              <w:rPr>
                <w:rFonts w:ascii="Times New Roman" w:hAnsi="Times New Roman" w:cs="Times New Roman"/>
                <w:shd w:val="clear" w:color="auto" w:fill="FFFFFF"/>
                <w:lang w:val="uk-UA"/>
              </w:rPr>
              <w:t xml:space="preserve">. </w:t>
            </w:r>
            <w:r w:rsidR="00145988" w:rsidRPr="00145988">
              <w:rPr>
                <w:rFonts w:ascii="Times New Roman" w:hAnsi="Times New Roman"/>
                <w:color w:val="000000"/>
                <w:shd w:val="solid" w:color="FFFFFF" w:fill="FFFFFF"/>
                <w:lang w:val="uk-UA"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145988">
              <w:rPr>
                <w:rFonts w:ascii="Times New Roman" w:hAnsi="Times New Roman"/>
                <w:color w:val="000000"/>
                <w:shd w:val="solid" w:color="FFFFFF" w:fill="FFFFFF"/>
                <w:lang w:val="uk-UA" w:eastAsia="en-US"/>
              </w:rPr>
              <w:br/>
            </w:r>
            <w:r w:rsidR="00145988" w:rsidRPr="00145988">
              <w:rPr>
                <w:rFonts w:ascii="Times New Roman" w:hAnsi="Times New Roman"/>
                <w:color w:val="000000"/>
                <w:shd w:val="solid" w:color="FFFFFF" w:fill="FFFFFF"/>
                <w:lang w:val="uk-UA" w:eastAsia="en-US"/>
              </w:rPr>
              <w:t>особливостей</w:t>
            </w:r>
          </w:p>
        </w:tc>
      </w:tr>
      <w:tr w:rsidR="00204041" w:rsidRPr="00242DFE" w14:paraId="6B1A9D3F"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12670A35" w14:textId="77777777" w:rsidR="008758C3" w:rsidRPr="005B2390" w:rsidRDefault="008758C3" w:rsidP="005B2390">
            <w:pPr>
              <w:pStyle w:val="a6"/>
              <w:spacing w:before="0" w:after="0"/>
              <w:ind w:left="113" w:right="113"/>
              <w:rPr>
                <w:lang w:val="uk-UA"/>
              </w:rPr>
            </w:pPr>
            <w:r w:rsidRPr="005B2390">
              <w:rPr>
                <w:lang w:val="uk-UA"/>
              </w:rPr>
              <w:t> </w:t>
            </w:r>
            <w:r w:rsidR="004D4310" w:rsidRPr="005B2390">
              <w:rPr>
                <w:b/>
                <w:bCs/>
                <w:lang w:val="uk-UA"/>
              </w:rPr>
              <w:t>4</w:t>
            </w:r>
            <w:r w:rsidRPr="005B2390">
              <w:rPr>
                <w:b/>
                <w:bCs/>
                <w:lang w:val="uk-UA"/>
              </w:rPr>
              <w:t xml:space="preserve">. </w:t>
            </w:r>
            <w:r w:rsidR="00DB3A20" w:rsidRPr="005B2390">
              <w:rPr>
                <w:b/>
                <w:lang w:val="uk-UA"/>
              </w:rPr>
              <w:t>Відхилення тендерних пропозицій</w:t>
            </w:r>
            <w:r w:rsidR="00DB3A20" w:rsidRPr="005B2390">
              <w:rPr>
                <w:b/>
                <w:bCs/>
                <w:lang w:val="uk-UA"/>
              </w:rPr>
              <w:t xml:space="preserve">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15FF5053" w14:textId="77777777" w:rsidR="00145988" w:rsidRPr="00145988" w:rsidRDefault="00DB3A20" w:rsidP="00145988">
            <w:pPr>
              <w:spacing w:before="120" w:line="230" w:lineRule="auto"/>
              <w:jc w:val="both"/>
              <w:rPr>
                <w:rFonts w:ascii="Times New Roman" w:hAnsi="Times New Roman"/>
                <w:color w:val="000000"/>
                <w:shd w:val="solid" w:color="FFFFFF" w:fill="FFFFFF"/>
              </w:rPr>
            </w:pPr>
            <w:r w:rsidRPr="00145988">
              <w:rPr>
                <w:lang w:val="uk-UA"/>
              </w:rPr>
              <w:t>5.</w:t>
            </w:r>
            <w:r w:rsidR="004D4310" w:rsidRPr="00145988">
              <w:rPr>
                <w:lang w:val="uk-UA"/>
              </w:rPr>
              <w:t>4</w:t>
            </w:r>
            <w:r w:rsidR="00145988">
              <w:rPr>
                <w:lang w:val="uk-UA"/>
              </w:rPr>
              <w:t>.1.</w:t>
            </w:r>
            <w:proofErr w:type="spellStart"/>
            <w:r w:rsidR="00145988" w:rsidRPr="00145988">
              <w:rPr>
                <w:rFonts w:ascii="Times New Roman" w:hAnsi="Times New Roman"/>
                <w:b/>
                <w:color w:val="000000"/>
                <w:shd w:val="solid" w:color="FFFFFF" w:fill="FFFFFF"/>
                <w:lang w:eastAsia="en-US"/>
              </w:rPr>
              <w:t>Замовник</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відхиляє</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тендерну</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пропозицію</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із</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зазначенням</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аргументації</w:t>
            </w:r>
            <w:proofErr w:type="spellEnd"/>
            <w:r w:rsidR="00145988" w:rsidRPr="00145988">
              <w:rPr>
                <w:rFonts w:ascii="Times New Roman" w:hAnsi="Times New Roman"/>
                <w:b/>
                <w:color w:val="000000"/>
                <w:shd w:val="solid" w:color="FFFFFF" w:fill="FFFFFF"/>
                <w:lang w:eastAsia="en-US"/>
              </w:rPr>
              <w:t xml:space="preserve"> в </w:t>
            </w:r>
            <w:proofErr w:type="spellStart"/>
            <w:r w:rsidR="00145988" w:rsidRPr="00145988">
              <w:rPr>
                <w:rFonts w:ascii="Times New Roman" w:hAnsi="Times New Roman"/>
                <w:b/>
                <w:color w:val="000000"/>
                <w:shd w:val="solid" w:color="FFFFFF" w:fill="FFFFFF"/>
                <w:lang w:eastAsia="en-US"/>
              </w:rPr>
              <w:t>електронній</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системі</w:t>
            </w:r>
            <w:proofErr w:type="spellEnd"/>
            <w:r w:rsidR="00145988" w:rsidRPr="00145988">
              <w:rPr>
                <w:rFonts w:ascii="Times New Roman" w:hAnsi="Times New Roman"/>
                <w:b/>
                <w:color w:val="000000"/>
                <w:shd w:val="solid" w:color="FFFFFF" w:fill="FFFFFF"/>
                <w:lang w:eastAsia="en-US"/>
              </w:rPr>
              <w:t xml:space="preserve"> </w:t>
            </w:r>
            <w:proofErr w:type="spellStart"/>
            <w:r w:rsidR="00145988" w:rsidRPr="00145988">
              <w:rPr>
                <w:rFonts w:ascii="Times New Roman" w:hAnsi="Times New Roman"/>
                <w:b/>
                <w:color w:val="000000"/>
                <w:shd w:val="solid" w:color="FFFFFF" w:fill="FFFFFF"/>
                <w:lang w:eastAsia="en-US"/>
              </w:rPr>
              <w:t>закупівель</w:t>
            </w:r>
            <w:proofErr w:type="spellEnd"/>
            <w:r w:rsidR="00145988" w:rsidRPr="00145988">
              <w:rPr>
                <w:rFonts w:ascii="Times New Roman" w:hAnsi="Times New Roman"/>
                <w:b/>
                <w:color w:val="000000"/>
                <w:shd w:val="solid" w:color="FFFFFF" w:fill="FFFFFF"/>
                <w:lang w:eastAsia="en-US"/>
              </w:rPr>
              <w:t xml:space="preserve"> у </w:t>
            </w:r>
            <w:proofErr w:type="spellStart"/>
            <w:r w:rsidR="00145988" w:rsidRPr="00145988">
              <w:rPr>
                <w:rFonts w:ascii="Times New Roman" w:hAnsi="Times New Roman"/>
                <w:b/>
                <w:color w:val="000000"/>
                <w:shd w:val="solid" w:color="FFFFFF" w:fill="FFFFFF"/>
                <w:lang w:eastAsia="en-US"/>
              </w:rPr>
              <w:t>разі</w:t>
            </w:r>
            <w:proofErr w:type="spellEnd"/>
            <w:r w:rsidR="00145988" w:rsidRPr="00145988">
              <w:rPr>
                <w:rFonts w:ascii="Times New Roman" w:hAnsi="Times New Roman"/>
                <w:b/>
                <w:color w:val="000000"/>
                <w:shd w:val="solid" w:color="FFFFFF" w:fill="FFFFFF"/>
                <w:lang w:eastAsia="en-US"/>
              </w:rPr>
              <w:t>, коли:</w:t>
            </w:r>
          </w:p>
          <w:p w14:paraId="7EB9350C" w14:textId="77777777" w:rsidR="00145988" w:rsidRPr="00145988" w:rsidRDefault="00145988" w:rsidP="00145988">
            <w:pPr>
              <w:spacing w:before="120" w:line="230" w:lineRule="auto"/>
              <w:jc w:val="both"/>
              <w:rPr>
                <w:rFonts w:ascii="Times New Roman" w:hAnsi="Times New Roman"/>
                <w:b/>
                <w:color w:val="000000"/>
              </w:rPr>
            </w:pPr>
            <w:r w:rsidRPr="00145988">
              <w:rPr>
                <w:rFonts w:ascii="Times New Roman" w:hAnsi="Times New Roman"/>
                <w:b/>
                <w:color w:val="000000"/>
                <w:lang w:eastAsia="en-US"/>
              </w:rPr>
              <w:t>1) </w:t>
            </w:r>
            <w:proofErr w:type="spellStart"/>
            <w:r w:rsidRPr="00145988">
              <w:rPr>
                <w:rFonts w:ascii="Times New Roman" w:hAnsi="Times New Roman"/>
                <w:b/>
                <w:color w:val="000000"/>
                <w:lang w:eastAsia="en-US"/>
              </w:rPr>
              <w:t>учасник</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процедури</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закупівлі</w:t>
            </w:r>
            <w:proofErr w:type="spellEnd"/>
            <w:r w:rsidRPr="00145988">
              <w:rPr>
                <w:rFonts w:ascii="Times New Roman" w:hAnsi="Times New Roman"/>
                <w:b/>
                <w:color w:val="000000"/>
                <w:lang w:eastAsia="en-US"/>
              </w:rPr>
              <w:t>:</w:t>
            </w:r>
          </w:p>
          <w:p w14:paraId="223516B5" w14:textId="77777777" w:rsidR="00145988" w:rsidRPr="00145988" w:rsidRDefault="00145988" w:rsidP="00145988">
            <w:pPr>
              <w:spacing w:before="120" w:line="230" w:lineRule="auto"/>
              <w:jc w:val="both"/>
              <w:rPr>
                <w:rFonts w:ascii="Times New Roman" w:hAnsi="Times New Roman"/>
                <w:color w:val="000000"/>
                <w:shd w:val="solid" w:color="FFFFFF" w:fill="FFFFFF"/>
              </w:rPr>
            </w:pPr>
            <w:proofErr w:type="spellStart"/>
            <w:r w:rsidRPr="00145988">
              <w:rPr>
                <w:rFonts w:ascii="Times New Roman" w:hAnsi="Times New Roman"/>
                <w:color w:val="000000"/>
                <w:shd w:val="solid" w:color="FFFFFF" w:fill="FFFFFF"/>
                <w:lang w:eastAsia="en-US"/>
              </w:rPr>
              <w:t>зазначив</w:t>
            </w:r>
            <w:proofErr w:type="spellEnd"/>
            <w:r w:rsidRPr="00145988">
              <w:rPr>
                <w:rFonts w:ascii="Times New Roman" w:hAnsi="Times New Roman"/>
                <w:color w:val="000000"/>
                <w:shd w:val="solid" w:color="FFFFFF" w:fill="FFFFFF"/>
                <w:lang w:eastAsia="en-US"/>
              </w:rPr>
              <w:t xml:space="preserve"> у </w:t>
            </w:r>
            <w:proofErr w:type="spellStart"/>
            <w:r w:rsidRPr="00145988">
              <w:rPr>
                <w:rFonts w:ascii="Times New Roman" w:hAnsi="Times New Roman"/>
                <w:color w:val="000000"/>
                <w:shd w:val="solid" w:color="FFFFFF" w:fill="FFFFFF"/>
                <w:lang w:eastAsia="en-US"/>
              </w:rPr>
              <w:t>тендерній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недостовірну</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інформацію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є </w:t>
            </w:r>
            <w:proofErr w:type="spellStart"/>
            <w:r w:rsidRPr="00145988">
              <w:rPr>
                <w:rFonts w:ascii="Times New Roman" w:hAnsi="Times New Roman"/>
                <w:color w:val="000000"/>
                <w:shd w:val="solid" w:color="FFFFFF" w:fill="FFFFFF"/>
                <w:lang w:eastAsia="en-US"/>
              </w:rPr>
              <w:t>суттєвою</w:t>
            </w:r>
            <w:proofErr w:type="spellEnd"/>
            <w:r w:rsidRPr="00145988">
              <w:rPr>
                <w:rFonts w:ascii="Times New Roman" w:hAnsi="Times New Roman"/>
                <w:color w:val="000000"/>
                <w:shd w:val="solid" w:color="FFFFFF" w:fill="FFFFFF"/>
                <w:lang w:eastAsia="en-US"/>
              </w:rPr>
              <w:t xml:space="preserve"> для </w:t>
            </w:r>
            <w:proofErr w:type="spellStart"/>
            <w:r w:rsidRPr="00145988">
              <w:rPr>
                <w:rFonts w:ascii="Times New Roman" w:hAnsi="Times New Roman"/>
                <w:color w:val="000000"/>
                <w:shd w:val="solid" w:color="FFFFFF" w:fill="FFFFFF"/>
                <w:lang w:eastAsia="en-US"/>
              </w:rPr>
              <w:lastRenderedPageBreak/>
              <w:t>визначення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результатів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відкритих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торгів</w:t>
            </w:r>
            <w:proofErr w:type="spellEnd"/>
            <w:r w:rsidRPr="00145988">
              <w:rPr>
                <w:rFonts w:ascii="Times New Roman" w:hAnsi="Times New Roman"/>
                <w:color w:val="000000"/>
                <w:shd w:val="solid" w:color="FFFFFF" w:fill="FFFFFF"/>
                <w:lang w:eastAsia="en-US"/>
              </w:rPr>
              <w:t xml:space="preserve">, яку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виявлено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згідно</w:t>
            </w:r>
            <w:proofErr w:type="spellEnd"/>
            <w:r w:rsidRPr="00145988">
              <w:rPr>
                <w:rFonts w:ascii="Times New Roman" w:hAnsi="Times New Roman"/>
                <w:color w:val="000000"/>
                <w:shd w:val="solid" w:color="FFFFFF" w:fill="FFFFFF"/>
                <w:lang w:eastAsia="en-US"/>
              </w:rPr>
              <w:t xml:space="preserve"> з </w:t>
            </w:r>
            <w:proofErr w:type="spellStart"/>
            <w:r w:rsidRPr="00145988">
              <w:rPr>
                <w:rFonts w:ascii="Times New Roman" w:hAnsi="Times New Roman"/>
                <w:color w:val="000000"/>
                <w:shd w:val="solid" w:color="FFFFFF" w:fill="FFFFFF"/>
                <w:lang w:eastAsia="en-US"/>
              </w:rPr>
              <w:t>абзацом</w:t>
            </w:r>
            <w:proofErr w:type="spellEnd"/>
            <w:r w:rsidRPr="00145988">
              <w:rPr>
                <w:rFonts w:ascii="Times New Roman" w:hAnsi="Times New Roman"/>
                <w:color w:val="000000"/>
                <w:shd w:val="solid" w:color="FFFFFF" w:fill="FFFFFF"/>
                <w:lang w:eastAsia="en-US"/>
              </w:rPr>
              <w:t xml:space="preserve"> другим </w:t>
            </w:r>
            <w:proofErr w:type="spellStart"/>
            <w:r w:rsidRPr="00145988">
              <w:rPr>
                <w:rFonts w:ascii="Times New Roman" w:hAnsi="Times New Roman"/>
                <w:color w:val="000000"/>
                <w:shd w:val="solid" w:color="FFFFFF" w:fill="FFFFFF"/>
                <w:lang w:eastAsia="en-US"/>
              </w:rPr>
              <w:t>частини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п’ятнадцятої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статті</w:t>
            </w:r>
            <w:proofErr w:type="spellEnd"/>
            <w:r w:rsidRPr="00145988">
              <w:rPr>
                <w:rFonts w:ascii="Times New Roman" w:hAnsi="Times New Roman"/>
                <w:color w:val="000000"/>
                <w:shd w:val="solid" w:color="FFFFFF" w:fill="FFFFFF"/>
                <w:lang w:eastAsia="en-US"/>
              </w:rPr>
              <w:t xml:space="preserve"> 29 Закону;</w:t>
            </w:r>
          </w:p>
          <w:p w14:paraId="69B4CF47"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не </w:t>
            </w:r>
            <w:proofErr w:type="spellStart"/>
            <w:r w:rsidRPr="00145988">
              <w:rPr>
                <w:rFonts w:ascii="Times New Roman" w:hAnsi="Times New Roman"/>
                <w:color w:val="000000"/>
                <w:shd w:val="solid" w:color="FFFFFF" w:fill="FFFFFF"/>
                <w:lang w:eastAsia="en-US"/>
              </w:rPr>
              <w:t>надав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забезпечення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якщо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таке</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забезпечення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вимагалося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забезпечення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не </w:t>
            </w:r>
            <w:proofErr w:type="spellStart"/>
            <w:r w:rsidRPr="00145988">
              <w:rPr>
                <w:rFonts w:ascii="Times New Roman" w:hAnsi="Times New Roman"/>
                <w:color w:val="000000"/>
                <w:shd w:val="solid" w:color="FFFFFF" w:fill="FFFFFF"/>
                <w:lang w:eastAsia="en-US"/>
              </w:rPr>
              <w:t>відповідає</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умовам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визначені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у </w:t>
            </w:r>
            <w:proofErr w:type="spellStart"/>
            <w:r w:rsidRPr="00145988">
              <w:rPr>
                <w:rFonts w:ascii="Times New Roman" w:hAnsi="Times New Roman"/>
                <w:color w:val="000000"/>
                <w:shd w:val="solid" w:color="FFFFFF" w:fill="FFFFFF"/>
                <w:lang w:eastAsia="en-US"/>
              </w:rPr>
              <w:t>тендерній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документації</w:t>
            </w:r>
            <w:proofErr w:type="spellEnd"/>
            <w:r w:rsidRPr="00145988">
              <w:rPr>
                <w:rFonts w:ascii="Times New Roman" w:hAnsi="Times New Roman"/>
                <w:color w:val="000000"/>
                <w:shd w:val="solid" w:color="FFFFFF" w:fill="FFFFFF"/>
                <w:lang w:eastAsia="en-US"/>
              </w:rPr>
              <w:t xml:space="preserve"> до такого </w:t>
            </w:r>
            <w:proofErr w:type="spellStart"/>
            <w:r w:rsidRPr="00145988">
              <w:rPr>
                <w:rFonts w:ascii="Times New Roman" w:hAnsi="Times New Roman"/>
                <w:color w:val="000000"/>
                <w:shd w:val="solid" w:color="FFFFFF" w:fill="FFFFFF"/>
                <w:lang w:eastAsia="en-US"/>
              </w:rPr>
              <w:t>забезпечення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w:t>
            </w:r>
          </w:p>
          <w:p w14:paraId="5880D977"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не </w:t>
            </w:r>
            <w:proofErr w:type="spellStart"/>
            <w:r w:rsidRPr="00145988">
              <w:rPr>
                <w:rFonts w:ascii="Times New Roman" w:hAnsi="Times New Roman"/>
                <w:color w:val="000000"/>
                <w:shd w:val="solid" w:color="FFFFFF" w:fill="FFFFFF"/>
                <w:lang w:eastAsia="en-US"/>
              </w:rPr>
              <w:t>виправив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виявлені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після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розкриття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невідповідності</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інформації</w:t>
            </w:r>
            <w:proofErr w:type="spellEnd"/>
            <w:r w:rsidRPr="00145988">
              <w:rPr>
                <w:rFonts w:ascii="Times New Roman" w:hAnsi="Times New Roman"/>
                <w:color w:val="000000"/>
                <w:shd w:val="solid" w:color="FFFFFF" w:fill="FFFFFF"/>
                <w:lang w:eastAsia="en-US"/>
              </w:rPr>
              <w:t xml:space="preserve">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документах,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подані</w:t>
            </w:r>
            <w:proofErr w:type="spellEnd"/>
            <w:r w:rsidRPr="00145988">
              <w:rPr>
                <w:rFonts w:ascii="Times New Roman" w:hAnsi="Times New Roman"/>
                <w:color w:val="000000"/>
                <w:shd w:val="solid" w:color="FFFFFF" w:fill="FFFFFF"/>
                <w:lang w:eastAsia="en-US"/>
              </w:rPr>
              <w:t xml:space="preserve"> ним у </w:t>
            </w:r>
            <w:proofErr w:type="spellStart"/>
            <w:r w:rsidRPr="00145988">
              <w:rPr>
                <w:rFonts w:ascii="Times New Roman" w:hAnsi="Times New Roman"/>
                <w:color w:val="000000"/>
                <w:shd w:val="solid" w:color="FFFFFF" w:fill="FFFFFF"/>
                <w:lang w:eastAsia="en-US"/>
              </w:rPr>
              <w:t>складі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своєї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змінив</w:t>
            </w:r>
            <w:proofErr w:type="spellEnd"/>
            <w:r w:rsidRPr="00145988">
              <w:rPr>
                <w:rFonts w:ascii="Times New Roman" w:hAnsi="Times New Roman"/>
                <w:color w:val="000000"/>
                <w:shd w:val="solid" w:color="FFFFFF" w:fill="FFFFFF"/>
                <w:lang w:eastAsia="en-US"/>
              </w:rPr>
              <w:t xml:space="preserve"> предмет </w:t>
            </w:r>
            <w:proofErr w:type="spellStart"/>
            <w:r w:rsidRPr="00145988">
              <w:rPr>
                <w:rFonts w:ascii="Times New Roman" w:hAnsi="Times New Roman"/>
                <w:color w:val="000000"/>
                <w:shd w:val="solid" w:color="FFFFFF" w:fill="FFFFFF"/>
                <w:lang w:eastAsia="en-US"/>
              </w:rPr>
              <w:t>закупівлі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його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найменування</w:t>
            </w:r>
            <w:proofErr w:type="spellEnd"/>
            <w:r w:rsidRPr="00145988">
              <w:rPr>
                <w:rFonts w:ascii="Times New Roman" w:hAnsi="Times New Roman"/>
                <w:color w:val="000000"/>
                <w:shd w:val="solid" w:color="FFFFFF" w:fill="FFFFFF"/>
                <w:lang w:eastAsia="en-US"/>
              </w:rPr>
              <w:t xml:space="preserve">, марку, модель </w:t>
            </w:r>
            <w:proofErr w:type="spellStart"/>
            <w:r w:rsidRPr="00145988">
              <w:rPr>
                <w:rFonts w:ascii="Times New Roman" w:hAnsi="Times New Roman"/>
                <w:color w:val="000000"/>
                <w:shd w:val="solid" w:color="FFFFFF" w:fill="FFFFFF"/>
                <w:lang w:eastAsia="en-US"/>
              </w:rPr>
              <w:t>тощо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під</w:t>
            </w:r>
            <w:proofErr w:type="spellEnd"/>
            <w:r w:rsidRPr="00145988">
              <w:rPr>
                <w:rFonts w:ascii="Times New Roman" w:hAnsi="Times New Roman"/>
                <w:color w:val="000000"/>
                <w:shd w:val="solid" w:color="FFFFFF" w:fill="FFFFFF"/>
                <w:lang w:eastAsia="en-US"/>
              </w:rPr>
              <w:t xml:space="preserve"> час </w:t>
            </w:r>
            <w:proofErr w:type="spellStart"/>
            <w:r w:rsidRPr="00145988">
              <w:rPr>
                <w:rFonts w:ascii="Times New Roman" w:hAnsi="Times New Roman"/>
                <w:color w:val="000000"/>
                <w:shd w:val="solid" w:color="FFFFFF" w:fill="FFFFFF"/>
                <w:lang w:eastAsia="en-US"/>
              </w:rPr>
              <w:t>виправлення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виявлених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невідповідностей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протягом</w:t>
            </w:r>
            <w:proofErr w:type="spellEnd"/>
            <w:r w:rsidRPr="00145988">
              <w:rPr>
                <w:rFonts w:ascii="Times New Roman" w:hAnsi="Times New Roman"/>
                <w:color w:val="000000"/>
                <w:shd w:val="solid" w:color="FFFFFF" w:fill="FFFFFF"/>
                <w:lang w:eastAsia="en-US"/>
              </w:rPr>
              <w:t xml:space="preserve"> 24 годин з моменту </w:t>
            </w:r>
            <w:proofErr w:type="spellStart"/>
            <w:r w:rsidRPr="00145988">
              <w:rPr>
                <w:rFonts w:ascii="Times New Roman" w:hAnsi="Times New Roman"/>
                <w:color w:val="000000"/>
                <w:shd w:val="solid" w:color="FFFFFF" w:fill="FFFFFF"/>
                <w:lang w:eastAsia="en-US"/>
              </w:rPr>
              <w:t>розміщення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електронній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системі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закупівель</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повідомлення</w:t>
            </w:r>
            <w:proofErr w:type="spellEnd"/>
            <w:r w:rsidRPr="00145988">
              <w:rPr>
                <w:rFonts w:ascii="Times New Roman" w:hAnsi="Times New Roman"/>
                <w:color w:val="000000"/>
                <w:shd w:val="solid" w:color="FFFFFF" w:fill="FFFFFF"/>
                <w:lang w:eastAsia="en-US"/>
              </w:rPr>
              <w:t xml:space="preserve"> з </w:t>
            </w:r>
            <w:proofErr w:type="spellStart"/>
            <w:r w:rsidRPr="00145988">
              <w:rPr>
                <w:rFonts w:ascii="Times New Roman" w:hAnsi="Times New Roman"/>
                <w:color w:val="000000"/>
                <w:shd w:val="solid" w:color="FFFFFF" w:fill="FFFFFF"/>
                <w:lang w:eastAsia="en-US"/>
              </w:rPr>
              <w:t>вимогою</w:t>
            </w:r>
            <w:proofErr w:type="spellEnd"/>
            <w:r w:rsidRPr="00145988">
              <w:rPr>
                <w:rFonts w:ascii="Times New Roman" w:hAnsi="Times New Roman"/>
                <w:color w:val="000000"/>
                <w:shd w:val="solid" w:color="FFFFFF" w:fill="FFFFFF"/>
                <w:lang w:eastAsia="en-US"/>
              </w:rPr>
              <w:t xml:space="preserve"> про </w:t>
            </w:r>
            <w:proofErr w:type="spellStart"/>
            <w:r w:rsidRPr="00145988">
              <w:rPr>
                <w:rFonts w:ascii="Times New Roman" w:hAnsi="Times New Roman"/>
                <w:color w:val="000000"/>
                <w:shd w:val="solid" w:color="FFFFFF" w:fill="FFFFFF"/>
                <w:lang w:eastAsia="en-US"/>
              </w:rPr>
              <w:t>усунення</w:t>
            </w:r>
            <w:proofErr w:type="spellEnd"/>
            <w:r w:rsidRPr="00145988">
              <w:rPr>
                <w:rFonts w:ascii="Times New Roman" w:hAnsi="Times New Roman"/>
                <w:color w:val="000000"/>
                <w:shd w:val="solid" w:color="FFFFFF" w:fill="FFFFFF"/>
                <w:lang w:eastAsia="en-US"/>
              </w:rPr>
              <w:t xml:space="preserve"> таких </w:t>
            </w:r>
            <w:proofErr w:type="spellStart"/>
            <w:r w:rsidRPr="00145988">
              <w:rPr>
                <w:rFonts w:ascii="Times New Roman" w:hAnsi="Times New Roman"/>
                <w:color w:val="000000"/>
                <w:shd w:val="solid" w:color="FFFFFF" w:fill="FFFFFF"/>
                <w:lang w:eastAsia="en-US"/>
              </w:rPr>
              <w:t>невідповідностей</w:t>
            </w:r>
            <w:proofErr w:type="spellEnd"/>
            <w:r w:rsidRPr="00145988">
              <w:rPr>
                <w:rFonts w:ascii="Times New Roman" w:hAnsi="Times New Roman"/>
                <w:color w:val="000000"/>
                <w:shd w:val="solid" w:color="FFFFFF" w:fill="FFFFFF"/>
                <w:lang w:eastAsia="en-US"/>
              </w:rPr>
              <w:t>;</w:t>
            </w:r>
          </w:p>
          <w:p w14:paraId="6223A20A"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не </w:t>
            </w:r>
            <w:proofErr w:type="spellStart"/>
            <w:r w:rsidRPr="00145988">
              <w:rPr>
                <w:rFonts w:ascii="Times New Roman" w:hAnsi="Times New Roman"/>
                <w:color w:val="000000"/>
                <w:shd w:val="solid" w:color="FFFFFF" w:fill="FFFFFF"/>
                <w:lang w:eastAsia="en-US"/>
              </w:rPr>
              <w:t>надав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обґрунтування</w:t>
            </w:r>
            <w:proofErr w:type="spellEnd"/>
            <w:r w:rsidRPr="00145988">
              <w:rPr>
                <w:rFonts w:ascii="Times New Roman" w:hAnsi="Times New Roman"/>
                <w:color w:val="000000"/>
                <w:shd w:val="solid" w:color="FFFFFF" w:fill="FFFFFF"/>
                <w:lang w:eastAsia="en-US"/>
              </w:rPr>
              <w:t xml:space="preserve"> аномально </w:t>
            </w:r>
            <w:proofErr w:type="spellStart"/>
            <w:r w:rsidRPr="00145988">
              <w:rPr>
                <w:rFonts w:ascii="Times New Roman" w:hAnsi="Times New Roman"/>
                <w:color w:val="000000"/>
                <w:shd w:val="solid" w:color="FFFFFF" w:fill="FFFFFF"/>
                <w:lang w:eastAsia="en-US"/>
              </w:rPr>
              <w:t>низької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ціни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протягом</w:t>
            </w:r>
            <w:proofErr w:type="spellEnd"/>
            <w:r w:rsidRPr="00145988">
              <w:rPr>
                <w:rFonts w:ascii="Times New Roman" w:hAnsi="Times New Roman"/>
                <w:color w:val="000000"/>
                <w:shd w:val="solid" w:color="FFFFFF" w:fill="FFFFFF"/>
                <w:lang w:eastAsia="en-US"/>
              </w:rPr>
              <w:t xml:space="preserve"> строку, </w:t>
            </w:r>
            <w:proofErr w:type="spellStart"/>
            <w:r w:rsidRPr="00145988">
              <w:rPr>
                <w:rFonts w:ascii="Times New Roman" w:hAnsi="Times New Roman"/>
                <w:color w:val="000000"/>
                <w:shd w:val="solid" w:color="FFFFFF" w:fill="FFFFFF"/>
                <w:lang w:eastAsia="en-US"/>
              </w:rPr>
              <w:t>визначеного</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частині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чотирнадцятій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статті</w:t>
            </w:r>
            <w:proofErr w:type="spellEnd"/>
            <w:r w:rsidRPr="00145988">
              <w:rPr>
                <w:rFonts w:ascii="Times New Roman" w:hAnsi="Times New Roman"/>
                <w:color w:val="000000"/>
                <w:shd w:val="solid" w:color="FFFFFF" w:fill="FFFFFF"/>
                <w:lang w:eastAsia="en-US"/>
              </w:rPr>
              <w:t xml:space="preserve"> 29 Закону;</w:t>
            </w:r>
          </w:p>
          <w:p w14:paraId="0C0C447C" w14:textId="77777777" w:rsidR="00145988" w:rsidRPr="00145988" w:rsidRDefault="00145988" w:rsidP="00145988">
            <w:pPr>
              <w:spacing w:before="120"/>
              <w:ind w:firstLine="567"/>
              <w:jc w:val="both"/>
              <w:rPr>
                <w:rFonts w:ascii="Times New Roman" w:hAnsi="Times New Roman"/>
                <w:color w:val="000000"/>
                <w:shd w:val="solid" w:color="FFFFFF" w:fill="FFFFFF"/>
              </w:rPr>
            </w:pPr>
            <w:proofErr w:type="spellStart"/>
            <w:r w:rsidRPr="00145988">
              <w:rPr>
                <w:rFonts w:ascii="Times New Roman" w:hAnsi="Times New Roman"/>
                <w:color w:val="000000"/>
                <w:shd w:val="solid" w:color="FFFFFF" w:fill="FFFFFF"/>
                <w:lang w:eastAsia="en-US"/>
              </w:rPr>
              <w:t>визначив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конфіденційною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інформацію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не </w:t>
            </w:r>
            <w:proofErr w:type="spellStart"/>
            <w:r w:rsidRPr="00145988">
              <w:rPr>
                <w:rFonts w:ascii="Times New Roman" w:hAnsi="Times New Roman"/>
                <w:color w:val="000000"/>
                <w:shd w:val="solid" w:color="FFFFFF" w:fill="FFFFFF"/>
                <w:lang w:eastAsia="en-US"/>
              </w:rPr>
              <w:t>може</w:t>
            </w:r>
            <w:proofErr w:type="spellEnd"/>
            <w:r w:rsidRPr="00145988">
              <w:rPr>
                <w:rFonts w:ascii="Times New Roman" w:hAnsi="Times New Roman"/>
                <w:color w:val="000000"/>
                <w:shd w:val="solid" w:color="FFFFFF" w:fill="FFFFFF"/>
                <w:lang w:eastAsia="en-US"/>
              </w:rPr>
              <w:t xml:space="preserve"> бути </w:t>
            </w:r>
            <w:proofErr w:type="spellStart"/>
            <w:r w:rsidRPr="00145988">
              <w:rPr>
                <w:rFonts w:ascii="Times New Roman" w:hAnsi="Times New Roman"/>
                <w:color w:val="000000"/>
                <w:shd w:val="solid" w:color="FFFFFF" w:fill="FFFFFF"/>
                <w:lang w:eastAsia="en-US"/>
              </w:rPr>
              <w:t>визначена</w:t>
            </w:r>
            <w:proofErr w:type="spellEnd"/>
            <w:r w:rsidRPr="00145988">
              <w:rPr>
                <w:rFonts w:ascii="Times New Roman" w:hAnsi="Times New Roman"/>
                <w:color w:val="000000"/>
                <w:shd w:val="solid" w:color="FFFFFF" w:fill="FFFFFF"/>
                <w:lang w:eastAsia="en-US"/>
              </w:rPr>
              <w:t xml:space="preserve"> як </w:t>
            </w:r>
            <w:proofErr w:type="spellStart"/>
            <w:r w:rsidRPr="00145988">
              <w:rPr>
                <w:rFonts w:ascii="Times New Roman" w:hAnsi="Times New Roman"/>
                <w:color w:val="000000"/>
                <w:shd w:val="solid" w:color="FFFFFF" w:fill="FFFFFF"/>
                <w:lang w:eastAsia="en-US"/>
              </w:rPr>
              <w:t>конфіденційна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відповідно</w:t>
            </w:r>
            <w:proofErr w:type="spellEnd"/>
            <w:r w:rsidRPr="00145988">
              <w:rPr>
                <w:rFonts w:ascii="Times New Roman" w:hAnsi="Times New Roman"/>
                <w:color w:val="000000"/>
                <w:shd w:val="solid" w:color="FFFFFF" w:fill="FFFFFF"/>
                <w:lang w:eastAsia="en-US"/>
              </w:rPr>
              <w:t xml:space="preserve"> до </w:t>
            </w:r>
            <w:proofErr w:type="spellStart"/>
            <w:r w:rsidRPr="00145988">
              <w:rPr>
                <w:rFonts w:ascii="Times New Roman" w:hAnsi="Times New Roman"/>
                <w:color w:val="000000"/>
                <w:shd w:val="solid" w:color="FFFFFF" w:fill="FFFFFF"/>
                <w:lang w:eastAsia="en-US"/>
              </w:rPr>
              <w:t>вимог</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частини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другої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статті</w:t>
            </w:r>
            <w:proofErr w:type="spellEnd"/>
            <w:r w:rsidRPr="00145988">
              <w:rPr>
                <w:rFonts w:ascii="Times New Roman" w:hAnsi="Times New Roman"/>
                <w:color w:val="000000"/>
                <w:shd w:val="solid" w:color="FFFFFF" w:fill="FFFFFF"/>
                <w:lang w:eastAsia="en-US"/>
              </w:rPr>
              <w:t xml:space="preserve"> 28 Закону;</w:t>
            </w:r>
          </w:p>
          <w:p w14:paraId="4DABFD45" w14:textId="77777777" w:rsidR="00145988" w:rsidRPr="00145988" w:rsidRDefault="00145988" w:rsidP="00145988">
            <w:pPr>
              <w:spacing w:before="120"/>
              <w:ind w:firstLine="567"/>
              <w:jc w:val="both"/>
              <w:rPr>
                <w:rFonts w:ascii="Times New Roman" w:hAnsi="Times New Roman"/>
                <w:color w:val="000000"/>
                <w:shd w:val="solid" w:color="FFFFFF" w:fill="FFFFFF"/>
              </w:rPr>
            </w:pPr>
            <w:r w:rsidRPr="00145988">
              <w:rPr>
                <w:rFonts w:ascii="Times New Roman" w:hAnsi="Times New Roman"/>
                <w:color w:val="000000"/>
                <w:shd w:val="solid" w:color="FFFFFF" w:fill="FFFFFF"/>
                <w:lang w:eastAsia="en-US"/>
              </w:rPr>
              <w:t xml:space="preserve">є </w:t>
            </w:r>
            <w:proofErr w:type="spellStart"/>
            <w:r w:rsidRPr="00145988">
              <w:rPr>
                <w:rFonts w:ascii="Times New Roman" w:hAnsi="Times New Roman"/>
                <w:color w:val="000000"/>
                <w:shd w:val="solid" w:color="FFFFFF" w:fill="FFFFFF"/>
                <w:lang w:eastAsia="en-US"/>
              </w:rPr>
              <w:t>юридичною</w:t>
            </w:r>
            <w:proofErr w:type="spellEnd"/>
            <w:r w:rsidRPr="00145988">
              <w:rPr>
                <w:rFonts w:ascii="Times New Roman" w:hAnsi="Times New Roman"/>
                <w:color w:val="000000"/>
                <w:shd w:val="solid" w:color="FFFFFF" w:fill="FFFFFF"/>
                <w:lang w:eastAsia="en-US"/>
              </w:rPr>
              <w:t xml:space="preserve"> особою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резидентом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державної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форми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власності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юридичною</w:t>
            </w:r>
            <w:proofErr w:type="spellEnd"/>
            <w:r w:rsidRPr="00145988">
              <w:rPr>
                <w:rFonts w:ascii="Times New Roman" w:hAnsi="Times New Roman"/>
                <w:color w:val="000000"/>
                <w:shd w:val="solid" w:color="FFFFFF" w:fill="FFFFFF"/>
                <w:lang w:eastAsia="en-US"/>
              </w:rPr>
              <w:t xml:space="preserve"> особою, </w:t>
            </w:r>
            <w:proofErr w:type="spellStart"/>
            <w:r w:rsidRPr="00145988">
              <w:rPr>
                <w:rFonts w:ascii="Times New Roman" w:hAnsi="Times New Roman"/>
                <w:color w:val="000000"/>
                <w:shd w:val="solid" w:color="FFFFFF" w:fill="FFFFFF"/>
                <w:lang w:eastAsia="en-US"/>
              </w:rPr>
              <w:t>створеною</w:t>
            </w:r>
            <w:proofErr w:type="spellEnd"/>
            <w:r w:rsidRPr="00145988">
              <w:rPr>
                <w:rFonts w:ascii="Times New Roman" w:hAnsi="Times New Roman"/>
                <w:color w:val="000000"/>
                <w:shd w:val="solid" w:color="FFFFFF" w:fill="FFFFFF"/>
                <w:lang w:eastAsia="en-US"/>
              </w:rPr>
              <w:t xml:space="preserve">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зареєстрованою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відповідно</w:t>
            </w:r>
            <w:proofErr w:type="spellEnd"/>
            <w:r w:rsidRPr="00145988">
              <w:rPr>
                <w:rFonts w:ascii="Times New Roman" w:hAnsi="Times New Roman"/>
                <w:color w:val="000000"/>
                <w:shd w:val="solid" w:color="FFFFFF" w:fill="FFFFFF"/>
                <w:lang w:eastAsia="en-US"/>
              </w:rPr>
              <w:t xml:space="preserve"> до </w:t>
            </w:r>
            <w:proofErr w:type="spellStart"/>
            <w:r w:rsidRPr="00145988">
              <w:rPr>
                <w:rFonts w:ascii="Times New Roman" w:hAnsi="Times New Roman"/>
                <w:color w:val="000000"/>
                <w:shd w:val="solid" w:color="FFFFFF" w:fill="FFFFFF"/>
                <w:lang w:eastAsia="en-US"/>
              </w:rPr>
              <w:t>законодавства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юридичною</w:t>
            </w:r>
            <w:proofErr w:type="spellEnd"/>
            <w:r w:rsidRPr="00145988">
              <w:rPr>
                <w:rFonts w:ascii="Times New Roman" w:hAnsi="Times New Roman"/>
                <w:color w:val="000000"/>
                <w:shd w:val="solid" w:color="FFFFFF" w:fill="FFFFFF"/>
                <w:lang w:eastAsia="en-US"/>
              </w:rPr>
              <w:t xml:space="preserve"> особою, </w:t>
            </w:r>
            <w:proofErr w:type="spellStart"/>
            <w:r w:rsidRPr="00145988">
              <w:rPr>
                <w:rFonts w:ascii="Times New Roman" w:hAnsi="Times New Roman"/>
                <w:color w:val="000000"/>
                <w:shd w:val="solid" w:color="FFFFFF" w:fill="FFFFFF"/>
                <w:lang w:eastAsia="en-US"/>
              </w:rPr>
              <w:t>кінцевим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бенефіціарним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власником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власником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якої</w:t>
            </w:r>
            <w:proofErr w:type="spellEnd"/>
            <w:r w:rsidRPr="00145988">
              <w:rPr>
                <w:rFonts w:ascii="Times New Roman" w:hAnsi="Times New Roman"/>
                <w:color w:val="000000"/>
                <w:shd w:val="solid" w:color="FFFFFF" w:fill="FFFFFF"/>
                <w:lang w:eastAsia="en-US"/>
              </w:rPr>
              <w:t xml:space="preserve"> є резидент (</w:t>
            </w:r>
            <w:proofErr w:type="spellStart"/>
            <w:r w:rsidRPr="00145988">
              <w:rPr>
                <w:rFonts w:ascii="Times New Roman" w:hAnsi="Times New Roman"/>
                <w:color w:val="000000"/>
                <w:shd w:val="solid" w:color="FFFFFF" w:fill="FFFFFF"/>
                <w:lang w:eastAsia="en-US"/>
              </w:rPr>
              <w:t>резиденти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фізичною</w:t>
            </w:r>
            <w:proofErr w:type="spellEnd"/>
            <w:r w:rsidRPr="00145988">
              <w:rPr>
                <w:rFonts w:ascii="Times New Roman" w:hAnsi="Times New Roman"/>
                <w:color w:val="000000"/>
                <w:shd w:val="solid" w:color="FFFFFF" w:fill="FFFFFF"/>
                <w:lang w:eastAsia="en-US"/>
              </w:rPr>
              <w:t xml:space="preserve"> особою (</w:t>
            </w:r>
            <w:proofErr w:type="spellStart"/>
            <w:r w:rsidRPr="00145988">
              <w:rPr>
                <w:rFonts w:ascii="Times New Roman" w:hAnsi="Times New Roman"/>
                <w:color w:val="000000"/>
                <w:shd w:val="solid" w:color="FFFFFF" w:fill="FFFFFF"/>
                <w:lang w:eastAsia="en-US"/>
              </w:rPr>
              <w:t>фізичною</w:t>
            </w:r>
            <w:proofErr w:type="spellEnd"/>
            <w:r w:rsidRPr="00145988">
              <w:rPr>
                <w:rFonts w:ascii="Times New Roman" w:hAnsi="Times New Roman"/>
                <w:color w:val="000000"/>
                <w:shd w:val="solid" w:color="FFFFFF" w:fill="FFFFFF"/>
                <w:lang w:eastAsia="en-US"/>
              </w:rPr>
              <w:t xml:space="preserve"> особою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підприємцем</w:t>
            </w:r>
            <w:proofErr w:type="spellEnd"/>
            <w:r w:rsidRPr="00145988">
              <w:rPr>
                <w:rFonts w:ascii="Times New Roman" w:hAnsi="Times New Roman"/>
                <w:color w:val="000000"/>
                <w:shd w:val="solid" w:color="FFFFFF" w:fill="FFFFFF"/>
                <w:lang w:eastAsia="en-US"/>
              </w:rPr>
              <w:t xml:space="preserve">) </w:t>
            </w:r>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 xml:space="preserve"> резидентом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є </w:t>
            </w:r>
            <w:proofErr w:type="spellStart"/>
            <w:r w:rsidRPr="00145988">
              <w:rPr>
                <w:rFonts w:ascii="Times New Roman" w:hAnsi="Times New Roman"/>
                <w:color w:val="000000"/>
                <w:shd w:val="solid" w:color="FFFFFF" w:fill="FFFFFF"/>
                <w:lang w:eastAsia="en-US"/>
              </w:rPr>
              <w:t>суб’єктом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господарювання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здійснює</w:t>
            </w:r>
            <w:proofErr w:type="spellEnd"/>
            <w:r w:rsidRPr="00145988">
              <w:rPr>
                <w:rFonts w:ascii="Times New Roman" w:hAnsi="Times New Roman"/>
                <w:color w:val="000000"/>
                <w:shd w:val="solid" w:color="FFFFFF" w:fill="FFFFFF"/>
                <w:lang w:eastAsia="en-US"/>
              </w:rPr>
              <w:t xml:space="preserve"> продаж </w:t>
            </w:r>
            <w:proofErr w:type="spellStart"/>
            <w:r w:rsidRPr="00145988">
              <w:rPr>
                <w:rFonts w:ascii="Times New Roman" w:hAnsi="Times New Roman"/>
                <w:color w:val="000000"/>
                <w:shd w:val="solid" w:color="FFFFFF" w:fill="FFFFFF"/>
                <w:lang w:eastAsia="en-US"/>
              </w:rPr>
              <w:t>товарів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робіт</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послуг</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походженням</w:t>
            </w:r>
            <w:proofErr w:type="spellEnd"/>
            <w:r w:rsidRPr="00145988">
              <w:rPr>
                <w:rFonts w:ascii="Times New Roman" w:hAnsi="Times New Roman"/>
                <w:color w:val="000000"/>
                <w:shd w:val="solid" w:color="FFFFFF" w:fill="FFFFFF"/>
                <w:lang w:eastAsia="en-US"/>
              </w:rPr>
              <w:t xml:space="preserve"> з </w:t>
            </w:r>
            <w:proofErr w:type="spellStart"/>
            <w:r w:rsidRPr="00145988">
              <w:rPr>
                <w:rFonts w:ascii="Times New Roman" w:hAnsi="Times New Roman"/>
                <w:color w:val="000000"/>
                <w:shd w:val="solid" w:color="FFFFFF" w:fill="FFFFFF"/>
                <w:lang w:eastAsia="en-US"/>
              </w:rPr>
              <w:t>Російської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Федерації</w:t>
            </w:r>
            <w:proofErr w:type="spellEnd"/>
            <w:r w:rsidRPr="00145988">
              <w:rPr>
                <w:rFonts w:ascii="Times New Roman" w:hAnsi="Times New Roman"/>
                <w:color w:val="000000"/>
                <w:shd w:val="solid" w:color="FFFFFF" w:fill="FFFFFF"/>
                <w:lang w:eastAsia="en-US"/>
              </w:rPr>
              <w:t>/</w:t>
            </w:r>
            <w:proofErr w:type="spellStart"/>
            <w:r w:rsidRPr="00145988">
              <w:rPr>
                <w:rFonts w:ascii="Times New Roman" w:hAnsi="Times New Roman"/>
                <w:color w:val="000000"/>
                <w:shd w:val="solid" w:color="FFFFFF" w:fill="FFFFFF"/>
                <w:lang w:eastAsia="en-US"/>
              </w:rPr>
              <w:t>Республіки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Білорусь</w:t>
            </w:r>
            <w:proofErr w:type="spellEnd"/>
            <w:r w:rsidRPr="00145988">
              <w:rPr>
                <w:rFonts w:ascii="Times New Roman" w:hAnsi="Times New Roman"/>
                <w:color w:val="000000"/>
                <w:shd w:val="solid" w:color="FFFFFF" w:fill="FFFFFF"/>
                <w:lang w:eastAsia="en-US"/>
              </w:rPr>
              <w:t xml:space="preserve"> (за </w:t>
            </w:r>
            <w:proofErr w:type="spellStart"/>
            <w:r w:rsidRPr="00145988">
              <w:rPr>
                <w:rFonts w:ascii="Times New Roman" w:hAnsi="Times New Roman"/>
                <w:color w:val="000000"/>
                <w:shd w:val="solid" w:color="FFFFFF" w:fill="FFFFFF"/>
                <w:lang w:eastAsia="en-US"/>
              </w:rPr>
              <w:t>винятком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товарів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робіт</w:t>
            </w:r>
            <w:proofErr w:type="spellEnd"/>
            <w:r w:rsidRPr="00145988">
              <w:rPr>
                <w:rFonts w:ascii="Times New Roman" w:hAnsi="Times New Roman"/>
                <w:color w:val="000000"/>
                <w:shd w:val="solid" w:color="FFFFFF" w:fill="FFFFFF"/>
                <w:lang w:eastAsia="en-US"/>
              </w:rPr>
              <w:t xml:space="preserve"> та </w:t>
            </w:r>
            <w:proofErr w:type="spellStart"/>
            <w:r w:rsidRPr="00145988">
              <w:rPr>
                <w:rFonts w:ascii="Times New Roman" w:hAnsi="Times New Roman"/>
                <w:color w:val="000000"/>
                <w:shd w:val="solid" w:color="FFFFFF" w:fill="FFFFFF"/>
                <w:lang w:eastAsia="en-US"/>
              </w:rPr>
              <w:t>послуг</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необхідних</w:t>
            </w:r>
            <w:proofErr w:type="spellEnd"/>
            <w:r w:rsidRPr="00145988">
              <w:rPr>
                <w:rFonts w:ascii="Times New Roman" w:hAnsi="Times New Roman"/>
                <w:color w:val="000000"/>
                <w:shd w:val="solid" w:color="FFFFFF" w:fill="FFFFFF"/>
                <w:lang w:eastAsia="en-US"/>
              </w:rPr>
              <w:t xml:space="preserve"> для ремонту та </w:t>
            </w:r>
            <w:proofErr w:type="spellStart"/>
            <w:r w:rsidRPr="00145988">
              <w:rPr>
                <w:rFonts w:ascii="Times New Roman" w:hAnsi="Times New Roman"/>
                <w:color w:val="000000"/>
                <w:shd w:val="solid" w:color="FFFFFF" w:fill="FFFFFF"/>
                <w:lang w:eastAsia="en-US"/>
              </w:rPr>
              <w:t>обслуговування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товарів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lang w:eastAsia="en-US"/>
              </w:rPr>
              <w:t>придбаних</w:t>
            </w:r>
            <w:proofErr w:type="spellEnd"/>
            <w:r w:rsidRPr="00145988">
              <w:rPr>
                <w:rFonts w:ascii="Times New Roman" w:hAnsi="Times New Roman"/>
                <w:color w:val="000000"/>
                <w:lang w:eastAsia="en-US"/>
              </w:rPr>
              <w:t xml:space="preserve"> до </w:t>
            </w:r>
            <w:proofErr w:type="spellStart"/>
            <w:r w:rsidRPr="00145988">
              <w:rPr>
                <w:rFonts w:ascii="Times New Roman" w:hAnsi="Times New Roman"/>
                <w:color w:val="000000"/>
                <w:lang w:eastAsia="en-US"/>
              </w:rPr>
              <w:t>набрання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чинності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постановою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Кабінету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Міністрів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України</w:t>
            </w:r>
            <w:proofErr w:type="spellEnd"/>
            <w:r w:rsidRPr="00145988">
              <w:rPr>
                <w:rFonts w:ascii="Times New Roman" w:hAnsi="Times New Roman"/>
                <w:color w:val="000000"/>
                <w:lang w:eastAsia="en-US"/>
              </w:rPr>
              <w:t xml:space="preserve"> </w:t>
            </w:r>
            <w:r w:rsidRPr="00145988">
              <w:rPr>
                <w:rFonts w:ascii="Times New Roman" w:hAnsi="Times New Roman"/>
                <w:color w:val="000000"/>
                <w:lang w:eastAsia="en-US"/>
              </w:rPr>
              <w:br/>
            </w:r>
            <w:proofErr w:type="spellStart"/>
            <w:r w:rsidRPr="00145988">
              <w:rPr>
                <w:rFonts w:ascii="Times New Roman" w:hAnsi="Times New Roman"/>
                <w:color w:val="000000"/>
                <w:lang w:eastAsia="en-US"/>
              </w:rPr>
              <w:t>від</w:t>
            </w:r>
            <w:proofErr w:type="spellEnd"/>
            <w:r w:rsidRPr="00145988">
              <w:rPr>
                <w:rFonts w:ascii="Times New Roman" w:hAnsi="Times New Roman"/>
                <w:color w:val="000000"/>
                <w:lang w:eastAsia="en-US"/>
              </w:rPr>
              <w:t xml:space="preserve"> 12 </w:t>
            </w:r>
            <w:proofErr w:type="spellStart"/>
            <w:r w:rsidRPr="00145988">
              <w:rPr>
                <w:rFonts w:ascii="Times New Roman" w:hAnsi="Times New Roman"/>
                <w:color w:val="000000"/>
                <w:lang w:eastAsia="en-US"/>
              </w:rPr>
              <w:t>жовтня</w:t>
            </w:r>
            <w:proofErr w:type="spellEnd"/>
            <w:r w:rsidRPr="00145988">
              <w:rPr>
                <w:rFonts w:ascii="Times New Roman" w:hAnsi="Times New Roman"/>
                <w:color w:val="000000"/>
                <w:lang w:eastAsia="en-US"/>
              </w:rPr>
              <w:t xml:space="preserve"> 2022 р. № 1178 “Про </w:t>
            </w:r>
            <w:proofErr w:type="spellStart"/>
            <w:r w:rsidRPr="00145988">
              <w:rPr>
                <w:rFonts w:ascii="Times New Roman" w:hAnsi="Times New Roman"/>
                <w:color w:val="000000"/>
                <w:lang w:eastAsia="en-US"/>
              </w:rPr>
              <w:t>затвердження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особливостей</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здійснення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публічних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товарів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робіт</w:t>
            </w:r>
            <w:proofErr w:type="spellEnd"/>
            <w:r w:rsidRPr="00145988">
              <w:rPr>
                <w:rFonts w:ascii="Times New Roman" w:hAnsi="Times New Roman"/>
                <w:color w:val="000000"/>
                <w:lang w:eastAsia="en-US"/>
              </w:rPr>
              <w:t xml:space="preserve"> і </w:t>
            </w:r>
            <w:proofErr w:type="spellStart"/>
            <w:r w:rsidRPr="00145988">
              <w:rPr>
                <w:rFonts w:ascii="Times New Roman" w:hAnsi="Times New Roman"/>
                <w:color w:val="000000"/>
                <w:lang w:eastAsia="en-US"/>
              </w:rPr>
              <w:t>послуг</w:t>
            </w:r>
            <w:proofErr w:type="spellEnd"/>
            <w:r w:rsidRPr="00145988">
              <w:rPr>
                <w:rFonts w:ascii="Times New Roman" w:hAnsi="Times New Roman"/>
                <w:color w:val="000000"/>
                <w:lang w:eastAsia="en-US"/>
              </w:rPr>
              <w:t xml:space="preserve"> для </w:t>
            </w:r>
            <w:proofErr w:type="spellStart"/>
            <w:r w:rsidRPr="00145988">
              <w:rPr>
                <w:rFonts w:ascii="Times New Roman" w:hAnsi="Times New Roman"/>
                <w:color w:val="000000"/>
                <w:lang w:eastAsia="en-US"/>
              </w:rPr>
              <w:t>замовників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передбачених</w:t>
            </w:r>
            <w:proofErr w:type="spellEnd"/>
            <w:r w:rsidRPr="00145988">
              <w:rPr>
                <w:rFonts w:ascii="Times New Roman" w:hAnsi="Times New Roman"/>
                <w:color w:val="000000"/>
                <w:lang w:eastAsia="en-US"/>
              </w:rPr>
              <w:t xml:space="preserve"> Законом </w:t>
            </w:r>
            <w:proofErr w:type="spellStart"/>
            <w:r w:rsidRPr="00145988">
              <w:rPr>
                <w:rFonts w:ascii="Times New Roman" w:hAnsi="Times New Roman"/>
                <w:color w:val="000000"/>
                <w:lang w:eastAsia="en-US"/>
              </w:rPr>
              <w:t>України</w:t>
            </w:r>
            <w:proofErr w:type="spellEnd"/>
            <w:r w:rsidRPr="00145988">
              <w:rPr>
                <w:rFonts w:ascii="Times New Roman" w:hAnsi="Times New Roman"/>
                <w:color w:val="000000"/>
                <w:lang w:eastAsia="en-US"/>
              </w:rPr>
              <w:t xml:space="preserve"> “Про </w:t>
            </w:r>
            <w:proofErr w:type="spellStart"/>
            <w:r w:rsidRPr="00145988">
              <w:rPr>
                <w:rFonts w:ascii="Times New Roman" w:hAnsi="Times New Roman"/>
                <w:color w:val="000000"/>
                <w:lang w:eastAsia="en-US"/>
              </w:rPr>
              <w:t>публічні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на </w:t>
            </w:r>
            <w:proofErr w:type="spellStart"/>
            <w:r w:rsidRPr="00145988">
              <w:rPr>
                <w:rFonts w:ascii="Times New Roman" w:hAnsi="Times New Roman"/>
                <w:color w:val="000000"/>
                <w:lang w:eastAsia="en-US"/>
              </w:rPr>
              <w:t>період</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дії</w:t>
            </w:r>
            <w:proofErr w:type="spellEnd"/>
            <w:r w:rsidRPr="00145988">
              <w:rPr>
                <w:rFonts w:ascii="Times New Roman" w:hAnsi="Times New Roman"/>
                <w:color w:val="000000"/>
                <w:lang w:eastAsia="en-US"/>
              </w:rPr>
              <w:t xml:space="preserve"> правового режиму </w:t>
            </w:r>
            <w:proofErr w:type="spellStart"/>
            <w:r w:rsidRPr="00145988">
              <w:rPr>
                <w:rFonts w:ascii="Times New Roman" w:hAnsi="Times New Roman"/>
                <w:color w:val="000000"/>
                <w:lang w:eastAsia="en-US"/>
              </w:rPr>
              <w:t>воєнного</w:t>
            </w:r>
            <w:proofErr w:type="spellEnd"/>
            <w:r w:rsidRPr="00145988">
              <w:rPr>
                <w:rFonts w:ascii="Times New Roman" w:hAnsi="Times New Roman"/>
                <w:color w:val="000000"/>
                <w:lang w:eastAsia="en-US"/>
              </w:rPr>
              <w:t xml:space="preserve"> стану в </w:t>
            </w:r>
            <w:proofErr w:type="spellStart"/>
            <w:r w:rsidRPr="00145988">
              <w:rPr>
                <w:rFonts w:ascii="Times New Roman" w:hAnsi="Times New Roman"/>
                <w:color w:val="000000"/>
                <w:lang w:eastAsia="en-US"/>
              </w:rPr>
              <w:t>Україні</w:t>
            </w:r>
            <w:proofErr w:type="spellEnd"/>
            <w:r w:rsidRPr="00145988">
              <w:rPr>
                <w:rFonts w:ascii="Times New Roman" w:hAnsi="Times New Roman"/>
                <w:color w:val="000000"/>
                <w:lang w:eastAsia="en-US"/>
              </w:rPr>
              <w:t xml:space="preserve"> та </w:t>
            </w:r>
            <w:proofErr w:type="spellStart"/>
            <w:r w:rsidRPr="00145988">
              <w:rPr>
                <w:rFonts w:ascii="Times New Roman" w:hAnsi="Times New Roman"/>
                <w:color w:val="000000"/>
                <w:lang w:eastAsia="en-US"/>
              </w:rPr>
              <w:t>протягом</w:t>
            </w:r>
            <w:proofErr w:type="spellEnd"/>
            <w:r w:rsidRPr="00145988">
              <w:rPr>
                <w:rFonts w:ascii="Times New Roman" w:hAnsi="Times New Roman"/>
                <w:color w:val="000000"/>
                <w:lang w:eastAsia="en-US"/>
              </w:rPr>
              <w:t xml:space="preserve"> 90 </w:t>
            </w:r>
            <w:proofErr w:type="spellStart"/>
            <w:r w:rsidRPr="00145988">
              <w:rPr>
                <w:rFonts w:ascii="Times New Roman" w:hAnsi="Times New Roman"/>
                <w:color w:val="000000"/>
                <w:lang w:eastAsia="en-US"/>
              </w:rPr>
              <w:t>днів</w:t>
            </w:r>
            <w:proofErr w:type="spellEnd"/>
            <w:r w:rsidRPr="00145988">
              <w:rPr>
                <w:rFonts w:ascii="Times New Roman" w:hAnsi="Times New Roman"/>
                <w:color w:val="000000"/>
                <w:lang w:eastAsia="en-US"/>
              </w:rPr>
              <w:t xml:space="preserve"> з дня </w:t>
            </w:r>
            <w:proofErr w:type="spellStart"/>
            <w:r w:rsidRPr="00145988">
              <w:rPr>
                <w:rFonts w:ascii="Times New Roman" w:hAnsi="Times New Roman"/>
                <w:color w:val="000000"/>
                <w:lang w:eastAsia="en-US"/>
              </w:rPr>
              <w:t>його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припинення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скасування</w:t>
            </w:r>
            <w:proofErr w:type="spellEnd"/>
            <w:r w:rsidRPr="00145988">
              <w:rPr>
                <w:rFonts w:ascii="Times New Roman" w:hAnsi="Times New Roman"/>
                <w:color w:val="000000"/>
                <w:lang w:eastAsia="en-US"/>
              </w:rPr>
              <w:t>”)</w:t>
            </w:r>
            <w:r w:rsidRPr="00145988">
              <w:rPr>
                <w:rFonts w:ascii="Times New Roman" w:hAnsi="Times New Roman"/>
                <w:color w:val="000000"/>
                <w:shd w:val="solid" w:color="FFFFFF" w:fill="FFFFFF"/>
                <w:lang w:eastAsia="en-US"/>
              </w:rPr>
              <w:t>;</w:t>
            </w:r>
          </w:p>
          <w:p w14:paraId="5A20310F" w14:textId="77777777"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2) </w:t>
            </w:r>
            <w:proofErr w:type="spellStart"/>
            <w:r w:rsidRPr="00145988">
              <w:rPr>
                <w:rFonts w:ascii="Times New Roman" w:hAnsi="Times New Roman"/>
                <w:b/>
                <w:color w:val="000000"/>
                <w:lang w:eastAsia="en-US"/>
              </w:rPr>
              <w:t>тендерна</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пропозиція</w:t>
            </w:r>
            <w:proofErr w:type="spellEnd"/>
            <w:r w:rsidRPr="00145988">
              <w:rPr>
                <w:rFonts w:ascii="Times New Roman" w:hAnsi="Times New Roman"/>
                <w:b/>
                <w:color w:val="000000"/>
                <w:lang w:eastAsia="en-US"/>
              </w:rPr>
              <w:t>:</w:t>
            </w:r>
          </w:p>
          <w:p w14:paraId="2006E2FE"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відповідає</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умовам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технічної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специфікації</w:t>
            </w:r>
            <w:proofErr w:type="spellEnd"/>
            <w:r w:rsidRPr="00145988">
              <w:rPr>
                <w:rFonts w:ascii="Times New Roman" w:hAnsi="Times New Roman"/>
                <w:color w:val="000000"/>
                <w:lang w:eastAsia="en-US"/>
              </w:rPr>
              <w:t xml:space="preserve"> та </w:t>
            </w:r>
            <w:proofErr w:type="spellStart"/>
            <w:r w:rsidRPr="00145988">
              <w:rPr>
                <w:rFonts w:ascii="Times New Roman" w:hAnsi="Times New Roman"/>
                <w:color w:val="000000"/>
                <w:lang w:eastAsia="en-US"/>
              </w:rPr>
              <w:t>іншим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вимогам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щодо</w:t>
            </w:r>
            <w:proofErr w:type="spellEnd"/>
            <w:r w:rsidRPr="00145988">
              <w:rPr>
                <w:rFonts w:ascii="Times New Roman" w:hAnsi="Times New Roman"/>
                <w:color w:val="000000"/>
                <w:lang w:eastAsia="en-US"/>
              </w:rPr>
              <w:t xml:space="preserve"> предмета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тендерної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документації</w:t>
            </w:r>
            <w:proofErr w:type="spellEnd"/>
            <w:r w:rsidRPr="00145988">
              <w:rPr>
                <w:rFonts w:ascii="Times New Roman" w:hAnsi="Times New Roman"/>
                <w:color w:val="000000"/>
                <w:lang w:eastAsia="en-US"/>
              </w:rPr>
              <w:t>;</w:t>
            </w:r>
          </w:p>
          <w:p w14:paraId="433EFC3F" w14:textId="77777777" w:rsidR="00145988" w:rsidRPr="00145988" w:rsidRDefault="00145988" w:rsidP="00145988">
            <w:pPr>
              <w:spacing w:before="120"/>
              <w:ind w:firstLine="567"/>
              <w:jc w:val="both"/>
              <w:rPr>
                <w:rFonts w:ascii="Times New Roman" w:hAnsi="Times New Roman"/>
                <w:color w:val="000000"/>
              </w:rPr>
            </w:pPr>
            <w:proofErr w:type="spellStart"/>
            <w:r w:rsidRPr="00145988">
              <w:rPr>
                <w:rFonts w:ascii="Times New Roman" w:hAnsi="Times New Roman"/>
                <w:color w:val="000000"/>
                <w:lang w:eastAsia="en-US"/>
              </w:rPr>
              <w:t>викладена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іншою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мовою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мовами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ніж</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мова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мови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передбачена</w:t>
            </w:r>
            <w:proofErr w:type="spellEnd"/>
            <w:r w:rsidRPr="00145988">
              <w:rPr>
                <w:rFonts w:ascii="Times New Roman" w:hAnsi="Times New Roman"/>
                <w:color w:val="000000"/>
                <w:lang w:eastAsia="en-US"/>
              </w:rPr>
              <w:t xml:space="preserve"> тендерною </w:t>
            </w:r>
            <w:proofErr w:type="spellStart"/>
            <w:r w:rsidRPr="00145988">
              <w:rPr>
                <w:rFonts w:ascii="Times New Roman" w:hAnsi="Times New Roman"/>
                <w:color w:val="000000"/>
                <w:lang w:eastAsia="en-US"/>
              </w:rPr>
              <w:t>документацією</w:t>
            </w:r>
            <w:proofErr w:type="spellEnd"/>
            <w:r w:rsidRPr="00145988">
              <w:rPr>
                <w:rFonts w:ascii="Times New Roman" w:hAnsi="Times New Roman"/>
                <w:color w:val="000000"/>
                <w:lang w:eastAsia="en-US"/>
              </w:rPr>
              <w:t>;</w:t>
            </w:r>
          </w:p>
          <w:p w14:paraId="625FCBC9"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є такою, строк </w:t>
            </w:r>
            <w:proofErr w:type="spellStart"/>
            <w:r w:rsidRPr="00145988">
              <w:rPr>
                <w:rFonts w:ascii="Times New Roman" w:hAnsi="Times New Roman"/>
                <w:color w:val="000000"/>
                <w:lang w:eastAsia="en-US"/>
              </w:rPr>
              <w:t>дії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якої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закінчився</w:t>
            </w:r>
            <w:proofErr w:type="spellEnd"/>
            <w:r w:rsidRPr="00145988">
              <w:rPr>
                <w:rFonts w:ascii="Times New Roman" w:hAnsi="Times New Roman"/>
                <w:color w:val="000000"/>
                <w:lang w:eastAsia="en-US"/>
              </w:rPr>
              <w:t>;</w:t>
            </w:r>
          </w:p>
          <w:p w14:paraId="1019C221"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є такою, </w:t>
            </w:r>
            <w:proofErr w:type="spellStart"/>
            <w:r w:rsidRPr="00145988">
              <w:rPr>
                <w:rFonts w:ascii="Times New Roman" w:hAnsi="Times New Roman"/>
                <w:color w:val="000000"/>
                <w:lang w:eastAsia="en-US"/>
              </w:rPr>
              <w:t>ціна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якої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перевищує</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очікувану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вартість</w:t>
            </w:r>
            <w:proofErr w:type="spellEnd"/>
            <w:r w:rsidRPr="00145988">
              <w:rPr>
                <w:rFonts w:ascii="Times New Roman" w:hAnsi="Times New Roman"/>
                <w:color w:val="000000"/>
                <w:lang w:eastAsia="en-US"/>
              </w:rPr>
              <w:t xml:space="preserve"> </w:t>
            </w:r>
            <w:r w:rsidRPr="00145988">
              <w:rPr>
                <w:rFonts w:ascii="Times New Roman" w:hAnsi="Times New Roman"/>
                <w:color w:val="000000"/>
                <w:shd w:val="solid" w:color="FFFFFF" w:fill="FFFFFF"/>
                <w:lang w:eastAsia="en-US"/>
              </w:rPr>
              <w:t xml:space="preserve">предмета </w:t>
            </w:r>
            <w:proofErr w:type="spellStart"/>
            <w:r w:rsidRPr="00145988">
              <w:rPr>
                <w:rFonts w:ascii="Times New Roman" w:hAnsi="Times New Roman"/>
                <w:color w:val="000000"/>
                <w:shd w:val="solid" w:color="FFFFFF" w:fill="FFFFFF"/>
                <w:lang w:eastAsia="en-US"/>
              </w:rPr>
              <w:t>закупівлі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визначену</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оголошенні</w:t>
            </w:r>
            <w:proofErr w:type="spellEnd"/>
            <w:r w:rsidRPr="00145988">
              <w:rPr>
                <w:rFonts w:ascii="Times New Roman" w:hAnsi="Times New Roman"/>
                <w:color w:val="000000"/>
                <w:shd w:val="solid" w:color="FFFFFF" w:fill="FFFFFF"/>
                <w:lang w:eastAsia="en-US"/>
              </w:rPr>
              <w:t xml:space="preserve"> про </w:t>
            </w:r>
            <w:proofErr w:type="spellStart"/>
            <w:r w:rsidRPr="00145988">
              <w:rPr>
                <w:rFonts w:ascii="Times New Roman" w:hAnsi="Times New Roman"/>
                <w:color w:val="000000"/>
                <w:shd w:val="solid" w:color="FFFFFF" w:fill="FFFFFF"/>
                <w:lang w:eastAsia="en-US"/>
              </w:rPr>
              <w:t>проведення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відкритих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торгів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якщо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w:t>
            </w:r>
            <w:proofErr w:type="spellEnd"/>
            <w:r w:rsidRPr="00145988">
              <w:rPr>
                <w:rFonts w:ascii="Times New Roman" w:hAnsi="Times New Roman"/>
                <w:color w:val="000000"/>
                <w:shd w:val="solid" w:color="FFFFFF" w:fill="FFFFFF"/>
                <w:lang w:eastAsia="en-US"/>
              </w:rPr>
              <w:t xml:space="preserve"> у </w:t>
            </w:r>
            <w:proofErr w:type="spellStart"/>
            <w:r w:rsidRPr="00145988">
              <w:rPr>
                <w:rFonts w:ascii="Times New Roman" w:hAnsi="Times New Roman"/>
                <w:color w:val="000000"/>
                <w:shd w:val="solid" w:color="FFFFFF" w:fill="FFFFFF"/>
                <w:lang w:eastAsia="en-US"/>
              </w:rPr>
              <w:t>тендерній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документації</w:t>
            </w:r>
            <w:proofErr w:type="spellEnd"/>
            <w:r w:rsidRPr="00145988">
              <w:rPr>
                <w:rFonts w:ascii="Times New Roman" w:hAnsi="Times New Roman"/>
                <w:color w:val="000000"/>
                <w:shd w:val="solid" w:color="FFFFFF" w:fill="FFFFFF"/>
                <w:lang w:eastAsia="en-US"/>
              </w:rPr>
              <w:t xml:space="preserve"> не </w:t>
            </w:r>
            <w:proofErr w:type="spellStart"/>
            <w:r w:rsidRPr="00145988">
              <w:rPr>
                <w:rFonts w:ascii="Times New Roman" w:hAnsi="Times New Roman"/>
                <w:color w:val="000000"/>
                <w:shd w:val="solid" w:color="FFFFFF" w:fill="FFFFFF"/>
                <w:lang w:eastAsia="en-US"/>
              </w:rPr>
              <w:t>зазначив</w:t>
            </w:r>
            <w:proofErr w:type="spellEnd"/>
            <w:r w:rsidRPr="00145988">
              <w:rPr>
                <w:rFonts w:ascii="Times New Roman" w:hAnsi="Times New Roman"/>
                <w:color w:val="000000"/>
                <w:shd w:val="solid" w:color="FFFFFF" w:fill="FFFFFF"/>
                <w:lang w:eastAsia="en-US"/>
              </w:rPr>
              <w:t xml:space="preserve"> про </w:t>
            </w:r>
            <w:proofErr w:type="spellStart"/>
            <w:r w:rsidRPr="00145988">
              <w:rPr>
                <w:rFonts w:ascii="Times New Roman" w:hAnsi="Times New Roman"/>
                <w:color w:val="000000"/>
                <w:shd w:val="solid" w:color="FFFFFF" w:fill="FFFFFF"/>
                <w:lang w:eastAsia="en-US"/>
              </w:rPr>
              <w:t>прийняття</w:t>
            </w:r>
            <w:proofErr w:type="spellEnd"/>
            <w:r w:rsidRPr="00145988">
              <w:rPr>
                <w:rFonts w:ascii="Times New Roman" w:hAnsi="Times New Roman"/>
                <w:color w:val="000000"/>
                <w:shd w:val="solid" w:color="FFFFFF" w:fill="FFFFFF"/>
                <w:lang w:eastAsia="en-US"/>
              </w:rPr>
              <w:t xml:space="preserve"> до </w:t>
            </w:r>
            <w:proofErr w:type="spellStart"/>
            <w:r w:rsidRPr="00145988">
              <w:rPr>
                <w:rFonts w:ascii="Times New Roman" w:hAnsi="Times New Roman"/>
                <w:color w:val="000000"/>
                <w:shd w:val="solid" w:color="FFFFFF" w:fill="FFFFFF"/>
                <w:lang w:eastAsia="en-US"/>
              </w:rPr>
              <w:t>розгляду</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ціна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якої</w:t>
            </w:r>
            <w:proofErr w:type="spellEnd"/>
            <w:r w:rsidRPr="00145988">
              <w:rPr>
                <w:rFonts w:ascii="Times New Roman" w:hAnsi="Times New Roman"/>
                <w:color w:val="000000"/>
                <w:shd w:val="solid" w:color="FFFFFF" w:fill="FFFFFF"/>
                <w:lang w:eastAsia="en-US"/>
              </w:rPr>
              <w:t xml:space="preserve"> є </w:t>
            </w:r>
            <w:proofErr w:type="spellStart"/>
            <w:r w:rsidRPr="00145988">
              <w:rPr>
                <w:rFonts w:ascii="Times New Roman" w:hAnsi="Times New Roman"/>
                <w:color w:val="000000"/>
                <w:shd w:val="solid" w:color="FFFFFF" w:fill="FFFFFF"/>
                <w:lang w:eastAsia="en-US"/>
              </w:rPr>
              <w:t>вищою</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ніж</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очікувана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вартість</w:t>
            </w:r>
            <w:proofErr w:type="spellEnd"/>
            <w:r w:rsidRPr="00145988">
              <w:rPr>
                <w:rFonts w:ascii="Times New Roman" w:hAnsi="Times New Roman"/>
                <w:color w:val="000000"/>
                <w:shd w:val="solid" w:color="FFFFFF" w:fill="FFFFFF"/>
                <w:lang w:eastAsia="en-US"/>
              </w:rPr>
              <w:t xml:space="preserve"> предмета </w:t>
            </w:r>
            <w:proofErr w:type="spellStart"/>
            <w:r w:rsidRPr="00145988">
              <w:rPr>
                <w:rFonts w:ascii="Times New Roman" w:hAnsi="Times New Roman"/>
                <w:color w:val="000000"/>
                <w:shd w:val="solid" w:color="FFFFFF" w:fill="FFFFFF"/>
                <w:lang w:eastAsia="en-US"/>
              </w:rPr>
              <w:t>закупівлі</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визначена</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оголошенні</w:t>
            </w:r>
            <w:proofErr w:type="spellEnd"/>
            <w:r w:rsidRPr="00145988">
              <w:rPr>
                <w:rFonts w:ascii="Times New Roman" w:hAnsi="Times New Roman"/>
                <w:color w:val="000000"/>
                <w:shd w:val="solid" w:color="FFFFFF" w:fill="FFFFFF"/>
                <w:lang w:eastAsia="en-US"/>
              </w:rPr>
              <w:t xml:space="preserve"> про </w:t>
            </w:r>
            <w:proofErr w:type="spellStart"/>
            <w:r w:rsidRPr="00145988">
              <w:rPr>
                <w:rFonts w:ascii="Times New Roman" w:hAnsi="Times New Roman"/>
                <w:color w:val="000000"/>
                <w:shd w:val="solid" w:color="FFFFFF" w:fill="FFFFFF"/>
                <w:lang w:eastAsia="en-US"/>
              </w:rPr>
              <w:t>проведення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відкритих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торгів</w:t>
            </w:r>
            <w:proofErr w:type="spellEnd"/>
            <w:r w:rsidRPr="00145988">
              <w:rPr>
                <w:rFonts w:ascii="Times New Roman" w:hAnsi="Times New Roman"/>
                <w:color w:val="000000"/>
                <w:shd w:val="solid" w:color="FFFFFF" w:fill="FFFFFF"/>
                <w:lang w:eastAsia="en-US"/>
              </w:rPr>
              <w:t>, та/</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не </w:t>
            </w:r>
            <w:proofErr w:type="spellStart"/>
            <w:r w:rsidRPr="00145988">
              <w:rPr>
                <w:rFonts w:ascii="Times New Roman" w:hAnsi="Times New Roman"/>
                <w:color w:val="000000"/>
                <w:shd w:val="solid" w:color="FFFFFF" w:fill="FFFFFF"/>
                <w:lang w:eastAsia="en-US"/>
              </w:rPr>
              <w:t>зазначив</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прийнятний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відсоток</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перевищення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або</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відсоток</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перевищення</w:t>
            </w:r>
            <w:proofErr w:type="spellEnd"/>
            <w:r w:rsidRPr="00145988">
              <w:rPr>
                <w:rFonts w:ascii="Times New Roman" w:hAnsi="Times New Roman"/>
                <w:color w:val="000000"/>
                <w:shd w:val="solid" w:color="FFFFFF" w:fill="FFFFFF"/>
                <w:lang w:eastAsia="en-US"/>
              </w:rPr>
              <w:t xml:space="preserve"> є </w:t>
            </w:r>
            <w:proofErr w:type="spellStart"/>
            <w:r w:rsidRPr="00145988">
              <w:rPr>
                <w:rFonts w:ascii="Times New Roman" w:hAnsi="Times New Roman"/>
                <w:color w:val="000000"/>
                <w:shd w:val="solid" w:color="FFFFFF" w:fill="FFFFFF"/>
                <w:lang w:eastAsia="en-US"/>
              </w:rPr>
              <w:t>більшим</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ніж</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зазначений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замовником</w:t>
            </w:r>
            <w:proofErr w:type="spellEnd"/>
            <w:r w:rsidRPr="00145988">
              <w:rPr>
                <w:rFonts w:ascii="Times New Roman" w:hAnsi="Times New Roman"/>
                <w:color w:val="000000"/>
                <w:shd w:val="solid" w:color="FFFFFF" w:fill="FFFFFF"/>
                <w:lang w:eastAsia="en-US"/>
              </w:rPr>
              <w:t xml:space="preserve"> в </w:t>
            </w:r>
            <w:proofErr w:type="spellStart"/>
            <w:r w:rsidRPr="00145988">
              <w:rPr>
                <w:rFonts w:ascii="Times New Roman" w:hAnsi="Times New Roman"/>
                <w:color w:val="000000"/>
                <w:shd w:val="solid" w:color="FFFFFF" w:fill="FFFFFF"/>
                <w:lang w:eastAsia="en-US"/>
              </w:rPr>
              <w:t>тендерній</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документації</w:t>
            </w:r>
            <w:proofErr w:type="spellEnd"/>
            <w:r w:rsidRPr="00145988">
              <w:rPr>
                <w:rFonts w:ascii="Times New Roman" w:hAnsi="Times New Roman"/>
                <w:color w:val="000000"/>
                <w:shd w:val="solid" w:color="FFFFFF" w:fill="FFFFFF"/>
                <w:lang w:eastAsia="en-US"/>
              </w:rPr>
              <w:t>;</w:t>
            </w:r>
          </w:p>
          <w:p w14:paraId="473912E0" w14:textId="77777777" w:rsidR="00145988" w:rsidRDefault="00145988" w:rsidP="00145988">
            <w:pPr>
              <w:spacing w:before="120"/>
              <w:ind w:firstLine="567"/>
              <w:jc w:val="both"/>
              <w:rPr>
                <w:rFonts w:ascii="Times New Roman" w:hAnsi="Times New Roman"/>
                <w:color w:val="000000"/>
                <w:lang w:val="uk-UA" w:eastAsia="en-US"/>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відповідає</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вимогам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установленим</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тендерній</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документації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відповідно</w:t>
            </w:r>
            <w:proofErr w:type="spellEnd"/>
            <w:r w:rsidRPr="00145988">
              <w:rPr>
                <w:rFonts w:ascii="Times New Roman" w:hAnsi="Times New Roman"/>
                <w:color w:val="000000"/>
                <w:lang w:eastAsia="en-US"/>
              </w:rPr>
              <w:t xml:space="preserve"> до абзацу </w:t>
            </w:r>
            <w:proofErr w:type="spellStart"/>
            <w:r w:rsidRPr="00145988">
              <w:rPr>
                <w:rFonts w:ascii="Times New Roman" w:hAnsi="Times New Roman"/>
                <w:color w:val="000000"/>
                <w:lang w:eastAsia="en-US"/>
              </w:rPr>
              <w:t>першого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частини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третьої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статті</w:t>
            </w:r>
            <w:proofErr w:type="spellEnd"/>
            <w:r w:rsidRPr="00145988">
              <w:rPr>
                <w:rFonts w:ascii="Times New Roman" w:hAnsi="Times New Roman"/>
                <w:color w:val="000000"/>
                <w:lang w:eastAsia="en-US"/>
              </w:rPr>
              <w:t xml:space="preserve"> 22 Закону;</w:t>
            </w:r>
          </w:p>
          <w:p w14:paraId="7395FFA0" w14:textId="77777777" w:rsidR="00145988" w:rsidRPr="00145988" w:rsidRDefault="00145988" w:rsidP="00145988">
            <w:pPr>
              <w:spacing w:before="120"/>
              <w:ind w:firstLine="567"/>
              <w:jc w:val="both"/>
              <w:rPr>
                <w:rFonts w:ascii="Times New Roman" w:hAnsi="Times New Roman"/>
                <w:b/>
                <w:color w:val="000000"/>
              </w:rPr>
            </w:pPr>
            <w:r w:rsidRPr="00145988">
              <w:rPr>
                <w:rFonts w:ascii="Times New Roman" w:hAnsi="Times New Roman"/>
                <w:b/>
                <w:color w:val="000000"/>
                <w:lang w:eastAsia="en-US"/>
              </w:rPr>
              <w:t>3) </w:t>
            </w:r>
            <w:proofErr w:type="spellStart"/>
            <w:r w:rsidRPr="00145988">
              <w:rPr>
                <w:rFonts w:ascii="Times New Roman" w:hAnsi="Times New Roman"/>
                <w:b/>
                <w:color w:val="000000"/>
                <w:lang w:eastAsia="en-US"/>
              </w:rPr>
              <w:t>переможець</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процедури</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закупівлі</w:t>
            </w:r>
            <w:proofErr w:type="spellEnd"/>
            <w:r w:rsidRPr="00145988">
              <w:rPr>
                <w:rFonts w:ascii="Times New Roman" w:hAnsi="Times New Roman"/>
                <w:b/>
                <w:color w:val="000000"/>
                <w:lang w:eastAsia="en-US"/>
              </w:rPr>
              <w:t>:</w:t>
            </w:r>
          </w:p>
          <w:p w14:paraId="5C7C9EAD" w14:textId="77777777" w:rsidR="00145988" w:rsidRPr="00145988" w:rsidRDefault="00145988" w:rsidP="00145988">
            <w:pPr>
              <w:spacing w:before="120"/>
              <w:ind w:firstLine="567"/>
              <w:jc w:val="both"/>
              <w:rPr>
                <w:rFonts w:ascii="Times New Roman" w:hAnsi="Times New Roman"/>
                <w:color w:val="000000"/>
              </w:rPr>
            </w:pPr>
            <w:proofErr w:type="spellStart"/>
            <w:r w:rsidRPr="00145988">
              <w:rPr>
                <w:rFonts w:ascii="Times New Roman" w:hAnsi="Times New Roman"/>
                <w:color w:val="000000"/>
                <w:lang w:eastAsia="en-US"/>
              </w:rPr>
              <w:lastRenderedPageBreak/>
              <w:t>відмовився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підписання</w:t>
            </w:r>
            <w:proofErr w:type="spellEnd"/>
            <w:r w:rsidRPr="00145988">
              <w:rPr>
                <w:rFonts w:ascii="Times New Roman" w:hAnsi="Times New Roman"/>
                <w:color w:val="000000"/>
                <w:lang w:eastAsia="en-US"/>
              </w:rPr>
              <w:t xml:space="preserve"> договору про </w:t>
            </w:r>
            <w:proofErr w:type="spellStart"/>
            <w:r w:rsidRPr="00145988">
              <w:rPr>
                <w:rFonts w:ascii="Times New Roman" w:hAnsi="Times New Roman"/>
                <w:color w:val="000000"/>
                <w:lang w:eastAsia="en-US"/>
              </w:rPr>
              <w:t>закупівлю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відповідно</w:t>
            </w:r>
            <w:proofErr w:type="spellEnd"/>
            <w:r w:rsidRPr="00145988">
              <w:rPr>
                <w:rFonts w:ascii="Times New Roman" w:hAnsi="Times New Roman"/>
                <w:color w:val="000000"/>
                <w:lang w:eastAsia="en-US"/>
              </w:rPr>
              <w:t xml:space="preserve"> до </w:t>
            </w:r>
            <w:proofErr w:type="spellStart"/>
            <w:r w:rsidRPr="00145988">
              <w:rPr>
                <w:rFonts w:ascii="Times New Roman" w:hAnsi="Times New Roman"/>
                <w:color w:val="000000"/>
                <w:lang w:eastAsia="en-US"/>
              </w:rPr>
              <w:t>вимог</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тендерної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документації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укладення</w:t>
            </w:r>
            <w:proofErr w:type="spellEnd"/>
            <w:r w:rsidRPr="00145988">
              <w:rPr>
                <w:rFonts w:ascii="Times New Roman" w:hAnsi="Times New Roman"/>
                <w:color w:val="000000"/>
                <w:lang w:eastAsia="en-US"/>
              </w:rPr>
              <w:t xml:space="preserve"> договору про </w:t>
            </w:r>
            <w:proofErr w:type="spellStart"/>
            <w:r w:rsidRPr="00145988">
              <w:rPr>
                <w:rFonts w:ascii="Times New Roman" w:hAnsi="Times New Roman"/>
                <w:color w:val="000000"/>
                <w:lang w:eastAsia="en-US"/>
              </w:rPr>
              <w:t>закупівлю</w:t>
            </w:r>
            <w:proofErr w:type="spellEnd"/>
            <w:r w:rsidRPr="00145988">
              <w:rPr>
                <w:rFonts w:ascii="Times New Roman" w:hAnsi="Times New Roman"/>
                <w:color w:val="000000"/>
                <w:lang w:eastAsia="en-US"/>
              </w:rPr>
              <w:t>;</w:t>
            </w:r>
          </w:p>
          <w:p w14:paraId="33E02EF0"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спосіб</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зазначений</w:t>
            </w:r>
            <w:proofErr w:type="spellEnd"/>
            <w:r w:rsidRPr="00145988">
              <w:rPr>
                <w:rFonts w:ascii="Times New Roman" w:hAnsi="Times New Roman"/>
                <w:color w:val="000000"/>
                <w:lang w:eastAsia="en-US"/>
              </w:rPr>
              <w:t xml:space="preserve"> в </w:t>
            </w:r>
            <w:proofErr w:type="spellStart"/>
            <w:r w:rsidRPr="00145988">
              <w:rPr>
                <w:rFonts w:ascii="Times New Roman" w:hAnsi="Times New Roman"/>
                <w:color w:val="000000"/>
                <w:lang w:eastAsia="en-US"/>
              </w:rPr>
              <w:t>тендерній</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документації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документи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підтверджують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відсутність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підстав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установлених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статтею</w:t>
            </w:r>
            <w:proofErr w:type="spellEnd"/>
            <w:r w:rsidRPr="00145988">
              <w:rPr>
                <w:rFonts w:ascii="Times New Roman" w:hAnsi="Times New Roman"/>
                <w:color w:val="000000"/>
                <w:lang w:eastAsia="en-US"/>
              </w:rPr>
              <w:t xml:space="preserve"> 17 Закону, </w:t>
            </w:r>
            <w:r w:rsidRPr="00145988">
              <w:rPr>
                <w:rFonts w:ascii="Times New Roman" w:hAnsi="Times New Roman"/>
                <w:color w:val="000000"/>
                <w:shd w:val="solid" w:color="FFFFFF" w:fill="FFFFFF"/>
                <w:lang w:eastAsia="en-US"/>
              </w:rPr>
              <w:t xml:space="preserve">з </w:t>
            </w:r>
            <w:proofErr w:type="spellStart"/>
            <w:r w:rsidRPr="00145988">
              <w:rPr>
                <w:rFonts w:ascii="Times New Roman" w:hAnsi="Times New Roman"/>
                <w:color w:val="000000"/>
                <w:shd w:val="solid" w:color="FFFFFF" w:fill="FFFFFF"/>
                <w:lang w:eastAsia="en-US"/>
              </w:rPr>
              <w:t>урахуванням</w:t>
            </w:r>
            <w:proofErr w:type="spellEnd"/>
            <w:r w:rsidRPr="00145988">
              <w:rPr>
                <w:rFonts w:ascii="Times New Roman" w:hAnsi="Times New Roman"/>
                <w:color w:val="000000"/>
                <w:shd w:val="solid" w:color="FFFFFF" w:fill="FFFFFF"/>
                <w:lang w:eastAsia="en-US"/>
              </w:rPr>
              <w:t xml:space="preserve"> пункту 44 </w:t>
            </w:r>
            <w:proofErr w:type="spellStart"/>
            <w:r w:rsidRPr="00145988">
              <w:rPr>
                <w:rFonts w:ascii="Times New Roman" w:hAnsi="Times New Roman"/>
                <w:color w:val="000000"/>
                <w:shd w:val="solid" w:color="FFFFFF" w:fill="FFFFFF"/>
                <w:lang w:eastAsia="en-US"/>
              </w:rPr>
              <w:t>цих</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особливостей</w:t>
            </w:r>
            <w:proofErr w:type="spellEnd"/>
            <w:r w:rsidRPr="00145988">
              <w:rPr>
                <w:rFonts w:ascii="Times New Roman" w:hAnsi="Times New Roman"/>
                <w:color w:val="000000"/>
                <w:lang w:eastAsia="en-US"/>
              </w:rPr>
              <w:t>;</w:t>
            </w:r>
          </w:p>
          <w:p w14:paraId="3A7569BB"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копію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ліцензії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документа </w:t>
            </w:r>
            <w:proofErr w:type="spellStart"/>
            <w:r w:rsidRPr="00145988">
              <w:rPr>
                <w:rFonts w:ascii="Times New Roman" w:hAnsi="Times New Roman"/>
                <w:color w:val="000000"/>
                <w:lang w:eastAsia="en-US"/>
              </w:rPr>
              <w:t>дозвільного</w:t>
            </w:r>
            <w:proofErr w:type="spellEnd"/>
            <w:r w:rsidRPr="00145988">
              <w:rPr>
                <w:rFonts w:ascii="Times New Roman" w:hAnsi="Times New Roman"/>
                <w:color w:val="000000"/>
                <w:lang w:eastAsia="en-US"/>
              </w:rPr>
              <w:t xml:space="preserve"> характеру (у </w:t>
            </w:r>
            <w:proofErr w:type="spellStart"/>
            <w:r w:rsidRPr="00145988">
              <w:rPr>
                <w:rFonts w:ascii="Times New Roman" w:hAnsi="Times New Roman"/>
                <w:color w:val="000000"/>
                <w:lang w:eastAsia="en-US"/>
              </w:rPr>
              <w:t>разі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їх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наявності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відповідно</w:t>
            </w:r>
            <w:proofErr w:type="spellEnd"/>
            <w:r w:rsidRPr="00145988">
              <w:rPr>
                <w:rFonts w:ascii="Times New Roman" w:hAnsi="Times New Roman"/>
                <w:color w:val="000000"/>
                <w:lang w:eastAsia="en-US"/>
              </w:rPr>
              <w:t xml:space="preserve"> до </w:t>
            </w:r>
            <w:proofErr w:type="spellStart"/>
            <w:r w:rsidRPr="00145988">
              <w:rPr>
                <w:rFonts w:ascii="Times New Roman" w:hAnsi="Times New Roman"/>
                <w:color w:val="000000"/>
                <w:lang w:eastAsia="en-US"/>
              </w:rPr>
              <w:t>частини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другої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статті</w:t>
            </w:r>
            <w:proofErr w:type="spellEnd"/>
            <w:r w:rsidRPr="00145988">
              <w:rPr>
                <w:rFonts w:ascii="Times New Roman" w:hAnsi="Times New Roman"/>
                <w:color w:val="000000"/>
                <w:lang w:eastAsia="en-US"/>
              </w:rPr>
              <w:t xml:space="preserve"> 41 Закону;</w:t>
            </w:r>
          </w:p>
          <w:p w14:paraId="4565FBC8"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не </w:t>
            </w: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забезпечення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виконання</w:t>
            </w:r>
            <w:proofErr w:type="spellEnd"/>
            <w:r w:rsidRPr="00145988">
              <w:rPr>
                <w:rFonts w:ascii="Times New Roman" w:hAnsi="Times New Roman"/>
                <w:color w:val="000000"/>
                <w:lang w:eastAsia="en-US"/>
              </w:rPr>
              <w:t xml:space="preserve"> договору про </w:t>
            </w:r>
            <w:proofErr w:type="spellStart"/>
            <w:r w:rsidRPr="00145988">
              <w:rPr>
                <w:rFonts w:ascii="Times New Roman" w:hAnsi="Times New Roman"/>
                <w:color w:val="000000"/>
                <w:lang w:eastAsia="en-US"/>
              </w:rPr>
              <w:t>закупівлю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якщо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таке</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забезпечення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вимагалося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w:t>
            </w:r>
          </w:p>
          <w:p w14:paraId="7479011E" w14:textId="77777777" w:rsidR="00145988" w:rsidRPr="00145988" w:rsidRDefault="00145988" w:rsidP="00145988">
            <w:pPr>
              <w:spacing w:before="120"/>
              <w:ind w:firstLine="567"/>
              <w:jc w:val="both"/>
              <w:rPr>
                <w:rFonts w:ascii="Times New Roman" w:hAnsi="Times New Roman"/>
                <w:color w:val="000000"/>
                <w:lang w:val="uk-UA"/>
              </w:rPr>
            </w:pP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недостовірну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інформацію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є </w:t>
            </w:r>
            <w:proofErr w:type="spellStart"/>
            <w:r w:rsidRPr="00145988">
              <w:rPr>
                <w:rFonts w:ascii="Times New Roman" w:hAnsi="Times New Roman"/>
                <w:color w:val="000000"/>
                <w:lang w:eastAsia="en-US"/>
              </w:rPr>
              <w:t>суттєвою</w:t>
            </w:r>
            <w:proofErr w:type="spellEnd"/>
            <w:r w:rsidRPr="00145988">
              <w:rPr>
                <w:rFonts w:ascii="Times New Roman" w:hAnsi="Times New Roman"/>
                <w:color w:val="000000"/>
                <w:lang w:eastAsia="en-US"/>
              </w:rPr>
              <w:t xml:space="preserve"> для </w:t>
            </w:r>
            <w:proofErr w:type="spellStart"/>
            <w:r w:rsidRPr="00145988">
              <w:rPr>
                <w:rFonts w:ascii="Times New Roman" w:hAnsi="Times New Roman"/>
                <w:color w:val="000000"/>
                <w:lang w:eastAsia="en-US"/>
              </w:rPr>
              <w:t>визначення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результатів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процедури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яку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виявлено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згідно</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lang w:eastAsia="en-US"/>
              </w:rPr>
              <w:t>абзацом</w:t>
            </w:r>
            <w:proofErr w:type="spellEnd"/>
            <w:r w:rsidRPr="00145988">
              <w:rPr>
                <w:rFonts w:ascii="Times New Roman" w:hAnsi="Times New Roman"/>
                <w:color w:val="000000"/>
                <w:lang w:eastAsia="en-US"/>
              </w:rPr>
              <w:t xml:space="preserve"> другим </w:t>
            </w:r>
            <w:proofErr w:type="spellStart"/>
            <w:r w:rsidRPr="00145988">
              <w:rPr>
                <w:rFonts w:ascii="Times New Roman" w:hAnsi="Times New Roman"/>
                <w:color w:val="000000"/>
                <w:lang w:eastAsia="en-US"/>
              </w:rPr>
              <w:t>частини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п’ятнадцятої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статті</w:t>
            </w:r>
            <w:proofErr w:type="spellEnd"/>
            <w:r w:rsidRPr="00145988">
              <w:rPr>
                <w:rFonts w:ascii="Times New Roman" w:hAnsi="Times New Roman"/>
                <w:color w:val="000000"/>
                <w:lang w:eastAsia="en-US"/>
              </w:rPr>
              <w:t xml:space="preserve"> 29 Закону.</w:t>
            </w:r>
          </w:p>
          <w:p w14:paraId="612CD774" w14:textId="77777777" w:rsidR="00145988" w:rsidRPr="00145988" w:rsidRDefault="00145988" w:rsidP="00145988">
            <w:pPr>
              <w:spacing w:before="120"/>
              <w:ind w:firstLine="567"/>
              <w:jc w:val="both"/>
              <w:rPr>
                <w:rFonts w:ascii="Times New Roman" w:hAnsi="Times New Roman"/>
                <w:b/>
                <w:color w:val="000000"/>
              </w:rPr>
            </w:pPr>
            <w:proofErr w:type="spellStart"/>
            <w:r w:rsidRPr="00145988">
              <w:rPr>
                <w:rFonts w:ascii="Times New Roman" w:hAnsi="Times New Roman"/>
                <w:b/>
                <w:color w:val="000000"/>
                <w:lang w:eastAsia="en-US"/>
              </w:rPr>
              <w:t>Замовник</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може</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відхилити</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тендерну</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пропозицію</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із</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зазначенням</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аргументації</w:t>
            </w:r>
            <w:proofErr w:type="spellEnd"/>
            <w:r w:rsidRPr="00145988">
              <w:rPr>
                <w:rFonts w:ascii="Times New Roman" w:hAnsi="Times New Roman"/>
                <w:b/>
                <w:color w:val="000000"/>
                <w:lang w:eastAsia="en-US"/>
              </w:rPr>
              <w:t xml:space="preserve"> в </w:t>
            </w:r>
            <w:proofErr w:type="spellStart"/>
            <w:r w:rsidRPr="00145988">
              <w:rPr>
                <w:rFonts w:ascii="Times New Roman" w:hAnsi="Times New Roman"/>
                <w:b/>
                <w:color w:val="000000"/>
                <w:lang w:eastAsia="en-US"/>
              </w:rPr>
              <w:t>електронній</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системі</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закупівель</w:t>
            </w:r>
            <w:proofErr w:type="spellEnd"/>
            <w:r w:rsidRPr="00145988">
              <w:rPr>
                <w:rFonts w:ascii="Times New Roman" w:hAnsi="Times New Roman"/>
                <w:b/>
                <w:color w:val="000000"/>
                <w:lang w:eastAsia="en-US"/>
              </w:rPr>
              <w:t xml:space="preserve"> у </w:t>
            </w:r>
            <w:proofErr w:type="spellStart"/>
            <w:r w:rsidRPr="00145988">
              <w:rPr>
                <w:rFonts w:ascii="Times New Roman" w:hAnsi="Times New Roman"/>
                <w:b/>
                <w:color w:val="000000"/>
                <w:lang w:eastAsia="en-US"/>
              </w:rPr>
              <w:t>разі</w:t>
            </w:r>
            <w:proofErr w:type="spellEnd"/>
            <w:r w:rsidRPr="00145988">
              <w:rPr>
                <w:rFonts w:ascii="Times New Roman" w:hAnsi="Times New Roman"/>
                <w:b/>
                <w:color w:val="000000"/>
                <w:lang w:eastAsia="en-US"/>
              </w:rPr>
              <w:t>, коли:</w:t>
            </w:r>
          </w:p>
          <w:p w14:paraId="10526B37" w14:textId="77777777" w:rsidR="00145988" w:rsidRPr="00145988" w:rsidRDefault="00145988" w:rsidP="00145988">
            <w:pPr>
              <w:widowControl/>
              <w:numPr>
                <w:ilvl w:val="0"/>
                <w:numId w:val="25"/>
              </w:numPr>
              <w:tabs>
                <w:tab w:val="left" w:pos="360"/>
                <w:tab w:val="left" w:pos="851"/>
                <w:tab w:val="left" w:pos="1440"/>
              </w:tabs>
              <w:suppressAutoHyphens w:val="0"/>
              <w:autoSpaceDE/>
              <w:spacing w:before="120"/>
              <w:ind w:left="0" w:firstLine="567"/>
              <w:jc w:val="both"/>
              <w:rPr>
                <w:rFonts w:ascii="Times New Roman" w:hAnsi="Times New Roman"/>
                <w:color w:val="000000"/>
              </w:rPr>
            </w:pPr>
            <w:proofErr w:type="spellStart"/>
            <w:r w:rsidRPr="00145988">
              <w:rPr>
                <w:rFonts w:ascii="Times New Roman" w:hAnsi="Times New Roman"/>
                <w:color w:val="000000"/>
                <w:lang w:eastAsia="en-US"/>
              </w:rPr>
              <w:t>учасник</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процедури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надав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неналежне</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обґрунтування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щодо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ціни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вартості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товарів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робіт</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послуг</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тендерної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пропозиції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є аномально </w:t>
            </w:r>
            <w:proofErr w:type="spellStart"/>
            <w:r w:rsidRPr="00145988">
              <w:rPr>
                <w:rFonts w:ascii="Times New Roman" w:hAnsi="Times New Roman"/>
                <w:color w:val="000000"/>
                <w:lang w:eastAsia="en-US"/>
              </w:rPr>
              <w:t>низькою</w:t>
            </w:r>
            <w:proofErr w:type="spellEnd"/>
            <w:r w:rsidRPr="00145988">
              <w:rPr>
                <w:rFonts w:ascii="Times New Roman" w:hAnsi="Times New Roman"/>
                <w:color w:val="000000"/>
                <w:lang w:eastAsia="en-US"/>
              </w:rPr>
              <w:t>;</w:t>
            </w:r>
          </w:p>
          <w:p w14:paraId="44E7C9F0"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w:t>
            </w:r>
            <w:proofErr w:type="spellStart"/>
            <w:r w:rsidRPr="00145988">
              <w:rPr>
                <w:rFonts w:ascii="Times New Roman" w:hAnsi="Times New Roman"/>
                <w:color w:val="000000"/>
                <w:lang w:eastAsia="en-US"/>
              </w:rPr>
              <w:t>учасник</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процедури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не </w:t>
            </w:r>
            <w:proofErr w:type="spellStart"/>
            <w:r w:rsidRPr="00145988">
              <w:rPr>
                <w:rFonts w:ascii="Times New Roman" w:hAnsi="Times New Roman"/>
                <w:color w:val="000000"/>
                <w:lang w:eastAsia="en-US"/>
              </w:rPr>
              <w:t>виконав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свої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зобов’язання</w:t>
            </w:r>
            <w:proofErr w:type="spellEnd"/>
            <w:r w:rsidRPr="00145988">
              <w:rPr>
                <w:rFonts w:ascii="Times New Roman" w:hAnsi="Times New Roman"/>
                <w:color w:val="000000"/>
                <w:lang w:eastAsia="en-US"/>
              </w:rPr>
              <w:t xml:space="preserve"> за </w:t>
            </w:r>
            <w:proofErr w:type="spellStart"/>
            <w:r w:rsidRPr="00145988">
              <w:rPr>
                <w:rFonts w:ascii="Times New Roman" w:hAnsi="Times New Roman"/>
                <w:color w:val="000000"/>
                <w:lang w:eastAsia="en-US"/>
              </w:rPr>
              <w:t>раніше</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укладеним</w:t>
            </w:r>
            <w:proofErr w:type="spellEnd"/>
            <w:r w:rsidRPr="00145988">
              <w:rPr>
                <w:rFonts w:ascii="Times New Roman" w:hAnsi="Times New Roman"/>
                <w:color w:val="000000"/>
                <w:lang w:eastAsia="en-US"/>
              </w:rPr>
              <w:t xml:space="preserve"> договором про </w:t>
            </w:r>
            <w:proofErr w:type="spellStart"/>
            <w:r w:rsidRPr="00145988">
              <w:rPr>
                <w:rFonts w:ascii="Times New Roman" w:hAnsi="Times New Roman"/>
                <w:color w:val="000000"/>
                <w:lang w:eastAsia="en-US"/>
              </w:rPr>
              <w:t>закупівлю</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із</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тим</w:t>
            </w:r>
            <w:proofErr w:type="spellEnd"/>
            <w:r w:rsidRPr="00145988">
              <w:rPr>
                <w:rFonts w:ascii="Times New Roman" w:hAnsi="Times New Roman"/>
                <w:color w:val="000000"/>
                <w:lang w:eastAsia="en-US"/>
              </w:rPr>
              <w:t xml:space="preserve"> самим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призвело</w:t>
            </w:r>
            <w:proofErr w:type="spellEnd"/>
            <w:r w:rsidRPr="00145988">
              <w:rPr>
                <w:rFonts w:ascii="Times New Roman" w:hAnsi="Times New Roman"/>
                <w:color w:val="000000"/>
                <w:lang w:eastAsia="en-US"/>
              </w:rPr>
              <w:t xml:space="preserve"> до </w:t>
            </w:r>
            <w:proofErr w:type="spellStart"/>
            <w:r w:rsidRPr="00145988">
              <w:rPr>
                <w:rFonts w:ascii="Times New Roman" w:hAnsi="Times New Roman"/>
                <w:color w:val="000000"/>
                <w:lang w:eastAsia="en-US"/>
              </w:rPr>
              <w:t>застосування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санкції</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вигляді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штрафів</w:t>
            </w:r>
            <w:proofErr w:type="spellEnd"/>
            <w:r w:rsidRPr="00145988">
              <w:rPr>
                <w:rFonts w:ascii="Times New Roman" w:hAnsi="Times New Roman"/>
                <w:color w:val="000000"/>
                <w:lang w:eastAsia="en-US"/>
              </w:rPr>
              <w:t xml:space="preserve"> та/</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відшкодування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збитків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протягом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трьох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років</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lang w:eastAsia="en-US"/>
              </w:rPr>
              <w:t>дати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їх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застосування</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lang w:eastAsia="en-US"/>
              </w:rPr>
              <w:t>наданням</w:t>
            </w:r>
            <w:proofErr w:type="spellEnd"/>
            <w:r w:rsidRPr="00145988">
              <w:rPr>
                <w:rFonts w:ascii="Times New Roman" w:hAnsi="Times New Roman"/>
                <w:color w:val="000000"/>
                <w:lang w:eastAsia="en-US"/>
              </w:rPr>
              <w:t xml:space="preserve"> документального </w:t>
            </w:r>
            <w:proofErr w:type="spellStart"/>
            <w:r w:rsidRPr="00145988">
              <w:rPr>
                <w:rFonts w:ascii="Times New Roman" w:hAnsi="Times New Roman"/>
                <w:color w:val="000000"/>
                <w:lang w:eastAsia="en-US"/>
              </w:rPr>
              <w:t>підтвердження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застосування</w:t>
            </w:r>
            <w:proofErr w:type="spellEnd"/>
            <w:r w:rsidRPr="00145988">
              <w:rPr>
                <w:rFonts w:ascii="Times New Roman" w:hAnsi="Times New Roman"/>
                <w:color w:val="000000"/>
                <w:lang w:eastAsia="en-US"/>
              </w:rPr>
              <w:t xml:space="preserve"> до такого </w:t>
            </w:r>
            <w:proofErr w:type="spellStart"/>
            <w:r w:rsidRPr="00145988">
              <w:rPr>
                <w:rFonts w:ascii="Times New Roman" w:hAnsi="Times New Roman"/>
                <w:color w:val="000000"/>
                <w:lang w:eastAsia="en-US"/>
              </w:rPr>
              <w:t>учасника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санкції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рішення</w:t>
            </w:r>
            <w:proofErr w:type="spellEnd"/>
            <w:r w:rsidRPr="00145988">
              <w:rPr>
                <w:rFonts w:ascii="Times New Roman" w:hAnsi="Times New Roman"/>
                <w:color w:val="000000"/>
                <w:lang w:eastAsia="en-US"/>
              </w:rPr>
              <w:t xml:space="preserve"> суду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факт </w:t>
            </w:r>
            <w:proofErr w:type="spellStart"/>
            <w:r w:rsidRPr="00145988">
              <w:rPr>
                <w:rFonts w:ascii="Times New Roman" w:hAnsi="Times New Roman"/>
                <w:color w:val="000000"/>
                <w:lang w:eastAsia="en-US"/>
              </w:rPr>
              <w:t>добровільної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сплати</w:t>
            </w:r>
            <w:proofErr w:type="spellEnd"/>
            <w:r w:rsidRPr="00145988">
              <w:rPr>
                <w:rFonts w:ascii="Times New Roman" w:hAnsi="Times New Roman"/>
                <w:color w:val="000000"/>
                <w:lang w:eastAsia="en-US"/>
              </w:rPr>
              <w:t xml:space="preserve"> штрафу, </w:t>
            </w:r>
            <w:proofErr w:type="spellStart"/>
            <w:r w:rsidRPr="00145988">
              <w:rPr>
                <w:rFonts w:ascii="Times New Roman" w:hAnsi="Times New Roman"/>
                <w:color w:val="000000"/>
                <w:lang w:eastAsia="en-US"/>
              </w:rPr>
              <w:t>або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відшкодування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збитків</w:t>
            </w:r>
            <w:proofErr w:type="spellEnd"/>
            <w:r w:rsidRPr="00145988">
              <w:rPr>
                <w:rFonts w:ascii="Times New Roman" w:hAnsi="Times New Roman"/>
                <w:color w:val="000000"/>
                <w:lang w:eastAsia="en-US"/>
              </w:rPr>
              <w:t>).</w:t>
            </w:r>
          </w:p>
          <w:p w14:paraId="0B3AD56E" w14:textId="77777777" w:rsidR="0068198C" w:rsidRPr="00145988" w:rsidRDefault="0068198C" w:rsidP="00145988">
            <w:pPr>
              <w:spacing w:before="120"/>
              <w:ind w:firstLine="567"/>
              <w:jc w:val="both"/>
            </w:pPr>
          </w:p>
        </w:tc>
      </w:tr>
      <w:tr w:rsidR="00204041" w:rsidRPr="00555D5F" w14:paraId="69507AC2"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770F743E" w14:textId="77777777" w:rsidR="007D2E34" w:rsidRPr="005B2390" w:rsidRDefault="004D4310" w:rsidP="005B2390">
            <w:pPr>
              <w:pStyle w:val="a6"/>
              <w:spacing w:before="0" w:after="0"/>
              <w:ind w:left="113" w:right="113"/>
              <w:rPr>
                <w:b/>
                <w:lang w:val="uk-UA"/>
              </w:rPr>
            </w:pPr>
            <w:r w:rsidRPr="005B2390">
              <w:rPr>
                <w:b/>
                <w:lang w:val="uk-UA"/>
              </w:rPr>
              <w:lastRenderedPageBreak/>
              <w:t>5</w:t>
            </w:r>
            <w:r w:rsidR="0099666F" w:rsidRPr="005B2390">
              <w:rPr>
                <w:b/>
                <w:lang w:val="uk-UA"/>
              </w:rPr>
              <w:t>. Опис та приклади формальних (несуттєвих) помилок</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tcPr>
          <w:p w14:paraId="26EB6031" w14:textId="77777777" w:rsidR="002B5387" w:rsidRPr="005B2390" w:rsidRDefault="0099666F" w:rsidP="008B505E">
            <w:pPr>
              <w:jc w:val="both"/>
              <w:rPr>
                <w:rFonts w:ascii="Times New Roman" w:hAnsi="Times New Roman" w:cs="Times New Roman"/>
                <w:lang w:val="uk-UA"/>
              </w:rPr>
            </w:pPr>
            <w:r w:rsidRPr="005B2390">
              <w:rPr>
                <w:rFonts w:ascii="Times New Roman" w:hAnsi="Times New Roman" w:cs="Times New Roman"/>
                <w:lang w:val="uk-UA"/>
              </w:rPr>
              <w:t>5.</w:t>
            </w:r>
            <w:r w:rsidR="004D4310" w:rsidRPr="005B2390">
              <w:rPr>
                <w:rFonts w:ascii="Times New Roman" w:hAnsi="Times New Roman" w:cs="Times New Roman"/>
                <w:lang w:val="uk-UA"/>
              </w:rPr>
              <w:t>5</w:t>
            </w:r>
            <w:r w:rsidRPr="005B2390">
              <w:rPr>
                <w:rFonts w:ascii="Times New Roman" w:hAnsi="Times New Roman" w:cs="Times New Roman"/>
                <w:lang w:val="uk-UA"/>
              </w:rPr>
              <w:t xml:space="preserve">.1. </w:t>
            </w:r>
            <w:r w:rsidR="002B5387" w:rsidRPr="005B2390">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14:paraId="2ED60068" w14:textId="77777777" w:rsidR="002B5387" w:rsidRPr="005B2390" w:rsidRDefault="002B5387" w:rsidP="008B505E">
            <w:pPr>
              <w:jc w:val="both"/>
              <w:rPr>
                <w:rFonts w:ascii="Times New Roman" w:hAnsi="Times New Roman" w:cs="Times New Roman"/>
                <w:lang w:val="uk-UA"/>
              </w:rPr>
            </w:pPr>
            <w:r w:rsidRPr="005B2390">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5B2390">
              <w:rPr>
                <w:rFonts w:ascii="Times New Roman" w:hAnsi="Times New Roman" w:cs="Times New Roman"/>
                <w:lang w:val="uk-UA" w:eastAsia="ru-RU"/>
              </w:rPr>
              <w:t>до яких відносяться, зокрема.</w:t>
            </w:r>
          </w:p>
          <w:p w14:paraId="62DA6FF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710757C9" w14:textId="77777777" w:rsidR="002B5387" w:rsidRPr="005B2390" w:rsidRDefault="002B5387" w:rsidP="005B2390">
            <w:pPr>
              <w:ind w:left="40" w:right="120" w:hanging="20"/>
              <w:jc w:val="both"/>
              <w:rPr>
                <w:rFonts w:ascii="Times New Roman" w:hAnsi="Times New Roman" w:cs="Times New Roman"/>
                <w:lang w:val="uk-UA"/>
              </w:rPr>
            </w:pPr>
            <w:r w:rsidRPr="005B2390">
              <w:rPr>
                <w:rFonts w:ascii="Times New Roman" w:hAnsi="Times New Roman" w:cs="Times New Roman"/>
                <w:lang w:val="uk-UA" w:eastAsia="uk-UA"/>
              </w:rPr>
              <w:t>До формальних (несуттєвих) помилок відносяться:</w:t>
            </w:r>
          </w:p>
          <w:p w14:paraId="41BFA52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703032DE"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великої літери;</w:t>
            </w:r>
          </w:p>
          <w:p w14:paraId="041C5D1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уживання розділових знаків та відмінювання слів у реченні;</w:t>
            </w:r>
          </w:p>
          <w:p w14:paraId="4F2C31A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 використання слова або </w:t>
            </w:r>
            <w:proofErr w:type="spellStart"/>
            <w:r w:rsidRPr="005B2390">
              <w:rPr>
                <w:rFonts w:ascii="Times New Roman" w:hAnsi="Times New Roman" w:cs="Times New Roman"/>
                <w:lang w:val="uk-UA" w:eastAsia="ru-RU"/>
              </w:rPr>
              <w:t>мовного</w:t>
            </w:r>
            <w:proofErr w:type="spellEnd"/>
            <w:r w:rsidRPr="005B2390">
              <w:rPr>
                <w:rFonts w:ascii="Times New Roman" w:hAnsi="Times New Roman" w:cs="Times New Roman"/>
                <w:lang w:val="uk-UA" w:eastAsia="ru-RU"/>
              </w:rPr>
              <w:t xml:space="preserve"> звороту, запозичених з іншої мови;</w:t>
            </w:r>
          </w:p>
          <w:p w14:paraId="6D7A3FB1"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390">
              <w:rPr>
                <w:rFonts w:ascii="Times New Roman" w:hAnsi="Times New Roman" w:cs="Times New Roman"/>
                <w:lang w:val="uk-UA" w:eastAsia="ru-RU"/>
              </w:rPr>
              <w:t>закупівель</w:t>
            </w:r>
            <w:proofErr w:type="spellEnd"/>
            <w:r w:rsidRPr="005B2390">
              <w:rPr>
                <w:rFonts w:ascii="Times New Roman" w:hAnsi="Times New Roman" w:cs="Times New Roman"/>
                <w:lang w:val="uk-UA" w:eastAsia="ru-RU"/>
              </w:rPr>
              <w:t xml:space="preserve"> та/або унікального номера повідомлення про намір укласти договір про закупівлю - помилка в цифрах;</w:t>
            </w:r>
          </w:p>
          <w:p w14:paraId="05EA499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застосування правил переносу частини слова з рядка в рядок;</w:t>
            </w:r>
          </w:p>
          <w:p w14:paraId="0815C2B5"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написання слів разом та/або окремо, та/або через дефіс;</w:t>
            </w:r>
          </w:p>
          <w:p w14:paraId="45DB4A9B"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8CA06A3"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w:t>
            </w:r>
            <w:r w:rsidRPr="005B2390">
              <w:rPr>
                <w:rFonts w:ascii="Times New Roman" w:hAnsi="Times New Roman" w:cs="Times New Roman"/>
                <w:lang w:val="uk-UA" w:eastAsia="ru-RU"/>
              </w:rPr>
              <w:lastRenderedPageBreak/>
              <w:t>(літер)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96D450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FFDDEA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953A6F3"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38A2E7"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CE3D99"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F1E13F1"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EFB3AF"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CCFDB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2E37B6" w14:textId="77777777" w:rsidR="002B5387" w:rsidRPr="005B2390" w:rsidRDefault="002B5387" w:rsidP="005B2390">
            <w:pPr>
              <w:ind w:right="113"/>
              <w:jc w:val="both"/>
              <w:rPr>
                <w:rFonts w:ascii="Times New Roman" w:hAnsi="Times New Roman" w:cs="Times New Roman"/>
                <w:lang w:val="uk-UA"/>
              </w:rPr>
            </w:pPr>
            <w:r w:rsidRPr="005B2390">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1C200D" w14:textId="77777777" w:rsidR="007D2E34" w:rsidRDefault="002B5387" w:rsidP="005B2390">
            <w:pPr>
              <w:pStyle w:val="a6"/>
              <w:numPr>
                <w:ilvl w:val="0"/>
                <w:numId w:val="4"/>
              </w:numPr>
              <w:tabs>
                <w:tab w:val="clear" w:pos="0"/>
              </w:tabs>
              <w:suppressAutoHyphens w:val="0"/>
              <w:spacing w:before="0" w:after="0"/>
              <w:ind w:left="113" w:right="113"/>
              <w:jc w:val="both"/>
              <w:rPr>
                <w:lang w:val="uk-UA"/>
              </w:rPr>
            </w:pPr>
            <w:r w:rsidRPr="005B2390">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0671E2"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b/>
                <w:bCs/>
                <w:lang w:val="uk-UA" w:eastAsia="ru-RU"/>
              </w:rPr>
            </w:pPr>
            <w:r w:rsidRPr="008C488B">
              <w:rPr>
                <w:rFonts w:ascii="Times New Roman" w:hAnsi="Times New Roman" w:cs="Times New Roman"/>
                <w:b/>
                <w:bCs/>
                <w:lang w:val="uk-UA" w:eastAsia="ru-RU"/>
              </w:rPr>
              <w:t>Приклади формальних помилок:</w:t>
            </w:r>
          </w:p>
          <w:p w14:paraId="0C4BB8CE"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FFD782C"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w:t>
            </w:r>
            <w:proofErr w:type="spellStart"/>
            <w:r w:rsidRPr="008C488B">
              <w:rPr>
                <w:rFonts w:ascii="Times New Roman" w:hAnsi="Times New Roman" w:cs="Times New Roman"/>
                <w:lang w:val="uk-UA" w:eastAsia="ru-RU"/>
              </w:rPr>
              <w:t>м.київ</w:t>
            </w:r>
            <w:proofErr w:type="spellEnd"/>
            <w:r w:rsidRPr="008C488B">
              <w:rPr>
                <w:rFonts w:ascii="Times New Roman" w:hAnsi="Times New Roman" w:cs="Times New Roman"/>
                <w:lang w:val="uk-UA" w:eastAsia="ru-RU"/>
              </w:rPr>
              <w:t>» замість «</w:t>
            </w:r>
            <w:proofErr w:type="spellStart"/>
            <w:r w:rsidRPr="008C488B">
              <w:rPr>
                <w:rFonts w:ascii="Times New Roman" w:hAnsi="Times New Roman" w:cs="Times New Roman"/>
                <w:lang w:val="uk-UA" w:eastAsia="ru-RU"/>
              </w:rPr>
              <w:t>м.Київ</w:t>
            </w:r>
            <w:proofErr w:type="spellEnd"/>
            <w:r w:rsidRPr="008C488B">
              <w:rPr>
                <w:rFonts w:ascii="Times New Roman" w:hAnsi="Times New Roman" w:cs="Times New Roman"/>
                <w:lang w:val="uk-UA" w:eastAsia="ru-RU"/>
              </w:rPr>
              <w:t>»;</w:t>
            </w:r>
          </w:p>
          <w:p w14:paraId="49F818CF"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«поряд -</w:t>
            </w:r>
            <w:proofErr w:type="spellStart"/>
            <w:r w:rsidRPr="008C488B">
              <w:rPr>
                <w:rFonts w:ascii="Times New Roman" w:hAnsi="Times New Roman" w:cs="Times New Roman"/>
                <w:lang w:val="uk-UA" w:eastAsia="ru-RU"/>
              </w:rPr>
              <w:t>ок</w:t>
            </w:r>
            <w:proofErr w:type="spellEnd"/>
            <w:r w:rsidRPr="008C488B">
              <w:rPr>
                <w:rFonts w:ascii="Times New Roman" w:hAnsi="Times New Roman" w:cs="Times New Roman"/>
                <w:lang w:val="uk-UA" w:eastAsia="ru-RU"/>
              </w:rPr>
              <w:t>» замість «</w:t>
            </w:r>
            <w:proofErr w:type="spellStart"/>
            <w:r w:rsidRPr="008C488B">
              <w:rPr>
                <w:rFonts w:ascii="Times New Roman" w:hAnsi="Times New Roman" w:cs="Times New Roman"/>
                <w:lang w:val="uk-UA" w:eastAsia="ru-RU"/>
              </w:rPr>
              <w:t>поря</w:t>
            </w:r>
            <w:proofErr w:type="spellEnd"/>
            <w:r w:rsidRPr="008C488B">
              <w:rPr>
                <w:rFonts w:ascii="Times New Roman" w:hAnsi="Times New Roman" w:cs="Times New Roman"/>
                <w:lang w:val="uk-UA" w:eastAsia="ru-RU"/>
              </w:rPr>
              <w:t xml:space="preserve"> – док»;</w:t>
            </w:r>
          </w:p>
          <w:p w14:paraId="4DDC9B75"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w:t>
            </w:r>
            <w:proofErr w:type="spellStart"/>
            <w:r w:rsidRPr="008C488B">
              <w:rPr>
                <w:rFonts w:ascii="Times New Roman" w:hAnsi="Times New Roman" w:cs="Times New Roman"/>
                <w:lang w:val="uk-UA" w:eastAsia="ru-RU"/>
              </w:rPr>
              <w:t>ненадається</w:t>
            </w:r>
            <w:proofErr w:type="spellEnd"/>
            <w:r w:rsidRPr="008C488B">
              <w:rPr>
                <w:rFonts w:ascii="Times New Roman" w:hAnsi="Times New Roman" w:cs="Times New Roman"/>
                <w:lang w:val="uk-UA" w:eastAsia="ru-RU"/>
              </w:rPr>
              <w:t>» замість «не надається»»;</w:t>
            </w:r>
          </w:p>
          <w:p w14:paraId="2344C4AD" w14:textId="77777777" w:rsidR="005B2390" w:rsidRPr="008C488B" w:rsidRDefault="005B2390" w:rsidP="005B2390">
            <w:pPr>
              <w:keepNext/>
              <w:keepLines/>
              <w:pBdr>
                <w:top w:val="nil"/>
                <w:left w:val="nil"/>
                <w:bottom w:val="nil"/>
                <w:right w:val="nil"/>
                <w:between w:val="nil"/>
                <w:bar w:val="nil"/>
              </w:pBdr>
              <w:spacing w:line="254" w:lineRule="auto"/>
              <w:ind w:right="120"/>
              <w:contextualSpacing/>
              <w:jc w:val="both"/>
              <w:rPr>
                <w:rFonts w:ascii="Times New Roman" w:hAnsi="Times New Roman" w:cs="Times New Roman"/>
                <w:lang w:val="uk-UA" w:eastAsia="ru-RU"/>
              </w:rPr>
            </w:pPr>
            <w:r w:rsidRPr="008C488B">
              <w:rPr>
                <w:rFonts w:ascii="Times New Roman" w:hAnsi="Times New Roman" w:cs="Times New Roman"/>
                <w:lang w:val="uk-UA" w:eastAsia="ru-RU"/>
              </w:rPr>
              <w:t>- «______________№_____________» замість «14.08.2020 №320/13/14-01»</w:t>
            </w:r>
          </w:p>
          <w:p w14:paraId="2039ED47" w14:textId="77777777" w:rsidR="005B2390" w:rsidRPr="005B2390" w:rsidRDefault="005B2390" w:rsidP="005B2390">
            <w:pPr>
              <w:pStyle w:val="a6"/>
              <w:numPr>
                <w:ilvl w:val="0"/>
                <w:numId w:val="4"/>
              </w:numPr>
              <w:tabs>
                <w:tab w:val="clear" w:pos="0"/>
              </w:tabs>
              <w:suppressAutoHyphens w:val="0"/>
              <w:spacing w:before="0" w:after="0"/>
              <w:ind w:left="113" w:right="113"/>
              <w:jc w:val="both"/>
              <w:rPr>
                <w:lang w:val="uk-UA"/>
              </w:rPr>
            </w:pPr>
            <w:r w:rsidRPr="008C488B">
              <w:rPr>
                <w:lang w:val="uk-UA" w:eastAsia="ru-RU"/>
              </w:rPr>
              <w:t>- учасник розмістив (завантажив) документ у форматі «JPG» замість  документа у форматі «</w:t>
            </w:r>
            <w:proofErr w:type="spellStart"/>
            <w:r w:rsidRPr="008C488B">
              <w:rPr>
                <w:lang w:val="uk-UA" w:eastAsia="ru-RU"/>
              </w:rPr>
              <w:t>pdf</w:t>
            </w:r>
            <w:proofErr w:type="spellEnd"/>
            <w:r w:rsidRPr="008C488B">
              <w:rPr>
                <w:lang w:val="uk-UA" w:eastAsia="ru-RU"/>
              </w:rPr>
              <w:t>» (</w:t>
            </w:r>
            <w:proofErr w:type="spellStart"/>
            <w:r w:rsidRPr="008C488B">
              <w:rPr>
                <w:lang w:val="uk-UA" w:eastAsia="ru-RU"/>
              </w:rPr>
              <w:t>Portable</w:t>
            </w:r>
            <w:proofErr w:type="spellEnd"/>
            <w:r>
              <w:rPr>
                <w:lang w:val="uk-UA" w:eastAsia="ru-RU"/>
              </w:rPr>
              <w:t xml:space="preserve"> </w:t>
            </w:r>
            <w:proofErr w:type="spellStart"/>
            <w:r w:rsidRPr="008C488B">
              <w:rPr>
                <w:lang w:val="uk-UA" w:eastAsia="ru-RU"/>
              </w:rPr>
              <w:t>Document</w:t>
            </w:r>
            <w:proofErr w:type="spellEnd"/>
            <w:r>
              <w:rPr>
                <w:lang w:val="uk-UA" w:eastAsia="ru-RU"/>
              </w:rPr>
              <w:t xml:space="preserve"> </w:t>
            </w:r>
            <w:proofErr w:type="spellStart"/>
            <w:r w:rsidRPr="008C488B">
              <w:rPr>
                <w:lang w:val="uk-UA" w:eastAsia="ru-RU"/>
              </w:rPr>
              <w:t>Format</w:t>
            </w:r>
            <w:proofErr w:type="spellEnd"/>
            <w:r w:rsidRPr="008C488B">
              <w:rPr>
                <w:lang w:val="uk-UA" w:eastAsia="ru-RU"/>
              </w:rPr>
              <w:t>)».</w:t>
            </w:r>
          </w:p>
        </w:tc>
      </w:tr>
      <w:tr w:rsidR="00204041" w:rsidRPr="005B2390" w14:paraId="53DC8CBE" w14:textId="77777777" w:rsidTr="00E70983">
        <w:tc>
          <w:tcPr>
            <w:tcW w:w="107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8246A2" w14:textId="77777777" w:rsidR="008758C3" w:rsidRPr="005B2390" w:rsidRDefault="008758C3" w:rsidP="005B2390">
            <w:pPr>
              <w:pStyle w:val="a6"/>
              <w:spacing w:before="0" w:after="0"/>
              <w:ind w:left="113" w:right="113"/>
              <w:jc w:val="center"/>
              <w:rPr>
                <w:lang w:val="uk-UA"/>
              </w:rPr>
            </w:pPr>
            <w:r w:rsidRPr="005B2390">
              <w:rPr>
                <w:b/>
                <w:lang w:val="uk-UA"/>
              </w:rPr>
              <w:lastRenderedPageBreak/>
              <w:t>VI. Результати торгів та укладання договору про закупівлю</w:t>
            </w:r>
          </w:p>
        </w:tc>
      </w:tr>
      <w:tr w:rsidR="00204041" w:rsidRPr="00242DFE" w14:paraId="62CC2DC4"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F103156" w14:textId="77777777" w:rsidR="008758C3" w:rsidRPr="005B2390" w:rsidRDefault="008758C3" w:rsidP="005B2390">
            <w:pPr>
              <w:pStyle w:val="a6"/>
              <w:spacing w:before="0" w:after="0"/>
              <w:ind w:left="113" w:right="113"/>
              <w:jc w:val="both"/>
              <w:rPr>
                <w:lang w:val="uk-UA"/>
              </w:rPr>
            </w:pPr>
            <w:r w:rsidRPr="005B2390">
              <w:rPr>
                <w:lang w:val="uk-UA"/>
              </w:rPr>
              <w:lastRenderedPageBreak/>
              <w:t> </w:t>
            </w:r>
            <w:r w:rsidRPr="005B2390">
              <w:rPr>
                <w:b/>
                <w:bCs/>
                <w:lang w:val="uk-UA"/>
              </w:rPr>
              <w:t>1. Відміна замовником торгів чи визнання їх такими, що не відбулися</w:t>
            </w:r>
            <w:r w:rsidRPr="005B2390">
              <w:rPr>
                <w:lang w:val="uk-UA"/>
              </w:rPr>
              <w:t> </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4181B1" w14:textId="77777777" w:rsidR="00145988" w:rsidRPr="00145988" w:rsidRDefault="00131E0E" w:rsidP="00145988">
            <w:pPr>
              <w:spacing w:before="120"/>
              <w:jc w:val="both"/>
              <w:rPr>
                <w:rFonts w:ascii="Times New Roman" w:hAnsi="Times New Roman"/>
                <w:b/>
                <w:color w:val="000000"/>
              </w:rPr>
            </w:pPr>
            <w:r w:rsidRPr="00145988">
              <w:rPr>
                <w:rFonts w:ascii="Times New Roman" w:hAnsi="Times New Roman" w:cs="Times New Roman"/>
                <w:b/>
                <w:lang w:val="uk-UA" w:eastAsia="uk-UA"/>
              </w:rPr>
              <w:t xml:space="preserve">6.1.1 </w:t>
            </w:r>
            <w:r w:rsidR="00145988" w:rsidRPr="00145988">
              <w:rPr>
                <w:rFonts w:ascii="Times New Roman" w:hAnsi="Times New Roman"/>
                <w:b/>
                <w:color w:val="000000"/>
                <w:shd w:val="solid" w:color="FFFFFF" w:fill="FFFFFF"/>
                <w:lang w:eastAsia="en-US"/>
              </w:rPr>
              <w:t> </w:t>
            </w:r>
            <w:proofErr w:type="spellStart"/>
            <w:r w:rsidR="00145988" w:rsidRPr="00145988">
              <w:rPr>
                <w:rFonts w:ascii="Times New Roman" w:hAnsi="Times New Roman"/>
                <w:b/>
                <w:color w:val="000000"/>
                <w:lang w:eastAsia="en-US"/>
              </w:rPr>
              <w:t>Замовник</w:t>
            </w:r>
            <w:proofErr w:type="spellEnd"/>
            <w:r w:rsidR="00145988" w:rsidRPr="00145988">
              <w:rPr>
                <w:rFonts w:ascii="Times New Roman" w:hAnsi="Times New Roman"/>
                <w:b/>
                <w:color w:val="000000"/>
                <w:lang w:eastAsia="en-US"/>
              </w:rPr>
              <w:t xml:space="preserve"> </w:t>
            </w:r>
            <w:proofErr w:type="spellStart"/>
            <w:r w:rsidR="00145988" w:rsidRPr="00145988">
              <w:rPr>
                <w:rFonts w:ascii="Times New Roman" w:hAnsi="Times New Roman"/>
                <w:b/>
                <w:color w:val="000000"/>
                <w:lang w:eastAsia="en-US"/>
              </w:rPr>
              <w:t>відміняє</w:t>
            </w:r>
            <w:proofErr w:type="spellEnd"/>
            <w:r w:rsidR="00145988" w:rsidRPr="00145988">
              <w:rPr>
                <w:rFonts w:ascii="Times New Roman" w:hAnsi="Times New Roman"/>
                <w:b/>
                <w:color w:val="000000"/>
                <w:lang w:eastAsia="en-US"/>
              </w:rPr>
              <w:t xml:space="preserve"> </w:t>
            </w:r>
            <w:proofErr w:type="spellStart"/>
            <w:r w:rsidR="00145988" w:rsidRPr="00145988">
              <w:rPr>
                <w:rFonts w:ascii="Times New Roman" w:hAnsi="Times New Roman"/>
                <w:b/>
                <w:color w:val="000000"/>
                <w:lang w:eastAsia="en-US"/>
              </w:rPr>
              <w:t>відкриті</w:t>
            </w:r>
            <w:proofErr w:type="spellEnd"/>
            <w:r w:rsidR="00145988" w:rsidRPr="00145988">
              <w:rPr>
                <w:rFonts w:ascii="Times New Roman" w:hAnsi="Times New Roman"/>
                <w:b/>
                <w:color w:val="000000"/>
                <w:lang w:eastAsia="en-US"/>
              </w:rPr>
              <w:t xml:space="preserve"> торги у </w:t>
            </w:r>
            <w:proofErr w:type="spellStart"/>
            <w:r w:rsidR="00145988" w:rsidRPr="00145988">
              <w:rPr>
                <w:rFonts w:ascii="Times New Roman" w:hAnsi="Times New Roman"/>
                <w:b/>
                <w:color w:val="000000"/>
                <w:lang w:eastAsia="en-US"/>
              </w:rPr>
              <w:t>разі</w:t>
            </w:r>
            <w:proofErr w:type="spellEnd"/>
            <w:r w:rsidR="00145988" w:rsidRPr="00145988">
              <w:rPr>
                <w:rFonts w:ascii="Times New Roman" w:hAnsi="Times New Roman"/>
                <w:b/>
                <w:color w:val="000000"/>
                <w:lang w:eastAsia="en-US"/>
              </w:rPr>
              <w:t>:</w:t>
            </w:r>
          </w:p>
          <w:p w14:paraId="5B1927C9"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1) </w:t>
            </w:r>
            <w:proofErr w:type="spellStart"/>
            <w:r w:rsidRPr="00145988">
              <w:rPr>
                <w:rFonts w:ascii="Times New Roman" w:hAnsi="Times New Roman"/>
                <w:color w:val="000000"/>
                <w:lang w:eastAsia="en-US"/>
              </w:rPr>
              <w:t>відсутності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подальшої</w:t>
            </w:r>
            <w:proofErr w:type="spellEnd"/>
            <w:r w:rsidRPr="00145988">
              <w:rPr>
                <w:rFonts w:ascii="Times New Roman" w:hAnsi="Times New Roman"/>
                <w:color w:val="000000"/>
                <w:lang w:eastAsia="en-US"/>
              </w:rPr>
              <w:t xml:space="preserve"> потреби в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товарів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робіт</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послуг</w:t>
            </w:r>
            <w:proofErr w:type="spellEnd"/>
            <w:r w:rsidRPr="00145988">
              <w:rPr>
                <w:rFonts w:ascii="Times New Roman" w:hAnsi="Times New Roman"/>
                <w:color w:val="000000"/>
                <w:lang w:eastAsia="en-US"/>
              </w:rPr>
              <w:t>;</w:t>
            </w:r>
          </w:p>
          <w:p w14:paraId="6F18249B"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w:t>
            </w:r>
            <w:proofErr w:type="spellStart"/>
            <w:r w:rsidRPr="00145988">
              <w:rPr>
                <w:rFonts w:ascii="Times New Roman" w:hAnsi="Times New Roman"/>
                <w:color w:val="000000"/>
                <w:lang w:eastAsia="en-US"/>
              </w:rPr>
              <w:t>неможливості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усунення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порушень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виникли</w:t>
            </w:r>
            <w:proofErr w:type="spellEnd"/>
            <w:r w:rsidRPr="00145988">
              <w:rPr>
                <w:rFonts w:ascii="Times New Roman" w:hAnsi="Times New Roman"/>
                <w:color w:val="000000"/>
                <w:lang w:eastAsia="en-US"/>
              </w:rPr>
              <w:t xml:space="preserve"> через </w:t>
            </w:r>
            <w:proofErr w:type="spellStart"/>
            <w:r w:rsidRPr="00145988">
              <w:rPr>
                <w:rFonts w:ascii="Times New Roman" w:hAnsi="Times New Roman"/>
                <w:color w:val="000000"/>
                <w:lang w:eastAsia="en-US"/>
              </w:rPr>
              <w:t>виявлені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порушення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вимог</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законодавства</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сфері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публічних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lang w:eastAsia="en-US"/>
              </w:rPr>
              <w:t>описом</w:t>
            </w:r>
            <w:proofErr w:type="spellEnd"/>
            <w:r w:rsidRPr="00145988">
              <w:rPr>
                <w:rFonts w:ascii="Times New Roman" w:hAnsi="Times New Roman"/>
                <w:color w:val="000000"/>
                <w:lang w:eastAsia="en-US"/>
              </w:rPr>
              <w:t xml:space="preserve"> таких </w:t>
            </w:r>
            <w:proofErr w:type="spellStart"/>
            <w:r w:rsidRPr="00145988">
              <w:rPr>
                <w:rFonts w:ascii="Times New Roman" w:hAnsi="Times New Roman"/>
                <w:color w:val="000000"/>
                <w:lang w:eastAsia="en-US"/>
              </w:rPr>
              <w:t>порушень</w:t>
            </w:r>
            <w:proofErr w:type="spellEnd"/>
            <w:r w:rsidRPr="00145988">
              <w:rPr>
                <w:rFonts w:ascii="Times New Roman" w:hAnsi="Times New Roman"/>
                <w:color w:val="000000"/>
                <w:lang w:eastAsia="en-US"/>
              </w:rPr>
              <w:t>;</w:t>
            </w:r>
          </w:p>
          <w:p w14:paraId="0C413F4E"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3) </w:t>
            </w:r>
            <w:proofErr w:type="spellStart"/>
            <w:r w:rsidRPr="00145988">
              <w:rPr>
                <w:rFonts w:ascii="Times New Roman" w:hAnsi="Times New Roman"/>
                <w:color w:val="000000"/>
                <w:lang w:eastAsia="en-US"/>
              </w:rPr>
              <w:t>скорочення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обсягу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видатків</w:t>
            </w:r>
            <w:proofErr w:type="spellEnd"/>
            <w:r w:rsidRPr="00145988">
              <w:rPr>
                <w:rFonts w:ascii="Times New Roman" w:hAnsi="Times New Roman"/>
                <w:color w:val="000000"/>
                <w:lang w:eastAsia="en-US"/>
              </w:rPr>
              <w:t xml:space="preserve"> на </w:t>
            </w:r>
            <w:proofErr w:type="spellStart"/>
            <w:r w:rsidRPr="00145988">
              <w:rPr>
                <w:rFonts w:ascii="Times New Roman" w:hAnsi="Times New Roman"/>
                <w:color w:val="000000"/>
                <w:lang w:eastAsia="en-US"/>
              </w:rPr>
              <w:t>здійснення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товарів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робіт</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чи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послуг</w:t>
            </w:r>
            <w:proofErr w:type="spellEnd"/>
            <w:r w:rsidRPr="00145988">
              <w:rPr>
                <w:rFonts w:ascii="Times New Roman" w:hAnsi="Times New Roman"/>
                <w:color w:val="000000"/>
                <w:lang w:eastAsia="en-US"/>
              </w:rPr>
              <w:t>;</w:t>
            </w:r>
          </w:p>
          <w:p w14:paraId="3E264384"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 xml:space="preserve">4) коли </w:t>
            </w:r>
            <w:proofErr w:type="spellStart"/>
            <w:r w:rsidRPr="00145988">
              <w:rPr>
                <w:rFonts w:ascii="Times New Roman" w:hAnsi="Times New Roman"/>
                <w:color w:val="000000"/>
                <w:lang w:eastAsia="en-US"/>
              </w:rPr>
              <w:t>здійснення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стало </w:t>
            </w:r>
            <w:proofErr w:type="spellStart"/>
            <w:r w:rsidRPr="00145988">
              <w:rPr>
                <w:rFonts w:ascii="Times New Roman" w:hAnsi="Times New Roman"/>
                <w:color w:val="000000"/>
                <w:lang w:eastAsia="en-US"/>
              </w:rPr>
              <w:t>неможливим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внаслідок</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дії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обставин</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непереборної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сили</w:t>
            </w:r>
            <w:proofErr w:type="spellEnd"/>
            <w:r w:rsidRPr="00145988">
              <w:rPr>
                <w:rFonts w:ascii="Times New Roman" w:hAnsi="Times New Roman"/>
                <w:color w:val="000000"/>
                <w:lang w:eastAsia="en-US"/>
              </w:rPr>
              <w:t>.</w:t>
            </w:r>
          </w:p>
          <w:p w14:paraId="5CF8F0EC" w14:textId="77777777" w:rsidR="00145988" w:rsidRDefault="00145988" w:rsidP="00145988">
            <w:pPr>
              <w:spacing w:before="120"/>
              <w:ind w:firstLine="567"/>
              <w:jc w:val="both"/>
              <w:rPr>
                <w:rFonts w:ascii="Times New Roman" w:hAnsi="Times New Roman"/>
                <w:color w:val="000000"/>
                <w:lang w:val="uk-UA"/>
              </w:rPr>
            </w:pPr>
            <w:r w:rsidRPr="00145988">
              <w:rPr>
                <w:rFonts w:ascii="Times New Roman" w:hAnsi="Times New Roman"/>
                <w:color w:val="000000"/>
                <w:lang w:eastAsia="en-US"/>
              </w:rPr>
              <w:t xml:space="preserve">У </w:t>
            </w:r>
            <w:proofErr w:type="spellStart"/>
            <w:r w:rsidRPr="00145988">
              <w:rPr>
                <w:rFonts w:ascii="Times New Roman" w:hAnsi="Times New Roman"/>
                <w:color w:val="000000"/>
                <w:lang w:eastAsia="en-US"/>
              </w:rPr>
              <w:t>разі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відміни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торгів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замовник</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протягом</w:t>
            </w:r>
            <w:proofErr w:type="spellEnd"/>
            <w:r w:rsidRPr="00145988">
              <w:rPr>
                <w:rFonts w:ascii="Times New Roman" w:hAnsi="Times New Roman"/>
                <w:color w:val="000000"/>
                <w:lang w:eastAsia="en-US"/>
              </w:rPr>
              <w:t xml:space="preserve"> одного </w:t>
            </w:r>
            <w:proofErr w:type="spellStart"/>
            <w:r w:rsidRPr="00145988">
              <w:rPr>
                <w:rFonts w:ascii="Times New Roman" w:hAnsi="Times New Roman"/>
                <w:color w:val="000000"/>
                <w:lang w:eastAsia="en-US"/>
              </w:rPr>
              <w:t>робочого</w:t>
            </w:r>
            <w:proofErr w:type="spellEnd"/>
            <w:r w:rsidRPr="00145988">
              <w:rPr>
                <w:rFonts w:ascii="Times New Roman" w:hAnsi="Times New Roman"/>
                <w:color w:val="000000"/>
                <w:lang w:eastAsia="en-US"/>
              </w:rPr>
              <w:t xml:space="preserve"> дня з </w:t>
            </w:r>
            <w:proofErr w:type="spellStart"/>
            <w:r w:rsidRPr="00145988">
              <w:rPr>
                <w:rFonts w:ascii="Times New Roman" w:hAnsi="Times New Roman"/>
                <w:color w:val="000000"/>
                <w:lang w:eastAsia="en-US"/>
              </w:rPr>
              <w:t>дати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прийняття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відповідного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рішення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зазначає</w:t>
            </w:r>
            <w:proofErr w:type="spellEnd"/>
            <w:r w:rsidRPr="00145988">
              <w:rPr>
                <w:rFonts w:ascii="Times New Roman" w:hAnsi="Times New Roman"/>
                <w:color w:val="000000"/>
                <w:lang w:eastAsia="en-US"/>
              </w:rPr>
              <w:t xml:space="preserve"> в </w:t>
            </w:r>
            <w:proofErr w:type="spellStart"/>
            <w:r w:rsidRPr="00145988">
              <w:rPr>
                <w:rFonts w:ascii="Times New Roman" w:hAnsi="Times New Roman"/>
                <w:color w:val="000000"/>
                <w:lang w:eastAsia="en-US"/>
              </w:rPr>
              <w:t>електронній</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системі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підстави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прийняття</w:t>
            </w:r>
            <w:proofErr w:type="spellEnd"/>
            <w:r w:rsidRPr="00145988">
              <w:rPr>
                <w:rFonts w:ascii="Times New Roman" w:hAnsi="Times New Roman"/>
                <w:color w:val="000000"/>
                <w:lang w:eastAsia="en-US"/>
              </w:rPr>
              <w:t xml:space="preserve"> такого </w:t>
            </w:r>
            <w:proofErr w:type="spellStart"/>
            <w:r w:rsidRPr="00145988">
              <w:rPr>
                <w:rFonts w:ascii="Times New Roman" w:hAnsi="Times New Roman"/>
                <w:color w:val="000000"/>
                <w:lang w:eastAsia="en-US"/>
              </w:rPr>
              <w:t>рішення</w:t>
            </w:r>
            <w:proofErr w:type="spellEnd"/>
            <w:r w:rsidRPr="00145988">
              <w:rPr>
                <w:rFonts w:ascii="Times New Roman" w:hAnsi="Times New Roman"/>
                <w:color w:val="000000"/>
                <w:lang w:eastAsia="en-US"/>
              </w:rPr>
              <w:t xml:space="preserve">. </w:t>
            </w:r>
          </w:p>
          <w:p w14:paraId="553F82FF" w14:textId="77777777" w:rsidR="00145988" w:rsidRPr="00145988" w:rsidRDefault="00145988" w:rsidP="00145988">
            <w:pPr>
              <w:spacing w:before="120"/>
              <w:jc w:val="both"/>
              <w:rPr>
                <w:rFonts w:ascii="Times New Roman" w:hAnsi="Times New Roman"/>
                <w:color w:val="000000"/>
              </w:rPr>
            </w:pPr>
            <w:r>
              <w:rPr>
                <w:rFonts w:ascii="Times New Roman" w:hAnsi="Times New Roman"/>
                <w:b/>
                <w:color w:val="000000"/>
                <w:lang w:val="uk-UA" w:eastAsia="en-US"/>
              </w:rPr>
              <w:t>6.1.2.</w:t>
            </w:r>
            <w:r w:rsidR="002056FE">
              <w:rPr>
                <w:rFonts w:ascii="Times New Roman" w:hAnsi="Times New Roman"/>
                <w:b/>
                <w:color w:val="000000"/>
                <w:lang w:val="uk-UA" w:eastAsia="en-US"/>
              </w:rPr>
              <w:t xml:space="preserve"> </w:t>
            </w:r>
            <w:proofErr w:type="spellStart"/>
            <w:r w:rsidRPr="00145988">
              <w:rPr>
                <w:rFonts w:ascii="Times New Roman" w:hAnsi="Times New Roman"/>
                <w:b/>
                <w:color w:val="000000"/>
                <w:lang w:eastAsia="en-US"/>
              </w:rPr>
              <w:t>Відкриті</w:t>
            </w:r>
            <w:proofErr w:type="spellEnd"/>
            <w:r w:rsidRPr="00145988">
              <w:rPr>
                <w:rFonts w:ascii="Times New Roman" w:hAnsi="Times New Roman"/>
                <w:b/>
                <w:color w:val="000000"/>
                <w:lang w:eastAsia="en-US"/>
              </w:rPr>
              <w:t xml:space="preserve"> торги автоматично </w:t>
            </w:r>
            <w:proofErr w:type="spellStart"/>
            <w:r w:rsidRPr="00145988">
              <w:rPr>
                <w:rFonts w:ascii="Times New Roman" w:hAnsi="Times New Roman"/>
                <w:b/>
                <w:color w:val="000000"/>
                <w:lang w:eastAsia="en-US"/>
              </w:rPr>
              <w:t>відміняються</w:t>
            </w:r>
            <w:proofErr w:type="spellEnd"/>
            <w:r w:rsidRPr="00145988">
              <w:rPr>
                <w:rFonts w:ascii="Times New Roman" w:hAnsi="Times New Roman"/>
                <w:b/>
                <w:color w:val="000000"/>
                <w:lang w:eastAsia="en-US"/>
              </w:rPr>
              <w:t xml:space="preserve"> </w:t>
            </w:r>
            <w:proofErr w:type="spellStart"/>
            <w:r w:rsidRPr="00145988">
              <w:rPr>
                <w:rFonts w:ascii="Times New Roman" w:hAnsi="Times New Roman"/>
                <w:b/>
                <w:color w:val="000000"/>
                <w:lang w:eastAsia="en-US"/>
              </w:rPr>
              <w:t>електронною</w:t>
            </w:r>
            <w:proofErr w:type="spellEnd"/>
            <w:r w:rsidRPr="00145988">
              <w:rPr>
                <w:rFonts w:ascii="Times New Roman" w:hAnsi="Times New Roman"/>
                <w:b/>
                <w:color w:val="000000"/>
                <w:lang w:eastAsia="en-US"/>
              </w:rPr>
              <w:t xml:space="preserve"> системою </w:t>
            </w:r>
            <w:proofErr w:type="spellStart"/>
            <w:r w:rsidRPr="00145988">
              <w:rPr>
                <w:rFonts w:ascii="Times New Roman" w:hAnsi="Times New Roman"/>
                <w:b/>
                <w:color w:val="000000"/>
                <w:lang w:eastAsia="en-US"/>
              </w:rPr>
              <w:t>закупівель</w:t>
            </w:r>
            <w:proofErr w:type="spellEnd"/>
            <w:r w:rsidRPr="00145988">
              <w:rPr>
                <w:rFonts w:ascii="Times New Roman" w:hAnsi="Times New Roman"/>
                <w:b/>
                <w:color w:val="000000"/>
                <w:lang w:eastAsia="en-US"/>
              </w:rPr>
              <w:t xml:space="preserve"> у </w:t>
            </w:r>
            <w:proofErr w:type="spellStart"/>
            <w:r w:rsidRPr="00145988">
              <w:rPr>
                <w:rFonts w:ascii="Times New Roman" w:hAnsi="Times New Roman"/>
                <w:b/>
                <w:color w:val="000000"/>
                <w:lang w:eastAsia="en-US"/>
              </w:rPr>
              <w:t>разі</w:t>
            </w:r>
            <w:proofErr w:type="spellEnd"/>
            <w:r w:rsidRPr="00145988">
              <w:rPr>
                <w:rFonts w:ascii="Times New Roman" w:hAnsi="Times New Roman"/>
                <w:b/>
                <w:color w:val="000000"/>
                <w:lang w:eastAsia="en-US"/>
              </w:rPr>
              <w:t>:</w:t>
            </w:r>
          </w:p>
          <w:p w14:paraId="009154BF"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1) </w:t>
            </w:r>
            <w:proofErr w:type="spellStart"/>
            <w:r w:rsidRPr="00145988">
              <w:rPr>
                <w:rFonts w:ascii="Times New Roman" w:hAnsi="Times New Roman"/>
                <w:color w:val="000000"/>
                <w:lang w:eastAsia="en-US"/>
              </w:rPr>
              <w:t>відхилення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всіх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тендерних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пропозицій</w:t>
            </w:r>
            <w:proofErr w:type="spellEnd"/>
            <w:r w:rsidRPr="00145988">
              <w:rPr>
                <w:rFonts w:ascii="Times New Roman" w:hAnsi="Times New Roman"/>
                <w:color w:val="000000"/>
                <w:lang w:eastAsia="en-US"/>
              </w:rPr>
              <w:t xml:space="preserve"> (у тому </w:t>
            </w:r>
            <w:proofErr w:type="spellStart"/>
            <w:r w:rsidRPr="00145988">
              <w:rPr>
                <w:rFonts w:ascii="Times New Roman" w:hAnsi="Times New Roman"/>
                <w:color w:val="000000"/>
                <w:lang w:eastAsia="en-US"/>
              </w:rPr>
              <w:t>числі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якщо</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була</w:t>
            </w:r>
            <w:proofErr w:type="spellEnd"/>
            <w:r w:rsidRPr="00145988">
              <w:rPr>
                <w:rFonts w:ascii="Times New Roman" w:hAnsi="Times New Roman"/>
                <w:color w:val="000000"/>
                <w:lang w:eastAsia="en-US"/>
              </w:rPr>
              <w:t xml:space="preserve"> подана одна </w:t>
            </w:r>
            <w:proofErr w:type="spellStart"/>
            <w:r w:rsidRPr="00145988">
              <w:rPr>
                <w:rFonts w:ascii="Times New Roman" w:hAnsi="Times New Roman"/>
                <w:color w:val="000000"/>
                <w:lang w:eastAsia="en-US"/>
              </w:rPr>
              <w:t>тендерна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пропозиція</w:t>
            </w:r>
            <w:proofErr w:type="spellEnd"/>
            <w:r w:rsidRPr="00145988">
              <w:rPr>
                <w:rFonts w:ascii="Times New Roman" w:hAnsi="Times New Roman"/>
                <w:color w:val="000000"/>
                <w:lang w:eastAsia="en-US"/>
              </w:rPr>
              <w:t xml:space="preserve">, яка </w:t>
            </w:r>
            <w:proofErr w:type="spellStart"/>
            <w:r w:rsidRPr="00145988">
              <w:rPr>
                <w:rFonts w:ascii="Times New Roman" w:hAnsi="Times New Roman"/>
                <w:color w:val="000000"/>
                <w:lang w:eastAsia="en-US"/>
              </w:rPr>
              <w:t>відхилена</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згідно</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shd w:val="solid" w:color="FFFFFF" w:fill="FFFFFF"/>
                <w:lang w:eastAsia="en-US"/>
              </w:rPr>
              <w:t>цими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особливостями</w:t>
            </w:r>
            <w:proofErr w:type="spellEnd"/>
            <w:r w:rsidRPr="00145988">
              <w:rPr>
                <w:rFonts w:ascii="Times New Roman" w:hAnsi="Times New Roman"/>
                <w:color w:val="000000"/>
                <w:lang w:eastAsia="en-US"/>
              </w:rPr>
              <w:t>;</w:t>
            </w:r>
          </w:p>
          <w:p w14:paraId="626CCA46" w14:textId="77777777" w:rsidR="00145988" w:rsidRPr="00145988" w:rsidRDefault="00145988" w:rsidP="00145988">
            <w:pPr>
              <w:spacing w:before="120"/>
              <w:ind w:firstLine="567"/>
              <w:jc w:val="both"/>
              <w:rPr>
                <w:rFonts w:ascii="Times New Roman" w:hAnsi="Times New Roman"/>
                <w:color w:val="000000"/>
              </w:rPr>
            </w:pPr>
            <w:r w:rsidRPr="00145988">
              <w:rPr>
                <w:rFonts w:ascii="Times New Roman" w:hAnsi="Times New Roman"/>
                <w:color w:val="000000"/>
                <w:lang w:eastAsia="en-US"/>
              </w:rPr>
              <w:t>2) </w:t>
            </w:r>
            <w:proofErr w:type="spellStart"/>
            <w:r w:rsidRPr="00145988">
              <w:rPr>
                <w:rFonts w:ascii="Times New Roman" w:hAnsi="Times New Roman"/>
                <w:color w:val="000000"/>
                <w:lang w:eastAsia="en-US"/>
              </w:rPr>
              <w:t>не</w:t>
            </w:r>
            <w:r w:rsidRPr="00145988">
              <w:rPr>
                <w:rFonts w:ascii="Times New Roman" w:hAnsi="Times New Roman"/>
                <w:color w:val="000000"/>
                <w:shd w:val="solid" w:color="FFFFFF" w:fill="FFFFFF"/>
                <w:lang w:eastAsia="en-US"/>
              </w:rPr>
              <w:t>подання</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жодної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тендерної</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пропозиції</w:t>
            </w:r>
            <w:proofErr w:type="spellEnd"/>
            <w:r w:rsidRPr="00145988">
              <w:rPr>
                <w:rFonts w:ascii="Times New Roman" w:hAnsi="Times New Roman"/>
                <w:color w:val="000000"/>
                <w:shd w:val="solid" w:color="FFFFFF" w:fill="FFFFFF"/>
                <w:lang w:eastAsia="en-US"/>
              </w:rPr>
              <w:t xml:space="preserve"> для </w:t>
            </w:r>
            <w:proofErr w:type="spellStart"/>
            <w:r w:rsidRPr="00145988">
              <w:rPr>
                <w:rFonts w:ascii="Times New Roman" w:hAnsi="Times New Roman"/>
                <w:color w:val="000000"/>
                <w:shd w:val="solid" w:color="FFFFFF" w:fill="FFFFFF"/>
                <w:lang w:eastAsia="en-US"/>
              </w:rPr>
              <w:t>участі</w:t>
            </w:r>
            <w:proofErr w:type="spellEnd"/>
            <w:r w:rsidRPr="00145988">
              <w:rPr>
                <w:rFonts w:ascii="Times New Roman" w:hAnsi="Times New Roman"/>
                <w:color w:val="000000"/>
                <w:lang w:eastAsia="en-US"/>
              </w:rPr>
              <w:t xml:space="preserve"> у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торгах у строк, установлений </w:t>
            </w:r>
            <w:proofErr w:type="spellStart"/>
            <w:r w:rsidRPr="00145988">
              <w:rPr>
                <w:rFonts w:ascii="Times New Roman" w:hAnsi="Times New Roman"/>
                <w:color w:val="000000"/>
                <w:lang w:eastAsia="en-US"/>
              </w:rPr>
              <w:t>замовником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згідно</w:t>
            </w:r>
            <w:proofErr w:type="spellEnd"/>
            <w:r w:rsidRPr="00145988">
              <w:rPr>
                <w:rFonts w:ascii="Times New Roman" w:hAnsi="Times New Roman"/>
                <w:color w:val="000000"/>
                <w:lang w:eastAsia="en-US"/>
              </w:rPr>
              <w:t xml:space="preserve"> з </w:t>
            </w:r>
            <w:proofErr w:type="spellStart"/>
            <w:r w:rsidRPr="00145988">
              <w:rPr>
                <w:rFonts w:ascii="Times New Roman" w:hAnsi="Times New Roman"/>
                <w:color w:val="000000"/>
                <w:shd w:val="solid" w:color="FFFFFF" w:fill="FFFFFF"/>
                <w:lang w:eastAsia="en-US"/>
              </w:rPr>
              <w:t>цими</w:t>
            </w:r>
            <w:proofErr w:type="spellEnd"/>
            <w:r w:rsidRPr="00145988">
              <w:rPr>
                <w:rFonts w:ascii="Times New Roman" w:hAnsi="Times New Roman"/>
                <w:color w:val="000000"/>
                <w:shd w:val="solid" w:color="FFFFFF" w:fill="FFFFFF"/>
                <w:lang w:eastAsia="en-US"/>
              </w:rPr>
              <w:t xml:space="preserve"> </w:t>
            </w:r>
            <w:proofErr w:type="spellStart"/>
            <w:r w:rsidRPr="00145988">
              <w:rPr>
                <w:rFonts w:ascii="Times New Roman" w:hAnsi="Times New Roman"/>
                <w:color w:val="000000"/>
                <w:shd w:val="solid" w:color="FFFFFF" w:fill="FFFFFF"/>
                <w:lang w:eastAsia="en-US"/>
              </w:rPr>
              <w:t>особливостями</w:t>
            </w:r>
            <w:proofErr w:type="spellEnd"/>
            <w:r w:rsidRPr="00145988">
              <w:rPr>
                <w:rFonts w:ascii="Times New Roman" w:hAnsi="Times New Roman"/>
                <w:color w:val="000000"/>
                <w:lang w:eastAsia="en-US"/>
              </w:rPr>
              <w:t>.</w:t>
            </w:r>
          </w:p>
          <w:p w14:paraId="0298C3B0" w14:textId="77777777" w:rsidR="00145988" w:rsidRPr="00145988" w:rsidRDefault="00145988" w:rsidP="00145988">
            <w:pPr>
              <w:spacing w:before="120"/>
              <w:ind w:firstLine="567"/>
              <w:jc w:val="both"/>
              <w:rPr>
                <w:rFonts w:ascii="Times New Roman" w:hAnsi="Times New Roman"/>
                <w:color w:val="000000"/>
              </w:rPr>
            </w:pPr>
            <w:proofErr w:type="spellStart"/>
            <w:r w:rsidRPr="00145988">
              <w:rPr>
                <w:rFonts w:ascii="Times New Roman" w:hAnsi="Times New Roman"/>
                <w:color w:val="000000"/>
                <w:lang w:eastAsia="en-US"/>
              </w:rPr>
              <w:t>Електронною</w:t>
            </w:r>
            <w:proofErr w:type="spellEnd"/>
            <w:r w:rsidRPr="00145988">
              <w:rPr>
                <w:rFonts w:ascii="Times New Roman" w:hAnsi="Times New Roman"/>
                <w:color w:val="000000"/>
                <w:lang w:eastAsia="en-US"/>
              </w:rPr>
              <w:t xml:space="preserve"> системою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автоматично </w:t>
            </w:r>
            <w:proofErr w:type="spellStart"/>
            <w:r w:rsidRPr="00145988">
              <w:rPr>
                <w:rFonts w:ascii="Times New Roman" w:hAnsi="Times New Roman"/>
                <w:color w:val="000000"/>
                <w:lang w:eastAsia="en-US"/>
              </w:rPr>
              <w:t>протягом</w:t>
            </w:r>
            <w:proofErr w:type="spellEnd"/>
            <w:r w:rsidRPr="00145988">
              <w:rPr>
                <w:rFonts w:ascii="Times New Roman" w:hAnsi="Times New Roman"/>
                <w:color w:val="000000"/>
                <w:lang w:eastAsia="en-US"/>
              </w:rPr>
              <w:t xml:space="preserve"> одного </w:t>
            </w:r>
            <w:proofErr w:type="spellStart"/>
            <w:r w:rsidRPr="00145988">
              <w:rPr>
                <w:rFonts w:ascii="Times New Roman" w:hAnsi="Times New Roman"/>
                <w:color w:val="000000"/>
                <w:lang w:eastAsia="en-US"/>
              </w:rPr>
              <w:t>робочого</w:t>
            </w:r>
            <w:proofErr w:type="spellEnd"/>
            <w:r w:rsidRPr="00145988">
              <w:rPr>
                <w:rFonts w:ascii="Times New Roman" w:hAnsi="Times New Roman"/>
                <w:color w:val="000000"/>
                <w:lang w:eastAsia="en-US"/>
              </w:rPr>
              <w:t xml:space="preserve"> дня з </w:t>
            </w:r>
            <w:proofErr w:type="spellStart"/>
            <w:r w:rsidRPr="00145988">
              <w:rPr>
                <w:rFonts w:ascii="Times New Roman" w:hAnsi="Times New Roman"/>
                <w:color w:val="000000"/>
                <w:lang w:eastAsia="en-US"/>
              </w:rPr>
              <w:t>дати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настання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підстав</w:t>
            </w:r>
            <w:proofErr w:type="spellEnd"/>
            <w:r w:rsidRPr="00145988">
              <w:rPr>
                <w:rFonts w:ascii="Times New Roman" w:hAnsi="Times New Roman"/>
                <w:color w:val="000000"/>
                <w:lang w:eastAsia="en-US"/>
              </w:rPr>
              <w:t xml:space="preserve"> для </w:t>
            </w:r>
            <w:proofErr w:type="spellStart"/>
            <w:r w:rsidRPr="00145988">
              <w:rPr>
                <w:rFonts w:ascii="Times New Roman" w:hAnsi="Times New Roman"/>
                <w:color w:val="000000"/>
                <w:lang w:eastAsia="en-US"/>
              </w:rPr>
              <w:t>відміни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торгів</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визначених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цим</w:t>
            </w:r>
            <w:proofErr w:type="spellEnd"/>
            <w:r w:rsidRPr="00145988">
              <w:rPr>
                <w:rFonts w:ascii="Times New Roman" w:hAnsi="Times New Roman"/>
                <w:color w:val="000000"/>
                <w:lang w:eastAsia="en-US"/>
              </w:rPr>
              <w:t xml:space="preserve"> пунктом, </w:t>
            </w:r>
            <w:proofErr w:type="spellStart"/>
            <w:r w:rsidRPr="00145988">
              <w:rPr>
                <w:rFonts w:ascii="Times New Roman" w:hAnsi="Times New Roman"/>
                <w:color w:val="000000"/>
                <w:lang w:eastAsia="en-US"/>
              </w:rPr>
              <w:t>оприлюднюється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інформація</w:t>
            </w:r>
            <w:proofErr w:type="spellEnd"/>
            <w:r w:rsidRPr="00145988">
              <w:rPr>
                <w:rFonts w:ascii="Times New Roman" w:hAnsi="Times New Roman"/>
                <w:color w:val="000000"/>
                <w:lang w:eastAsia="en-US"/>
              </w:rPr>
              <w:t xml:space="preserve"> про </w:t>
            </w:r>
            <w:proofErr w:type="spellStart"/>
            <w:r w:rsidRPr="00145988">
              <w:rPr>
                <w:rFonts w:ascii="Times New Roman" w:hAnsi="Times New Roman"/>
                <w:color w:val="000000"/>
                <w:lang w:eastAsia="en-US"/>
              </w:rPr>
              <w:t>відміну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торгів</w:t>
            </w:r>
            <w:proofErr w:type="spellEnd"/>
            <w:r w:rsidRPr="00145988">
              <w:rPr>
                <w:rFonts w:ascii="Times New Roman" w:hAnsi="Times New Roman"/>
                <w:color w:val="000000"/>
                <w:lang w:eastAsia="en-US"/>
              </w:rPr>
              <w:t>.</w:t>
            </w:r>
          </w:p>
          <w:p w14:paraId="3997F73A" w14:textId="77777777" w:rsidR="00145988" w:rsidRPr="00145988" w:rsidRDefault="002056FE" w:rsidP="00145988">
            <w:pPr>
              <w:spacing w:before="120"/>
              <w:jc w:val="both"/>
              <w:rPr>
                <w:rFonts w:ascii="Times New Roman" w:hAnsi="Times New Roman"/>
                <w:color w:val="000000"/>
              </w:rPr>
            </w:pPr>
            <w:r>
              <w:rPr>
                <w:rFonts w:ascii="Times New Roman" w:hAnsi="Times New Roman"/>
                <w:color w:val="000000"/>
                <w:lang w:val="uk-UA" w:eastAsia="en-US"/>
              </w:rPr>
              <w:t xml:space="preserve"> 6.1.3.</w:t>
            </w:r>
            <w:proofErr w:type="spellStart"/>
            <w:r w:rsidR="00145988" w:rsidRPr="00145988">
              <w:rPr>
                <w:rFonts w:ascii="Times New Roman" w:hAnsi="Times New Roman"/>
                <w:color w:val="000000"/>
                <w:lang w:eastAsia="en-US"/>
              </w:rPr>
              <w:t>Відкриті</w:t>
            </w:r>
            <w:proofErr w:type="spellEnd"/>
            <w:r w:rsidR="00145988" w:rsidRPr="00145988">
              <w:rPr>
                <w:rFonts w:ascii="Times New Roman" w:hAnsi="Times New Roman"/>
                <w:color w:val="000000"/>
                <w:lang w:eastAsia="en-US"/>
              </w:rPr>
              <w:t xml:space="preserve"> торги </w:t>
            </w:r>
            <w:proofErr w:type="spellStart"/>
            <w:r w:rsidR="00145988" w:rsidRPr="00145988">
              <w:rPr>
                <w:rFonts w:ascii="Times New Roman" w:hAnsi="Times New Roman"/>
                <w:color w:val="000000"/>
                <w:lang w:eastAsia="en-US"/>
              </w:rPr>
              <w:t>можуть</w:t>
            </w:r>
            <w:proofErr w:type="spellEnd"/>
            <w:r w:rsidR="00145988" w:rsidRPr="00145988">
              <w:rPr>
                <w:rFonts w:ascii="Times New Roman" w:hAnsi="Times New Roman"/>
                <w:color w:val="000000"/>
                <w:lang w:eastAsia="en-US"/>
              </w:rPr>
              <w:t xml:space="preserve"> бути </w:t>
            </w:r>
            <w:proofErr w:type="spellStart"/>
            <w:r w:rsidR="00145988" w:rsidRPr="00145988">
              <w:rPr>
                <w:rFonts w:ascii="Times New Roman" w:hAnsi="Times New Roman"/>
                <w:color w:val="000000"/>
                <w:lang w:eastAsia="en-US"/>
              </w:rPr>
              <w:t>відмінені</w:t>
            </w:r>
            <w:proofErr w:type="spellEnd"/>
            <w:r w:rsidR="00145988" w:rsidRPr="00145988">
              <w:rPr>
                <w:rFonts w:ascii="Times New Roman" w:hAnsi="Times New Roman"/>
                <w:color w:val="000000"/>
                <w:lang w:eastAsia="en-US"/>
              </w:rPr>
              <w:t xml:space="preserve"> </w:t>
            </w:r>
            <w:proofErr w:type="spellStart"/>
            <w:r w:rsidR="00145988" w:rsidRPr="00145988">
              <w:rPr>
                <w:rFonts w:ascii="Times New Roman" w:hAnsi="Times New Roman"/>
                <w:color w:val="000000"/>
                <w:lang w:eastAsia="en-US"/>
              </w:rPr>
              <w:t>частково</w:t>
            </w:r>
            <w:proofErr w:type="spellEnd"/>
            <w:r w:rsidR="00145988" w:rsidRPr="00145988">
              <w:rPr>
                <w:rFonts w:ascii="Times New Roman" w:hAnsi="Times New Roman"/>
                <w:color w:val="000000"/>
                <w:lang w:eastAsia="en-US"/>
              </w:rPr>
              <w:t xml:space="preserve"> (за лотом).</w:t>
            </w:r>
          </w:p>
          <w:p w14:paraId="15F44012" w14:textId="77777777" w:rsidR="00145988" w:rsidRPr="001F6AA1" w:rsidRDefault="00145988" w:rsidP="00145988">
            <w:pPr>
              <w:spacing w:before="120"/>
              <w:jc w:val="both"/>
              <w:rPr>
                <w:rFonts w:ascii="Times New Roman" w:hAnsi="Times New Roman"/>
                <w:color w:val="000000"/>
                <w:sz w:val="28"/>
                <w:szCs w:val="28"/>
              </w:rPr>
            </w:pPr>
            <w:r w:rsidRPr="00145988">
              <w:rPr>
                <w:rFonts w:ascii="Times New Roman" w:hAnsi="Times New Roman"/>
                <w:color w:val="000000"/>
                <w:lang w:eastAsia="en-US"/>
              </w:rPr>
              <w:t> </w:t>
            </w:r>
            <w:r w:rsidR="002056FE">
              <w:rPr>
                <w:rFonts w:ascii="Times New Roman" w:hAnsi="Times New Roman"/>
                <w:color w:val="000000"/>
                <w:lang w:val="uk-UA" w:eastAsia="en-US"/>
              </w:rPr>
              <w:t>6.1.4.</w:t>
            </w:r>
            <w:proofErr w:type="spellStart"/>
            <w:r w:rsidRPr="00145988">
              <w:rPr>
                <w:rFonts w:ascii="Times New Roman" w:hAnsi="Times New Roman"/>
                <w:color w:val="000000"/>
                <w:lang w:eastAsia="en-US"/>
              </w:rPr>
              <w:t>Інформація</w:t>
            </w:r>
            <w:proofErr w:type="spellEnd"/>
            <w:r w:rsidRPr="00145988">
              <w:rPr>
                <w:rFonts w:ascii="Times New Roman" w:hAnsi="Times New Roman"/>
                <w:color w:val="000000"/>
                <w:lang w:eastAsia="en-US"/>
              </w:rPr>
              <w:t xml:space="preserve"> про </w:t>
            </w:r>
            <w:proofErr w:type="spellStart"/>
            <w:r w:rsidRPr="00145988">
              <w:rPr>
                <w:rFonts w:ascii="Times New Roman" w:hAnsi="Times New Roman"/>
                <w:color w:val="000000"/>
                <w:lang w:eastAsia="en-US"/>
              </w:rPr>
              <w:t>відміну</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відкритих</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торгів</w:t>
            </w:r>
            <w:proofErr w:type="spellEnd"/>
            <w:r w:rsidRPr="00145988">
              <w:rPr>
                <w:rFonts w:ascii="Times New Roman" w:hAnsi="Times New Roman"/>
                <w:color w:val="000000"/>
                <w:lang w:eastAsia="en-US"/>
              </w:rPr>
              <w:t xml:space="preserve"> автоматично </w:t>
            </w:r>
            <w:proofErr w:type="spellStart"/>
            <w:r w:rsidRPr="00145988">
              <w:rPr>
                <w:rFonts w:ascii="Times New Roman" w:hAnsi="Times New Roman"/>
                <w:color w:val="000000"/>
                <w:lang w:eastAsia="en-US"/>
              </w:rPr>
              <w:t>надсилається</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всім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учасникам</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процедури</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закупівлі</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електронною</w:t>
            </w:r>
            <w:proofErr w:type="spellEnd"/>
            <w:r w:rsidRPr="00145988">
              <w:rPr>
                <w:rFonts w:ascii="Times New Roman" w:hAnsi="Times New Roman"/>
                <w:color w:val="000000"/>
                <w:lang w:eastAsia="en-US"/>
              </w:rPr>
              <w:t xml:space="preserve"> системою </w:t>
            </w:r>
            <w:proofErr w:type="spellStart"/>
            <w:r w:rsidRPr="00145988">
              <w:rPr>
                <w:rFonts w:ascii="Times New Roman" w:hAnsi="Times New Roman"/>
                <w:color w:val="000000"/>
                <w:lang w:eastAsia="en-US"/>
              </w:rPr>
              <w:t>закупівель</w:t>
            </w:r>
            <w:proofErr w:type="spellEnd"/>
            <w:r w:rsidRPr="00145988">
              <w:rPr>
                <w:rFonts w:ascii="Times New Roman" w:hAnsi="Times New Roman"/>
                <w:color w:val="000000"/>
                <w:lang w:eastAsia="en-US"/>
              </w:rPr>
              <w:t xml:space="preserve"> в день </w:t>
            </w:r>
            <w:proofErr w:type="spellStart"/>
            <w:r w:rsidRPr="00145988">
              <w:rPr>
                <w:rFonts w:ascii="Times New Roman" w:hAnsi="Times New Roman"/>
                <w:color w:val="000000"/>
                <w:lang w:eastAsia="en-US"/>
              </w:rPr>
              <w:t>її</w:t>
            </w:r>
            <w:proofErr w:type="spellEnd"/>
            <w:r w:rsidRPr="00145988">
              <w:rPr>
                <w:rFonts w:ascii="Times New Roman" w:hAnsi="Times New Roman"/>
                <w:color w:val="000000"/>
                <w:lang w:eastAsia="en-US"/>
              </w:rPr>
              <w:t xml:space="preserve"> </w:t>
            </w:r>
            <w:proofErr w:type="spellStart"/>
            <w:r w:rsidRPr="00145988">
              <w:rPr>
                <w:rFonts w:ascii="Times New Roman" w:hAnsi="Times New Roman"/>
                <w:color w:val="000000"/>
                <w:lang w:eastAsia="en-US"/>
              </w:rPr>
              <w:t>оприлюднення</w:t>
            </w:r>
            <w:proofErr w:type="spellEnd"/>
            <w:r w:rsidRPr="001F6AA1">
              <w:rPr>
                <w:rFonts w:ascii="Times New Roman" w:hAnsi="Times New Roman"/>
                <w:color w:val="000000"/>
                <w:sz w:val="28"/>
                <w:szCs w:val="28"/>
                <w:lang w:eastAsia="en-US"/>
              </w:rPr>
              <w:t>.</w:t>
            </w:r>
          </w:p>
          <w:p w14:paraId="564AAE68" w14:textId="77777777" w:rsidR="00145988" w:rsidRPr="00145988" w:rsidRDefault="00145988" w:rsidP="00145988">
            <w:pPr>
              <w:ind w:left="113" w:right="113"/>
              <w:contextualSpacing/>
              <w:jc w:val="both"/>
              <w:rPr>
                <w:rFonts w:ascii="Times New Roman" w:hAnsi="Times New Roman" w:cs="Times New Roman"/>
              </w:rPr>
            </w:pPr>
          </w:p>
          <w:p w14:paraId="0A11AAA5" w14:textId="77777777" w:rsidR="008758C3" w:rsidRPr="005B2390" w:rsidRDefault="008758C3" w:rsidP="005B2390">
            <w:pPr>
              <w:ind w:left="113" w:right="113"/>
              <w:contextualSpacing/>
              <w:jc w:val="both"/>
              <w:rPr>
                <w:rFonts w:ascii="Times New Roman" w:hAnsi="Times New Roman" w:cs="Times New Roman"/>
                <w:lang w:val="uk-UA"/>
              </w:rPr>
            </w:pPr>
          </w:p>
        </w:tc>
      </w:tr>
      <w:tr w:rsidR="00204041" w:rsidRPr="005B2390" w14:paraId="6E34DB5A"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4E04B063"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 xml:space="preserve">2. </w:t>
            </w:r>
            <w:r w:rsidRPr="005B2390">
              <w:rPr>
                <w:b/>
                <w:lang w:val="uk-UA"/>
              </w:rPr>
              <w:t>Строк укладання договору</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FAD4B" w14:textId="77777777" w:rsidR="002056FE" w:rsidRPr="002056FE" w:rsidRDefault="00456DB4" w:rsidP="002056FE">
            <w:pPr>
              <w:spacing w:before="120"/>
              <w:jc w:val="both"/>
              <w:rPr>
                <w:rFonts w:ascii="Times New Roman" w:hAnsi="Times New Roman"/>
                <w:color w:val="000000"/>
                <w:shd w:val="solid" w:color="FFFFFF" w:fill="FFFFFF"/>
              </w:rPr>
            </w:pPr>
            <w:r w:rsidRPr="002056FE">
              <w:rPr>
                <w:rFonts w:ascii="Times New Roman" w:hAnsi="Times New Roman" w:cs="Times New Roman"/>
                <w:lang w:val="uk-UA" w:eastAsia="uk-UA"/>
              </w:rPr>
              <w:t>6.2.1.</w:t>
            </w:r>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Рішення</w:t>
            </w:r>
            <w:proofErr w:type="spellEnd"/>
            <w:r w:rsidR="002056FE" w:rsidRPr="002056FE">
              <w:rPr>
                <w:rFonts w:ascii="Times New Roman" w:hAnsi="Times New Roman"/>
                <w:color w:val="000000"/>
                <w:shd w:val="solid" w:color="FFFFFF" w:fill="FFFFFF"/>
                <w:lang w:eastAsia="en-US"/>
              </w:rPr>
              <w:t xml:space="preserve"> про </w:t>
            </w:r>
            <w:proofErr w:type="spellStart"/>
            <w:r w:rsidR="002056FE" w:rsidRPr="002056FE">
              <w:rPr>
                <w:rFonts w:ascii="Times New Roman" w:hAnsi="Times New Roman"/>
                <w:color w:val="000000"/>
                <w:shd w:val="solid" w:color="FFFFFF" w:fill="FFFFFF"/>
                <w:lang w:eastAsia="en-US"/>
              </w:rPr>
              <w:t>намір</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укласти</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договір</w:t>
            </w:r>
            <w:proofErr w:type="spellEnd"/>
            <w:r w:rsidR="002056FE" w:rsidRPr="002056FE">
              <w:rPr>
                <w:rFonts w:ascii="Times New Roman" w:hAnsi="Times New Roman"/>
                <w:color w:val="000000"/>
                <w:shd w:val="solid" w:color="FFFFFF" w:fill="FFFFFF"/>
                <w:lang w:eastAsia="en-US"/>
              </w:rPr>
              <w:t xml:space="preserve"> про </w:t>
            </w:r>
            <w:proofErr w:type="spellStart"/>
            <w:r w:rsidR="002056FE" w:rsidRPr="002056FE">
              <w:rPr>
                <w:rFonts w:ascii="Times New Roman" w:hAnsi="Times New Roman"/>
                <w:color w:val="000000"/>
                <w:shd w:val="solid" w:color="FFFFFF" w:fill="FFFFFF"/>
                <w:lang w:eastAsia="en-US"/>
              </w:rPr>
              <w:t>закупівлю</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приймається</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замовником</w:t>
            </w:r>
            <w:proofErr w:type="spellEnd"/>
            <w:r w:rsidR="002056FE" w:rsidRPr="002056FE">
              <w:rPr>
                <w:rFonts w:ascii="Times New Roman" w:hAnsi="Times New Roman"/>
                <w:color w:val="000000"/>
                <w:shd w:val="solid" w:color="FFFFFF" w:fill="FFFFFF"/>
                <w:lang w:eastAsia="en-US"/>
              </w:rPr>
              <w:t xml:space="preserve"> </w:t>
            </w:r>
            <w:proofErr w:type="spellStart"/>
            <w:r w:rsidR="002056FE" w:rsidRPr="002056FE">
              <w:rPr>
                <w:rFonts w:ascii="Times New Roman" w:hAnsi="Times New Roman"/>
                <w:color w:val="000000"/>
                <w:shd w:val="solid" w:color="FFFFFF" w:fill="FFFFFF"/>
                <w:lang w:eastAsia="en-US"/>
              </w:rPr>
              <w:t>відповідно</w:t>
            </w:r>
            <w:proofErr w:type="spellEnd"/>
            <w:r w:rsidR="002056FE" w:rsidRPr="002056FE">
              <w:rPr>
                <w:rFonts w:ascii="Times New Roman" w:hAnsi="Times New Roman"/>
                <w:color w:val="000000"/>
                <w:shd w:val="solid" w:color="FFFFFF" w:fill="FFFFFF"/>
                <w:lang w:eastAsia="en-US"/>
              </w:rPr>
              <w:t xml:space="preserve"> до </w:t>
            </w:r>
            <w:proofErr w:type="spellStart"/>
            <w:r w:rsidR="002056FE" w:rsidRPr="002056FE">
              <w:rPr>
                <w:rFonts w:ascii="Times New Roman" w:hAnsi="Times New Roman"/>
                <w:color w:val="000000"/>
                <w:shd w:val="solid" w:color="FFFFFF" w:fill="FFFFFF"/>
                <w:lang w:eastAsia="en-US"/>
              </w:rPr>
              <w:t>статті</w:t>
            </w:r>
            <w:proofErr w:type="spellEnd"/>
            <w:r w:rsidR="002056FE" w:rsidRPr="002056FE">
              <w:rPr>
                <w:rFonts w:ascii="Times New Roman" w:hAnsi="Times New Roman"/>
                <w:color w:val="000000"/>
                <w:shd w:val="solid" w:color="FFFFFF" w:fill="FFFFFF"/>
                <w:lang w:eastAsia="en-US"/>
              </w:rPr>
              <w:t xml:space="preserve"> 33 Закону та </w:t>
            </w:r>
            <w:proofErr w:type="spellStart"/>
            <w:r w:rsidR="002056FE" w:rsidRPr="002056FE">
              <w:rPr>
                <w:rFonts w:ascii="Times New Roman" w:hAnsi="Times New Roman"/>
                <w:color w:val="000000"/>
                <w:shd w:val="solid" w:color="FFFFFF" w:fill="FFFFFF"/>
                <w:lang w:eastAsia="en-US"/>
              </w:rPr>
              <w:t>цього</w:t>
            </w:r>
            <w:proofErr w:type="spellEnd"/>
            <w:r w:rsidR="002056FE" w:rsidRPr="002056FE">
              <w:rPr>
                <w:rFonts w:ascii="Times New Roman" w:hAnsi="Times New Roman"/>
                <w:color w:val="000000"/>
                <w:shd w:val="solid" w:color="FFFFFF" w:fill="FFFFFF"/>
                <w:lang w:eastAsia="en-US"/>
              </w:rPr>
              <w:t xml:space="preserve"> пункту.</w:t>
            </w:r>
          </w:p>
          <w:p w14:paraId="19D7DC3B" w14:textId="77777777" w:rsidR="002056FE" w:rsidRPr="002056FE" w:rsidRDefault="002056FE" w:rsidP="002056FE">
            <w:pPr>
              <w:spacing w:before="120"/>
              <w:ind w:firstLine="567"/>
              <w:jc w:val="both"/>
              <w:rPr>
                <w:rFonts w:ascii="Times New Roman" w:hAnsi="Times New Roman"/>
                <w:color w:val="000000"/>
              </w:rPr>
            </w:pPr>
            <w:proofErr w:type="spellStart"/>
            <w:r w:rsidRPr="002056FE">
              <w:rPr>
                <w:rFonts w:ascii="Times New Roman" w:hAnsi="Times New Roman"/>
                <w:color w:val="000000"/>
                <w:lang w:eastAsia="en-US"/>
              </w:rPr>
              <w:t>Повідомлення</w:t>
            </w:r>
            <w:proofErr w:type="spellEnd"/>
            <w:r w:rsidRPr="002056FE">
              <w:rPr>
                <w:rFonts w:ascii="Times New Roman" w:hAnsi="Times New Roman"/>
                <w:color w:val="000000"/>
                <w:lang w:eastAsia="en-US"/>
              </w:rPr>
              <w:t xml:space="preserve"> про </w:t>
            </w:r>
            <w:proofErr w:type="spellStart"/>
            <w:r w:rsidRPr="002056FE">
              <w:rPr>
                <w:rFonts w:ascii="Times New Roman" w:hAnsi="Times New Roman"/>
                <w:color w:val="000000"/>
                <w:lang w:eastAsia="en-US"/>
              </w:rPr>
              <w:t>намір</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укласти</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договір</w:t>
            </w:r>
            <w:proofErr w:type="spellEnd"/>
            <w:r w:rsidRPr="002056FE">
              <w:rPr>
                <w:rFonts w:ascii="Times New Roman" w:hAnsi="Times New Roman"/>
                <w:color w:val="000000"/>
                <w:lang w:eastAsia="en-US"/>
              </w:rPr>
              <w:t xml:space="preserve"> про </w:t>
            </w:r>
            <w:proofErr w:type="spellStart"/>
            <w:r w:rsidRPr="002056FE">
              <w:rPr>
                <w:rFonts w:ascii="Times New Roman" w:hAnsi="Times New Roman"/>
                <w:color w:val="000000"/>
                <w:lang w:eastAsia="en-US"/>
              </w:rPr>
              <w:t>закупівлю</w:t>
            </w:r>
            <w:proofErr w:type="spellEnd"/>
            <w:r w:rsidRPr="002056FE">
              <w:rPr>
                <w:rFonts w:ascii="Times New Roman" w:hAnsi="Times New Roman"/>
                <w:color w:val="000000"/>
                <w:lang w:eastAsia="en-US"/>
              </w:rPr>
              <w:t xml:space="preserve"> автоматично </w:t>
            </w:r>
            <w:proofErr w:type="spellStart"/>
            <w:r w:rsidRPr="002056FE">
              <w:rPr>
                <w:rFonts w:ascii="Times New Roman" w:hAnsi="Times New Roman"/>
                <w:color w:val="000000"/>
                <w:lang w:eastAsia="en-US"/>
              </w:rPr>
              <w:t>формується</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електронною</w:t>
            </w:r>
            <w:proofErr w:type="spellEnd"/>
            <w:r w:rsidRPr="002056FE">
              <w:rPr>
                <w:rFonts w:ascii="Times New Roman" w:hAnsi="Times New Roman"/>
                <w:color w:val="000000"/>
                <w:lang w:eastAsia="en-US"/>
              </w:rPr>
              <w:t xml:space="preserve"> системою </w:t>
            </w:r>
            <w:proofErr w:type="spellStart"/>
            <w:r w:rsidRPr="002056FE">
              <w:rPr>
                <w:rFonts w:ascii="Times New Roman" w:hAnsi="Times New Roman"/>
                <w:color w:val="000000"/>
                <w:lang w:eastAsia="en-US"/>
              </w:rPr>
              <w:t>закупівель</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протягом</w:t>
            </w:r>
            <w:proofErr w:type="spellEnd"/>
            <w:r w:rsidRPr="002056FE">
              <w:rPr>
                <w:rFonts w:ascii="Times New Roman" w:hAnsi="Times New Roman"/>
                <w:color w:val="000000"/>
                <w:lang w:eastAsia="en-US"/>
              </w:rPr>
              <w:t xml:space="preserve"> одного дня з </w:t>
            </w:r>
            <w:proofErr w:type="spellStart"/>
            <w:r w:rsidRPr="002056FE">
              <w:rPr>
                <w:rFonts w:ascii="Times New Roman" w:hAnsi="Times New Roman"/>
                <w:color w:val="000000"/>
                <w:lang w:eastAsia="en-US"/>
              </w:rPr>
              <w:t>дати</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оприлюднення</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замовником</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рішення</w:t>
            </w:r>
            <w:proofErr w:type="spellEnd"/>
            <w:r w:rsidRPr="002056FE">
              <w:rPr>
                <w:rFonts w:ascii="Times New Roman" w:hAnsi="Times New Roman"/>
                <w:color w:val="000000"/>
                <w:lang w:eastAsia="en-US"/>
              </w:rPr>
              <w:t xml:space="preserve"> про </w:t>
            </w:r>
            <w:proofErr w:type="spellStart"/>
            <w:r w:rsidRPr="002056FE">
              <w:rPr>
                <w:rFonts w:ascii="Times New Roman" w:hAnsi="Times New Roman"/>
                <w:color w:val="000000"/>
                <w:lang w:eastAsia="en-US"/>
              </w:rPr>
              <w:t>визначення</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переможця</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процедури</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закупівлі</w:t>
            </w:r>
            <w:proofErr w:type="spellEnd"/>
            <w:r w:rsidRPr="002056FE">
              <w:rPr>
                <w:rFonts w:ascii="Times New Roman" w:hAnsi="Times New Roman"/>
                <w:color w:val="000000"/>
                <w:lang w:eastAsia="en-US"/>
              </w:rPr>
              <w:t xml:space="preserve"> в </w:t>
            </w:r>
            <w:proofErr w:type="spellStart"/>
            <w:r w:rsidRPr="002056FE">
              <w:rPr>
                <w:rFonts w:ascii="Times New Roman" w:hAnsi="Times New Roman"/>
                <w:color w:val="000000"/>
                <w:lang w:eastAsia="en-US"/>
              </w:rPr>
              <w:t>електронній</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системі</w:t>
            </w:r>
            <w:proofErr w:type="spellEnd"/>
            <w:r w:rsidRPr="002056FE">
              <w:rPr>
                <w:rFonts w:ascii="Times New Roman" w:hAnsi="Times New Roman"/>
                <w:color w:val="000000"/>
                <w:lang w:eastAsia="en-US"/>
              </w:rPr>
              <w:t xml:space="preserve"> </w:t>
            </w:r>
            <w:proofErr w:type="spellStart"/>
            <w:r w:rsidRPr="002056FE">
              <w:rPr>
                <w:rFonts w:ascii="Times New Roman" w:hAnsi="Times New Roman"/>
                <w:color w:val="000000"/>
                <w:lang w:eastAsia="en-US"/>
              </w:rPr>
              <w:t>закупівель</w:t>
            </w:r>
            <w:proofErr w:type="spellEnd"/>
            <w:r w:rsidRPr="002056FE">
              <w:rPr>
                <w:rFonts w:ascii="Times New Roman" w:hAnsi="Times New Roman"/>
                <w:color w:val="000000"/>
                <w:lang w:eastAsia="en-US"/>
              </w:rPr>
              <w:t>.</w:t>
            </w:r>
          </w:p>
          <w:p w14:paraId="09288FF0" w14:textId="77777777" w:rsidR="002056FE" w:rsidRPr="002056FE" w:rsidRDefault="002056FE" w:rsidP="002056FE">
            <w:pPr>
              <w:spacing w:before="120"/>
              <w:ind w:firstLine="567"/>
              <w:jc w:val="both"/>
              <w:rPr>
                <w:rFonts w:ascii="Times New Roman" w:hAnsi="Times New Roman"/>
                <w:color w:val="000000"/>
                <w:shd w:val="solid" w:color="FFFFFF" w:fill="FFFFFF"/>
              </w:rPr>
            </w:pPr>
            <w:r w:rsidRPr="002056FE">
              <w:rPr>
                <w:rFonts w:ascii="Times New Roman" w:hAnsi="Times New Roman"/>
                <w:color w:val="000000"/>
                <w:shd w:val="solid" w:color="FFFFFF" w:fill="FFFFFF"/>
                <w:lang w:eastAsia="en-US"/>
              </w:rPr>
              <w:t xml:space="preserve">З метою </w:t>
            </w:r>
            <w:proofErr w:type="spellStart"/>
            <w:r w:rsidRPr="002056FE">
              <w:rPr>
                <w:rFonts w:ascii="Times New Roman" w:hAnsi="Times New Roman"/>
                <w:color w:val="000000"/>
                <w:shd w:val="solid" w:color="FFFFFF" w:fill="FFFFFF"/>
                <w:lang w:eastAsia="en-US"/>
              </w:rPr>
              <w:t>забезпечення</w:t>
            </w:r>
            <w:proofErr w:type="spellEnd"/>
            <w:r w:rsidRPr="002056FE">
              <w:rPr>
                <w:rFonts w:ascii="Times New Roman" w:hAnsi="Times New Roman"/>
                <w:color w:val="000000"/>
                <w:shd w:val="solid" w:color="FFFFFF" w:fill="FFFFFF"/>
                <w:lang w:eastAsia="en-US"/>
              </w:rPr>
              <w:t xml:space="preserve"> права на </w:t>
            </w:r>
            <w:proofErr w:type="spellStart"/>
            <w:r w:rsidRPr="002056FE">
              <w:rPr>
                <w:rFonts w:ascii="Times New Roman" w:hAnsi="Times New Roman"/>
                <w:color w:val="000000"/>
                <w:shd w:val="solid" w:color="FFFFFF" w:fill="FFFFFF"/>
                <w:lang w:eastAsia="en-US"/>
              </w:rPr>
              <w:t>оскарження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рішень</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замовника</w:t>
            </w:r>
            <w:proofErr w:type="spellEnd"/>
            <w:r w:rsidRPr="002056FE">
              <w:rPr>
                <w:rFonts w:ascii="Times New Roman" w:hAnsi="Times New Roman"/>
                <w:color w:val="000000"/>
                <w:shd w:val="solid" w:color="FFFFFF" w:fill="FFFFFF"/>
                <w:lang w:eastAsia="en-US"/>
              </w:rPr>
              <w:t xml:space="preserve"> до органу </w:t>
            </w:r>
            <w:proofErr w:type="spellStart"/>
            <w:r w:rsidRPr="002056FE">
              <w:rPr>
                <w:rFonts w:ascii="Times New Roman" w:hAnsi="Times New Roman"/>
                <w:color w:val="000000"/>
                <w:shd w:val="solid" w:color="FFFFFF" w:fill="FFFFFF"/>
                <w:lang w:eastAsia="en-US"/>
              </w:rPr>
              <w:t>оскарження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не </w:t>
            </w:r>
            <w:proofErr w:type="spellStart"/>
            <w:r w:rsidRPr="002056FE">
              <w:rPr>
                <w:rFonts w:ascii="Times New Roman" w:hAnsi="Times New Roman"/>
                <w:color w:val="000000"/>
                <w:shd w:val="solid" w:color="FFFFFF" w:fill="FFFFFF"/>
                <w:lang w:eastAsia="en-US"/>
              </w:rPr>
              <w:t>може</w:t>
            </w:r>
            <w:proofErr w:type="spellEnd"/>
            <w:r w:rsidRPr="002056FE">
              <w:rPr>
                <w:rFonts w:ascii="Times New Roman" w:hAnsi="Times New Roman"/>
                <w:color w:val="000000"/>
                <w:shd w:val="solid" w:color="FFFFFF" w:fill="FFFFFF"/>
                <w:lang w:eastAsia="en-US"/>
              </w:rPr>
              <w:t xml:space="preserve"> бути </w:t>
            </w:r>
            <w:proofErr w:type="spellStart"/>
            <w:r w:rsidRPr="002056FE">
              <w:rPr>
                <w:rFonts w:ascii="Times New Roman" w:hAnsi="Times New Roman"/>
                <w:color w:val="000000"/>
                <w:shd w:val="solid" w:color="FFFFFF" w:fill="FFFFFF"/>
                <w:lang w:eastAsia="en-US"/>
              </w:rPr>
              <w:t>укладено</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раніше</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ніж</w:t>
            </w:r>
            <w:proofErr w:type="spellEnd"/>
            <w:r w:rsidRPr="002056FE">
              <w:rPr>
                <w:rFonts w:ascii="Times New Roman" w:hAnsi="Times New Roman"/>
                <w:color w:val="000000"/>
                <w:shd w:val="solid" w:color="FFFFFF" w:fill="FFFFFF"/>
                <w:lang w:eastAsia="en-US"/>
              </w:rPr>
              <w:t xml:space="preserve"> через </w:t>
            </w:r>
            <w:proofErr w:type="spellStart"/>
            <w:r w:rsidRPr="00734756">
              <w:rPr>
                <w:rFonts w:ascii="Times New Roman" w:hAnsi="Times New Roman"/>
                <w:b/>
                <w:color w:val="000000"/>
                <w:shd w:val="solid" w:color="FFFFFF" w:fill="FFFFFF"/>
                <w:lang w:eastAsia="en-US"/>
              </w:rPr>
              <w:t>п’ять</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днів</w:t>
            </w:r>
            <w:proofErr w:type="spellEnd"/>
            <w:r w:rsidRPr="00734756">
              <w:rPr>
                <w:rFonts w:ascii="Times New Roman" w:hAnsi="Times New Roman"/>
                <w:b/>
                <w:color w:val="000000"/>
                <w:shd w:val="solid" w:color="FFFFFF" w:fill="FFFFFF"/>
                <w:lang w:eastAsia="en-US"/>
              </w:rPr>
              <w:t xml:space="preserve"> з </w:t>
            </w:r>
            <w:proofErr w:type="spellStart"/>
            <w:r w:rsidRPr="00734756">
              <w:rPr>
                <w:rFonts w:ascii="Times New Roman" w:hAnsi="Times New Roman"/>
                <w:b/>
                <w:color w:val="000000"/>
                <w:shd w:val="solid" w:color="FFFFFF" w:fill="FFFFFF"/>
                <w:lang w:eastAsia="en-US"/>
              </w:rPr>
              <w:t>дати</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оприлюднення</w:t>
            </w:r>
            <w:proofErr w:type="spellEnd"/>
            <w:r w:rsidRPr="002056FE">
              <w:rPr>
                <w:rFonts w:ascii="Times New Roman" w:hAnsi="Times New Roman"/>
                <w:color w:val="000000"/>
                <w:shd w:val="solid" w:color="FFFFFF" w:fill="FFFFFF"/>
                <w:lang w:eastAsia="en-US"/>
              </w:rPr>
              <w:t xml:space="preserve"> в </w:t>
            </w:r>
            <w:proofErr w:type="spellStart"/>
            <w:r w:rsidRPr="002056FE">
              <w:rPr>
                <w:rFonts w:ascii="Times New Roman" w:hAnsi="Times New Roman"/>
                <w:color w:val="000000"/>
                <w:shd w:val="solid" w:color="FFFFFF" w:fill="FFFFFF"/>
                <w:lang w:eastAsia="en-US"/>
              </w:rPr>
              <w:t>електронній</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системі</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закупівель</w:t>
            </w:r>
            <w:proofErr w:type="spellEnd"/>
            <w:r w:rsidRPr="002056FE">
              <w:rPr>
                <w:rFonts w:ascii="Times New Roman" w:hAnsi="Times New Roman"/>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повідомлення</w:t>
            </w:r>
            <w:proofErr w:type="spellEnd"/>
            <w:r w:rsidRPr="00734756">
              <w:rPr>
                <w:rFonts w:ascii="Times New Roman" w:hAnsi="Times New Roman"/>
                <w:b/>
                <w:color w:val="000000"/>
                <w:shd w:val="solid" w:color="FFFFFF" w:fill="FFFFFF"/>
                <w:lang w:eastAsia="en-US"/>
              </w:rPr>
              <w:t xml:space="preserve"> про </w:t>
            </w:r>
            <w:proofErr w:type="spellStart"/>
            <w:r w:rsidRPr="00734756">
              <w:rPr>
                <w:rFonts w:ascii="Times New Roman" w:hAnsi="Times New Roman"/>
                <w:b/>
                <w:color w:val="000000"/>
                <w:shd w:val="solid" w:color="FFFFFF" w:fill="FFFFFF"/>
                <w:lang w:eastAsia="en-US"/>
              </w:rPr>
              <w:t>намір</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укласти</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w:t>
            </w:r>
          </w:p>
          <w:p w14:paraId="7426AF1E" w14:textId="77777777" w:rsidR="002056FE" w:rsidRPr="002056FE" w:rsidRDefault="002056FE" w:rsidP="002056FE">
            <w:pPr>
              <w:spacing w:before="120"/>
              <w:jc w:val="both"/>
              <w:rPr>
                <w:rFonts w:ascii="Times New Roman" w:hAnsi="Times New Roman"/>
                <w:color w:val="000000"/>
                <w:shd w:val="solid" w:color="FFFFFF" w:fill="FFFFFF"/>
              </w:rPr>
            </w:pPr>
            <w:r>
              <w:rPr>
                <w:rFonts w:ascii="Times New Roman" w:hAnsi="Times New Roman"/>
                <w:color w:val="000000"/>
                <w:shd w:val="solid" w:color="FFFFFF" w:fill="FFFFFF"/>
                <w:lang w:val="uk-UA" w:eastAsia="en-US"/>
              </w:rPr>
              <w:t>6.2.2.</w:t>
            </w:r>
            <w:proofErr w:type="spellStart"/>
            <w:r w:rsidRPr="002056FE">
              <w:rPr>
                <w:rFonts w:ascii="Times New Roman" w:hAnsi="Times New Roman"/>
                <w:color w:val="000000"/>
                <w:shd w:val="solid" w:color="FFFFFF" w:fill="FFFFFF"/>
                <w:lang w:eastAsia="en-US"/>
              </w:rPr>
              <w:t>Замовник</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укладає</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з </w:t>
            </w:r>
            <w:proofErr w:type="spellStart"/>
            <w:r w:rsidRPr="002056FE">
              <w:rPr>
                <w:rFonts w:ascii="Times New Roman" w:hAnsi="Times New Roman"/>
                <w:color w:val="000000"/>
                <w:shd w:val="solid" w:color="FFFFFF" w:fill="FFFFFF"/>
                <w:lang w:eastAsia="en-US"/>
              </w:rPr>
              <w:t>учасником</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який</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визнаний</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переможцем</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процедури</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закупівлі</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протягом</w:t>
            </w:r>
            <w:proofErr w:type="spellEnd"/>
            <w:r w:rsidRPr="002056FE">
              <w:rPr>
                <w:rFonts w:ascii="Times New Roman" w:hAnsi="Times New Roman"/>
                <w:color w:val="000000"/>
                <w:shd w:val="solid" w:color="FFFFFF" w:fill="FFFFFF"/>
                <w:lang w:eastAsia="en-US"/>
              </w:rPr>
              <w:t xml:space="preserve"> строку </w:t>
            </w:r>
            <w:proofErr w:type="spellStart"/>
            <w:r w:rsidRPr="002056FE">
              <w:rPr>
                <w:rFonts w:ascii="Times New Roman" w:hAnsi="Times New Roman"/>
                <w:color w:val="000000"/>
                <w:shd w:val="solid" w:color="FFFFFF" w:fill="FFFFFF"/>
                <w:lang w:eastAsia="en-US"/>
              </w:rPr>
              <w:t>дії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його</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пропозиції</w:t>
            </w:r>
            <w:proofErr w:type="spellEnd"/>
            <w:r w:rsidRPr="002056FE">
              <w:rPr>
                <w:rFonts w:ascii="Times New Roman" w:hAnsi="Times New Roman"/>
                <w:color w:val="000000"/>
                <w:shd w:val="solid" w:color="FFFFFF" w:fill="FFFFFF"/>
                <w:lang w:eastAsia="en-US"/>
              </w:rPr>
              <w:t xml:space="preserve">, не </w:t>
            </w:r>
            <w:proofErr w:type="spellStart"/>
            <w:r w:rsidRPr="00734756">
              <w:rPr>
                <w:rFonts w:ascii="Times New Roman" w:hAnsi="Times New Roman"/>
                <w:b/>
                <w:color w:val="000000"/>
                <w:shd w:val="solid" w:color="FFFFFF" w:fill="FFFFFF"/>
                <w:lang w:eastAsia="en-US"/>
              </w:rPr>
              <w:t>пізніше</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ніж</w:t>
            </w:r>
            <w:proofErr w:type="spellEnd"/>
            <w:r w:rsidRPr="00734756">
              <w:rPr>
                <w:rFonts w:ascii="Times New Roman" w:hAnsi="Times New Roman"/>
                <w:b/>
                <w:color w:val="000000"/>
                <w:shd w:val="solid" w:color="FFFFFF" w:fill="FFFFFF"/>
                <w:lang w:eastAsia="en-US"/>
              </w:rPr>
              <w:t xml:space="preserve"> через 15 </w:t>
            </w:r>
            <w:proofErr w:type="spellStart"/>
            <w:r w:rsidRPr="00734756">
              <w:rPr>
                <w:rFonts w:ascii="Times New Roman" w:hAnsi="Times New Roman"/>
                <w:b/>
                <w:color w:val="000000"/>
                <w:shd w:val="solid" w:color="FFFFFF" w:fill="FFFFFF"/>
                <w:lang w:eastAsia="en-US"/>
              </w:rPr>
              <w:t>днів</w:t>
            </w:r>
            <w:proofErr w:type="spellEnd"/>
            <w:r w:rsidRPr="00734756">
              <w:rPr>
                <w:rFonts w:ascii="Times New Roman" w:hAnsi="Times New Roman"/>
                <w:b/>
                <w:color w:val="000000"/>
                <w:shd w:val="solid" w:color="FFFFFF" w:fill="FFFFFF"/>
                <w:lang w:eastAsia="en-US"/>
              </w:rPr>
              <w:t xml:space="preserve"> з </w:t>
            </w:r>
            <w:proofErr w:type="spellStart"/>
            <w:r w:rsidRPr="00734756">
              <w:rPr>
                <w:rFonts w:ascii="Times New Roman" w:hAnsi="Times New Roman"/>
                <w:b/>
                <w:color w:val="000000"/>
                <w:shd w:val="solid" w:color="FFFFFF" w:fill="FFFFFF"/>
                <w:lang w:eastAsia="en-US"/>
              </w:rPr>
              <w:t>дати</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прийняття</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рішення</w:t>
            </w:r>
            <w:proofErr w:type="spellEnd"/>
            <w:r w:rsidRPr="00734756">
              <w:rPr>
                <w:rFonts w:ascii="Times New Roman" w:hAnsi="Times New Roman"/>
                <w:b/>
                <w:color w:val="000000"/>
                <w:shd w:val="solid" w:color="FFFFFF" w:fill="FFFFFF"/>
                <w:lang w:eastAsia="en-US"/>
              </w:rPr>
              <w:t xml:space="preserve"> про </w:t>
            </w:r>
            <w:proofErr w:type="spellStart"/>
            <w:r w:rsidRPr="00734756">
              <w:rPr>
                <w:rFonts w:ascii="Times New Roman" w:hAnsi="Times New Roman"/>
                <w:b/>
                <w:color w:val="000000"/>
                <w:shd w:val="solid" w:color="FFFFFF" w:fill="FFFFFF"/>
                <w:lang w:eastAsia="en-US"/>
              </w:rPr>
              <w:t>намір</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укласти</w:t>
            </w:r>
            <w:proofErr w:type="spellEnd"/>
            <w:r w:rsidRPr="00734756">
              <w:rPr>
                <w:rFonts w:ascii="Times New Roman" w:hAnsi="Times New Roman"/>
                <w:b/>
                <w:color w:val="000000"/>
                <w:shd w:val="solid" w:color="FFFFFF" w:fill="FFFFFF"/>
                <w:lang w:eastAsia="en-US"/>
              </w:rPr>
              <w:t xml:space="preserve"> </w:t>
            </w:r>
            <w:proofErr w:type="spellStart"/>
            <w:r w:rsidRPr="00734756">
              <w:rPr>
                <w:rFonts w:ascii="Times New Roman" w:hAnsi="Times New Roman"/>
                <w:b/>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відповідно</w:t>
            </w:r>
            <w:proofErr w:type="spellEnd"/>
            <w:r w:rsidRPr="002056FE">
              <w:rPr>
                <w:rFonts w:ascii="Times New Roman" w:hAnsi="Times New Roman"/>
                <w:color w:val="000000"/>
                <w:shd w:val="solid" w:color="FFFFFF" w:fill="FFFFFF"/>
                <w:lang w:eastAsia="en-US"/>
              </w:rPr>
              <w:t xml:space="preserve"> до </w:t>
            </w:r>
            <w:proofErr w:type="spellStart"/>
            <w:r w:rsidRPr="002056FE">
              <w:rPr>
                <w:rFonts w:ascii="Times New Roman" w:hAnsi="Times New Roman"/>
                <w:color w:val="000000"/>
                <w:shd w:val="solid" w:color="FFFFFF" w:fill="FFFFFF"/>
                <w:lang w:eastAsia="en-US"/>
              </w:rPr>
              <w:t>вимог</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тендерної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документації</w:t>
            </w:r>
            <w:proofErr w:type="spellEnd"/>
            <w:r w:rsidRPr="002056FE">
              <w:rPr>
                <w:rFonts w:ascii="Times New Roman" w:hAnsi="Times New Roman"/>
                <w:color w:val="000000"/>
                <w:shd w:val="solid" w:color="FFFFFF" w:fill="FFFFFF"/>
                <w:lang w:eastAsia="en-US"/>
              </w:rPr>
              <w:t xml:space="preserve"> та </w:t>
            </w:r>
            <w:proofErr w:type="spellStart"/>
            <w:r w:rsidRPr="002056FE">
              <w:rPr>
                <w:rFonts w:ascii="Times New Roman" w:hAnsi="Times New Roman"/>
                <w:color w:val="000000"/>
                <w:shd w:val="solid" w:color="FFFFFF" w:fill="FFFFFF"/>
                <w:lang w:eastAsia="en-US"/>
              </w:rPr>
              <w:t>тендерної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пропозиції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переможця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процедури</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закупівлі</w:t>
            </w:r>
            <w:proofErr w:type="spellEnd"/>
            <w:r w:rsidRPr="002056FE">
              <w:rPr>
                <w:rFonts w:ascii="Times New Roman" w:hAnsi="Times New Roman"/>
                <w:color w:val="000000"/>
                <w:shd w:val="solid" w:color="FFFFFF" w:fill="FFFFFF"/>
                <w:lang w:eastAsia="en-US"/>
              </w:rPr>
              <w:t xml:space="preserve">. У </w:t>
            </w:r>
            <w:proofErr w:type="spellStart"/>
            <w:r w:rsidRPr="002056FE">
              <w:rPr>
                <w:rFonts w:ascii="Times New Roman" w:hAnsi="Times New Roman"/>
                <w:color w:val="000000"/>
                <w:shd w:val="solid" w:color="FFFFFF" w:fill="FFFFFF"/>
                <w:lang w:eastAsia="en-US"/>
              </w:rPr>
              <w:t>випадку</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обґрунтованої</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необхідності</w:t>
            </w:r>
            <w:proofErr w:type="spellEnd"/>
            <w:r w:rsidRPr="002056FE">
              <w:rPr>
                <w:rFonts w:ascii="Times New Roman" w:hAnsi="Times New Roman"/>
                <w:color w:val="000000"/>
                <w:shd w:val="solid" w:color="FFFFFF" w:fill="FFFFFF"/>
                <w:lang w:eastAsia="en-US"/>
              </w:rPr>
              <w:t xml:space="preserve"> строк для </w:t>
            </w:r>
            <w:proofErr w:type="spellStart"/>
            <w:r w:rsidRPr="002056FE">
              <w:rPr>
                <w:rFonts w:ascii="Times New Roman" w:hAnsi="Times New Roman"/>
                <w:color w:val="000000"/>
                <w:shd w:val="solid" w:color="FFFFFF" w:fill="FFFFFF"/>
                <w:lang w:eastAsia="en-US"/>
              </w:rPr>
              <w:t>укладення</w:t>
            </w:r>
            <w:proofErr w:type="spellEnd"/>
            <w:r w:rsidRPr="002056FE">
              <w:rPr>
                <w:rFonts w:ascii="Times New Roman" w:hAnsi="Times New Roman"/>
                <w:color w:val="000000"/>
                <w:shd w:val="solid" w:color="FFFFFF" w:fill="FFFFFF"/>
                <w:lang w:eastAsia="en-US"/>
              </w:rPr>
              <w:t xml:space="preserve"> договору </w:t>
            </w:r>
            <w:proofErr w:type="spellStart"/>
            <w:r w:rsidRPr="002056FE">
              <w:rPr>
                <w:rFonts w:ascii="Times New Roman" w:hAnsi="Times New Roman"/>
                <w:color w:val="000000"/>
                <w:shd w:val="solid" w:color="FFFFFF" w:fill="FFFFFF"/>
                <w:lang w:eastAsia="en-US"/>
              </w:rPr>
              <w:t>може</w:t>
            </w:r>
            <w:proofErr w:type="spellEnd"/>
            <w:r w:rsidRPr="002056FE">
              <w:rPr>
                <w:rFonts w:ascii="Times New Roman" w:hAnsi="Times New Roman"/>
                <w:color w:val="000000"/>
                <w:shd w:val="solid" w:color="FFFFFF" w:fill="FFFFFF"/>
                <w:lang w:eastAsia="en-US"/>
              </w:rPr>
              <w:t xml:space="preserve"> бути </w:t>
            </w:r>
            <w:proofErr w:type="spellStart"/>
            <w:r w:rsidRPr="002056FE">
              <w:rPr>
                <w:rFonts w:ascii="Times New Roman" w:hAnsi="Times New Roman"/>
                <w:color w:val="000000"/>
                <w:shd w:val="solid" w:color="FFFFFF" w:fill="FFFFFF"/>
                <w:lang w:eastAsia="en-US"/>
              </w:rPr>
              <w:t>продовжений</w:t>
            </w:r>
            <w:proofErr w:type="spellEnd"/>
            <w:r w:rsidRPr="002056FE">
              <w:rPr>
                <w:rFonts w:ascii="Times New Roman" w:hAnsi="Times New Roman"/>
                <w:color w:val="000000"/>
                <w:shd w:val="solid" w:color="FFFFFF" w:fill="FFFFFF"/>
                <w:lang w:eastAsia="en-US"/>
              </w:rPr>
              <w:t xml:space="preserve"> </w:t>
            </w:r>
            <w:r w:rsidRPr="00734756">
              <w:rPr>
                <w:rFonts w:ascii="Times New Roman" w:hAnsi="Times New Roman"/>
                <w:b/>
                <w:color w:val="000000"/>
                <w:shd w:val="solid" w:color="FFFFFF" w:fill="FFFFFF"/>
                <w:lang w:eastAsia="en-US"/>
              </w:rPr>
              <w:t xml:space="preserve">до 60 </w:t>
            </w:r>
            <w:proofErr w:type="spellStart"/>
            <w:r w:rsidRPr="00734756">
              <w:rPr>
                <w:rFonts w:ascii="Times New Roman" w:hAnsi="Times New Roman"/>
                <w:b/>
                <w:color w:val="000000"/>
                <w:shd w:val="solid" w:color="FFFFFF" w:fill="FFFFFF"/>
                <w:lang w:eastAsia="en-US"/>
              </w:rPr>
              <w:t>днів</w:t>
            </w:r>
            <w:proofErr w:type="spellEnd"/>
            <w:r w:rsidRPr="002056FE">
              <w:rPr>
                <w:rFonts w:ascii="Times New Roman" w:hAnsi="Times New Roman"/>
                <w:color w:val="000000"/>
                <w:shd w:val="solid" w:color="FFFFFF" w:fill="FFFFFF"/>
                <w:lang w:eastAsia="en-US"/>
              </w:rPr>
              <w:t xml:space="preserve">. У </w:t>
            </w:r>
            <w:proofErr w:type="spellStart"/>
            <w:r w:rsidRPr="002056FE">
              <w:rPr>
                <w:rFonts w:ascii="Times New Roman" w:hAnsi="Times New Roman"/>
                <w:color w:val="000000"/>
                <w:shd w:val="solid" w:color="FFFFFF" w:fill="FFFFFF"/>
                <w:lang w:eastAsia="en-US"/>
              </w:rPr>
              <w:t>разі</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подання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скарги</w:t>
            </w:r>
            <w:proofErr w:type="spellEnd"/>
            <w:r w:rsidRPr="002056FE">
              <w:rPr>
                <w:rFonts w:ascii="Times New Roman" w:hAnsi="Times New Roman"/>
                <w:color w:val="000000"/>
                <w:shd w:val="solid" w:color="FFFFFF" w:fill="FFFFFF"/>
                <w:lang w:eastAsia="en-US"/>
              </w:rPr>
              <w:t xml:space="preserve"> до органу </w:t>
            </w:r>
            <w:proofErr w:type="spellStart"/>
            <w:r w:rsidRPr="002056FE">
              <w:rPr>
                <w:rFonts w:ascii="Times New Roman" w:hAnsi="Times New Roman"/>
                <w:color w:val="000000"/>
                <w:shd w:val="solid" w:color="FFFFFF" w:fill="FFFFFF"/>
                <w:lang w:eastAsia="en-US"/>
              </w:rPr>
              <w:t>оскарження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після</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оприлюднення</w:t>
            </w:r>
            <w:proofErr w:type="spellEnd"/>
            <w:r w:rsidRPr="002056FE">
              <w:rPr>
                <w:rFonts w:ascii="Times New Roman" w:hAnsi="Times New Roman"/>
                <w:color w:val="000000"/>
                <w:shd w:val="solid" w:color="FFFFFF" w:fill="FFFFFF"/>
                <w:lang w:eastAsia="en-US"/>
              </w:rPr>
              <w:t xml:space="preserve"> в </w:t>
            </w:r>
            <w:proofErr w:type="spellStart"/>
            <w:r w:rsidRPr="002056FE">
              <w:rPr>
                <w:rFonts w:ascii="Times New Roman" w:hAnsi="Times New Roman"/>
                <w:color w:val="000000"/>
                <w:shd w:val="solid" w:color="FFFFFF" w:fill="FFFFFF"/>
                <w:lang w:eastAsia="en-US"/>
              </w:rPr>
              <w:t>електронній</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системі</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закупівель</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повідомлення</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намір</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укласти</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договір</w:t>
            </w:r>
            <w:proofErr w:type="spellEnd"/>
            <w:r w:rsidRPr="002056FE">
              <w:rPr>
                <w:rFonts w:ascii="Times New Roman" w:hAnsi="Times New Roman"/>
                <w:color w:val="000000"/>
                <w:shd w:val="solid" w:color="FFFFFF" w:fill="FFFFFF"/>
                <w:lang w:eastAsia="en-US"/>
              </w:rPr>
              <w:t xml:space="preserve"> про </w:t>
            </w:r>
            <w:proofErr w:type="spellStart"/>
            <w:r w:rsidRPr="002056FE">
              <w:rPr>
                <w:rFonts w:ascii="Times New Roman" w:hAnsi="Times New Roman"/>
                <w:color w:val="000000"/>
                <w:shd w:val="solid" w:color="FFFFFF" w:fill="FFFFFF"/>
                <w:lang w:eastAsia="en-US"/>
              </w:rPr>
              <w:t>закупівлю</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перебіг</w:t>
            </w:r>
            <w:proofErr w:type="spellEnd"/>
            <w:r w:rsidRPr="002056FE">
              <w:rPr>
                <w:rFonts w:ascii="Times New Roman" w:hAnsi="Times New Roman"/>
                <w:color w:val="000000"/>
                <w:shd w:val="solid" w:color="FFFFFF" w:fill="FFFFFF"/>
                <w:lang w:eastAsia="en-US"/>
              </w:rPr>
              <w:t xml:space="preserve"> строку для </w:t>
            </w:r>
            <w:proofErr w:type="spellStart"/>
            <w:r w:rsidRPr="002056FE">
              <w:rPr>
                <w:rFonts w:ascii="Times New Roman" w:hAnsi="Times New Roman"/>
                <w:color w:val="000000"/>
                <w:shd w:val="solid" w:color="FFFFFF" w:fill="FFFFFF"/>
                <w:lang w:eastAsia="en-US"/>
              </w:rPr>
              <w:t>укладення</w:t>
            </w:r>
            <w:proofErr w:type="spellEnd"/>
            <w:r w:rsidRPr="002056FE">
              <w:rPr>
                <w:rFonts w:ascii="Times New Roman" w:hAnsi="Times New Roman"/>
                <w:color w:val="000000"/>
                <w:shd w:val="solid" w:color="FFFFFF" w:fill="FFFFFF"/>
                <w:lang w:eastAsia="en-US"/>
              </w:rPr>
              <w:t xml:space="preserve"> договору про </w:t>
            </w:r>
            <w:proofErr w:type="spellStart"/>
            <w:r w:rsidRPr="002056FE">
              <w:rPr>
                <w:rFonts w:ascii="Times New Roman" w:hAnsi="Times New Roman"/>
                <w:color w:val="000000"/>
                <w:shd w:val="solid" w:color="FFFFFF" w:fill="FFFFFF"/>
                <w:lang w:eastAsia="en-US"/>
              </w:rPr>
              <w:lastRenderedPageBreak/>
              <w:t>закупівлю</w:t>
            </w:r>
            <w:proofErr w:type="spellEnd"/>
            <w:r w:rsidRPr="002056FE">
              <w:rPr>
                <w:rFonts w:ascii="Times New Roman" w:hAnsi="Times New Roman"/>
                <w:color w:val="000000"/>
                <w:shd w:val="solid" w:color="FFFFFF" w:fill="FFFFFF"/>
                <w:lang w:eastAsia="en-US"/>
              </w:rPr>
              <w:t xml:space="preserve"> </w:t>
            </w:r>
            <w:proofErr w:type="spellStart"/>
            <w:r w:rsidRPr="002056FE">
              <w:rPr>
                <w:rFonts w:ascii="Times New Roman" w:hAnsi="Times New Roman"/>
                <w:color w:val="000000"/>
                <w:shd w:val="solid" w:color="FFFFFF" w:fill="FFFFFF"/>
                <w:lang w:eastAsia="en-US"/>
              </w:rPr>
              <w:t>зупиняється</w:t>
            </w:r>
            <w:proofErr w:type="spellEnd"/>
            <w:r w:rsidRPr="002056FE">
              <w:rPr>
                <w:rFonts w:ascii="Times New Roman" w:hAnsi="Times New Roman"/>
                <w:color w:val="000000"/>
                <w:shd w:val="solid" w:color="FFFFFF" w:fill="FFFFFF"/>
                <w:lang w:eastAsia="en-US"/>
              </w:rPr>
              <w:t>.</w:t>
            </w:r>
          </w:p>
          <w:p w14:paraId="0B19164D" w14:textId="77777777" w:rsidR="00456DB4" w:rsidRPr="002056FE" w:rsidRDefault="00456DB4" w:rsidP="002056FE">
            <w:pPr>
              <w:ind w:left="113" w:right="113"/>
              <w:jc w:val="both"/>
              <w:rPr>
                <w:rFonts w:ascii="Times New Roman" w:hAnsi="Times New Roman" w:cs="Times New Roman"/>
                <w:shd w:val="clear" w:color="auto" w:fill="FFFFFF"/>
              </w:rPr>
            </w:pPr>
          </w:p>
          <w:p w14:paraId="5C7939F3" w14:textId="77777777" w:rsidR="00456DB4" w:rsidRPr="005B2390" w:rsidRDefault="00456DB4" w:rsidP="005B2390">
            <w:pPr>
              <w:pStyle w:val="a6"/>
              <w:spacing w:before="0" w:after="0"/>
              <w:ind w:left="113" w:right="113"/>
              <w:jc w:val="both"/>
              <w:rPr>
                <w:lang w:val="uk-UA"/>
              </w:rPr>
            </w:pPr>
            <w:r w:rsidRPr="005B2390">
              <w:rPr>
                <w:lang w:val="uk-UA" w:eastAsia="uk-UA"/>
              </w:rPr>
              <w:t xml:space="preserve">6.2.3. У разі подання скарги до органу оскарження після оприлюднення в електронній системі </w:t>
            </w:r>
            <w:proofErr w:type="spellStart"/>
            <w:r w:rsidRPr="005B2390">
              <w:rPr>
                <w:lang w:val="uk-UA" w:eastAsia="uk-UA"/>
              </w:rPr>
              <w:t>закупівель</w:t>
            </w:r>
            <w:proofErr w:type="spellEnd"/>
            <w:r w:rsidRPr="005B2390">
              <w:rPr>
                <w:lang w:val="uk-UA" w:eastAsia="uk-UA"/>
              </w:rPr>
              <w:t xml:space="preserve"> повідомлення про намір укласти договір про закупівлю перебіг строку для укладення договору про закупівлю призупиняється.</w:t>
            </w:r>
          </w:p>
          <w:p w14:paraId="31B0FF09" w14:textId="77777777" w:rsidR="008758C3" w:rsidRPr="005B2390" w:rsidRDefault="00456DB4" w:rsidP="00F3296B">
            <w:pPr>
              <w:pStyle w:val="a6"/>
              <w:spacing w:before="0" w:after="0"/>
              <w:ind w:left="113" w:right="113"/>
              <w:jc w:val="both"/>
              <w:rPr>
                <w:lang w:val="uk-UA"/>
              </w:rPr>
            </w:pPr>
            <w:r w:rsidRPr="005B2390">
              <w:rPr>
                <w:shd w:val="clear" w:color="auto" w:fill="FFFFFF"/>
                <w:lang w:val="uk-UA"/>
              </w:rPr>
              <w:t xml:space="preserve">6.2.4.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B2390">
              <w:rPr>
                <w:shd w:val="clear" w:color="auto" w:fill="FFFFFF"/>
                <w:lang w:val="uk-UA"/>
              </w:rPr>
              <w:t>неукладення</w:t>
            </w:r>
            <w:proofErr w:type="spellEnd"/>
            <w:r w:rsidRPr="005B2390">
              <w:rPr>
                <w:shd w:val="clear" w:color="auto" w:fill="FFFFFF"/>
                <w:lang w:val="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r w:rsidR="00326666">
              <w:rPr>
                <w:shd w:val="clear" w:color="auto" w:fill="FFFFFF"/>
                <w:lang w:val="uk-UA"/>
              </w:rPr>
              <w:t xml:space="preserve"> (</w:t>
            </w:r>
            <w:r w:rsidR="00326666" w:rsidRPr="00326666">
              <w:rPr>
                <w:b/>
                <w:bCs/>
                <w:shd w:val="clear" w:color="auto" w:fill="FFFFFF"/>
                <w:lang w:val="uk-UA"/>
              </w:rPr>
              <w:t xml:space="preserve">Документи та інформацію, що підтверджують відсутність підстав, визначених частинами першою і другою ст. 17 Закону переможець повинен подати замовникові у строк, що не перевищує </w:t>
            </w:r>
            <w:r w:rsidR="00B12869">
              <w:rPr>
                <w:b/>
                <w:bCs/>
                <w:shd w:val="clear" w:color="auto" w:fill="FFFFFF"/>
                <w:lang w:val="uk-UA"/>
              </w:rPr>
              <w:t>4 календарних дні</w:t>
            </w:r>
            <w:r w:rsidR="00734756">
              <w:rPr>
                <w:b/>
                <w:bCs/>
                <w:shd w:val="clear" w:color="auto" w:fill="FFFFFF"/>
                <w:lang w:val="uk-UA"/>
              </w:rPr>
              <w:t>в</w:t>
            </w:r>
            <w:r w:rsidR="00326666" w:rsidRPr="00326666">
              <w:rPr>
                <w:b/>
                <w:bCs/>
                <w:shd w:val="clear" w:color="auto" w:fill="FFFFFF"/>
                <w:lang w:val="uk-UA"/>
              </w:rPr>
              <w:t xml:space="preserve"> з дати оприлюднення на веб-порталі Уповноваженого органу повідомлення намір укласти договір.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 33 Закону)</w:t>
            </w:r>
          </w:p>
        </w:tc>
      </w:tr>
      <w:tr w:rsidR="00204041" w:rsidRPr="008F4436" w14:paraId="1D1A2343" w14:textId="77777777" w:rsidTr="00E70983">
        <w:trPr>
          <w:trHeight w:val="962"/>
        </w:trPr>
        <w:tc>
          <w:tcPr>
            <w:tcW w:w="2619" w:type="dxa"/>
            <w:tcBorders>
              <w:top w:val="single" w:sz="4" w:space="0" w:color="000000"/>
              <w:left w:val="single" w:sz="4" w:space="0" w:color="000000"/>
              <w:bottom w:val="single" w:sz="4" w:space="0" w:color="000000"/>
            </w:tcBorders>
            <w:shd w:val="clear" w:color="auto" w:fill="auto"/>
            <w:vAlign w:val="center"/>
          </w:tcPr>
          <w:p w14:paraId="7CCFF8CA" w14:textId="77777777" w:rsidR="008758C3"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b/>
                <w:lang w:val="uk-UA"/>
              </w:rPr>
              <w:lastRenderedPageBreak/>
              <w:t>3. Проект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884934" w14:textId="77777777" w:rsidR="00774BCA"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6.3.1. </w:t>
            </w:r>
            <w:r w:rsidR="00774BCA" w:rsidRPr="005B2390">
              <w:rPr>
                <w:rFonts w:ascii="Times New Roman" w:hAnsi="Times New Roman" w:cs="Times New Roman"/>
                <w:lang w:val="uk-UA"/>
              </w:rPr>
              <w:t xml:space="preserve">Проект договору про закупівлю передбачений у Додатку № </w:t>
            </w:r>
            <w:r w:rsidR="00074E4D">
              <w:rPr>
                <w:rFonts w:ascii="Times New Roman" w:hAnsi="Times New Roman" w:cs="Times New Roman"/>
                <w:lang w:val="uk-UA"/>
              </w:rPr>
              <w:t>5</w:t>
            </w:r>
            <w:r w:rsidR="00774BCA" w:rsidRPr="005B2390">
              <w:rPr>
                <w:rFonts w:ascii="Times New Roman" w:hAnsi="Times New Roman" w:cs="Times New Roman"/>
                <w:lang w:val="uk-UA"/>
              </w:rPr>
              <w:t xml:space="preserve">. </w:t>
            </w:r>
          </w:p>
          <w:p w14:paraId="746D386A" w14:textId="77777777" w:rsidR="008F4436" w:rsidRPr="00C84A8E" w:rsidRDefault="00774BCA" w:rsidP="00C84A8E">
            <w:pPr>
              <w:ind w:left="113" w:right="113"/>
              <w:jc w:val="both"/>
              <w:rPr>
                <w:rFonts w:ascii="Times New Roman" w:hAnsi="Times New Roman" w:cs="Times New Roman"/>
                <w:b/>
                <w:lang w:val="uk-UA"/>
              </w:rPr>
            </w:pPr>
            <w:r w:rsidRPr="005B2390">
              <w:rPr>
                <w:rFonts w:ascii="Times New Roman" w:hAnsi="Times New Roman" w:cs="Times New Roman"/>
                <w:lang w:val="uk-UA"/>
              </w:rPr>
              <w:t xml:space="preserve">6.3.2. </w:t>
            </w:r>
            <w:r w:rsidR="00855CC5" w:rsidRPr="005B2390">
              <w:rPr>
                <w:rFonts w:ascii="Times New Roman" w:hAnsi="Times New Roman" w:cs="Times New Roman"/>
                <w:b/>
                <w:lang w:val="uk-UA"/>
              </w:rPr>
              <w:t>Учасником в складі тендерної пропозиції надається лист- погодження із проектом договору.</w:t>
            </w:r>
          </w:p>
        </w:tc>
      </w:tr>
      <w:tr w:rsidR="00204041" w:rsidRPr="00242DFE" w14:paraId="482E9013" w14:textId="77777777" w:rsidTr="00E70983">
        <w:tc>
          <w:tcPr>
            <w:tcW w:w="2619" w:type="dxa"/>
            <w:tcBorders>
              <w:top w:val="single" w:sz="4" w:space="0" w:color="000000"/>
              <w:left w:val="single" w:sz="4" w:space="0" w:color="000000"/>
              <w:bottom w:val="single" w:sz="4" w:space="0" w:color="000000"/>
            </w:tcBorders>
            <w:shd w:val="clear" w:color="auto" w:fill="auto"/>
            <w:vAlign w:val="center"/>
          </w:tcPr>
          <w:p w14:paraId="0EC7726C" w14:textId="77777777" w:rsidR="008758C3" w:rsidRPr="005B2390" w:rsidRDefault="008758C3" w:rsidP="005B2390">
            <w:pPr>
              <w:pStyle w:val="a6"/>
              <w:spacing w:before="0" w:after="0"/>
              <w:ind w:left="113" w:right="113"/>
              <w:jc w:val="both"/>
              <w:rPr>
                <w:lang w:val="uk-UA"/>
              </w:rPr>
            </w:pPr>
            <w:r w:rsidRPr="005B2390">
              <w:rPr>
                <w:lang w:val="uk-UA"/>
              </w:rPr>
              <w:t> </w:t>
            </w:r>
            <w:r w:rsidRPr="005B2390">
              <w:rPr>
                <w:b/>
                <w:bCs/>
                <w:lang w:val="uk-UA"/>
              </w:rPr>
              <w:t>4</w:t>
            </w:r>
            <w:r w:rsidRPr="005B2390">
              <w:rPr>
                <w:b/>
                <w:lang w:val="uk-UA"/>
              </w:rPr>
              <w:t>. Істотні умови, що обов’язково включаються до договору про закупівлю</w:t>
            </w:r>
          </w:p>
        </w:tc>
        <w:tc>
          <w:tcPr>
            <w:tcW w:w="8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7D4BBD" w14:textId="77777777" w:rsidR="008758C3" w:rsidRPr="005B2390" w:rsidRDefault="008758C3" w:rsidP="005B2390">
            <w:pPr>
              <w:pStyle w:val="aa"/>
              <w:snapToGrid w:val="0"/>
              <w:ind w:left="113" w:right="113"/>
              <w:jc w:val="both"/>
            </w:pPr>
            <w:r w:rsidRPr="005B2390">
              <w:t xml:space="preserve">6.4.1. </w:t>
            </w:r>
            <w:r w:rsidR="00032964" w:rsidRPr="00032964">
              <w:rPr>
                <w:color w:val="000000"/>
                <w:lang w:eastAsia="en-US"/>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25CF5579" w14:textId="77777777" w:rsidR="00DB30C7" w:rsidRPr="005B2390" w:rsidRDefault="008758C3" w:rsidP="005B2390">
            <w:pPr>
              <w:ind w:left="113" w:right="113"/>
              <w:jc w:val="both"/>
              <w:rPr>
                <w:rFonts w:ascii="Times New Roman" w:hAnsi="Times New Roman" w:cs="Times New Roman"/>
                <w:lang w:val="uk-UA"/>
              </w:rPr>
            </w:pPr>
            <w:r w:rsidRPr="005B2390">
              <w:rPr>
                <w:rFonts w:ascii="Times New Roman" w:hAnsi="Times New Roman" w:cs="Times New Roman"/>
                <w:lang w:val="uk-UA"/>
              </w:rPr>
              <w:t xml:space="preserve">6.4.2. </w:t>
            </w:r>
            <w:r w:rsidR="00DB30C7" w:rsidRPr="008F4436">
              <w:rPr>
                <w:rFonts w:ascii="Times New Roman" w:hAnsi="Times New Roman" w:cs="Times New Roman"/>
                <w:b/>
                <w:bCs/>
                <w:lang w:val="uk-UA"/>
              </w:rPr>
              <w:t>Переможець</w:t>
            </w:r>
            <w:r w:rsidR="00DB30C7" w:rsidRPr="005B2390">
              <w:rPr>
                <w:rFonts w:ascii="Times New Roman" w:hAnsi="Times New Roman" w:cs="Times New Roman"/>
                <w:lang w:val="uk-UA"/>
              </w:rPr>
              <w:t xml:space="preserve"> процедури закупівлі під час укладення договору про закупівлю повинен надати:</w:t>
            </w:r>
          </w:p>
          <w:p w14:paraId="1E0EC532" w14:textId="77777777" w:rsidR="00DB30C7" w:rsidRPr="005B2390" w:rsidRDefault="008F4436" w:rsidP="005B2390">
            <w:pPr>
              <w:pStyle w:val="aa"/>
              <w:numPr>
                <w:ilvl w:val="0"/>
                <w:numId w:val="15"/>
              </w:numPr>
              <w:ind w:left="113" w:right="113"/>
              <w:jc w:val="both"/>
            </w:pPr>
            <w:r>
              <w:t xml:space="preserve">- </w:t>
            </w:r>
            <w:r w:rsidR="00DB30C7" w:rsidRPr="005B2390">
              <w:t>відповідну інформацію про право підписання договору про закупівлю;</w:t>
            </w:r>
          </w:p>
          <w:p w14:paraId="37AFD885" w14:textId="77777777" w:rsidR="00DB30C7" w:rsidRDefault="008F4436" w:rsidP="005B2390">
            <w:pPr>
              <w:pStyle w:val="aa"/>
              <w:numPr>
                <w:ilvl w:val="0"/>
                <w:numId w:val="15"/>
              </w:numPr>
              <w:ind w:left="113" w:right="113"/>
              <w:jc w:val="both"/>
            </w:pPr>
            <w:r>
              <w:t xml:space="preserve">- </w:t>
            </w:r>
            <w:r w:rsidR="00DB30C7" w:rsidRPr="005B2390">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012397C" w14:textId="77777777" w:rsidR="00734756" w:rsidRPr="00734756" w:rsidRDefault="00734756" w:rsidP="00734756">
            <w:pPr>
              <w:pStyle w:val="aa"/>
              <w:numPr>
                <w:ilvl w:val="0"/>
                <w:numId w:val="15"/>
              </w:numPr>
              <w:ind w:left="113" w:right="113"/>
              <w:rPr>
                <w:i/>
              </w:rPr>
            </w:pPr>
            <w:r w:rsidRPr="00734756">
              <w:rPr>
                <w:i/>
              </w:rPr>
              <w:t>У випадку ненадання переможцем інформації про право</w:t>
            </w:r>
            <w:r>
              <w:rPr>
                <w:i/>
              </w:rPr>
              <w:t xml:space="preserve"> </w:t>
            </w:r>
            <w:r w:rsidRPr="00734756">
              <w:rPr>
                <w:i/>
              </w:rPr>
              <w:t>підписання договору про закупівлю переможець</w:t>
            </w:r>
            <w:r>
              <w:rPr>
                <w:i/>
              </w:rPr>
              <w:t xml:space="preserve"> </w:t>
            </w:r>
            <w:r w:rsidRPr="00734756">
              <w:rPr>
                <w:i/>
              </w:rPr>
              <w:t>вважається таким, що відмовився від підписання договору</w:t>
            </w:r>
            <w:r>
              <w:rPr>
                <w:i/>
              </w:rPr>
              <w:t xml:space="preserve"> </w:t>
            </w:r>
            <w:r w:rsidRPr="00734756">
              <w:rPr>
                <w:i/>
              </w:rPr>
              <w:t>про закупівлю відповідно до вимог тендерної документації</w:t>
            </w:r>
            <w:r>
              <w:rPr>
                <w:i/>
              </w:rPr>
              <w:t xml:space="preserve"> </w:t>
            </w:r>
            <w:r w:rsidRPr="00734756">
              <w:rPr>
                <w:i/>
              </w:rPr>
              <w:t>або укладення договору про закупівлю та підлягає</w:t>
            </w:r>
          </w:p>
          <w:p w14:paraId="06343BB8" w14:textId="77777777" w:rsidR="00734756" w:rsidRPr="00734756" w:rsidRDefault="00734756" w:rsidP="00734756">
            <w:pPr>
              <w:pStyle w:val="aa"/>
              <w:numPr>
                <w:ilvl w:val="0"/>
                <w:numId w:val="15"/>
              </w:numPr>
              <w:ind w:left="113" w:right="113"/>
              <w:rPr>
                <w:i/>
              </w:rPr>
            </w:pPr>
            <w:r w:rsidRPr="00734756">
              <w:rPr>
                <w:i/>
              </w:rPr>
              <w:t>відхиленню на підставі абзацу 2 підпункту 3 пункту 41Особливостей.</w:t>
            </w:r>
          </w:p>
          <w:p w14:paraId="1CE3A417" w14:textId="77777777" w:rsidR="008758C3" w:rsidRPr="005B2390" w:rsidRDefault="00DB30C7" w:rsidP="005B2390">
            <w:pPr>
              <w:pStyle w:val="aa"/>
              <w:ind w:left="113" w:right="113"/>
              <w:jc w:val="both"/>
            </w:pPr>
            <w:r w:rsidRPr="005B2390">
              <w:t>6.4.3.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8758C3" w:rsidRPr="005B2390">
              <w:t>.</w:t>
            </w:r>
          </w:p>
          <w:p w14:paraId="641ABA34" w14:textId="77777777" w:rsidR="00855CC5" w:rsidRPr="005B2390" w:rsidRDefault="00DB30C7" w:rsidP="005B2390">
            <w:pPr>
              <w:jc w:val="both"/>
              <w:rPr>
                <w:rFonts w:ascii="Times New Roman" w:hAnsi="Times New Roman" w:cs="Times New Roman"/>
                <w:lang w:val="uk-UA"/>
              </w:rPr>
            </w:pPr>
            <w:r w:rsidRPr="005B2390">
              <w:rPr>
                <w:rFonts w:ascii="Times New Roman" w:hAnsi="Times New Roman" w:cs="Times New Roman"/>
                <w:lang w:val="uk-UA"/>
              </w:rPr>
              <w:t>6.4.4</w:t>
            </w:r>
            <w:r w:rsidR="008758C3" w:rsidRPr="005B2390">
              <w:rPr>
                <w:rFonts w:ascii="Times New Roman" w:hAnsi="Times New Roman" w:cs="Times New Roman"/>
                <w:lang w:val="uk-UA"/>
              </w:rPr>
              <w:t xml:space="preserve">. </w:t>
            </w:r>
            <w:r w:rsidR="00D44C43" w:rsidRPr="005B2390">
              <w:rPr>
                <w:rFonts w:ascii="Times New Roman" w:hAnsi="Times New Roman" w:cs="Times New Roman"/>
                <w:lang w:val="uk-UA"/>
              </w:rPr>
              <w:t>Основними (істотними) умовами договору про закупівлю є:</w:t>
            </w:r>
            <w:r w:rsidR="00855CC5" w:rsidRPr="005B2390">
              <w:rPr>
                <w:rFonts w:ascii="Times New Roman" w:hAnsi="Times New Roman" w:cs="Times New Roman"/>
                <w:lang w:val="uk-UA"/>
              </w:rPr>
              <w:t xml:space="preserve"> </w:t>
            </w:r>
          </w:p>
          <w:p w14:paraId="70665167"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предмет договору; </w:t>
            </w:r>
          </w:p>
          <w:p w14:paraId="204DC791"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сума договору, в тому числі ціна за одиницю; </w:t>
            </w:r>
          </w:p>
          <w:p w14:paraId="62EDD5EC"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дії договору </w:t>
            </w:r>
          </w:p>
          <w:p w14:paraId="5934AD2D"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 xml:space="preserve">строк поставки товарів; </w:t>
            </w:r>
          </w:p>
          <w:p w14:paraId="54E48D82" w14:textId="77777777" w:rsidR="00855CC5" w:rsidRPr="005B2390" w:rsidRDefault="00855CC5" w:rsidP="005B2390">
            <w:pPr>
              <w:numPr>
                <w:ilvl w:val="1"/>
                <w:numId w:val="23"/>
              </w:numPr>
              <w:suppressAutoHyphens w:val="0"/>
              <w:autoSpaceDN w:val="0"/>
              <w:adjustRightInd w:val="0"/>
              <w:jc w:val="both"/>
              <w:rPr>
                <w:rFonts w:ascii="Times New Roman" w:hAnsi="Times New Roman" w:cs="Times New Roman"/>
                <w:lang w:val="uk-UA"/>
              </w:rPr>
            </w:pPr>
            <w:r w:rsidRPr="005B2390">
              <w:rPr>
                <w:rFonts w:ascii="Times New Roman" w:hAnsi="Times New Roman" w:cs="Times New Roman"/>
                <w:lang w:val="uk-UA"/>
              </w:rPr>
              <w:t>якість та кількість товару.</w:t>
            </w:r>
          </w:p>
          <w:p w14:paraId="5F159F39" w14:textId="77777777" w:rsidR="008758C3" w:rsidRPr="005B2390" w:rsidRDefault="008758C3" w:rsidP="005B2390">
            <w:pPr>
              <w:pStyle w:val="aa"/>
              <w:ind w:left="113" w:right="113"/>
              <w:jc w:val="both"/>
            </w:pPr>
            <w:r w:rsidRPr="005B2390">
              <w:t>6.4.</w:t>
            </w:r>
            <w:r w:rsidR="00DB30C7" w:rsidRPr="005B2390">
              <w:t>5</w:t>
            </w:r>
            <w:r w:rsidRPr="005B2390">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w:t>
            </w:r>
            <w:r w:rsidRPr="005B2390">
              <w:lastRenderedPageBreak/>
              <w:t xml:space="preserve">основні вимоги до договору у випадку зміни діючого цивільного, господарського законодавства і законодавства щодо </w:t>
            </w:r>
            <w:proofErr w:type="spellStart"/>
            <w:r w:rsidRPr="005B2390">
              <w:t>закупівель</w:t>
            </w:r>
            <w:proofErr w:type="spellEnd"/>
            <w:r w:rsidRPr="005B2390">
              <w:t xml:space="preserve"> за державні кошти. </w:t>
            </w:r>
          </w:p>
          <w:p w14:paraId="5B8A363B" w14:textId="77777777" w:rsidR="006A6EE2" w:rsidRPr="005B2390" w:rsidRDefault="00DB30C7" w:rsidP="005B2390">
            <w:pPr>
              <w:pStyle w:val="aa"/>
              <w:ind w:left="113" w:right="113"/>
              <w:jc w:val="both"/>
            </w:pPr>
            <w:bookmarkStart w:id="8" w:name="_Ref434319629"/>
            <w:r w:rsidRPr="005B2390">
              <w:t>6.4.</w:t>
            </w:r>
            <w:r w:rsidR="00254813" w:rsidRPr="005B2390">
              <w:t>6.</w:t>
            </w:r>
            <w:r w:rsidR="008758C3" w:rsidRPr="005B2390">
              <w:t xml:space="preserve"> </w:t>
            </w:r>
            <w:r w:rsidR="006A6EE2" w:rsidRPr="005B2390">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w:t>
            </w:r>
            <w:r w:rsidR="00AD72B9" w:rsidRPr="005B2390">
              <w:t>) переможця процедури закупівлі</w:t>
            </w:r>
            <w:r w:rsidR="006A6EE2" w:rsidRPr="005B2390">
              <w:t>,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04F5E2F" w14:textId="77777777" w:rsidR="008758C3" w:rsidRPr="005B2390" w:rsidRDefault="006A6EE2" w:rsidP="005B2390">
            <w:pPr>
              <w:pStyle w:val="aa"/>
              <w:ind w:left="113" w:right="113"/>
              <w:jc w:val="both"/>
            </w:pPr>
            <w:r w:rsidRPr="005B2390">
              <w:t>6.4.7.</w:t>
            </w:r>
            <w:r w:rsidRPr="00032964">
              <w:rPr>
                <w:b/>
              </w:rPr>
              <w:t xml:space="preserve"> </w:t>
            </w:r>
            <w:r w:rsidR="008758C3" w:rsidRPr="00032964">
              <w:rPr>
                <w:b/>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End w:id="8"/>
          </w:p>
          <w:p w14:paraId="5FDD085D"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1) </w:t>
            </w:r>
            <w:proofErr w:type="spellStart"/>
            <w:r w:rsidRPr="00032964">
              <w:rPr>
                <w:rFonts w:ascii="Times New Roman" w:hAnsi="Times New Roman"/>
                <w:color w:val="000000"/>
                <w:lang w:eastAsia="en-US"/>
              </w:rPr>
              <w:t>зменшення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обсягів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закупівлі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зокрема</w:t>
            </w:r>
            <w:proofErr w:type="spellEnd"/>
            <w:r w:rsidRPr="00032964">
              <w:rPr>
                <w:rFonts w:ascii="Times New Roman" w:hAnsi="Times New Roman"/>
                <w:color w:val="000000"/>
                <w:lang w:eastAsia="en-US"/>
              </w:rPr>
              <w:t xml:space="preserve"> з </w:t>
            </w:r>
            <w:proofErr w:type="spellStart"/>
            <w:r w:rsidRPr="00032964">
              <w:rPr>
                <w:rFonts w:ascii="Times New Roman" w:hAnsi="Times New Roman"/>
                <w:color w:val="000000"/>
                <w:lang w:eastAsia="en-US"/>
              </w:rPr>
              <w:t>урахуванням</w:t>
            </w:r>
            <w:proofErr w:type="spellEnd"/>
            <w:r w:rsidRPr="00032964">
              <w:rPr>
                <w:rFonts w:ascii="Times New Roman" w:hAnsi="Times New Roman"/>
                <w:color w:val="000000"/>
                <w:lang w:eastAsia="en-US"/>
              </w:rPr>
              <w:t xml:space="preserve"> фактичного </w:t>
            </w:r>
            <w:proofErr w:type="spellStart"/>
            <w:r w:rsidRPr="00032964">
              <w:rPr>
                <w:rFonts w:ascii="Times New Roman" w:hAnsi="Times New Roman"/>
                <w:color w:val="000000"/>
                <w:lang w:eastAsia="en-US"/>
              </w:rPr>
              <w:t>обсягу</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видатків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замовника</w:t>
            </w:r>
            <w:proofErr w:type="spellEnd"/>
            <w:r w:rsidRPr="00032964">
              <w:rPr>
                <w:rFonts w:ascii="Times New Roman" w:hAnsi="Times New Roman"/>
                <w:color w:val="000000"/>
                <w:lang w:eastAsia="en-US"/>
              </w:rPr>
              <w:t>;</w:t>
            </w:r>
          </w:p>
          <w:p w14:paraId="3D96C914"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2) </w:t>
            </w:r>
            <w:proofErr w:type="spellStart"/>
            <w:r w:rsidRPr="00032964">
              <w:rPr>
                <w:rFonts w:ascii="Times New Roman" w:hAnsi="Times New Roman"/>
                <w:color w:val="000000"/>
                <w:lang w:eastAsia="en-US"/>
              </w:rPr>
              <w:t>погодження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одиницю</w:t>
            </w:r>
            <w:proofErr w:type="spellEnd"/>
            <w:r w:rsidRPr="00032964">
              <w:rPr>
                <w:rFonts w:ascii="Times New Roman" w:hAnsi="Times New Roman"/>
                <w:color w:val="000000"/>
                <w:lang w:eastAsia="en-US"/>
              </w:rPr>
              <w:t xml:space="preserve"> товару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разі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коливання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такого товару на ринку,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відбулося</w:t>
            </w:r>
            <w:proofErr w:type="spellEnd"/>
            <w:r w:rsidRPr="00032964">
              <w:rPr>
                <w:rFonts w:ascii="Times New Roman" w:hAnsi="Times New Roman"/>
                <w:color w:val="000000"/>
                <w:lang w:eastAsia="en-US"/>
              </w:rPr>
              <w:t xml:space="preserve"> з моменту </w:t>
            </w:r>
            <w:proofErr w:type="spellStart"/>
            <w:r w:rsidRPr="00032964">
              <w:rPr>
                <w:rFonts w:ascii="Times New Roman" w:hAnsi="Times New Roman"/>
                <w:color w:val="000000"/>
                <w:lang w:eastAsia="en-US"/>
              </w:rPr>
              <w:t>укладення</w:t>
            </w:r>
            <w:proofErr w:type="spellEnd"/>
            <w:r w:rsidRPr="00032964">
              <w:rPr>
                <w:rFonts w:ascii="Times New Roman" w:hAnsi="Times New Roman"/>
                <w:color w:val="000000"/>
                <w:lang w:eastAsia="en-US"/>
              </w:rPr>
              <w:t xml:space="preserve"> договору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або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останнього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внесення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w:t>
            </w:r>
            <w:proofErr w:type="spellEnd"/>
            <w:r w:rsidRPr="00032964">
              <w:rPr>
                <w:rFonts w:ascii="Times New Roman" w:hAnsi="Times New Roman"/>
                <w:color w:val="000000"/>
                <w:lang w:eastAsia="en-US"/>
              </w:rPr>
              <w:t xml:space="preserve"> до договору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частині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одиницю</w:t>
            </w:r>
            <w:proofErr w:type="spellEnd"/>
            <w:r w:rsidRPr="00032964">
              <w:rPr>
                <w:rFonts w:ascii="Times New Roman" w:hAnsi="Times New Roman"/>
                <w:color w:val="000000"/>
                <w:lang w:eastAsia="en-US"/>
              </w:rPr>
              <w:t xml:space="preserve"> товару. </w:t>
            </w:r>
            <w:proofErr w:type="spellStart"/>
            <w:r w:rsidRPr="00032964">
              <w:rPr>
                <w:rFonts w:ascii="Times New Roman" w:hAnsi="Times New Roman"/>
                <w:color w:val="000000"/>
                <w:lang w:eastAsia="en-US"/>
              </w:rPr>
              <w:t>Зміна</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одиницю</w:t>
            </w:r>
            <w:proofErr w:type="spellEnd"/>
            <w:r w:rsidRPr="00032964">
              <w:rPr>
                <w:rFonts w:ascii="Times New Roman" w:hAnsi="Times New Roman"/>
                <w:color w:val="000000"/>
                <w:lang w:eastAsia="en-US"/>
              </w:rPr>
              <w:t xml:space="preserve"> товару </w:t>
            </w:r>
            <w:proofErr w:type="spellStart"/>
            <w:r w:rsidRPr="00032964">
              <w:rPr>
                <w:rFonts w:ascii="Times New Roman" w:hAnsi="Times New Roman"/>
                <w:color w:val="000000"/>
                <w:lang w:eastAsia="en-US"/>
              </w:rPr>
              <w:t>здійснюється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пропорційно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коливанню</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такого товару на ринку (</w:t>
            </w:r>
            <w:proofErr w:type="spellStart"/>
            <w:r w:rsidRPr="00032964">
              <w:rPr>
                <w:rFonts w:ascii="Times New Roman" w:hAnsi="Times New Roman"/>
                <w:color w:val="000000"/>
                <w:lang w:eastAsia="en-US"/>
              </w:rPr>
              <w:t>відсоток</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одиницю</w:t>
            </w:r>
            <w:proofErr w:type="spellEnd"/>
            <w:r w:rsidRPr="00032964">
              <w:rPr>
                <w:rFonts w:ascii="Times New Roman" w:hAnsi="Times New Roman"/>
                <w:color w:val="000000"/>
                <w:lang w:eastAsia="en-US"/>
              </w:rPr>
              <w:t xml:space="preserve"> товару не </w:t>
            </w:r>
            <w:proofErr w:type="spellStart"/>
            <w:r w:rsidRPr="00032964">
              <w:rPr>
                <w:rFonts w:ascii="Times New Roman" w:hAnsi="Times New Roman"/>
                <w:color w:val="000000"/>
                <w:lang w:eastAsia="en-US"/>
              </w:rPr>
              <w:t>може</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перевищувати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відсоток</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коливання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такого товару на ринку) за </w:t>
            </w:r>
            <w:proofErr w:type="spellStart"/>
            <w:r w:rsidRPr="00032964">
              <w:rPr>
                <w:rFonts w:ascii="Times New Roman" w:hAnsi="Times New Roman"/>
                <w:color w:val="000000"/>
                <w:lang w:eastAsia="en-US"/>
              </w:rPr>
              <w:t>умови</w:t>
            </w:r>
            <w:proofErr w:type="spellEnd"/>
            <w:r w:rsidRPr="00032964">
              <w:rPr>
                <w:rFonts w:ascii="Times New Roman" w:hAnsi="Times New Roman"/>
                <w:color w:val="000000"/>
                <w:lang w:eastAsia="en-US"/>
              </w:rPr>
              <w:t xml:space="preserve"> документального </w:t>
            </w:r>
            <w:proofErr w:type="spellStart"/>
            <w:r w:rsidRPr="00032964">
              <w:rPr>
                <w:rFonts w:ascii="Times New Roman" w:hAnsi="Times New Roman"/>
                <w:color w:val="000000"/>
                <w:lang w:eastAsia="en-US"/>
              </w:rPr>
              <w:t>підтвердження</w:t>
            </w:r>
            <w:proofErr w:type="spellEnd"/>
            <w:r w:rsidRPr="00032964">
              <w:rPr>
                <w:rFonts w:ascii="Times New Roman" w:hAnsi="Times New Roman"/>
                <w:color w:val="000000"/>
                <w:lang w:eastAsia="en-US"/>
              </w:rPr>
              <w:t xml:space="preserve"> такого </w:t>
            </w:r>
            <w:proofErr w:type="spellStart"/>
            <w:r w:rsidRPr="00032964">
              <w:rPr>
                <w:rFonts w:ascii="Times New Roman" w:hAnsi="Times New Roman"/>
                <w:color w:val="000000"/>
                <w:lang w:eastAsia="en-US"/>
              </w:rPr>
              <w:t>коливання</w:t>
            </w:r>
            <w:proofErr w:type="spellEnd"/>
            <w:r w:rsidRPr="00032964">
              <w:rPr>
                <w:rFonts w:ascii="Times New Roman" w:hAnsi="Times New Roman"/>
                <w:color w:val="000000"/>
                <w:lang w:eastAsia="en-US"/>
              </w:rPr>
              <w:t xml:space="preserve"> та не повинна </w:t>
            </w:r>
            <w:proofErr w:type="spellStart"/>
            <w:r w:rsidRPr="00032964">
              <w:rPr>
                <w:rFonts w:ascii="Times New Roman" w:hAnsi="Times New Roman"/>
                <w:color w:val="000000"/>
                <w:lang w:eastAsia="en-US"/>
              </w:rPr>
              <w:t>призвести</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суми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визначеної</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на момент </w:t>
            </w:r>
            <w:proofErr w:type="spellStart"/>
            <w:r w:rsidRPr="00032964">
              <w:rPr>
                <w:rFonts w:ascii="Times New Roman" w:hAnsi="Times New Roman"/>
                <w:color w:val="000000"/>
                <w:lang w:eastAsia="en-US"/>
              </w:rPr>
              <w:t>його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укладення</w:t>
            </w:r>
            <w:proofErr w:type="spellEnd"/>
            <w:r w:rsidRPr="00032964">
              <w:rPr>
                <w:rFonts w:ascii="Times New Roman" w:hAnsi="Times New Roman"/>
                <w:color w:val="000000"/>
                <w:lang w:eastAsia="en-US"/>
              </w:rPr>
              <w:t>;</w:t>
            </w:r>
          </w:p>
          <w:p w14:paraId="5CACD051"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3) </w:t>
            </w:r>
            <w:proofErr w:type="spellStart"/>
            <w:r w:rsidRPr="00032964">
              <w:rPr>
                <w:rFonts w:ascii="Times New Roman" w:hAnsi="Times New Roman"/>
                <w:color w:val="000000"/>
                <w:lang w:eastAsia="en-US"/>
              </w:rPr>
              <w:t>покращення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якості</w:t>
            </w:r>
            <w:proofErr w:type="spellEnd"/>
            <w:r w:rsidRPr="00032964">
              <w:rPr>
                <w:rFonts w:ascii="Times New Roman" w:hAnsi="Times New Roman"/>
                <w:color w:val="000000"/>
                <w:lang w:eastAsia="en-US"/>
              </w:rPr>
              <w:t xml:space="preserve"> предмета </w:t>
            </w:r>
            <w:proofErr w:type="spellStart"/>
            <w:r w:rsidRPr="00032964">
              <w:rPr>
                <w:rFonts w:ascii="Times New Roman" w:hAnsi="Times New Roman"/>
                <w:color w:val="000000"/>
                <w:lang w:eastAsia="en-US"/>
              </w:rPr>
              <w:t>закупівлі</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умови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таке</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покращення</w:t>
            </w:r>
            <w:proofErr w:type="spellEnd"/>
            <w:r w:rsidRPr="00032964">
              <w:rPr>
                <w:rFonts w:ascii="Times New Roman" w:hAnsi="Times New Roman"/>
                <w:color w:val="000000"/>
                <w:lang w:eastAsia="en-US"/>
              </w:rPr>
              <w:t xml:space="preserve"> не </w:t>
            </w:r>
            <w:proofErr w:type="spellStart"/>
            <w:r w:rsidRPr="00032964">
              <w:rPr>
                <w:rFonts w:ascii="Times New Roman" w:hAnsi="Times New Roman"/>
                <w:color w:val="000000"/>
                <w:lang w:eastAsia="en-US"/>
              </w:rPr>
              <w:t>призведе</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суми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визначеної</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w:t>
            </w:r>
          </w:p>
          <w:p w14:paraId="6CC09B46"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4) </w:t>
            </w:r>
            <w:proofErr w:type="spellStart"/>
            <w:r w:rsidRPr="00032964">
              <w:rPr>
                <w:rFonts w:ascii="Times New Roman" w:hAnsi="Times New Roman"/>
                <w:color w:val="000000"/>
                <w:lang w:eastAsia="en-US"/>
              </w:rPr>
              <w:t>продовження</w:t>
            </w:r>
            <w:proofErr w:type="spellEnd"/>
            <w:r w:rsidRPr="00032964">
              <w:rPr>
                <w:rFonts w:ascii="Times New Roman" w:hAnsi="Times New Roman"/>
                <w:color w:val="000000"/>
                <w:lang w:eastAsia="en-US"/>
              </w:rPr>
              <w:t xml:space="preserve"> строку </w:t>
            </w:r>
            <w:proofErr w:type="spellStart"/>
            <w:r w:rsidRPr="00032964">
              <w:rPr>
                <w:rFonts w:ascii="Times New Roman" w:hAnsi="Times New Roman"/>
                <w:color w:val="000000"/>
                <w:lang w:eastAsia="en-US"/>
              </w:rPr>
              <w:t>дії</w:t>
            </w:r>
            <w:proofErr w:type="spellEnd"/>
            <w:r w:rsidRPr="00032964">
              <w:rPr>
                <w:rFonts w:ascii="Times New Roman" w:hAnsi="Times New Roman"/>
                <w:color w:val="000000"/>
                <w:lang w:eastAsia="en-US"/>
              </w:rPr>
              <w:t xml:space="preserve"> договору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та строку </w:t>
            </w:r>
            <w:proofErr w:type="spellStart"/>
            <w:r w:rsidRPr="00032964">
              <w:rPr>
                <w:rFonts w:ascii="Times New Roman" w:hAnsi="Times New Roman"/>
                <w:color w:val="000000"/>
                <w:lang w:eastAsia="en-US"/>
              </w:rPr>
              <w:t>виконання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зобов’язань</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щодо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передачі</w:t>
            </w:r>
            <w:proofErr w:type="spellEnd"/>
            <w:r w:rsidRPr="00032964">
              <w:rPr>
                <w:rFonts w:ascii="Times New Roman" w:hAnsi="Times New Roman"/>
                <w:color w:val="000000"/>
                <w:lang w:eastAsia="en-US"/>
              </w:rPr>
              <w:t xml:space="preserve"> товару, </w:t>
            </w:r>
            <w:proofErr w:type="spellStart"/>
            <w:r w:rsidRPr="00032964">
              <w:rPr>
                <w:rFonts w:ascii="Times New Roman" w:hAnsi="Times New Roman"/>
                <w:color w:val="000000"/>
                <w:lang w:eastAsia="en-US"/>
              </w:rPr>
              <w:t>виконання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робіт</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надання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послуг</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разі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виникнення</w:t>
            </w:r>
            <w:proofErr w:type="spellEnd"/>
            <w:r w:rsidRPr="00032964">
              <w:rPr>
                <w:rFonts w:ascii="Times New Roman" w:hAnsi="Times New Roman"/>
                <w:color w:val="000000"/>
                <w:lang w:eastAsia="en-US"/>
              </w:rPr>
              <w:t xml:space="preserve"> документально </w:t>
            </w:r>
            <w:proofErr w:type="spellStart"/>
            <w:r w:rsidRPr="00032964">
              <w:rPr>
                <w:rFonts w:ascii="Times New Roman" w:hAnsi="Times New Roman"/>
                <w:color w:val="000000"/>
                <w:lang w:eastAsia="en-US"/>
              </w:rPr>
              <w:t>підтверджених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об’єктивних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обставин</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спричинили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таке</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продовження</w:t>
            </w:r>
            <w:proofErr w:type="spellEnd"/>
            <w:r w:rsidRPr="00032964">
              <w:rPr>
                <w:rFonts w:ascii="Times New Roman" w:hAnsi="Times New Roman"/>
                <w:color w:val="000000"/>
                <w:lang w:eastAsia="en-US"/>
              </w:rPr>
              <w:t xml:space="preserve">, у тому </w:t>
            </w:r>
            <w:proofErr w:type="spellStart"/>
            <w:r w:rsidRPr="00032964">
              <w:rPr>
                <w:rFonts w:ascii="Times New Roman" w:hAnsi="Times New Roman"/>
                <w:color w:val="000000"/>
                <w:lang w:eastAsia="en-US"/>
              </w:rPr>
              <w:t>числі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обставин</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непереборної</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сили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затримки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фінансування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витрат</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замовника</w:t>
            </w:r>
            <w:proofErr w:type="spellEnd"/>
            <w:r w:rsidRPr="00032964">
              <w:rPr>
                <w:rFonts w:ascii="Times New Roman" w:hAnsi="Times New Roman"/>
                <w:color w:val="000000"/>
                <w:lang w:eastAsia="en-US"/>
              </w:rPr>
              <w:t xml:space="preserve">, за </w:t>
            </w:r>
            <w:proofErr w:type="spellStart"/>
            <w:r w:rsidRPr="00032964">
              <w:rPr>
                <w:rFonts w:ascii="Times New Roman" w:hAnsi="Times New Roman"/>
                <w:color w:val="000000"/>
                <w:lang w:eastAsia="en-US"/>
              </w:rPr>
              <w:t>умови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такі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не </w:t>
            </w:r>
            <w:proofErr w:type="spellStart"/>
            <w:r w:rsidRPr="00032964">
              <w:rPr>
                <w:rFonts w:ascii="Times New Roman" w:hAnsi="Times New Roman"/>
                <w:color w:val="000000"/>
                <w:lang w:eastAsia="en-US"/>
              </w:rPr>
              <w:t>призведуть</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збільшення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суми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визначеної</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w:t>
            </w:r>
          </w:p>
          <w:p w14:paraId="3411C331"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5) </w:t>
            </w:r>
            <w:proofErr w:type="spellStart"/>
            <w:r w:rsidRPr="00032964">
              <w:rPr>
                <w:rFonts w:ascii="Times New Roman" w:hAnsi="Times New Roman"/>
                <w:color w:val="000000"/>
                <w:lang w:eastAsia="en-US"/>
              </w:rPr>
              <w:t>погодження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бік</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зменшення</w:t>
            </w:r>
            <w:proofErr w:type="spellEnd"/>
            <w:r w:rsidRPr="00032964">
              <w:rPr>
                <w:rFonts w:ascii="Times New Roman" w:hAnsi="Times New Roman"/>
                <w:color w:val="000000"/>
                <w:lang w:eastAsia="en-US"/>
              </w:rPr>
              <w:t xml:space="preserve"> (без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кількості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обсягу</w:t>
            </w:r>
            <w:proofErr w:type="spellEnd"/>
            <w:r w:rsidRPr="00032964">
              <w:rPr>
                <w:rFonts w:ascii="Times New Roman" w:hAnsi="Times New Roman"/>
                <w:color w:val="000000"/>
                <w:lang w:eastAsia="en-US"/>
              </w:rPr>
              <w:t xml:space="preserve">) та </w:t>
            </w:r>
            <w:proofErr w:type="spellStart"/>
            <w:r w:rsidRPr="00032964">
              <w:rPr>
                <w:rFonts w:ascii="Times New Roman" w:hAnsi="Times New Roman"/>
                <w:color w:val="000000"/>
                <w:lang w:eastAsia="en-US"/>
              </w:rPr>
              <w:t>якості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товарів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робіт</w:t>
            </w:r>
            <w:proofErr w:type="spellEnd"/>
            <w:r w:rsidRPr="00032964">
              <w:rPr>
                <w:rFonts w:ascii="Times New Roman" w:hAnsi="Times New Roman"/>
                <w:color w:val="000000"/>
                <w:lang w:eastAsia="en-US"/>
              </w:rPr>
              <w:t xml:space="preserve"> і </w:t>
            </w:r>
            <w:proofErr w:type="spellStart"/>
            <w:r w:rsidRPr="00032964">
              <w:rPr>
                <w:rFonts w:ascii="Times New Roman" w:hAnsi="Times New Roman"/>
                <w:color w:val="000000"/>
                <w:lang w:eastAsia="en-US"/>
              </w:rPr>
              <w:t>послуг</w:t>
            </w:r>
            <w:proofErr w:type="spellEnd"/>
            <w:r w:rsidRPr="00032964">
              <w:rPr>
                <w:rFonts w:ascii="Times New Roman" w:hAnsi="Times New Roman"/>
                <w:color w:val="000000"/>
                <w:lang w:eastAsia="en-US"/>
              </w:rPr>
              <w:t>);</w:t>
            </w:r>
          </w:p>
          <w:p w14:paraId="287A04E5"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6)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зв’язку</w:t>
            </w:r>
            <w:proofErr w:type="spellEnd"/>
            <w:r w:rsidRPr="00032964">
              <w:rPr>
                <w:rFonts w:ascii="Times New Roman" w:hAnsi="Times New Roman"/>
                <w:color w:val="000000"/>
                <w:lang w:eastAsia="en-US"/>
              </w:rPr>
              <w:t xml:space="preserve"> з </w:t>
            </w:r>
            <w:proofErr w:type="spellStart"/>
            <w:r w:rsidRPr="00032964">
              <w:rPr>
                <w:rFonts w:ascii="Times New Roman" w:hAnsi="Times New Roman"/>
                <w:color w:val="000000"/>
                <w:lang w:eastAsia="en-US"/>
              </w:rPr>
              <w:t>зміною</w:t>
            </w:r>
            <w:proofErr w:type="spellEnd"/>
            <w:r w:rsidRPr="00032964">
              <w:rPr>
                <w:rFonts w:ascii="Times New Roman" w:hAnsi="Times New Roman"/>
                <w:color w:val="000000"/>
                <w:lang w:eastAsia="en-US"/>
              </w:rPr>
              <w:t xml:space="preserve"> ставок </w:t>
            </w:r>
            <w:proofErr w:type="spellStart"/>
            <w:r w:rsidRPr="00032964">
              <w:rPr>
                <w:rFonts w:ascii="Times New Roman" w:hAnsi="Times New Roman"/>
                <w:color w:val="000000"/>
                <w:lang w:eastAsia="en-US"/>
              </w:rPr>
              <w:t>податків</w:t>
            </w:r>
            <w:proofErr w:type="spellEnd"/>
            <w:r w:rsidRPr="00032964">
              <w:rPr>
                <w:rFonts w:ascii="Times New Roman" w:hAnsi="Times New Roman"/>
                <w:color w:val="000000"/>
                <w:lang w:eastAsia="en-US"/>
              </w:rPr>
              <w:t xml:space="preserve"> і </w:t>
            </w:r>
            <w:proofErr w:type="spellStart"/>
            <w:r w:rsidRPr="00032964">
              <w:rPr>
                <w:rFonts w:ascii="Times New Roman" w:hAnsi="Times New Roman"/>
                <w:color w:val="000000"/>
                <w:lang w:eastAsia="en-US"/>
              </w:rPr>
              <w:t>зборів</w:t>
            </w:r>
            <w:proofErr w:type="spellEnd"/>
            <w:r w:rsidRPr="00032964">
              <w:rPr>
                <w:rFonts w:ascii="Times New Roman" w:hAnsi="Times New Roman"/>
                <w:color w:val="000000"/>
                <w:lang w:eastAsia="en-US"/>
              </w:rPr>
              <w:t xml:space="preserve"> та/</w:t>
            </w:r>
            <w:proofErr w:type="spellStart"/>
            <w:r w:rsidRPr="00032964">
              <w:rPr>
                <w:rFonts w:ascii="Times New Roman" w:hAnsi="Times New Roman"/>
                <w:color w:val="000000"/>
                <w:lang w:eastAsia="en-US"/>
              </w:rPr>
              <w:t>або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зміною</w:t>
            </w:r>
            <w:proofErr w:type="spellEnd"/>
            <w:r w:rsidRPr="00032964">
              <w:rPr>
                <w:rFonts w:ascii="Times New Roman" w:hAnsi="Times New Roman"/>
                <w:color w:val="000000"/>
                <w:lang w:eastAsia="en-US"/>
              </w:rPr>
              <w:t xml:space="preserve"> умов </w:t>
            </w:r>
            <w:proofErr w:type="spellStart"/>
            <w:r w:rsidRPr="00032964">
              <w:rPr>
                <w:rFonts w:ascii="Times New Roman" w:hAnsi="Times New Roman"/>
                <w:color w:val="000000"/>
                <w:lang w:eastAsia="en-US"/>
              </w:rPr>
              <w:t>щодо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надання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пільг</w:t>
            </w:r>
            <w:proofErr w:type="spellEnd"/>
            <w:r w:rsidRPr="00032964">
              <w:rPr>
                <w:rFonts w:ascii="Times New Roman" w:hAnsi="Times New Roman"/>
                <w:color w:val="000000"/>
                <w:lang w:eastAsia="en-US"/>
              </w:rPr>
              <w:t xml:space="preserve"> з </w:t>
            </w:r>
            <w:r w:rsidRPr="00032964">
              <w:rPr>
                <w:rFonts w:ascii="Times New Roman" w:hAnsi="Times New Roman"/>
                <w:color w:val="000000"/>
                <w:lang w:eastAsia="en-US"/>
              </w:rPr>
              <w:br/>
            </w:r>
            <w:proofErr w:type="spellStart"/>
            <w:r w:rsidRPr="00032964">
              <w:rPr>
                <w:rFonts w:ascii="Times New Roman" w:hAnsi="Times New Roman"/>
                <w:color w:val="000000"/>
                <w:lang w:eastAsia="en-US"/>
              </w:rPr>
              <w:t>оподаткування</w:t>
            </w:r>
            <w:proofErr w:type="spellEnd"/>
            <w:r w:rsidRPr="00032964">
              <w:rPr>
                <w:rFonts w:ascii="Times New Roman" w:hAnsi="Times New Roman"/>
                <w:color w:val="000000"/>
                <w:lang w:eastAsia="en-US"/>
              </w:rPr>
              <w:t xml:space="preserve"> – </w:t>
            </w:r>
            <w:proofErr w:type="spellStart"/>
            <w:r w:rsidRPr="00032964">
              <w:rPr>
                <w:rFonts w:ascii="Times New Roman" w:hAnsi="Times New Roman"/>
                <w:color w:val="000000"/>
                <w:lang w:eastAsia="en-US"/>
              </w:rPr>
              <w:t>пропорційно</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таких ставок та/</w:t>
            </w:r>
            <w:proofErr w:type="spellStart"/>
            <w:r w:rsidRPr="00032964">
              <w:rPr>
                <w:rFonts w:ascii="Times New Roman" w:hAnsi="Times New Roman"/>
                <w:color w:val="000000"/>
                <w:lang w:eastAsia="en-US"/>
              </w:rPr>
              <w:t>або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пільг</w:t>
            </w:r>
            <w:proofErr w:type="spellEnd"/>
            <w:r w:rsidRPr="00032964">
              <w:rPr>
                <w:rFonts w:ascii="Times New Roman" w:hAnsi="Times New Roman"/>
                <w:color w:val="000000"/>
                <w:lang w:eastAsia="en-US"/>
              </w:rPr>
              <w:t xml:space="preserve"> з </w:t>
            </w:r>
            <w:proofErr w:type="spellStart"/>
            <w:r w:rsidRPr="00032964">
              <w:rPr>
                <w:rFonts w:ascii="Times New Roman" w:hAnsi="Times New Roman"/>
                <w:color w:val="000000"/>
                <w:lang w:eastAsia="en-US"/>
              </w:rPr>
              <w:t>оподаткування</w:t>
            </w:r>
            <w:proofErr w:type="spellEnd"/>
            <w:r w:rsidRPr="00032964">
              <w:rPr>
                <w:rFonts w:ascii="Times New Roman" w:hAnsi="Times New Roman"/>
                <w:color w:val="000000"/>
                <w:lang w:eastAsia="en-US"/>
              </w:rPr>
              <w:t xml:space="preserve">, а </w:t>
            </w:r>
            <w:proofErr w:type="spellStart"/>
            <w:r w:rsidRPr="00032964">
              <w:rPr>
                <w:rFonts w:ascii="Times New Roman" w:hAnsi="Times New Roman"/>
                <w:color w:val="000000"/>
                <w:lang w:eastAsia="en-US"/>
              </w:rPr>
              <w:t>також</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зв’язку</w:t>
            </w:r>
            <w:proofErr w:type="spellEnd"/>
            <w:r w:rsidRPr="00032964">
              <w:rPr>
                <w:rFonts w:ascii="Times New Roman" w:hAnsi="Times New Roman"/>
                <w:color w:val="000000"/>
                <w:lang w:eastAsia="en-US"/>
              </w:rPr>
              <w:t xml:space="preserve"> з </w:t>
            </w:r>
            <w:proofErr w:type="spellStart"/>
            <w:r w:rsidRPr="00032964">
              <w:rPr>
                <w:rFonts w:ascii="Times New Roman" w:hAnsi="Times New Roman"/>
                <w:color w:val="000000"/>
                <w:lang w:eastAsia="en-US"/>
              </w:rPr>
              <w:t>зміною</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системи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оподаткування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пропорційно</w:t>
            </w:r>
            <w:proofErr w:type="spellEnd"/>
            <w:r w:rsidRPr="00032964">
              <w:rPr>
                <w:rFonts w:ascii="Times New Roman" w:hAnsi="Times New Roman"/>
                <w:color w:val="000000"/>
                <w:lang w:eastAsia="en-US"/>
              </w:rPr>
              <w:t xml:space="preserve"> до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податкового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навантаження</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внаслідок</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системи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оподаткування</w:t>
            </w:r>
            <w:proofErr w:type="spellEnd"/>
            <w:r w:rsidRPr="00032964">
              <w:rPr>
                <w:rFonts w:ascii="Times New Roman" w:hAnsi="Times New Roman"/>
                <w:color w:val="000000"/>
                <w:lang w:eastAsia="en-US"/>
              </w:rPr>
              <w:t>;</w:t>
            </w:r>
          </w:p>
          <w:p w14:paraId="6C1A93B7"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7)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встановленого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згідно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із</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законодавством</w:t>
            </w:r>
            <w:proofErr w:type="spellEnd"/>
            <w:r w:rsidRPr="00032964">
              <w:rPr>
                <w:rFonts w:ascii="Times New Roman" w:hAnsi="Times New Roman"/>
                <w:color w:val="000000"/>
                <w:lang w:eastAsia="en-US"/>
              </w:rPr>
              <w:t xml:space="preserve"> органами </w:t>
            </w:r>
            <w:proofErr w:type="spellStart"/>
            <w:r w:rsidRPr="00032964">
              <w:rPr>
                <w:rFonts w:ascii="Times New Roman" w:hAnsi="Times New Roman"/>
                <w:color w:val="000000"/>
                <w:lang w:eastAsia="en-US"/>
              </w:rPr>
              <w:t>державної</w:t>
            </w:r>
            <w:proofErr w:type="spellEnd"/>
            <w:r w:rsidRPr="00032964">
              <w:rPr>
                <w:rFonts w:ascii="Times New Roman" w:hAnsi="Times New Roman"/>
                <w:color w:val="000000"/>
                <w:lang w:eastAsia="en-US"/>
              </w:rPr>
              <w:t xml:space="preserve"> статистики </w:t>
            </w:r>
            <w:proofErr w:type="spellStart"/>
            <w:r w:rsidRPr="00032964">
              <w:rPr>
                <w:rFonts w:ascii="Times New Roman" w:hAnsi="Times New Roman"/>
                <w:color w:val="000000"/>
                <w:lang w:eastAsia="en-US"/>
              </w:rPr>
              <w:t>індексу</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споживчих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курсу </w:t>
            </w:r>
            <w:proofErr w:type="spellStart"/>
            <w:r w:rsidRPr="00032964">
              <w:rPr>
                <w:rFonts w:ascii="Times New Roman" w:hAnsi="Times New Roman"/>
                <w:color w:val="000000"/>
                <w:lang w:eastAsia="en-US"/>
              </w:rPr>
              <w:t>іноземної</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валюти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біржових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котирувань</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або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показників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Platts</w:t>
            </w:r>
            <w:proofErr w:type="spellEnd"/>
            <w:r w:rsidRPr="00032964">
              <w:rPr>
                <w:rFonts w:ascii="Times New Roman" w:hAnsi="Times New Roman"/>
                <w:color w:val="000000"/>
                <w:lang w:eastAsia="en-US"/>
              </w:rPr>
              <w:t xml:space="preserve">, ARGUS, </w:t>
            </w:r>
            <w:proofErr w:type="spellStart"/>
            <w:r w:rsidRPr="00032964">
              <w:rPr>
                <w:rFonts w:ascii="Times New Roman" w:hAnsi="Times New Roman"/>
                <w:color w:val="000000"/>
                <w:lang w:eastAsia="en-US"/>
              </w:rPr>
              <w:t>регульованих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тарифів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нормативів</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середньозважених</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w:t>
            </w:r>
            <w:proofErr w:type="spellEnd"/>
            <w:r w:rsidRPr="00032964">
              <w:rPr>
                <w:rFonts w:ascii="Times New Roman" w:hAnsi="Times New Roman"/>
                <w:color w:val="000000"/>
                <w:lang w:eastAsia="en-US"/>
              </w:rPr>
              <w:t xml:space="preserve"> на </w:t>
            </w:r>
            <w:proofErr w:type="spellStart"/>
            <w:r w:rsidRPr="00032964">
              <w:rPr>
                <w:rFonts w:ascii="Times New Roman" w:hAnsi="Times New Roman"/>
                <w:color w:val="000000"/>
                <w:lang w:eastAsia="en-US"/>
              </w:rPr>
              <w:t>електроенергію</w:t>
            </w:r>
            <w:proofErr w:type="spellEnd"/>
            <w:r w:rsidRPr="00032964">
              <w:rPr>
                <w:rFonts w:ascii="Times New Roman" w:hAnsi="Times New Roman"/>
                <w:color w:val="000000"/>
                <w:lang w:eastAsia="en-US"/>
              </w:rPr>
              <w:t xml:space="preserve"> на ринку “на добу наперед”, </w:t>
            </w:r>
            <w:proofErr w:type="spellStart"/>
            <w:r w:rsidRPr="00032964">
              <w:rPr>
                <w:rFonts w:ascii="Times New Roman" w:hAnsi="Times New Roman"/>
                <w:color w:val="000000"/>
                <w:lang w:eastAsia="en-US"/>
              </w:rPr>
              <w:t>що</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застосовуються</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у </w:t>
            </w:r>
            <w:proofErr w:type="spellStart"/>
            <w:r w:rsidRPr="00032964">
              <w:rPr>
                <w:rFonts w:ascii="Times New Roman" w:hAnsi="Times New Roman"/>
                <w:color w:val="000000"/>
                <w:lang w:eastAsia="en-US"/>
              </w:rPr>
              <w:t>разі</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встановлення</w:t>
            </w:r>
            <w:proofErr w:type="spellEnd"/>
            <w:r w:rsidRPr="00032964">
              <w:rPr>
                <w:rFonts w:ascii="Times New Roman" w:hAnsi="Times New Roman"/>
                <w:color w:val="000000"/>
                <w:lang w:eastAsia="en-US"/>
              </w:rPr>
              <w:t xml:space="preserve"> в </w:t>
            </w:r>
            <w:proofErr w:type="spellStart"/>
            <w:r w:rsidRPr="00032964">
              <w:rPr>
                <w:rFonts w:ascii="Times New Roman" w:hAnsi="Times New Roman"/>
                <w:color w:val="000000"/>
                <w:lang w:eastAsia="en-US"/>
              </w:rPr>
              <w:t>договорі</w:t>
            </w:r>
            <w:proofErr w:type="spellEnd"/>
            <w:r w:rsidRPr="00032964">
              <w:rPr>
                <w:rFonts w:ascii="Times New Roman" w:hAnsi="Times New Roman"/>
                <w:color w:val="000000"/>
                <w:lang w:eastAsia="en-US"/>
              </w:rPr>
              <w:t xml:space="preserve"> про </w:t>
            </w:r>
            <w:proofErr w:type="spellStart"/>
            <w:r w:rsidRPr="00032964">
              <w:rPr>
                <w:rFonts w:ascii="Times New Roman" w:hAnsi="Times New Roman"/>
                <w:color w:val="000000"/>
                <w:lang w:eastAsia="en-US"/>
              </w:rPr>
              <w:t>закупівлю</w:t>
            </w:r>
            <w:proofErr w:type="spellEnd"/>
            <w:r w:rsidRPr="00032964">
              <w:rPr>
                <w:rFonts w:ascii="Times New Roman" w:hAnsi="Times New Roman"/>
                <w:color w:val="000000"/>
                <w:lang w:eastAsia="en-US"/>
              </w:rPr>
              <w:t xml:space="preserve"> порядку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ціни</w:t>
            </w:r>
            <w:proofErr w:type="spellEnd"/>
            <w:r w:rsidRPr="00032964">
              <w:rPr>
                <w:rFonts w:ascii="Times New Roman" w:hAnsi="Times New Roman"/>
                <w:color w:val="000000"/>
                <w:lang w:eastAsia="en-US"/>
              </w:rPr>
              <w:t>;</w:t>
            </w:r>
          </w:p>
          <w:p w14:paraId="52A1BB1B" w14:textId="77777777" w:rsidR="00032964" w:rsidRPr="00032964" w:rsidRDefault="00032964" w:rsidP="00032964">
            <w:pPr>
              <w:spacing w:before="120"/>
              <w:ind w:firstLine="567"/>
              <w:jc w:val="both"/>
              <w:rPr>
                <w:rFonts w:ascii="Times New Roman" w:hAnsi="Times New Roman"/>
                <w:color w:val="000000"/>
              </w:rPr>
            </w:pPr>
            <w:r w:rsidRPr="00032964">
              <w:rPr>
                <w:rFonts w:ascii="Times New Roman" w:hAnsi="Times New Roman"/>
                <w:color w:val="000000"/>
                <w:lang w:eastAsia="en-US"/>
              </w:rPr>
              <w:t>8) </w:t>
            </w:r>
            <w:proofErr w:type="spellStart"/>
            <w:r w:rsidRPr="00032964">
              <w:rPr>
                <w:rFonts w:ascii="Times New Roman" w:hAnsi="Times New Roman"/>
                <w:color w:val="000000"/>
                <w:lang w:eastAsia="en-US"/>
              </w:rPr>
              <w:t>зміни</w:t>
            </w:r>
            <w:proofErr w:type="spellEnd"/>
            <w:r w:rsidRPr="00032964">
              <w:rPr>
                <w:rFonts w:ascii="Times New Roman" w:hAnsi="Times New Roman"/>
                <w:color w:val="000000"/>
                <w:lang w:eastAsia="en-US"/>
              </w:rPr>
              <w:t xml:space="preserve"> умов у </w:t>
            </w:r>
            <w:proofErr w:type="spellStart"/>
            <w:r w:rsidRPr="00032964">
              <w:rPr>
                <w:rFonts w:ascii="Times New Roman" w:hAnsi="Times New Roman"/>
                <w:color w:val="000000"/>
                <w:lang w:eastAsia="en-US"/>
              </w:rPr>
              <w:t>зв’язку</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із</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застосуванням</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положень</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частини</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шостої</w:t>
            </w:r>
            <w:proofErr w:type="spellEnd"/>
            <w:r w:rsidRPr="00032964">
              <w:rPr>
                <w:rFonts w:ascii="Times New Roman" w:hAnsi="Times New Roman"/>
                <w:color w:val="000000"/>
                <w:lang w:eastAsia="en-US"/>
              </w:rPr>
              <w:t xml:space="preserve"> </w:t>
            </w:r>
            <w:proofErr w:type="spellStart"/>
            <w:r w:rsidRPr="00032964">
              <w:rPr>
                <w:rFonts w:ascii="Times New Roman" w:hAnsi="Times New Roman"/>
                <w:color w:val="000000"/>
                <w:lang w:eastAsia="en-US"/>
              </w:rPr>
              <w:t>статті</w:t>
            </w:r>
            <w:proofErr w:type="spellEnd"/>
            <w:r w:rsidRPr="00032964">
              <w:rPr>
                <w:rFonts w:ascii="Times New Roman" w:hAnsi="Times New Roman"/>
                <w:color w:val="000000"/>
                <w:lang w:eastAsia="en-US"/>
              </w:rPr>
              <w:t xml:space="preserve"> 41 Закону.</w:t>
            </w:r>
          </w:p>
          <w:p w14:paraId="2193DCBE" w14:textId="77777777" w:rsidR="00032964" w:rsidRPr="00032964" w:rsidRDefault="00032964" w:rsidP="00032964">
            <w:pPr>
              <w:spacing w:before="120"/>
              <w:ind w:firstLine="567"/>
              <w:jc w:val="both"/>
              <w:rPr>
                <w:rFonts w:ascii="Times New Roman" w:hAnsi="Times New Roman"/>
                <w:color w:val="000000"/>
                <w:shd w:val="solid" w:color="FFFFFF" w:fill="FFFFFF"/>
                <w:lang w:eastAsia="en-US"/>
              </w:rPr>
            </w:pPr>
            <w:r w:rsidRPr="00032964">
              <w:rPr>
                <w:rFonts w:ascii="Times New Roman" w:hAnsi="Times New Roman"/>
                <w:color w:val="000000"/>
                <w:shd w:val="solid" w:color="FFFFFF" w:fill="FFFFFF"/>
                <w:lang w:eastAsia="en-US"/>
              </w:rPr>
              <w:t xml:space="preserve">У </w:t>
            </w:r>
            <w:proofErr w:type="spellStart"/>
            <w:r w:rsidRPr="00032964">
              <w:rPr>
                <w:rFonts w:ascii="Times New Roman" w:hAnsi="Times New Roman"/>
                <w:color w:val="000000"/>
                <w:shd w:val="solid" w:color="FFFFFF" w:fill="FFFFFF"/>
                <w:lang w:eastAsia="en-US"/>
              </w:rPr>
              <w:t>разі</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внесення</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змін</w:t>
            </w:r>
            <w:proofErr w:type="spellEnd"/>
            <w:r w:rsidRPr="00032964">
              <w:rPr>
                <w:rFonts w:ascii="Times New Roman" w:hAnsi="Times New Roman"/>
                <w:color w:val="000000"/>
                <w:shd w:val="solid" w:color="FFFFFF" w:fill="FFFFFF"/>
                <w:lang w:eastAsia="en-US"/>
              </w:rPr>
              <w:t xml:space="preserve"> до </w:t>
            </w:r>
            <w:proofErr w:type="spellStart"/>
            <w:r w:rsidRPr="00032964">
              <w:rPr>
                <w:rFonts w:ascii="Times New Roman" w:hAnsi="Times New Roman"/>
                <w:color w:val="000000"/>
                <w:shd w:val="solid" w:color="FFFFFF" w:fill="FFFFFF"/>
                <w:lang w:eastAsia="en-US"/>
              </w:rPr>
              <w:t>істотних</w:t>
            </w:r>
            <w:proofErr w:type="spellEnd"/>
            <w:r w:rsidRPr="00032964">
              <w:rPr>
                <w:rFonts w:ascii="Times New Roman" w:hAnsi="Times New Roman"/>
                <w:color w:val="000000"/>
                <w:shd w:val="solid" w:color="FFFFFF" w:fill="FFFFFF"/>
                <w:lang w:eastAsia="en-US"/>
              </w:rPr>
              <w:t xml:space="preserve"> умов договору про </w:t>
            </w:r>
            <w:proofErr w:type="spellStart"/>
            <w:r w:rsidRPr="00032964">
              <w:rPr>
                <w:rFonts w:ascii="Times New Roman" w:hAnsi="Times New Roman"/>
                <w:color w:val="000000"/>
                <w:shd w:val="solid" w:color="FFFFFF" w:fill="FFFFFF"/>
                <w:lang w:eastAsia="en-US"/>
              </w:rPr>
              <w:t>закупівлю</w:t>
            </w:r>
            <w:proofErr w:type="spellEnd"/>
            <w:r w:rsidRPr="00032964">
              <w:rPr>
                <w:rFonts w:ascii="Times New Roman" w:hAnsi="Times New Roman"/>
                <w:color w:val="000000"/>
                <w:shd w:val="solid" w:color="FFFFFF" w:fill="FFFFFF"/>
                <w:lang w:eastAsia="en-US"/>
              </w:rPr>
              <w:t xml:space="preserve"> у </w:t>
            </w:r>
            <w:proofErr w:type="spellStart"/>
            <w:r w:rsidRPr="00032964">
              <w:rPr>
                <w:rFonts w:ascii="Times New Roman" w:hAnsi="Times New Roman"/>
                <w:color w:val="000000"/>
                <w:shd w:val="solid" w:color="FFFFFF" w:fill="FFFFFF"/>
                <w:lang w:eastAsia="en-US"/>
              </w:rPr>
              <w:t>випадках</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передбачених</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цим</w:t>
            </w:r>
            <w:proofErr w:type="spellEnd"/>
            <w:r w:rsidRPr="00032964">
              <w:rPr>
                <w:rFonts w:ascii="Times New Roman" w:hAnsi="Times New Roman"/>
                <w:color w:val="000000"/>
                <w:shd w:val="solid" w:color="FFFFFF" w:fill="FFFFFF"/>
                <w:lang w:eastAsia="en-US"/>
              </w:rPr>
              <w:t xml:space="preserve"> пунктом, </w:t>
            </w:r>
            <w:proofErr w:type="spellStart"/>
            <w:r w:rsidRPr="00032964">
              <w:rPr>
                <w:rFonts w:ascii="Times New Roman" w:hAnsi="Times New Roman"/>
                <w:color w:val="000000"/>
                <w:shd w:val="solid" w:color="FFFFFF" w:fill="FFFFFF"/>
                <w:lang w:eastAsia="en-US"/>
              </w:rPr>
              <w:t>замовник</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обов’язково</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оприлюднює</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повідомлення</w:t>
            </w:r>
            <w:proofErr w:type="spellEnd"/>
            <w:r w:rsidRPr="00032964">
              <w:rPr>
                <w:rFonts w:ascii="Times New Roman" w:hAnsi="Times New Roman"/>
                <w:color w:val="000000"/>
                <w:shd w:val="solid" w:color="FFFFFF" w:fill="FFFFFF"/>
                <w:lang w:eastAsia="en-US"/>
              </w:rPr>
              <w:t xml:space="preserve"> про </w:t>
            </w:r>
            <w:proofErr w:type="spellStart"/>
            <w:r w:rsidRPr="00032964">
              <w:rPr>
                <w:rFonts w:ascii="Times New Roman" w:hAnsi="Times New Roman"/>
                <w:color w:val="000000"/>
                <w:shd w:val="solid" w:color="FFFFFF" w:fill="FFFFFF"/>
                <w:lang w:eastAsia="en-US"/>
              </w:rPr>
              <w:t>внесення</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змін</w:t>
            </w:r>
            <w:proofErr w:type="spellEnd"/>
            <w:r w:rsidRPr="00032964">
              <w:rPr>
                <w:rFonts w:ascii="Times New Roman" w:hAnsi="Times New Roman"/>
                <w:color w:val="000000"/>
                <w:shd w:val="solid" w:color="FFFFFF" w:fill="FFFFFF"/>
                <w:lang w:eastAsia="en-US"/>
              </w:rPr>
              <w:t xml:space="preserve"> до договору про </w:t>
            </w:r>
            <w:proofErr w:type="spellStart"/>
            <w:r w:rsidRPr="00032964">
              <w:rPr>
                <w:rFonts w:ascii="Times New Roman" w:hAnsi="Times New Roman"/>
                <w:color w:val="000000"/>
                <w:shd w:val="solid" w:color="FFFFFF" w:fill="FFFFFF"/>
                <w:lang w:eastAsia="en-US"/>
              </w:rPr>
              <w:t>закупівлю</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відповідно</w:t>
            </w:r>
            <w:proofErr w:type="spellEnd"/>
            <w:r w:rsidRPr="00032964">
              <w:rPr>
                <w:rFonts w:ascii="Times New Roman" w:hAnsi="Times New Roman"/>
                <w:color w:val="000000"/>
                <w:shd w:val="solid" w:color="FFFFFF" w:fill="FFFFFF"/>
                <w:lang w:eastAsia="en-US"/>
              </w:rPr>
              <w:t xml:space="preserve"> до </w:t>
            </w:r>
            <w:proofErr w:type="spellStart"/>
            <w:r w:rsidRPr="00032964">
              <w:rPr>
                <w:rFonts w:ascii="Times New Roman" w:hAnsi="Times New Roman"/>
                <w:color w:val="000000"/>
                <w:shd w:val="solid" w:color="FFFFFF" w:fill="FFFFFF"/>
                <w:lang w:eastAsia="en-US"/>
              </w:rPr>
              <w:lastRenderedPageBreak/>
              <w:t>вимог</w:t>
            </w:r>
            <w:proofErr w:type="spellEnd"/>
            <w:r w:rsidRPr="00032964">
              <w:rPr>
                <w:rFonts w:ascii="Times New Roman" w:hAnsi="Times New Roman"/>
                <w:color w:val="000000"/>
                <w:shd w:val="solid" w:color="FFFFFF" w:fill="FFFFFF"/>
                <w:lang w:eastAsia="en-US"/>
              </w:rPr>
              <w:t xml:space="preserve"> Закону з </w:t>
            </w:r>
            <w:proofErr w:type="spellStart"/>
            <w:r w:rsidRPr="00032964">
              <w:rPr>
                <w:rFonts w:ascii="Times New Roman" w:hAnsi="Times New Roman"/>
                <w:color w:val="000000"/>
                <w:shd w:val="solid" w:color="FFFFFF" w:fill="FFFFFF"/>
                <w:lang w:eastAsia="en-US"/>
              </w:rPr>
              <w:t>урахуванням</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цих</w:t>
            </w:r>
            <w:proofErr w:type="spellEnd"/>
            <w:r w:rsidRPr="00032964">
              <w:rPr>
                <w:rFonts w:ascii="Times New Roman" w:hAnsi="Times New Roman"/>
                <w:color w:val="000000"/>
                <w:shd w:val="solid" w:color="FFFFFF" w:fill="FFFFFF"/>
                <w:lang w:eastAsia="en-US"/>
              </w:rPr>
              <w:t xml:space="preserve"> </w:t>
            </w:r>
            <w:proofErr w:type="spellStart"/>
            <w:r w:rsidRPr="00032964">
              <w:rPr>
                <w:rFonts w:ascii="Times New Roman" w:hAnsi="Times New Roman"/>
                <w:color w:val="000000"/>
                <w:shd w:val="solid" w:color="FFFFFF" w:fill="FFFFFF"/>
                <w:lang w:eastAsia="en-US"/>
              </w:rPr>
              <w:t>особливостей</w:t>
            </w:r>
            <w:proofErr w:type="spellEnd"/>
            <w:r w:rsidRPr="00032964">
              <w:rPr>
                <w:rFonts w:ascii="Times New Roman" w:hAnsi="Times New Roman"/>
                <w:color w:val="000000"/>
                <w:shd w:val="solid" w:color="FFFFFF" w:fill="FFFFFF"/>
                <w:lang w:eastAsia="en-US"/>
              </w:rPr>
              <w:t>.</w:t>
            </w:r>
          </w:p>
          <w:p w14:paraId="40882802" w14:textId="77777777" w:rsidR="00193776" w:rsidRDefault="008758C3"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r w:rsidRPr="005B2390">
              <w:rPr>
                <w:rFonts w:ascii="Times New Roman" w:eastAsia="Courier New" w:hAnsi="Times New Roman" w:cs="Times New Roman"/>
                <w:shd w:val="clear" w:color="auto" w:fill="FFFFFF"/>
                <w:lang w:val="uk-UA"/>
              </w:rPr>
              <w:t>6.4.</w:t>
            </w:r>
            <w:r w:rsidR="00376190">
              <w:rPr>
                <w:rFonts w:ascii="Times New Roman" w:eastAsia="Courier New" w:hAnsi="Times New Roman" w:cs="Times New Roman"/>
                <w:shd w:val="clear" w:color="auto" w:fill="FFFFFF"/>
                <w:lang w:val="uk-UA"/>
              </w:rPr>
              <w:t>8</w:t>
            </w:r>
            <w:r w:rsidRPr="005B2390">
              <w:rPr>
                <w:rFonts w:ascii="Times New Roman" w:eastAsia="Courier New" w:hAnsi="Times New Roman" w:cs="Times New Roman"/>
                <w:shd w:val="clear" w:color="auto" w:fill="FFFFFF"/>
                <w:lang w:val="uk-UA"/>
              </w:rPr>
              <w:t>. Інші зміни, що не стосуються істотних (основних) умов договору, згідно ЦКУ, ГКУ та З</w:t>
            </w:r>
            <w:r w:rsidR="00855CC5" w:rsidRPr="005B2390">
              <w:rPr>
                <w:rFonts w:ascii="Times New Roman" w:eastAsia="Courier New" w:hAnsi="Times New Roman" w:cs="Times New Roman"/>
                <w:shd w:val="clear" w:color="auto" w:fill="FFFFFF"/>
                <w:lang w:val="uk-UA"/>
              </w:rPr>
              <w:t xml:space="preserve">акону </w:t>
            </w:r>
            <w:r w:rsidRPr="005B2390">
              <w:rPr>
                <w:rFonts w:ascii="Times New Roman" w:eastAsia="Courier New" w:hAnsi="Times New Roman" w:cs="Times New Roman"/>
                <w:shd w:val="clear" w:color="auto" w:fill="FFFFFF"/>
                <w:lang w:val="uk-UA"/>
              </w:rPr>
              <w:t>У</w:t>
            </w:r>
            <w:r w:rsidR="00855CC5" w:rsidRPr="005B2390">
              <w:rPr>
                <w:rFonts w:ascii="Times New Roman" w:eastAsia="Courier New" w:hAnsi="Times New Roman" w:cs="Times New Roman"/>
                <w:shd w:val="clear" w:color="auto" w:fill="FFFFFF"/>
                <w:lang w:val="uk-UA"/>
              </w:rPr>
              <w:t>країни</w:t>
            </w:r>
            <w:r w:rsidRPr="005B2390">
              <w:rPr>
                <w:rFonts w:ascii="Times New Roman" w:eastAsia="Courier New" w:hAnsi="Times New Roman" w:cs="Times New Roman"/>
                <w:shd w:val="clear" w:color="auto" w:fill="FFFFFF"/>
                <w:lang w:val="uk-UA"/>
              </w:rPr>
              <w:t xml:space="preserve">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4273BD67" w14:textId="77777777" w:rsidR="00376190" w:rsidRDefault="00376190" w:rsidP="00376190">
            <w:pPr>
              <w:widowControl/>
              <w:shd w:val="clear" w:color="auto" w:fill="FFFFFF"/>
              <w:suppressAutoHyphens w:val="0"/>
              <w:autoSpaceDE/>
              <w:ind w:left="113" w:right="113"/>
              <w:jc w:val="both"/>
              <w:textAlignment w:val="baseline"/>
              <w:rPr>
                <w:rFonts w:ascii="Times New Roman" w:eastAsia="Courier New" w:hAnsi="Times New Roman" w:cs="Times New Roman"/>
                <w:shd w:val="clear" w:color="auto" w:fill="FFFFFF"/>
                <w:lang w:val="uk-UA"/>
              </w:rPr>
            </w:pPr>
          </w:p>
          <w:p w14:paraId="6D35E8BD" w14:textId="77777777" w:rsidR="00376190" w:rsidRPr="005B2390" w:rsidRDefault="00376190" w:rsidP="00376190">
            <w:pPr>
              <w:widowControl/>
              <w:shd w:val="clear" w:color="auto" w:fill="FFFFFF"/>
              <w:suppressAutoHyphens w:val="0"/>
              <w:autoSpaceDE/>
              <w:ind w:left="113" w:right="113"/>
              <w:jc w:val="both"/>
              <w:textAlignment w:val="baseline"/>
              <w:rPr>
                <w:rFonts w:ascii="Times New Roman" w:hAnsi="Times New Roman" w:cs="Times New Roman"/>
                <w:lang w:val="uk-UA"/>
              </w:rPr>
            </w:pPr>
            <w:r w:rsidRPr="008F4436">
              <w:rPr>
                <w:rFonts w:ascii="Times New Roman" w:hAnsi="Times New Roman" w:cs="Times New Roman"/>
                <w:lang w:val="uk-UA"/>
              </w:rPr>
              <w:t>Забезпечення виконання договору про закупівлю не вимагається.</w:t>
            </w:r>
          </w:p>
        </w:tc>
      </w:tr>
    </w:tbl>
    <w:p w14:paraId="3D59F4A8" w14:textId="77777777" w:rsidR="004A143A" w:rsidRPr="005B2390" w:rsidRDefault="004A143A" w:rsidP="005B2390">
      <w:pPr>
        <w:rPr>
          <w:rFonts w:ascii="Times New Roman" w:hAnsi="Times New Roman" w:cs="Times New Roman"/>
          <w:lang w:val="uk-UA"/>
        </w:rPr>
      </w:pPr>
      <w:bookmarkStart w:id="9" w:name="OLE_LINK31_%2525D0%252594%2525D0%2525BE%"/>
      <w:bookmarkEnd w:id="9"/>
    </w:p>
    <w:sectPr w:rsidR="004A143A" w:rsidRPr="005B2390" w:rsidSect="002D1E08">
      <w:pgSz w:w="11906" w:h="16838"/>
      <w:pgMar w:top="720"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2"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3"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4"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5"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6"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1" w15:restartNumberingAfterBreak="0">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15:restartNumberingAfterBreak="0">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15:restartNumberingAfterBreak="0">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9"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9"/>
  </w:num>
  <w:num w:numId="6">
    <w:abstractNumId w:val="5"/>
  </w:num>
  <w:num w:numId="7">
    <w:abstractNumId w:val="7"/>
  </w:num>
  <w:num w:numId="8">
    <w:abstractNumId w:val="8"/>
  </w:num>
  <w:num w:numId="9">
    <w:abstractNumId w:val="17"/>
  </w:num>
  <w:num w:numId="10">
    <w:abstractNumId w:val="14"/>
  </w:num>
  <w:num w:numId="11">
    <w:abstractNumId w:val="22"/>
  </w:num>
  <w:num w:numId="12">
    <w:abstractNumId w:val="9"/>
  </w:num>
  <w:num w:numId="13">
    <w:abstractNumId w:val="16"/>
  </w:num>
  <w:num w:numId="14">
    <w:abstractNumId w:val="21"/>
  </w:num>
  <w:num w:numId="15">
    <w:abstractNumId w:val="13"/>
  </w:num>
  <w:num w:numId="16">
    <w:abstractNumId w:val="15"/>
  </w:num>
  <w:num w:numId="17">
    <w:abstractNumId w:val="6"/>
  </w:num>
  <w:num w:numId="18">
    <w:abstractNumId w:val="10"/>
  </w:num>
  <w:num w:numId="19">
    <w:abstractNumId w:val="4"/>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3"/>
  </w:num>
  <w:num w:numId="23">
    <w:abstractNumId w:val="20"/>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758C3"/>
    <w:rsid w:val="00000155"/>
    <w:rsid w:val="00000922"/>
    <w:rsid w:val="0000103B"/>
    <w:rsid w:val="0000122E"/>
    <w:rsid w:val="00001FF0"/>
    <w:rsid w:val="00006C53"/>
    <w:rsid w:val="0001196F"/>
    <w:rsid w:val="00011A48"/>
    <w:rsid w:val="00011BB7"/>
    <w:rsid w:val="00012D7A"/>
    <w:rsid w:val="00014D8E"/>
    <w:rsid w:val="00015006"/>
    <w:rsid w:val="000168DA"/>
    <w:rsid w:val="00020E85"/>
    <w:rsid w:val="00021DD3"/>
    <w:rsid w:val="00023AA6"/>
    <w:rsid w:val="000245A5"/>
    <w:rsid w:val="000246FC"/>
    <w:rsid w:val="00024754"/>
    <w:rsid w:val="000257B7"/>
    <w:rsid w:val="00030D67"/>
    <w:rsid w:val="00032964"/>
    <w:rsid w:val="00033FD6"/>
    <w:rsid w:val="000343F7"/>
    <w:rsid w:val="00035F92"/>
    <w:rsid w:val="00040DFD"/>
    <w:rsid w:val="0004342E"/>
    <w:rsid w:val="00043572"/>
    <w:rsid w:val="000448CB"/>
    <w:rsid w:val="00044B33"/>
    <w:rsid w:val="00046AB9"/>
    <w:rsid w:val="0004712F"/>
    <w:rsid w:val="000511A0"/>
    <w:rsid w:val="0005127C"/>
    <w:rsid w:val="0005180C"/>
    <w:rsid w:val="000521A5"/>
    <w:rsid w:val="000537FD"/>
    <w:rsid w:val="00055A86"/>
    <w:rsid w:val="00056366"/>
    <w:rsid w:val="000564B4"/>
    <w:rsid w:val="000577F6"/>
    <w:rsid w:val="000613A6"/>
    <w:rsid w:val="00063423"/>
    <w:rsid w:val="00064DE6"/>
    <w:rsid w:val="00065090"/>
    <w:rsid w:val="000653DF"/>
    <w:rsid w:val="0006718E"/>
    <w:rsid w:val="000734B5"/>
    <w:rsid w:val="00073814"/>
    <w:rsid w:val="00074B57"/>
    <w:rsid w:val="00074E4D"/>
    <w:rsid w:val="00076436"/>
    <w:rsid w:val="00077C35"/>
    <w:rsid w:val="00081B9D"/>
    <w:rsid w:val="00083D51"/>
    <w:rsid w:val="00083F85"/>
    <w:rsid w:val="000847B9"/>
    <w:rsid w:val="00084BD6"/>
    <w:rsid w:val="0008686A"/>
    <w:rsid w:val="00087A91"/>
    <w:rsid w:val="0009078D"/>
    <w:rsid w:val="00090E05"/>
    <w:rsid w:val="00091E25"/>
    <w:rsid w:val="0009246B"/>
    <w:rsid w:val="0009509E"/>
    <w:rsid w:val="00095529"/>
    <w:rsid w:val="00095B07"/>
    <w:rsid w:val="00096364"/>
    <w:rsid w:val="000965A9"/>
    <w:rsid w:val="0009671E"/>
    <w:rsid w:val="00096AA1"/>
    <w:rsid w:val="00097DE9"/>
    <w:rsid w:val="000A0880"/>
    <w:rsid w:val="000A3034"/>
    <w:rsid w:val="000A31EB"/>
    <w:rsid w:val="000A3C27"/>
    <w:rsid w:val="000A46E6"/>
    <w:rsid w:val="000A794A"/>
    <w:rsid w:val="000B0F9F"/>
    <w:rsid w:val="000B1AEE"/>
    <w:rsid w:val="000B2F2E"/>
    <w:rsid w:val="000B3C25"/>
    <w:rsid w:val="000B3E76"/>
    <w:rsid w:val="000B4C6A"/>
    <w:rsid w:val="000B5BD7"/>
    <w:rsid w:val="000B5F42"/>
    <w:rsid w:val="000B6795"/>
    <w:rsid w:val="000B7305"/>
    <w:rsid w:val="000C01BA"/>
    <w:rsid w:val="000C1250"/>
    <w:rsid w:val="000C1842"/>
    <w:rsid w:val="000C19D0"/>
    <w:rsid w:val="000C3B72"/>
    <w:rsid w:val="000C43BE"/>
    <w:rsid w:val="000C4857"/>
    <w:rsid w:val="000C6A8F"/>
    <w:rsid w:val="000C6C5E"/>
    <w:rsid w:val="000D382C"/>
    <w:rsid w:val="000D58B4"/>
    <w:rsid w:val="000D6448"/>
    <w:rsid w:val="000E0039"/>
    <w:rsid w:val="000E0E0D"/>
    <w:rsid w:val="000E14B8"/>
    <w:rsid w:val="000E18C2"/>
    <w:rsid w:val="000E19EE"/>
    <w:rsid w:val="000E1FEB"/>
    <w:rsid w:val="000E28E2"/>
    <w:rsid w:val="000E4633"/>
    <w:rsid w:val="000E4828"/>
    <w:rsid w:val="000E4862"/>
    <w:rsid w:val="000E5407"/>
    <w:rsid w:val="000E633F"/>
    <w:rsid w:val="000E6C6E"/>
    <w:rsid w:val="000E6D7F"/>
    <w:rsid w:val="000F0E8C"/>
    <w:rsid w:val="000F1649"/>
    <w:rsid w:val="000F19B1"/>
    <w:rsid w:val="000F3F7E"/>
    <w:rsid w:val="000F446C"/>
    <w:rsid w:val="000F6D3A"/>
    <w:rsid w:val="000F79F8"/>
    <w:rsid w:val="00100556"/>
    <w:rsid w:val="00100ECC"/>
    <w:rsid w:val="001028D0"/>
    <w:rsid w:val="00102B9F"/>
    <w:rsid w:val="00106C75"/>
    <w:rsid w:val="00106D61"/>
    <w:rsid w:val="00107C94"/>
    <w:rsid w:val="001104E4"/>
    <w:rsid w:val="001111A5"/>
    <w:rsid w:val="001124F4"/>
    <w:rsid w:val="001129FC"/>
    <w:rsid w:val="00121776"/>
    <w:rsid w:val="00122AC0"/>
    <w:rsid w:val="00124955"/>
    <w:rsid w:val="00125C13"/>
    <w:rsid w:val="00126F59"/>
    <w:rsid w:val="00127C38"/>
    <w:rsid w:val="00127E2A"/>
    <w:rsid w:val="00130F1F"/>
    <w:rsid w:val="00131A8B"/>
    <w:rsid w:val="00131E0E"/>
    <w:rsid w:val="00133B84"/>
    <w:rsid w:val="00134100"/>
    <w:rsid w:val="001348CC"/>
    <w:rsid w:val="00135ADA"/>
    <w:rsid w:val="00135B44"/>
    <w:rsid w:val="00140323"/>
    <w:rsid w:val="001415AF"/>
    <w:rsid w:val="00141850"/>
    <w:rsid w:val="001426D4"/>
    <w:rsid w:val="00142EC5"/>
    <w:rsid w:val="00144ADE"/>
    <w:rsid w:val="001455AB"/>
    <w:rsid w:val="001456B1"/>
    <w:rsid w:val="00145988"/>
    <w:rsid w:val="00151A49"/>
    <w:rsid w:val="0015228E"/>
    <w:rsid w:val="00152790"/>
    <w:rsid w:val="00153C4E"/>
    <w:rsid w:val="00153E23"/>
    <w:rsid w:val="00154E68"/>
    <w:rsid w:val="00155E00"/>
    <w:rsid w:val="00156367"/>
    <w:rsid w:val="0016025A"/>
    <w:rsid w:val="00167C14"/>
    <w:rsid w:val="0017225C"/>
    <w:rsid w:val="00172E36"/>
    <w:rsid w:val="0017571D"/>
    <w:rsid w:val="00176113"/>
    <w:rsid w:val="00177AB9"/>
    <w:rsid w:val="00177E6C"/>
    <w:rsid w:val="001848D1"/>
    <w:rsid w:val="00184D4F"/>
    <w:rsid w:val="00185464"/>
    <w:rsid w:val="0018548B"/>
    <w:rsid w:val="00185F4F"/>
    <w:rsid w:val="00186492"/>
    <w:rsid w:val="0018713E"/>
    <w:rsid w:val="00191581"/>
    <w:rsid w:val="001921BF"/>
    <w:rsid w:val="00193240"/>
    <w:rsid w:val="00193776"/>
    <w:rsid w:val="00194AA4"/>
    <w:rsid w:val="0019539A"/>
    <w:rsid w:val="0019616C"/>
    <w:rsid w:val="00196474"/>
    <w:rsid w:val="001A00F3"/>
    <w:rsid w:val="001A15FE"/>
    <w:rsid w:val="001A2C89"/>
    <w:rsid w:val="001A3F5C"/>
    <w:rsid w:val="001A3F9A"/>
    <w:rsid w:val="001A4349"/>
    <w:rsid w:val="001A4610"/>
    <w:rsid w:val="001A5296"/>
    <w:rsid w:val="001A57C0"/>
    <w:rsid w:val="001A6813"/>
    <w:rsid w:val="001B1E55"/>
    <w:rsid w:val="001B40D1"/>
    <w:rsid w:val="001B5999"/>
    <w:rsid w:val="001B609C"/>
    <w:rsid w:val="001B60EB"/>
    <w:rsid w:val="001B78DA"/>
    <w:rsid w:val="001C2CA1"/>
    <w:rsid w:val="001C37B9"/>
    <w:rsid w:val="001C5AEF"/>
    <w:rsid w:val="001C5EBC"/>
    <w:rsid w:val="001C6F4E"/>
    <w:rsid w:val="001D05F8"/>
    <w:rsid w:val="001D0D70"/>
    <w:rsid w:val="001D0E0F"/>
    <w:rsid w:val="001D329A"/>
    <w:rsid w:val="001D4850"/>
    <w:rsid w:val="001D49F1"/>
    <w:rsid w:val="001D5E61"/>
    <w:rsid w:val="001D79AD"/>
    <w:rsid w:val="001E0E14"/>
    <w:rsid w:val="001E2D51"/>
    <w:rsid w:val="001E3059"/>
    <w:rsid w:val="001E31C6"/>
    <w:rsid w:val="001E4C34"/>
    <w:rsid w:val="001E4D57"/>
    <w:rsid w:val="001E5373"/>
    <w:rsid w:val="001E6C2B"/>
    <w:rsid w:val="001E7532"/>
    <w:rsid w:val="001E756E"/>
    <w:rsid w:val="001F63B2"/>
    <w:rsid w:val="001F6D48"/>
    <w:rsid w:val="001F7E6E"/>
    <w:rsid w:val="00203751"/>
    <w:rsid w:val="00203B8E"/>
    <w:rsid w:val="00204041"/>
    <w:rsid w:val="002049A2"/>
    <w:rsid w:val="002056FE"/>
    <w:rsid w:val="00205E51"/>
    <w:rsid w:val="00206136"/>
    <w:rsid w:val="0021073F"/>
    <w:rsid w:val="002108BF"/>
    <w:rsid w:val="00210CC6"/>
    <w:rsid w:val="002127B2"/>
    <w:rsid w:val="00215E96"/>
    <w:rsid w:val="00215ED1"/>
    <w:rsid w:val="002171A1"/>
    <w:rsid w:val="0021753A"/>
    <w:rsid w:val="0022095A"/>
    <w:rsid w:val="00220B5D"/>
    <w:rsid w:val="0022167A"/>
    <w:rsid w:val="00222345"/>
    <w:rsid w:val="002225C7"/>
    <w:rsid w:val="00223319"/>
    <w:rsid w:val="00225008"/>
    <w:rsid w:val="0022621C"/>
    <w:rsid w:val="00231DAA"/>
    <w:rsid w:val="00233210"/>
    <w:rsid w:val="002359AA"/>
    <w:rsid w:val="002362B5"/>
    <w:rsid w:val="00236335"/>
    <w:rsid w:val="0023709A"/>
    <w:rsid w:val="00241066"/>
    <w:rsid w:val="00241289"/>
    <w:rsid w:val="00241A63"/>
    <w:rsid w:val="00242DFE"/>
    <w:rsid w:val="00243F25"/>
    <w:rsid w:val="00246D43"/>
    <w:rsid w:val="00246F5D"/>
    <w:rsid w:val="00247A0C"/>
    <w:rsid w:val="00247D57"/>
    <w:rsid w:val="0025111F"/>
    <w:rsid w:val="00253F9C"/>
    <w:rsid w:val="0025444C"/>
    <w:rsid w:val="00254813"/>
    <w:rsid w:val="00254933"/>
    <w:rsid w:val="00254B95"/>
    <w:rsid w:val="00255C6F"/>
    <w:rsid w:val="002574E4"/>
    <w:rsid w:val="00261B98"/>
    <w:rsid w:val="002630EA"/>
    <w:rsid w:val="002640F2"/>
    <w:rsid w:val="00265884"/>
    <w:rsid w:val="00267309"/>
    <w:rsid w:val="00267349"/>
    <w:rsid w:val="00270936"/>
    <w:rsid w:val="00271131"/>
    <w:rsid w:val="00272832"/>
    <w:rsid w:val="00273F89"/>
    <w:rsid w:val="0027573E"/>
    <w:rsid w:val="00276CC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6DE4"/>
    <w:rsid w:val="002A0ABF"/>
    <w:rsid w:val="002A0CA4"/>
    <w:rsid w:val="002A10A8"/>
    <w:rsid w:val="002A2C49"/>
    <w:rsid w:val="002A3017"/>
    <w:rsid w:val="002A41F9"/>
    <w:rsid w:val="002A52A0"/>
    <w:rsid w:val="002B00C6"/>
    <w:rsid w:val="002B0B0A"/>
    <w:rsid w:val="002B0B96"/>
    <w:rsid w:val="002B0D8A"/>
    <w:rsid w:val="002B27EC"/>
    <w:rsid w:val="002B393C"/>
    <w:rsid w:val="002B3A2D"/>
    <w:rsid w:val="002B5387"/>
    <w:rsid w:val="002B7042"/>
    <w:rsid w:val="002B7225"/>
    <w:rsid w:val="002B744C"/>
    <w:rsid w:val="002B7C37"/>
    <w:rsid w:val="002C13D5"/>
    <w:rsid w:val="002C1B0A"/>
    <w:rsid w:val="002C321B"/>
    <w:rsid w:val="002C4F75"/>
    <w:rsid w:val="002C5705"/>
    <w:rsid w:val="002C5C9E"/>
    <w:rsid w:val="002C7B7E"/>
    <w:rsid w:val="002C7ED9"/>
    <w:rsid w:val="002D103C"/>
    <w:rsid w:val="002D1E08"/>
    <w:rsid w:val="002D2A18"/>
    <w:rsid w:val="002D31D1"/>
    <w:rsid w:val="002D3A3F"/>
    <w:rsid w:val="002D3F37"/>
    <w:rsid w:val="002D5733"/>
    <w:rsid w:val="002D5E84"/>
    <w:rsid w:val="002D6446"/>
    <w:rsid w:val="002D65EC"/>
    <w:rsid w:val="002D6CBC"/>
    <w:rsid w:val="002E2F96"/>
    <w:rsid w:val="002E4F53"/>
    <w:rsid w:val="002E50A5"/>
    <w:rsid w:val="002E5888"/>
    <w:rsid w:val="002E5CEF"/>
    <w:rsid w:val="002E5D56"/>
    <w:rsid w:val="002E7CA2"/>
    <w:rsid w:val="002F086D"/>
    <w:rsid w:val="002F093F"/>
    <w:rsid w:val="002F114A"/>
    <w:rsid w:val="002F17A3"/>
    <w:rsid w:val="002F284A"/>
    <w:rsid w:val="002F480E"/>
    <w:rsid w:val="003004D3"/>
    <w:rsid w:val="00300BAE"/>
    <w:rsid w:val="00301C62"/>
    <w:rsid w:val="00301E22"/>
    <w:rsid w:val="003035FE"/>
    <w:rsid w:val="00304480"/>
    <w:rsid w:val="00306DAD"/>
    <w:rsid w:val="00306FFF"/>
    <w:rsid w:val="0031326E"/>
    <w:rsid w:val="00315361"/>
    <w:rsid w:val="0031601A"/>
    <w:rsid w:val="0031680A"/>
    <w:rsid w:val="00317E9F"/>
    <w:rsid w:val="00320A4B"/>
    <w:rsid w:val="00322C9B"/>
    <w:rsid w:val="00324729"/>
    <w:rsid w:val="0032586E"/>
    <w:rsid w:val="003261F4"/>
    <w:rsid w:val="00326666"/>
    <w:rsid w:val="00326B00"/>
    <w:rsid w:val="00327899"/>
    <w:rsid w:val="0033040F"/>
    <w:rsid w:val="003316A1"/>
    <w:rsid w:val="00331706"/>
    <w:rsid w:val="003340B0"/>
    <w:rsid w:val="00334D6F"/>
    <w:rsid w:val="00335032"/>
    <w:rsid w:val="003353B0"/>
    <w:rsid w:val="003373A7"/>
    <w:rsid w:val="0033756A"/>
    <w:rsid w:val="003411BB"/>
    <w:rsid w:val="003420B1"/>
    <w:rsid w:val="00345BB9"/>
    <w:rsid w:val="00346238"/>
    <w:rsid w:val="00352438"/>
    <w:rsid w:val="00352BB6"/>
    <w:rsid w:val="00352E6E"/>
    <w:rsid w:val="0035365E"/>
    <w:rsid w:val="00354705"/>
    <w:rsid w:val="00354AF7"/>
    <w:rsid w:val="00355718"/>
    <w:rsid w:val="00356394"/>
    <w:rsid w:val="0035639C"/>
    <w:rsid w:val="003577F6"/>
    <w:rsid w:val="00357BB2"/>
    <w:rsid w:val="00360D1E"/>
    <w:rsid w:val="00366EFC"/>
    <w:rsid w:val="003677A4"/>
    <w:rsid w:val="003713DD"/>
    <w:rsid w:val="00371BE5"/>
    <w:rsid w:val="00371E24"/>
    <w:rsid w:val="00371FC5"/>
    <w:rsid w:val="003720F9"/>
    <w:rsid w:val="0037229F"/>
    <w:rsid w:val="00376190"/>
    <w:rsid w:val="003767CD"/>
    <w:rsid w:val="00377446"/>
    <w:rsid w:val="00384646"/>
    <w:rsid w:val="00384752"/>
    <w:rsid w:val="00384E60"/>
    <w:rsid w:val="0038664C"/>
    <w:rsid w:val="00386DBA"/>
    <w:rsid w:val="00392182"/>
    <w:rsid w:val="0039275A"/>
    <w:rsid w:val="0039626D"/>
    <w:rsid w:val="003962C9"/>
    <w:rsid w:val="003A5D18"/>
    <w:rsid w:val="003A6060"/>
    <w:rsid w:val="003A6A25"/>
    <w:rsid w:val="003B0EA1"/>
    <w:rsid w:val="003B1AE8"/>
    <w:rsid w:val="003B33C1"/>
    <w:rsid w:val="003B4978"/>
    <w:rsid w:val="003B4E89"/>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2AF9"/>
    <w:rsid w:val="003D49C5"/>
    <w:rsid w:val="003D6ECA"/>
    <w:rsid w:val="003D70ED"/>
    <w:rsid w:val="003E20DC"/>
    <w:rsid w:val="003E2819"/>
    <w:rsid w:val="003E563F"/>
    <w:rsid w:val="003E5EA9"/>
    <w:rsid w:val="003E7B48"/>
    <w:rsid w:val="003F0027"/>
    <w:rsid w:val="003F0048"/>
    <w:rsid w:val="003F1F41"/>
    <w:rsid w:val="003F2622"/>
    <w:rsid w:val="003F460E"/>
    <w:rsid w:val="003F60B4"/>
    <w:rsid w:val="003F7BC6"/>
    <w:rsid w:val="00401C00"/>
    <w:rsid w:val="004027C3"/>
    <w:rsid w:val="0040386A"/>
    <w:rsid w:val="00403B40"/>
    <w:rsid w:val="00404518"/>
    <w:rsid w:val="00404DAE"/>
    <w:rsid w:val="004058C3"/>
    <w:rsid w:val="004079A1"/>
    <w:rsid w:val="004114DB"/>
    <w:rsid w:val="00412EE6"/>
    <w:rsid w:val="00413825"/>
    <w:rsid w:val="00414195"/>
    <w:rsid w:val="004143B0"/>
    <w:rsid w:val="004146C3"/>
    <w:rsid w:val="00414F60"/>
    <w:rsid w:val="0041511F"/>
    <w:rsid w:val="004157EA"/>
    <w:rsid w:val="004159CB"/>
    <w:rsid w:val="00415C25"/>
    <w:rsid w:val="00415C62"/>
    <w:rsid w:val="004176F1"/>
    <w:rsid w:val="00420851"/>
    <w:rsid w:val="00422568"/>
    <w:rsid w:val="00422C06"/>
    <w:rsid w:val="004232D8"/>
    <w:rsid w:val="00427C31"/>
    <w:rsid w:val="00431FAD"/>
    <w:rsid w:val="00432AEF"/>
    <w:rsid w:val="00433E96"/>
    <w:rsid w:val="00435752"/>
    <w:rsid w:val="00436148"/>
    <w:rsid w:val="004364AE"/>
    <w:rsid w:val="004367A9"/>
    <w:rsid w:val="004367F3"/>
    <w:rsid w:val="00437CC1"/>
    <w:rsid w:val="00440930"/>
    <w:rsid w:val="00440F76"/>
    <w:rsid w:val="004411AD"/>
    <w:rsid w:val="00441399"/>
    <w:rsid w:val="004435CB"/>
    <w:rsid w:val="0044374A"/>
    <w:rsid w:val="004443A9"/>
    <w:rsid w:val="004445D8"/>
    <w:rsid w:val="0044462E"/>
    <w:rsid w:val="004467CC"/>
    <w:rsid w:val="004470FD"/>
    <w:rsid w:val="00452296"/>
    <w:rsid w:val="00456AC5"/>
    <w:rsid w:val="00456DB4"/>
    <w:rsid w:val="00457233"/>
    <w:rsid w:val="004575A0"/>
    <w:rsid w:val="00461F99"/>
    <w:rsid w:val="004622CA"/>
    <w:rsid w:val="00462DA4"/>
    <w:rsid w:val="00462F93"/>
    <w:rsid w:val="00463235"/>
    <w:rsid w:val="004635A4"/>
    <w:rsid w:val="004643C4"/>
    <w:rsid w:val="00465C5D"/>
    <w:rsid w:val="00466550"/>
    <w:rsid w:val="00467DAC"/>
    <w:rsid w:val="004711E5"/>
    <w:rsid w:val="00471966"/>
    <w:rsid w:val="00471A16"/>
    <w:rsid w:val="00473B23"/>
    <w:rsid w:val="00474A7A"/>
    <w:rsid w:val="00480F39"/>
    <w:rsid w:val="00481097"/>
    <w:rsid w:val="00482209"/>
    <w:rsid w:val="00482F5E"/>
    <w:rsid w:val="00483954"/>
    <w:rsid w:val="00483A2F"/>
    <w:rsid w:val="00485206"/>
    <w:rsid w:val="00486693"/>
    <w:rsid w:val="00486F5B"/>
    <w:rsid w:val="0048726E"/>
    <w:rsid w:val="004876B3"/>
    <w:rsid w:val="0049205A"/>
    <w:rsid w:val="0049208D"/>
    <w:rsid w:val="004929E4"/>
    <w:rsid w:val="00493F61"/>
    <w:rsid w:val="00494EE0"/>
    <w:rsid w:val="00496B6C"/>
    <w:rsid w:val="00496E1F"/>
    <w:rsid w:val="004A08E8"/>
    <w:rsid w:val="004A0D6F"/>
    <w:rsid w:val="004A132F"/>
    <w:rsid w:val="004A143A"/>
    <w:rsid w:val="004A18C1"/>
    <w:rsid w:val="004A2A69"/>
    <w:rsid w:val="004A3179"/>
    <w:rsid w:val="004A47FC"/>
    <w:rsid w:val="004B1D45"/>
    <w:rsid w:val="004B255E"/>
    <w:rsid w:val="004B27BA"/>
    <w:rsid w:val="004B3234"/>
    <w:rsid w:val="004B3899"/>
    <w:rsid w:val="004B39CA"/>
    <w:rsid w:val="004B3B73"/>
    <w:rsid w:val="004B4663"/>
    <w:rsid w:val="004B56AF"/>
    <w:rsid w:val="004B5859"/>
    <w:rsid w:val="004B6018"/>
    <w:rsid w:val="004C0BFC"/>
    <w:rsid w:val="004C2139"/>
    <w:rsid w:val="004C3F3D"/>
    <w:rsid w:val="004C4F80"/>
    <w:rsid w:val="004C54C8"/>
    <w:rsid w:val="004C5690"/>
    <w:rsid w:val="004C7670"/>
    <w:rsid w:val="004D1FFC"/>
    <w:rsid w:val="004D2194"/>
    <w:rsid w:val="004D3474"/>
    <w:rsid w:val="004D3DDE"/>
    <w:rsid w:val="004D4310"/>
    <w:rsid w:val="004D4B23"/>
    <w:rsid w:val="004D5164"/>
    <w:rsid w:val="004D7778"/>
    <w:rsid w:val="004D7E3B"/>
    <w:rsid w:val="004E05A7"/>
    <w:rsid w:val="004E0DD0"/>
    <w:rsid w:val="004E18F6"/>
    <w:rsid w:val="004E244A"/>
    <w:rsid w:val="004E28E3"/>
    <w:rsid w:val="004E4B61"/>
    <w:rsid w:val="004E7795"/>
    <w:rsid w:val="004E7EA3"/>
    <w:rsid w:val="004F0F29"/>
    <w:rsid w:val="004F5928"/>
    <w:rsid w:val="004F5A9C"/>
    <w:rsid w:val="004F63D7"/>
    <w:rsid w:val="004F64DC"/>
    <w:rsid w:val="004F679A"/>
    <w:rsid w:val="004F7927"/>
    <w:rsid w:val="00500D38"/>
    <w:rsid w:val="00501446"/>
    <w:rsid w:val="00501452"/>
    <w:rsid w:val="0050393E"/>
    <w:rsid w:val="00503A52"/>
    <w:rsid w:val="005052CF"/>
    <w:rsid w:val="00506517"/>
    <w:rsid w:val="00510CFD"/>
    <w:rsid w:val="00512A62"/>
    <w:rsid w:val="00513087"/>
    <w:rsid w:val="005161DF"/>
    <w:rsid w:val="005173CB"/>
    <w:rsid w:val="00517899"/>
    <w:rsid w:val="0052009B"/>
    <w:rsid w:val="0052339E"/>
    <w:rsid w:val="00523412"/>
    <w:rsid w:val="00525920"/>
    <w:rsid w:val="00526568"/>
    <w:rsid w:val="00526FF8"/>
    <w:rsid w:val="00530DBA"/>
    <w:rsid w:val="0053310A"/>
    <w:rsid w:val="00533CD3"/>
    <w:rsid w:val="00534CEB"/>
    <w:rsid w:val="00537B4F"/>
    <w:rsid w:val="00537C07"/>
    <w:rsid w:val="00540A0E"/>
    <w:rsid w:val="00541E14"/>
    <w:rsid w:val="005423B4"/>
    <w:rsid w:val="0054323C"/>
    <w:rsid w:val="00543857"/>
    <w:rsid w:val="005471E8"/>
    <w:rsid w:val="00547FDC"/>
    <w:rsid w:val="005517C6"/>
    <w:rsid w:val="00555D5F"/>
    <w:rsid w:val="0055616A"/>
    <w:rsid w:val="005604AE"/>
    <w:rsid w:val="00561B04"/>
    <w:rsid w:val="00561EC2"/>
    <w:rsid w:val="005632B1"/>
    <w:rsid w:val="00563E50"/>
    <w:rsid w:val="00565C92"/>
    <w:rsid w:val="00565D53"/>
    <w:rsid w:val="00567830"/>
    <w:rsid w:val="005678B5"/>
    <w:rsid w:val="00567E2D"/>
    <w:rsid w:val="00571291"/>
    <w:rsid w:val="005720E4"/>
    <w:rsid w:val="005726EC"/>
    <w:rsid w:val="00572B82"/>
    <w:rsid w:val="0057340C"/>
    <w:rsid w:val="00574AEB"/>
    <w:rsid w:val="005751F3"/>
    <w:rsid w:val="0057629C"/>
    <w:rsid w:val="00576A5D"/>
    <w:rsid w:val="00577292"/>
    <w:rsid w:val="00581F32"/>
    <w:rsid w:val="00583027"/>
    <w:rsid w:val="005841C9"/>
    <w:rsid w:val="00586AA9"/>
    <w:rsid w:val="00590F9F"/>
    <w:rsid w:val="0059229B"/>
    <w:rsid w:val="00592E13"/>
    <w:rsid w:val="00594004"/>
    <w:rsid w:val="00596161"/>
    <w:rsid w:val="005A19C2"/>
    <w:rsid w:val="005A26A1"/>
    <w:rsid w:val="005A2934"/>
    <w:rsid w:val="005A33D1"/>
    <w:rsid w:val="005A4840"/>
    <w:rsid w:val="005B1606"/>
    <w:rsid w:val="005B2390"/>
    <w:rsid w:val="005B3FF1"/>
    <w:rsid w:val="005B5E49"/>
    <w:rsid w:val="005B786A"/>
    <w:rsid w:val="005B78D9"/>
    <w:rsid w:val="005C0124"/>
    <w:rsid w:val="005C18BE"/>
    <w:rsid w:val="005C448C"/>
    <w:rsid w:val="005C50D0"/>
    <w:rsid w:val="005C760D"/>
    <w:rsid w:val="005C77E5"/>
    <w:rsid w:val="005D6067"/>
    <w:rsid w:val="005D7945"/>
    <w:rsid w:val="005E0BE2"/>
    <w:rsid w:val="005E1AAF"/>
    <w:rsid w:val="005E1C70"/>
    <w:rsid w:val="005E219C"/>
    <w:rsid w:val="005E331B"/>
    <w:rsid w:val="005E40BD"/>
    <w:rsid w:val="005E5AF5"/>
    <w:rsid w:val="005E5F93"/>
    <w:rsid w:val="005E777E"/>
    <w:rsid w:val="005F19DE"/>
    <w:rsid w:val="005F2436"/>
    <w:rsid w:val="005F39E9"/>
    <w:rsid w:val="005F3A3E"/>
    <w:rsid w:val="005F3D6F"/>
    <w:rsid w:val="005F49ED"/>
    <w:rsid w:val="005F4E1F"/>
    <w:rsid w:val="005F6DB7"/>
    <w:rsid w:val="005F7876"/>
    <w:rsid w:val="006000BB"/>
    <w:rsid w:val="00600F71"/>
    <w:rsid w:val="00601456"/>
    <w:rsid w:val="00601B70"/>
    <w:rsid w:val="00602E74"/>
    <w:rsid w:val="006037C7"/>
    <w:rsid w:val="00603868"/>
    <w:rsid w:val="00603AD9"/>
    <w:rsid w:val="006053C7"/>
    <w:rsid w:val="006067FA"/>
    <w:rsid w:val="00607637"/>
    <w:rsid w:val="00607807"/>
    <w:rsid w:val="006122BB"/>
    <w:rsid w:val="006123A9"/>
    <w:rsid w:val="00613499"/>
    <w:rsid w:val="006136A9"/>
    <w:rsid w:val="00616A31"/>
    <w:rsid w:val="00616A55"/>
    <w:rsid w:val="006175BB"/>
    <w:rsid w:val="00617BDC"/>
    <w:rsid w:val="00620D83"/>
    <w:rsid w:val="0062163B"/>
    <w:rsid w:val="0062398A"/>
    <w:rsid w:val="00623E35"/>
    <w:rsid w:val="00624AFE"/>
    <w:rsid w:val="0062508B"/>
    <w:rsid w:val="0062517A"/>
    <w:rsid w:val="006262B4"/>
    <w:rsid w:val="0063021A"/>
    <w:rsid w:val="00630378"/>
    <w:rsid w:val="006345E2"/>
    <w:rsid w:val="00634C2E"/>
    <w:rsid w:val="006360BE"/>
    <w:rsid w:val="006364EF"/>
    <w:rsid w:val="00641D65"/>
    <w:rsid w:val="00641DFB"/>
    <w:rsid w:val="006424F1"/>
    <w:rsid w:val="00643A3C"/>
    <w:rsid w:val="0064675B"/>
    <w:rsid w:val="006504C6"/>
    <w:rsid w:val="00650BB8"/>
    <w:rsid w:val="0065290C"/>
    <w:rsid w:val="006564DB"/>
    <w:rsid w:val="006573E8"/>
    <w:rsid w:val="006621DE"/>
    <w:rsid w:val="00662223"/>
    <w:rsid w:val="006624D8"/>
    <w:rsid w:val="00662F18"/>
    <w:rsid w:val="006633CB"/>
    <w:rsid w:val="00663624"/>
    <w:rsid w:val="00663FC9"/>
    <w:rsid w:val="0066546A"/>
    <w:rsid w:val="006666B1"/>
    <w:rsid w:val="00674700"/>
    <w:rsid w:val="00676E93"/>
    <w:rsid w:val="00677C19"/>
    <w:rsid w:val="00677D69"/>
    <w:rsid w:val="006808C5"/>
    <w:rsid w:val="0068198C"/>
    <w:rsid w:val="006822FD"/>
    <w:rsid w:val="0068395C"/>
    <w:rsid w:val="00683B77"/>
    <w:rsid w:val="006841B2"/>
    <w:rsid w:val="0068494B"/>
    <w:rsid w:val="006852DC"/>
    <w:rsid w:val="00686AAF"/>
    <w:rsid w:val="00687F98"/>
    <w:rsid w:val="006905E6"/>
    <w:rsid w:val="006912C6"/>
    <w:rsid w:val="006913FB"/>
    <w:rsid w:val="0069165D"/>
    <w:rsid w:val="0069235F"/>
    <w:rsid w:val="006937FE"/>
    <w:rsid w:val="006942B9"/>
    <w:rsid w:val="00694826"/>
    <w:rsid w:val="006959AA"/>
    <w:rsid w:val="006966F0"/>
    <w:rsid w:val="00696827"/>
    <w:rsid w:val="00696F50"/>
    <w:rsid w:val="00697F5B"/>
    <w:rsid w:val="006A05EB"/>
    <w:rsid w:val="006A1037"/>
    <w:rsid w:val="006A29D9"/>
    <w:rsid w:val="006A3C9B"/>
    <w:rsid w:val="006A47F6"/>
    <w:rsid w:val="006A6EE2"/>
    <w:rsid w:val="006B13C0"/>
    <w:rsid w:val="006B2B9F"/>
    <w:rsid w:val="006B3C14"/>
    <w:rsid w:val="006B5028"/>
    <w:rsid w:val="006B5BB1"/>
    <w:rsid w:val="006B5D2A"/>
    <w:rsid w:val="006B6598"/>
    <w:rsid w:val="006B6856"/>
    <w:rsid w:val="006C03BB"/>
    <w:rsid w:val="006C3161"/>
    <w:rsid w:val="006C5B08"/>
    <w:rsid w:val="006C7A9F"/>
    <w:rsid w:val="006D099C"/>
    <w:rsid w:val="006D1201"/>
    <w:rsid w:val="006D1653"/>
    <w:rsid w:val="006D193D"/>
    <w:rsid w:val="006D21A9"/>
    <w:rsid w:val="006D2379"/>
    <w:rsid w:val="006D2DD1"/>
    <w:rsid w:val="006D51FC"/>
    <w:rsid w:val="006E00B1"/>
    <w:rsid w:val="006E0363"/>
    <w:rsid w:val="006E171B"/>
    <w:rsid w:val="006E1BBA"/>
    <w:rsid w:val="006E1BE9"/>
    <w:rsid w:val="006E2784"/>
    <w:rsid w:val="006E2970"/>
    <w:rsid w:val="006E5C92"/>
    <w:rsid w:val="006E5FE6"/>
    <w:rsid w:val="006E6239"/>
    <w:rsid w:val="006E67AF"/>
    <w:rsid w:val="006E79E5"/>
    <w:rsid w:val="006F315E"/>
    <w:rsid w:val="006F3A69"/>
    <w:rsid w:val="006F51A0"/>
    <w:rsid w:val="006F583B"/>
    <w:rsid w:val="006F60E4"/>
    <w:rsid w:val="00701AD4"/>
    <w:rsid w:val="00702C2D"/>
    <w:rsid w:val="007066AA"/>
    <w:rsid w:val="00706FE2"/>
    <w:rsid w:val="0071021B"/>
    <w:rsid w:val="00712377"/>
    <w:rsid w:val="007135F4"/>
    <w:rsid w:val="0071412C"/>
    <w:rsid w:val="007155AC"/>
    <w:rsid w:val="00715670"/>
    <w:rsid w:val="007175AE"/>
    <w:rsid w:val="0071792B"/>
    <w:rsid w:val="007203D9"/>
    <w:rsid w:val="00722082"/>
    <w:rsid w:val="00727830"/>
    <w:rsid w:val="00727DF9"/>
    <w:rsid w:val="007311C1"/>
    <w:rsid w:val="00733A8B"/>
    <w:rsid w:val="0073457E"/>
    <w:rsid w:val="00734756"/>
    <w:rsid w:val="00734D13"/>
    <w:rsid w:val="00734F27"/>
    <w:rsid w:val="00736EC1"/>
    <w:rsid w:val="0074239D"/>
    <w:rsid w:val="00743209"/>
    <w:rsid w:val="007432D1"/>
    <w:rsid w:val="0074419E"/>
    <w:rsid w:val="00745915"/>
    <w:rsid w:val="00746170"/>
    <w:rsid w:val="0074688B"/>
    <w:rsid w:val="00746B40"/>
    <w:rsid w:val="0075119D"/>
    <w:rsid w:val="007511AB"/>
    <w:rsid w:val="0075198B"/>
    <w:rsid w:val="00753A4B"/>
    <w:rsid w:val="00753E8A"/>
    <w:rsid w:val="007541D9"/>
    <w:rsid w:val="00754315"/>
    <w:rsid w:val="00754C5E"/>
    <w:rsid w:val="00754FB0"/>
    <w:rsid w:val="007565FA"/>
    <w:rsid w:val="0076003E"/>
    <w:rsid w:val="0076017A"/>
    <w:rsid w:val="007603AA"/>
    <w:rsid w:val="00761FD0"/>
    <w:rsid w:val="00763A01"/>
    <w:rsid w:val="00764CEC"/>
    <w:rsid w:val="007650AF"/>
    <w:rsid w:val="00765F10"/>
    <w:rsid w:val="00772423"/>
    <w:rsid w:val="00773523"/>
    <w:rsid w:val="00773B91"/>
    <w:rsid w:val="00774BCA"/>
    <w:rsid w:val="00775A13"/>
    <w:rsid w:val="00775F14"/>
    <w:rsid w:val="007768CC"/>
    <w:rsid w:val="0077780B"/>
    <w:rsid w:val="00777909"/>
    <w:rsid w:val="007801B9"/>
    <w:rsid w:val="00781FD2"/>
    <w:rsid w:val="007829FB"/>
    <w:rsid w:val="00782BDE"/>
    <w:rsid w:val="0078457B"/>
    <w:rsid w:val="007907D6"/>
    <w:rsid w:val="007930A1"/>
    <w:rsid w:val="00795038"/>
    <w:rsid w:val="007961FB"/>
    <w:rsid w:val="00796689"/>
    <w:rsid w:val="00796A36"/>
    <w:rsid w:val="00796D90"/>
    <w:rsid w:val="0079738D"/>
    <w:rsid w:val="00797623"/>
    <w:rsid w:val="00797D71"/>
    <w:rsid w:val="007A1030"/>
    <w:rsid w:val="007A1466"/>
    <w:rsid w:val="007A1934"/>
    <w:rsid w:val="007A3311"/>
    <w:rsid w:val="007A335E"/>
    <w:rsid w:val="007A3F1F"/>
    <w:rsid w:val="007A46D4"/>
    <w:rsid w:val="007A4C9E"/>
    <w:rsid w:val="007A4D83"/>
    <w:rsid w:val="007A6A73"/>
    <w:rsid w:val="007A7824"/>
    <w:rsid w:val="007B0CD0"/>
    <w:rsid w:val="007B31EB"/>
    <w:rsid w:val="007B3931"/>
    <w:rsid w:val="007B3BA8"/>
    <w:rsid w:val="007B4ECD"/>
    <w:rsid w:val="007B5653"/>
    <w:rsid w:val="007B63E1"/>
    <w:rsid w:val="007C11FC"/>
    <w:rsid w:val="007C177A"/>
    <w:rsid w:val="007C3726"/>
    <w:rsid w:val="007C439A"/>
    <w:rsid w:val="007C4541"/>
    <w:rsid w:val="007C4C8E"/>
    <w:rsid w:val="007C5387"/>
    <w:rsid w:val="007C576D"/>
    <w:rsid w:val="007C5E4F"/>
    <w:rsid w:val="007C6CAE"/>
    <w:rsid w:val="007D283E"/>
    <w:rsid w:val="007D2E34"/>
    <w:rsid w:val="007D42C5"/>
    <w:rsid w:val="007D637C"/>
    <w:rsid w:val="007D7AC3"/>
    <w:rsid w:val="007E1EBC"/>
    <w:rsid w:val="007E3478"/>
    <w:rsid w:val="007E3D69"/>
    <w:rsid w:val="007E6685"/>
    <w:rsid w:val="007E66D6"/>
    <w:rsid w:val="007E67BD"/>
    <w:rsid w:val="007E7114"/>
    <w:rsid w:val="007E7CEE"/>
    <w:rsid w:val="007E7FEC"/>
    <w:rsid w:val="007F01FD"/>
    <w:rsid w:val="007F0398"/>
    <w:rsid w:val="007F3C7E"/>
    <w:rsid w:val="007F46C2"/>
    <w:rsid w:val="007F529C"/>
    <w:rsid w:val="007F70E0"/>
    <w:rsid w:val="00801DA1"/>
    <w:rsid w:val="00804CC4"/>
    <w:rsid w:val="008053A6"/>
    <w:rsid w:val="008065A9"/>
    <w:rsid w:val="00806B54"/>
    <w:rsid w:val="00806F65"/>
    <w:rsid w:val="008072BB"/>
    <w:rsid w:val="00810F41"/>
    <w:rsid w:val="00811273"/>
    <w:rsid w:val="00811ED0"/>
    <w:rsid w:val="00812BEA"/>
    <w:rsid w:val="008134B5"/>
    <w:rsid w:val="00813A56"/>
    <w:rsid w:val="008141F3"/>
    <w:rsid w:val="00815E81"/>
    <w:rsid w:val="00815EC1"/>
    <w:rsid w:val="008161D2"/>
    <w:rsid w:val="0081661C"/>
    <w:rsid w:val="00816B0A"/>
    <w:rsid w:val="008177A5"/>
    <w:rsid w:val="00817827"/>
    <w:rsid w:val="00820142"/>
    <w:rsid w:val="00823EFD"/>
    <w:rsid w:val="00823F25"/>
    <w:rsid w:val="008248FF"/>
    <w:rsid w:val="00825C04"/>
    <w:rsid w:val="0082770C"/>
    <w:rsid w:val="00827797"/>
    <w:rsid w:val="00827FE2"/>
    <w:rsid w:val="00831FB5"/>
    <w:rsid w:val="008327C9"/>
    <w:rsid w:val="008330C7"/>
    <w:rsid w:val="00833B18"/>
    <w:rsid w:val="00834830"/>
    <w:rsid w:val="00835207"/>
    <w:rsid w:val="008413AF"/>
    <w:rsid w:val="008429AC"/>
    <w:rsid w:val="00842CEE"/>
    <w:rsid w:val="00843042"/>
    <w:rsid w:val="00844D9A"/>
    <w:rsid w:val="00845121"/>
    <w:rsid w:val="00845C1A"/>
    <w:rsid w:val="00845FC5"/>
    <w:rsid w:val="008471D4"/>
    <w:rsid w:val="008477B5"/>
    <w:rsid w:val="008479F1"/>
    <w:rsid w:val="00851631"/>
    <w:rsid w:val="00851744"/>
    <w:rsid w:val="00852054"/>
    <w:rsid w:val="008528BD"/>
    <w:rsid w:val="00852969"/>
    <w:rsid w:val="0085393E"/>
    <w:rsid w:val="00854F29"/>
    <w:rsid w:val="00855CC5"/>
    <w:rsid w:val="008568D3"/>
    <w:rsid w:val="008571D7"/>
    <w:rsid w:val="00861500"/>
    <w:rsid w:val="0086318A"/>
    <w:rsid w:val="0087269F"/>
    <w:rsid w:val="00872839"/>
    <w:rsid w:val="00872E70"/>
    <w:rsid w:val="00873E3E"/>
    <w:rsid w:val="00874AB6"/>
    <w:rsid w:val="0087509C"/>
    <w:rsid w:val="008758C3"/>
    <w:rsid w:val="008759A8"/>
    <w:rsid w:val="00875A5A"/>
    <w:rsid w:val="00876697"/>
    <w:rsid w:val="00876D72"/>
    <w:rsid w:val="00877585"/>
    <w:rsid w:val="00877A08"/>
    <w:rsid w:val="00877DA5"/>
    <w:rsid w:val="0088129F"/>
    <w:rsid w:val="00881AAF"/>
    <w:rsid w:val="00881D68"/>
    <w:rsid w:val="00882B58"/>
    <w:rsid w:val="008900A2"/>
    <w:rsid w:val="008912F4"/>
    <w:rsid w:val="00891484"/>
    <w:rsid w:val="008915AF"/>
    <w:rsid w:val="00891877"/>
    <w:rsid w:val="00892059"/>
    <w:rsid w:val="00894FFE"/>
    <w:rsid w:val="008950E4"/>
    <w:rsid w:val="00895BBF"/>
    <w:rsid w:val="00895CDA"/>
    <w:rsid w:val="0089607F"/>
    <w:rsid w:val="008960A4"/>
    <w:rsid w:val="0089673F"/>
    <w:rsid w:val="00897094"/>
    <w:rsid w:val="00897454"/>
    <w:rsid w:val="008A0C98"/>
    <w:rsid w:val="008A2480"/>
    <w:rsid w:val="008A36D3"/>
    <w:rsid w:val="008A56A5"/>
    <w:rsid w:val="008A5A28"/>
    <w:rsid w:val="008A6111"/>
    <w:rsid w:val="008A7E20"/>
    <w:rsid w:val="008B086C"/>
    <w:rsid w:val="008B3A3D"/>
    <w:rsid w:val="008B505E"/>
    <w:rsid w:val="008B5B7A"/>
    <w:rsid w:val="008B60A7"/>
    <w:rsid w:val="008B64F6"/>
    <w:rsid w:val="008B72FC"/>
    <w:rsid w:val="008C1DF6"/>
    <w:rsid w:val="008C1FAC"/>
    <w:rsid w:val="008C3A19"/>
    <w:rsid w:val="008C43BD"/>
    <w:rsid w:val="008C4A66"/>
    <w:rsid w:val="008C69FE"/>
    <w:rsid w:val="008C715A"/>
    <w:rsid w:val="008D06D2"/>
    <w:rsid w:val="008D08E1"/>
    <w:rsid w:val="008D1BB2"/>
    <w:rsid w:val="008D2D8A"/>
    <w:rsid w:val="008D32FA"/>
    <w:rsid w:val="008D4A0D"/>
    <w:rsid w:val="008E06EE"/>
    <w:rsid w:val="008E14E7"/>
    <w:rsid w:val="008E314D"/>
    <w:rsid w:val="008E587C"/>
    <w:rsid w:val="008E6241"/>
    <w:rsid w:val="008E6246"/>
    <w:rsid w:val="008E65B0"/>
    <w:rsid w:val="008F0A4F"/>
    <w:rsid w:val="008F0B6E"/>
    <w:rsid w:val="008F12E2"/>
    <w:rsid w:val="008F308A"/>
    <w:rsid w:val="008F4176"/>
    <w:rsid w:val="008F434E"/>
    <w:rsid w:val="008F4436"/>
    <w:rsid w:val="008F5D10"/>
    <w:rsid w:val="008F63FF"/>
    <w:rsid w:val="008F64FD"/>
    <w:rsid w:val="008F666C"/>
    <w:rsid w:val="008F6AFA"/>
    <w:rsid w:val="008F7DF9"/>
    <w:rsid w:val="00900806"/>
    <w:rsid w:val="00900B85"/>
    <w:rsid w:val="009018C3"/>
    <w:rsid w:val="00901E6E"/>
    <w:rsid w:val="0090201B"/>
    <w:rsid w:val="00902861"/>
    <w:rsid w:val="00905AE3"/>
    <w:rsid w:val="00905D7C"/>
    <w:rsid w:val="00907284"/>
    <w:rsid w:val="00911C4A"/>
    <w:rsid w:val="0091371E"/>
    <w:rsid w:val="00915D69"/>
    <w:rsid w:val="00915FCA"/>
    <w:rsid w:val="009162AC"/>
    <w:rsid w:val="0091637E"/>
    <w:rsid w:val="0091666E"/>
    <w:rsid w:val="00916B52"/>
    <w:rsid w:val="00916FB6"/>
    <w:rsid w:val="00917DC3"/>
    <w:rsid w:val="009218B3"/>
    <w:rsid w:val="00922635"/>
    <w:rsid w:val="009237B9"/>
    <w:rsid w:val="00923E5D"/>
    <w:rsid w:val="00926AE0"/>
    <w:rsid w:val="009320FB"/>
    <w:rsid w:val="009324E1"/>
    <w:rsid w:val="00932D46"/>
    <w:rsid w:val="00933DEE"/>
    <w:rsid w:val="00934987"/>
    <w:rsid w:val="00941492"/>
    <w:rsid w:val="009419D8"/>
    <w:rsid w:val="00942129"/>
    <w:rsid w:val="009423D9"/>
    <w:rsid w:val="00942A5B"/>
    <w:rsid w:val="009432AE"/>
    <w:rsid w:val="009436B6"/>
    <w:rsid w:val="00947DE9"/>
    <w:rsid w:val="00950D50"/>
    <w:rsid w:val="00952F33"/>
    <w:rsid w:val="0095382C"/>
    <w:rsid w:val="009538CB"/>
    <w:rsid w:val="00954775"/>
    <w:rsid w:val="00956CF9"/>
    <w:rsid w:val="00957011"/>
    <w:rsid w:val="00957D9A"/>
    <w:rsid w:val="009610D1"/>
    <w:rsid w:val="009614D5"/>
    <w:rsid w:val="0096167A"/>
    <w:rsid w:val="00961C04"/>
    <w:rsid w:val="00963536"/>
    <w:rsid w:val="009644B3"/>
    <w:rsid w:val="00965B97"/>
    <w:rsid w:val="00967A0B"/>
    <w:rsid w:val="00970402"/>
    <w:rsid w:val="009713D5"/>
    <w:rsid w:val="00971D1B"/>
    <w:rsid w:val="00972E0D"/>
    <w:rsid w:val="00973A53"/>
    <w:rsid w:val="009749FE"/>
    <w:rsid w:val="00974FD2"/>
    <w:rsid w:val="009767E3"/>
    <w:rsid w:val="00976B5E"/>
    <w:rsid w:val="00976BEB"/>
    <w:rsid w:val="00983799"/>
    <w:rsid w:val="00983E15"/>
    <w:rsid w:val="009841F3"/>
    <w:rsid w:val="0098441F"/>
    <w:rsid w:val="00986340"/>
    <w:rsid w:val="00986E8A"/>
    <w:rsid w:val="00987650"/>
    <w:rsid w:val="00987895"/>
    <w:rsid w:val="009922F9"/>
    <w:rsid w:val="00992955"/>
    <w:rsid w:val="00993238"/>
    <w:rsid w:val="00993B85"/>
    <w:rsid w:val="009944FB"/>
    <w:rsid w:val="009952FA"/>
    <w:rsid w:val="0099538F"/>
    <w:rsid w:val="00995E11"/>
    <w:rsid w:val="00996415"/>
    <w:rsid w:val="0099666F"/>
    <w:rsid w:val="00996B77"/>
    <w:rsid w:val="009A06D9"/>
    <w:rsid w:val="009A0C98"/>
    <w:rsid w:val="009A0D7A"/>
    <w:rsid w:val="009A241C"/>
    <w:rsid w:val="009A347D"/>
    <w:rsid w:val="009A413D"/>
    <w:rsid w:val="009A5140"/>
    <w:rsid w:val="009A5889"/>
    <w:rsid w:val="009B036D"/>
    <w:rsid w:val="009B07B3"/>
    <w:rsid w:val="009B0AA6"/>
    <w:rsid w:val="009B179C"/>
    <w:rsid w:val="009B341C"/>
    <w:rsid w:val="009B706F"/>
    <w:rsid w:val="009B7A52"/>
    <w:rsid w:val="009B7F1D"/>
    <w:rsid w:val="009C047F"/>
    <w:rsid w:val="009C067C"/>
    <w:rsid w:val="009C6ABE"/>
    <w:rsid w:val="009C6DCB"/>
    <w:rsid w:val="009D1B2D"/>
    <w:rsid w:val="009D1B7C"/>
    <w:rsid w:val="009D228E"/>
    <w:rsid w:val="009D467C"/>
    <w:rsid w:val="009D5376"/>
    <w:rsid w:val="009D66CC"/>
    <w:rsid w:val="009D7521"/>
    <w:rsid w:val="009E03DC"/>
    <w:rsid w:val="009E1C12"/>
    <w:rsid w:val="009E2AE8"/>
    <w:rsid w:val="009E49E5"/>
    <w:rsid w:val="009E5350"/>
    <w:rsid w:val="009F20A9"/>
    <w:rsid w:val="009F39D7"/>
    <w:rsid w:val="009F3A52"/>
    <w:rsid w:val="009F4FA7"/>
    <w:rsid w:val="009F7810"/>
    <w:rsid w:val="00A00D59"/>
    <w:rsid w:val="00A02BAA"/>
    <w:rsid w:val="00A03D10"/>
    <w:rsid w:val="00A03FB9"/>
    <w:rsid w:val="00A0596A"/>
    <w:rsid w:val="00A06195"/>
    <w:rsid w:val="00A06368"/>
    <w:rsid w:val="00A06FB3"/>
    <w:rsid w:val="00A10D9F"/>
    <w:rsid w:val="00A120D8"/>
    <w:rsid w:val="00A1258E"/>
    <w:rsid w:val="00A13F38"/>
    <w:rsid w:val="00A1593B"/>
    <w:rsid w:val="00A17F31"/>
    <w:rsid w:val="00A20F49"/>
    <w:rsid w:val="00A22FA0"/>
    <w:rsid w:val="00A263D4"/>
    <w:rsid w:val="00A2735A"/>
    <w:rsid w:val="00A32137"/>
    <w:rsid w:val="00A3224E"/>
    <w:rsid w:val="00A32A09"/>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F7"/>
    <w:rsid w:val="00A45FA1"/>
    <w:rsid w:val="00A47F24"/>
    <w:rsid w:val="00A502BB"/>
    <w:rsid w:val="00A52ECC"/>
    <w:rsid w:val="00A530F2"/>
    <w:rsid w:val="00A530F5"/>
    <w:rsid w:val="00A53AFC"/>
    <w:rsid w:val="00A543A3"/>
    <w:rsid w:val="00A54B40"/>
    <w:rsid w:val="00A554B2"/>
    <w:rsid w:val="00A561C1"/>
    <w:rsid w:val="00A56436"/>
    <w:rsid w:val="00A56C12"/>
    <w:rsid w:val="00A57764"/>
    <w:rsid w:val="00A57AEA"/>
    <w:rsid w:val="00A57E86"/>
    <w:rsid w:val="00A60B86"/>
    <w:rsid w:val="00A621CD"/>
    <w:rsid w:val="00A623BB"/>
    <w:rsid w:val="00A63002"/>
    <w:rsid w:val="00A638C2"/>
    <w:rsid w:val="00A6589C"/>
    <w:rsid w:val="00A668F0"/>
    <w:rsid w:val="00A70035"/>
    <w:rsid w:val="00A72974"/>
    <w:rsid w:val="00A752AF"/>
    <w:rsid w:val="00A768C8"/>
    <w:rsid w:val="00A81A58"/>
    <w:rsid w:val="00A8201F"/>
    <w:rsid w:val="00A84059"/>
    <w:rsid w:val="00A84F8E"/>
    <w:rsid w:val="00A85108"/>
    <w:rsid w:val="00A85482"/>
    <w:rsid w:val="00A859A5"/>
    <w:rsid w:val="00A85BA3"/>
    <w:rsid w:val="00A8611B"/>
    <w:rsid w:val="00A875CF"/>
    <w:rsid w:val="00A9092C"/>
    <w:rsid w:val="00A917A0"/>
    <w:rsid w:val="00A91952"/>
    <w:rsid w:val="00A91BBA"/>
    <w:rsid w:val="00A93FF2"/>
    <w:rsid w:val="00A95AF6"/>
    <w:rsid w:val="00A970C5"/>
    <w:rsid w:val="00A97431"/>
    <w:rsid w:val="00AA0F12"/>
    <w:rsid w:val="00AA147B"/>
    <w:rsid w:val="00AA2288"/>
    <w:rsid w:val="00AA3953"/>
    <w:rsid w:val="00AA567F"/>
    <w:rsid w:val="00AA6BC5"/>
    <w:rsid w:val="00AB1C46"/>
    <w:rsid w:val="00AB3ED7"/>
    <w:rsid w:val="00AB44A0"/>
    <w:rsid w:val="00AB4989"/>
    <w:rsid w:val="00AB4F96"/>
    <w:rsid w:val="00AB5CBA"/>
    <w:rsid w:val="00AB6778"/>
    <w:rsid w:val="00AC1684"/>
    <w:rsid w:val="00AC264A"/>
    <w:rsid w:val="00AC33F2"/>
    <w:rsid w:val="00AC451D"/>
    <w:rsid w:val="00AC77B9"/>
    <w:rsid w:val="00AC7CFB"/>
    <w:rsid w:val="00AD185F"/>
    <w:rsid w:val="00AD594B"/>
    <w:rsid w:val="00AD6A48"/>
    <w:rsid w:val="00AD72B9"/>
    <w:rsid w:val="00AD7939"/>
    <w:rsid w:val="00AE18E0"/>
    <w:rsid w:val="00AE1F81"/>
    <w:rsid w:val="00AE37C7"/>
    <w:rsid w:val="00AE38E1"/>
    <w:rsid w:val="00AE586A"/>
    <w:rsid w:val="00AE66AF"/>
    <w:rsid w:val="00AE6CC0"/>
    <w:rsid w:val="00AE77B1"/>
    <w:rsid w:val="00AE7AC7"/>
    <w:rsid w:val="00AE7B30"/>
    <w:rsid w:val="00AF1C41"/>
    <w:rsid w:val="00AF5137"/>
    <w:rsid w:val="00AF692D"/>
    <w:rsid w:val="00B01349"/>
    <w:rsid w:val="00B01A4A"/>
    <w:rsid w:val="00B05EBD"/>
    <w:rsid w:val="00B05F33"/>
    <w:rsid w:val="00B06926"/>
    <w:rsid w:val="00B06B58"/>
    <w:rsid w:val="00B07CDD"/>
    <w:rsid w:val="00B10C81"/>
    <w:rsid w:val="00B1112D"/>
    <w:rsid w:val="00B114BF"/>
    <w:rsid w:val="00B12869"/>
    <w:rsid w:val="00B13CC4"/>
    <w:rsid w:val="00B160AC"/>
    <w:rsid w:val="00B211B4"/>
    <w:rsid w:val="00B2141A"/>
    <w:rsid w:val="00B215A9"/>
    <w:rsid w:val="00B21DCD"/>
    <w:rsid w:val="00B22201"/>
    <w:rsid w:val="00B227E0"/>
    <w:rsid w:val="00B23597"/>
    <w:rsid w:val="00B241AB"/>
    <w:rsid w:val="00B2426D"/>
    <w:rsid w:val="00B254B2"/>
    <w:rsid w:val="00B25884"/>
    <w:rsid w:val="00B26F9C"/>
    <w:rsid w:val="00B306D1"/>
    <w:rsid w:val="00B343FB"/>
    <w:rsid w:val="00B35414"/>
    <w:rsid w:val="00B3749A"/>
    <w:rsid w:val="00B37774"/>
    <w:rsid w:val="00B37B1E"/>
    <w:rsid w:val="00B427BE"/>
    <w:rsid w:val="00B44948"/>
    <w:rsid w:val="00B462FF"/>
    <w:rsid w:val="00B46EC6"/>
    <w:rsid w:val="00B512BC"/>
    <w:rsid w:val="00B51BAC"/>
    <w:rsid w:val="00B54ED8"/>
    <w:rsid w:val="00B5564E"/>
    <w:rsid w:val="00B55C39"/>
    <w:rsid w:val="00B5624A"/>
    <w:rsid w:val="00B579AB"/>
    <w:rsid w:val="00B6099A"/>
    <w:rsid w:val="00B60B9F"/>
    <w:rsid w:val="00B616FE"/>
    <w:rsid w:val="00B6288B"/>
    <w:rsid w:val="00B645BC"/>
    <w:rsid w:val="00B650D3"/>
    <w:rsid w:val="00B67F79"/>
    <w:rsid w:val="00B70808"/>
    <w:rsid w:val="00B72828"/>
    <w:rsid w:val="00B73A92"/>
    <w:rsid w:val="00B73AB6"/>
    <w:rsid w:val="00B73F3E"/>
    <w:rsid w:val="00B74C2F"/>
    <w:rsid w:val="00B757BA"/>
    <w:rsid w:val="00B75E06"/>
    <w:rsid w:val="00B80BB2"/>
    <w:rsid w:val="00B80D21"/>
    <w:rsid w:val="00B85925"/>
    <w:rsid w:val="00B86698"/>
    <w:rsid w:val="00B868AB"/>
    <w:rsid w:val="00B8701E"/>
    <w:rsid w:val="00B906D8"/>
    <w:rsid w:val="00B90733"/>
    <w:rsid w:val="00B90B9F"/>
    <w:rsid w:val="00B9339A"/>
    <w:rsid w:val="00B965B1"/>
    <w:rsid w:val="00B97312"/>
    <w:rsid w:val="00BA1F81"/>
    <w:rsid w:val="00BA370F"/>
    <w:rsid w:val="00BA3D1A"/>
    <w:rsid w:val="00BA4396"/>
    <w:rsid w:val="00BA6736"/>
    <w:rsid w:val="00BA7395"/>
    <w:rsid w:val="00BB0B99"/>
    <w:rsid w:val="00BB2A9B"/>
    <w:rsid w:val="00BB3520"/>
    <w:rsid w:val="00BB40EF"/>
    <w:rsid w:val="00BB4BE7"/>
    <w:rsid w:val="00BB6EA2"/>
    <w:rsid w:val="00BB773E"/>
    <w:rsid w:val="00BB7EE8"/>
    <w:rsid w:val="00BC21D0"/>
    <w:rsid w:val="00BC2731"/>
    <w:rsid w:val="00BC4140"/>
    <w:rsid w:val="00BC4316"/>
    <w:rsid w:val="00BC7BE2"/>
    <w:rsid w:val="00BD1427"/>
    <w:rsid w:val="00BD2218"/>
    <w:rsid w:val="00BD2904"/>
    <w:rsid w:val="00BD2E61"/>
    <w:rsid w:val="00BD3390"/>
    <w:rsid w:val="00BE290B"/>
    <w:rsid w:val="00BE2F84"/>
    <w:rsid w:val="00BE3314"/>
    <w:rsid w:val="00BE3367"/>
    <w:rsid w:val="00BE3B40"/>
    <w:rsid w:val="00BE578A"/>
    <w:rsid w:val="00BE63CE"/>
    <w:rsid w:val="00BF1BDA"/>
    <w:rsid w:val="00BF28C1"/>
    <w:rsid w:val="00BF4A4C"/>
    <w:rsid w:val="00BF6040"/>
    <w:rsid w:val="00C00C5E"/>
    <w:rsid w:val="00C012E6"/>
    <w:rsid w:val="00C02628"/>
    <w:rsid w:val="00C02EB7"/>
    <w:rsid w:val="00C05D34"/>
    <w:rsid w:val="00C10005"/>
    <w:rsid w:val="00C113F7"/>
    <w:rsid w:val="00C11DD9"/>
    <w:rsid w:val="00C120F1"/>
    <w:rsid w:val="00C12927"/>
    <w:rsid w:val="00C13C34"/>
    <w:rsid w:val="00C13EE1"/>
    <w:rsid w:val="00C150C5"/>
    <w:rsid w:val="00C175DB"/>
    <w:rsid w:val="00C20EA2"/>
    <w:rsid w:val="00C2157F"/>
    <w:rsid w:val="00C222CD"/>
    <w:rsid w:val="00C22BC2"/>
    <w:rsid w:val="00C23278"/>
    <w:rsid w:val="00C2441E"/>
    <w:rsid w:val="00C24E2A"/>
    <w:rsid w:val="00C26B87"/>
    <w:rsid w:val="00C271D8"/>
    <w:rsid w:val="00C278DC"/>
    <w:rsid w:val="00C27FE1"/>
    <w:rsid w:val="00C30A8A"/>
    <w:rsid w:val="00C30D27"/>
    <w:rsid w:val="00C326C2"/>
    <w:rsid w:val="00C331E5"/>
    <w:rsid w:val="00C339A5"/>
    <w:rsid w:val="00C35732"/>
    <w:rsid w:val="00C35A04"/>
    <w:rsid w:val="00C37BD5"/>
    <w:rsid w:val="00C4014A"/>
    <w:rsid w:val="00C4049B"/>
    <w:rsid w:val="00C41F91"/>
    <w:rsid w:val="00C4696F"/>
    <w:rsid w:val="00C5265A"/>
    <w:rsid w:val="00C53EE1"/>
    <w:rsid w:val="00C53F4C"/>
    <w:rsid w:val="00C544BC"/>
    <w:rsid w:val="00C55579"/>
    <w:rsid w:val="00C55E93"/>
    <w:rsid w:val="00C56E33"/>
    <w:rsid w:val="00C5739C"/>
    <w:rsid w:val="00C57CE3"/>
    <w:rsid w:val="00C604C5"/>
    <w:rsid w:val="00C612E5"/>
    <w:rsid w:val="00C61F6D"/>
    <w:rsid w:val="00C62246"/>
    <w:rsid w:val="00C633EA"/>
    <w:rsid w:val="00C63570"/>
    <w:rsid w:val="00C67603"/>
    <w:rsid w:val="00C706EA"/>
    <w:rsid w:val="00C72203"/>
    <w:rsid w:val="00C73BA5"/>
    <w:rsid w:val="00C74818"/>
    <w:rsid w:val="00C74DE6"/>
    <w:rsid w:val="00C77337"/>
    <w:rsid w:val="00C77635"/>
    <w:rsid w:val="00C80146"/>
    <w:rsid w:val="00C819E4"/>
    <w:rsid w:val="00C83621"/>
    <w:rsid w:val="00C83C41"/>
    <w:rsid w:val="00C84A8E"/>
    <w:rsid w:val="00C86A8D"/>
    <w:rsid w:val="00C87CC3"/>
    <w:rsid w:val="00C91ADC"/>
    <w:rsid w:val="00C91D99"/>
    <w:rsid w:val="00C920B2"/>
    <w:rsid w:val="00C92C97"/>
    <w:rsid w:val="00C93532"/>
    <w:rsid w:val="00C94364"/>
    <w:rsid w:val="00C94DAF"/>
    <w:rsid w:val="00C94FFC"/>
    <w:rsid w:val="00C95BCB"/>
    <w:rsid w:val="00C96C76"/>
    <w:rsid w:val="00CA2553"/>
    <w:rsid w:val="00CA32A7"/>
    <w:rsid w:val="00CA4EF8"/>
    <w:rsid w:val="00CA5176"/>
    <w:rsid w:val="00CA723F"/>
    <w:rsid w:val="00CA769B"/>
    <w:rsid w:val="00CB09F1"/>
    <w:rsid w:val="00CB3C7C"/>
    <w:rsid w:val="00CB5CE7"/>
    <w:rsid w:val="00CC0EEB"/>
    <w:rsid w:val="00CC2658"/>
    <w:rsid w:val="00CC4E83"/>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2C07"/>
    <w:rsid w:val="00CF348A"/>
    <w:rsid w:val="00CF4D70"/>
    <w:rsid w:val="00CF5C88"/>
    <w:rsid w:val="00D009A6"/>
    <w:rsid w:val="00D036A8"/>
    <w:rsid w:val="00D03C5D"/>
    <w:rsid w:val="00D0406F"/>
    <w:rsid w:val="00D04663"/>
    <w:rsid w:val="00D05AE0"/>
    <w:rsid w:val="00D062FC"/>
    <w:rsid w:val="00D077C4"/>
    <w:rsid w:val="00D1009C"/>
    <w:rsid w:val="00D12CAB"/>
    <w:rsid w:val="00D144AD"/>
    <w:rsid w:val="00D14D72"/>
    <w:rsid w:val="00D152FE"/>
    <w:rsid w:val="00D1685A"/>
    <w:rsid w:val="00D20213"/>
    <w:rsid w:val="00D21A2B"/>
    <w:rsid w:val="00D21A96"/>
    <w:rsid w:val="00D240DE"/>
    <w:rsid w:val="00D24726"/>
    <w:rsid w:val="00D2646F"/>
    <w:rsid w:val="00D27BEE"/>
    <w:rsid w:val="00D3099B"/>
    <w:rsid w:val="00D323C3"/>
    <w:rsid w:val="00D32A93"/>
    <w:rsid w:val="00D33745"/>
    <w:rsid w:val="00D348F8"/>
    <w:rsid w:val="00D4079A"/>
    <w:rsid w:val="00D41324"/>
    <w:rsid w:val="00D41ED9"/>
    <w:rsid w:val="00D44C43"/>
    <w:rsid w:val="00D47498"/>
    <w:rsid w:val="00D50B40"/>
    <w:rsid w:val="00D511B1"/>
    <w:rsid w:val="00D5134C"/>
    <w:rsid w:val="00D5136B"/>
    <w:rsid w:val="00D51691"/>
    <w:rsid w:val="00D5192F"/>
    <w:rsid w:val="00D5293B"/>
    <w:rsid w:val="00D52972"/>
    <w:rsid w:val="00D55B9B"/>
    <w:rsid w:val="00D56EB6"/>
    <w:rsid w:val="00D579F3"/>
    <w:rsid w:val="00D6363D"/>
    <w:rsid w:val="00D6591A"/>
    <w:rsid w:val="00D66BC9"/>
    <w:rsid w:val="00D66E61"/>
    <w:rsid w:val="00D66E6E"/>
    <w:rsid w:val="00D67B26"/>
    <w:rsid w:val="00D67DEB"/>
    <w:rsid w:val="00D71770"/>
    <w:rsid w:val="00D73250"/>
    <w:rsid w:val="00D732E7"/>
    <w:rsid w:val="00D73E16"/>
    <w:rsid w:val="00D74C2E"/>
    <w:rsid w:val="00D762A4"/>
    <w:rsid w:val="00D80553"/>
    <w:rsid w:val="00D806F2"/>
    <w:rsid w:val="00D86074"/>
    <w:rsid w:val="00D91FAA"/>
    <w:rsid w:val="00D92BAC"/>
    <w:rsid w:val="00D9427E"/>
    <w:rsid w:val="00D955C8"/>
    <w:rsid w:val="00D9678E"/>
    <w:rsid w:val="00D96FBA"/>
    <w:rsid w:val="00D970F0"/>
    <w:rsid w:val="00D9757B"/>
    <w:rsid w:val="00D977A8"/>
    <w:rsid w:val="00DA09A9"/>
    <w:rsid w:val="00DA1085"/>
    <w:rsid w:val="00DA15F6"/>
    <w:rsid w:val="00DA5A09"/>
    <w:rsid w:val="00DA7532"/>
    <w:rsid w:val="00DB080D"/>
    <w:rsid w:val="00DB1093"/>
    <w:rsid w:val="00DB19B6"/>
    <w:rsid w:val="00DB1A60"/>
    <w:rsid w:val="00DB1D7F"/>
    <w:rsid w:val="00DB30C7"/>
    <w:rsid w:val="00DB30D3"/>
    <w:rsid w:val="00DB38B1"/>
    <w:rsid w:val="00DB3A20"/>
    <w:rsid w:val="00DB6004"/>
    <w:rsid w:val="00DC02F2"/>
    <w:rsid w:val="00DC064D"/>
    <w:rsid w:val="00DC21F3"/>
    <w:rsid w:val="00DC25EA"/>
    <w:rsid w:val="00DC2FC4"/>
    <w:rsid w:val="00DC3E47"/>
    <w:rsid w:val="00DC4633"/>
    <w:rsid w:val="00DC59E1"/>
    <w:rsid w:val="00DC63CD"/>
    <w:rsid w:val="00DC76E2"/>
    <w:rsid w:val="00DD5A35"/>
    <w:rsid w:val="00DD6FB6"/>
    <w:rsid w:val="00DD7D05"/>
    <w:rsid w:val="00DE0ACC"/>
    <w:rsid w:val="00DE0EF7"/>
    <w:rsid w:val="00DE1EE9"/>
    <w:rsid w:val="00DE4A8C"/>
    <w:rsid w:val="00DE6E15"/>
    <w:rsid w:val="00DF0049"/>
    <w:rsid w:val="00DF2C13"/>
    <w:rsid w:val="00DF3510"/>
    <w:rsid w:val="00DF3934"/>
    <w:rsid w:val="00DF3C1A"/>
    <w:rsid w:val="00DF40BE"/>
    <w:rsid w:val="00DF4348"/>
    <w:rsid w:val="00DF4FB4"/>
    <w:rsid w:val="00DF4FE6"/>
    <w:rsid w:val="00DF6D8E"/>
    <w:rsid w:val="00DF76ED"/>
    <w:rsid w:val="00DF7ACC"/>
    <w:rsid w:val="00DF7B1F"/>
    <w:rsid w:val="00E00AEF"/>
    <w:rsid w:val="00E03AA2"/>
    <w:rsid w:val="00E06081"/>
    <w:rsid w:val="00E06139"/>
    <w:rsid w:val="00E10E6C"/>
    <w:rsid w:val="00E12710"/>
    <w:rsid w:val="00E12EF6"/>
    <w:rsid w:val="00E156E5"/>
    <w:rsid w:val="00E15947"/>
    <w:rsid w:val="00E16783"/>
    <w:rsid w:val="00E167C5"/>
    <w:rsid w:val="00E171D7"/>
    <w:rsid w:val="00E17A9A"/>
    <w:rsid w:val="00E21C60"/>
    <w:rsid w:val="00E23212"/>
    <w:rsid w:val="00E239B9"/>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2219"/>
    <w:rsid w:val="00E56FBA"/>
    <w:rsid w:val="00E57540"/>
    <w:rsid w:val="00E57E47"/>
    <w:rsid w:val="00E6290D"/>
    <w:rsid w:val="00E63446"/>
    <w:rsid w:val="00E6516D"/>
    <w:rsid w:val="00E66AE8"/>
    <w:rsid w:val="00E67022"/>
    <w:rsid w:val="00E678CD"/>
    <w:rsid w:val="00E67FF0"/>
    <w:rsid w:val="00E70983"/>
    <w:rsid w:val="00E71EBA"/>
    <w:rsid w:val="00E737E8"/>
    <w:rsid w:val="00E73BD5"/>
    <w:rsid w:val="00E73E30"/>
    <w:rsid w:val="00E75522"/>
    <w:rsid w:val="00E759F4"/>
    <w:rsid w:val="00E75DC3"/>
    <w:rsid w:val="00E75EBD"/>
    <w:rsid w:val="00E771EC"/>
    <w:rsid w:val="00E80D59"/>
    <w:rsid w:val="00E82A92"/>
    <w:rsid w:val="00E82D55"/>
    <w:rsid w:val="00E8381E"/>
    <w:rsid w:val="00E875E3"/>
    <w:rsid w:val="00E90562"/>
    <w:rsid w:val="00E908BF"/>
    <w:rsid w:val="00E92892"/>
    <w:rsid w:val="00E92B52"/>
    <w:rsid w:val="00E96051"/>
    <w:rsid w:val="00E9633D"/>
    <w:rsid w:val="00EA09BD"/>
    <w:rsid w:val="00EA0CCC"/>
    <w:rsid w:val="00EA4618"/>
    <w:rsid w:val="00EA5D33"/>
    <w:rsid w:val="00EA625A"/>
    <w:rsid w:val="00EB00CB"/>
    <w:rsid w:val="00EB1C32"/>
    <w:rsid w:val="00EB2F4C"/>
    <w:rsid w:val="00EB4729"/>
    <w:rsid w:val="00EB4854"/>
    <w:rsid w:val="00EB51B7"/>
    <w:rsid w:val="00EB6E43"/>
    <w:rsid w:val="00EC29D9"/>
    <w:rsid w:val="00EC377F"/>
    <w:rsid w:val="00EC4C8C"/>
    <w:rsid w:val="00EC5CA4"/>
    <w:rsid w:val="00EC5EE5"/>
    <w:rsid w:val="00EC7F1F"/>
    <w:rsid w:val="00ED0A6C"/>
    <w:rsid w:val="00ED1B91"/>
    <w:rsid w:val="00ED1E85"/>
    <w:rsid w:val="00ED291E"/>
    <w:rsid w:val="00ED2D3B"/>
    <w:rsid w:val="00ED3F38"/>
    <w:rsid w:val="00ED43B8"/>
    <w:rsid w:val="00ED4FC4"/>
    <w:rsid w:val="00ED71FA"/>
    <w:rsid w:val="00EE0F85"/>
    <w:rsid w:val="00EE2BD5"/>
    <w:rsid w:val="00EE51F3"/>
    <w:rsid w:val="00EE67E4"/>
    <w:rsid w:val="00EF0315"/>
    <w:rsid w:val="00EF245F"/>
    <w:rsid w:val="00EF4017"/>
    <w:rsid w:val="00EF51C3"/>
    <w:rsid w:val="00EF6DC8"/>
    <w:rsid w:val="00EF6E8E"/>
    <w:rsid w:val="00EF6FD6"/>
    <w:rsid w:val="00F00A3A"/>
    <w:rsid w:val="00F069C0"/>
    <w:rsid w:val="00F070AD"/>
    <w:rsid w:val="00F105B0"/>
    <w:rsid w:val="00F10959"/>
    <w:rsid w:val="00F10D24"/>
    <w:rsid w:val="00F11993"/>
    <w:rsid w:val="00F12010"/>
    <w:rsid w:val="00F1513E"/>
    <w:rsid w:val="00F15DB8"/>
    <w:rsid w:val="00F20E67"/>
    <w:rsid w:val="00F221A6"/>
    <w:rsid w:val="00F22426"/>
    <w:rsid w:val="00F22766"/>
    <w:rsid w:val="00F229F7"/>
    <w:rsid w:val="00F25E74"/>
    <w:rsid w:val="00F26C75"/>
    <w:rsid w:val="00F2730B"/>
    <w:rsid w:val="00F3296B"/>
    <w:rsid w:val="00F33DAF"/>
    <w:rsid w:val="00F34251"/>
    <w:rsid w:val="00F36CFE"/>
    <w:rsid w:val="00F41B82"/>
    <w:rsid w:val="00F4292D"/>
    <w:rsid w:val="00F42BE8"/>
    <w:rsid w:val="00F4567A"/>
    <w:rsid w:val="00F45EC2"/>
    <w:rsid w:val="00F50148"/>
    <w:rsid w:val="00F5336E"/>
    <w:rsid w:val="00F5393D"/>
    <w:rsid w:val="00F5596B"/>
    <w:rsid w:val="00F559A4"/>
    <w:rsid w:val="00F55F1C"/>
    <w:rsid w:val="00F572EA"/>
    <w:rsid w:val="00F60AE7"/>
    <w:rsid w:val="00F6100B"/>
    <w:rsid w:val="00F6394A"/>
    <w:rsid w:val="00F64280"/>
    <w:rsid w:val="00F64AAC"/>
    <w:rsid w:val="00F64CDB"/>
    <w:rsid w:val="00F659CC"/>
    <w:rsid w:val="00F669C7"/>
    <w:rsid w:val="00F66BDF"/>
    <w:rsid w:val="00F70078"/>
    <w:rsid w:val="00F7149E"/>
    <w:rsid w:val="00F7217F"/>
    <w:rsid w:val="00F723EF"/>
    <w:rsid w:val="00F72970"/>
    <w:rsid w:val="00F731B8"/>
    <w:rsid w:val="00F7617D"/>
    <w:rsid w:val="00F762E5"/>
    <w:rsid w:val="00F76962"/>
    <w:rsid w:val="00F821B3"/>
    <w:rsid w:val="00F82DBC"/>
    <w:rsid w:val="00F837DA"/>
    <w:rsid w:val="00F84999"/>
    <w:rsid w:val="00F863DC"/>
    <w:rsid w:val="00F910EF"/>
    <w:rsid w:val="00F91B9E"/>
    <w:rsid w:val="00F965CF"/>
    <w:rsid w:val="00FA0CD7"/>
    <w:rsid w:val="00FA1D6A"/>
    <w:rsid w:val="00FA556D"/>
    <w:rsid w:val="00FA61A6"/>
    <w:rsid w:val="00FA73F7"/>
    <w:rsid w:val="00FB0806"/>
    <w:rsid w:val="00FB0E41"/>
    <w:rsid w:val="00FB2485"/>
    <w:rsid w:val="00FB2B08"/>
    <w:rsid w:val="00FB447B"/>
    <w:rsid w:val="00FB46B0"/>
    <w:rsid w:val="00FB46F3"/>
    <w:rsid w:val="00FB5AB8"/>
    <w:rsid w:val="00FB60D2"/>
    <w:rsid w:val="00FB612D"/>
    <w:rsid w:val="00FC111E"/>
    <w:rsid w:val="00FC2610"/>
    <w:rsid w:val="00FC2AC1"/>
    <w:rsid w:val="00FC51BE"/>
    <w:rsid w:val="00FD1E05"/>
    <w:rsid w:val="00FD326A"/>
    <w:rsid w:val="00FD3FA1"/>
    <w:rsid w:val="00FD5701"/>
    <w:rsid w:val="00FD5A3A"/>
    <w:rsid w:val="00FD65EB"/>
    <w:rsid w:val="00FE02F7"/>
    <w:rsid w:val="00FE0E0E"/>
    <w:rsid w:val="00FE1405"/>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369C"/>
  <w15:docId w15:val="{F6DB97E7-977E-4F8E-9C09-A340FEA9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link w:val="10"/>
    <w:uiPriority w:val="9"/>
    <w:qFormat/>
    <w:rsid w:val="00A9092C"/>
    <w:pPr>
      <w:widowControl/>
      <w:suppressAutoHyphens w:val="0"/>
      <w:autoSpaceDE/>
      <w:spacing w:before="100" w:beforeAutospacing="1" w:after="100" w:afterAutospacing="1"/>
      <w:outlineLvl w:val="0"/>
    </w:pPr>
    <w:rPr>
      <w:rFonts w:ascii="Times New Roman" w:hAnsi="Times New Roman" w:cs="Times New Roman"/>
      <w:b/>
      <w:bCs/>
      <w:kern w:val="36"/>
      <w:sz w:val="48"/>
      <w:szCs w:val="48"/>
      <w:lang w:val="uk-UA" w:eastAsia="uk-UA"/>
    </w:rPr>
  </w:style>
  <w:style w:type="paragraph" w:styleId="6">
    <w:name w:val="heading 6"/>
    <w:basedOn w:val="a"/>
    <w:next w:val="a"/>
    <w:link w:val="60"/>
    <w:uiPriority w:val="9"/>
    <w:semiHidden/>
    <w:unhideWhenUsed/>
    <w:qFormat/>
    <w:rsid w:val="002D103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7"/>
    <w:uiPriority w:val="99"/>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8">
    <w:name w:val="endnote text"/>
    <w:basedOn w:val="a"/>
    <w:link w:val="a9"/>
    <w:rsid w:val="008758C3"/>
    <w:pPr>
      <w:autoSpaceDE/>
      <w:spacing w:before="140"/>
      <w:ind w:firstLine="680"/>
      <w:jc w:val="both"/>
    </w:pPr>
    <w:rPr>
      <w:rFonts w:ascii="Times New Roman" w:hAnsi="Times New Roman" w:cs="Times New Roman"/>
      <w:sz w:val="20"/>
      <w:lang w:val="uk-UA"/>
    </w:rPr>
  </w:style>
  <w:style w:type="character" w:customStyle="1" w:styleId="a9">
    <w:name w:val="Текст концевой сноски Знак"/>
    <w:basedOn w:val="a0"/>
    <w:link w:val="a8"/>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uiPriority w:val="99"/>
    <w:qFormat/>
    <w:rsid w:val="008758C3"/>
    <w:pPr>
      <w:widowControl/>
      <w:autoSpaceDE/>
      <w:spacing w:before="280" w:after="280"/>
    </w:pPr>
    <w:rPr>
      <w:rFonts w:ascii="Times New Roman" w:hAnsi="Times New Roman" w:cs="Times New Roman"/>
    </w:rPr>
  </w:style>
  <w:style w:type="paragraph" w:styleId="aa">
    <w:name w:val="List Paragraph"/>
    <w:basedOn w:val="a"/>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a7">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8758C3"/>
    <w:rPr>
      <w:rFonts w:ascii="Times New Roman" w:eastAsia="Times New Roman" w:hAnsi="Times New Roman" w:cs="Times New Roman"/>
      <w:sz w:val="24"/>
      <w:szCs w:val="24"/>
      <w:lang w:eastAsia="zh-CN"/>
    </w:rPr>
  </w:style>
  <w:style w:type="paragraph" w:customStyle="1" w:styleId="11">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2">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3">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uiPriority w:val="99"/>
    <w:semiHidden/>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HTML1">
    <w:name w:val="Стандартный HTML Знак1"/>
    <w:rsid w:val="00954775"/>
    <w:rPr>
      <w:rFonts w:ascii="Courier New" w:eastAsia="Courier New" w:hAnsi="Courier New" w:cs="Wingdings"/>
      <w:sz w:val="24"/>
      <w:szCs w:val="24"/>
      <w:lang w:eastAsia="zh-CN"/>
    </w:rPr>
  </w:style>
  <w:style w:type="table" w:styleId="af0">
    <w:name w:val="Table Grid"/>
    <w:basedOn w:val="a1"/>
    <w:uiPriority w:val="59"/>
    <w:rsid w:val="0021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Обычный2"/>
    <w:rsid w:val="002B00C6"/>
    <w:pPr>
      <w:spacing w:after="0"/>
    </w:pPr>
    <w:rPr>
      <w:rFonts w:ascii="Arial" w:eastAsia="Arial" w:hAnsi="Arial" w:cs="Arial"/>
      <w:color w:val="000000"/>
      <w:lang w:eastAsia="ru-RU"/>
    </w:rPr>
  </w:style>
  <w:style w:type="paragraph" w:customStyle="1" w:styleId="af1">
    <w:name w:val="Базовый"/>
    <w:rsid w:val="000343F7"/>
    <w:pPr>
      <w:suppressAutoHyphens/>
      <w:spacing w:after="0" w:line="240" w:lineRule="auto"/>
    </w:pPr>
    <w:rPr>
      <w:rFonts w:ascii="Times New Roman" w:eastAsia="Times New Roman" w:hAnsi="Times New Roman" w:cs="Times New Roman"/>
      <w:color w:val="00000A"/>
      <w:kern w:val="2"/>
      <w:sz w:val="20"/>
      <w:szCs w:val="20"/>
      <w:lang w:val="uk-UA" w:eastAsia="zh-CN"/>
    </w:rPr>
  </w:style>
  <w:style w:type="paragraph" w:styleId="af2">
    <w:name w:val="Revision"/>
    <w:hidden/>
    <w:uiPriority w:val="99"/>
    <w:semiHidden/>
    <w:rsid w:val="00335032"/>
    <w:pPr>
      <w:spacing w:after="0" w:line="240" w:lineRule="auto"/>
    </w:pPr>
    <w:rPr>
      <w:rFonts w:ascii="Times New Roman CYR" w:eastAsia="Times New Roman" w:hAnsi="Times New Roman CYR" w:cs="Times New Roman CYR"/>
      <w:sz w:val="24"/>
      <w:szCs w:val="24"/>
      <w:lang w:eastAsia="zh-CN"/>
    </w:rPr>
  </w:style>
  <w:style w:type="character" w:customStyle="1" w:styleId="14">
    <w:name w:val="Неразрешенное упоминание1"/>
    <w:basedOn w:val="a0"/>
    <w:uiPriority w:val="99"/>
    <w:semiHidden/>
    <w:unhideWhenUsed/>
    <w:rsid w:val="00AE38E1"/>
    <w:rPr>
      <w:color w:val="605E5C"/>
      <w:shd w:val="clear" w:color="auto" w:fill="E1DFDD"/>
    </w:rPr>
  </w:style>
  <w:style w:type="character" w:customStyle="1" w:styleId="10">
    <w:name w:val="Заголовок 1 Знак"/>
    <w:basedOn w:val="a0"/>
    <w:link w:val="1"/>
    <w:uiPriority w:val="9"/>
    <w:rsid w:val="00A9092C"/>
    <w:rPr>
      <w:rFonts w:ascii="Times New Roman" w:eastAsia="Times New Roman" w:hAnsi="Times New Roman" w:cs="Times New Roman"/>
      <w:b/>
      <w:bCs/>
      <w:kern w:val="36"/>
      <w:sz w:val="48"/>
      <w:szCs w:val="48"/>
      <w:lang w:val="uk-UA" w:eastAsia="uk-UA"/>
    </w:rPr>
  </w:style>
  <w:style w:type="character" w:customStyle="1" w:styleId="60">
    <w:name w:val="Заголовок 6 Знак"/>
    <w:basedOn w:val="a0"/>
    <w:link w:val="6"/>
    <w:uiPriority w:val="99"/>
    <w:rsid w:val="002D103C"/>
    <w:rPr>
      <w:rFonts w:asciiTheme="majorHAnsi" w:eastAsiaTheme="majorEastAsia" w:hAnsiTheme="majorHAnsi" w:cstheme="majorBidi"/>
      <w:i/>
      <w:iCs/>
      <w:color w:val="243F60" w:themeColor="accent1" w:themeShade="7F"/>
      <w:sz w:val="24"/>
      <w:szCs w:val="24"/>
      <w:lang w:eastAsia="zh-CN"/>
    </w:rPr>
  </w:style>
  <w:style w:type="paragraph" w:customStyle="1" w:styleId="LO-normal">
    <w:name w:val="LO-normal"/>
    <w:uiPriority w:val="99"/>
    <w:rsid w:val="002D103C"/>
    <w:pPr>
      <w:spacing w:after="0"/>
    </w:pPr>
    <w:rPr>
      <w:rFonts w:ascii="Arial" w:eastAsia="Tahoma" w:hAnsi="Arial" w:cs="Arial"/>
      <w:color w:val="000000"/>
      <w:sz w:val="20"/>
      <w:szCs w:val="20"/>
      <w:lang w:eastAsia="zh-CN"/>
    </w:rPr>
  </w:style>
  <w:style w:type="character" w:customStyle="1" w:styleId="d1e8ece2eeebe8e2e8edeef1eae8">
    <w:name w:val="Сd1иe8мecвe2оeeлebиe8 вe2иe8нedоeeсf1кeaиe8"/>
    <w:uiPriority w:val="99"/>
    <w:rsid w:val="002D10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85815975">
      <w:bodyDiv w:val="1"/>
      <w:marLeft w:val="0"/>
      <w:marRight w:val="0"/>
      <w:marTop w:val="0"/>
      <w:marBottom w:val="0"/>
      <w:divBdr>
        <w:top w:val="none" w:sz="0" w:space="0" w:color="auto"/>
        <w:left w:val="none" w:sz="0" w:space="0" w:color="auto"/>
        <w:bottom w:val="none" w:sz="0" w:space="0" w:color="auto"/>
        <w:right w:val="none" w:sz="0" w:space="0" w:color="auto"/>
      </w:divBdr>
    </w:div>
    <w:div w:id="290137084">
      <w:bodyDiv w:val="1"/>
      <w:marLeft w:val="0"/>
      <w:marRight w:val="0"/>
      <w:marTop w:val="0"/>
      <w:marBottom w:val="0"/>
      <w:divBdr>
        <w:top w:val="none" w:sz="0" w:space="0" w:color="auto"/>
        <w:left w:val="none" w:sz="0" w:space="0" w:color="auto"/>
        <w:bottom w:val="none" w:sz="0" w:space="0" w:color="auto"/>
        <w:right w:val="none" w:sz="0" w:space="0" w:color="auto"/>
      </w:divBdr>
    </w:div>
    <w:div w:id="295456192">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375667494">
      <w:bodyDiv w:val="1"/>
      <w:marLeft w:val="0"/>
      <w:marRight w:val="0"/>
      <w:marTop w:val="0"/>
      <w:marBottom w:val="0"/>
      <w:divBdr>
        <w:top w:val="none" w:sz="0" w:space="0" w:color="auto"/>
        <w:left w:val="none" w:sz="0" w:space="0" w:color="auto"/>
        <w:bottom w:val="none" w:sz="0" w:space="0" w:color="auto"/>
        <w:right w:val="none" w:sz="0" w:space="0" w:color="auto"/>
      </w:divBdr>
    </w:div>
    <w:div w:id="618805124">
      <w:bodyDiv w:val="1"/>
      <w:marLeft w:val="0"/>
      <w:marRight w:val="0"/>
      <w:marTop w:val="0"/>
      <w:marBottom w:val="0"/>
      <w:divBdr>
        <w:top w:val="none" w:sz="0" w:space="0" w:color="auto"/>
        <w:left w:val="none" w:sz="0" w:space="0" w:color="auto"/>
        <w:bottom w:val="none" w:sz="0" w:space="0" w:color="auto"/>
        <w:right w:val="none" w:sz="0" w:space="0" w:color="auto"/>
      </w:divBdr>
      <w:divsChild>
        <w:div w:id="318467230">
          <w:marLeft w:val="0"/>
          <w:marRight w:val="0"/>
          <w:marTop w:val="0"/>
          <w:marBottom w:val="150"/>
          <w:divBdr>
            <w:top w:val="none" w:sz="0" w:space="0" w:color="auto"/>
            <w:left w:val="none" w:sz="0" w:space="0" w:color="auto"/>
            <w:bottom w:val="none" w:sz="0" w:space="0" w:color="auto"/>
            <w:right w:val="none" w:sz="0" w:space="0" w:color="auto"/>
          </w:divBdr>
        </w:div>
      </w:divsChild>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39007859">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4841943">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1971009153">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42822991">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 w:id="21406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DAF51-4A90-4D34-AC01-EBDE49E7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22</Pages>
  <Words>41421</Words>
  <Characters>23610</Characters>
  <Application>Microsoft Office Word</Application>
  <DocSecurity>0</DocSecurity>
  <Lines>196</Lines>
  <Paragraphs>129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Настя бажецька</cp:lastModifiedBy>
  <cp:revision>79</cp:revision>
  <cp:lastPrinted>2020-05-20T08:30:00Z</cp:lastPrinted>
  <dcterms:created xsi:type="dcterms:W3CDTF">2022-01-31T13:40:00Z</dcterms:created>
  <dcterms:modified xsi:type="dcterms:W3CDTF">2022-11-18T13:07:00Z</dcterms:modified>
</cp:coreProperties>
</file>