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BF5A" w14:textId="77777777" w:rsidR="00D34EB2" w:rsidRDefault="00D34EB2" w:rsidP="00620931">
      <w:pPr>
        <w:jc w:val="center"/>
        <w:rPr>
          <w:b/>
          <w:lang w:val="uk-UA"/>
        </w:rPr>
      </w:pPr>
    </w:p>
    <w:p w14:paraId="0097FB2E" w14:textId="77777777" w:rsidR="00A020F4" w:rsidRDefault="00A020F4" w:rsidP="00A020F4">
      <w:pPr>
        <w:ind w:left="-851" w:hanging="142"/>
        <w:jc w:val="center"/>
        <w:rPr>
          <w:b/>
          <w:sz w:val="28"/>
          <w:szCs w:val="28"/>
          <w:lang w:val="uk-UA"/>
        </w:rPr>
      </w:pPr>
      <w:r w:rsidRPr="00A020F4">
        <w:rPr>
          <w:b/>
          <w:sz w:val="28"/>
          <w:szCs w:val="28"/>
          <w:lang w:val="uk-UA"/>
        </w:rPr>
        <w:t>ЦЕНТР КОМПЛЕКСНОЇ РЕАБІЛІТАЦІЇ ДЛЯ ОСІБ З ІНВАЛІДНІСТЮ</w:t>
      </w:r>
    </w:p>
    <w:p w14:paraId="618BD63F" w14:textId="77777777" w:rsidR="00A020F4" w:rsidRDefault="00A020F4" w:rsidP="00A020F4">
      <w:pPr>
        <w:ind w:left="-851" w:hanging="142"/>
        <w:jc w:val="center"/>
        <w:rPr>
          <w:b/>
          <w:sz w:val="28"/>
          <w:szCs w:val="28"/>
        </w:rPr>
      </w:pPr>
      <w:r>
        <w:rPr>
          <w:b/>
          <w:sz w:val="28"/>
          <w:szCs w:val="28"/>
        </w:rPr>
        <w:t>ДНІПРОВСЬКОГО РАЙОНУ МІСТА КИЄВА</w:t>
      </w:r>
    </w:p>
    <w:p w14:paraId="4CA7141E" w14:textId="77777777" w:rsidR="00A020F4" w:rsidRDefault="00A020F4" w:rsidP="00A020F4">
      <w:pPr>
        <w:tabs>
          <w:tab w:val="left" w:pos="1155"/>
        </w:tabs>
        <w:ind w:left="-851" w:hanging="142"/>
        <w:jc w:val="center"/>
        <w:rPr>
          <w:b/>
        </w:rPr>
      </w:pPr>
    </w:p>
    <w:tbl>
      <w:tblPr>
        <w:tblW w:w="10315" w:type="dxa"/>
        <w:tblLayout w:type="fixed"/>
        <w:tblLook w:val="0000" w:firstRow="0" w:lastRow="0" w:firstColumn="0" w:lastColumn="0" w:noHBand="0" w:noVBand="0"/>
      </w:tblPr>
      <w:tblGrid>
        <w:gridCol w:w="288"/>
        <w:gridCol w:w="3931"/>
        <w:gridCol w:w="142"/>
        <w:gridCol w:w="142"/>
        <w:gridCol w:w="4962"/>
        <w:gridCol w:w="241"/>
        <w:gridCol w:w="326"/>
        <w:gridCol w:w="283"/>
      </w:tblGrid>
      <w:tr w:rsidR="000D4860" w:rsidRPr="00A020F4" w14:paraId="474FE9E9" w14:textId="77777777" w:rsidTr="000D4860">
        <w:trPr>
          <w:gridBefore w:val="1"/>
          <w:gridAfter w:val="1"/>
          <w:wBefore w:w="288" w:type="dxa"/>
          <w:wAfter w:w="283" w:type="dxa"/>
        </w:trPr>
        <w:tc>
          <w:tcPr>
            <w:tcW w:w="4073" w:type="dxa"/>
            <w:gridSpan w:val="2"/>
            <w:shd w:val="clear" w:color="auto" w:fill="auto"/>
          </w:tcPr>
          <w:p w14:paraId="5DA1B13A" w14:textId="77777777" w:rsidR="000D4860" w:rsidRDefault="000D4860" w:rsidP="000D4860">
            <w:pPr>
              <w:snapToGrid w:val="0"/>
              <w:ind w:firstLine="567"/>
              <w:rPr>
                <w:b/>
                <w:bCs/>
                <w:highlight w:val="yellow"/>
              </w:rPr>
            </w:pPr>
          </w:p>
          <w:p w14:paraId="16D51AAF" w14:textId="77777777" w:rsidR="00576E1B" w:rsidRPr="00576E1B" w:rsidRDefault="00576E1B" w:rsidP="00576E1B">
            <w:pPr>
              <w:rPr>
                <w:highlight w:val="yellow"/>
              </w:rPr>
            </w:pPr>
          </w:p>
          <w:p w14:paraId="65A255E1" w14:textId="77777777" w:rsidR="00576E1B" w:rsidRPr="00576E1B" w:rsidRDefault="00576E1B" w:rsidP="00576E1B">
            <w:pPr>
              <w:rPr>
                <w:highlight w:val="yellow"/>
              </w:rPr>
            </w:pPr>
          </w:p>
          <w:p w14:paraId="74E62824" w14:textId="77777777" w:rsidR="00576E1B" w:rsidRPr="00576E1B" w:rsidRDefault="00576E1B" w:rsidP="00576E1B">
            <w:pPr>
              <w:rPr>
                <w:highlight w:val="yellow"/>
              </w:rPr>
            </w:pPr>
          </w:p>
          <w:p w14:paraId="37833A98" w14:textId="77777777" w:rsidR="00576E1B" w:rsidRPr="00576E1B" w:rsidRDefault="00576E1B" w:rsidP="00576E1B">
            <w:pPr>
              <w:rPr>
                <w:highlight w:val="yellow"/>
              </w:rPr>
            </w:pPr>
          </w:p>
          <w:p w14:paraId="7E28BEF9" w14:textId="77777777" w:rsidR="00576E1B" w:rsidRPr="00576E1B" w:rsidRDefault="00576E1B" w:rsidP="00576E1B">
            <w:pPr>
              <w:rPr>
                <w:highlight w:val="yellow"/>
              </w:rPr>
            </w:pPr>
          </w:p>
          <w:p w14:paraId="56BBD825" w14:textId="77777777" w:rsidR="00576E1B" w:rsidRPr="00576E1B" w:rsidRDefault="00576E1B" w:rsidP="00576E1B">
            <w:pPr>
              <w:rPr>
                <w:highlight w:val="yellow"/>
              </w:rPr>
            </w:pPr>
          </w:p>
          <w:p w14:paraId="1E98C3B9" w14:textId="77777777" w:rsidR="00576E1B" w:rsidRDefault="00576E1B" w:rsidP="00576E1B">
            <w:pPr>
              <w:rPr>
                <w:b/>
                <w:bCs/>
                <w:highlight w:val="yellow"/>
              </w:rPr>
            </w:pPr>
          </w:p>
          <w:p w14:paraId="0319535C" w14:textId="7F5FF075" w:rsidR="00576E1B" w:rsidRPr="00576E1B" w:rsidRDefault="00576E1B" w:rsidP="00576E1B">
            <w:pPr>
              <w:jc w:val="center"/>
              <w:rPr>
                <w:highlight w:val="yellow"/>
              </w:rPr>
            </w:pPr>
          </w:p>
        </w:tc>
        <w:tc>
          <w:tcPr>
            <w:tcW w:w="5671" w:type="dxa"/>
            <w:gridSpan w:val="4"/>
            <w:shd w:val="clear" w:color="auto" w:fill="auto"/>
          </w:tcPr>
          <w:p w14:paraId="28D31607" w14:textId="77777777" w:rsidR="007F241F" w:rsidRPr="00A2686F" w:rsidRDefault="007F241F" w:rsidP="007F241F">
            <w:pPr>
              <w:rPr>
                <w:b/>
                <w:bCs/>
              </w:rPr>
            </w:pPr>
          </w:p>
          <w:p w14:paraId="4AAE7EA8" w14:textId="77777777" w:rsidR="007F241F" w:rsidRPr="00A2686F" w:rsidRDefault="007F241F" w:rsidP="007F241F">
            <w:pPr>
              <w:rPr>
                <w:b/>
                <w:bCs/>
              </w:rPr>
            </w:pPr>
          </w:p>
          <w:p w14:paraId="170000A2" w14:textId="77777777" w:rsidR="007F241F" w:rsidRPr="00A2686F" w:rsidRDefault="007F241F" w:rsidP="007F241F">
            <w:pPr>
              <w:rPr>
                <w:b/>
                <w:bCs/>
              </w:rPr>
            </w:pPr>
          </w:p>
          <w:p w14:paraId="03AFB9AD" w14:textId="77777777" w:rsidR="007F241F" w:rsidRPr="00A2686F" w:rsidRDefault="007F241F" w:rsidP="007F241F">
            <w:pPr>
              <w:rPr>
                <w:b/>
                <w:bCs/>
              </w:rPr>
            </w:pPr>
          </w:p>
          <w:p w14:paraId="7AC9ECC6" w14:textId="7624FAA0" w:rsidR="007F241F" w:rsidRPr="00A2686F" w:rsidRDefault="007F241F" w:rsidP="007F241F">
            <w:pPr>
              <w:rPr>
                <w:b/>
                <w:bCs/>
              </w:rPr>
            </w:pPr>
            <w:r w:rsidRPr="00A2686F">
              <w:rPr>
                <w:b/>
                <w:bCs/>
              </w:rPr>
              <w:t>ЗАТВЕРДЖЕНО</w:t>
            </w:r>
          </w:p>
          <w:p w14:paraId="62E8C63B" w14:textId="7E6145A2" w:rsidR="00CB1560" w:rsidRPr="009F3445" w:rsidRDefault="00CB1560" w:rsidP="007F241F">
            <w:pPr>
              <w:rPr>
                <w:b/>
                <w:bCs/>
              </w:rPr>
            </w:pPr>
            <w:r w:rsidRPr="009F3445">
              <w:rPr>
                <w:b/>
                <w:bCs/>
                <w:lang w:val="uk-UA"/>
              </w:rPr>
              <w:t>Протокол</w:t>
            </w:r>
            <w:r w:rsidR="007F241F" w:rsidRPr="009F3445">
              <w:rPr>
                <w:b/>
                <w:bCs/>
              </w:rPr>
              <w:t xml:space="preserve"> </w:t>
            </w:r>
            <w:r w:rsidR="00D352E0">
              <w:rPr>
                <w:b/>
                <w:bCs/>
                <w:lang w:val="uk-UA"/>
              </w:rPr>
              <w:t>У</w:t>
            </w:r>
            <w:proofErr w:type="spellStart"/>
            <w:r w:rsidR="007F241F" w:rsidRPr="009F3445">
              <w:rPr>
                <w:b/>
                <w:bCs/>
              </w:rPr>
              <w:t>повноваженої</w:t>
            </w:r>
            <w:proofErr w:type="spellEnd"/>
            <w:r w:rsidR="007F241F" w:rsidRPr="009F3445">
              <w:rPr>
                <w:b/>
                <w:bCs/>
              </w:rPr>
              <w:t xml:space="preserve"> особи </w:t>
            </w:r>
          </w:p>
          <w:p w14:paraId="2F8D5B2C" w14:textId="0CAB217B" w:rsidR="007F241F" w:rsidRPr="0077332A" w:rsidRDefault="00CB1560" w:rsidP="007F241F">
            <w:pPr>
              <w:rPr>
                <w:b/>
                <w:bCs/>
              </w:rPr>
            </w:pPr>
            <w:r w:rsidRPr="0077332A">
              <w:rPr>
                <w:b/>
                <w:bCs/>
                <w:lang w:val="uk-UA"/>
              </w:rPr>
              <w:t>ЦКРОІ Дніпровського району м. Києва</w:t>
            </w:r>
          </w:p>
          <w:p w14:paraId="05B336F4" w14:textId="0CC9DA30" w:rsidR="000D4860" w:rsidRPr="00CB1560" w:rsidRDefault="007F241F" w:rsidP="00FB2762">
            <w:pPr>
              <w:rPr>
                <w:b/>
                <w:bCs/>
                <w:highlight w:val="yellow"/>
                <w:lang w:val="uk-UA"/>
              </w:rPr>
            </w:pPr>
            <w:r w:rsidRPr="0077332A">
              <w:rPr>
                <w:b/>
                <w:bCs/>
              </w:rPr>
              <w:t xml:space="preserve">Протокол </w:t>
            </w:r>
            <w:proofErr w:type="spellStart"/>
            <w:r w:rsidRPr="0077332A">
              <w:rPr>
                <w:b/>
                <w:bCs/>
              </w:rPr>
              <w:t>від</w:t>
            </w:r>
            <w:proofErr w:type="spellEnd"/>
            <w:r w:rsidRPr="0077332A">
              <w:rPr>
                <w:b/>
                <w:bCs/>
              </w:rPr>
              <w:t xml:space="preserve"> </w:t>
            </w:r>
            <w:r w:rsidR="00FB2762" w:rsidRPr="0077332A">
              <w:rPr>
                <w:b/>
                <w:bCs/>
                <w:lang w:val="uk-UA"/>
              </w:rPr>
              <w:t>1</w:t>
            </w:r>
            <w:r w:rsidR="009F3445" w:rsidRPr="0077332A">
              <w:rPr>
                <w:b/>
                <w:bCs/>
                <w:lang w:val="uk-UA"/>
              </w:rPr>
              <w:t>9</w:t>
            </w:r>
            <w:r w:rsidRPr="0077332A">
              <w:rPr>
                <w:b/>
                <w:bCs/>
              </w:rPr>
              <w:t>.</w:t>
            </w:r>
            <w:r w:rsidR="00FB2762" w:rsidRPr="0077332A">
              <w:rPr>
                <w:b/>
                <w:bCs/>
                <w:lang w:val="uk-UA"/>
              </w:rPr>
              <w:t>03</w:t>
            </w:r>
            <w:r w:rsidRPr="0077332A">
              <w:rPr>
                <w:b/>
                <w:bCs/>
              </w:rPr>
              <w:t>.202</w:t>
            </w:r>
            <w:r w:rsidR="00FB2762" w:rsidRPr="0077332A">
              <w:rPr>
                <w:b/>
                <w:bCs/>
                <w:lang w:val="uk-UA"/>
              </w:rPr>
              <w:t>4</w:t>
            </w:r>
            <w:r w:rsidRPr="0077332A">
              <w:rPr>
                <w:b/>
                <w:bCs/>
              </w:rPr>
              <w:t xml:space="preserve"> № </w:t>
            </w:r>
            <w:r w:rsidR="0077332A" w:rsidRPr="0077332A">
              <w:rPr>
                <w:b/>
                <w:bCs/>
                <w:lang w:val="uk-UA"/>
              </w:rPr>
              <w:t>11</w:t>
            </w:r>
            <w:r w:rsidR="00FB2762" w:rsidRPr="0077332A">
              <w:rPr>
                <w:b/>
                <w:bCs/>
                <w:lang w:val="uk-UA"/>
              </w:rPr>
              <w:t xml:space="preserve">                    </w:t>
            </w:r>
            <w:r w:rsidRPr="00A2686F">
              <w:rPr>
                <w:b/>
                <w:bCs/>
              </w:rPr>
              <w:t xml:space="preserve">_______________ </w:t>
            </w:r>
            <w:r w:rsidR="00CB1560">
              <w:rPr>
                <w:b/>
                <w:bCs/>
                <w:lang w:val="uk-UA"/>
              </w:rPr>
              <w:t>Соколова</w:t>
            </w:r>
            <w:r w:rsidR="0077332A">
              <w:rPr>
                <w:b/>
                <w:bCs/>
                <w:lang w:val="uk-UA"/>
              </w:rPr>
              <w:t xml:space="preserve"> С.Г.</w:t>
            </w:r>
          </w:p>
        </w:tc>
      </w:tr>
      <w:tr w:rsidR="000D4860" w:rsidRPr="006979E2" w14:paraId="444D810C" w14:textId="77777777" w:rsidTr="000D4860">
        <w:trPr>
          <w:gridBefore w:val="1"/>
          <w:wBefore w:w="288" w:type="dxa"/>
        </w:trPr>
        <w:tc>
          <w:tcPr>
            <w:tcW w:w="4215" w:type="dxa"/>
            <w:gridSpan w:val="3"/>
            <w:shd w:val="clear" w:color="auto" w:fill="auto"/>
          </w:tcPr>
          <w:p w14:paraId="5FCD5D1E" w14:textId="77777777" w:rsidR="000D4860" w:rsidRPr="00A020F4" w:rsidRDefault="000D4860" w:rsidP="000D4860">
            <w:pPr>
              <w:snapToGrid w:val="0"/>
              <w:ind w:firstLine="567"/>
              <w:rPr>
                <w:b/>
                <w:bCs/>
                <w:highlight w:val="yellow"/>
              </w:rPr>
            </w:pPr>
          </w:p>
        </w:tc>
        <w:tc>
          <w:tcPr>
            <w:tcW w:w="5812" w:type="dxa"/>
            <w:gridSpan w:val="4"/>
            <w:shd w:val="clear" w:color="auto" w:fill="auto"/>
          </w:tcPr>
          <w:p w14:paraId="509D7991" w14:textId="0861BE64" w:rsidR="000D4860" w:rsidRPr="00A020F4" w:rsidRDefault="000D4860" w:rsidP="00BA67B3">
            <w:pPr>
              <w:ind w:left="-108"/>
              <w:rPr>
                <w:b/>
                <w:bCs/>
                <w:highlight w:val="yellow"/>
                <w:lang w:val="uk-UA"/>
              </w:rPr>
            </w:pPr>
          </w:p>
        </w:tc>
      </w:tr>
      <w:tr w:rsidR="000D4860" w:rsidRPr="006979E2" w14:paraId="523CA444" w14:textId="77777777" w:rsidTr="000D4860">
        <w:trPr>
          <w:gridBefore w:val="1"/>
          <w:wBefore w:w="288" w:type="dxa"/>
        </w:trPr>
        <w:tc>
          <w:tcPr>
            <w:tcW w:w="4215" w:type="dxa"/>
            <w:gridSpan w:val="3"/>
            <w:shd w:val="clear" w:color="auto" w:fill="auto"/>
          </w:tcPr>
          <w:p w14:paraId="6C5C8D3D" w14:textId="77777777" w:rsidR="000D4860" w:rsidRPr="00CF4C14" w:rsidRDefault="000D4860" w:rsidP="000D4860">
            <w:pPr>
              <w:snapToGrid w:val="0"/>
              <w:ind w:firstLine="567"/>
              <w:rPr>
                <w:b/>
                <w:bCs/>
              </w:rPr>
            </w:pPr>
          </w:p>
        </w:tc>
        <w:tc>
          <w:tcPr>
            <w:tcW w:w="5812" w:type="dxa"/>
            <w:gridSpan w:val="4"/>
            <w:shd w:val="clear" w:color="auto" w:fill="auto"/>
          </w:tcPr>
          <w:p w14:paraId="35A33BDF" w14:textId="28D1A4DF" w:rsidR="000D4860" w:rsidRPr="00CF4C14" w:rsidRDefault="000D4860" w:rsidP="000D4860">
            <w:pPr>
              <w:rPr>
                <w:bCs/>
              </w:rPr>
            </w:pPr>
          </w:p>
        </w:tc>
      </w:tr>
      <w:tr w:rsidR="000D4860" w:rsidRPr="00CF4C14" w14:paraId="1495DEDF" w14:textId="77777777" w:rsidTr="000D4860">
        <w:trPr>
          <w:gridBefore w:val="1"/>
          <w:gridAfter w:val="3"/>
          <w:wBefore w:w="288" w:type="dxa"/>
          <w:wAfter w:w="850" w:type="dxa"/>
        </w:trPr>
        <w:tc>
          <w:tcPr>
            <w:tcW w:w="3931" w:type="dxa"/>
            <w:shd w:val="clear" w:color="auto" w:fill="auto"/>
          </w:tcPr>
          <w:p w14:paraId="7B769EC3" w14:textId="77777777" w:rsidR="000D4860" w:rsidRDefault="000D4860" w:rsidP="000D4860">
            <w:pPr>
              <w:snapToGrid w:val="0"/>
              <w:ind w:firstLine="567"/>
              <w:rPr>
                <w:b/>
                <w:bCs/>
              </w:rPr>
            </w:pPr>
          </w:p>
          <w:p w14:paraId="10B5ABC8" w14:textId="77777777" w:rsidR="000D4860" w:rsidRDefault="000D4860" w:rsidP="000D4860">
            <w:pPr>
              <w:snapToGrid w:val="0"/>
              <w:ind w:firstLine="567"/>
              <w:rPr>
                <w:b/>
                <w:bCs/>
              </w:rPr>
            </w:pPr>
          </w:p>
          <w:p w14:paraId="248BE4C2" w14:textId="77777777" w:rsidR="000D4860" w:rsidRDefault="000D4860" w:rsidP="000D4860">
            <w:pPr>
              <w:snapToGrid w:val="0"/>
              <w:ind w:firstLine="567"/>
              <w:rPr>
                <w:b/>
                <w:bCs/>
              </w:rPr>
            </w:pPr>
          </w:p>
          <w:p w14:paraId="25D3BCCC" w14:textId="77777777" w:rsidR="000D4860" w:rsidRPr="006979E2" w:rsidRDefault="000D4860" w:rsidP="000D4860">
            <w:pPr>
              <w:snapToGrid w:val="0"/>
              <w:ind w:firstLine="567"/>
              <w:rPr>
                <w:b/>
                <w:bCs/>
              </w:rPr>
            </w:pPr>
          </w:p>
        </w:tc>
        <w:tc>
          <w:tcPr>
            <w:tcW w:w="5246" w:type="dxa"/>
            <w:gridSpan w:val="3"/>
            <w:shd w:val="clear" w:color="auto" w:fill="auto"/>
          </w:tcPr>
          <w:p w14:paraId="46FE9B2D" w14:textId="77777777" w:rsidR="000D4860" w:rsidRPr="00CF4C14" w:rsidRDefault="000D4860" w:rsidP="000D4860">
            <w:pPr>
              <w:snapToGrid w:val="0"/>
              <w:ind w:left="821"/>
              <w:rPr>
                <w:b/>
                <w:bCs/>
              </w:rPr>
            </w:pPr>
          </w:p>
          <w:p w14:paraId="3093E89D" w14:textId="77777777" w:rsidR="000D4860" w:rsidRPr="00CF4C14" w:rsidRDefault="000D4860" w:rsidP="000D4860">
            <w:pPr>
              <w:snapToGrid w:val="0"/>
              <w:ind w:left="821"/>
              <w:rPr>
                <w:b/>
                <w:bCs/>
                <w:lang w:val="uk-UA"/>
              </w:rPr>
            </w:pPr>
          </w:p>
          <w:p w14:paraId="354F8BA7" w14:textId="77777777" w:rsidR="000D4860" w:rsidRPr="00CF4C14" w:rsidRDefault="000D4860" w:rsidP="000D4860">
            <w:pPr>
              <w:snapToGrid w:val="0"/>
              <w:ind w:left="821"/>
              <w:rPr>
                <w:b/>
                <w:bCs/>
                <w:lang w:val="uk-UA"/>
              </w:rPr>
            </w:pPr>
          </w:p>
          <w:p w14:paraId="47AD5D7C" w14:textId="77777777" w:rsidR="000D4860" w:rsidRPr="00CF4C14" w:rsidRDefault="000D4860" w:rsidP="000D4860">
            <w:pPr>
              <w:snapToGrid w:val="0"/>
              <w:ind w:left="821"/>
              <w:rPr>
                <w:b/>
                <w:bCs/>
                <w:lang w:val="uk-UA"/>
              </w:rPr>
            </w:pPr>
          </w:p>
          <w:p w14:paraId="60E83363" w14:textId="77777777" w:rsidR="000D4860" w:rsidRPr="00CF4C14" w:rsidRDefault="000D4860" w:rsidP="000D4860">
            <w:pPr>
              <w:snapToGrid w:val="0"/>
              <w:ind w:left="821"/>
              <w:rPr>
                <w:b/>
                <w:bCs/>
                <w:lang w:val="uk-UA"/>
              </w:rPr>
            </w:pPr>
          </w:p>
          <w:p w14:paraId="470858E5" w14:textId="77777777" w:rsidR="000D4860" w:rsidRPr="00CF4C14" w:rsidRDefault="000D4860" w:rsidP="000D4860">
            <w:pPr>
              <w:snapToGrid w:val="0"/>
              <w:ind w:left="821"/>
              <w:rPr>
                <w:b/>
                <w:bCs/>
              </w:rPr>
            </w:pPr>
          </w:p>
          <w:p w14:paraId="264733AB" w14:textId="77777777" w:rsidR="000D4860" w:rsidRPr="00CF4C14" w:rsidRDefault="000D4860" w:rsidP="000D4860">
            <w:pPr>
              <w:snapToGrid w:val="0"/>
              <w:ind w:left="821"/>
              <w:rPr>
                <w:b/>
                <w:bCs/>
              </w:rPr>
            </w:pPr>
          </w:p>
        </w:tc>
      </w:tr>
      <w:tr w:rsidR="000D4860" w:rsidRPr="006979E2" w14:paraId="63FAE425" w14:textId="77777777" w:rsidTr="000D4860">
        <w:trPr>
          <w:gridAfter w:val="2"/>
          <w:wAfter w:w="609" w:type="dxa"/>
        </w:trPr>
        <w:tc>
          <w:tcPr>
            <w:tcW w:w="9706" w:type="dxa"/>
            <w:gridSpan w:val="6"/>
            <w:shd w:val="clear" w:color="auto" w:fill="auto"/>
          </w:tcPr>
          <w:p w14:paraId="5493C9E2" w14:textId="25448D0E" w:rsidR="000D4860" w:rsidRDefault="000D4860" w:rsidP="000D4860">
            <w:pPr>
              <w:jc w:val="center"/>
              <w:rPr>
                <w:b/>
                <w:bCs/>
                <w:sz w:val="36"/>
                <w:szCs w:val="36"/>
                <w:lang w:val="uk-UA"/>
              </w:rPr>
            </w:pPr>
            <w:r>
              <w:rPr>
                <w:b/>
                <w:bCs/>
                <w:sz w:val="36"/>
                <w:szCs w:val="36"/>
                <w:lang w:val="uk-UA"/>
              </w:rPr>
              <w:t>ТЕНДЕРНА ДОКУМЕНТАЦІЯ</w:t>
            </w:r>
          </w:p>
          <w:p w14:paraId="51E40A48" w14:textId="77777777" w:rsidR="00CB1560" w:rsidRDefault="00CB1560" w:rsidP="000D4860">
            <w:pPr>
              <w:jc w:val="center"/>
              <w:rPr>
                <w:b/>
                <w:bCs/>
                <w:sz w:val="36"/>
                <w:szCs w:val="36"/>
                <w:lang w:val="uk-UA"/>
              </w:rPr>
            </w:pPr>
          </w:p>
          <w:p w14:paraId="44B4B7C5" w14:textId="77777777" w:rsidR="008D15B2" w:rsidRPr="008D15B2" w:rsidRDefault="008D15B2" w:rsidP="000D4860">
            <w:pPr>
              <w:jc w:val="center"/>
              <w:rPr>
                <w:lang w:val="uk-UA"/>
              </w:rPr>
            </w:pPr>
          </w:p>
        </w:tc>
      </w:tr>
    </w:tbl>
    <w:p w14:paraId="2B0F48A4" w14:textId="346B5A57" w:rsidR="000D4860" w:rsidRDefault="0049120E" w:rsidP="000D4860">
      <w:pPr>
        <w:jc w:val="center"/>
        <w:rPr>
          <w:sz w:val="28"/>
          <w:szCs w:val="28"/>
          <w:lang w:val="uk-UA"/>
        </w:rPr>
      </w:pPr>
      <w:r>
        <w:rPr>
          <w:sz w:val="28"/>
          <w:szCs w:val="28"/>
          <w:lang w:val="uk-UA"/>
        </w:rPr>
        <w:t>на</w:t>
      </w:r>
      <w:r w:rsidRPr="00EE58AF">
        <w:rPr>
          <w:sz w:val="28"/>
          <w:szCs w:val="28"/>
          <w:lang w:val="uk-UA"/>
        </w:rPr>
        <w:t xml:space="preserve"> проведення процедури відкритих торгів</w:t>
      </w:r>
      <w:r w:rsidR="00507B64">
        <w:rPr>
          <w:sz w:val="28"/>
          <w:szCs w:val="28"/>
          <w:lang w:val="uk-UA"/>
        </w:rPr>
        <w:t xml:space="preserve"> з особливостями</w:t>
      </w:r>
      <w:r w:rsidRPr="00EE58AF">
        <w:rPr>
          <w:sz w:val="28"/>
          <w:szCs w:val="28"/>
          <w:lang w:val="uk-UA"/>
        </w:rPr>
        <w:t xml:space="preserve"> на закупівлю</w:t>
      </w:r>
    </w:p>
    <w:p w14:paraId="1575863D" w14:textId="115F8E5C" w:rsidR="00CB1560" w:rsidRDefault="00CB1560" w:rsidP="000D4860">
      <w:pPr>
        <w:jc w:val="center"/>
        <w:rPr>
          <w:sz w:val="28"/>
          <w:szCs w:val="28"/>
          <w:lang w:val="uk-UA"/>
        </w:rPr>
      </w:pPr>
      <w:r>
        <w:rPr>
          <w:sz w:val="28"/>
          <w:szCs w:val="28"/>
          <w:lang w:val="uk-UA"/>
        </w:rPr>
        <w:t>товару за предметом:</w:t>
      </w:r>
    </w:p>
    <w:p w14:paraId="04629652" w14:textId="77777777" w:rsidR="0049120E" w:rsidRPr="00EB731A" w:rsidRDefault="0049120E" w:rsidP="000D4860">
      <w:pPr>
        <w:jc w:val="center"/>
        <w:rPr>
          <w:b/>
          <w:bCs/>
          <w:sz w:val="28"/>
          <w:szCs w:val="28"/>
        </w:rPr>
      </w:pPr>
    </w:p>
    <w:tbl>
      <w:tblPr>
        <w:tblW w:w="4995" w:type="pct"/>
        <w:tblCellSpacing w:w="0" w:type="dxa"/>
        <w:tblCellMar>
          <w:left w:w="0" w:type="dxa"/>
          <w:right w:w="0" w:type="dxa"/>
        </w:tblCellMar>
        <w:tblLook w:val="04A0" w:firstRow="1" w:lastRow="0" w:firstColumn="1" w:lastColumn="0" w:noHBand="0" w:noVBand="1"/>
      </w:tblPr>
      <w:tblGrid>
        <w:gridCol w:w="9771"/>
      </w:tblGrid>
      <w:tr w:rsidR="005708F9" w:rsidRPr="004010FC" w14:paraId="4CADD393" w14:textId="77777777" w:rsidTr="00FE4969">
        <w:trPr>
          <w:tblCellSpacing w:w="0" w:type="dxa"/>
        </w:trPr>
        <w:tc>
          <w:tcPr>
            <w:tcW w:w="0" w:type="auto"/>
            <w:vAlign w:val="center"/>
            <w:hideMark/>
          </w:tcPr>
          <w:p w14:paraId="552D79FD" w14:textId="77777777" w:rsidR="005708F9" w:rsidRPr="004010FC" w:rsidRDefault="005708F9" w:rsidP="00FE4969">
            <w:pPr>
              <w:rPr>
                <w:b/>
                <w:bCs/>
                <w:sz w:val="28"/>
              </w:rPr>
            </w:pPr>
          </w:p>
        </w:tc>
      </w:tr>
    </w:tbl>
    <w:p w14:paraId="7F5E8F55" w14:textId="036E68FC" w:rsidR="00620931" w:rsidRDefault="00CB1560" w:rsidP="00CB1560">
      <w:pPr>
        <w:jc w:val="center"/>
        <w:rPr>
          <w:b/>
          <w:bCs/>
          <w:lang w:val="uk-UA"/>
        </w:rPr>
      </w:pPr>
      <w:proofErr w:type="spellStart"/>
      <w:r w:rsidRPr="00CB1560">
        <w:rPr>
          <w:b/>
          <w:bCs/>
          <w:i/>
          <w:sz w:val="36"/>
          <w:szCs w:val="36"/>
        </w:rPr>
        <w:t>Спеціалізований</w:t>
      </w:r>
      <w:proofErr w:type="spellEnd"/>
      <w:r w:rsidRPr="00CB1560">
        <w:rPr>
          <w:b/>
          <w:bCs/>
          <w:i/>
          <w:sz w:val="36"/>
          <w:szCs w:val="36"/>
        </w:rPr>
        <w:t xml:space="preserve"> </w:t>
      </w:r>
      <w:proofErr w:type="spellStart"/>
      <w:r w:rsidRPr="00CB1560">
        <w:rPr>
          <w:b/>
          <w:bCs/>
          <w:i/>
          <w:sz w:val="36"/>
          <w:szCs w:val="36"/>
        </w:rPr>
        <w:t>легковий</w:t>
      </w:r>
      <w:proofErr w:type="spellEnd"/>
      <w:r w:rsidRPr="00CB1560">
        <w:rPr>
          <w:b/>
          <w:bCs/>
          <w:i/>
          <w:sz w:val="36"/>
          <w:szCs w:val="36"/>
        </w:rPr>
        <w:t xml:space="preserve"> </w:t>
      </w:r>
      <w:proofErr w:type="spellStart"/>
      <w:r w:rsidRPr="00CB1560">
        <w:rPr>
          <w:b/>
          <w:bCs/>
          <w:i/>
          <w:sz w:val="36"/>
          <w:szCs w:val="36"/>
        </w:rPr>
        <w:t>автомобіль</w:t>
      </w:r>
      <w:proofErr w:type="spellEnd"/>
      <w:r w:rsidRPr="00CB1560">
        <w:rPr>
          <w:b/>
          <w:bCs/>
          <w:i/>
          <w:sz w:val="36"/>
          <w:szCs w:val="36"/>
        </w:rPr>
        <w:t xml:space="preserve"> для </w:t>
      </w:r>
      <w:proofErr w:type="spellStart"/>
      <w:r w:rsidRPr="00CB1560">
        <w:rPr>
          <w:b/>
          <w:bCs/>
          <w:i/>
          <w:sz w:val="36"/>
          <w:szCs w:val="36"/>
        </w:rPr>
        <w:t>перевезення</w:t>
      </w:r>
      <w:proofErr w:type="spellEnd"/>
      <w:r w:rsidRPr="00CB1560">
        <w:rPr>
          <w:b/>
          <w:bCs/>
          <w:i/>
          <w:sz w:val="36"/>
          <w:szCs w:val="36"/>
        </w:rPr>
        <w:t xml:space="preserve"> </w:t>
      </w:r>
      <w:proofErr w:type="spellStart"/>
      <w:r w:rsidRPr="00CB1560">
        <w:rPr>
          <w:b/>
          <w:bCs/>
          <w:i/>
          <w:sz w:val="36"/>
          <w:szCs w:val="36"/>
        </w:rPr>
        <w:t>осіб</w:t>
      </w:r>
      <w:proofErr w:type="spellEnd"/>
      <w:r w:rsidRPr="00CB1560">
        <w:rPr>
          <w:b/>
          <w:bCs/>
          <w:i/>
          <w:sz w:val="36"/>
          <w:szCs w:val="36"/>
        </w:rPr>
        <w:t xml:space="preserve"> з </w:t>
      </w:r>
      <w:proofErr w:type="spellStart"/>
      <w:r w:rsidRPr="00CB1560">
        <w:rPr>
          <w:b/>
          <w:bCs/>
          <w:i/>
          <w:sz w:val="36"/>
          <w:szCs w:val="36"/>
        </w:rPr>
        <w:t>інвалідністю</w:t>
      </w:r>
      <w:proofErr w:type="spellEnd"/>
      <w:r w:rsidRPr="00CB1560">
        <w:rPr>
          <w:b/>
          <w:bCs/>
          <w:i/>
          <w:sz w:val="36"/>
          <w:szCs w:val="36"/>
        </w:rPr>
        <w:t xml:space="preserve"> CROS на </w:t>
      </w:r>
      <w:proofErr w:type="spellStart"/>
      <w:r w:rsidRPr="00CB1560">
        <w:rPr>
          <w:b/>
          <w:bCs/>
          <w:i/>
          <w:sz w:val="36"/>
          <w:szCs w:val="36"/>
        </w:rPr>
        <w:t>базі</w:t>
      </w:r>
      <w:proofErr w:type="spellEnd"/>
      <w:r w:rsidRPr="00CB1560">
        <w:rPr>
          <w:b/>
          <w:bCs/>
          <w:i/>
          <w:sz w:val="36"/>
          <w:szCs w:val="36"/>
        </w:rPr>
        <w:t xml:space="preserve"> Renault Master </w:t>
      </w:r>
      <w:proofErr w:type="spellStart"/>
      <w:r w:rsidRPr="00CB1560">
        <w:rPr>
          <w:b/>
          <w:bCs/>
          <w:i/>
          <w:sz w:val="36"/>
          <w:szCs w:val="36"/>
        </w:rPr>
        <w:t>або</w:t>
      </w:r>
      <w:proofErr w:type="spellEnd"/>
      <w:r w:rsidRPr="00CB1560">
        <w:rPr>
          <w:b/>
          <w:bCs/>
          <w:i/>
          <w:sz w:val="36"/>
          <w:szCs w:val="36"/>
        </w:rPr>
        <w:t xml:space="preserve"> </w:t>
      </w:r>
      <w:proofErr w:type="spellStart"/>
      <w:r w:rsidRPr="00CB1560">
        <w:rPr>
          <w:b/>
          <w:bCs/>
          <w:i/>
          <w:sz w:val="36"/>
          <w:szCs w:val="36"/>
        </w:rPr>
        <w:t>еквівалент</w:t>
      </w:r>
      <w:proofErr w:type="spellEnd"/>
      <w:r w:rsidRPr="00CB1560">
        <w:rPr>
          <w:b/>
          <w:bCs/>
          <w:i/>
          <w:sz w:val="36"/>
          <w:szCs w:val="36"/>
        </w:rPr>
        <w:t xml:space="preserve"> (код ДК 021:2015:34110000-1 </w:t>
      </w:r>
      <w:proofErr w:type="spellStart"/>
      <w:r w:rsidRPr="00CB1560">
        <w:rPr>
          <w:b/>
          <w:bCs/>
          <w:i/>
          <w:sz w:val="36"/>
          <w:szCs w:val="36"/>
        </w:rPr>
        <w:t>Легкові</w:t>
      </w:r>
      <w:proofErr w:type="spellEnd"/>
      <w:r w:rsidRPr="00CB1560">
        <w:rPr>
          <w:b/>
          <w:bCs/>
          <w:i/>
          <w:sz w:val="36"/>
          <w:szCs w:val="36"/>
        </w:rPr>
        <w:t xml:space="preserve"> </w:t>
      </w:r>
      <w:proofErr w:type="spellStart"/>
      <w:r w:rsidRPr="00CB1560">
        <w:rPr>
          <w:b/>
          <w:bCs/>
          <w:i/>
          <w:sz w:val="36"/>
          <w:szCs w:val="36"/>
        </w:rPr>
        <w:t>автомобілі</w:t>
      </w:r>
      <w:proofErr w:type="spellEnd"/>
      <w:r w:rsidRPr="00CB1560">
        <w:rPr>
          <w:b/>
          <w:bCs/>
          <w:i/>
          <w:sz w:val="36"/>
          <w:szCs w:val="36"/>
        </w:rPr>
        <w:t>)</w:t>
      </w:r>
    </w:p>
    <w:p w14:paraId="69ADAA29" w14:textId="77777777" w:rsidR="00620931" w:rsidRDefault="00620931" w:rsidP="00CB1560">
      <w:pPr>
        <w:jc w:val="center"/>
        <w:rPr>
          <w:b/>
          <w:bCs/>
          <w:lang w:val="uk-UA"/>
        </w:rPr>
      </w:pPr>
    </w:p>
    <w:p w14:paraId="4665D184" w14:textId="77777777" w:rsidR="00620931" w:rsidRDefault="00620931" w:rsidP="00CB1560">
      <w:pPr>
        <w:jc w:val="center"/>
        <w:rPr>
          <w:b/>
          <w:bCs/>
          <w:lang w:val="uk-UA"/>
        </w:rPr>
      </w:pPr>
    </w:p>
    <w:p w14:paraId="4B23A100" w14:textId="77777777" w:rsidR="00620931" w:rsidRDefault="00620931" w:rsidP="000D4860">
      <w:pPr>
        <w:rPr>
          <w:b/>
          <w:bCs/>
          <w:lang w:val="uk-UA"/>
        </w:rPr>
      </w:pPr>
    </w:p>
    <w:p w14:paraId="30E453FE" w14:textId="77777777" w:rsidR="000D4860" w:rsidRDefault="000D4860" w:rsidP="000D4860">
      <w:pPr>
        <w:rPr>
          <w:b/>
          <w:bCs/>
          <w:lang w:val="uk-UA"/>
        </w:rPr>
      </w:pPr>
    </w:p>
    <w:p w14:paraId="42770CB1" w14:textId="77777777" w:rsidR="000D4860" w:rsidRDefault="000D4860" w:rsidP="000D4860">
      <w:pPr>
        <w:rPr>
          <w:b/>
          <w:bCs/>
          <w:lang w:val="uk-UA"/>
        </w:rPr>
      </w:pPr>
    </w:p>
    <w:p w14:paraId="6C2EBED6" w14:textId="77777777" w:rsidR="00125E30" w:rsidRDefault="00125E30" w:rsidP="000D4860">
      <w:pPr>
        <w:rPr>
          <w:b/>
          <w:bCs/>
          <w:lang w:val="uk-UA"/>
        </w:rPr>
      </w:pPr>
    </w:p>
    <w:p w14:paraId="585BFE18" w14:textId="77777777" w:rsidR="00125E30" w:rsidRPr="00125E30" w:rsidRDefault="00125E30" w:rsidP="000D4860">
      <w:pPr>
        <w:rPr>
          <w:b/>
          <w:bCs/>
          <w:lang w:val="uk-UA"/>
        </w:rPr>
      </w:pPr>
    </w:p>
    <w:p w14:paraId="5C2FBD5A" w14:textId="31A8DCBC" w:rsidR="00C267A9" w:rsidRDefault="00C267A9" w:rsidP="000D4860">
      <w:pPr>
        <w:jc w:val="center"/>
        <w:rPr>
          <w:b/>
          <w:bCs/>
          <w:sz w:val="28"/>
          <w:szCs w:val="28"/>
          <w:lang w:val="uk-UA"/>
        </w:rPr>
      </w:pPr>
    </w:p>
    <w:p w14:paraId="3628D511" w14:textId="5782AC90" w:rsidR="00A020F4" w:rsidRDefault="00A020F4" w:rsidP="000D4860">
      <w:pPr>
        <w:jc w:val="center"/>
        <w:rPr>
          <w:b/>
          <w:bCs/>
          <w:sz w:val="28"/>
          <w:szCs w:val="28"/>
          <w:lang w:val="uk-UA"/>
        </w:rPr>
      </w:pPr>
    </w:p>
    <w:p w14:paraId="4B2303C7" w14:textId="1954BF9D" w:rsidR="00A020F4" w:rsidRDefault="00A020F4" w:rsidP="000D4860">
      <w:pPr>
        <w:jc w:val="center"/>
        <w:rPr>
          <w:b/>
          <w:bCs/>
          <w:sz w:val="28"/>
          <w:szCs w:val="28"/>
          <w:lang w:val="uk-UA"/>
        </w:rPr>
      </w:pPr>
    </w:p>
    <w:p w14:paraId="6347A71A" w14:textId="4EE26BB5" w:rsidR="00A020F4" w:rsidRDefault="00A020F4" w:rsidP="000D4860">
      <w:pPr>
        <w:jc w:val="center"/>
        <w:rPr>
          <w:b/>
          <w:bCs/>
          <w:sz w:val="28"/>
          <w:szCs w:val="28"/>
          <w:lang w:val="uk-UA"/>
        </w:rPr>
      </w:pPr>
    </w:p>
    <w:p w14:paraId="5F4AE1BC" w14:textId="56C2C11D" w:rsidR="00A020F4" w:rsidRDefault="00A020F4" w:rsidP="000D4860">
      <w:pPr>
        <w:jc w:val="center"/>
        <w:rPr>
          <w:b/>
          <w:bCs/>
          <w:sz w:val="28"/>
          <w:szCs w:val="28"/>
          <w:lang w:val="uk-UA"/>
        </w:rPr>
      </w:pPr>
    </w:p>
    <w:p w14:paraId="08774AE2" w14:textId="63806F4E" w:rsidR="00A020F4" w:rsidRDefault="00A020F4" w:rsidP="000D4860">
      <w:pPr>
        <w:jc w:val="center"/>
        <w:rPr>
          <w:b/>
          <w:bCs/>
          <w:sz w:val="28"/>
          <w:szCs w:val="28"/>
          <w:lang w:val="uk-UA"/>
        </w:rPr>
      </w:pPr>
    </w:p>
    <w:p w14:paraId="513AEDCF" w14:textId="5CC1FC4F" w:rsidR="00A020F4" w:rsidRDefault="00A020F4" w:rsidP="000D4860">
      <w:pPr>
        <w:jc w:val="center"/>
        <w:rPr>
          <w:b/>
          <w:bCs/>
          <w:sz w:val="28"/>
          <w:szCs w:val="28"/>
          <w:lang w:val="uk-UA"/>
        </w:rPr>
      </w:pPr>
    </w:p>
    <w:p w14:paraId="18F941F0" w14:textId="2D63427F" w:rsidR="00A020F4" w:rsidRDefault="00A020F4" w:rsidP="000D4860">
      <w:pPr>
        <w:jc w:val="center"/>
        <w:rPr>
          <w:b/>
          <w:bCs/>
          <w:sz w:val="28"/>
          <w:szCs w:val="28"/>
          <w:lang w:val="uk-UA"/>
        </w:rPr>
      </w:pPr>
    </w:p>
    <w:p w14:paraId="78E07796" w14:textId="2742048E" w:rsidR="00E67B96" w:rsidRDefault="00A020F4" w:rsidP="00A020F4">
      <w:pPr>
        <w:spacing w:before="240"/>
        <w:jc w:val="center"/>
        <w:rPr>
          <w:color w:val="000000"/>
          <w:sz w:val="32"/>
          <w:szCs w:val="32"/>
          <w:lang w:val="uk-UA"/>
        </w:rPr>
      </w:pPr>
      <w:r w:rsidRPr="00A020F4">
        <w:rPr>
          <w:color w:val="000000"/>
          <w:sz w:val="32"/>
          <w:szCs w:val="32"/>
          <w:lang w:val="uk-UA"/>
        </w:rPr>
        <w:t>м. Київ – 202</w:t>
      </w:r>
      <w:r w:rsidR="00CB1560">
        <w:rPr>
          <w:color w:val="000000"/>
          <w:sz w:val="32"/>
          <w:szCs w:val="32"/>
          <w:lang w:val="uk-UA"/>
        </w:rPr>
        <w:t>4</w:t>
      </w:r>
      <w:r w:rsidRPr="00A020F4">
        <w:rPr>
          <w:color w:val="000000"/>
          <w:sz w:val="32"/>
          <w:szCs w:val="32"/>
          <w:lang w:val="uk-UA"/>
        </w:rPr>
        <w:t xml:space="preserve"> рік</w:t>
      </w:r>
    </w:p>
    <w:p w14:paraId="2AB58312" w14:textId="107207F5" w:rsidR="00CB1560" w:rsidRDefault="00CB1560" w:rsidP="00A020F4">
      <w:pPr>
        <w:spacing w:before="240"/>
        <w:jc w:val="center"/>
        <w:rPr>
          <w:color w:val="000000"/>
          <w:sz w:val="32"/>
          <w:szCs w:val="32"/>
          <w:lang w:val="uk-UA"/>
        </w:rPr>
      </w:pPr>
    </w:p>
    <w:p w14:paraId="01A8013F" w14:textId="77777777" w:rsidR="00CB1560" w:rsidRPr="00A020F4" w:rsidRDefault="00CB1560" w:rsidP="00A020F4">
      <w:pPr>
        <w:spacing w:before="240"/>
        <w:jc w:val="center"/>
        <w:rPr>
          <w:color w:val="000000"/>
          <w:sz w:val="32"/>
          <w:szCs w:val="32"/>
          <w:lang w:val="uk-UA"/>
        </w:rPr>
      </w:pPr>
    </w:p>
    <w:p w14:paraId="5658B086" w14:textId="77777777" w:rsidR="00903206" w:rsidRDefault="00903206" w:rsidP="000D4860">
      <w:pPr>
        <w:jc w:val="center"/>
        <w:rPr>
          <w:b/>
          <w:bCs/>
          <w:sz w:val="28"/>
          <w:szCs w:val="28"/>
          <w:lang w:val="uk-UA"/>
        </w:rPr>
      </w:pPr>
    </w:p>
    <w:p w14:paraId="2378E869" w14:textId="26C7CC86" w:rsidR="000D4860" w:rsidRDefault="000D4860" w:rsidP="000D4860">
      <w:pPr>
        <w:jc w:val="center"/>
        <w:rPr>
          <w:b/>
          <w:bCs/>
          <w:sz w:val="28"/>
          <w:szCs w:val="28"/>
          <w:lang w:val="uk-UA"/>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65"/>
        <w:gridCol w:w="6912"/>
        <w:gridCol w:w="8"/>
      </w:tblGrid>
      <w:tr w:rsidR="000D4860" w:rsidRPr="005E2F62" w14:paraId="4C59D70A" w14:textId="77777777" w:rsidTr="00CB1560">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7078D4EA" w14:textId="77777777" w:rsidR="000D4860" w:rsidRPr="005E2F62" w:rsidRDefault="000D4860" w:rsidP="00B51ED3">
            <w:pPr>
              <w:widowControl w:val="0"/>
              <w:spacing w:after="60"/>
              <w:contextualSpacing/>
              <w:rPr>
                <w:color w:val="000000"/>
                <w:lang w:val="uk-UA" w:eastAsia="uk-UA"/>
              </w:rPr>
            </w:pPr>
          </w:p>
        </w:tc>
        <w:tc>
          <w:tcPr>
            <w:tcW w:w="10085" w:type="dxa"/>
            <w:gridSpan w:val="3"/>
            <w:tcBorders>
              <w:top w:val="single" w:sz="4" w:space="0" w:color="auto"/>
              <w:left w:val="single" w:sz="4" w:space="0" w:color="auto"/>
              <w:bottom w:val="single" w:sz="4" w:space="0" w:color="auto"/>
              <w:right w:val="single" w:sz="4" w:space="0" w:color="auto"/>
            </w:tcBorders>
            <w:vAlign w:val="center"/>
            <w:hideMark/>
          </w:tcPr>
          <w:p w14:paraId="668D0DDD" w14:textId="77777777" w:rsidR="000D4860" w:rsidRPr="005E2F62" w:rsidRDefault="000D4860" w:rsidP="000D4860">
            <w:pPr>
              <w:widowControl w:val="0"/>
              <w:spacing w:after="60"/>
              <w:contextualSpacing/>
              <w:jc w:val="center"/>
              <w:rPr>
                <w:b/>
                <w:color w:val="000000"/>
                <w:lang w:val="uk-UA" w:eastAsia="uk-UA"/>
              </w:rPr>
            </w:pPr>
            <w:r>
              <w:rPr>
                <w:b/>
                <w:bdr w:val="none" w:sz="0" w:space="0" w:color="auto" w:frame="1"/>
                <w:lang w:val="uk-UA" w:eastAsia="uk-UA"/>
              </w:rPr>
              <w:t xml:space="preserve">Розділ І. </w:t>
            </w:r>
            <w:r w:rsidRPr="005E2F62">
              <w:rPr>
                <w:b/>
                <w:bdr w:val="none" w:sz="0" w:space="0" w:color="auto" w:frame="1"/>
                <w:lang w:val="uk-UA" w:eastAsia="uk-UA"/>
              </w:rPr>
              <w:t>Загальні положення</w:t>
            </w:r>
          </w:p>
        </w:tc>
      </w:tr>
      <w:tr w:rsidR="000D4860" w:rsidRPr="005E2F62" w14:paraId="59BB7A89" w14:textId="77777777" w:rsidTr="00CB1560">
        <w:trPr>
          <w:gridAfter w:val="1"/>
          <w:wAfter w:w="8" w:type="dxa"/>
          <w:trHeight w:val="45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2D9B68DC"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vAlign w:val="center"/>
            <w:hideMark/>
          </w:tcPr>
          <w:p w14:paraId="3E128BAD" w14:textId="77777777" w:rsidR="000D4860" w:rsidRPr="005E2F62" w:rsidRDefault="000D4860" w:rsidP="000D4860">
            <w:pPr>
              <w:widowControl w:val="0"/>
              <w:spacing w:after="60"/>
              <w:contextualSpacing/>
              <w:jc w:val="center"/>
              <w:rPr>
                <w:b/>
                <w:color w:val="000000"/>
                <w:lang w:val="uk-UA" w:eastAsia="uk-UA"/>
              </w:rPr>
            </w:pPr>
            <w:r w:rsidRPr="005E2F62">
              <w:rPr>
                <w:b/>
                <w:color w:val="000000"/>
                <w:lang w:val="uk-UA" w:eastAsia="uk-UA"/>
              </w:rPr>
              <w:t>2</w:t>
            </w:r>
          </w:p>
        </w:tc>
        <w:tc>
          <w:tcPr>
            <w:tcW w:w="6912" w:type="dxa"/>
            <w:tcBorders>
              <w:top w:val="single" w:sz="4" w:space="0" w:color="auto"/>
              <w:left w:val="single" w:sz="4" w:space="0" w:color="auto"/>
              <w:bottom w:val="single" w:sz="4" w:space="0" w:color="auto"/>
              <w:right w:val="single" w:sz="4" w:space="0" w:color="auto"/>
            </w:tcBorders>
            <w:vAlign w:val="center"/>
            <w:hideMark/>
          </w:tcPr>
          <w:p w14:paraId="688537D3" w14:textId="77777777" w:rsidR="000D4860" w:rsidRPr="005E2F62" w:rsidRDefault="000D4860" w:rsidP="000D4860">
            <w:pPr>
              <w:widowControl w:val="0"/>
              <w:spacing w:after="60"/>
              <w:contextualSpacing/>
              <w:jc w:val="center"/>
              <w:rPr>
                <w:b/>
                <w:color w:val="000000"/>
                <w:lang w:val="uk-UA" w:eastAsia="uk-UA"/>
              </w:rPr>
            </w:pPr>
            <w:r w:rsidRPr="005E2F62">
              <w:rPr>
                <w:b/>
                <w:color w:val="000000"/>
                <w:lang w:val="uk-UA" w:eastAsia="uk-UA"/>
              </w:rPr>
              <w:t>3</w:t>
            </w:r>
          </w:p>
        </w:tc>
      </w:tr>
      <w:tr w:rsidR="000D4860" w:rsidRPr="005E2F62" w14:paraId="3BA45F40"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858AE4B"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hideMark/>
          </w:tcPr>
          <w:p w14:paraId="4D232286" w14:textId="77777777" w:rsidR="000D4860" w:rsidRPr="005E2F62" w:rsidRDefault="000D4860" w:rsidP="000D4860">
            <w:pPr>
              <w:widowControl w:val="0"/>
              <w:spacing w:after="60"/>
              <w:contextualSpacing/>
              <w:rPr>
                <w:b/>
                <w:color w:val="000000"/>
                <w:lang w:val="uk-UA" w:eastAsia="uk-UA"/>
              </w:rPr>
            </w:pPr>
            <w:r w:rsidRPr="005E2F62">
              <w:rPr>
                <w:b/>
                <w:lang w:val="uk-UA" w:eastAsia="uk-UA"/>
              </w:rPr>
              <w:t>Терміни, які вживаються в тендерній документації</w:t>
            </w:r>
          </w:p>
        </w:tc>
        <w:tc>
          <w:tcPr>
            <w:tcW w:w="6912" w:type="dxa"/>
            <w:tcBorders>
              <w:top w:val="single" w:sz="4" w:space="0" w:color="auto"/>
              <w:left w:val="single" w:sz="4" w:space="0" w:color="auto"/>
              <w:bottom w:val="single" w:sz="4" w:space="0" w:color="auto"/>
              <w:right w:val="single" w:sz="4" w:space="0" w:color="auto"/>
            </w:tcBorders>
            <w:vAlign w:val="center"/>
            <w:hideMark/>
          </w:tcPr>
          <w:p w14:paraId="57F0601F" w14:textId="18E2C299" w:rsidR="000D4860" w:rsidRPr="005E2F62" w:rsidRDefault="00E62B07" w:rsidP="000D4860">
            <w:pPr>
              <w:widowControl w:val="0"/>
              <w:spacing w:after="60"/>
              <w:contextualSpacing/>
              <w:jc w:val="both"/>
              <w:rPr>
                <w:color w:val="000000"/>
                <w:lang w:val="uk-UA" w:eastAsia="uk-UA"/>
              </w:rPr>
            </w:pPr>
            <w:r>
              <w:rPr>
                <w:lang w:val="uk-UA" w:eastAsia="uk-UA"/>
              </w:rPr>
              <w:t xml:space="preserve">  </w:t>
            </w:r>
            <w:r w:rsidR="00CB1560" w:rsidRPr="00CB1560">
              <w:rPr>
                <w:lang w:val="uk-UA" w:eastAsia="uk-UA"/>
              </w:rPr>
              <w:t xml:space="preserve">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w:t>
            </w:r>
            <w:proofErr w:type="spellStart"/>
            <w:r w:rsidR="00CB1560" w:rsidRPr="00CB1560">
              <w:rPr>
                <w:lang w:val="uk-UA" w:eastAsia="uk-UA"/>
              </w:rPr>
              <w:t>закупівель</w:t>
            </w:r>
            <w:proofErr w:type="spellEnd"/>
            <w:r w:rsidR="00CB1560" w:rsidRPr="00CB1560">
              <w:rPr>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(далі – Особливості). Терміни вживаються у значеннях та редакціях, наведених у Законі та Особливостях.</w:t>
            </w:r>
          </w:p>
        </w:tc>
      </w:tr>
      <w:tr w:rsidR="000D4860" w:rsidRPr="005E2F62" w14:paraId="614B17A9" w14:textId="77777777" w:rsidTr="00CB1560">
        <w:trPr>
          <w:gridAfter w:val="1"/>
          <w:wAfter w:w="8" w:type="dxa"/>
          <w:trHeight w:val="362"/>
          <w:jc w:val="center"/>
        </w:trPr>
        <w:tc>
          <w:tcPr>
            <w:tcW w:w="516" w:type="dxa"/>
            <w:tcBorders>
              <w:top w:val="single" w:sz="4" w:space="0" w:color="auto"/>
              <w:left w:val="single" w:sz="4" w:space="0" w:color="auto"/>
              <w:bottom w:val="single" w:sz="4" w:space="0" w:color="auto"/>
              <w:right w:val="single" w:sz="4" w:space="0" w:color="auto"/>
            </w:tcBorders>
            <w:hideMark/>
          </w:tcPr>
          <w:p w14:paraId="2BE6F9DC"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2</w:t>
            </w:r>
          </w:p>
        </w:tc>
        <w:tc>
          <w:tcPr>
            <w:tcW w:w="3165" w:type="dxa"/>
            <w:tcBorders>
              <w:top w:val="single" w:sz="4" w:space="0" w:color="auto"/>
              <w:left w:val="single" w:sz="4" w:space="0" w:color="auto"/>
              <w:bottom w:val="single" w:sz="4" w:space="0" w:color="auto"/>
              <w:right w:val="single" w:sz="4" w:space="0" w:color="auto"/>
            </w:tcBorders>
            <w:hideMark/>
          </w:tcPr>
          <w:p w14:paraId="570C3E11" w14:textId="77777777" w:rsidR="000D4860" w:rsidRPr="005E2F62" w:rsidRDefault="000D4860" w:rsidP="000D4860">
            <w:pPr>
              <w:widowControl w:val="0"/>
              <w:spacing w:after="60"/>
              <w:contextualSpacing/>
              <w:rPr>
                <w:b/>
                <w:color w:val="000000"/>
                <w:lang w:val="uk-UA" w:eastAsia="uk-UA"/>
              </w:rPr>
            </w:pPr>
            <w:r w:rsidRPr="005E2F62">
              <w:rPr>
                <w:b/>
                <w:lang w:val="uk-UA" w:eastAsia="uk-UA"/>
              </w:rPr>
              <w:t>Інформація про замовника торгів</w:t>
            </w:r>
          </w:p>
        </w:tc>
        <w:tc>
          <w:tcPr>
            <w:tcW w:w="6912" w:type="dxa"/>
            <w:tcBorders>
              <w:top w:val="single" w:sz="4" w:space="0" w:color="auto"/>
              <w:left w:val="single" w:sz="4" w:space="0" w:color="auto"/>
              <w:bottom w:val="single" w:sz="4" w:space="0" w:color="auto"/>
              <w:right w:val="single" w:sz="4" w:space="0" w:color="auto"/>
            </w:tcBorders>
          </w:tcPr>
          <w:p w14:paraId="0BB60784" w14:textId="77777777" w:rsidR="000D4860" w:rsidRPr="005E2F62" w:rsidRDefault="000D4860" w:rsidP="000D4860">
            <w:pPr>
              <w:widowControl w:val="0"/>
              <w:spacing w:after="60"/>
              <w:contextualSpacing/>
              <w:jc w:val="both"/>
              <w:rPr>
                <w:color w:val="000000"/>
                <w:lang w:val="uk-UA" w:eastAsia="uk-UA"/>
              </w:rPr>
            </w:pPr>
          </w:p>
        </w:tc>
      </w:tr>
      <w:tr w:rsidR="00842C01" w:rsidRPr="005E2F62" w14:paraId="076C4F60" w14:textId="77777777" w:rsidTr="00CB1560">
        <w:trPr>
          <w:gridAfter w:val="1"/>
          <w:wAfter w:w="8" w:type="dxa"/>
          <w:trHeight w:val="200"/>
          <w:jc w:val="center"/>
        </w:trPr>
        <w:tc>
          <w:tcPr>
            <w:tcW w:w="516" w:type="dxa"/>
            <w:tcBorders>
              <w:top w:val="single" w:sz="4" w:space="0" w:color="auto"/>
              <w:left w:val="single" w:sz="4" w:space="0" w:color="auto"/>
              <w:bottom w:val="single" w:sz="4" w:space="0" w:color="auto"/>
              <w:right w:val="single" w:sz="4" w:space="0" w:color="auto"/>
            </w:tcBorders>
            <w:hideMark/>
          </w:tcPr>
          <w:p w14:paraId="18D79DE4" w14:textId="77777777" w:rsidR="00842C01" w:rsidRPr="005E2F62" w:rsidRDefault="00842C01" w:rsidP="00842C01">
            <w:pPr>
              <w:widowControl w:val="0"/>
              <w:spacing w:after="60"/>
              <w:contextualSpacing/>
              <w:rPr>
                <w:color w:val="000000"/>
                <w:lang w:val="uk-UA" w:eastAsia="uk-UA"/>
              </w:rPr>
            </w:pPr>
            <w:r w:rsidRPr="005E2F62">
              <w:rPr>
                <w:color w:val="000000"/>
                <w:lang w:val="uk-UA" w:eastAsia="uk-UA"/>
              </w:rPr>
              <w:t>2.1</w:t>
            </w:r>
          </w:p>
        </w:tc>
        <w:tc>
          <w:tcPr>
            <w:tcW w:w="3165" w:type="dxa"/>
            <w:tcBorders>
              <w:top w:val="single" w:sz="4" w:space="0" w:color="auto"/>
              <w:left w:val="single" w:sz="4" w:space="0" w:color="auto"/>
              <w:bottom w:val="single" w:sz="4" w:space="0" w:color="auto"/>
              <w:right w:val="single" w:sz="4" w:space="0" w:color="auto"/>
            </w:tcBorders>
            <w:hideMark/>
          </w:tcPr>
          <w:p w14:paraId="22D0F218" w14:textId="77777777" w:rsidR="00842C01" w:rsidRPr="005E2F62" w:rsidRDefault="00842C01" w:rsidP="00842C01">
            <w:pPr>
              <w:widowControl w:val="0"/>
              <w:spacing w:after="60"/>
              <w:ind w:right="113"/>
              <w:contextualSpacing/>
              <w:jc w:val="both"/>
              <w:rPr>
                <w:lang w:val="uk-UA" w:eastAsia="uk-UA"/>
              </w:rPr>
            </w:pPr>
            <w:r w:rsidRPr="005E2F62">
              <w:rPr>
                <w:lang w:val="uk-UA" w:eastAsia="uk-UA"/>
              </w:rPr>
              <w:t>повне найменування</w:t>
            </w:r>
          </w:p>
        </w:tc>
        <w:tc>
          <w:tcPr>
            <w:tcW w:w="6912" w:type="dxa"/>
            <w:tcBorders>
              <w:top w:val="single" w:sz="4" w:space="0" w:color="auto"/>
              <w:left w:val="single" w:sz="4" w:space="0" w:color="auto"/>
              <w:bottom w:val="single" w:sz="4" w:space="0" w:color="auto"/>
              <w:right w:val="single" w:sz="4" w:space="0" w:color="auto"/>
            </w:tcBorders>
            <w:hideMark/>
          </w:tcPr>
          <w:p w14:paraId="44E45A63" w14:textId="2961002E" w:rsidR="00842C01" w:rsidRPr="00790D00" w:rsidRDefault="00842C01" w:rsidP="00842C01">
            <w:pPr>
              <w:tabs>
                <w:tab w:val="left" w:pos="2160"/>
                <w:tab w:val="left" w:pos="3600"/>
              </w:tabs>
              <w:ind w:left="17"/>
              <w:jc w:val="both"/>
              <w:rPr>
                <w:lang w:val="uk-UA"/>
              </w:rPr>
            </w:pPr>
            <w:r w:rsidRPr="00842C01">
              <w:rPr>
                <w:lang w:val="uk-UA"/>
              </w:rPr>
              <w:t xml:space="preserve">Центр комплексної реабілітації для осіб з інвалідністю </w:t>
            </w:r>
            <w:proofErr w:type="spellStart"/>
            <w:r w:rsidRPr="00E5683C">
              <w:t>Дніпровського</w:t>
            </w:r>
            <w:proofErr w:type="spellEnd"/>
            <w:r w:rsidRPr="00E5683C">
              <w:t xml:space="preserve"> району </w:t>
            </w:r>
            <w:proofErr w:type="spellStart"/>
            <w:r w:rsidRPr="00E5683C">
              <w:t>міста</w:t>
            </w:r>
            <w:proofErr w:type="spellEnd"/>
            <w:r w:rsidRPr="00E5683C">
              <w:t xml:space="preserve"> </w:t>
            </w:r>
            <w:proofErr w:type="spellStart"/>
            <w:r w:rsidRPr="00E5683C">
              <w:t>Києва</w:t>
            </w:r>
            <w:proofErr w:type="spellEnd"/>
          </w:p>
        </w:tc>
      </w:tr>
      <w:tr w:rsidR="00842C01" w:rsidRPr="005E2F62" w14:paraId="0A457DBC" w14:textId="77777777" w:rsidTr="00CB1560">
        <w:trPr>
          <w:gridAfter w:val="1"/>
          <w:wAfter w:w="8" w:type="dxa"/>
          <w:trHeight w:val="317"/>
          <w:jc w:val="center"/>
        </w:trPr>
        <w:tc>
          <w:tcPr>
            <w:tcW w:w="516" w:type="dxa"/>
            <w:tcBorders>
              <w:top w:val="single" w:sz="4" w:space="0" w:color="auto"/>
              <w:left w:val="single" w:sz="4" w:space="0" w:color="auto"/>
              <w:bottom w:val="single" w:sz="4" w:space="0" w:color="auto"/>
              <w:right w:val="single" w:sz="4" w:space="0" w:color="auto"/>
            </w:tcBorders>
            <w:hideMark/>
          </w:tcPr>
          <w:p w14:paraId="612DCD52" w14:textId="77777777" w:rsidR="00842C01" w:rsidRPr="005E2F62" w:rsidRDefault="00842C01" w:rsidP="00842C01">
            <w:pPr>
              <w:widowControl w:val="0"/>
              <w:spacing w:after="60"/>
              <w:contextualSpacing/>
              <w:rPr>
                <w:color w:val="000000"/>
                <w:lang w:val="uk-UA" w:eastAsia="uk-UA"/>
              </w:rPr>
            </w:pPr>
            <w:r w:rsidRPr="005E2F62">
              <w:rPr>
                <w:color w:val="000000"/>
                <w:lang w:val="uk-UA" w:eastAsia="uk-UA"/>
              </w:rPr>
              <w:t>2.2</w:t>
            </w:r>
          </w:p>
        </w:tc>
        <w:tc>
          <w:tcPr>
            <w:tcW w:w="3165" w:type="dxa"/>
            <w:tcBorders>
              <w:top w:val="single" w:sz="4" w:space="0" w:color="auto"/>
              <w:left w:val="single" w:sz="4" w:space="0" w:color="auto"/>
              <w:bottom w:val="single" w:sz="4" w:space="0" w:color="auto"/>
              <w:right w:val="single" w:sz="4" w:space="0" w:color="auto"/>
            </w:tcBorders>
            <w:hideMark/>
          </w:tcPr>
          <w:p w14:paraId="352AAC84" w14:textId="77777777" w:rsidR="00842C01" w:rsidRPr="005E2F62" w:rsidRDefault="00842C01" w:rsidP="00842C01">
            <w:pPr>
              <w:widowControl w:val="0"/>
              <w:spacing w:after="60"/>
              <w:ind w:right="113"/>
              <w:contextualSpacing/>
              <w:jc w:val="both"/>
              <w:rPr>
                <w:lang w:val="uk-UA" w:eastAsia="uk-UA"/>
              </w:rPr>
            </w:pPr>
            <w:r w:rsidRPr="005E2F62">
              <w:rPr>
                <w:lang w:val="uk-UA" w:eastAsia="uk-UA"/>
              </w:rPr>
              <w:t>місцезнаходження</w:t>
            </w:r>
          </w:p>
        </w:tc>
        <w:tc>
          <w:tcPr>
            <w:tcW w:w="6912" w:type="dxa"/>
            <w:tcBorders>
              <w:top w:val="single" w:sz="4" w:space="0" w:color="auto"/>
              <w:left w:val="single" w:sz="4" w:space="0" w:color="auto"/>
              <w:bottom w:val="single" w:sz="4" w:space="0" w:color="auto"/>
              <w:right w:val="single" w:sz="4" w:space="0" w:color="auto"/>
            </w:tcBorders>
            <w:hideMark/>
          </w:tcPr>
          <w:p w14:paraId="33685F91" w14:textId="77777777" w:rsidR="00842C01" w:rsidRDefault="00CB1560" w:rsidP="00842C01">
            <w:pPr>
              <w:tabs>
                <w:tab w:val="left" w:pos="0"/>
              </w:tabs>
              <w:jc w:val="both"/>
            </w:pPr>
            <w:r>
              <w:rPr>
                <w:lang w:val="uk-UA"/>
              </w:rPr>
              <w:t xml:space="preserve">Юр. адреса: </w:t>
            </w:r>
            <w:r w:rsidR="00842C01" w:rsidRPr="00E5683C">
              <w:t>02</w:t>
            </w:r>
            <w:r w:rsidR="00842C01">
              <w:t>125</w:t>
            </w:r>
            <w:r w:rsidR="00842C01" w:rsidRPr="00E5683C">
              <w:t>,</w:t>
            </w:r>
            <w:r>
              <w:rPr>
                <w:lang w:val="uk-UA"/>
              </w:rPr>
              <w:t xml:space="preserve"> </w:t>
            </w:r>
            <w:r w:rsidR="00842C01" w:rsidRPr="00E5683C">
              <w:t xml:space="preserve">м. </w:t>
            </w:r>
            <w:proofErr w:type="spellStart"/>
            <w:r w:rsidR="00842C01" w:rsidRPr="00E5683C">
              <w:t>Київ</w:t>
            </w:r>
            <w:proofErr w:type="spellEnd"/>
            <w:r w:rsidR="00842C01" w:rsidRPr="00E5683C">
              <w:t xml:space="preserve">, </w:t>
            </w:r>
            <w:proofErr w:type="spellStart"/>
            <w:r w:rsidR="00842C01" w:rsidRPr="00E5683C">
              <w:t>вул</w:t>
            </w:r>
            <w:proofErr w:type="spellEnd"/>
            <w:r w:rsidR="00842C01" w:rsidRPr="00E5683C">
              <w:t xml:space="preserve">. </w:t>
            </w:r>
            <w:proofErr w:type="spellStart"/>
            <w:r w:rsidR="00842C01">
              <w:t>Остафія</w:t>
            </w:r>
            <w:proofErr w:type="spellEnd"/>
            <w:r w:rsidR="00842C01">
              <w:t xml:space="preserve"> Дашкевича</w:t>
            </w:r>
            <w:r w:rsidR="00842C01" w:rsidRPr="00E5683C">
              <w:t xml:space="preserve">, </w:t>
            </w:r>
            <w:proofErr w:type="spellStart"/>
            <w:r w:rsidR="00842C01" w:rsidRPr="00E5683C">
              <w:t>буд</w:t>
            </w:r>
            <w:proofErr w:type="spellEnd"/>
            <w:r w:rsidR="00842C01" w:rsidRPr="00E5683C">
              <w:t xml:space="preserve"> 7-А</w:t>
            </w:r>
          </w:p>
          <w:p w14:paraId="5D5B151A" w14:textId="247F4241" w:rsidR="00CB1560" w:rsidRPr="00CB1560" w:rsidRDefault="00CB1560" w:rsidP="00842C01">
            <w:pPr>
              <w:tabs>
                <w:tab w:val="left" w:pos="0"/>
              </w:tabs>
              <w:jc w:val="both"/>
              <w:rPr>
                <w:bCs/>
                <w:color w:val="000000"/>
                <w:lang w:val="uk-UA"/>
              </w:rPr>
            </w:pPr>
            <w:r>
              <w:rPr>
                <w:bCs/>
                <w:color w:val="000000"/>
                <w:lang w:val="uk-UA"/>
              </w:rPr>
              <w:t>Фак. адреса: 02218, м. Київ, вул. Райдужна, буд. 51</w:t>
            </w:r>
          </w:p>
        </w:tc>
      </w:tr>
      <w:tr w:rsidR="00842C01" w:rsidRPr="00F6047A" w14:paraId="1F3FE950"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6F54F5E" w14:textId="77777777" w:rsidR="00842C01" w:rsidRPr="005E2F62" w:rsidRDefault="00842C01" w:rsidP="00842C01">
            <w:pPr>
              <w:widowControl w:val="0"/>
              <w:spacing w:after="60"/>
              <w:contextualSpacing/>
              <w:rPr>
                <w:color w:val="000000"/>
                <w:lang w:val="uk-UA" w:eastAsia="uk-UA"/>
              </w:rPr>
            </w:pPr>
            <w:r w:rsidRPr="005E2F62">
              <w:rPr>
                <w:color w:val="000000"/>
                <w:lang w:val="uk-UA" w:eastAsia="uk-UA"/>
              </w:rPr>
              <w:t>2.3</w:t>
            </w:r>
          </w:p>
        </w:tc>
        <w:tc>
          <w:tcPr>
            <w:tcW w:w="3165" w:type="dxa"/>
            <w:tcBorders>
              <w:top w:val="single" w:sz="4" w:space="0" w:color="auto"/>
              <w:left w:val="single" w:sz="4" w:space="0" w:color="auto"/>
              <w:bottom w:val="single" w:sz="4" w:space="0" w:color="auto"/>
              <w:right w:val="single" w:sz="4" w:space="0" w:color="auto"/>
            </w:tcBorders>
            <w:hideMark/>
          </w:tcPr>
          <w:p w14:paraId="2BF29A39" w14:textId="22F97AA9" w:rsidR="00842C01" w:rsidRPr="005E2F62" w:rsidRDefault="00842C01" w:rsidP="00842C01">
            <w:pPr>
              <w:widowControl w:val="0"/>
              <w:spacing w:after="60"/>
              <w:contextualSpacing/>
              <w:jc w:val="both"/>
              <w:rPr>
                <w:color w:val="000000"/>
                <w:lang w:val="uk-UA" w:eastAsia="uk-UA"/>
              </w:rPr>
            </w:pPr>
            <w:r w:rsidRPr="005E2F62">
              <w:rPr>
                <w:lang w:val="uk-UA" w:eastAsia="uk-UA"/>
              </w:rPr>
              <w:t>посадова особа замовника, уповноважена</w:t>
            </w:r>
            <w:r w:rsidR="00CB1560">
              <w:rPr>
                <w:lang w:val="uk-UA" w:eastAsia="uk-UA"/>
              </w:rPr>
              <w:t xml:space="preserve"> </w:t>
            </w:r>
            <w:r w:rsidRPr="005E2F62">
              <w:rPr>
                <w:lang w:val="uk-UA" w:eastAsia="uk-UA"/>
              </w:rPr>
              <w:t>здійснювати зв'язок з учасниками</w:t>
            </w:r>
          </w:p>
        </w:tc>
        <w:tc>
          <w:tcPr>
            <w:tcW w:w="6912" w:type="dxa"/>
            <w:tcBorders>
              <w:top w:val="single" w:sz="4" w:space="0" w:color="auto"/>
              <w:left w:val="single" w:sz="4" w:space="0" w:color="auto"/>
              <w:bottom w:val="single" w:sz="4" w:space="0" w:color="auto"/>
              <w:right w:val="single" w:sz="4" w:space="0" w:color="auto"/>
            </w:tcBorders>
            <w:hideMark/>
          </w:tcPr>
          <w:p w14:paraId="71FB1DE2" w14:textId="1114EFC5" w:rsidR="00CB1560" w:rsidRPr="009F3445" w:rsidRDefault="00D352E0" w:rsidP="00CB1560">
            <w:pPr>
              <w:widowControl w:val="0"/>
              <w:autoSpaceDE w:val="0"/>
              <w:autoSpaceDN w:val="0"/>
              <w:adjustRightInd w:val="0"/>
              <w:jc w:val="both"/>
              <w:rPr>
                <w:lang w:val="uk-UA"/>
              </w:rPr>
            </w:pPr>
            <w:r>
              <w:rPr>
                <w:lang w:val="uk-UA"/>
              </w:rPr>
              <w:t>У</w:t>
            </w:r>
            <w:r w:rsidR="001C3B6E" w:rsidRPr="009F3445">
              <w:rPr>
                <w:lang w:val="uk-UA"/>
              </w:rPr>
              <w:t xml:space="preserve">повноваженої особи </w:t>
            </w:r>
            <w:r w:rsidR="00CB1560" w:rsidRPr="009F3445">
              <w:rPr>
                <w:lang w:val="uk-UA"/>
              </w:rPr>
              <w:t>– Соколова Світлана Григорівна</w:t>
            </w:r>
          </w:p>
          <w:p w14:paraId="58D0DD39" w14:textId="77777777" w:rsidR="00CB1560" w:rsidRPr="009F3445" w:rsidRDefault="00CB1560" w:rsidP="00CB1560">
            <w:pPr>
              <w:widowControl w:val="0"/>
              <w:autoSpaceDE w:val="0"/>
              <w:autoSpaceDN w:val="0"/>
              <w:adjustRightInd w:val="0"/>
              <w:jc w:val="both"/>
              <w:rPr>
                <w:lang w:val="uk-UA"/>
              </w:rPr>
            </w:pPr>
            <w:r w:rsidRPr="009F3445">
              <w:rPr>
                <w:lang w:val="uk-UA"/>
              </w:rPr>
              <w:t>Посада: бухгалтер провідний</w:t>
            </w:r>
          </w:p>
          <w:p w14:paraId="151344B7" w14:textId="1B0CE599" w:rsidR="00842C01" w:rsidRPr="00CB1560" w:rsidRDefault="00842C01" w:rsidP="00CB1560">
            <w:pPr>
              <w:widowControl w:val="0"/>
              <w:autoSpaceDE w:val="0"/>
              <w:autoSpaceDN w:val="0"/>
              <w:adjustRightInd w:val="0"/>
              <w:jc w:val="both"/>
              <w:rPr>
                <w:lang w:val="uk-UA"/>
              </w:rPr>
            </w:pPr>
            <w:r w:rsidRPr="009F3445">
              <w:t>тел</w:t>
            </w:r>
            <w:r w:rsidRPr="00F6047A">
              <w:rPr>
                <w:lang w:val="en-US"/>
              </w:rPr>
              <w:t>. 097-259-79-52, e-mail: ckrdi@ukr.net</w:t>
            </w:r>
          </w:p>
        </w:tc>
      </w:tr>
      <w:tr w:rsidR="000D4860" w:rsidRPr="005E2F62" w14:paraId="23ED70A0" w14:textId="77777777" w:rsidTr="00CB1560">
        <w:trPr>
          <w:gridAfter w:val="1"/>
          <w:wAfter w:w="8" w:type="dxa"/>
          <w:trHeight w:val="182"/>
          <w:jc w:val="center"/>
        </w:trPr>
        <w:tc>
          <w:tcPr>
            <w:tcW w:w="516" w:type="dxa"/>
            <w:tcBorders>
              <w:top w:val="single" w:sz="4" w:space="0" w:color="auto"/>
              <w:left w:val="single" w:sz="4" w:space="0" w:color="auto"/>
              <w:bottom w:val="single" w:sz="4" w:space="0" w:color="auto"/>
              <w:right w:val="single" w:sz="4" w:space="0" w:color="auto"/>
            </w:tcBorders>
            <w:hideMark/>
          </w:tcPr>
          <w:p w14:paraId="71E66AD1"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3</w:t>
            </w:r>
          </w:p>
        </w:tc>
        <w:tc>
          <w:tcPr>
            <w:tcW w:w="3165" w:type="dxa"/>
            <w:tcBorders>
              <w:top w:val="single" w:sz="4" w:space="0" w:color="auto"/>
              <w:left w:val="single" w:sz="4" w:space="0" w:color="auto"/>
              <w:bottom w:val="single" w:sz="4" w:space="0" w:color="auto"/>
              <w:right w:val="single" w:sz="4" w:space="0" w:color="auto"/>
            </w:tcBorders>
            <w:hideMark/>
          </w:tcPr>
          <w:p w14:paraId="2F9CBC14" w14:textId="77777777" w:rsidR="000D4860" w:rsidRPr="005E2F62" w:rsidRDefault="000D4860" w:rsidP="000D4860">
            <w:pPr>
              <w:widowControl w:val="0"/>
              <w:spacing w:after="60"/>
              <w:contextualSpacing/>
              <w:jc w:val="both"/>
              <w:rPr>
                <w:b/>
                <w:color w:val="000000"/>
                <w:lang w:val="uk-UA" w:eastAsia="uk-UA"/>
              </w:rPr>
            </w:pPr>
            <w:r w:rsidRPr="005E2F62">
              <w:rPr>
                <w:b/>
                <w:lang w:val="uk-UA" w:eastAsia="uk-UA"/>
              </w:rPr>
              <w:t>Процедура закупівлі</w:t>
            </w:r>
          </w:p>
        </w:tc>
        <w:tc>
          <w:tcPr>
            <w:tcW w:w="6912" w:type="dxa"/>
            <w:tcBorders>
              <w:top w:val="single" w:sz="4" w:space="0" w:color="auto"/>
              <w:left w:val="single" w:sz="4" w:space="0" w:color="auto"/>
              <w:bottom w:val="single" w:sz="4" w:space="0" w:color="auto"/>
              <w:right w:val="single" w:sz="4" w:space="0" w:color="auto"/>
            </w:tcBorders>
            <w:hideMark/>
          </w:tcPr>
          <w:p w14:paraId="2AE81153" w14:textId="541490C2" w:rsidR="000D4860" w:rsidRPr="005E2F62" w:rsidRDefault="00E62B07" w:rsidP="000D4860">
            <w:pPr>
              <w:widowControl w:val="0"/>
              <w:spacing w:after="60"/>
              <w:contextualSpacing/>
              <w:jc w:val="both"/>
              <w:rPr>
                <w:color w:val="000000"/>
                <w:lang w:val="uk-UA" w:eastAsia="uk-UA"/>
              </w:rPr>
            </w:pPr>
            <w:r>
              <w:rPr>
                <w:color w:val="000000"/>
                <w:lang w:val="uk-UA" w:eastAsia="uk-UA"/>
              </w:rPr>
              <w:t xml:space="preserve"> </w:t>
            </w:r>
            <w:r w:rsidR="000D4860">
              <w:rPr>
                <w:color w:val="000000"/>
                <w:lang w:val="uk-UA" w:eastAsia="uk-UA"/>
              </w:rPr>
              <w:t>В</w:t>
            </w:r>
            <w:r w:rsidR="000D4860" w:rsidRPr="005E2F62">
              <w:rPr>
                <w:color w:val="000000"/>
                <w:lang w:val="uk-UA" w:eastAsia="uk-UA"/>
              </w:rPr>
              <w:t>ідкриті торги</w:t>
            </w:r>
            <w:r w:rsidR="000B0B23">
              <w:rPr>
                <w:color w:val="000000"/>
                <w:lang w:val="uk-UA" w:eastAsia="uk-UA"/>
              </w:rPr>
              <w:t xml:space="preserve"> з особливостями</w:t>
            </w:r>
          </w:p>
        </w:tc>
      </w:tr>
      <w:tr w:rsidR="000D4860" w:rsidRPr="005E2F62" w14:paraId="7B6B23C6" w14:textId="77777777" w:rsidTr="00CB1560">
        <w:trPr>
          <w:gridAfter w:val="1"/>
          <w:wAfter w:w="8" w:type="dxa"/>
          <w:trHeight w:val="413"/>
          <w:jc w:val="center"/>
        </w:trPr>
        <w:tc>
          <w:tcPr>
            <w:tcW w:w="516" w:type="dxa"/>
            <w:tcBorders>
              <w:top w:val="single" w:sz="4" w:space="0" w:color="auto"/>
              <w:left w:val="single" w:sz="4" w:space="0" w:color="auto"/>
              <w:bottom w:val="single" w:sz="4" w:space="0" w:color="auto"/>
              <w:right w:val="single" w:sz="4" w:space="0" w:color="auto"/>
            </w:tcBorders>
            <w:hideMark/>
          </w:tcPr>
          <w:p w14:paraId="67066AF0"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4</w:t>
            </w:r>
          </w:p>
        </w:tc>
        <w:tc>
          <w:tcPr>
            <w:tcW w:w="3165" w:type="dxa"/>
            <w:tcBorders>
              <w:top w:val="single" w:sz="4" w:space="0" w:color="auto"/>
              <w:left w:val="single" w:sz="4" w:space="0" w:color="auto"/>
              <w:bottom w:val="single" w:sz="4" w:space="0" w:color="auto"/>
              <w:right w:val="single" w:sz="4" w:space="0" w:color="auto"/>
            </w:tcBorders>
            <w:hideMark/>
          </w:tcPr>
          <w:p w14:paraId="7C415798" w14:textId="77777777" w:rsidR="000D4860" w:rsidRPr="005E2F62" w:rsidRDefault="000D4860" w:rsidP="000D4860">
            <w:pPr>
              <w:widowControl w:val="0"/>
              <w:spacing w:after="60"/>
              <w:contextualSpacing/>
              <w:jc w:val="both"/>
              <w:rPr>
                <w:b/>
                <w:lang w:val="uk-UA" w:eastAsia="uk-UA"/>
              </w:rPr>
            </w:pPr>
            <w:r w:rsidRPr="005E2F62">
              <w:rPr>
                <w:b/>
                <w:lang w:val="uk-UA" w:eastAsia="uk-UA"/>
              </w:rPr>
              <w:t>Інформація про предмет закупівлі</w:t>
            </w:r>
          </w:p>
        </w:tc>
        <w:tc>
          <w:tcPr>
            <w:tcW w:w="6912" w:type="dxa"/>
            <w:tcBorders>
              <w:top w:val="single" w:sz="4" w:space="0" w:color="auto"/>
              <w:left w:val="single" w:sz="4" w:space="0" w:color="auto"/>
              <w:bottom w:val="single" w:sz="4" w:space="0" w:color="auto"/>
              <w:right w:val="single" w:sz="4" w:space="0" w:color="auto"/>
            </w:tcBorders>
          </w:tcPr>
          <w:p w14:paraId="71CA5D53" w14:textId="77777777" w:rsidR="000D4860" w:rsidRPr="005E2F62" w:rsidRDefault="000D4860" w:rsidP="000D4860">
            <w:pPr>
              <w:widowControl w:val="0"/>
              <w:spacing w:after="60"/>
              <w:contextualSpacing/>
              <w:jc w:val="both"/>
              <w:rPr>
                <w:color w:val="000000"/>
                <w:lang w:val="uk-UA" w:eastAsia="uk-UA"/>
              </w:rPr>
            </w:pPr>
          </w:p>
        </w:tc>
      </w:tr>
      <w:tr w:rsidR="000D4860" w:rsidRPr="00F6047A" w14:paraId="0B7AC4C5" w14:textId="77777777" w:rsidTr="00CB1560">
        <w:trPr>
          <w:gridAfter w:val="1"/>
          <w:wAfter w:w="8" w:type="dxa"/>
          <w:trHeight w:val="407"/>
          <w:jc w:val="center"/>
        </w:trPr>
        <w:tc>
          <w:tcPr>
            <w:tcW w:w="516" w:type="dxa"/>
            <w:tcBorders>
              <w:top w:val="single" w:sz="4" w:space="0" w:color="auto"/>
              <w:left w:val="single" w:sz="4" w:space="0" w:color="auto"/>
              <w:bottom w:val="single" w:sz="4" w:space="0" w:color="auto"/>
              <w:right w:val="single" w:sz="4" w:space="0" w:color="auto"/>
            </w:tcBorders>
            <w:hideMark/>
          </w:tcPr>
          <w:p w14:paraId="58484F0D" w14:textId="77777777" w:rsidR="000D4860" w:rsidRPr="005E2F62" w:rsidRDefault="000D4860" w:rsidP="000D4860">
            <w:pPr>
              <w:widowControl w:val="0"/>
              <w:spacing w:after="60"/>
              <w:contextualSpacing/>
              <w:rPr>
                <w:color w:val="000000"/>
                <w:lang w:val="uk-UA" w:eastAsia="uk-UA"/>
              </w:rPr>
            </w:pPr>
            <w:r w:rsidRPr="005E2F62">
              <w:rPr>
                <w:color w:val="000000"/>
                <w:lang w:val="uk-UA" w:eastAsia="uk-UA"/>
              </w:rPr>
              <w:t>4.1</w:t>
            </w:r>
          </w:p>
        </w:tc>
        <w:tc>
          <w:tcPr>
            <w:tcW w:w="3165" w:type="dxa"/>
            <w:tcBorders>
              <w:top w:val="single" w:sz="4" w:space="0" w:color="auto"/>
              <w:left w:val="single" w:sz="4" w:space="0" w:color="auto"/>
              <w:bottom w:val="single" w:sz="4" w:space="0" w:color="auto"/>
              <w:right w:val="single" w:sz="4" w:space="0" w:color="auto"/>
            </w:tcBorders>
            <w:hideMark/>
          </w:tcPr>
          <w:p w14:paraId="690D83C1" w14:textId="7C29AD69" w:rsidR="000D4860" w:rsidRPr="005E2F62" w:rsidRDefault="006061A0" w:rsidP="000D4860">
            <w:pPr>
              <w:widowControl w:val="0"/>
              <w:spacing w:after="60"/>
              <w:ind w:left="-9" w:right="113"/>
              <w:contextualSpacing/>
              <w:jc w:val="both"/>
              <w:rPr>
                <w:lang w:val="uk-UA" w:eastAsia="uk-UA"/>
              </w:rPr>
            </w:pPr>
            <w:r w:rsidRPr="006061A0">
              <w:rPr>
                <w:lang w:val="uk-UA" w:eastAsia="uk-UA"/>
              </w:rPr>
              <w:t>Назва предмета закупівлі із зазначенням коду за Єдиним закупівельним словником та назви відповідних класифікаторів предмета закупівлі</w:t>
            </w:r>
          </w:p>
        </w:tc>
        <w:tc>
          <w:tcPr>
            <w:tcW w:w="6912" w:type="dxa"/>
            <w:tcBorders>
              <w:top w:val="single" w:sz="4" w:space="0" w:color="auto"/>
              <w:left w:val="single" w:sz="4" w:space="0" w:color="auto"/>
              <w:bottom w:val="single" w:sz="4" w:space="0" w:color="auto"/>
              <w:right w:val="single" w:sz="4" w:space="0" w:color="auto"/>
            </w:tcBorders>
            <w:hideMark/>
          </w:tcPr>
          <w:p w14:paraId="4BDA0655" w14:textId="77777777" w:rsidR="00CB1560" w:rsidRPr="00CB1560" w:rsidRDefault="00CB1560" w:rsidP="00CB1560">
            <w:pPr>
              <w:rPr>
                <w:bCs/>
                <w:color w:val="000000"/>
                <w:lang w:val="uk-UA" w:eastAsia="uk-UA" w:bidi="uk-UA"/>
              </w:rPr>
            </w:pPr>
            <w:r w:rsidRPr="00CB1560">
              <w:rPr>
                <w:bCs/>
                <w:color w:val="000000"/>
                <w:lang w:val="uk-UA" w:eastAsia="uk-UA" w:bidi="uk-UA"/>
              </w:rPr>
              <w:t xml:space="preserve">Спеціалізований легковий автомобіль для перевезення осіб з інвалідністю CROS на базі </w:t>
            </w:r>
            <w:proofErr w:type="spellStart"/>
            <w:r w:rsidRPr="00CB1560">
              <w:rPr>
                <w:bCs/>
                <w:color w:val="000000"/>
                <w:lang w:val="uk-UA" w:eastAsia="uk-UA" w:bidi="uk-UA"/>
              </w:rPr>
              <w:t>Renault</w:t>
            </w:r>
            <w:proofErr w:type="spellEnd"/>
            <w:r w:rsidRPr="00CB1560">
              <w:rPr>
                <w:bCs/>
                <w:color w:val="000000"/>
                <w:lang w:val="uk-UA" w:eastAsia="uk-UA" w:bidi="uk-UA"/>
              </w:rPr>
              <w:t xml:space="preserve"> </w:t>
            </w:r>
            <w:proofErr w:type="spellStart"/>
            <w:r w:rsidRPr="00CB1560">
              <w:rPr>
                <w:bCs/>
                <w:color w:val="000000"/>
                <w:lang w:val="uk-UA" w:eastAsia="uk-UA" w:bidi="uk-UA"/>
              </w:rPr>
              <w:t>Master</w:t>
            </w:r>
            <w:proofErr w:type="spellEnd"/>
            <w:r w:rsidRPr="00CB1560">
              <w:rPr>
                <w:bCs/>
                <w:color w:val="000000"/>
                <w:lang w:val="uk-UA" w:eastAsia="uk-UA" w:bidi="uk-UA"/>
              </w:rPr>
              <w:t xml:space="preserve"> або еквівалент (код ДК 021:2015:34110000-1 Легкові автомобілі)</w:t>
            </w:r>
          </w:p>
          <w:p w14:paraId="64722ED0" w14:textId="35F9D12A" w:rsidR="00D14ACC" w:rsidRPr="006102AD" w:rsidRDefault="00D14ACC" w:rsidP="004637F1">
            <w:pPr>
              <w:jc w:val="both"/>
              <w:rPr>
                <w:b/>
                <w:color w:val="000000"/>
                <w:lang w:val="uk-UA" w:eastAsia="uk-UA" w:bidi="uk-UA"/>
              </w:rPr>
            </w:pPr>
          </w:p>
        </w:tc>
      </w:tr>
      <w:tr w:rsidR="000D4860" w:rsidRPr="005E2F62" w14:paraId="65DCA7A7" w14:textId="77777777" w:rsidTr="00CB1560">
        <w:trPr>
          <w:gridAfter w:val="1"/>
          <w:wAfter w:w="8" w:type="dxa"/>
          <w:trHeight w:val="232"/>
          <w:jc w:val="center"/>
        </w:trPr>
        <w:tc>
          <w:tcPr>
            <w:tcW w:w="516" w:type="dxa"/>
            <w:tcBorders>
              <w:top w:val="single" w:sz="4" w:space="0" w:color="auto"/>
              <w:left w:val="single" w:sz="4" w:space="0" w:color="auto"/>
              <w:bottom w:val="single" w:sz="4" w:space="0" w:color="auto"/>
              <w:right w:val="single" w:sz="4" w:space="0" w:color="auto"/>
            </w:tcBorders>
            <w:hideMark/>
          </w:tcPr>
          <w:p w14:paraId="7FDB7FEC" w14:textId="77777777" w:rsidR="000D4860" w:rsidRPr="005E2F62" w:rsidRDefault="000D4860" w:rsidP="000D4860">
            <w:pPr>
              <w:widowControl w:val="0"/>
              <w:spacing w:after="60"/>
              <w:contextualSpacing/>
              <w:rPr>
                <w:color w:val="000000"/>
                <w:lang w:val="uk-UA" w:eastAsia="uk-UA"/>
              </w:rPr>
            </w:pPr>
            <w:r w:rsidRPr="005E2F62">
              <w:rPr>
                <w:color w:val="000000"/>
                <w:lang w:val="uk-UA" w:eastAsia="uk-UA"/>
              </w:rPr>
              <w:t>4.2</w:t>
            </w:r>
          </w:p>
        </w:tc>
        <w:tc>
          <w:tcPr>
            <w:tcW w:w="3165" w:type="dxa"/>
            <w:tcBorders>
              <w:top w:val="single" w:sz="4" w:space="0" w:color="auto"/>
              <w:left w:val="single" w:sz="4" w:space="0" w:color="auto"/>
              <w:bottom w:val="single" w:sz="4" w:space="0" w:color="auto"/>
              <w:right w:val="single" w:sz="4" w:space="0" w:color="auto"/>
            </w:tcBorders>
            <w:hideMark/>
          </w:tcPr>
          <w:p w14:paraId="22C77014" w14:textId="77777777" w:rsidR="000D4860" w:rsidRPr="005E2F62" w:rsidRDefault="000D4860" w:rsidP="000D4860">
            <w:pPr>
              <w:widowControl w:val="0"/>
              <w:spacing w:after="60"/>
              <w:ind w:left="-9" w:right="113"/>
              <w:contextualSpacing/>
              <w:rPr>
                <w:lang w:val="uk-UA" w:eastAsia="uk-UA"/>
              </w:rPr>
            </w:pPr>
            <w:r w:rsidRPr="005E2F62">
              <w:rPr>
                <w:lang w:val="uk-UA" w:eastAsia="uk-UA"/>
              </w:rPr>
              <w:t xml:space="preserve">опис окремої частини (частин) предмета закупівлі (лота), щодо якої можуть бути подані тендерні пропозиції </w:t>
            </w:r>
          </w:p>
        </w:tc>
        <w:tc>
          <w:tcPr>
            <w:tcW w:w="6912" w:type="dxa"/>
            <w:tcBorders>
              <w:top w:val="single" w:sz="4" w:space="0" w:color="auto"/>
              <w:left w:val="single" w:sz="4" w:space="0" w:color="auto"/>
              <w:bottom w:val="single" w:sz="4" w:space="0" w:color="auto"/>
              <w:right w:val="single" w:sz="4" w:space="0" w:color="auto"/>
            </w:tcBorders>
            <w:vAlign w:val="center"/>
            <w:hideMark/>
          </w:tcPr>
          <w:p w14:paraId="262C8958" w14:textId="77777777" w:rsidR="00842C01" w:rsidRPr="00842C01" w:rsidRDefault="00E62B07" w:rsidP="00842C01">
            <w:pPr>
              <w:keepNext/>
              <w:keepLines/>
              <w:ind w:right="120"/>
              <w:jc w:val="both"/>
              <w:rPr>
                <w:lang w:val="uk-UA"/>
              </w:rPr>
            </w:pPr>
            <w:r>
              <w:rPr>
                <w:color w:val="000000"/>
                <w:lang w:val="uk-UA" w:eastAsia="uk-UA"/>
              </w:rPr>
              <w:t xml:space="preserve"> </w:t>
            </w:r>
            <w:r w:rsidR="00842C01" w:rsidRPr="00842C01">
              <w:rPr>
                <w:color w:val="000000"/>
                <w:lang w:val="uk-UA"/>
              </w:rPr>
              <w:t>Закупівля здійснюється щодо предмету закупівлі в цілому.</w:t>
            </w:r>
          </w:p>
          <w:p w14:paraId="5823861B" w14:textId="159DCD50" w:rsidR="000D4860" w:rsidRPr="005E2F62" w:rsidRDefault="000D4860" w:rsidP="000D4860">
            <w:pPr>
              <w:widowControl w:val="0"/>
              <w:spacing w:after="60"/>
              <w:contextualSpacing/>
              <w:rPr>
                <w:lang w:val="uk-UA" w:eastAsia="uk-UA"/>
              </w:rPr>
            </w:pPr>
          </w:p>
        </w:tc>
      </w:tr>
      <w:tr w:rsidR="000D4860" w:rsidRPr="00D54B6E" w14:paraId="3236BCB3"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D189672" w14:textId="77777777" w:rsidR="000D4860" w:rsidRPr="005E2F62" w:rsidRDefault="000D4860" w:rsidP="000D4860">
            <w:pPr>
              <w:widowControl w:val="0"/>
              <w:spacing w:after="60"/>
              <w:contextualSpacing/>
              <w:rPr>
                <w:color w:val="000000"/>
                <w:lang w:val="uk-UA" w:eastAsia="uk-UA"/>
              </w:rPr>
            </w:pPr>
            <w:r w:rsidRPr="005E2F62">
              <w:rPr>
                <w:color w:val="000000"/>
                <w:lang w:val="uk-UA" w:eastAsia="uk-UA"/>
              </w:rPr>
              <w:t>4.3</w:t>
            </w:r>
          </w:p>
        </w:tc>
        <w:tc>
          <w:tcPr>
            <w:tcW w:w="3165" w:type="dxa"/>
            <w:tcBorders>
              <w:top w:val="single" w:sz="4" w:space="0" w:color="auto"/>
              <w:left w:val="single" w:sz="4" w:space="0" w:color="auto"/>
              <w:bottom w:val="single" w:sz="4" w:space="0" w:color="auto"/>
              <w:right w:val="single" w:sz="4" w:space="0" w:color="auto"/>
            </w:tcBorders>
            <w:hideMark/>
          </w:tcPr>
          <w:p w14:paraId="13507905" w14:textId="77777777" w:rsidR="000D4860" w:rsidRPr="005E2F62" w:rsidRDefault="000D4860" w:rsidP="00842C01">
            <w:pPr>
              <w:widowControl w:val="0"/>
              <w:spacing w:after="60"/>
              <w:ind w:left="-9" w:right="113"/>
              <w:contextualSpacing/>
              <w:rPr>
                <w:lang w:val="uk-UA" w:eastAsia="en-US"/>
              </w:rPr>
            </w:pPr>
            <w:r w:rsidRPr="005E2F62">
              <w:rPr>
                <w:lang w:val="uk-UA" w:eastAsia="en-US"/>
              </w:rPr>
              <w:t>місце, кількість, обсяг поставки товарів (надання послуг, виконання робіт)</w:t>
            </w:r>
          </w:p>
        </w:tc>
        <w:tc>
          <w:tcPr>
            <w:tcW w:w="6912" w:type="dxa"/>
            <w:tcBorders>
              <w:top w:val="single" w:sz="4" w:space="0" w:color="auto"/>
              <w:left w:val="single" w:sz="4" w:space="0" w:color="auto"/>
              <w:bottom w:val="single" w:sz="4" w:space="0" w:color="auto"/>
              <w:right w:val="single" w:sz="4" w:space="0" w:color="auto"/>
            </w:tcBorders>
            <w:hideMark/>
          </w:tcPr>
          <w:p w14:paraId="6A2381F3" w14:textId="63BD4DE0" w:rsidR="00842C01" w:rsidRDefault="00842C01" w:rsidP="00842C01">
            <w:pPr>
              <w:pStyle w:val="HTML"/>
              <w:widowControl w:val="0"/>
              <w:shd w:val="clear" w:color="auto" w:fill="FFFFFF"/>
              <w:autoSpaceDE w:val="0"/>
              <w:autoSpaceDN w:val="0"/>
              <w:adjustRightInd w:val="0"/>
              <w:rPr>
                <w:rFonts w:ascii="Times New Roman" w:hAnsi="Times New Roman"/>
                <w:sz w:val="24"/>
                <w:szCs w:val="24"/>
              </w:rPr>
            </w:pPr>
            <w:r w:rsidRPr="00842C01">
              <w:rPr>
                <w:rFonts w:ascii="Times New Roman" w:hAnsi="Times New Roman"/>
                <w:sz w:val="24"/>
                <w:szCs w:val="24"/>
              </w:rPr>
              <w:t xml:space="preserve">Кількість: 1 </w:t>
            </w:r>
            <w:proofErr w:type="spellStart"/>
            <w:r w:rsidR="006061A0">
              <w:rPr>
                <w:rFonts w:ascii="Times New Roman" w:hAnsi="Times New Roman"/>
                <w:sz w:val="24"/>
                <w:szCs w:val="24"/>
              </w:rPr>
              <w:t>шт</w:t>
            </w:r>
            <w:proofErr w:type="spellEnd"/>
          </w:p>
          <w:p w14:paraId="402EF949" w14:textId="77777777" w:rsidR="00842C01" w:rsidRPr="00842C01" w:rsidRDefault="00842C01" w:rsidP="00842C01">
            <w:pPr>
              <w:pStyle w:val="HTML"/>
              <w:widowControl w:val="0"/>
              <w:shd w:val="clear" w:color="auto" w:fill="FFFFFF"/>
              <w:autoSpaceDE w:val="0"/>
              <w:autoSpaceDN w:val="0"/>
              <w:adjustRightInd w:val="0"/>
              <w:rPr>
                <w:rFonts w:ascii="Times New Roman" w:hAnsi="Times New Roman"/>
                <w:sz w:val="24"/>
                <w:szCs w:val="24"/>
              </w:rPr>
            </w:pPr>
          </w:p>
          <w:p w14:paraId="6F3D4395" w14:textId="48B95AD1" w:rsidR="00842C01" w:rsidRPr="00842C01" w:rsidRDefault="00842C01" w:rsidP="00842C01">
            <w:pPr>
              <w:pStyle w:val="HTML"/>
              <w:widowControl w:val="0"/>
              <w:shd w:val="clear" w:color="auto" w:fill="FFFFFF"/>
              <w:autoSpaceDE w:val="0"/>
              <w:autoSpaceDN w:val="0"/>
              <w:adjustRightInd w:val="0"/>
              <w:rPr>
                <w:rFonts w:ascii="Times New Roman" w:hAnsi="Times New Roman"/>
                <w:sz w:val="24"/>
                <w:szCs w:val="24"/>
              </w:rPr>
            </w:pPr>
            <w:r w:rsidRPr="00842C01">
              <w:rPr>
                <w:rFonts w:ascii="Times New Roman" w:hAnsi="Times New Roman"/>
                <w:sz w:val="24"/>
                <w:szCs w:val="24"/>
              </w:rPr>
              <w:t>Місце поставки</w:t>
            </w:r>
            <w:r w:rsidR="006061A0">
              <w:rPr>
                <w:rFonts w:ascii="Times New Roman" w:hAnsi="Times New Roman"/>
                <w:sz w:val="24"/>
                <w:szCs w:val="24"/>
              </w:rPr>
              <w:t xml:space="preserve"> товару</w:t>
            </w:r>
            <w:r w:rsidRPr="00842C01">
              <w:rPr>
                <w:rFonts w:ascii="Times New Roman" w:hAnsi="Times New Roman"/>
                <w:sz w:val="24"/>
                <w:szCs w:val="24"/>
              </w:rPr>
              <w:t>: 02218,</w:t>
            </w:r>
            <w:r w:rsidR="006061A0">
              <w:rPr>
                <w:rFonts w:ascii="Times New Roman" w:hAnsi="Times New Roman"/>
                <w:sz w:val="24"/>
                <w:szCs w:val="24"/>
              </w:rPr>
              <w:t xml:space="preserve"> </w:t>
            </w:r>
            <w:r w:rsidRPr="00842C01">
              <w:rPr>
                <w:rFonts w:ascii="Times New Roman" w:hAnsi="Times New Roman"/>
                <w:sz w:val="24"/>
                <w:szCs w:val="24"/>
              </w:rPr>
              <w:t>м. Київ, вул. Райдужна 51</w:t>
            </w:r>
          </w:p>
          <w:p w14:paraId="2A7A55B5" w14:textId="3CA391F7" w:rsidR="000D4860" w:rsidRPr="005E2F62" w:rsidRDefault="000D4860" w:rsidP="00B15332">
            <w:pPr>
              <w:widowControl w:val="0"/>
              <w:spacing w:after="60"/>
              <w:ind w:right="113"/>
              <w:contextualSpacing/>
              <w:jc w:val="both"/>
              <w:rPr>
                <w:lang w:val="uk-UA" w:eastAsia="en-US"/>
              </w:rPr>
            </w:pPr>
          </w:p>
        </w:tc>
      </w:tr>
      <w:tr w:rsidR="000D4860" w:rsidRPr="005E2F62" w14:paraId="3B660061"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8F1DE7D" w14:textId="77777777" w:rsidR="000D4860" w:rsidRPr="005E2F62" w:rsidRDefault="000D4860" w:rsidP="000D4860">
            <w:pPr>
              <w:widowControl w:val="0"/>
              <w:spacing w:after="60"/>
              <w:contextualSpacing/>
              <w:rPr>
                <w:color w:val="000000"/>
                <w:lang w:val="uk-UA" w:eastAsia="uk-UA"/>
              </w:rPr>
            </w:pPr>
            <w:r w:rsidRPr="005E2F62">
              <w:rPr>
                <w:color w:val="000000"/>
                <w:lang w:val="uk-UA" w:eastAsia="uk-UA"/>
              </w:rPr>
              <w:t>4.4</w:t>
            </w:r>
          </w:p>
        </w:tc>
        <w:tc>
          <w:tcPr>
            <w:tcW w:w="3165" w:type="dxa"/>
            <w:tcBorders>
              <w:top w:val="single" w:sz="4" w:space="0" w:color="auto"/>
              <w:left w:val="single" w:sz="4" w:space="0" w:color="auto"/>
              <w:bottom w:val="single" w:sz="4" w:space="0" w:color="auto"/>
              <w:right w:val="single" w:sz="4" w:space="0" w:color="auto"/>
            </w:tcBorders>
            <w:hideMark/>
          </w:tcPr>
          <w:p w14:paraId="71F15BD7" w14:textId="77777777" w:rsidR="000D4860" w:rsidRPr="005E2F62" w:rsidRDefault="000D4860" w:rsidP="000D4860">
            <w:pPr>
              <w:widowControl w:val="0"/>
              <w:spacing w:after="60"/>
              <w:ind w:left="-9" w:right="113"/>
              <w:contextualSpacing/>
              <w:rPr>
                <w:lang w:val="uk-UA" w:eastAsia="en-US"/>
              </w:rPr>
            </w:pPr>
            <w:r w:rsidRPr="005E2F62">
              <w:rPr>
                <w:lang w:val="uk-UA" w:eastAsia="en-US"/>
              </w:rPr>
              <w:t>строк поставки товарів (надання послуг, виконання робіт)</w:t>
            </w:r>
          </w:p>
        </w:tc>
        <w:tc>
          <w:tcPr>
            <w:tcW w:w="6912" w:type="dxa"/>
            <w:tcBorders>
              <w:top w:val="single" w:sz="4" w:space="0" w:color="auto"/>
              <w:left w:val="single" w:sz="4" w:space="0" w:color="auto"/>
              <w:bottom w:val="single" w:sz="4" w:space="0" w:color="auto"/>
              <w:right w:val="single" w:sz="4" w:space="0" w:color="auto"/>
            </w:tcBorders>
            <w:vAlign w:val="center"/>
            <w:hideMark/>
          </w:tcPr>
          <w:p w14:paraId="535D3FD0" w14:textId="5196EFB0" w:rsidR="000D4860" w:rsidRPr="00D5515F" w:rsidRDefault="006061A0" w:rsidP="006061A0">
            <w:pPr>
              <w:widowControl w:val="0"/>
              <w:spacing w:after="60"/>
              <w:ind w:right="113"/>
              <w:contextualSpacing/>
              <w:jc w:val="both"/>
              <w:rPr>
                <w:color w:val="FF0000"/>
                <w:lang w:val="uk-UA" w:eastAsia="en-US"/>
              </w:rPr>
            </w:pPr>
            <w:r w:rsidRPr="009F3445">
              <w:rPr>
                <w:lang w:val="uk-UA" w:eastAsia="en-US"/>
              </w:rPr>
              <w:t>до 3</w:t>
            </w:r>
            <w:r w:rsidR="009F3445" w:rsidRPr="009F3445">
              <w:rPr>
                <w:lang w:val="uk-UA" w:eastAsia="en-US"/>
              </w:rPr>
              <w:t>1</w:t>
            </w:r>
            <w:r w:rsidRPr="009F3445">
              <w:rPr>
                <w:lang w:val="uk-UA" w:eastAsia="en-US"/>
              </w:rPr>
              <w:t xml:space="preserve"> </w:t>
            </w:r>
            <w:r w:rsidR="009F3445" w:rsidRPr="009F3445">
              <w:rPr>
                <w:lang w:val="uk-UA" w:eastAsia="en-US"/>
              </w:rPr>
              <w:t>липня</w:t>
            </w:r>
            <w:r w:rsidRPr="009F3445">
              <w:rPr>
                <w:lang w:val="uk-UA" w:eastAsia="en-US"/>
              </w:rPr>
              <w:t xml:space="preserve"> 2024 року включно</w:t>
            </w:r>
          </w:p>
        </w:tc>
      </w:tr>
      <w:tr w:rsidR="000D4860" w:rsidRPr="005E2F62" w14:paraId="5075B1DE"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3295FB4"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5</w:t>
            </w:r>
          </w:p>
        </w:tc>
        <w:tc>
          <w:tcPr>
            <w:tcW w:w="3165" w:type="dxa"/>
            <w:tcBorders>
              <w:top w:val="single" w:sz="4" w:space="0" w:color="auto"/>
              <w:left w:val="single" w:sz="4" w:space="0" w:color="auto"/>
              <w:bottom w:val="single" w:sz="4" w:space="0" w:color="auto"/>
              <w:right w:val="single" w:sz="4" w:space="0" w:color="auto"/>
            </w:tcBorders>
            <w:hideMark/>
          </w:tcPr>
          <w:p w14:paraId="75496DC1" w14:textId="77777777" w:rsidR="000D4860" w:rsidRPr="005E2F62" w:rsidRDefault="000D4860" w:rsidP="000D4860">
            <w:pPr>
              <w:widowControl w:val="0"/>
              <w:spacing w:after="60"/>
              <w:ind w:right="113"/>
              <w:contextualSpacing/>
              <w:jc w:val="both"/>
              <w:rPr>
                <w:b/>
                <w:lang w:val="uk-UA" w:eastAsia="uk-UA"/>
              </w:rPr>
            </w:pPr>
            <w:r w:rsidRPr="005E2F62">
              <w:rPr>
                <w:b/>
                <w:lang w:val="uk-UA" w:eastAsia="uk-UA"/>
              </w:rPr>
              <w:t>Недискримінація учасників</w:t>
            </w:r>
          </w:p>
        </w:tc>
        <w:tc>
          <w:tcPr>
            <w:tcW w:w="6912" w:type="dxa"/>
            <w:tcBorders>
              <w:top w:val="single" w:sz="4" w:space="0" w:color="auto"/>
              <w:left w:val="single" w:sz="4" w:space="0" w:color="auto"/>
              <w:bottom w:val="single" w:sz="4" w:space="0" w:color="auto"/>
              <w:right w:val="single" w:sz="4" w:space="0" w:color="auto"/>
            </w:tcBorders>
            <w:hideMark/>
          </w:tcPr>
          <w:p w14:paraId="1D047E80" w14:textId="1E5D4EEC" w:rsidR="000D4860" w:rsidRPr="005E2F62" w:rsidRDefault="006061A0" w:rsidP="00121E6B">
            <w:pPr>
              <w:widowControl w:val="0"/>
              <w:spacing w:after="60"/>
              <w:ind w:right="113"/>
              <w:contextualSpacing/>
              <w:jc w:val="both"/>
              <w:rPr>
                <w:lang w:val="uk-UA" w:eastAsia="en-US"/>
              </w:rPr>
            </w:pPr>
            <w:r w:rsidRPr="006061A0">
              <w:rPr>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061A0">
              <w:rPr>
                <w:lang w:val="uk-UA" w:eastAsia="uk-UA"/>
              </w:rPr>
              <w:t>закупівель</w:t>
            </w:r>
            <w:proofErr w:type="spellEnd"/>
            <w:r w:rsidRPr="006061A0">
              <w:rPr>
                <w:lang w:val="uk-UA" w:eastAsia="uk-UA"/>
              </w:rPr>
              <w:t xml:space="preserve"> на рівних умовах.</w:t>
            </w:r>
          </w:p>
        </w:tc>
      </w:tr>
      <w:tr w:rsidR="000D4860" w:rsidRPr="005E2F62" w14:paraId="3C4A8F1A"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E35626C"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6</w:t>
            </w:r>
          </w:p>
        </w:tc>
        <w:tc>
          <w:tcPr>
            <w:tcW w:w="3165" w:type="dxa"/>
            <w:tcBorders>
              <w:top w:val="single" w:sz="4" w:space="0" w:color="auto"/>
              <w:left w:val="single" w:sz="4" w:space="0" w:color="auto"/>
              <w:bottom w:val="single" w:sz="4" w:space="0" w:color="auto"/>
              <w:right w:val="single" w:sz="4" w:space="0" w:color="auto"/>
            </w:tcBorders>
            <w:hideMark/>
          </w:tcPr>
          <w:p w14:paraId="710D9BBA" w14:textId="22234E49" w:rsidR="000D4860" w:rsidRPr="005E2F62" w:rsidRDefault="006061A0" w:rsidP="000D4860">
            <w:pPr>
              <w:widowControl w:val="0"/>
              <w:spacing w:after="60"/>
              <w:ind w:right="113"/>
              <w:contextualSpacing/>
              <w:rPr>
                <w:b/>
                <w:lang w:val="uk-UA" w:eastAsia="uk-UA"/>
              </w:rPr>
            </w:pPr>
            <w:r w:rsidRPr="006061A0">
              <w:rPr>
                <w:b/>
                <w:lang w:val="uk-UA" w:eastAsia="uk-UA"/>
              </w:rPr>
              <w:t>Валюта, у якій повинна бути зазначена ціна тендерної пропозиції</w:t>
            </w:r>
          </w:p>
        </w:tc>
        <w:tc>
          <w:tcPr>
            <w:tcW w:w="6912" w:type="dxa"/>
            <w:tcBorders>
              <w:top w:val="single" w:sz="4" w:space="0" w:color="auto"/>
              <w:left w:val="single" w:sz="4" w:space="0" w:color="auto"/>
              <w:bottom w:val="single" w:sz="4" w:space="0" w:color="auto"/>
              <w:right w:val="single" w:sz="4" w:space="0" w:color="auto"/>
            </w:tcBorders>
            <w:vAlign w:val="center"/>
            <w:hideMark/>
          </w:tcPr>
          <w:p w14:paraId="7E271481" w14:textId="09258CC4" w:rsidR="000D4860" w:rsidRPr="005574C4" w:rsidRDefault="006061A0" w:rsidP="00704751">
            <w:pPr>
              <w:widowControl w:val="0"/>
              <w:spacing w:after="60"/>
              <w:ind w:right="113"/>
              <w:contextualSpacing/>
              <w:jc w:val="both"/>
              <w:rPr>
                <w:lang w:val="uk-UA" w:eastAsia="uk-UA"/>
              </w:rPr>
            </w:pPr>
            <w:r w:rsidRPr="006061A0">
              <w:rPr>
                <w:lang w:eastAsia="uk-UA"/>
              </w:rPr>
              <w:t xml:space="preserve">Валютою </w:t>
            </w:r>
            <w:proofErr w:type="spellStart"/>
            <w:r w:rsidRPr="006061A0">
              <w:rPr>
                <w:lang w:eastAsia="uk-UA"/>
              </w:rPr>
              <w:t>тендерної</w:t>
            </w:r>
            <w:proofErr w:type="spellEnd"/>
            <w:r w:rsidRPr="006061A0">
              <w:rPr>
                <w:lang w:eastAsia="uk-UA"/>
              </w:rPr>
              <w:t xml:space="preserve"> </w:t>
            </w:r>
            <w:proofErr w:type="spellStart"/>
            <w:r w:rsidRPr="006061A0">
              <w:rPr>
                <w:lang w:eastAsia="uk-UA"/>
              </w:rPr>
              <w:t>пропозиції</w:t>
            </w:r>
            <w:proofErr w:type="spellEnd"/>
            <w:r w:rsidRPr="006061A0">
              <w:rPr>
                <w:lang w:eastAsia="uk-UA"/>
              </w:rPr>
              <w:t xml:space="preserve"> є </w:t>
            </w:r>
            <w:proofErr w:type="spellStart"/>
            <w:r w:rsidRPr="006061A0">
              <w:rPr>
                <w:lang w:eastAsia="uk-UA"/>
              </w:rPr>
              <w:t>гривня</w:t>
            </w:r>
            <w:proofErr w:type="spellEnd"/>
            <w:r w:rsidRPr="006061A0">
              <w:rPr>
                <w:lang w:eastAsia="uk-UA"/>
              </w:rPr>
              <w:t xml:space="preserve">. У </w:t>
            </w:r>
            <w:proofErr w:type="spellStart"/>
            <w:r w:rsidRPr="006061A0">
              <w:rPr>
                <w:lang w:eastAsia="uk-UA"/>
              </w:rPr>
              <w:t>разі</w:t>
            </w:r>
            <w:proofErr w:type="spellEnd"/>
            <w:r w:rsidRPr="006061A0">
              <w:rPr>
                <w:lang w:eastAsia="uk-UA"/>
              </w:rPr>
              <w:t xml:space="preserve"> </w:t>
            </w:r>
            <w:proofErr w:type="spellStart"/>
            <w:r w:rsidRPr="006061A0">
              <w:rPr>
                <w:lang w:eastAsia="uk-UA"/>
              </w:rPr>
              <w:t>якщо</w:t>
            </w:r>
            <w:proofErr w:type="spellEnd"/>
            <w:r w:rsidRPr="006061A0">
              <w:rPr>
                <w:lang w:eastAsia="uk-UA"/>
              </w:rPr>
              <w:t xml:space="preserve"> </w:t>
            </w:r>
            <w:proofErr w:type="spellStart"/>
            <w:r w:rsidRPr="006061A0">
              <w:rPr>
                <w:lang w:eastAsia="uk-UA"/>
              </w:rPr>
              <w:t>учасником</w:t>
            </w:r>
            <w:proofErr w:type="spellEnd"/>
            <w:r w:rsidRPr="006061A0">
              <w:rPr>
                <w:lang w:eastAsia="uk-UA"/>
              </w:rPr>
              <w:t xml:space="preserve"> </w:t>
            </w:r>
            <w:proofErr w:type="spellStart"/>
            <w:r w:rsidRPr="006061A0">
              <w:rPr>
                <w:lang w:eastAsia="uk-UA"/>
              </w:rPr>
              <w:t>процедури</w:t>
            </w:r>
            <w:proofErr w:type="spellEnd"/>
            <w:r w:rsidRPr="006061A0">
              <w:rPr>
                <w:lang w:eastAsia="uk-UA"/>
              </w:rPr>
              <w:t xml:space="preserve"> </w:t>
            </w:r>
            <w:proofErr w:type="spellStart"/>
            <w:r w:rsidRPr="006061A0">
              <w:rPr>
                <w:lang w:eastAsia="uk-UA"/>
              </w:rPr>
              <w:t>закупівлі</w:t>
            </w:r>
            <w:proofErr w:type="spellEnd"/>
            <w:r w:rsidRPr="006061A0">
              <w:rPr>
                <w:lang w:eastAsia="uk-UA"/>
              </w:rPr>
              <w:t xml:space="preserve"> є </w:t>
            </w:r>
            <w:proofErr w:type="gramStart"/>
            <w:r w:rsidRPr="006061A0">
              <w:rPr>
                <w:lang w:eastAsia="uk-UA"/>
              </w:rPr>
              <w:t xml:space="preserve">нерезидент,  </w:t>
            </w:r>
            <w:proofErr w:type="spellStart"/>
            <w:r w:rsidRPr="006061A0">
              <w:rPr>
                <w:lang w:eastAsia="uk-UA"/>
              </w:rPr>
              <w:t>такий</w:t>
            </w:r>
            <w:proofErr w:type="spellEnd"/>
            <w:proofErr w:type="gramEnd"/>
            <w:r w:rsidRPr="006061A0">
              <w:rPr>
                <w:lang w:eastAsia="uk-UA"/>
              </w:rPr>
              <w:t xml:space="preserve"> </w:t>
            </w:r>
            <w:proofErr w:type="spellStart"/>
            <w:r w:rsidRPr="006061A0">
              <w:rPr>
                <w:lang w:eastAsia="uk-UA"/>
              </w:rPr>
              <w:t>учасник</w:t>
            </w:r>
            <w:proofErr w:type="spellEnd"/>
            <w:r w:rsidRPr="006061A0">
              <w:rPr>
                <w:lang w:eastAsia="uk-UA"/>
              </w:rPr>
              <w:t xml:space="preserve"> </w:t>
            </w:r>
            <w:proofErr w:type="spellStart"/>
            <w:r w:rsidRPr="006061A0">
              <w:rPr>
                <w:lang w:eastAsia="uk-UA"/>
              </w:rPr>
              <w:t>зазначає</w:t>
            </w:r>
            <w:proofErr w:type="spellEnd"/>
            <w:r w:rsidRPr="006061A0">
              <w:rPr>
                <w:lang w:eastAsia="uk-UA"/>
              </w:rPr>
              <w:t xml:space="preserve"> </w:t>
            </w:r>
            <w:proofErr w:type="spellStart"/>
            <w:r w:rsidRPr="006061A0">
              <w:rPr>
                <w:lang w:eastAsia="uk-UA"/>
              </w:rPr>
              <w:t>ціну</w:t>
            </w:r>
            <w:proofErr w:type="spellEnd"/>
            <w:r w:rsidRPr="006061A0">
              <w:rPr>
                <w:lang w:eastAsia="uk-UA"/>
              </w:rPr>
              <w:t xml:space="preserve"> </w:t>
            </w:r>
            <w:proofErr w:type="spellStart"/>
            <w:r w:rsidRPr="006061A0">
              <w:rPr>
                <w:lang w:eastAsia="uk-UA"/>
              </w:rPr>
              <w:t>пропозиції</w:t>
            </w:r>
            <w:proofErr w:type="spellEnd"/>
            <w:r w:rsidRPr="006061A0">
              <w:rPr>
                <w:lang w:eastAsia="uk-UA"/>
              </w:rPr>
              <w:t xml:space="preserve"> в </w:t>
            </w:r>
            <w:proofErr w:type="spellStart"/>
            <w:r w:rsidRPr="006061A0">
              <w:rPr>
                <w:lang w:eastAsia="uk-UA"/>
              </w:rPr>
              <w:t>електронній</w:t>
            </w:r>
            <w:proofErr w:type="spellEnd"/>
            <w:r w:rsidRPr="006061A0">
              <w:rPr>
                <w:lang w:eastAsia="uk-UA"/>
              </w:rPr>
              <w:t xml:space="preserve"> </w:t>
            </w:r>
            <w:proofErr w:type="spellStart"/>
            <w:r w:rsidRPr="006061A0">
              <w:rPr>
                <w:lang w:eastAsia="uk-UA"/>
              </w:rPr>
              <w:t>системі</w:t>
            </w:r>
            <w:proofErr w:type="spellEnd"/>
            <w:r w:rsidRPr="006061A0">
              <w:rPr>
                <w:lang w:eastAsia="uk-UA"/>
              </w:rPr>
              <w:t xml:space="preserve"> </w:t>
            </w:r>
            <w:proofErr w:type="spellStart"/>
            <w:r w:rsidRPr="006061A0">
              <w:rPr>
                <w:lang w:eastAsia="uk-UA"/>
              </w:rPr>
              <w:t>закупівель</w:t>
            </w:r>
            <w:proofErr w:type="spellEnd"/>
            <w:r w:rsidRPr="006061A0">
              <w:rPr>
                <w:lang w:eastAsia="uk-UA"/>
              </w:rPr>
              <w:t xml:space="preserve"> у </w:t>
            </w:r>
            <w:proofErr w:type="spellStart"/>
            <w:r w:rsidRPr="006061A0">
              <w:rPr>
                <w:lang w:eastAsia="uk-UA"/>
              </w:rPr>
              <w:t>валюті</w:t>
            </w:r>
            <w:proofErr w:type="spellEnd"/>
            <w:r w:rsidRPr="006061A0">
              <w:rPr>
                <w:lang w:eastAsia="uk-UA"/>
              </w:rPr>
              <w:t xml:space="preserve"> – </w:t>
            </w:r>
            <w:proofErr w:type="spellStart"/>
            <w:r w:rsidRPr="006061A0">
              <w:rPr>
                <w:lang w:eastAsia="uk-UA"/>
              </w:rPr>
              <w:t>гривня</w:t>
            </w:r>
            <w:proofErr w:type="spellEnd"/>
            <w:r w:rsidRPr="006061A0">
              <w:rPr>
                <w:lang w:eastAsia="uk-UA"/>
              </w:rPr>
              <w:t>.</w:t>
            </w:r>
          </w:p>
        </w:tc>
      </w:tr>
      <w:tr w:rsidR="000D4860" w:rsidRPr="00F6047A" w14:paraId="6AD6FD3F"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360A433"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7</w:t>
            </w:r>
          </w:p>
        </w:tc>
        <w:tc>
          <w:tcPr>
            <w:tcW w:w="3165" w:type="dxa"/>
            <w:tcBorders>
              <w:top w:val="single" w:sz="4" w:space="0" w:color="auto"/>
              <w:left w:val="single" w:sz="4" w:space="0" w:color="auto"/>
              <w:bottom w:val="single" w:sz="4" w:space="0" w:color="auto"/>
              <w:right w:val="single" w:sz="4" w:space="0" w:color="auto"/>
            </w:tcBorders>
            <w:hideMark/>
          </w:tcPr>
          <w:p w14:paraId="7D880480" w14:textId="5DFE6738" w:rsidR="000D4860" w:rsidRPr="005E2F62" w:rsidRDefault="006061A0" w:rsidP="00D842B5">
            <w:pPr>
              <w:widowControl w:val="0"/>
              <w:spacing w:after="60"/>
              <w:ind w:right="113"/>
              <w:contextualSpacing/>
              <w:rPr>
                <w:b/>
                <w:lang w:val="uk-UA" w:eastAsia="uk-UA"/>
              </w:rPr>
            </w:pPr>
            <w:r w:rsidRPr="006061A0">
              <w:rPr>
                <w:b/>
                <w:lang w:val="uk-UA" w:eastAsia="uk-UA"/>
              </w:rPr>
              <w:t xml:space="preserve">Мова (мови), якою  (якими) повинні бути  складені тендерні </w:t>
            </w:r>
            <w:r w:rsidRPr="006061A0">
              <w:rPr>
                <w:b/>
                <w:lang w:val="uk-UA" w:eastAsia="uk-UA"/>
              </w:rPr>
              <w:lastRenderedPageBreak/>
              <w:t>пропозиції</w:t>
            </w:r>
          </w:p>
        </w:tc>
        <w:tc>
          <w:tcPr>
            <w:tcW w:w="6912" w:type="dxa"/>
            <w:tcBorders>
              <w:top w:val="single" w:sz="4" w:space="0" w:color="auto"/>
              <w:left w:val="single" w:sz="4" w:space="0" w:color="auto"/>
              <w:bottom w:val="single" w:sz="4" w:space="0" w:color="auto"/>
              <w:right w:val="single" w:sz="4" w:space="0" w:color="auto"/>
            </w:tcBorders>
            <w:hideMark/>
          </w:tcPr>
          <w:p w14:paraId="2745E8B0" w14:textId="77777777" w:rsidR="006061A0" w:rsidRPr="006061A0" w:rsidRDefault="006061A0" w:rsidP="006061A0">
            <w:pPr>
              <w:widowControl w:val="0"/>
              <w:tabs>
                <w:tab w:val="left" w:pos="329"/>
                <w:tab w:val="left" w:pos="471"/>
              </w:tabs>
              <w:spacing w:after="60"/>
              <w:contextualSpacing/>
              <w:jc w:val="both"/>
              <w:rPr>
                <w:lang w:val="uk-UA"/>
              </w:rPr>
            </w:pPr>
            <w:r w:rsidRPr="006061A0">
              <w:rPr>
                <w:lang w:val="uk-UA"/>
              </w:rPr>
              <w:lastRenderedPageBreak/>
              <w:t>Мова тендерної пропозиції – українська.</w:t>
            </w:r>
          </w:p>
          <w:p w14:paraId="3FFC8260" w14:textId="77777777" w:rsidR="006061A0" w:rsidRPr="006061A0" w:rsidRDefault="006061A0" w:rsidP="006061A0">
            <w:pPr>
              <w:widowControl w:val="0"/>
              <w:tabs>
                <w:tab w:val="left" w:pos="329"/>
                <w:tab w:val="left" w:pos="471"/>
              </w:tabs>
              <w:spacing w:after="60"/>
              <w:contextualSpacing/>
              <w:jc w:val="both"/>
              <w:rPr>
                <w:lang w:val="uk-UA"/>
              </w:rPr>
            </w:pPr>
            <w:r w:rsidRPr="006061A0">
              <w:rPr>
                <w:lang w:val="uk-UA"/>
              </w:rPr>
              <w:t xml:space="preserve">Під час проведення процедур </w:t>
            </w:r>
            <w:proofErr w:type="spellStart"/>
            <w:r w:rsidRPr="006061A0">
              <w:rPr>
                <w:lang w:val="uk-UA"/>
              </w:rPr>
              <w:t>закупівель</w:t>
            </w:r>
            <w:proofErr w:type="spellEnd"/>
            <w:r w:rsidRPr="006061A0">
              <w:rPr>
                <w:lang w:val="uk-UA"/>
              </w:rPr>
              <w:t xml:space="preserve"> усі документи, що готуються замовником, викладаються українською мовою, а </w:t>
            </w:r>
            <w:r w:rsidRPr="006061A0">
              <w:rPr>
                <w:lang w:val="uk-UA"/>
              </w:rPr>
              <w:lastRenderedPageBreak/>
              <w:t>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5227FEE" w14:textId="77777777" w:rsidR="006061A0" w:rsidRPr="006061A0" w:rsidRDefault="006061A0" w:rsidP="006061A0">
            <w:pPr>
              <w:widowControl w:val="0"/>
              <w:tabs>
                <w:tab w:val="left" w:pos="329"/>
                <w:tab w:val="left" w:pos="471"/>
              </w:tabs>
              <w:spacing w:after="60"/>
              <w:contextualSpacing/>
              <w:jc w:val="both"/>
              <w:rPr>
                <w:lang w:val="uk-UA"/>
              </w:rPr>
            </w:pPr>
            <w:r w:rsidRPr="006061A0">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792AC3F" w14:textId="77777777" w:rsidR="006061A0" w:rsidRPr="006061A0" w:rsidRDefault="006061A0" w:rsidP="006061A0">
            <w:pPr>
              <w:widowControl w:val="0"/>
              <w:tabs>
                <w:tab w:val="left" w:pos="329"/>
                <w:tab w:val="left" w:pos="471"/>
              </w:tabs>
              <w:spacing w:after="60"/>
              <w:contextualSpacing/>
              <w:jc w:val="both"/>
              <w:rPr>
                <w:lang w:val="uk-UA"/>
              </w:rPr>
            </w:pPr>
            <w:r w:rsidRPr="006061A0">
              <w:rPr>
                <w:lang w:val="uk-UA"/>
              </w:rPr>
              <w:t xml:space="preserve">Уся інформація розміщується в електронній системі </w:t>
            </w:r>
            <w:proofErr w:type="spellStart"/>
            <w:r w:rsidRPr="006061A0">
              <w:rPr>
                <w:lang w:val="uk-UA"/>
              </w:rPr>
              <w:t>закупівель</w:t>
            </w:r>
            <w:proofErr w:type="spellEnd"/>
            <w:r w:rsidRPr="006061A0">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61A0">
              <w:rPr>
                <w:lang w:val="uk-UA"/>
              </w:rPr>
              <w:t>знака</w:t>
            </w:r>
            <w:proofErr w:type="spellEnd"/>
            <w:r w:rsidRPr="006061A0">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0E6BE1C" w14:textId="77777777" w:rsidR="006061A0" w:rsidRPr="006061A0" w:rsidRDefault="006061A0" w:rsidP="006061A0">
            <w:pPr>
              <w:widowControl w:val="0"/>
              <w:tabs>
                <w:tab w:val="left" w:pos="329"/>
                <w:tab w:val="left" w:pos="471"/>
              </w:tabs>
              <w:spacing w:after="60"/>
              <w:contextualSpacing/>
              <w:jc w:val="both"/>
              <w:rPr>
                <w:lang w:val="uk-UA"/>
              </w:rPr>
            </w:pPr>
            <w:r w:rsidRPr="006061A0">
              <w:rPr>
                <w:lang w:val="uk-UA"/>
              </w:rPr>
              <w:t>Виключення:</w:t>
            </w:r>
          </w:p>
          <w:p w14:paraId="6F180E1D" w14:textId="77777777" w:rsidR="006061A0" w:rsidRPr="006061A0" w:rsidRDefault="006061A0" w:rsidP="006061A0">
            <w:pPr>
              <w:widowControl w:val="0"/>
              <w:tabs>
                <w:tab w:val="left" w:pos="329"/>
                <w:tab w:val="left" w:pos="471"/>
              </w:tabs>
              <w:spacing w:after="60"/>
              <w:contextualSpacing/>
              <w:jc w:val="both"/>
              <w:rPr>
                <w:lang w:val="uk-UA"/>
              </w:rPr>
            </w:pPr>
            <w:r w:rsidRPr="006061A0">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4812E39" w14:textId="08E2557E" w:rsidR="000D4860" w:rsidRPr="006614FC" w:rsidRDefault="006061A0" w:rsidP="006061A0">
            <w:pPr>
              <w:widowControl w:val="0"/>
              <w:tabs>
                <w:tab w:val="left" w:pos="329"/>
                <w:tab w:val="left" w:pos="471"/>
              </w:tabs>
              <w:spacing w:after="60"/>
              <w:contextualSpacing/>
              <w:jc w:val="both"/>
              <w:rPr>
                <w:lang w:val="uk-UA"/>
              </w:rPr>
            </w:pPr>
            <w:r w:rsidRPr="006061A0">
              <w:rPr>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61A0">
              <w:rPr>
                <w:lang w:val="uk-UA"/>
              </w:rPr>
              <w:t>вимозі</w:t>
            </w:r>
            <w:proofErr w:type="spellEnd"/>
            <w:r w:rsidRPr="006061A0">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4860" w:rsidRPr="005E2F62" w14:paraId="60F680EC" w14:textId="77777777" w:rsidTr="00CB1560">
        <w:trPr>
          <w:trHeight w:val="283"/>
          <w:jc w:val="center"/>
        </w:trPr>
        <w:tc>
          <w:tcPr>
            <w:tcW w:w="10601" w:type="dxa"/>
            <w:gridSpan w:val="4"/>
            <w:tcBorders>
              <w:top w:val="single" w:sz="4" w:space="0" w:color="auto"/>
              <w:left w:val="single" w:sz="4" w:space="0" w:color="auto"/>
              <w:bottom w:val="single" w:sz="4" w:space="0" w:color="auto"/>
              <w:right w:val="single" w:sz="4" w:space="0" w:color="auto"/>
            </w:tcBorders>
            <w:vAlign w:val="center"/>
            <w:hideMark/>
          </w:tcPr>
          <w:p w14:paraId="28267E8B" w14:textId="5565ABC7" w:rsidR="001014E3" w:rsidRDefault="000D4860" w:rsidP="006061A0">
            <w:pPr>
              <w:widowControl w:val="0"/>
              <w:spacing w:after="60"/>
              <w:contextualSpacing/>
              <w:jc w:val="center"/>
              <w:rPr>
                <w:b/>
                <w:lang w:val="uk-UA" w:eastAsia="en-US"/>
              </w:rPr>
            </w:pPr>
            <w:r>
              <w:rPr>
                <w:b/>
                <w:lang w:val="uk-UA" w:eastAsia="en-US"/>
              </w:rPr>
              <w:lastRenderedPageBreak/>
              <w:t xml:space="preserve">Розділ ІІ. </w:t>
            </w:r>
            <w:r w:rsidRPr="005E2F62">
              <w:rPr>
                <w:b/>
                <w:lang w:val="uk-UA" w:eastAsia="en-US"/>
              </w:rPr>
              <w:t xml:space="preserve">Порядок </w:t>
            </w:r>
            <w:r>
              <w:rPr>
                <w:b/>
                <w:lang w:val="uk-UA" w:eastAsia="en-US"/>
              </w:rPr>
              <w:t>в</w:t>
            </w:r>
            <w:r w:rsidRPr="005E2F62">
              <w:rPr>
                <w:b/>
                <w:lang w:val="uk-UA" w:eastAsia="en-US"/>
              </w:rPr>
              <w:t>несення змін та надання роз’яснень до тендерної документації</w:t>
            </w:r>
          </w:p>
          <w:p w14:paraId="387BC716" w14:textId="77777777" w:rsidR="006061A0" w:rsidRDefault="006061A0" w:rsidP="006061A0">
            <w:pPr>
              <w:widowControl w:val="0"/>
              <w:spacing w:after="60"/>
              <w:contextualSpacing/>
              <w:jc w:val="center"/>
              <w:rPr>
                <w:b/>
                <w:lang w:val="uk-UA" w:eastAsia="en-US"/>
              </w:rPr>
            </w:pPr>
          </w:p>
          <w:p w14:paraId="243A05A0" w14:textId="57C47E1A" w:rsidR="006061A0" w:rsidRPr="0045376B" w:rsidRDefault="006061A0" w:rsidP="006061A0">
            <w:pPr>
              <w:widowControl w:val="0"/>
              <w:spacing w:after="60"/>
              <w:contextualSpacing/>
              <w:jc w:val="center"/>
              <w:rPr>
                <w:b/>
                <w:lang w:val="uk-UA" w:eastAsia="en-US"/>
              </w:rPr>
            </w:pPr>
          </w:p>
        </w:tc>
      </w:tr>
      <w:tr w:rsidR="000D4860" w:rsidRPr="00F6047A" w14:paraId="11965BAE"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BBCC79B"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hideMark/>
          </w:tcPr>
          <w:p w14:paraId="44427866" w14:textId="77777777" w:rsidR="000D4860" w:rsidRPr="005E2F62" w:rsidRDefault="000D4860" w:rsidP="000D4860">
            <w:pPr>
              <w:widowControl w:val="0"/>
              <w:spacing w:after="60"/>
              <w:ind w:right="113"/>
              <w:contextualSpacing/>
              <w:rPr>
                <w:b/>
                <w:lang w:val="uk-UA" w:eastAsia="uk-UA"/>
              </w:rPr>
            </w:pPr>
            <w:r w:rsidRPr="005E2F62">
              <w:rPr>
                <w:b/>
                <w:lang w:val="uk-UA" w:eastAsia="uk-UA"/>
              </w:rPr>
              <w:t xml:space="preserve">Процедура надання роз’яснень щодо тендерної документації </w:t>
            </w:r>
          </w:p>
        </w:tc>
        <w:tc>
          <w:tcPr>
            <w:tcW w:w="6912" w:type="dxa"/>
            <w:tcBorders>
              <w:top w:val="single" w:sz="4" w:space="0" w:color="auto"/>
              <w:left w:val="single" w:sz="4" w:space="0" w:color="auto"/>
              <w:bottom w:val="single" w:sz="4" w:space="0" w:color="auto"/>
              <w:right w:val="single" w:sz="4" w:space="0" w:color="auto"/>
            </w:tcBorders>
            <w:hideMark/>
          </w:tcPr>
          <w:p w14:paraId="27383D90" w14:textId="77777777" w:rsidR="006061A0" w:rsidRPr="006061A0" w:rsidRDefault="006061A0" w:rsidP="006061A0">
            <w:pPr>
              <w:widowControl w:val="0"/>
              <w:spacing w:after="60"/>
              <w:ind w:right="113"/>
              <w:contextualSpacing/>
              <w:jc w:val="both"/>
              <w:rPr>
                <w:rFonts w:eastAsia="Calibri"/>
                <w:lang w:val="uk-UA" w:eastAsia="en-US"/>
              </w:rPr>
            </w:pPr>
            <w:r w:rsidRPr="006061A0">
              <w:rPr>
                <w:rFonts w:eastAsia="Calibri"/>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061A0">
              <w:rPr>
                <w:rFonts w:eastAsia="Calibri"/>
                <w:lang w:val="uk-UA" w:eastAsia="en-US"/>
              </w:rPr>
              <w:t>закупівель</w:t>
            </w:r>
            <w:proofErr w:type="spellEnd"/>
            <w:r w:rsidRPr="006061A0">
              <w:rPr>
                <w:rFonts w:eastAsia="Calibri"/>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9E7FED" w14:textId="77777777" w:rsidR="006061A0" w:rsidRPr="006061A0" w:rsidRDefault="006061A0" w:rsidP="006061A0">
            <w:pPr>
              <w:widowControl w:val="0"/>
              <w:spacing w:after="60"/>
              <w:ind w:right="113"/>
              <w:contextualSpacing/>
              <w:jc w:val="both"/>
              <w:rPr>
                <w:rFonts w:eastAsia="Calibri"/>
                <w:lang w:val="uk-UA" w:eastAsia="en-US"/>
              </w:rPr>
            </w:pPr>
            <w:r w:rsidRPr="006061A0">
              <w:rPr>
                <w:rFonts w:eastAsia="Calibri"/>
                <w:lang w:val="uk-UA"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061A0">
              <w:rPr>
                <w:rFonts w:eastAsia="Calibri"/>
                <w:lang w:val="uk-UA" w:eastAsia="en-US"/>
              </w:rPr>
              <w:t>закупівель</w:t>
            </w:r>
            <w:proofErr w:type="spellEnd"/>
            <w:r w:rsidRPr="006061A0">
              <w:rPr>
                <w:rFonts w:eastAsia="Calibri"/>
                <w:lang w:val="uk-UA" w:eastAsia="en-US"/>
              </w:rPr>
              <w:t xml:space="preserve"> без ідентифікації особи, яка звернулася до замовника. </w:t>
            </w:r>
          </w:p>
          <w:p w14:paraId="629E6CEE" w14:textId="77777777" w:rsidR="006061A0" w:rsidRPr="006061A0" w:rsidRDefault="006061A0" w:rsidP="006061A0">
            <w:pPr>
              <w:widowControl w:val="0"/>
              <w:spacing w:after="60"/>
              <w:ind w:right="113"/>
              <w:contextualSpacing/>
              <w:jc w:val="both"/>
              <w:rPr>
                <w:rFonts w:eastAsia="Calibri"/>
                <w:lang w:val="uk-UA" w:eastAsia="en-US"/>
              </w:rPr>
            </w:pPr>
            <w:r w:rsidRPr="006061A0">
              <w:rPr>
                <w:rFonts w:eastAsia="Calibri"/>
                <w:lang w:val="uk-UA"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061A0">
              <w:rPr>
                <w:rFonts w:eastAsia="Calibri"/>
                <w:lang w:val="uk-UA" w:eastAsia="en-US"/>
              </w:rPr>
              <w:t>закупівель</w:t>
            </w:r>
            <w:proofErr w:type="spellEnd"/>
            <w:r w:rsidRPr="006061A0">
              <w:rPr>
                <w:rFonts w:eastAsia="Calibri"/>
                <w:lang w:val="uk-UA" w:eastAsia="en-US"/>
              </w:rPr>
              <w:t>.</w:t>
            </w:r>
          </w:p>
          <w:p w14:paraId="72C5CB63" w14:textId="77777777" w:rsidR="006061A0" w:rsidRPr="006061A0" w:rsidRDefault="006061A0" w:rsidP="006061A0">
            <w:pPr>
              <w:widowControl w:val="0"/>
              <w:spacing w:after="60"/>
              <w:ind w:right="113"/>
              <w:contextualSpacing/>
              <w:jc w:val="both"/>
              <w:rPr>
                <w:rFonts w:eastAsia="Calibri"/>
                <w:lang w:val="uk-UA" w:eastAsia="en-US"/>
              </w:rPr>
            </w:pPr>
            <w:r w:rsidRPr="006061A0">
              <w:rPr>
                <w:rFonts w:eastAsia="Calibri"/>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6061A0">
              <w:rPr>
                <w:rFonts w:eastAsia="Calibri"/>
                <w:lang w:val="uk-UA" w:eastAsia="en-US"/>
              </w:rPr>
              <w:t>закупівель</w:t>
            </w:r>
            <w:proofErr w:type="spellEnd"/>
            <w:r w:rsidRPr="006061A0">
              <w:rPr>
                <w:rFonts w:eastAsia="Calibri"/>
                <w:lang w:val="uk-UA" w:eastAsia="en-US"/>
              </w:rPr>
              <w:t xml:space="preserve"> автоматично зупиняє перебіг відкритих торгів.</w:t>
            </w:r>
          </w:p>
          <w:p w14:paraId="543BB4DD" w14:textId="29188882" w:rsidR="000D4860" w:rsidRPr="005E2F62" w:rsidRDefault="006061A0" w:rsidP="006061A0">
            <w:pPr>
              <w:widowControl w:val="0"/>
              <w:spacing w:after="60"/>
              <w:ind w:right="113"/>
              <w:contextualSpacing/>
              <w:jc w:val="both"/>
              <w:rPr>
                <w:rFonts w:eastAsia="Calibri"/>
                <w:lang w:val="uk-UA" w:eastAsia="en-US"/>
              </w:rPr>
            </w:pPr>
            <w:r w:rsidRPr="006061A0">
              <w:rPr>
                <w:rFonts w:eastAsia="Calibri"/>
                <w:lang w:val="uk-UA" w:eastAsia="en-US"/>
              </w:rPr>
              <w:t xml:space="preserve">Для поновлення перебігу відкритих торгів замовник повинен розмістити роз’яснення щодо змісту тендерної документації в </w:t>
            </w:r>
            <w:r w:rsidRPr="006061A0">
              <w:rPr>
                <w:rFonts w:eastAsia="Calibri"/>
                <w:lang w:val="uk-UA" w:eastAsia="en-US"/>
              </w:rPr>
              <w:lastRenderedPageBreak/>
              <w:t xml:space="preserve">електронній системі </w:t>
            </w:r>
            <w:proofErr w:type="spellStart"/>
            <w:r w:rsidRPr="006061A0">
              <w:rPr>
                <w:rFonts w:eastAsia="Calibri"/>
                <w:lang w:val="uk-UA" w:eastAsia="en-US"/>
              </w:rPr>
              <w:t>закупівель</w:t>
            </w:r>
            <w:proofErr w:type="spellEnd"/>
            <w:r w:rsidRPr="006061A0">
              <w:rPr>
                <w:rFonts w:eastAsia="Calibri"/>
                <w:lang w:val="uk-UA" w:eastAsia="en-US"/>
              </w:rPr>
              <w:t xml:space="preserve"> з одночасним продовженням строку подання тендерних пропозицій не менш як на чотири дні.</w:t>
            </w:r>
          </w:p>
        </w:tc>
      </w:tr>
      <w:tr w:rsidR="000D4860" w:rsidRPr="005E2F62" w14:paraId="6ADDFA48"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047CA12" w14:textId="77777777" w:rsidR="000D4860" w:rsidRPr="005E2F62" w:rsidRDefault="000D4860" w:rsidP="000D4860">
            <w:pPr>
              <w:widowControl w:val="0"/>
              <w:spacing w:after="60"/>
              <w:contextualSpacing/>
              <w:jc w:val="center"/>
              <w:rPr>
                <w:b/>
                <w:color w:val="000000"/>
                <w:lang w:val="uk-UA" w:eastAsia="uk-UA"/>
              </w:rPr>
            </w:pPr>
            <w:r w:rsidRPr="005E2F62">
              <w:rPr>
                <w:b/>
                <w:color w:val="000000"/>
                <w:lang w:val="uk-UA" w:eastAsia="uk-UA"/>
              </w:rPr>
              <w:lastRenderedPageBreak/>
              <w:t>2</w:t>
            </w:r>
          </w:p>
        </w:tc>
        <w:tc>
          <w:tcPr>
            <w:tcW w:w="3165" w:type="dxa"/>
            <w:tcBorders>
              <w:top w:val="single" w:sz="4" w:space="0" w:color="auto"/>
              <w:left w:val="single" w:sz="4" w:space="0" w:color="auto"/>
              <w:bottom w:val="single" w:sz="4" w:space="0" w:color="auto"/>
              <w:right w:val="single" w:sz="4" w:space="0" w:color="auto"/>
            </w:tcBorders>
            <w:hideMark/>
          </w:tcPr>
          <w:p w14:paraId="6D2006A7" w14:textId="5C35E9DD" w:rsidR="000D4860" w:rsidRPr="005E2F62" w:rsidRDefault="006061A0" w:rsidP="000D4860">
            <w:pPr>
              <w:widowControl w:val="0"/>
              <w:spacing w:after="60"/>
              <w:ind w:right="113"/>
              <w:contextualSpacing/>
              <w:rPr>
                <w:b/>
                <w:lang w:val="uk-UA" w:eastAsia="uk-UA"/>
              </w:rPr>
            </w:pPr>
            <w:r w:rsidRPr="006061A0">
              <w:rPr>
                <w:b/>
                <w:lang w:val="uk-UA" w:eastAsia="uk-UA"/>
              </w:rPr>
              <w:t>Внесення змін до тендерної документації</w:t>
            </w:r>
          </w:p>
        </w:tc>
        <w:tc>
          <w:tcPr>
            <w:tcW w:w="6912" w:type="dxa"/>
            <w:tcBorders>
              <w:top w:val="single" w:sz="4" w:space="0" w:color="auto"/>
              <w:left w:val="single" w:sz="4" w:space="0" w:color="auto"/>
              <w:bottom w:val="single" w:sz="4" w:space="0" w:color="auto"/>
              <w:right w:val="single" w:sz="4" w:space="0" w:color="auto"/>
            </w:tcBorders>
            <w:hideMark/>
          </w:tcPr>
          <w:p w14:paraId="545DC747" w14:textId="77777777" w:rsidR="006061A0" w:rsidRPr="006061A0" w:rsidRDefault="006061A0" w:rsidP="006061A0">
            <w:pPr>
              <w:widowControl w:val="0"/>
              <w:spacing w:after="60"/>
              <w:ind w:right="113"/>
              <w:contextualSpacing/>
              <w:jc w:val="both"/>
              <w:rPr>
                <w:rFonts w:eastAsia="Calibri"/>
                <w:lang w:eastAsia="en-US"/>
              </w:rPr>
            </w:pPr>
            <w:proofErr w:type="spellStart"/>
            <w:r w:rsidRPr="006061A0">
              <w:rPr>
                <w:rFonts w:eastAsia="Calibri"/>
                <w:lang w:eastAsia="en-US"/>
              </w:rPr>
              <w:t>Замовник</w:t>
            </w:r>
            <w:proofErr w:type="spellEnd"/>
            <w:r w:rsidRPr="006061A0">
              <w:rPr>
                <w:rFonts w:eastAsia="Calibri"/>
                <w:lang w:eastAsia="en-US"/>
              </w:rPr>
              <w:t xml:space="preserve"> </w:t>
            </w:r>
            <w:proofErr w:type="spellStart"/>
            <w:r w:rsidRPr="006061A0">
              <w:rPr>
                <w:rFonts w:eastAsia="Calibri"/>
                <w:lang w:eastAsia="en-US"/>
              </w:rPr>
              <w:t>має</w:t>
            </w:r>
            <w:proofErr w:type="spellEnd"/>
            <w:r w:rsidRPr="006061A0">
              <w:rPr>
                <w:rFonts w:eastAsia="Calibri"/>
                <w:lang w:eastAsia="en-US"/>
              </w:rPr>
              <w:t xml:space="preserve"> право з </w:t>
            </w:r>
            <w:proofErr w:type="spellStart"/>
            <w:r w:rsidRPr="006061A0">
              <w:rPr>
                <w:rFonts w:eastAsia="Calibri"/>
                <w:lang w:eastAsia="en-US"/>
              </w:rPr>
              <w:t>власної</w:t>
            </w:r>
            <w:proofErr w:type="spellEnd"/>
            <w:r w:rsidRPr="006061A0">
              <w:rPr>
                <w:rFonts w:eastAsia="Calibri"/>
                <w:lang w:eastAsia="en-US"/>
              </w:rPr>
              <w:t xml:space="preserve"> </w:t>
            </w:r>
            <w:proofErr w:type="spellStart"/>
            <w:r w:rsidRPr="006061A0">
              <w:rPr>
                <w:rFonts w:eastAsia="Calibri"/>
                <w:lang w:eastAsia="en-US"/>
              </w:rPr>
              <w:t>ініціативи</w:t>
            </w:r>
            <w:proofErr w:type="spellEnd"/>
            <w:r w:rsidRPr="006061A0">
              <w:rPr>
                <w:rFonts w:eastAsia="Calibri"/>
                <w:lang w:eastAsia="en-US"/>
              </w:rPr>
              <w:t xml:space="preserve"> </w:t>
            </w:r>
            <w:proofErr w:type="spellStart"/>
            <w:r w:rsidRPr="006061A0">
              <w:rPr>
                <w:rFonts w:eastAsia="Calibri"/>
                <w:lang w:eastAsia="en-US"/>
              </w:rPr>
              <w:t>або</w:t>
            </w:r>
            <w:proofErr w:type="spellEnd"/>
            <w:r w:rsidRPr="006061A0">
              <w:rPr>
                <w:rFonts w:eastAsia="Calibri"/>
                <w:lang w:eastAsia="en-US"/>
              </w:rPr>
              <w:t xml:space="preserve"> у </w:t>
            </w:r>
            <w:proofErr w:type="spellStart"/>
            <w:r w:rsidRPr="006061A0">
              <w:rPr>
                <w:rFonts w:eastAsia="Calibri"/>
                <w:lang w:eastAsia="en-US"/>
              </w:rPr>
              <w:t>разі</w:t>
            </w:r>
            <w:proofErr w:type="spellEnd"/>
            <w:r w:rsidRPr="006061A0">
              <w:rPr>
                <w:rFonts w:eastAsia="Calibri"/>
                <w:lang w:eastAsia="en-US"/>
              </w:rPr>
              <w:t xml:space="preserve"> </w:t>
            </w:r>
            <w:proofErr w:type="spellStart"/>
            <w:r w:rsidRPr="006061A0">
              <w:rPr>
                <w:rFonts w:eastAsia="Calibri"/>
                <w:lang w:eastAsia="en-US"/>
              </w:rPr>
              <w:t>усунення</w:t>
            </w:r>
            <w:proofErr w:type="spellEnd"/>
            <w:r w:rsidRPr="006061A0">
              <w:rPr>
                <w:rFonts w:eastAsia="Calibri"/>
                <w:lang w:eastAsia="en-US"/>
              </w:rPr>
              <w:t xml:space="preserve"> </w:t>
            </w:r>
            <w:proofErr w:type="spellStart"/>
            <w:r w:rsidRPr="006061A0">
              <w:rPr>
                <w:rFonts w:eastAsia="Calibri"/>
                <w:lang w:eastAsia="en-US"/>
              </w:rPr>
              <w:t>порушень</w:t>
            </w:r>
            <w:proofErr w:type="spellEnd"/>
            <w:r w:rsidRPr="006061A0">
              <w:rPr>
                <w:rFonts w:eastAsia="Calibri"/>
                <w:lang w:eastAsia="en-US"/>
              </w:rPr>
              <w:t xml:space="preserve"> </w:t>
            </w:r>
            <w:proofErr w:type="spellStart"/>
            <w:r w:rsidRPr="006061A0">
              <w:rPr>
                <w:rFonts w:eastAsia="Calibri"/>
                <w:lang w:eastAsia="en-US"/>
              </w:rPr>
              <w:t>вимог</w:t>
            </w:r>
            <w:proofErr w:type="spellEnd"/>
            <w:r w:rsidRPr="006061A0">
              <w:rPr>
                <w:rFonts w:eastAsia="Calibri"/>
                <w:lang w:eastAsia="en-US"/>
              </w:rPr>
              <w:t xml:space="preserve"> </w:t>
            </w:r>
            <w:proofErr w:type="spellStart"/>
            <w:r w:rsidRPr="006061A0">
              <w:rPr>
                <w:rFonts w:eastAsia="Calibri"/>
                <w:lang w:eastAsia="en-US"/>
              </w:rPr>
              <w:t>законодавства</w:t>
            </w:r>
            <w:proofErr w:type="spellEnd"/>
            <w:r w:rsidRPr="006061A0">
              <w:rPr>
                <w:rFonts w:eastAsia="Calibri"/>
                <w:lang w:eastAsia="en-US"/>
              </w:rPr>
              <w:t xml:space="preserve"> у </w:t>
            </w:r>
            <w:proofErr w:type="spellStart"/>
            <w:r w:rsidRPr="006061A0">
              <w:rPr>
                <w:rFonts w:eastAsia="Calibri"/>
                <w:lang w:eastAsia="en-US"/>
              </w:rPr>
              <w:t>сфері</w:t>
            </w:r>
            <w:proofErr w:type="spellEnd"/>
            <w:r w:rsidRPr="006061A0">
              <w:rPr>
                <w:rFonts w:eastAsia="Calibri"/>
                <w:lang w:eastAsia="en-US"/>
              </w:rPr>
              <w:t xml:space="preserve"> </w:t>
            </w:r>
            <w:proofErr w:type="spellStart"/>
            <w:r w:rsidRPr="006061A0">
              <w:rPr>
                <w:rFonts w:eastAsia="Calibri"/>
                <w:lang w:eastAsia="en-US"/>
              </w:rPr>
              <w:t>публічних</w:t>
            </w:r>
            <w:proofErr w:type="spellEnd"/>
            <w:r w:rsidRPr="006061A0">
              <w:rPr>
                <w:rFonts w:eastAsia="Calibri"/>
                <w:lang w:eastAsia="en-US"/>
              </w:rPr>
              <w:t xml:space="preserve"> </w:t>
            </w:r>
            <w:proofErr w:type="spellStart"/>
            <w:r w:rsidRPr="006061A0">
              <w:rPr>
                <w:rFonts w:eastAsia="Calibri"/>
                <w:lang w:eastAsia="en-US"/>
              </w:rPr>
              <w:t>закупівель</w:t>
            </w:r>
            <w:proofErr w:type="spellEnd"/>
            <w:r w:rsidRPr="006061A0">
              <w:rPr>
                <w:rFonts w:eastAsia="Calibri"/>
                <w:lang w:eastAsia="en-US"/>
              </w:rPr>
              <w:t xml:space="preserve">, </w:t>
            </w:r>
            <w:proofErr w:type="spellStart"/>
            <w:r w:rsidRPr="006061A0">
              <w:rPr>
                <w:rFonts w:eastAsia="Calibri"/>
                <w:lang w:eastAsia="en-US"/>
              </w:rPr>
              <w:t>викладених</w:t>
            </w:r>
            <w:proofErr w:type="spellEnd"/>
            <w:r w:rsidRPr="006061A0">
              <w:rPr>
                <w:rFonts w:eastAsia="Calibri"/>
                <w:lang w:eastAsia="en-US"/>
              </w:rPr>
              <w:t xml:space="preserve"> у </w:t>
            </w:r>
            <w:proofErr w:type="spellStart"/>
            <w:r w:rsidRPr="006061A0">
              <w:rPr>
                <w:rFonts w:eastAsia="Calibri"/>
                <w:lang w:eastAsia="en-US"/>
              </w:rPr>
              <w:t>висновку</w:t>
            </w:r>
            <w:proofErr w:type="spellEnd"/>
            <w:r w:rsidRPr="006061A0">
              <w:rPr>
                <w:rFonts w:eastAsia="Calibri"/>
                <w:lang w:eastAsia="en-US"/>
              </w:rPr>
              <w:t xml:space="preserve"> органу державного </w:t>
            </w:r>
            <w:proofErr w:type="spellStart"/>
            <w:r w:rsidRPr="006061A0">
              <w:rPr>
                <w:rFonts w:eastAsia="Calibri"/>
                <w:lang w:eastAsia="en-US"/>
              </w:rPr>
              <w:t>фінансового</w:t>
            </w:r>
            <w:proofErr w:type="spellEnd"/>
            <w:r w:rsidRPr="006061A0">
              <w:rPr>
                <w:rFonts w:eastAsia="Calibri"/>
                <w:lang w:eastAsia="en-US"/>
              </w:rPr>
              <w:t xml:space="preserve"> контролю </w:t>
            </w:r>
            <w:proofErr w:type="spellStart"/>
            <w:r w:rsidRPr="006061A0">
              <w:rPr>
                <w:rFonts w:eastAsia="Calibri"/>
                <w:lang w:eastAsia="en-US"/>
              </w:rPr>
              <w:t>відповідно</w:t>
            </w:r>
            <w:proofErr w:type="spellEnd"/>
            <w:r w:rsidRPr="006061A0">
              <w:rPr>
                <w:rFonts w:eastAsia="Calibri"/>
                <w:lang w:eastAsia="en-US"/>
              </w:rPr>
              <w:t xml:space="preserve"> до </w:t>
            </w:r>
            <w:proofErr w:type="spellStart"/>
            <w:r w:rsidRPr="006061A0">
              <w:rPr>
                <w:rFonts w:eastAsia="Calibri"/>
                <w:lang w:eastAsia="en-US"/>
              </w:rPr>
              <w:t>статті</w:t>
            </w:r>
            <w:proofErr w:type="spellEnd"/>
            <w:r w:rsidRPr="006061A0">
              <w:rPr>
                <w:rFonts w:eastAsia="Calibri"/>
                <w:lang w:eastAsia="en-US"/>
              </w:rPr>
              <w:t xml:space="preserve"> 8 Закону, </w:t>
            </w:r>
            <w:proofErr w:type="spellStart"/>
            <w:r w:rsidRPr="006061A0">
              <w:rPr>
                <w:rFonts w:eastAsia="Calibri"/>
                <w:lang w:eastAsia="en-US"/>
              </w:rPr>
              <w:t>або</w:t>
            </w:r>
            <w:proofErr w:type="spellEnd"/>
            <w:r w:rsidRPr="006061A0">
              <w:rPr>
                <w:rFonts w:eastAsia="Calibri"/>
                <w:lang w:eastAsia="en-US"/>
              </w:rPr>
              <w:t xml:space="preserve"> за результатами </w:t>
            </w:r>
            <w:proofErr w:type="spellStart"/>
            <w:r w:rsidRPr="006061A0">
              <w:rPr>
                <w:rFonts w:eastAsia="Calibri"/>
                <w:lang w:eastAsia="en-US"/>
              </w:rPr>
              <w:t>звернень</w:t>
            </w:r>
            <w:proofErr w:type="spellEnd"/>
            <w:r w:rsidRPr="006061A0">
              <w:rPr>
                <w:rFonts w:eastAsia="Calibri"/>
                <w:lang w:eastAsia="en-US"/>
              </w:rPr>
              <w:t xml:space="preserve">, </w:t>
            </w:r>
            <w:proofErr w:type="spellStart"/>
            <w:r w:rsidRPr="006061A0">
              <w:rPr>
                <w:rFonts w:eastAsia="Calibri"/>
                <w:lang w:eastAsia="en-US"/>
              </w:rPr>
              <w:t>або</w:t>
            </w:r>
            <w:proofErr w:type="spellEnd"/>
            <w:r w:rsidRPr="006061A0">
              <w:rPr>
                <w:rFonts w:eastAsia="Calibri"/>
                <w:lang w:eastAsia="en-US"/>
              </w:rPr>
              <w:t xml:space="preserve"> на </w:t>
            </w:r>
            <w:proofErr w:type="spellStart"/>
            <w:r w:rsidRPr="006061A0">
              <w:rPr>
                <w:rFonts w:eastAsia="Calibri"/>
                <w:lang w:eastAsia="en-US"/>
              </w:rPr>
              <w:t>підставі</w:t>
            </w:r>
            <w:proofErr w:type="spellEnd"/>
            <w:r w:rsidRPr="006061A0">
              <w:rPr>
                <w:rFonts w:eastAsia="Calibri"/>
                <w:lang w:eastAsia="en-US"/>
              </w:rPr>
              <w:t xml:space="preserve"> </w:t>
            </w:r>
            <w:proofErr w:type="spellStart"/>
            <w:r w:rsidRPr="006061A0">
              <w:rPr>
                <w:rFonts w:eastAsia="Calibri"/>
                <w:lang w:eastAsia="en-US"/>
              </w:rPr>
              <w:t>рішення</w:t>
            </w:r>
            <w:proofErr w:type="spellEnd"/>
            <w:r w:rsidRPr="006061A0">
              <w:rPr>
                <w:rFonts w:eastAsia="Calibri"/>
                <w:lang w:eastAsia="en-US"/>
              </w:rPr>
              <w:t xml:space="preserve"> органу </w:t>
            </w:r>
            <w:proofErr w:type="spellStart"/>
            <w:r w:rsidRPr="006061A0">
              <w:rPr>
                <w:rFonts w:eastAsia="Calibri"/>
                <w:lang w:eastAsia="en-US"/>
              </w:rPr>
              <w:t>оскарження</w:t>
            </w:r>
            <w:proofErr w:type="spellEnd"/>
            <w:r w:rsidRPr="006061A0">
              <w:rPr>
                <w:rFonts w:eastAsia="Calibri"/>
                <w:lang w:eastAsia="en-US"/>
              </w:rPr>
              <w:t xml:space="preserve"> внести </w:t>
            </w:r>
            <w:proofErr w:type="spellStart"/>
            <w:r w:rsidRPr="006061A0">
              <w:rPr>
                <w:rFonts w:eastAsia="Calibri"/>
                <w:lang w:eastAsia="en-US"/>
              </w:rPr>
              <w:t>зміни</w:t>
            </w:r>
            <w:proofErr w:type="spellEnd"/>
            <w:r w:rsidRPr="006061A0">
              <w:rPr>
                <w:rFonts w:eastAsia="Calibri"/>
                <w:lang w:eastAsia="en-US"/>
              </w:rPr>
              <w:t xml:space="preserve"> до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У </w:t>
            </w:r>
            <w:proofErr w:type="spellStart"/>
            <w:r w:rsidRPr="006061A0">
              <w:rPr>
                <w:rFonts w:eastAsia="Calibri"/>
                <w:lang w:eastAsia="en-US"/>
              </w:rPr>
              <w:t>разі</w:t>
            </w:r>
            <w:proofErr w:type="spellEnd"/>
            <w:r w:rsidRPr="006061A0">
              <w:rPr>
                <w:rFonts w:eastAsia="Calibri"/>
                <w:lang w:eastAsia="en-US"/>
              </w:rPr>
              <w:t xml:space="preserve"> </w:t>
            </w:r>
            <w:proofErr w:type="spellStart"/>
            <w:r w:rsidRPr="006061A0">
              <w:rPr>
                <w:rFonts w:eastAsia="Calibri"/>
                <w:lang w:eastAsia="en-US"/>
              </w:rPr>
              <w:t>внесення</w:t>
            </w:r>
            <w:proofErr w:type="spellEnd"/>
            <w:r w:rsidRPr="006061A0">
              <w:rPr>
                <w:rFonts w:eastAsia="Calibri"/>
                <w:lang w:eastAsia="en-US"/>
              </w:rPr>
              <w:t xml:space="preserve"> </w:t>
            </w:r>
            <w:proofErr w:type="spellStart"/>
            <w:r w:rsidRPr="006061A0">
              <w:rPr>
                <w:rFonts w:eastAsia="Calibri"/>
                <w:lang w:eastAsia="en-US"/>
              </w:rPr>
              <w:t>змін</w:t>
            </w:r>
            <w:proofErr w:type="spellEnd"/>
            <w:r w:rsidRPr="006061A0">
              <w:rPr>
                <w:rFonts w:eastAsia="Calibri"/>
                <w:lang w:eastAsia="en-US"/>
              </w:rPr>
              <w:t xml:space="preserve"> до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строк для </w:t>
            </w:r>
            <w:proofErr w:type="spellStart"/>
            <w:r w:rsidRPr="006061A0">
              <w:rPr>
                <w:rFonts w:eastAsia="Calibri"/>
                <w:lang w:eastAsia="en-US"/>
              </w:rPr>
              <w:t>подання</w:t>
            </w:r>
            <w:proofErr w:type="spellEnd"/>
            <w:r w:rsidRPr="006061A0">
              <w:rPr>
                <w:rFonts w:eastAsia="Calibri"/>
                <w:lang w:eastAsia="en-US"/>
              </w:rPr>
              <w:t xml:space="preserve"> </w:t>
            </w:r>
            <w:proofErr w:type="spellStart"/>
            <w:r w:rsidRPr="006061A0">
              <w:rPr>
                <w:rFonts w:eastAsia="Calibri"/>
                <w:lang w:eastAsia="en-US"/>
              </w:rPr>
              <w:t>тендерних</w:t>
            </w:r>
            <w:proofErr w:type="spellEnd"/>
            <w:r w:rsidRPr="006061A0">
              <w:rPr>
                <w:rFonts w:eastAsia="Calibri"/>
                <w:lang w:eastAsia="en-US"/>
              </w:rPr>
              <w:t xml:space="preserve"> </w:t>
            </w:r>
            <w:proofErr w:type="spellStart"/>
            <w:r w:rsidRPr="006061A0">
              <w:rPr>
                <w:rFonts w:eastAsia="Calibri"/>
                <w:lang w:eastAsia="en-US"/>
              </w:rPr>
              <w:t>пропозицій</w:t>
            </w:r>
            <w:proofErr w:type="spellEnd"/>
            <w:r w:rsidRPr="006061A0">
              <w:rPr>
                <w:rFonts w:eastAsia="Calibri"/>
                <w:lang w:eastAsia="en-US"/>
              </w:rPr>
              <w:t xml:space="preserve"> </w:t>
            </w:r>
            <w:proofErr w:type="spellStart"/>
            <w:r w:rsidRPr="006061A0">
              <w:rPr>
                <w:rFonts w:eastAsia="Calibri"/>
                <w:lang w:eastAsia="en-US"/>
              </w:rPr>
              <w:t>продовжується</w:t>
            </w:r>
            <w:proofErr w:type="spellEnd"/>
            <w:r w:rsidRPr="006061A0">
              <w:rPr>
                <w:rFonts w:eastAsia="Calibri"/>
                <w:lang w:eastAsia="en-US"/>
              </w:rPr>
              <w:t xml:space="preserve"> </w:t>
            </w:r>
            <w:proofErr w:type="spellStart"/>
            <w:r w:rsidRPr="006061A0">
              <w:rPr>
                <w:rFonts w:eastAsia="Calibri"/>
                <w:lang w:eastAsia="en-US"/>
              </w:rPr>
              <w:t>замовником</w:t>
            </w:r>
            <w:proofErr w:type="spellEnd"/>
            <w:r w:rsidRPr="006061A0">
              <w:rPr>
                <w:rFonts w:eastAsia="Calibri"/>
                <w:lang w:eastAsia="en-US"/>
              </w:rPr>
              <w:t xml:space="preserve"> в </w:t>
            </w:r>
            <w:proofErr w:type="spellStart"/>
            <w:r w:rsidRPr="006061A0">
              <w:rPr>
                <w:rFonts w:eastAsia="Calibri"/>
                <w:lang w:eastAsia="en-US"/>
              </w:rPr>
              <w:t>електронній</w:t>
            </w:r>
            <w:proofErr w:type="spellEnd"/>
            <w:r w:rsidRPr="006061A0">
              <w:rPr>
                <w:rFonts w:eastAsia="Calibri"/>
                <w:lang w:eastAsia="en-US"/>
              </w:rPr>
              <w:t xml:space="preserve"> </w:t>
            </w:r>
            <w:proofErr w:type="spellStart"/>
            <w:r w:rsidRPr="006061A0">
              <w:rPr>
                <w:rFonts w:eastAsia="Calibri"/>
                <w:lang w:eastAsia="en-US"/>
              </w:rPr>
              <w:t>системі</w:t>
            </w:r>
            <w:proofErr w:type="spellEnd"/>
            <w:r w:rsidRPr="006061A0">
              <w:rPr>
                <w:rFonts w:eastAsia="Calibri"/>
                <w:lang w:eastAsia="en-US"/>
              </w:rPr>
              <w:t xml:space="preserve"> </w:t>
            </w:r>
            <w:proofErr w:type="spellStart"/>
            <w:r w:rsidRPr="006061A0">
              <w:rPr>
                <w:rFonts w:eastAsia="Calibri"/>
                <w:lang w:eastAsia="en-US"/>
              </w:rPr>
              <w:t>закупівель</w:t>
            </w:r>
            <w:proofErr w:type="spellEnd"/>
            <w:r w:rsidRPr="006061A0">
              <w:rPr>
                <w:rFonts w:eastAsia="Calibri"/>
                <w:lang w:eastAsia="en-US"/>
              </w:rPr>
              <w:t xml:space="preserve">, а </w:t>
            </w:r>
            <w:proofErr w:type="spellStart"/>
            <w:r w:rsidRPr="006061A0">
              <w:rPr>
                <w:rFonts w:eastAsia="Calibri"/>
                <w:lang w:eastAsia="en-US"/>
              </w:rPr>
              <w:t>саме</w:t>
            </w:r>
            <w:proofErr w:type="spellEnd"/>
            <w:r w:rsidRPr="006061A0">
              <w:rPr>
                <w:rFonts w:eastAsia="Calibri"/>
                <w:lang w:eastAsia="en-US"/>
              </w:rPr>
              <w:t xml:space="preserve"> в </w:t>
            </w:r>
            <w:proofErr w:type="spellStart"/>
            <w:r w:rsidRPr="006061A0">
              <w:rPr>
                <w:rFonts w:eastAsia="Calibri"/>
                <w:lang w:eastAsia="en-US"/>
              </w:rPr>
              <w:t>оголошенні</w:t>
            </w:r>
            <w:proofErr w:type="spellEnd"/>
            <w:r w:rsidRPr="006061A0">
              <w:rPr>
                <w:rFonts w:eastAsia="Calibri"/>
                <w:lang w:eastAsia="en-US"/>
              </w:rPr>
              <w:t xml:space="preserve"> про </w:t>
            </w:r>
            <w:proofErr w:type="spellStart"/>
            <w:r w:rsidRPr="006061A0">
              <w:rPr>
                <w:rFonts w:eastAsia="Calibri"/>
                <w:lang w:eastAsia="en-US"/>
              </w:rPr>
              <w:t>проведення</w:t>
            </w:r>
            <w:proofErr w:type="spellEnd"/>
            <w:r w:rsidRPr="006061A0">
              <w:rPr>
                <w:rFonts w:eastAsia="Calibri"/>
                <w:lang w:eastAsia="en-US"/>
              </w:rPr>
              <w:t xml:space="preserve"> </w:t>
            </w:r>
            <w:proofErr w:type="spellStart"/>
            <w:r w:rsidRPr="006061A0">
              <w:rPr>
                <w:rFonts w:eastAsia="Calibri"/>
                <w:lang w:eastAsia="en-US"/>
              </w:rPr>
              <w:t>відкритих</w:t>
            </w:r>
            <w:proofErr w:type="spellEnd"/>
            <w:r w:rsidRPr="006061A0">
              <w:rPr>
                <w:rFonts w:eastAsia="Calibri"/>
                <w:lang w:eastAsia="en-US"/>
              </w:rPr>
              <w:t xml:space="preserve"> </w:t>
            </w:r>
            <w:proofErr w:type="spellStart"/>
            <w:r w:rsidRPr="006061A0">
              <w:rPr>
                <w:rFonts w:eastAsia="Calibri"/>
                <w:lang w:eastAsia="en-US"/>
              </w:rPr>
              <w:t>торгів</w:t>
            </w:r>
            <w:proofErr w:type="spellEnd"/>
            <w:r w:rsidRPr="006061A0">
              <w:rPr>
                <w:rFonts w:eastAsia="Calibri"/>
                <w:lang w:eastAsia="en-US"/>
              </w:rPr>
              <w:t xml:space="preserve">, таким чином, </w:t>
            </w:r>
            <w:proofErr w:type="spellStart"/>
            <w:r w:rsidRPr="006061A0">
              <w:rPr>
                <w:rFonts w:eastAsia="Calibri"/>
                <w:lang w:eastAsia="en-US"/>
              </w:rPr>
              <w:t>щоб</w:t>
            </w:r>
            <w:proofErr w:type="spellEnd"/>
            <w:r w:rsidRPr="006061A0">
              <w:rPr>
                <w:rFonts w:eastAsia="Calibri"/>
                <w:lang w:eastAsia="en-US"/>
              </w:rPr>
              <w:t xml:space="preserve"> з моменту </w:t>
            </w:r>
            <w:proofErr w:type="spellStart"/>
            <w:r w:rsidRPr="006061A0">
              <w:rPr>
                <w:rFonts w:eastAsia="Calibri"/>
                <w:lang w:eastAsia="en-US"/>
              </w:rPr>
              <w:t>внесення</w:t>
            </w:r>
            <w:proofErr w:type="spellEnd"/>
            <w:r w:rsidRPr="006061A0">
              <w:rPr>
                <w:rFonts w:eastAsia="Calibri"/>
                <w:lang w:eastAsia="en-US"/>
              </w:rPr>
              <w:t xml:space="preserve"> </w:t>
            </w:r>
            <w:proofErr w:type="spellStart"/>
            <w:r w:rsidRPr="006061A0">
              <w:rPr>
                <w:rFonts w:eastAsia="Calibri"/>
                <w:lang w:eastAsia="en-US"/>
              </w:rPr>
              <w:t>змін</w:t>
            </w:r>
            <w:proofErr w:type="spellEnd"/>
            <w:r w:rsidRPr="006061A0">
              <w:rPr>
                <w:rFonts w:eastAsia="Calibri"/>
                <w:lang w:eastAsia="en-US"/>
              </w:rPr>
              <w:t xml:space="preserve"> до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до </w:t>
            </w:r>
            <w:proofErr w:type="spellStart"/>
            <w:r w:rsidRPr="006061A0">
              <w:rPr>
                <w:rFonts w:eastAsia="Calibri"/>
                <w:lang w:eastAsia="en-US"/>
              </w:rPr>
              <w:t>закінчення</w:t>
            </w:r>
            <w:proofErr w:type="spellEnd"/>
            <w:r w:rsidRPr="006061A0">
              <w:rPr>
                <w:rFonts w:eastAsia="Calibri"/>
                <w:lang w:eastAsia="en-US"/>
              </w:rPr>
              <w:t xml:space="preserve"> </w:t>
            </w:r>
            <w:proofErr w:type="spellStart"/>
            <w:r w:rsidRPr="006061A0">
              <w:rPr>
                <w:rFonts w:eastAsia="Calibri"/>
                <w:lang w:eastAsia="en-US"/>
              </w:rPr>
              <w:t>кінцевого</w:t>
            </w:r>
            <w:proofErr w:type="spellEnd"/>
            <w:r w:rsidRPr="006061A0">
              <w:rPr>
                <w:rFonts w:eastAsia="Calibri"/>
                <w:lang w:eastAsia="en-US"/>
              </w:rPr>
              <w:t xml:space="preserve"> строку </w:t>
            </w:r>
            <w:proofErr w:type="spellStart"/>
            <w:r w:rsidRPr="006061A0">
              <w:rPr>
                <w:rFonts w:eastAsia="Calibri"/>
                <w:lang w:eastAsia="en-US"/>
              </w:rPr>
              <w:t>подання</w:t>
            </w:r>
            <w:proofErr w:type="spellEnd"/>
            <w:r w:rsidRPr="006061A0">
              <w:rPr>
                <w:rFonts w:eastAsia="Calibri"/>
                <w:lang w:eastAsia="en-US"/>
              </w:rPr>
              <w:t xml:space="preserve"> </w:t>
            </w:r>
            <w:proofErr w:type="spellStart"/>
            <w:r w:rsidRPr="006061A0">
              <w:rPr>
                <w:rFonts w:eastAsia="Calibri"/>
                <w:lang w:eastAsia="en-US"/>
              </w:rPr>
              <w:t>тендерних</w:t>
            </w:r>
            <w:proofErr w:type="spellEnd"/>
            <w:r w:rsidRPr="006061A0">
              <w:rPr>
                <w:rFonts w:eastAsia="Calibri"/>
                <w:lang w:eastAsia="en-US"/>
              </w:rPr>
              <w:t xml:space="preserve"> </w:t>
            </w:r>
            <w:proofErr w:type="spellStart"/>
            <w:r w:rsidRPr="006061A0">
              <w:rPr>
                <w:rFonts w:eastAsia="Calibri"/>
                <w:lang w:eastAsia="en-US"/>
              </w:rPr>
              <w:t>пропозицій</w:t>
            </w:r>
            <w:proofErr w:type="spellEnd"/>
            <w:r w:rsidRPr="006061A0">
              <w:rPr>
                <w:rFonts w:eastAsia="Calibri"/>
                <w:lang w:eastAsia="en-US"/>
              </w:rPr>
              <w:t xml:space="preserve"> </w:t>
            </w:r>
            <w:proofErr w:type="spellStart"/>
            <w:r w:rsidRPr="006061A0">
              <w:rPr>
                <w:rFonts w:eastAsia="Calibri"/>
                <w:lang w:eastAsia="en-US"/>
              </w:rPr>
              <w:t>залишалося</w:t>
            </w:r>
            <w:proofErr w:type="spellEnd"/>
            <w:r w:rsidRPr="006061A0">
              <w:rPr>
                <w:rFonts w:eastAsia="Calibri"/>
                <w:lang w:eastAsia="en-US"/>
              </w:rPr>
              <w:t xml:space="preserve"> не </w:t>
            </w:r>
            <w:proofErr w:type="spellStart"/>
            <w:r w:rsidRPr="006061A0">
              <w:rPr>
                <w:rFonts w:eastAsia="Calibri"/>
                <w:lang w:eastAsia="en-US"/>
              </w:rPr>
              <w:t>менше</w:t>
            </w:r>
            <w:proofErr w:type="spellEnd"/>
            <w:r w:rsidRPr="006061A0">
              <w:rPr>
                <w:rFonts w:eastAsia="Calibri"/>
                <w:lang w:eastAsia="en-US"/>
              </w:rPr>
              <w:t xml:space="preserve"> </w:t>
            </w:r>
            <w:proofErr w:type="spellStart"/>
            <w:r w:rsidRPr="006061A0">
              <w:rPr>
                <w:rFonts w:eastAsia="Calibri"/>
                <w:lang w:eastAsia="en-US"/>
              </w:rPr>
              <w:t>чотирьох</w:t>
            </w:r>
            <w:proofErr w:type="spellEnd"/>
            <w:r w:rsidRPr="006061A0">
              <w:rPr>
                <w:rFonts w:eastAsia="Calibri"/>
                <w:lang w:eastAsia="en-US"/>
              </w:rPr>
              <w:t xml:space="preserve"> </w:t>
            </w:r>
            <w:proofErr w:type="spellStart"/>
            <w:r w:rsidRPr="006061A0">
              <w:rPr>
                <w:rFonts w:eastAsia="Calibri"/>
                <w:lang w:eastAsia="en-US"/>
              </w:rPr>
              <w:t>днів</w:t>
            </w:r>
            <w:proofErr w:type="spellEnd"/>
            <w:r w:rsidRPr="006061A0">
              <w:rPr>
                <w:rFonts w:eastAsia="Calibri"/>
                <w:lang w:eastAsia="en-US"/>
              </w:rPr>
              <w:t>.</w:t>
            </w:r>
          </w:p>
          <w:p w14:paraId="259F49C6" w14:textId="2CB2D72B" w:rsidR="00FF6FD9" w:rsidRPr="005E2F62" w:rsidRDefault="006061A0" w:rsidP="006061A0">
            <w:pPr>
              <w:widowControl w:val="0"/>
              <w:spacing w:after="60"/>
              <w:ind w:right="113"/>
              <w:contextualSpacing/>
              <w:jc w:val="both"/>
              <w:rPr>
                <w:rFonts w:eastAsia="Calibri"/>
                <w:lang w:val="uk-UA" w:eastAsia="en-US"/>
              </w:rPr>
            </w:pPr>
            <w:proofErr w:type="spellStart"/>
            <w:r w:rsidRPr="006061A0">
              <w:rPr>
                <w:rFonts w:eastAsia="Calibri"/>
                <w:lang w:eastAsia="en-US"/>
              </w:rPr>
              <w:t>Зміни</w:t>
            </w:r>
            <w:proofErr w:type="spellEnd"/>
            <w:r w:rsidRPr="006061A0">
              <w:rPr>
                <w:rFonts w:eastAsia="Calibri"/>
                <w:lang w:eastAsia="en-US"/>
              </w:rPr>
              <w:t xml:space="preserve">, </w:t>
            </w:r>
            <w:proofErr w:type="spellStart"/>
            <w:r w:rsidRPr="006061A0">
              <w:rPr>
                <w:rFonts w:eastAsia="Calibri"/>
                <w:lang w:eastAsia="en-US"/>
              </w:rPr>
              <w:t>що</w:t>
            </w:r>
            <w:proofErr w:type="spellEnd"/>
            <w:r w:rsidRPr="006061A0">
              <w:rPr>
                <w:rFonts w:eastAsia="Calibri"/>
                <w:lang w:eastAsia="en-US"/>
              </w:rPr>
              <w:t xml:space="preserve"> </w:t>
            </w:r>
            <w:proofErr w:type="spellStart"/>
            <w:r w:rsidRPr="006061A0">
              <w:rPr>
                <w:rFonts w:eastAsia="Calibri"/>
                <w:lang w:eastAsia="en-US"/>
              </w:rPr>
              <w:t>вносяться</w:t>
            </w:r>
            <w:proofErr w:type="spellEnd"/>
            <w:r w:rsidRPr="006061A0">
              <w:rPr>
                <w:rFonts w:eastAsia="Calibri"/>
                <w:lang w:eastAsia="en-US"/>
              </w:rPr>
              <w:t xml:space="preserve"> </w:t>
            </w:r>
            <w:proofErr w:type="spellStart"/>
            <w:r w:rsidRPr="006061A0">
              <w:rPr>
                <w:rFonts w:eastAsia="Calibri"/>
                <w:lang w:eastAsia="en-US"/>
              </w:rPr>
              <w:t>замовником</w:t>
            </w:r>
            <w:proofErr w:type="spellEnd"/>
            <w:r w:rsidRPr="006061A0">
              <w:rPr>
                <w:rFonts w:eastAsia="Calibri"/>
                <w:lang w:eastAsia="en-US"/>
              </w:rPr>
              <w:t xml:space="preserve"> до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w:t>
            </w:r>
            <w:proofErr w:type="spellStart"/>
            <w:r w:rsidRPr="006061A0">
              <w:rPr>
                <w:rFonts w:eastAsia="Calibri"/>
                <w:lang w:eastAsia="en-US"/>
              </w:rPr>
              <w:t>розміщуються</w:t>
            </w:r>
            <w:proofErr w:type="spellEnd"/>
            <w:r w:rsidRPr="006061A0">
              <w:rPr>
                <w:rFonts w:eastAsia="Calibri"/>
                <w:lang w:eastAsia="en-US"/>
              </w:rPr>
              <w:t xml:space="preserve"> та </w:t>
            </w:r>
            <w:proofErr w:type="spellStart"/>
            <w:r w:rsidRPr="006061A0">
              <w:rPr>
                <w:rFonts w:eastAsia="Calibri"/>
                <w:lang w:eastAsia="en-US"/>
              </w:rPr>
              <w:t>відображаються</w:t>
            </w:r>
            <w:proofErr w:type="spellEnd"/>
            <w:r w:rsidRPr="006061A0">
              <w:rPr>
                <w:rFonts w:eastAsia="Calibri"/>
                <w:lang w:eastAsia="en-US"/>
              </w:rPr>
              <w:t xml:space="preserve"> в </w:t>
            </w:r>
            <w:proofErr w:type="spellStart"/>
            <w:r w:rsidRPr="006061A0">
              <w:rPr>
                <w:rFonts w:eastAsia="Calibri"/>
                <w:lang w:eastAsia="en-US"/>
              </w:rPr>
              <w:t>електронній</w:t>
            </w:r>
            <w:proofErr w:type="spellEnd"/>
            <w:r w:rsidRPr="006061A0">
              <w:rPr>
                <w:rFonts w:eastAsia="Calibri"/>
                <w:lang w:eastAsia="en-US"/>
              </w:rPr>
              <w:t xml:space="preserve"> </w:t>
            </w:r>
            <w:proofErr w:type="spellStart"/>
            <w:r w:rsidRPr="006061A0">
              <w:rPr>
                <w:rFonts w:eastAsia="Calibri"/>
                <w:lang w:eastAsia="en-US"/>
              </w:rPr>
              <w:t>системі</w:t>
            </w:r>
            <w:proofErr w:type="spellEnd"/>
            <w:r w:rsidRPr="006061A0">
              <w:rPr>
                <w:rFonts w:eastAsia="Calibri"/>
                <w:lang w:eastAsia="en-US"/>
              </w:rPr>
              <w:t xml:space="preserve"> </w:t>
            </w:r>
            <w:proofErr w:type="spellStart"/>
            <w:r w:rsidRPr="006061A0">
              <w:rPr>
                <w:rFonts w:eastAsia="Calibri"/>
                <w:lang w:eastAsia="en-US"/>
              </w:rPr>
              <w:t>закупівель</w:t>
            </w:r>
            <w:proofErr w:type="spellEnd"/>
            <w:r w:rsidRPr="006061A0">
              <w:rPr>
                <w:rFonts w:eastAsia="Calibri"/>
                <w:lang w:eastAsia="en-US"/>
              </w:rPr>
              <w:t xml:space="preserve"> у </w:t>
            </w:r>
            <w:proofErr w:type="spellStart"/>
            <w:r w:rsidRPr="006061A0">
              <w:rPr>
                <w:rFonts w:eastAsia="Calibri"/>
                <w:lang w:eastAsia="en-US"/>
              </w:rPr>
              <w:t>вигляді</w:t>
            </w:r>
            <w:proofErr w:type="spellEnd"/>
            <w:r w:rsidRPr="006061A0">
              <w:rPr>
                <w:rFonts w:eastAsia="Calibri"/>
                <w:lang w:eastAsia="en-US"/>
              </w:rPr>
              <w:t xml:space="preserve"> </w:t>
            </w:r>
            <w:proofErr w:type="spellStart"/>
            <w:r w:rsidRPr="006061A0">
              <w:rPr>
                <w:rFonts w:eastAsia="Calibri"/>
                <w:lang w:eastAsia="en-US"/>
              </w:rPr>
              <w:t>нової</w:t>
            </w:r>
            <w:proofErr w:type="spellEnd"/>
            <w:r w:rsidRPr="006061A0">
              <w:rPr>
                <w:rFonts w:eastAsia="Calibri"/>
                <w:lang w:eastAsia="en-US"/>
              </w:rPr>
              <w:t xml:space="preserve"> </w:t>
            </w:r>
            <w:proofErr w:type="spellStart"/>
            <w:r w:rsidRPr="006061A0">
              <w:rPr>
                <w:rFonts w:eastAsia="Calibri"/>
                <w:lang w:eastAsia="en-US"/>
              </w:rPr>
              <w:t>редакції</w:t>
            </w:r>
            <w:proofErr w:type="spellEnd"/>
            <w:r w:rsidRPr="006061A0">
              <w:rPr>
                <w:rFonts w:eastAsia="Calibri"/>
                <w:lang w:eastAsia="en-US"/>
              </w:rPr>
              <w:t xml:space="preserve">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w:t>
            </w:r>
            <w:proofErr w:type="spellStart"/>
            <w:r w:rsidRPr="006061A0">
              <w:rPr>
                <w:rFonts w:eastAsia="Calibri"/>
                <w:lang w:eastAsia="en-US"/>
              </w:rPr>
              <w:t>додатково</w:t>
            </w:r>
            <w:proofErr w:type="spellEnd"/>
            <w:r w:rsidRPr="006061A0">
              <w:rPr>
                <w:rFonts w:eastAsia="Calibri"/>
                <w:lang w:eastAsia="en-US"/>
              </w:rPr>
              <w:t xml:space="preserve"> до </w:t>
            </w:r>
            <w:proofErr w:type="spellStart"/>
            <w:r w:rsidRPr="006061A0">
              <w:rPr>
                <w:rFonts w:eastAsia="Calibri"/>
                <w:lang w:eastAsia="en-US"/>
              </w:rPr>
              <w:t>початкової</w:t>
            </w:r>
            <w:proofErr w:type="spellEnd"/>
            <w:r w:rsidRPr="006061A0">
              <w:rPr>
                <w:rFonts w:eastAsia="Calibri"/>
                <w:lang w:eastAsia="en-US"/>
              </w:rPr>
              <w:t xml:space="preserve"> </w:t>
            </w:r>
            <w:proofErr w:type="spellStart"/>
            <w:r w:rsidRPr="006061A0">
              <w:rPr>
                <w:rFonts w:eastAsia="Calibri"/>
                <w:lang w:eastAsia="en-US"/>
              </w:rPr>
              <w:t>редакції</w:t>
            </w:r>
            <w:proofErr w:type="spellEnd"/>
            <w:r w:rsidRPr="006061A0">
              <w:rPr>
                <w:rFonts w:eastAsia="Calibri"/>
                <w:lang w:eastAsia="en-US"/>
              </w:rPr>
              <w:t xml:space="preserve">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w:t>
            </w:r>
            <w:proofErr w:type="spellStart"/>
            <w:r w:rsidRPr="006061A0">
              <w:rPr>
                <w:rFonts w:eastAsia="Calibri"/>
                <w:lang w:eastAsia="en-US"/>
              </w:rPr>
              <w:t>Замовник</w:t>
            </w:r>
            <w:proofErr w:type="spellEnd"/>
            <w:r w:rsidRPr="006061A0">
              <w:rPr>
                <w:rFonts w:eastAsia="Calibri"/>
                <w:lang w:eastAsia="en-US"/>
              </w:rPr>
              <w:t xml:space="preserve"> разом </w:t>
            </w:r>
            <w:proofErr w:type="spellStart"/>
            <w:r w:rsidRPr="006061A0">
              <w:rPr>
                <w:rFonts w:eastAsia="Calibri"/>
                <w:lang w:eastAsia="en-US"/>
              </w:rPr>
              <w:t>із</w:t>
            </w:r>
            <w:proofErr w:type="spellEnd"/>
            <w:r w:rsidRPr="006061A0">
              <w:rPr>
                <w:rFonts w:eastAsia="Calibri"/>
                <w:lang w:eastAsia="en-US"/>
              </w:rPr>
              <w:t xml:space="preserve"> </w:t>
            </w:r>
            <w:proofErr w:type="spellStart"/>
            <w:r w:rsidRPr="006061A0">
              <w:rPr>
                <w:rFonts w:eastAsia="Calibri"/>
                <w:lang w:eastAsia="en-US"/>
              </w:rPr>
              <w:t>змінами</w:t>
            </w:r>
            <w:proofErr w:type="spellEnd"/>
            <w:r w:rsidRPr="006061A0">
              <w:rPr>
                <w:rFonts w:eastAsia="Calibri"/>
                <w:lang w:eastAsia="en-US"/>
              </w:rPr>
              <w:t xml:space="preserve"> до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в </w:t>
            </w:r>
            <w:proofErr w:type="spellStart"/>
            <w:r w:rsidRPr="006061A0">
              <w:rPr>
                <w:rFonts w:eastAsia="Calibri"/>
                <w:lang w:eastAsia="en-US"/>
              </w:rPr>
              <w:t>окремому</w:t>
            </w:r>
            <w:proofErr w:type="spellEnd"/>
            <w:r w:rsidRPr="006061A0">
              <w:rPr>
                <w:rFonts w:eastAsia="Calibri"/>
                <w:lang w:eastAsia="en-US"/>
              </w:rPr>
              <w:t xml:space="preserve"> </w:t>
            </w:r>
            <w:proofErr w:type="spellStart"/>
            <w:r w:rsidRPr="006061A0">
              <w:rPr>
                <w:rFonts w:eastAsia="Calibri"/>
                <w:lang w:eastAsia="en-US"/>
              </w:rPr>
              <w:t>документі</w:t>
            </w:r>
            <w:proofErr w:type="spellEnd"/>
            <w:r w:rsidRPr="006061A0">
              <w:rPr>
                <w:rFonts w:eastAsia="Calibri"/>
                <w:lang w:eastAsia="en-US"/>
              </w:rPr>
              <w:t xml:space="preserve"> </w:t>
            </w:r>
            <w:proofErr w:type="spellStart"/>
            <w:r w:rsidRPr="006061A0">
              <w:rPr>
                <w:rFonts w:eastAsia="Calibri"/>
                <w:lang w:eastAsia="en-US"/>
              </w:rPr>
              <w:t>оприлюднює</w:t>
            </w:r>
            <w:proofErr w:type="spellEnd"/>
            <w:r w:rsidRPr="006061A0">
              <w:rPr>
                <w:rFonts w:eastAsia="Calibri"/>
                <w:lang w:eastAsia="en-US"/>
              </w:rPr>
              <w:t xml:space="preserve"> </w:t>
            </w:r>
            <w:proofErr w:type="spellStart"/>
            <w:r w:rsidRPr="006061A0">
              <w:rPr>
                <w:rFonts w:eastAsia="Calibri"/>
                <w:lang w:eastAsia="en-US"/>
              </w:rPr>
              <w:t>перелік</w:t>
            </w:r>
            <w:proofErr w:type="spellEnd"/>
            <w:r w:rsidRPr="006061A0">
              <w:rPr>
                <w:rFonts w:eastAsia="Calibri"/>
                <w:lang w:eastAsia="en-US"/>
              </w:rPr>
              <w:t xml:space="preserve"> </w:t>
            </w:r>
            <w:proofErr w:type="spellStart"/>
            <w:r w:rsidRPr="006061A0">
              <w:rPr>
                <w:rFonts w:eastAsia="Calibri"/>
                <w:lang w:eastAsia="en-US"/>
              </w:rPr>
              <w:t>змін</w:t>
            </w:r>
            <w:proofErr w:type="spellEnd"/>
            <w:r w:rsidRPr="006061A0">
              <w:rPr>
                <w:rFonts w:eastAsia="Calibri"/>
                <w:lang w:eastAsia="en-US"/>
              </w:rPr>
              <w:t xml:space="preserve">, </w:t>
            </w:r>
            <w:proofErr w:type="spellStart"/>
            <w:r w:rsidRPr="006061A0">
              <w:rPr>
                <w:rFonts w:eastAsia="Calibri"/>
                <w:lang w:eastAsia="en-US"/>
              </w:rPr>
              <w:t>що</w:t>
            </w:r>
            <w:proofErr w:type="spellEnd"/>
            <w:r w:rsidRPr="006061A0">
              <w:rPr>
                <w:rFonts w:eastAsia="Calibri"/>
                <w:lang w:eastAsia="en-US"/>
              </w:rPr>
              <w:t xml:space="preserve"> </w:t>
            </w:r>
            <w:proofErr w:type="spellStart"/>
            <w:r w:rsidRPr="006061A0">
              <w:rPr>
                <w:rFonts w:eastAsia="Calibri"/>
                <w:lang w:eastAsia="en-US"/>
              </w:rPr>
              <w:t>вносяться</w:t>
            </w:r>
            <w:proofErr w:type="spellEnd"/>
            <w:r w:rsidRPr="006061A0">
              <w:rPr>
                <w:rFonts w:eastAsia="Calibri"/>
                <w:lang w:eastAsia="en-US"/>
              </w:rPr>
              <w:t xml:space="preserve">. </w:t>
            </w:r>
            <w:proofErr w:type="spellStart"/>
            <w:r w:rsidRPr="006061A0">
              <w:rPr>
                <w:rFonts w:eastAsia="Calibri"/>
                <w:lang w:eastAsia="en-US"/>
              </w:rPr>
              <w:t>Зміни</w:t>
            </w:r>
            <w:proofErr w:type="spellEnd"/>
            <w:r w:rsidRPr="006061A0">
              <w:rPr>
                <w:rFonts w:eastAsia="Calibri"/>
                <w:lang w:eastAsia="en-US"/>
              </w:rPr>
              <w:t xml:space="preserve"> до </w:t>
            </w:r>
            <w:proofErr w:type="spellStart"/>
            <w:r w:rsidRPr="006061A0">
              <w:rPr>
                <w:rFonts w:eastAsia="Calibri"/>
                <w:lang w:eastAsia="en-US"/>
              </w:rPr>
              <w:t>тендерної</w:t>
            </w:r>
            <w:proofErr w:type="spellEnd"/>
            <w:r w:rsidRPr="006061A0">
              <w:rPr>
                <w:rFonts w:eastAsia="Calibri"/>
                <w:lang w:eastAsia="en-US"/>
              </w:rPr>
              <w:t xml:space="preserve"> </w:t>
            </w:r>
            <w:proofErr w:type="spellStart"/>
            <w:r w:rsidRPr="006061A0">
              <w:rPr>
                <w:rFonts w:eastAsia="Calibri"/>
                <w:lang w:eastAsia="en-US"/>
              </w:rPr>
              <w:t>документації</w:t>
            </w:r>
            <w:proofErr w:type="spellEnd"/>
            <w:r w:rsidRPr="006061A0">
              <w:rPr>
                <w:rFonts w:eastAsia="Calibri"/>
                <w:lang w:eastAsia="en-US"/>
              </w:rPr>
              <w:t xml:space="preserve"> у </w:t>
            </w:r>
            <w:proofErr w:type="spellStart"/>
            <w:r w:rsidRPr="006061A0">
              <w:rPr>
                <w:rFonts w:eastAsia="Calibri"/>
                <w:lang w:eastAsia="en-US"/>
              </w:rPr>
              <w:t>машинозчитувальному</w:t>
            </w:r>
            <w:proofErr w:type="spellEnd"/>
            <w:r w:rsidRPr="006061A0">
              <w:rPr>
                <w:rFonts w:eastAsia="Calibri"/>
                <w:lang w:eastAsia="en-US"/>
              </w:rPr>
              <w:t xml:space="preserve"> </w:t>
            </w:r>
            <w:proofErr w:type="spellStart"/>
            <w:r w:rsidRPr="006061A0">
              <w:rPr>
                <w:rFonts w:eastAsia="Calibri"/>
                <w:lang w:eastAsia="en-US"/>
              </w:rPr>
              <w:t>форматі</w:t>
            </w:r>
            <w:proofErr w:type="spellEnd"/>
            <w:r w:rsidRPr="006061A0">
              <w:rPr>
                <w:rFonts w:eastAsia="Calibri"/>
                <w:lang w:eastAsia="en-US"/>
              </w:rPr>
              <w:t xml:space="preserve"> </w:t>
            </w:r>
            <w:proofErr w:type="spellStart"/>
            <w:r w:rsidRPr="006061A0">
              <w:rPr>
                <w:rFonts w:eastAsia="Calibri"/>
                <w:lang w:eastAsia="en-US"/>
              </w:rPr>
              <w:t>розміщуються</w:t>
            </w:r>
            <w:proofErr w:type="spellEnd"/>
            <w:r w:rsidRPr="006061A0">
              <w:rPr>
                <w:rFonts w:eastAsia="Calibri"/>
                <w:lang w:eastAsia="en-US"/>
              </w:rPr>
              <w:t xml:space="preserve"> в </w:t>
            </w:r>
            <w:proofErr w:type="spellStart"/>
            <w:r w:rsidRPr="006061A0">
              <w:rPr>
                <w:rFonts w:eastAsia="Calibri"/>
                <w:lang w:eastAsia="en-US"/>
              </w:rPr>
              <w:t>електронній</w:t>
            </w:r>
            <w:proofErr w:type="spellEnd"/>
            <w:r w:rsidRPr="006061A0">
              <w:rPr>
                <w:rFonts w:eastAsia="Calibri"/>
                <w:lang w:eastAsia="en-US"/>
              </w:rPr>
              <w:t xml:space="preserve"> </w:t>
            </w:r>
            <w:proofErr w:type="spellStart"/>
            <w:r w:rsidRPr="006061A0">
              <w:rPr>
                <w:rFonts w:eastAsia="Calibri"/>
                <w:lang w:eastAsia="en-US"/>
              </w:rPr>
              <w:t>системі</w:t>
            </w:r>
            <w:proofErr w:type="spellEnd"/>
            <w:r w:rsidRPr="006061A0">
              <w:rPr>
                <w:rFonts w:eastAsia="Calibri"/>
                <w:lang w:eastAsia="en-US"/>
              </w:rPr>
              <w:t xml:space="preserve"> </w:t>
            </w:r>
            <w:proofErr w:type="spellStart"/>
            <w:r w:rsidRPr="006061A0">
              <w:rPr>
                <w:rFonts w:eastAsia="Calibri"/>
                <w:lang w:eastAsia="en-US"/>
              </w:rPr>
              <w:t>закупівель</w:t>
            </w:r>
            <w:proofErr w:type="spellEnd"/>
            <w:r w:rsidRPr="006061A0">
              <w:rPr>
                <w:rFonts w:eastAsia="Calibri"/>
                <w:lang w:eastAsia="en-US"/>
              </w:rPr>
              <w:t xml:space="preserve"> </w:t>
            </w:r>
            <w:proofErr w:type="spellStart"/>
            <w:r w:rsidRPr="006061A0">
              <w:rPr>
                <w:rFonts w:eastAsia="Calibri"/>
                <w:lang w:eastAsia="en-US"/>
              </w:rPr>
              <w:t>протягом</w:t>
            </w:r>
            <w:proofErr w:type="spellEnd"/>
            <w:r w:rsidRPr="006061A0">
              <w:rPr>
                <w:rFonts w:eastAsia="Calibri"/>
                <w:lang w:eastAsia="en-US"/>
              </w:rPr>
              <w:t xml:space="preserve"> одного дня з </w:t>
            </w:r>
            <w:proofErr w:type="spellStart"/>
            <w:r w:rsidRPr="006061A0">
              <w:rPr>
                <w:rFonts w:eastAsia="Calibri"/>
                <w:lang w:eastAsia="en-US"/>
              </w:rPr>
              <w:t>дати</w:t>
            </w:r>
            <w:proofErr w:type="spellEnd"/>
            <w:r w:rsidRPr="006061A0">
              <w:rPr>
                <w:rFonts w:eastAsia="Calibri"/>
                <w:lang w:eastAsia="en-US"/>
              </w:rPr>
              <w:t xml:space="preserve"> </w:t>
            </w:r>
            <w:proofErr w:type="spellStart"/>
            <w:r w:rsidRPr="006061A0">
              <w:rPr>
                <w:rFonts w:eastAsia="Calibri"/>
                <w:lang w:eastAsia="en-US"/>
              </w:rPr>
              <w:t>прийняття</w:t>
            </w:r>
            <w:proofErr w:type="spellEnd"/>
            <w:r w:rsidRPr="006061A0">
              <w:rPr>
                <w:rFonts w:eastAsia="Calibri"/>
                <w:lang w:eastAsia="en-US"/>
              </w:rPr>
              <w:t xml:space="preserve"> </w:t>
            </w:r>
            <w:proofErr w:type="spellStart"/>
            <w:r w:rsidRPr="006061A0">
              <w:rPr>
                <w:rFonts w:eastAsia="Calibri"/>
                <w:lang w:eastAsia="en-US"/>
              </w:rPr>
              <w:t>рішення</w:t>
            </w:r>
            <w:proofErr w:type="spellEnd"/>
            <w:r w:rsidRPr="006061A0">
              <w:rPr>
                <w:rFonts w:eastAsia="Calibri"/>
                <w:lang w:eastAsia="en-US"/>
              </w:rPr>
              <w:t xml:space="preserve"> про </w:t>
            </w:r>
            <w:proofErr w:type="spellStart"/>
            <w:r w:rsidRPr="006061A0">
              <w:rPr>
                <w:rFonts w:eastAsia="Calibri"/>
                <w:lang w:eastAsia="en-US"/>
              </w:rPr>
              <w:t>їх</w:t>
            </w:r>
            <w:proofErr w:type="spellEnd"/>
            <w:r w:rsidRPr="006061A0">
              <w:rPr>
                <w:rFonts w:eastAsia="Calibri"/>
                <w:lang w:eastAsia="en-US"/>
              </w:rPr>
              <w:t xml:space="preserve"> </w:t>
            </w:r>
            <w:proofErr w:type="spellStart"/>
            <w:r w:rsidRPr="006061A0">
              <w:rPr>
                <w:rFonts w:eastAsia="Calibri"/>
                <w:lang w:eastAsia="en-US"/>
              </w:rPr>
              <w:t>внесення</w:t>
            </w:r>
            <w:proofErr w:type="spellEnd"/>
            <w:r w:rsidRPr="006061A0">
              <w:rPr>
                <w:rFonts w:eastAsia="Calibri"/>
                <w:lang w:eastAsia="en-US"/>
              </w:rPr>
              <w:t>.</w:t>
            </w:r>
          </w:p>
        </w:tc>
      </w:tr>
      <w:tr w:rsidR="000D4860" w:rsidRPr="00CB1560" w14:paraId="2BBD2C95" w14:textId="77777777" w:rsidTr="00CB1560">
        <w:trPr>
          <w:trHeight w:val="266"/>
          <w:jc w:val="center"/>
        </w:trPr>
        <w:tc>
          <w:tcPr>
            <w:tcW w:w="10601" w:type="dxa"/>
            <w:gridSpan w:val="4"/>
            <w:tcBorders>
              <w:top w:val="single" w:sz="4" w:space="0" w:color="auto"/>
              <w:left w:val="single" w:sz="4" w:space="0" w:color="auto"/>
              <w:bottom w:val="single" w:sz="4" w:space="0" w:color="auto"/>
              <w:right w:val="single" w:sz="4" w:space="0" w:color="auto"/>
            </w:tcBorders>
            <w:vAlign w:val="center"/>
            <w:hideMark/>
          </w:tcPr>
          <w:p w14:paraId="588DECDB" w14:textId="782982A7" w:rsidR="00C267A9" w:rsidRDefault="000D4860" w:rsidP="006061A0">
            <w:pPr>
              <w:widowControl w:val="0"/>
              <w:spacing w:after="60"/>
              <w:contextualSpacing/>
              <w:jc w:val="center"/>
              <w:rPr>
                <w:b/>
                <w:bdr w:val="none" w:sz="0" w:space="0" w:color="auto" w:frame="1"/>
                <w:lang w:val="uk-UA" w:eastAsia="uk-UA"/>
              </w:rPr>
            </w:pPr>
            <w:r w:rsidRPr="00F023DD">
              <w:rPr>
                <w:b/>
                <w:bdr w:val="none" w:sz="0" w:space="0" w:color="auto" w:frame="1"/>
                <w:lang w:val="uk-UA" w:eastAsia="uk-UA"/>
              </w:rPr>
              <w:t>Розділ ІІІ. Інструкція з підготовки тендерної пропозиції</w:t>
            </w:r>
          </w:p>
          <w:p w14:paraId="6B864A29" w14:textId="77777777" w:rsidR="001C3B6E" w:rsidRDefault="001C3B6E" w:rsidP="006061A0">
            <w:pPr>
              <w:widowControl w:val="0"/>
              <w:spacing w:after="60"/>
              <w:contextualSpacing/>
              <w:jc w:val="center"/>
              <w:rPr>
                <w:b/>
                <w:bdr w:val="none" w:sz="0" w:space="0" w:color="auto" w:frame="1"/>
                <w:lang w:val="uk-UA" w:eastAsia="uk-UA"/>
              </w:rPr>
            </w:pPr>
          </w:p>
          <w:p w14:paraId="499672C1" w14:textId="63F5676F" w:rsidR="006061A0" w:rsidRPr="00C267A9" w:rsidRDefault="006061A0" w:rsidP="006061A0">
            <w:pPr>
              <w:widowControl w:val="0"/>
              <w:spacing w:after="60"/>
              <w:contextualSpacing/>
              <w:jc w:val="center"/>
              <w:rPr>
                <w:b/>
                <w:bdr w:val="none" w:sz="0" w:space="0" w:color="auto" w:frame="1"/>
                <w:lang w:val="uk-UA" w:eastAsia="uk-UA"/>
              </w:rPr>
            </w:pPr>
          </w:p>
        </w:tc>
      </w:tr>
      <w:tr w:rsidR="000D4860" w:rsidRPr="0049120E" w14:paraId="55EA238C"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3641B23" w14:textId="77777777" w:rsidR="000D4860" w:rsidRPr="005E2F62" w:rsidRDefault="000D4860" w:rsidP="000D4860">
            <w:pPr>
              <w:widowControl w:val="0"/>
              <w:spacing w:after="60"/>
              <w:contextualSpacing/>
              <w:jc w:val="center"/>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hideMark/>
          </w:tcPr>
          <w:p w14:paraId="224DC54D" w14:textId="20BE3F2B" w:rsidR="000D4860" w:rsidRPr="005E2F62" w:rsidRDefault="006061A0" w:rsidP="000D4860">
            <w:pPr>
              <w:widowControl w:val="0"/>
              <w:spacing w:after="60"/>
              <w:ind w:right="113"/>
              <w:contextualSpacing/>
              <w:jc w:val="both"/>
              <w:rPr>
                <w:b/>
                <w:lang w:val="uk-UA" w:eastAsia="uk-UA"/>
              </w:rPr>
            </w:pPr>
            <w:r w:rsidRPr="006061A0">
              <w:rPr>
                <w:b/>
                <w:lang w:val="uk-UA" w:eastAsia="uk-UA"/>
              </w:rPr>
              <w:t xml:space="preserve">Зміст і спосіб подання тендерної пропозиції </w:t>
            </w:r>
          </w:p>
        </w:tc>
        <w:tc>
          <w:tcPr>
            <w:tcW w:w="6912" w:type="dxa"/>
            <w:tcBorders>
              <w:top w:val="single" w:sz="4" w:space="0" w:color="auto"/>
              <w:left w:val="single" w:sz="4" w:space="0" w:color="auto"/>
              <w:bottom w:val="single" w:sz="4" w:space="0" w:color="auto"/>
              <w:right w:val="single" w:sz="4" w:space="0" w:color="auto"/>
            </w:tcBorders>
            <w:hideMark/>
          </w:tcPr>
          <w:p w14:paraId="79F27320" w14:textId="77777777" w:rsidR="00CC195C" w:rsidRPr="00CC195C" w:rsidRDefault="00CC195C" w:rsidP="00CC195C">
            <w:pPr>
              <w:tabs>
                <w:tab w:val="left" w:pos="542"/>
              </w:tabs>
              <w:jc w:val="both"/>
              <w:rPr>
                <w:lang w:val="uk-UA"/>
              </w:rPr>
            </w:pPr>
            <w:r w:rsidRPr="00CC195C">
              <w:rPr>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3798D2" w14:textId="77777777" w:rsidR="00CC195C" w:rsidRPr="00CC195C" w:rsidRDefault="00CC195C" w:rsidP="00CC195C">
            <w:pPr>
              <w:tabs>
                <w:tab w:val="left" w:pos="542"/>
              </w:tabs>
              <w:jc w:val="both"/>
              <w:rPr>
                <w:lang w:val="uk-UA"/>
              </w:rPr>
            </w:pPr>
            <w:r w:rsidRPr="00CC195C">
              <w:rPr>
                <w:lang w:val="uk-UA"/>
              </w:rPr>
              <w:t xml:space="preserve">Тендерна пропозиція подається в електронній формі через електронну систему </w:t>
            </w:r>
            <w:proofErr w:type="spellStart"/>
            <w:r w:rsidRPr="00CC195C">
              <w:rPr>
                <w:lang w:val="uk-UA"/>
              </w:rPr>
              <w:t>закупівель</w:t>
            </w:r>
            <w:proofErr w:type="spellEnd"/>
            <w:r w:rsidRPr="00CC195C">
              <w:rPr>
                <w:lang w:val="uk-UA"/>
              </w:rPr>
              <w:t xml:space="preserve">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0EE966B" w14:textId="77777777" w:rsidR="00CC195C" w:rsidRPr="00940B41" w:rsidRDefault="00CC195C" w:rsidP="00CC195C">
            <w:pPr>
              <w:tabs>
                <w:tab w:val="left" w:pos="542"/>
              </w:tabs>
              <w:jc w:val="both"/>
              <w:rPr>
                <w:lang w:val="uk-UA"/>
              </w:rPr>
            </w:pPr>
            <w:r w:rsidRPr="00CC195C">
              <w:rPr>
                <w:lang w:val="uk-UA"/>
              </w:rPr>
              <w:t>−</w:t>
            </w:r>
            <w:r w:rsidRPr="00CC195C">
              <w:rPr>
                <w:lang w:val="uk-UA"/>
              </w:rPr>
              <w:tab/>
            </w:r>
            <w:r w:rsidRPr="00940B41">
              <w:rPr>
                <w:lang w:val="uk-UA"/>
              </w:rPr>
              <w:tab/>
              <w:t>інформації, що підтверджує відповідність учасника кваліфікаційним (кваліфікаційному) критеріям, та іншим вимогам замовника – згідно з Додатком 2 до цієї тендерної документації;</w:t>
            </w:r>
          </w:p>
          <w:p w14:paraId="7C0D5073" w14:textId="77777777" w:rsidR="00CC195C" w:rsidRPr="00940B41" w:rsidRDefault="00CC195C" w:rsidP="00CC195C">
            <w:pPr>
              <w:tabs>
                <w:tab w:val="left" w:pos="542"/>
              </w:tabs>
              <w:jc w:val="both"/>
              <w:rPr>
                <w:lang w:val="uk-UA"/>
              </w:rPr>
            </w:pPr>
            <w:r w:rsidRPr="00940B41">
              <w:rPr>
                <w:lang w:val="uk-UA"/>
              </w:rPr>
              <w:t>−</w:t>
            </w:r>
            <w:r w:rsidRPr="00940B41">
              <w:rPr>
                <w:lang w:val="uk-UA"/>
              </w:rPr>
              <w:tab/>
              <w:t>інформації щодо відсутності підстав, установлених в пункті 47 Особливостей, – згідно з Додатком 2 до цієї тендерної документації;</w:t>
            </w:r>
          </w:p>
          <w:p w14:paraId="25D433DB" w14:textId="77777777" w:rsidR="00CC195C" w:rsidRPr="00940B41" w:rsidRDefault="00CC195C" w:rsidP="00CC195C">
            <w:pPr>
              <w:tabs>
                <w:tab w:val="left" w:pos="542"/>
              </w:tabs>
              <w:jc w:val="both"/>
              <w:rPr>
                <w:lang w:val="uk-UA"/>
              </w:rPr>
            </w:pPr>
            <w:r w:rsidRPr="00940B41">
              <w:rPr>
                <w:lang w:val="uk-UA"/>
              </w:rPr>
              <w:t>−</w:t>
            </w:r>
            <w:r w:rsidRPr="00940B41">
              <w:rPr>
                <w:lang w:val="uk-UA"/>
              </w:rPr>
              <w:tab/>
              <w:t>інформації про маркування, протоколи випробувань або сертифікати, що підтверджують відповідність предмета закупівлі встановленим замовником вимогам згідно з Додатком 1 до тендерної документації;</w:t>
            </w:r>
          </w:p>
          <w:p w14:paraId="58D61792" w14:textId="77777777" w:rsidR="00CC195C" w:rsidRPr="00940B41" w:rsidRDefault="00CC195C" w:rsidP="00CC195C">
            <w:pPr>
              <w:tabs>
                <w:tab w:val="left" w:pos="542"/>
              </w:tabs>
              <w:jc w:val="both"/>
              <w:rPr>
                <w:lang w:val="uk-UA"/>
              </w:rPr>
            </w:pPr>
            <w:r w:rsidRPr="00940B41">
              <w:rPr>
                <w:lang w:val="uk-UA"/>
              </w:rPr>
              <w:t>−</w:t>
            </w:r>
            <w:r w:rsidRPr="00940B41">
              <w:rPr>
                <w:lang w:val="uk-UA"/>
              </w:rPr>
              <w:tab/>
              <w:t>тендерної пропозиції (за формою, яка викладена в Додатку 5 до цієї тендерної документації);</w:t>
            </w:r>
          </w:p>
          <w:p w14:paraId="1AD9581B" w14:textId="21CC198C" w:rsidR="00CC195C" w:rsidRDefault="00CC195C" w:rsidP="00CC195C">
            <w:pPr>
              <w:tabs>
                <w:tab w:val="left" w:pos="542"/>
              </w:tabs>
              <w:jc w:val="both"/>
              <w:rPr>
                <w:lang w:val="uk-UA"/>
              </w:rPr>
            </w:pPr>
            <w:r w:rsidRPr="00940B41">
              <w:rPr>
                <w:lang w:val="uk-UA"/>
              </w:rPr>
              <w:t>−</w:t>
            </w:r>
            <w:r w:rsidRPr="00940B41">
              <w:rPr>
                <w:lang w:val="uk-UA"/>
              </w:rPr>
              <w:tab/>
            </w:r>
            <w:r w:rsidRPr="00940B41">
              <w:rPr>
                <w:lang w:val="uk-UA"/>
              </w:rPr>
              <w:tab/>
              <w:t xml:space="preserve">іншої інформації та документів </w:t>
            </w:r>
            <w:r w:rsidRPr="00CC195C">
              <w:rPr>
                <w:lang w:val="uk-UA"/>
              </w:rPr>
              <w:t>відповідно до вимог цієї тендерної документації та додатків до неї.</w:t>
            </w:r>
          </w:p>
          <w:p w14:paraId="2DFCDE16" w14:textId="77777777" w:rsidR="008707E3" w:rsidRPr="00CC195C" w:rsidRDefault="008707E3" w:rsidP="00CC195C">
            <w:pPr>
              <w:tabs>
                <w:tab w:val="left" w:pos="542"/>
              </w:tabs>
              <w:jc w:val="both"/>
              <w:rPr>
                <w:lang w:val="uk-UA"/>
              </w:rPr>
            </w:pPr>
          </w:p>
          <w:p w14:paraId="1F15BF01" w14:textId="77777777" w:rsidR="00CC195C" w:rsidRPr="00CC195C" w:rsidRDefault="00CC195C" w:rsidP="00CC195C">
            <w:pPr>
              <w:tabs>
                <w:tab w:val="left" w:pos="542"/>
              </w:tabs>
              <w:jc w:val="both"/>
              <w:rPr>
                <w:lang w:val="uk-UA"/>
              </w:rPr>
            </w:pPr>
            <w:r w:rsidRPr="00CC195C">
              <w:rPr>
                <w:lang w:val="uk-UA"/>
              </w:rPr>
              <w:t>Кожен учасник має право подати тільки одну тендерну пропозицію.</w:t>
            </w:r>
          </w:p>
          <w:p w14:paraId="204D4FE0" w14:textId="77777777" w:rsidR="00CC195C" w:rsidRPr="00CC195C" w:rsidRDefault="00CC195C" w:rsidP="00CC195C">
            <w:pPr>
              <w:tabs>
                <w:tab w:val="left" w:pos="542"/>
              </w:tabs>
              <w:jc w:val="both"/>
              <w:rPr>
                <w:lang w:val="uk-UA"/>
              </w:rPr>
            </w:pPr>
            <w:r w:rsidRPr="00CC195C">
              <w:rPr>
                <w:lang w:val="uk-UA"/>
              </w:rPr>
              <w:lastRenderedPageBreak/>
              <w:t xml:space="preserve">Всі визначені цією тендерною документацією документи тендерної пропозиції завантажуються в електронній системі </w:t>
            </w:r>
            <w:proofErr w:type="spellStart"/>
            <w:r w:rsidRPr="00CC195C">
              <w:rPr>
                <w:lang w:val="uk-UA"/>
              </w:rPr>
              <w:t>закупівель</w:t>
            </w:r>
            <w:proofErr w:type="spellEnd"/>
            <w:r w:rsidRPr="00CC195C">
              <w:rPr>
                <w:lang w:val="uk-UA"/>
              </w:rPr>
              <w:t xml:space="preserve"> у вигляді електронних копій та/або </w:t>
            </w:r>
            <w:proofErr w:type="spellStart"/>
            <w:r w:rsidRPr="00CC195C">
              <w:rPr>
                <w:lang w:val="uk-UA"/>
              </w:rPr>
              <w:t>скан</w:t>
            </w:r>
            <w:proofErr w:type="spellEnd"/>
            <w:r w:rsidRPr="00CC195C">
              <w:rPr>
                <w:lang w:val="uk-UA"/>
              </w:rPr>
              <w:t xml:space="preserve">-копій та/або цифрових аналогів паперових документів, придатних для </w:t>
            </w:r>
            <w:proofErr w:type="spellStart"/>
            <w:r w:rsidRPr="00CC195C">
              <w:rPr>
                <w:lang w:val="uk-UA"/>
              </w:rPr>
              <w:t>машинозчитування</w:t>
            </w:r>
            <w:proofErr w:type="spellEnd"/>
            <w:r w:rsidRPr="00CC195C">
              <w:rPr>
                <w:lang w:val="uk-UA"/>
              </w:rPr>
              <w:t xml:space="preserve"> (файли з розширенням *.</w:t>
            </w:r>
            <w:proofErr w:type="spellStart"/>
            <w:r w:rsidRPr="00CC195C">
              <w:rPr>
                <w:lang w:val="uk-UA"/>
              </w:rPr>
              <w:t>pdf</w:t>
            </w:r>
            <w:proofErr w:type="spellEnd"/>
            <w:r w:rsidRPr="00CC195C">
              <w:rPr>
                <w:lang w:val="uk-UA"/>
              </w:rPr>
              <w:t xml:space="preserve">/ </w:t>
            </w:r>
            <w:proofErr w:type="spellStart"/>
            <w:r w:rsidRPr="00CC195C">
              <w:rPr>
                <w:lang w:val="uk-UA"/>
              </w:rPr>
              <w:t>jpg</w:t>
            </w:r>
            <w:proofErr w:type="spellEnd"/>
            <w:r w:rsidRPr="00CC195C">
              <w:rPr>
                <w:lang w:val="uk-UA"/>
              </w:rPr>
              <w:t xml:space="preserve">/ </w:t>
            </w:r>
            <w:proofErr w:type="spellStart"/>
            <w:r w:rsidRPr="00CC195C">
              <w:rPr>
                <w:lang w:val="uk-UA"/>
              </w:rPr>
              <w:t>jpeg</w:t>
            </w:r>
            <w:proofErr w:type="spellEnd"/>
            <w:r w:rsidRPr="00CC195C">
              <w:rPr>
                <w:lang w:val="uk-UA"/>
              </w:rPr>
              <w:t xml:space="preserve"> тощо), зміст та вигляд яких повинен відповідати оригіналам відповідних документів, згідно з якими виготовляються такі копії. </w:t>
            </w:r>
          </w:p>
          <w:p w14:paraId="50FDF4EE" w14:textId="77777777" w:rsidR="00CC195C" w:rsidRPr="00CC195C" w:rsidRDefault="00CC195C" w:rsidP="00CC195C">
            <w:pPr>
              <w:tabs>
                <w:tab w:val="left" w:pos="542"/>
              </w:tabs>
              <w:jc w:val="both"/>
              <w:rPr>
                <w:lang w:val="uk-UA"/>
              </w:rPr>
            </w:pPr>
            <w:r w:rsidRPr="00CC195C">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всім завантаженим файлам присвоювати назву, яка відповідає змісту завантаженого документу, а документ, розміщений на декількох сторінках, завантажувати одним файлом.</w:t>
            </w:r>
          </w:p>
          <w:p w14:paraId="39AA1CE9" w14:textId="77777777" w:rsidR="00CC195C" w:rsidRPr="00CC195C" w:rsidRDefault="00CC195C" w:rsidP="00CC195C">
            <w:pPr>
              <w:tabs>
                <w:tab w:val="left" w:pos="542"/>
              </w:tabs>
              <w:jc w:val="both"/>
              <w:rPr>
                <w:lang w:val="uk-UA"/>
              </w:rPr>
            </w:pPr>
            <w:r w:rsidRPr="00CC195C">
              <w:rPr>
                <w:lang w:val="uk-UA"/>
              </w:rPr>
              <w:t>Забороняється обмежувати перегляд файлів шляхом встановлення на них паролів або у будь-який інший спосіб. Формати файлів повинні бути доступними для загального перегляду без придбання спеціалізованого програмного забезпечення.</w:t>
            </w:r>
          </w:p>
          <w:p w14:paraId="4E23F74D" w14:textId="77777777" w:rsidR="00CC195C" w:rsidRPr="00CC195C" w:rsidRDefault="00CC195C" w:rsidP="00CC195C">
            <w:pPr>
              <w:tabs>
                <w:tab w:val="left" w:pos="542"/>
              </w:tabs>
              <w:jc w:val="both"/>
              <w:rPr>
                <w:lang w:val="uk-UA"/>
              </w:rPr>
            </w:pPr>
            <w:r w:rsidRPr="00CC195C">
              <w:rPr>
                <w:lang w:val="uk-UA"/>
              </w:rPr>
              <w:t>Перелік документів, які вимагаються замовником в тендерній документації від учасника у складі його тендерної пропозиції, є вичерпним.</w:t>
            </w:r>
          </w:p>
          <w:p w14:paraId="54D32AF3" w14:textId="77777777" w:rsidR="00CC195C" w:rsidRPr="00CC195C" w:rsidRDefault="00CC195C" w:rsidP="00CC195C">
            <w:pPr>
              <w:tabs>
                <w:tab w:val="left" w:pos="542"/>
              </w:tabs>
              <w:jc w:val="both"/>
              <w:rPr>
                <w:lang w:val="uk-UA"/>
              </w:rPr>
            </w:pPr>
            <w:r w:rsidRPr="00CC195C">
              <w:rPr>
                <w:lang w:val="uk-UA"/>
              </w:rPr>
              <w:t>Всі подані у складі тендерної пропозиції документи повинні бути чинними на дату проведення торгів.</w:t>
            </w:r>
          </w:p>
          <w:p w14:paraId="44238E49" w14:textId="77777777" w:rsidR="00CC195C" w:rsidRPr="00CC195C" w:rsidRDefault="00CC195C" w:rsidP="00CC195C">
            <w:pPr>
              <w:tabs>
                <w:tab w:val="left" w:pos="542"/>
              </w:tabs>
              <w:jc w:val="both"/>
              <w:rPr>
                <w:lang w:val="uk-UA"/>
              </w:rPr>
            </w:pPr>
            <w:r w:rsidRPr="00CC195C">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16507A" w14:textId="77777777" w:rsidR="00CC195C" w:rsidRPr="00CC195C" w:rsidRDefault="00CC195C" w:rsidP="00CC195C">
            <w:pPr>
              <w:tabs>
                <w:tab w:val="left" w:pos="542"/>
              </w:tabs>
              <w:jc w:val="both"/>
              <w:rPr>
                <w:lang w:val="uk-UA"/>
              </w:rPr>
            </w:pPr>
            <w:r w:rsidRPr="00CC195C">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1A1683" w14:textId="77777777" w:rsidR="00CC195C" w:rsidRPr="00CC195C" w:rsidRDefault="00CC195C" w:rsidP="00CC195C">
            <w:pPr>
              <w:tabs>
                <w:tab w:val="left" w:pos="542"/>
              </w:tabs>
              <w:jc w:val="both"/>
              <w:rPr>
                <w:lang w:val="uk-UA"/>
              </w:rPr>
            </w:pPr>
            <w:r w:rsidRPr="00CC195C">
              <w:rPr>
                <w:lang w:val="uk-UA"/>
              </w:rPr>
              <w:t>Документи, видані державними органами, повинні відповідати вимогам нормативних актів, відповідно до яких такі документи видані.</w:t>
            </w:r>
          </w:p>
          <w:p w14:paraId="45DE704A" w14:textId="77777777" w:rsidR="00CC195C" w:rsidRPr="00CC195C" w:rsidRDefault="00CC195C" w:rsidP="00CC195C">
            <w:pPr>
              <w:tabs>
                <w:tab w:val="left" w:pos="542"/>
              </w:tabs>
              <w:jc w:val="both"/>
              <w:rPr>
                <w:lang w:val="uk-UA"/>
              </w:rPr>
            </w:pPr>
            <w:r w:rsidRPr="00CC195C">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w:t>
            </w:r>
          </w:p>
          <w:p w14:paraId="0186926A" w14:textId="77777777" w:rsidR="00CC195C" w:rsidRPr="00CC195C" w:rsidRDefault="00CC195C" w:rsidP="00CC195C">
            <w:pPr>
              <w:tabs>
                <w:tab w:val="left" w:pos="542"/>
              </w:tabs>
              <w:jc w:val="both"/>
              <w:rPr>
                <w:lang w:val="uk-UA"/>
              </w:rPr>
            </w:pPr>
            <w:r w:rsidRPr="00CC195C">
              <w:rPr>
                <w:lang w:val="uk-UA"/>
              </w:rPr>
              <w:t xml:space="preserve">Відповідно до частини третьої статті 12 Закону під час використання електронної системи </w:t>
            </w:r>
            <w:proofErr w:type="spellStart"/>
            <w:r w:rsidRPr="00CC195C">
              <w:rPr>
                <w:lang w:val="uk-UA"/>
              </w:rPr>
              <w:t>закупівель</w:t>
            </w:r>
            <w:proofErr w:type="spellEnd"/>
            <w:r w:rsidRPr="00CC195C">
              <w:rPr>
                <w:lang w:val="uk-UA"/>
              </w:rPr>
              <w:t xml:space="preserve"> з метою подання тендерних пропозицій та їх оцінки документи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2ABA395" w14:textId="44B05D8A" w:rsidR="00CC195C" w:rsidRPr="00CC195C" w:rsidRDefault="00CC195C" w:rsidP="00CC195C">
            <w:pPr>
              <w:tabs>
                <w:tab w:val="left" w:pos="542"/>
              </w:tabs>
              <w:jc w:val="both"/>
              <w:rPr>
                <w:lang w:val="uk-UA"/>
              </w:rPr>
            </w:pPr>
            <w:r w:rsidRPr="00CC195C">
              <w:rPr>
                <w:lang w:val="uk-UA"/>
              </w:rPr>
              <w:t>Тендерна пропозиція учасника повинна бути підписана кваліфікованим електронним підписом (далі – КЕП)</w:t>
            </w:r>
            <w:r>
              <w:rPr>
                <w:lang w:val="uk-UA"/>
              </w:rPr>
              <w:t xml:space="preserve"> </w:t>
            </w:r>
            <w:r w:rsidRPr="00CC195C">
              <w:rPr>
                <w:lang w:val="uk-UA"/>
              </w:rPr>
              <w:t>удосконаленим електронним підписом (далі – УЕП).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DAF5204" w14:textId="77777777" w:rsidR="00CC195C" w:rsidRPr="00CC195C" w:rsidRDefault="00CC195C" w:rsidP="00CC195C">
            <w:pPr>
              <w:tabs>
                <w:tab w:val="left" w:pos="542"/>
              </w:tabs>
              <w:jc w:val="both"/>
              <w:rPr>
                <w:lang w:val="uk-UA"/>
              </w:rPr>
            </w:pPr>
            <w:r w:rsidRPr="00CC195C">
              <w:rPr>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них свій КЕП/УЕП.</w:t>
            </w:r>
          </w:p>
          <w:p w14:paraId="39EA1BFD" w14:textId="77777777" w:rsidR="00CC195C" w:rsidRPr="00CC195C" w:rsidRDefault="00CC195C" w:rsidP="00CC195C">
            <w:pPr>
              <w:tabs>
                <w:tab w:val="left" w:pos="542"/>
              </w:tabs>
              <w:jc w:val="both"/>
              <w:rPr>
                <w:lang w:val="uk-UA"/>
              </w:rPr>
            </w:pPr>
            <w:r w:rsidRPr="00CC195C">
              <w:rPr>
                <w:lang w:val="uk-UA"/>
              </w:rPr>
              <w:t xml:space="preserve">Документи тендерної пропозиції, які надані не у формі електронного документа (без КЕП/УЕП на документі), повинні </w:t>
            </w:r>
            <w:r w:rsidRPr="00CC195C">
              <w:rPr>
                <w:lang w:val="uk-UA"/>
              </w:rPr>
              <w:lastRenderedPageBreak/>
              <w:t xml:space="preserve">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408167" w14:textId="77777777" w:rsidR="00CC195C" w:rsidRPr="00940B41" w:rsidRDefault="00CC195C" w:rsidP="00CC195C">
            <w:pPr>
              <w:tabs>
                <w:tab w:val="left" w:pos="542"/>
              </w:tabs>
              <w:jc w:val="both"/>
              <w:rPr>
                <w:lang w:val="uk-UA"/>
              </w:rPr>
            </w:pPr>
            <w:r w:rsidRPr="00CC195C">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C195C">
              <w:rPr>
                <w:lang w:val="uk-UA"/>
              </w:rPr>
              <w:t>закупівель</w:t>
            </w:r>
            <w:proofErr w:type="spellEnd"/>
            <w:r w:rsidRPr="00CC195C">
              <w:rPr>
                <w:lang w:val="uk-UA"/>
              </w:rPr>
              <w:t xml:space="preserve"> із накладанням КЕП/УЕП. Замовник перевіряє файл з накладеним КЕП/УЕП учасника на сайті центрального </w:t>
            </w:r>
            <w:proofErr w:type="spellStart"/>
            <w:r w:rsidRPr="00CC195C">
              <w:rPr>
                <w:lang w:val="uk-UA"/>
              </w:rPr>
              <w:t>засвідчувального</w:t>
            </w:r>
            <w:proofErr w:type="spellEnd"/>
            <w:r w:rsidRPr="00CC195C">
              <w:rPr>
                <w:lang w:val="uk-UA"/>
              </w:rPr>
              <w:t xml:space="preserve"> органу. Під час перевірки повинні відображатися прізвище та ініціали особи (власника ключа). Тендерна пропозиція повинна містити накладений електронний підпис учасника/ уповноваженої особи учасника процедури закупівлі, повноваження якої щодо підпису документів тендерної </w:t>
            </w:r>
            <w:r w:rsidRPr="00940B41">
              <w:rPr>
                <w:lang w:val="uk-UA"/>
              </w:rPr>
              <w:t>пропозиції підтверджуються відповідно до поданих документів, що вимагаються згідно з Додатком 2.</w:t>
            </w:r>
          </w:p>
          <w:p w14:paraId="361EC7F7" w14:textId="76B12F52" w:rsidR="00C500CF" w:rsidRPr="00B46C8E" w:rsidRDefault="00CC195C" w:rsidP="00CC195C">
            <w:pPr>
              <w:jc w:val="both"/>
              <w:rPr>
                <w:lang w:val="uk-UA"/>
              </w:rPr>
            </w:pPr>
            <w:r w:rsidRPr="00CC195C">
              <w:rPr>
                <w:lang w:val="uk-UA"/>
              </w:rPr>
              <w:t>Вимога щодо накладення КЕП/УЕП, не стосується учасників-нерезидентів.</w:t>
            </w:r>
          </w:p>
        </w:tc>
      </w:tr>
      <w:tr w:rsidR="000D4860" w:rsidRPr="00847BC1" w14:paraId="49F9CE3F" w14:textId="77777777" w:rsidTr="00CB1560">
        <w:trPr>
          <w:gridAfter w:val="1"/>
          <w:wAfter w:w="8" w:type="dxa"/>
          <w:trHeight w:val="410"/>
          <w:jc w:val="center"/>
        </w:trPr>
        <w:tc>
          <w:tcPr>
            <w:tcW w:w="516" w:type="dxa"/>
            <w:tcBorders>
              <w:top w:val="single" w:sz="4" w:space="0" w:color="auto"/>
              <w:left w:val="single" w:sz="4" w:space="0" w:color="auto"/>
              <w:bottom w:val="single" w:sz="4" w:space="0" w:color="auto"/>
              <w:right w:val="single" w:sz="4" w:space="0" w:color="auto"/>
            </w:tcBorders>
            <w:hideMark/>
          </w:tcPr>
          <w:p w14:paraId="1262A361"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lastRenderedPageBreak/>
              <w:t>2</w:t>
            </w:r>
          </w:p>
        </w:tc>
        <w:tc>
          <w:tcPr>
            <w:tcW w:w="3165" w:type="dxa"/>
            <w:tcBorders>
              <w:top w:val="single" w:sz="4" w:space="0" w:color="auto"/>
              <w:left w:val="single" w:sz="4" w:space="0" w:color="auto"/>
              <w:bottom w:val="single" w:sz="4" w:space="0" w:color="auto"/>
              <w:right w:val="single" w:sz="4" w:space="0" w:color="auto"/>
            </w:tcBorders>
            <w:hideMark/>
          </w:tcPr>
          <w:p w14:paraId="6D227AD4" w14:textId="77777777" w:rsidR="000D4860" w:rsidRPr="005E2F62" w:rsidRDefault="000D4860" w:rsidP="000D4860">
            <w:pPr>
              <w:widowControl w:val="0"/>
              <w:spacing w:after="60"/>
              <w:contextualSpacing/>
              <w:jc w:val="both"/>
              <w:rPr>
                <w:b/>
                <w:color w:val="000000"/>
                <w:lang w:val="uk-UA" w:eastAsia="uk-UA"/>
              </w:rPr>
            </w:pPr>
            <w:r w:rsidRPr="00CC03F5">
              <w:rPr>
                <w:b/>
                <w:color w:val="000000"/>
                <w:lang w:val="uk-UA" w:eastAsia="uk-UA"/>
              </w:rPr>
              <w:t>Забезпечення тендерної пропозиції</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37775" w14:textId="77777777" w:rsidR="00CC195C" w:rsidRPr="00CC195C" w:rsidRDefault="00CC195C" w:rsidP="00CC195C">
            <w:pPr>
              <w:rPr>
                <w:lang w:val="uk-UA"/>
              </w:rPr>
            </w:pPr>
            <w:r w:rsidRPr="00CC195C">
              <w:rPr>
                <w:lang w:val="uk-UA"/>
              </w:rPr>
              <w:t>Забезпечення тендерної пропозиції не вимагається.</w:t>
            </w:r>
          </w:p>
          <w:p w14:paraId="5ECF18DD" w14:textId="6EDA8880" w:rsidR="000D4860" w:rsidRPr="00CC03F5" w:rsidRDefault="000D4860" w:rsidP="008B1685">
            <w:pPr>
              <w:tabs>
                <w:tab w:val="left" w:pos="271"/>
                <w:tab w:val="left" w:pos="542"/>
              </w:tabs>
              <w:snapToGrid w:val="0"/>
              <w:ind w:firstLine="259"/>
              <w:jc w:val="both"/>
              <w:rPr>
                <w:bCs/>
                <w:lang w:val="uk-UA"/>
              </w:rPr>
            </w:pPr>
          </w:p>
        </w:tc>
      </w:tr>
      <w:tr w:rsidR="000D4860" w:rsidRPr="00DF3583" w14:paraId="779C2B4E" w14:textId="77777777" w:rsidTr="00CB1560">
        <w:trPr>
          <w:gridAfter w:val="1"/>
          <w:wAfter w:w="8" w:type="dxa"/>
          <w:trHeight w:val="551"/>
          <w:jc w:val="center"/>
        </w:trPr>
        <w:tc>
          <w:tcPr>
            <w:tcW w:w="516" w:type="dxa"/>
            <w:tcBorders>
              <w:top w:val="single" w:sz="4" w:space="0" w:color="auto"/>
              <w:left w:val="single" w:sz="4" w:space="0" w:color="auto"/>
              <w:bottom w:val="single" w:sz="4" w:space="0" w:color="auto"/>
              <w:right w:val="single" w:sz="4" w:space="0" w:color="auto"/>
            </w:tcBorders>
            <w:hideMark/>
          </w:tcPr>
          <w:p w14:paraId="0F6A1950"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3</w:t>
            </w:r>
          </w:p>
        </w:tc>
        <w:tc>
          <w:tcPr>
            <w:tcW w:w="3165" w:type="dxa"/>
            <w:tcBorders>
              <w:top w:val="single" w:sz="4" w:space="0" w:color="auto"/>
              <w:left w:val="single" w:sz="4" w:space="0" w:color="auto"/>
              <w:bottom w:val="single" w:sz="4" w:space="0" w:color="auto"/>
              <w:right w:val="single" w:sz="4" w:space="0" w:color="auto"/>
            </w:tcBorders>
            <w:hideMark/>
          </w:tcPr>
          <w:p w14:paraId="7459BE0B" w14:textId="77777777" w:rsidR="000D4860" w:rsidRPr="005E2F62" w:rsidRDefault="000D4860" w:rsidP="000D4860">
            <w:pPr>
              <w:widowControl w:val="0"/>
              <w:spacing w:after="60"/>
              <w:ind w:right="113"/>
              <w:contextualSpacing/>
              <w:rPr>
                <w:rFonts w:eastAsia="Calibri"/>
                <w:b/>
                <w:lang w:val="uk-UA" w:eastAsia="uk-UA"/>
              </w:rPr>
            </w:pPr>
            <w:r w:rsidRPr="00CC03F5">
              <w:rPr>
                <w:rFonts w:eastAsia="Calibri"/>
                <w:b/>
                <w:lang w:val="uk-UA" w:eastAsia="uk-UA"/>
              </w:rPr>
              <w:t>Умови повернення чи неповернення забезпечення  тендерної пропозиції</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31DC9DBD" w14:textId="2CCBF219" w:rsidR="00B46C8E" w:rsidRPr="00847BC1" w:rsidRDefault="00CC195C" w:rsidP="00CC195C">
            <w:pPr>
              <w:tabs>
                <w:tab w:val="left" w:pos="271"/>
                <w:tab w:val="left" w:pos="542"/>
              </w:tabs>
              <w:snapToGrid w:val="0"/>
              <w:jc w:val="both"/>
              <w:rPr>
                <w:rFonts w:eastAsia="Calibri"/>
                <w:lang w:val="uk-UA" w:eastAsia="uk-UA"/>
              </w:rPr>
            </w:pPr>
            <w:r w:rsidRPr="00CC195C">
              <w:rPr>
                <w:bCs/>
                <w:color w:val="121212"/>
                <w:lang w:val="uk-UA"/>
              </w:rPr>
              <w:t>Не передбачається.</w:t>
            </w:r>
          </w:p>
        </w:tc>
      </w:tr>
      <w:tr w:rsidR="000D4860" w:rsidRPr="00F6047A" w14:paraId="12BBD5BB" w14:textId="77777777" w:rsidTr="00CB1560">
        <w:trPr>
          <w:gridAfter w:val="1"/>
          <w:wAfter w:w="8" w:type="dxa"/>
          <w:trHeight w:val="3112"/>
          <w:jc w:val="center"/>
        </w:trPr>
        <w:tc>
          <w:tcPr>
            <w:tcW w:w="516" w:type="dxa"/>
            <w:tcBorders>
              <w:top w:val="single" w:sz="4" w:space="0" w:color="auto"/>
              <w:left w:val="single" w:sz="4" w:space="0" w:color="auto"/>
              <w:bottom w:val="single" w:sz="4" w:space="0" w:color="auto"/>
              <w:right w:val="single" w:sz="4" w:space="0" w:color="auto"/>
            </w:tcBorders>
            <w:hideMark/>
          </w:tcPr>
          <w:p w14:paraId="3D3652C3"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4</w:t>
            </w:r>
          </w:p>
        </w:tc>
        <w:tc>
          <w:tcPr>
            <w:tcW w:w="3165" w:type="dxa"/>
            <w:tcBorders>
              <w:top w:val="single" w:sz="4" w:space="0" w:color="auto"/>
              <w:left w:val="single" w:sz="4" w:space="0" w:color="auto"/>
              <w:bottom w:val="single" w:sz="4" w:space="0" w:color="auto"/>
              <w:right w:val="single" w:sz="4" w:space="0" w:color="auto"/>
            </w:tcBorders>
            <w:hideMark/>
          </w:tcPr>
          <w:p w14:paraId="6811CD64" w14:textId="77777777" w:rsidR="000D4860" w:rsidRPr="005E2F62" w:rsidRDefault="000D4860" w:rsidP="000D4860">
            <w:pPr>
              <w:widowControl w:val="0"/>
              <w:spacing w:after="60"/>
              <w:ind w:right="113"/>
              <w:contextualSpacing/>
              <w:rPr>
                <w:rFonts w:eastAsia="Calibri"/>
                <w:b/>
                <w:lang w:val="uk-UA" w:eastAsia="uk-UA"/>
              </w:rPr>
            </w:pPr>
            <w:r w:rsidRPr="005E2F62">
              <w:rPr>
                <w:rFonts w:eastAsia="Calibri"/>
                <w:b/>
                <w:lang w:val="uk-UA" w:eastAsia="uk-UA"/>
              </w:rPr>
              <w:t>Строк, протягом якого тендерні пропозиції є дійсними</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6E2AA6C8" w14:textId="77777777" w:rsidR="00CC195C" w:rsidRPr="00CC195C" w:rsidRDefault="00CC195C" w:rsidP="00CC195C">
            <w:pPr>
              <w:ind w:firstLine="442"/>
              <w:jc w:val="both"/>
              <w:rPr>
                <w:lang w:val="uk-UA"/>
              </w:rPr>
            </w:pPr>
            <w:r w:rsidRPr="00CC195C">
              <w:rPr>
                <w:lang w:val="uk-UA"/>
              </w:rPr>
              <w:t>Тендерні пропозиції залишаються дійсними протягом 120 (сто двадцяти) днів із дати кінцевого строку подання тендерних пропозицій. Строк дії тендерної пропозиції у разі необхідності може бути продовжений.</w:t>
            </w:r>
          </w:p>
          <w:p w14:paraId="754D2CC8" w14:textId="77777777" w:rsidR="00CC195C" w:rsidRPr="00CC195C" w:rsidRDefault="00CC195C" w:rsidP="00CC195C">
            <w:pPr>
              <w:ind w:firstLine="442"/>
              <w:jc w:val="both"/>
              <w:rPr>
                <w:lang w:val="uk-UA"/>
              </w:rPr>
            </w:pPr>
            <w:r w:rsidRPr="00CC195C">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CBBE4AD" w14:textId="77777777" w:rsidR="00CC195C" w:rsidRPr="00CC195C" w:rsidRDefault="00CC195C" w:rsidP="00CC195C">
            <w:pPr>
              <w:ind w:firstLine="442"/>
              <w:jc w:val="both"/>
              <w:rPr>
                <w:lang w:val="uk-UA"/>
              </w:rPr>
            </w:pPr>
            <w:r w:rsidRPr="00CC195C">
              <w:rPr>
                <w:lang w:val="uk-UA"/>
              </w:rPr>
              <w:t>відхилити таку вимогу, не втрачаючи при цьому наданого ним забезпечення тендерної пропозиції (у разі якщо таке вимагалося);</w:t>
            </w:r>
          </w:p>
          <w:p w14:paraId="3F40899A" w14:textId="77777777" w:rsidR="00CC195C" w:rsidRPr="00CC195C" w:rsidRDefault="00CC195C" w:rsidP="00CC195C">
            <w:pPr>
              <w:ind w:firstLine="442"/>
              <w:jc w:val="both"/>
              <w:rPr>
                <w:lang w:val="uk-UA"/>
              </w:rPr>
            </w:pPr>
            <w:r w:rsidRPr="00CC195C">
              <w:rPr>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EBBB92D" w14:textId="29EBC119" w:rsidR="000D4860" w:rsidRPr="00597854" w:rsidRDefault="00CC195C" w:rsidP="00CC195C">
            <w:pPr>
              <w:pStyle w:val="a4"/>
              <w:widowControl w:val="0"/>
              <w:numPr>
                <w:ilvl w:val="0"/>
                <w:numId w:val="3"/>
              </w:numPr>
              <w:shd w:val="clear" w:color="auto" w:fill="FFFFFF"/>
              <w:tabs>
                <w:tab w:val="left" w:pos="17"/>
              </w:tabs>
              <w:spacing w:after="60" w:line="240" w:lineRule="auto"/>
              <w:ind w:left="-125" w:firstLine="442"/>
              <w:jc w:val="both"/>
              <w:textAlignment w:val="baseline"/>
              <w:rPr>
                <w:lang w:eastAsia="uk-UA"/>
              </w:rPr>
            </w:pPr>
            <w:r w:rsidRPr="00CC195C">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CC195C">
              <w:t>закупівель</w:t>
            </w:r>
            <w:proofErr w:type="spellEnd"/>
            <w:r w:rsidRPr="00CC195C">
              <w:t>.</w:t>
            </w:r>
          </w:p>
        </w:tc>
      </w:tr>
      <w:tr w:rsidR="000D4860" w:rsidRPr="00F6047A" w14:paraId="32971350"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B032D5E"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5</w:t>
            </w:r>
          </w:p>
        </w:tc>
        <w:tc>
          <w:tcPr>
            <w:tcW w:w="3165" w:type="dxa"/>
            <w:tcBorders>
              <w:top w:val="single" w:sz="4" w:space="0" w:color="auto"/>
              <w:left w:val="single" w:sz="4" w:space="0" w:color="auto"/>
              <w:bottom w:val="single" w:sz="4" w:space="0" w:color="auto"/>
              <w:right w:val="single" w:sz="4" w:space="0" w:color="auto"/>
            </w:tcBorders>
            <w:hideMark/>
          </w:tcPr>
          <w:p w14:paraId="53F03F19" w14:textId="28863C91" w:rsidR="000D4860" w:rsidRPr="005E2F62" w:rsidRDefault="00CC195C" w:rsidP="000D4860">
            <w:pPr>
              <w:widowControl w:val="0"/>
              <w:spacing w:after="60"/>
              <w:ind w:right="113"/>
              <w:contextualSpacing/>
              <w:rPr>
                <w:b/>
                <w:lang w:eastAsia="uk-UA"/>
              </w:rPr>
            </w:pPr>
            <w:r w:rsidRPr="00CC195C">
              <w:rPr>
                <w:b/>
                <w:lang w:val="uk-UA" w:eastAsia="en-US"/>
              </w:rPr>
              <w:t>Кваліфікаційні критерії до учасників та вимоги, згідно  з пунктом 28  та пунктом 47  Особливостей</w:t>
            </w:r>
          </w:p>
        </w:tc>
        <w:tc>
          <w:tcPr>
            <w:tcW w:w="6912" w:type="dxa"/>
            <w:tcBorders>
              <w:top w:val="single" w:sz="4" w:space="0" w:color="auto"/>
              <w:left w:val="single" w:sz="4" w:space="0" w:color="auto"/>
              <w:bottom w:val="single" w:sz="4" w:space="0" w:color="auto"/>
              <w:right w:val="single" w:sz="4" w:space="0" w:color="auto"/>
            </w:tcBorders>
            <w:hideMark/>
          </w:tcPr>
          <w:p w14:paraId="03D7DD40" w14:textId="77777777" w:rsidR="00CC195C" w:rsidRPr="00940B41" w:rsidRDefault="00CC195C" w:rsidP="00CC195C">
            <w:pPr>
              <w:widowControl w:val="0"/>
              <w:jc w:val="both"/>
              <w:rPr>
                <w:lang w:val="uk-UA"/>
              </w:rPr>
            </w:pPr>
            <w:r w:rsidRPr="00940B41">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0B4F82F2" w14:textId="77777777" w:rsidR="00CC195C" w:rsidRPr="00940B41" w:rsidRDefault="00CC195C" w:rsidP="00CC195C">
            <w:pPr>
              <w:widowControl w:val="0"/>
              <w:jc w:val="both"/>
              <w:rPr>
                <w:lang w:val="uk-UA"/>
              </w:rPr>
            </w:pPr>
            <w:r w:rsidRPr="00940B41">
              <w:rPr>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045F3537" w14:textId="77777777" w:rsidR="00CC195C" w:rsidRPr="00CC195C" w:rsidRDefault="00CC195C" w:rsidP="00CC195C">
            <w:pPr>
              <w:widowControl w:val="0"/>
              <w:jc w:val="both"/>
              <w:rPr>
                <w:lang w:val="uk-UA"/>
              </w:rPr>
            </w:pPr>
            <w:r w:rsidRPr="00CC195C">
              <w:rPr>
                <w:lang w:val="uk-UA"/>
              </w:rPr>
              <w:t>Підстави, визначені пунктом 47 Особливостей.</w:t>
            </w:r>
          </w:p>
          <w:p w14:paraId="53893467" w14:textId="77777777" w:rsidR="00CC195C" w:rsidRPr="00CC195C" w:rsidRDefault="00CC195C" w:rsidP="00CC195C">
            <w:pPr>
              <w:widowControl w:val="0"/>
              <w:jc w:val="both"/>
              <w:rPr>
                <w:lang w:val="uk-UA"/>
              </w:rPr>
            </w:pPr>
            <w:r w:rsidRPr="00CC195C">
              <w:rPr>
                <w:lang w:val="uk-UA"/>
              </w:rPr>
              <w:t xml:space="preserve">Замовник приймає рішення про відмову учаснику процедури </w:t>
            </w:r>
            <w:r w:rsidRPr="00CC195C">
              <w:rPr>
                <w:lang w:val="uk-UA"/>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51AC40D0" w14:textId="77777777" w:rsidR="00CC195C" w:rsidRPr="00CC195C" w:rsidRDefault="00CC195C" w:rsidP="00CC195C">
            <w:pPr>
              <w:widowControl w:val="0"/>
              <w:jc w:val="both"/>
              <w:rPr>
                <w:lang w:val="uk-UA"/>
              </w:rPr>
            </w:pPr>
            <w:r w:rsidRPr="00CC195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3F4CE5" w14:textId="77777777" w:rsidR="00CC195C" w:rsidRPr="00CC195C" w:rsidRDefault="00CC195C" w:rsidP="00CC195C">
            <w:pPr>
              <w:widowControl w:val="0"/>
              <w:jc w:val="both"/>
              <w:rPr>
                <w:lang w:val="uk-UA"/>
              </w:rPr>
            </w:pPr>
            <w:r w:rsidRPr="00CC195C">
              <w:rPr>
                <w:lang w:val="uk-UA"/>
              </w:rPr>
              <w:t xml:space="preserve">2) відомості про юридичну особу, яка є учасником процедури закупівлі, </w:t>
            </w:r>
            <w:proofErr w:type="spellStart"/>
            <w:r w:rsidRPr="00CC195C">
              <w:rPr>
                <w:lang w:val="uk-UA"/>
              </w:rPr>
              <w:t>внесено</w:t>
            </w:r>
            <w:proofErr w:type="spellEnd"/>
            <w:r w:rsidRPr="00CC195C">
              <w:rPr>
                <w:lang w:val="uk-UA"/>
              </w:rPr>
              <w:t xml:space="preserve"> до Єдиного державного реєстру осіб, які вчинили корупційні або пов’язані з корупцією правопорушення;</w:t>
            </w:r>
          </w:p>
          <w:p w14:paraId="0F75C529" w14:textId="77777777" w:rsidR="00CC195C" w:rsidRPr="00CC195C" w:rsidRDefault="00CC195C" w:rsidP="00CC195C">
            <w:pPr>
              <w:widowControl w:val="0"/>
              <w:jc w:val="both"/>
              <w:rPr>
                <w:lang w:val="uk-UA"/>
              </w:rPr>
            </w:pPr>
            <w:r w:rsidRPr="00CC195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1972D0" w14:textId="77777777" w:rsidR="00CC195C" w:rsidRPr="00CC195C" w:rsidRDefault="00CC195C" w:rsidP="00CC195C">
            <w:pPr>
              <w:widowControl w:val="0"/>
              <w:jc w:val="both"/>
              <w:rPr>
                <w:lang w:val="uk-UA"/>
              </w:rPr>
            </w:pPr>
            <w:r w:rsidRPr="00CC195C">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C195C">
              <w:rPr>
                <w:lang w:val="uk-UA"/>
              </w:rPr>
              <w:t>антиконкурентних</w:t>
            </w:r>
            <w:proofErr w:type="spellEnd"/>
            <w:r w:rsidRPr="00CC195C">
              <w:rPr>
                <w:lang w:val="uk-UA"/>
              </w:rPr>
              <w:t xml:space="preserve"> узгоджених дій, що стосуються спотворення результатів тендерів;</w:t>
            </w:r>
          </w:p>
          <w:p w14:paraId="4F5662E3" w14:textId="77777777" w:rsidR="00CC195C" w:rsidRPr="00CC195C" w:rsidRDefault="00CC195C" w:rsidP="00CC195C">
            <w:pPr>
              <w:widowControl w:val="0"/>
              <w:jc w:val="both"/>
              <w:rPr>
                <w:lang w:val="uk-UA"/>
              </w:rPr>
            </w:pPr>
            <w:r w:rsidRPr="00CC195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1C89B0" w14:textId="77777777" w:rsidR="00CC195C" w:rsidRPr="00CC195C" w:rsidRDefault="00CC195C" w:rsidP="00CC195C">
            <w:pPr>
              <w:widowControl w:val="0"/>
              <w:jc w:val="both"/>
              <w:rPr>
                <w:lang w:val="uk-UA"/>
              </w:rPr>
            </w:pPr>
            <w:r w:rsidRPr="00CC195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DAFC02" w14:textId="77777777" w:rsidR="00CC195C" w:rsidRPr="00CC195C" w:rsidRDefault="00CC195C" w:rsidP="00CC195C">
            <w:pPr>
              <w:widowControl w:val="0"/>
              <w:jc w:val="both"/>
              <w:rPr>
                <w:lang w:val="uk-UA"/>
              </w:rPr>
            </w:pPr>
            <w:r w:rsidRPr="00CC195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028EBF" w14:textId="77777777" w:rsidR="00CC195C" w:rsidRPr="00CC195C" w:rsidRDefault="00CC195C" w:rsidP="00CC195C">
            <w:pPr>
              <w:widowControl w:val="0"/>
              <w:jc w:val="both"/>
              <w:rPr>
                <w:lang w:val="uk-UA"/>
              </w:rPr>
            </w:pPr>
            <w:r w:rsidRPr="00CC195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22B342B" w14:textId="77777777" w:rsidR="00CC195C" w:rsidRPr="00CC195C" w:rsidRDefault="00CC195C" w:rsidP="00CC195C">
            <w:pPr>
              <w:widowControl w:val="0"/>
              <w:jc w:val="both"/>
              <w:rPr>
                <w:lang w:val="uk-UA"/>
              </w:rPr>
            </w:pPr>
            <w:r w:rsidRPr="00CC195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7D15FB" w14:textId="77777777" w:rsidR="00CC195C" w:rsidRPr="00CC195C" w:rsidRDefault="00CC195C" w:rsidP="00CC195C">
            <w:pPr>
              <w:widowControl w:val="0"/>
              <w:jc w:val="both"/>
              <w:rPr>
                <w:lang w:val="uk-UA"/>
              </w:rPr>
            </w:pPr>
            <w:r w:rsidRPr="00CC195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C13F82" w14:textId="77777777" w:rsidR="00CC195C" w:rsidRPr="00CC195C" w:rsidRDefault="00CC195C" w:rsidP="00CC195C">
            <w:pPr>
              <w:widowControl w:val="0"/>
              <w:jc w:val="both"/>
              <w:rPr>
                <w:lang w:val="uk-UA"/>
              </w:rPr>
            </w:pPr>
            <w:r w:rsidRPr="00CC195C">
              <w:rPr>
                <w:lang w:val="uk-UA"/>
              </w:rPr>
              <w:t xml:space="preserve">11) учасник процедури закупівлі або кінцевий </w:t>
            </w:r>
            <w:proofErr w:type="spellStart"/>
            <w:r w:rsidRPr="00CC195C">
              <w:rPr>
                <w:lang w:val="uk-UA"/>
              </w:rPr>
              <w:t>бенефіціарний</w:t>
            </w:r>
            <w:proofErr w:type="spellEnd"/>
            <w:r w:rsidRPr="00CC195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C195C">
              <w:rPr>
                <w:lang w:val="uk-UA"/>
              </w:rPr>
              <w:t>закупівель</w:t>
            </w:r>
            <w:proofErr w:type="spellEnd"/>
            <w:r w:rsidRPr="00CC195C">
              <w:rPr>
                <w:lang w:val="uk-UA"/>
              </w:rPr>
              <w:t xml:space="preserve"> товарів, робіт і послуг згідно із Законом України “Про санкції”, крім випадку, коли активи такої особи в установленому </w:t>
            </w:r>
            <w:r w:rsidRPr="00CC195C">
              <w:rPr>
                <w:lang w:val="uk-UA"/>
              </w:rPr>
              <w:lastRenderedPageBreak/>
              <w:t>законодавством порядку передані в управління АРМА;</w:t>
            </w:r>
          </w:p>
          <w:p w14:paraId="43AE4BD9" w14:textId="77777777" w:rsidR="00CC195C" w:rsidRPr="00CC195C" w:rsidRDefault="00CC195C" w:rsidP="00CC195C">
            <w:pPr>
              <w:widowControl w:val="0"/>
              <w:jc w:val="both"/>
              <w:rPr>
                <w:lang w:val="uk-UA"/>
              </w:rPr>
            </w:pPr>
            <w:r w:rsidRPr="00CC195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A093B5" w14:textId="77777777" w:rsidR="00CC195C" w:rsidRPr="00CC195C" w:rsidRDefault="00CC195C" w:rsidP="00CC195C">
            <w:pPr>
              <w:widowControl w:val="0"/>
              <w:jc w:val="both"/>
              <w:rPr>
                <w:lang w:val="uk-UA"/>
              </w:rPr>
            </w:pPr>
          </w:p>
          <w:p w14:paraId="7B4F525A" w14:textId="77777777" w:rsidR="00CC195C" w:rsidRPr="00CC195C" w:rsidRDefault="00CC195C" w:rsidP="00CC195C">
            <w:pPr>
              <w:widowControl w:val="0"/>
              <w:jc w:val="both"/>
              <w:rPr>
                <w:lang w:val="uk-UA"/>
              </w:rPr>
            </w:pPr>
            <w:r w:rsidRPr="00CC195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C93C0C" w14:textId="77777777" w:rsidR="00B055C0" w:rsidRDefault="00CC195C" w:rsidP="00CC195C">
            <w:pPr>
              <w:widowControl w:val="0"/>
              <w:spacing w:after="60"/>
              <w:ind w:right="113" w:firstLine="442"/>
              <w:contextualSpacing/>
              <w:jc w:val="both"/>
              <w:rPr>
                <w:lang w:val="uk-UA"/>
              </w:rPr>
            </w:pPr>
            <w:r w:rsidRPr="00CC195C">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C195C">
              <w:rPr>
                <w:lang w:val="uk-UA"/>
              </w:rPr>
              <w:t>закупівель</w:t>
            </w:r>
            <w:proofErr w:type="spellEnd"/>
            <w:r w:rsidRPr="00CC195C">
              <w:rPr>
                <w:lang w:val="uk-UA"/>
              </w:rPr>
              <w:t xml:space="preserve"> шляхом обміну інформацією з іншими державними системами та реєстрами.</w:t>
            </w:r>
          </w:p>
          <w:p w14:paraId="439E7C2F" w14:textId="77777777" w:rsidR="00460180" w:rsidRPr="00460180" w:rsidRDefault="00460180" w:rsidP="00460180">
            <w:pPr>
              <w:widowControl w:val="0"/>
              <w:spacing w:after="60"/>
              <w:ind w:right="113" w:firstLine="442"/>
              <w:contextualSpacing/>
              <w:jc w:val="both"/>
              <w:rPr>
                <w:i/>
                <w:lang w:val="uk-UA" w:eastAsia="en-US"/>
              </w:rPr>
            </w:pPr>
            <w:r w:rsidRPr="00460180">
              <w:rPr>
                <w:i/>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до складу об’єднання, окремо.</w:t>
            </w:r>
          </w:p>
          <w:p w14:paraId="2A55A491" w14:textId="320EEC58" w:rsidR="00460180" w:rsidRPr="00AA524D" w:rsidRDefault="00460180" w:rsidP="00460180">
            <w:pPr>
              <w:widowControl w:val="0"/>
              <w:spacing w:after="60"/>
              <w:ind w:right="113" w:firstLine="442"/>
              <w:contextualSpacing/>
              <w:jc w:val="both"/>
              <w:rPr>
                <w:i/>
                <w:lang w:val="uk-UA" w:eastAsia="en-US"/>
              </w:rPr>
            </w:pPr>
            <w:r w:rsidRPr="00460180">
              <w:rPr>
                <w:i/>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460180">
              <w:rPr>
                <w:i/>
                <w:lang w:val="uk-UA" w:eastAsia="en-US"/>
              </w:rPr>
              <w:t>закупівель</w:t>
            </w:r>
            <w:proofErr w:type="spellEnd"/>
            <w:r w:rsidRPr="00460180">
              <w:rPr>
                <w:i/>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60180">
              <w:rPr>
                <w:i/>
                <w:lang w:val="uk-UA" w:eastAsia="en-US"/>
              </w:rPr>
              <w:t>закупівель</w:t>
            </w:r>
            <w:proofErr w:type="spellEnd"/>
            <w:r w:rsidRPr="00460180">
              <w:rPr>
                <w:i/>
                <w:lang w:val="uk-UA" w:eastAsia="en-US"/>
              </w:rPr>
              <w:t xml:space="preserve"> документи, що підтверджують відсутність підстав, зазначених у підпунктах 3, 5, 6 і 12 та в абзаці чотирнадцятому пункту 47 Особливостей (згідно з Додатком 3 до цієї тендерної документації).</w:t>
            </w:r>
          </w:p>
        </w:tc>
      </w:tr>
      <w:tr w:rsidR="000D4860" w:rsidRPr="00F2439E" w14:paraId="02AC7298"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8CCA639"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lastRenderedPageBreak/>
              <w:t>6</w:t>
            </w:r>
          </w:p>
        </w:tc>
        <w:tc>
          <w:tcPr>
            <w:tcW w:w="3165" w:type="dxa"/>
            <w:tcBorders>
              <w:top w:val="single" w:sz="4" w:space="0" w:color="auto"/>
              <w:left w:val="single" w:sz="4" w:space="0" w:color="auto"/>
              <w:bottom w:val="single" w:sz="4" w:space="0" w:color="auto"/>
              <w:right w:val="single" w:sz="4" w:space="0" w:color="auto"/>
            </w:tcBorders>
            <w:hideMark/>
          </w:tcPr>
          <w:p w14:paraId="0E11C176" w14:textId="77777777" w:rsidR="000D4860" w:rsidRPr="005E2F62" w:rsidRDefault="000D4860" w:rsidP="000D4860">
            <w:pPr>
              <w:widowControl w:val="0"/>
              <w:spacing w:after="60"/>
              <w:ind w:right="113"/>
              <w:contextualSpacing/>
              <w:rPr>
                <w:b/>
                <w:lang w:val="uk-UA" w:eastAsia="uk-UA"/>
              </w:rPr>
            </w:pPr>
            <w:r w:rsidRPr="005E2F62">
              <w:rPr>
                <w:b/>
                <w:lang w:val="uk-UA" w:eastAsia="uk-UA"/>
              </w:rPr>
              <w:t>Інформація про технічні, якісні та кількісні характеристики предмета закупівлі</w:t>
            </w:r>
          </w:p>
        </w:tc>
        <w:tc>
          <w:tcPr>
            <w:tcW w:w="6912" w:type="dxa"/>
            <w:tcBorders>
              <w:top w:val="single" w:sz="4" w:space="0" w:color="auto"/>
              <w:left w:val="single" w:sz="4" w:space="0" w:color="auto"/>
              <w:bottom w:val="single" w:sz="4" w:space="0" w:color="auto"/>
              <w:right w:val="single" w:sz="4" w:space="0" w:color="auto"/>
            </w:tcBorders>
            <w:hideMark/>
          </w:tcPr>
          <w:p w14:paraId="03229EF8" w14:textId="77777777" w:rsidR="00460180" w:rsidRPr="00940B41" w:rsidRDefault="00460180" w:rsidP="00460180">
            <w:pPr>
              <w:widowControl w:val="0"/>
              <w:spacing w:after="60"/>
              <w:ind w:right="113"/>
              <w:contextualSpacing/>
              <w:jc w:val="both"/>
              <w:rPr>
                <w:lang w:val="uk-UA"/>
              </w:rPr>
            </w:pPr>
            <w:r w:rsidRPr="00940B41">
              <w:rPr>
                <w:lang w:val="uk-UA"/>
              </w:rPr>
              <w:t xml:space="preserve">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частинами третьою, четвертою статті 22, статтею 23 Закону, та викладені у Додатку 1 до цієї тендерної документації. </w:t>
            </w:r>
          </w:p>
          <w:p w14:paraId="62394DAF" w14:textId="77777777" w:rsidR="00460180" w:rsidRPr="00460180" w:rsidRDefault="00460180" w:rsidP="00460180">
            <w:pPr>
              <w:widowControl w:val="0"/>
              <w:spacing w:after="60"/>
              <w:ind w:right="113"/>
              <w:contextualSpacing/>
              <w:jc w:val="both"/>
              <w:rPr>
                <w:lang w:val="uk-UA"/>
              </w:rPr>
            </w:pPr>
            <w:r w:rsidRPr="00460180">
              <w:rPr>
                <w:lang w:val="uk-UA"/>
              </w:rPr>
              <w:t xml:space="preserve">Учасник має надати документ про взяття Учасника на облік в </w:t>
            </w:r>
            <w:r w:rsidRPr="00460180">
              <w:rPr>
                <w:lang w:val="uk-UA"/>
              </w:rPr>
              <w:lastRenderedPageBreak/>
              <w:t xml:space="preserve">органах МВС України як суб’єкта підприємницької діяльності, пов’язаного з виробництвом транспортних засобів та їх складових частин, що мають ідентифікаційні номери, та присвоєння реєстраційного номеру Учаснику. </w:t>
            </w:r>
          </w:p>
          <w:p w14:paraId="6C7C96A7" w14:textId="4B661841" w:rsidR="000D4860" w:rsidRPr="00F2439E" w:rsidRDefault="00460180" w:rsidP="00460180">
            <w:pPr>
              <w:widowControl w:val="0"/>
              <w:spacing w:after="60"/>
              <w:ind w:right="113"/>
              <w:contextualSpacing/>
              <w:jc w:val="both"/>
              <w:rPr>
                <w:lang w:val="uk-UA" w:eastAsia="uk-UA"/>
              </w:rPr>
            </w:pPr>
            <w:r w:rsidRPr="00460180">
              <w:rPr>
                <w:lang w:val="uk-UA"/>
              </w:rPr>
              <w:t>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r w:rsidR="00CC195C" w:rsidRPr="00CC195C">
              <w:rPr>
                <w:lang w:val="uk-UA"/>
              </w:rPr>
              <w:t>.</w:t>
            </w:r>
          </w:p>
        </w:tc>
      </w:tr>
      <w:tr w:rsidR="000D4860" w:rsidRPr="00A020F4" w14:paraId="61740438" w14:textId="77777777" w:rsidTr="00CB1560">
        <w:trPr>
          <w:gridAfter w:val="1"/>
          <w:wAfter w:w="8" w:type="dxa"/>
          <w:trHeight w:val="1247"/>
          <w:jc w:val="center"/>
        </w:trPr>
        <w:tc>
          <w:tcPr>
            <w:tcW w:w="516" w:type="dxa"/>
            <w:tcBorders>
              <w:top w:val="single" w:sz="4" w:space="0" w:color="auto"/>
              <w:left w:val="single" w:sz="4" w:space="0" w:color="auto"/>
              <w:bottom w:val="single" w:sz="4" w:space="0" w:color="auto"/>
              <w:right w:val="single" w:sz="4" w:space="0" w:color="auto"/>
            </w:tcBorders>
            <w:hideMark/>
          </w:tcPr>
          <w:p w14:paraId="2CB4D051"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lastRenderedPageBreak/>
              <w:t>7</w:t>
            </w:r>
          </w:p>
        </w:tc>
        <w:tc>
          <w:tcPr>
            <w:tcW w:w="3165" w:type="dxa"/>
            <w:tcBorders>
              <w:top w:val="single" w:sz="4" w:space="0" w:color="auto"/>
              <w:left w:val="single" w:sz="4" w:space="0" w:color="auto"/>
              <w:bottom w:val="single" w:sz="4" w:space="0" w:color="auto"/>
              <w:right w:val="single" w:sz="4" w:space="0" w:color="auto"/>
            </w:tcBorders>
            <w:hideMark/>
          </w:tcPr>
          <w:p w14:paraId="2FA87584" w14:textId="214EB4C0" w:rsidR="000D4860" w:rsidRPr="005E2F62" w:rsidRDefault="00CC195C" w:rsidP="000D4860">
            <w:pPr>
              <w:widowControl w:val="0"/>
              <w:spacing w:after="60"/>
              <w:ind w:right="113"/>
              <w:contextualSpacing/>
              <w:rPr>
                <w:b/>
                <w:lang w:val="uk-UA" w:eastAsia="uk-UA"/>
              </w:rPr>
            </w:pPr>
            <w:r w:rsidRPr="00CC195C">
              <w:rPr>
                <w:b/>
                <w:lang w:val="uk-UA" w:eastAsia="uk-UA"/>
              </w:rPr>
              <w:t>Інформація про субпідрядника /співвиконавця (у випадку закупівлі робіт чи послуг)</w:t>
            </w:r>
          </w:p>
        </w:tc>
        <w:tc>
          <w:tcPr>
            <w:tcW w:w="6912" w:type="dxa"/>
            <w:tcBorders>
              <w:top w:val="single" w:sz="4" w:space="0" w:color="auto"/>
              <w:left w:val="single" w:sz="4" w:space="0" w:color="auto"/>
              <w:bottom w:val="single" w:sz="4" w:space="0" w:color="auto"/>
              <w:right w:val="single" w:sz="4" w:space="0" w:color="auto"/>
            </w:tcBorders>
            <w:hideMark/>
          </w:tcPr>
          <w:p w14:paraId="59A37555" w14:textId="77777777" w:rsidR="00F2675B" w:rsidRDefault="00F2675B" w:rsidP="00F2675B">
            <w:pPr>
              <w:widowControl w:val="0"/>
              <w:spacing w:after="60"/>
              <w:ind w:right="113" w:firstLine="442"/>
              <w:contextualSpacing/>
              <w:jc w:val="both"/>
              <w:rPr>
                <w:lang w:val="uk-UA" w:eastAsia="uk-UA"/>
              </w:rPr>
            </w:pPr>
          </w:p>
          <w:p w14:paraId="6CB11B5F" w14:textId="23136340" w:rsidR="000D4860" w:rsidRPr="00583169" w:rsidRDefault="00460180" w:rsidP="00CC195C">
            <w:pPr>
              <w:widowControl w:val="0"/>
              <w:spacing w:after="60"/>
              <w:ind w:right="113"/>
              <w:contextualSpacing/>
              <w:jc w:val="both"/>
              <w:rPr>
                <w:lang w:val="uk-UA" w:eastAsia="uk-UA"/>
              </w:rPr>
            </w:pPr>
            <w:r w:rsidRPr="00460180">
              <w:rPr>
                <w:lang w:val="uk-UA" w:eastAsia="uk-UA"/>
              </w:rPr>
              <w:t>Залучення субпідрядних організацій не передбачено, оскільки предметом закупівлі є товар.</w:t>
            </w:r>
            <w:r w:rsidR="00121E6B" w:rsidRPr="00121E6B">
              <w:rPr>
                <w:lang w:val="uk-UA" w:eastAsia="uk-UA"/>
              </w:rPr>
              <w:t>.</w:t>
            </w:r>
          </w:p>
        </w:tc>
      </w:tr>
      <w:tr w:rsidR="000D4860" w:rsidRPr="00F6047A" w14:paraId="7A75E625"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AD2CA29"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8</w:t>
            </w:r>
          </w:p>
        </w:tc>
        <w:tc>
          <w:tcPr>
            <w:tcW w:w="3165" w:type="dxa"/>
            <w:tcBorders>
              <w:top w:val="single" w:sz="4" w:space="0" w:color="auto"/>
              <w:left w:val="single" w:sz="4" w:space="0" w:color="auto"/>
              <w:bottom w:val="single" w:sz="4" w:space="0" w:color="auto"/>
              <w:right w:val="single" w:sz="4" w:space="0" w:color="auto"/>
            </w:tcBorders>
            <w:hideMark/>
          </w:tcPr>
          <w:p w14:paraId="43A25D5D" w14:textId="0FB3CF23" w:rsidR="000D4860" w:rsidRPr="005E2F62" w:rsidRDefault="00460180" w:rsidP="000D4860">
            <w:pPr>
              <w:widowControl w:val="0"/>
              <w:spacing w:after="60"/>
              <w:ind w:right="113"/>
              <w:contextualSpacing/>
              <w:rPr>
                <w:b/>
                <w:lang w:val="uk-UA" w:eastAsia="uk-UA"/>
              </w:rPr>
            </w:pPr>
            <w:r w:rsidRPr="00460180">
              <w:rPr>
                <w:b/>
                <w:lang w:val="uk-UA" w:eastAsia="uk-UA"/>
              </w:rPr>
              <w:t>Унесення змін або відкликання тендерної пропозиції учасником</w:t>
            </w:r>
          </w:p>
        </w:tc>
        <w:tc>
          <w:tcPr>
            <w:tcW w:w="6912" w:type="dxa"/>
            <w:tcBorders>
              <w:top w:val="single" w:sz="4" w:space="0" w:color="auto"/>
              <w:left w:val="single" w:sz="4" w:space="0" w:color="auto"/>
              <w:bottom w:val="single" w:sz="4" w:space="0" w:color="auto"/>
              <w:right w:val="single" w:sz="4" w:space="0" w:color="auto"/>
            </w:tcBorders>
            <w:hideMark/>
          </w:tcPr>
          <w:p w14:paraId="47A0AF67" w14:textId="5A86FE85" w:rsidR="0045231E" w:rsidRPr="005E2F62" w:rsidRDefault="00460180" w:rsidP="00F2675B">
            <w:pPr>
              <w:widowControl w:val="0"/>
              <w:spacing w:after="60"/>
              <w:ind w:right="113" w:firstLine="442"/>
              <w:contextualSpacing/>
              <w:jc w:val="both"/>
              <w:rPr>
                <w:lang w:val="uk-UA" w:eastAsia="en-US"/>
              </w:rPr>
            </w:pPr>
            <w:r w:rsidRPr="00460180">
              <w:rPr>
                <w:lang w:val="uk-UA" w:eastAsia="en-US"/>
              </w:rPr>
              <w:t xml:space="preserve">Учасник процедури закупівлі має право </w:t>
            </w:r>
            <w:proofErr w:type="spellStart"/>
            <w:r w:rsidRPr="00460180">
              <w:rPr>
                <w:lang w:val="uk-UA" w:eastAsia="en-US"/>
              </w:rPr>
              <w:t>внести</w:t>
            </w:r>
            <w:proofErr w:type="spellEnd"/>
            <w:r w:rsidRPr="00460180">
              <w:rPr>
                <w:lang w:val="uk-UA"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0180">
              <w:rPr>
                <w:lang w:val="uk-UA" w:eastAsia="en-US"/>
              </w:rPr>
              <w:t>закупівель</w:t>
            </w:r>
            <w:proofErr w:type="spellEnd"/>
            <w:r w:rsidRPr="00460180">
              <w:rPr>
                <w:lang w:val="uk-UA" w:eastAsia="en-US"/>
              </w:rPr>
              <w:t xml:space="preserve"> до закінчення кінцевого строку подання тендерних пропозицій.</w:t>
            </w:r>
          </w:p>
        </w:tc>
      </w:tr>
      <w:tr w:rsidR="000D4860" w:rsidRPr="005E2F62" w14:paraId="7B87D069" w14:textId="77777777" w:rsidTr="00CB1560">
        <w:trPr>
          <w:trHeight w:val="140"/>
          <w:jc w:val="center"/>
        </w:trPr>
        <w:tc>
          <w:tcPr>
            <w:tcW w:w="10601" w:type="dxa"/>
            <w:gridSpan w:val="4"/>
            <w:tcBorders>
              <w:top w:val="single" w:sz="4" w:space="0" w:color="auto"/>
              <w:left w:val="single" w:sz="4" w:space="0" w:color="auto"/>
              <w:bottom w:val="single" w:sz="4" w:space="0" w:color="auto"/>
              <w:right w:val="single" w:sz="4" w:space="0" w:color="auto"/>
            </w:tcBorders>
            <w:hideMark/>
          </w:tcPr>
          <w:p w14:paraId="1EA8446F" w14:textId="77777777" w:rsidR="000D4860" w:rsidRDefault="000D4860" w:rsidP="000D4860">
            <w:pPr>
              <w:widowControl w:val="0"/>
              <w:spacing w:after="60"/>
              <w:ind w:left="34" w:right="113" w:hanging="23"/>
              <w:contextualSpacing/>
              <w:jc w:val="center"/>
              <w:rPr>
                <w:b/>
                <w:lang w:val="uk-UA" w:eastAsia="en-US"/>
              </w:rPr>
            </w:pPr>
            <w:r>
              <w:rPr>
                <w:b/>
                <w:lang w:val="uk-UA" w:eastAsia="en-US"/>
              </w:rPr>
              <w:t xml:space="preserve">Розділ </w:t>
            </w:r>
            <w:r>
              <w:rPr>
                <w:b/>
                <w:lang w:val="en-US" w:eastAsia="en-US"/>
              </w:rPr>
              <w:t>IV</w:t>
            </w:r>
            <w:r w:rsidRPr="007C50A6">
              <w:rPr>
                <w:b/>
                <w:lang w:eastAsia="en-US"/>
              </w:rPr>
              <w:t xml:space="preserve">. </w:t>
            </w:r>
            <w:r w:rsidRPr="005E2F62">
              <w:rPr>
                <w:b/>
                <w:lang w:val="uk-UA" w:eastAsia="en-US"/>
              </w:rPr>
              <w:t>Подання та розкриття тендерної пропозиції</w:t>
            </w:r>
          </w:p>
          <w:p w14:paraId="180B1095" w14:textId="001E1F6D" w:rsidR="00460180" w:rsidRPr="005E2F62" w:rsidRDefault="00460180" w:rsidP="000D4860">
            <w:pPr>
              <w:widowControl w:val="0"/>
              <w:spacing w:after="60"/>
              <w:ind w:left="34" w:right="113" w:hanging="23"/>
              <w:contextualSpacing/>
              <w:jc w:val="center"/>
              <w:rPr>
                <w:b/>
                <w:lang w:val="uk-UA" w:eastAsia="en-US"/>
              </w:rPr>
            </w:pPr>
          </w:p>
        </w:tc>
      </w:tr>
      <w:tr w:rsidR="000D4860" w:rsidRPr="00CB1560" w14:paraId="73095F50"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4533366" w14:textId="77777777" w:rsidR="000D4860" w:rsidRPr="005E2F62" w:rsidRDefault="000D4860" w:rsidP="00FD22AB">
            <w:pPr>
              <w:widowControl w:val="0"/>
              <w:spacing w:after="60"/>
              <w:contextualSpacing/>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hideMark/>
          </w:tcPr>
          <w:p w14:paraId="26E78F39" w14:textId="77777777" w:rsidR="000D4860" w:rsidRPr="005E2F62" w:rsidRDefault="000D4860" w:rsidP="00FD22AB">
            <w:pPr>
              <w:widowControl w:val="0"/>
              <w:spacing w:after="60"/>
              <w:ind w:right="113"/>
              <w:contextualSpacing/>
              <w:rPr>
                <w:rFonts w:eastAsia="Calibri"/>
                <w:b/>
                <w:lang w:val="uk-UA" w:eastAsia="uk-UA"/>
              </w:rPr>
            </w:pPr>
            <w:r w:rsidRPr="002318DD">
              <w:rPr>
                <w:rFonts w:eastAsia="Calibri"/>
                <w:b/>
                <w:lang w:val="uk-UA" w:eastAsia="en-US"/>
              </w:rPr>
              <w:t>Кінцевий строк подання тендерної пропозиції</w:t>
            </w:r>
          </w:p>
        </w:tc>
        <w:tc>
          <w:tcPr>
            <w:tcW w:w="6912" w:type="dxa"/>
            <w:tcBorders>
              <w:top w:val="single" w:sz="4" w:space="0" w:color="auto"/>
              <w:left w:val="single" w:sz="4" w:space="0" w:color="auto"/>
              <w:bottom w:val="single" w:sz="4" w:space="0" w:color="auto"/>
              <w:right w:val="single" w:sz="4" w:space="0" w:color="auto"/>
            </w:tcBorders>
            <w:hideMark/>
          </w:tcPr>
          <w:p w14:paraId="2067BF6A" w14:textId="77777777" w:rsidR="00460180" w:rsidRPr="00460180" w:rsidRDefault="00460180" w:rsidP="00460180">
            <w:pPr>
              <w:widowControl w:val="0"/>
              <w:spacing w:after="60"/>
              <w:ind w:left="34" w:right="113" w:firstLine="408"/>
              <w:contextualSpacing/>
              <w:jc w:val="both"/>
              <w:rPr>
                <w:lang w:val="uk-UA" w:eastAsia="en-US"/>
              </w:rPr>
            </w:pPr>
            <w:r w:rsidRPr="00460180">
              <w:rPr>
                <w:lang w:val="uk-UA" w:eastAsia="en-US"/>
              </w:rPr>
              <w:t>Кінцевий строк подання тендерних пропозицій: зазначено у електронній версії закупівлі</w:t>
            </w:r>
          </w:p>
          <w:p w14:paraId="472709C4" w14:textId="77777777" w:rsidR="00460180" w:rsidRPr="00460180" w:rsidRDefault="00460180" w:rsidP="00460180">
            <w:pPr>
              <w:widowControl w:val="0"/>
              <w:spacing w:after="60"/>
              <w:ind w:left="34" w:right="113" w:firstLine="408"/>
              <w:contextualSpacing/>
              <w:jc w:val="both"/>
              <w:rPr>
                <w:lang w:val="uk-UA" w:eastAsia="en-US"/>
              </w:rPr>
            </w:pPr>
            <w:r w:rsidRPr="00460180">
              <w:rPr>
                <w:lang w:val="uk-UA" w:eastAsia="en-US"/>
              </w:rPr>
              <w:t>Отримана тендерна пропозиція вноситься автоматично до реєстру отриманих тендерних пропозицій.</w:t>
            </w:r>
          </w:p>
          <w:p w14:paraId="0845A64C" w14:textId="3FAE9040" w:rsidR="000D4860" w:rsidRPr="005E2F62" w:rsidRDefault="00460180" w:rsidP="00460180">
            <w:pPr>
              <w:widowControl w:val="0"/>
              <w:spacing w:after="60"/>
              <w:ind w:left="34" w:right="113" w:firstLine="408"/>
              <w:contextualSpacing/>
              <w:jc w:val="both"/>
              <w:rPr>
                <w:lang w:val="uk-UA" w:eastAsia="en-US"/>
              </w:rPr>
            </w:pPr>
            <w:r w:rsidRPr="00460180">
              <w:rPr>
                <w:lang w:val="uk-UA" w:eastAsia="en-US"/>
              </w:rPr>
              <w:t xml:space="preserve">Тендерні пропозиції, отримані електронною системою </w:t>
            </w:r>
            <w:proofErr w:type="spellStart"/>
            <w:r w:rsidRPr="00460180">
              <w:rPr>
                <w:lang w:val="uk-UA" w:eastAsia="en-US"/>
              </w:rPr>
              <w:t>закупівель</w:t>
            </w:r>
            <w:proofErr w:type="spellEnd"/>
            <w:r w:rsidRPr="00460180">
              <w:rPr>
                <w:lang w:val="uk-UA" w:eastAsia="en-US"/>
              </w:rPr>
              <w:t xml:space="preserve"> після закінчення строку подання, не приймаються та автоматично повертаються учасникам, які їх подали.</w:t>
            </w:r>
          </w:p>
        </w:tc>
      </w:tr>
      <w:tr w:rsidR="000D4860" w:rsidRPr="00F6047A" w14:paraId="17B0D2E0"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99A789F"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2</w:t>
            </w:r>
          </w:p>
        </w:tc>
        <w:tc>
          <w:tcPr>
            <w:tcW w:w="3165" w:type="dxa"/>
            <w:tcBorders>
              <w:top w:val="single" w:sz="4" w:space="0" w:color="auto"/>
              <w:left w:val="single" w:sz="4" w:space="0" w:color="auto"/>
              <w:bottom w:val="single" w:sz="4" w:space="0" w:color="auto"/>
              <w:right w:val="single" w:sz="4" w:space="0" w:color="auto"/>
            </w:tcBorders>
            <w:hideMark/>
          </w:tcPr>
          <w:p w14:paraId="46124FA4" w14:textId="77777777" w:rsidR="000D4860" w:rsidRPr="005E2F62" w:rsidRDefault="000D4860" w:rsidP="000D4860">
            <w:pPr>
              <w:widowControl w:val="0"/>
              <w:spacing w:after="60"/>
              <w:ind w:right="113"/>
              <w:contextualSpacing/>
              <w:rPr>
                <w:b/>
                <w:lang w:val="uk-UA" w:eastAsia="en-US"/>
              </w:rPr>
            </w:pPr>
            <w:r w:rsidRPr="005E2F62">
              <w:rPr>
                <w:b/>
                <w:lang w:val="uk-UA" w:eastAsia="en-US"/>
              </w:rPr>
              <w:t>Дата та час розкриття тендерної пропозиції</w:t>
            </w:r>
          </w:p>
        </w:tc>
        <w:tc>
          <w:tcPr>
            <w:tcW w:w="6912" w:type="dxa"/>
            <w:tcBorders>
              <w:top w:val="single" w:sz="4" w:space="0" w:color="auto"/>
              <w:left w:val="single" w:sz="4" w:space="0" w:color="auto"/>
              <w:bottom w:val="single" w:sz="4" w:space="0" w:color="auto"/>
              <w:right w:val="single" w:sz="4" w:space="0" w:color="auto"/>
            </w:tcBorders>
            <w:hideMark/>
          </w:tcPr>
          <w:p w14:paraId="23344B0A" w14:textId="77777777" w:rsidR="00460180" w:rsidRPr="00460180" w:rsidRDefault="00460180" w:rsidP="00460180">
            <w:pPr>
              <w:widowControl w:val="0"/>
              <w:spacing w:after="60"/>
              <w:ind w:right="113" w:firstLine="442"/>
              <w:contextualSpacing/>
              <w:jc w:val="both"/>
              <w:rPr>
                <w:lang w:val="uk-UA" w:eastAsia="en-US"/>
              </w:rPr>
            </w:pPr>
            <w:r w:rsidRPr="00460180">
              <w:rPr>
                <w:lang w:val="uk-UA"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0180">
              <w:rPr>
                <w:lang w:val="uk-UA" w:eastAsia="en-US"/>
              </w:rPr>
              <w:t>закупівель</w:t>
            </w:r>
            <w:proofErr w:type="spellEnd"/>
            <w:r w:rsidRPr="00460180">
              <w:rPr>
                <w:lang w:val="uk-UA"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460180">
              <w:rPr>
                <w:lang w:val="uk-UA" w:eastAsia="en-US"/>
              </w:rPr>
              <w:t>закупівель</w:t>
            </w:r>
            <w:proofErr w:type="spellEnd"/>
            <w:r w:rsidRPr="00460180">
              <w:rPr>
                <w:lang w:val="uk-UA" w:eastAsia="en-US"/>
              </w:rPr>
              <w:t>.</w:t>
            </w:r>
          </w:p>
          <w:p w14:paraId="282F74F5" w14:textId="77777777" w:rsidR="00460180" w:rsidRPr="00460180" w:rsidRDefault="00460180" w:rsidP="00460180">
            <w:pPr>
              <w:widowControl w:val="0"/>
              <w:spacing w:after="60"/>
              <w:ind w:right="113" w:firstLine="442"/>
              <w:contextualSpacing/>
              <w:jc w:val="both"/>
              <w:rPr>
                <w:lang w:val="uk-UA" w:eastAsia="en-US"/>
              </w:rPr>
            </w:pPr>
            <w:r w:rsidRPr="00460180">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C8E2C7" w14:textId="3FA6A8EE" w:rsidR="003721A9" w:rsidRPr="005E2F62" w:rsidRDefault="00460180" w:rsidP="00460180">
            <w:pPr>
              <w:widowControl w:val="0"/>
              <w:spacing w:after="60"/>
              <w:ind w:right="113" w:firstLine="442"/>
              <w:contextualSpacing/>
              <w:jc w:val="both"/>
              <w:rPr>
                <w:lang w:val="uk-UA" w:eastAsia="en-US"/>
              </w:rPr>
            </w:pPr>
            <w:r w:rsidRPr="00460180">
              <w:rPr>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D4860" w:rsidRPr="005E2F62" w14:paraId="2C2F7027" w14:textId="77777777" w:rsidTr="00CB1560">
        <w:trPr>
          <w:trHeight w:val="168"/>
          <w:jc w:val="center"/>
        </w:trPr>
        <w:tc>
          <w:tcPr>
            <w:tcW w:w="10601" w:type="dxa"/>
            <w:gridSpan w:val="4"/>
            <w:tcBorders>
              <w:top w:val="single" w:sz="4" w:space="0" w:color="auto"/>
              <w:left w:val="single" w:sz="4" w:space="0" w:color="auto"/>
              <w:bottom w:val="single" w:sz="4" w:space="0" w:color="auto"/>
              <w:right w:val="single" w:sz="4" w:space="0" w:color="auto"/>
            </w:tcBorders>
            <w:hideMark/>
          </w:tcPr>
          <w:p w14:paraId="0AA83DDB" w14:textId="7D7700C3" w:rsidR="000D4860" w:rsidRDefault="000D4860" w:rsidP="000D4860">
            <w:pPr>
              <w:widowControl w:val="0"/>
              <w:spacing w:after="60"/>
              <w:ind w:right="113"/>
              <w:contextualSpacing/>
              <w:jc w:val="center"/>
              <w:rPr>
                <w:b/>
                <w:lang w:val="uk-UA" w:eastAsia="en-US"/>
              </w:rPr>
            </w:pPr>
            <w:r>
              <w:rPr>
                <w:b/>
                <w:lang w:val="uk-UA" w:eastAsia="en-US"/>
              </w:rPr>
              <w:t xml:space="preserve">Розділ </w:t>
            </w:r>
            <w:r>
              <w:rPr>
                <w:b/>
                <w:lang w:val="en-US" w:eastAsia="en-US"/>
              </w:rPr>
              <w:t>V</w:t>
            </w:r>
            <w:r w:rsidRPr="007C50A6">
              <w:rPr>
                <w:b/>
                <w:lang w:val="uk-UA" w:eastAsia="en-US"/>
              </w:rPr>
              <w:t xml:space="preserve">. </w:t>
            </w:r>
            <w:r w:rsidRPr="005E2F62">
              <w:rPr>
                <w:b/>
                <w:lang w:val="uk-UA" w:eastAsia="en-US"/>
              </w:rPr>
              <w:t>Оцінка тендерної пропозиції</w:t>
            </w:r>
          </w:p>
          <w:p w14:paraId="59652DE0" w14:textId="77777777" w:rsidR="000977D7" w:rsidRDefault="000977D7" w:rsidP="000D4860">
            <w:pPr>
              <w:widowControl w:val="0"/>
              <w:spacing w:after="60"/>
              <w:ind w:right="113"/>
              <w:contextualSpacing/>
              <w:jc w:val="center"/>
              <w:rPr>
                <w:b/>
                <w:lang w:val="uk-UA" w:eastAsia="en-US"/>
              </w:rPr>
            </w:pPr>
          </w:p>
          <w:p w14:paraId="7596906C" w14:textId="77AB88B3" w:rsidR="00460180" w:rsidRPr="005E2F62" w:rsidRDefault="00460180" w:rsidP="000D4860">
            <w:pPr>
              <w:widowControl w:val="0"/>
              <w:spacing w:after="60"/>
              <w:ind w:right="113"/>
              <w:contextualSpacing/>
              <w:jc w:val="center"/>
              <w:rPr>
                <w:b/>
                <w:lang w:val="uk-UA" w:eastAsia="en-US"/>
              </w:rPr>
            </w:pPr>
          </w:p>
        </w:tc>
      </w:tr>
      <w:tr w:rsidR="000D4860" w:rsidRPr="00CB1560" w14:paraId="0CB031A4"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2EE57D1"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hideMark/>
          </w:tcPr>
          <w:p w14:paraId="7CABC9FC" w14:textId="77777777" w:rsidR="000D4860" w:rsidRPr="005E2F62" w:rsidRDefault="000D4860" w:rsidP="000D4860">
            <w:pPr>
              <w:widowControl w:val="0"/>
              <w:spacing w:after="60"/>
              <w:ind w:right="113"/>
              <w:contextualSpacing/>
              <w:rPr>
                <w:b/>
                <w:lang w:val="uk-UA" w:eastAsia="uk-UA"/>
              </w:rPr>
            </w:pPr>
            <w:r w:rsidRPr="005E2F62">
              <w:rPr>
                <w:b/>
                <w:lang w:val="uk-UA" w:eastAsia="uk-UA"/>
              </w:rPr>
              <w:t>Перелік критеріїв та методика оцінки тендерної пропозиції із зазначенням питомої ваги критерію</w:t>
            </w:r>
          </w:p>
        </w:tc>
        <w:tc>
          <w:tcPr>
            <w:tcW w:w="6912" w:type="dxa"/>
            <w:tcBorders>
              <w:top w:val="single" w:sz="4" w:space="0" w:color="auto"/>
              <w:left w:val="single" w:sz="4" w:space="0" w:color="auto"/>
              <w:bottom w:val="single" w:sz="4" w:space="0" w:color="auto"/>
              <w:right w:val="single" w:sz="4" w:space="0" w:color="auto"/>
            </w:tcBorders>
            <w:hideMark/>
          </w:tcPr>
          <w:p w14:paraId="7ACDE703" w14:textId="77777777" w:rsidR="00460180" w:rsidRPr="00460180" w:rsidRDefault="00460180" w:rsidP="00460180">
            <w:pPr>
              <w:widowControl w:val="0"/>
              <w:ind w:firstLine="259"/>
              <w:jc w:val="both"/>
              <w:rPr>
                <w:lang w:val="uk-UA"/>
              </w:rPr>
            </w:pPr>
            <w:r w:rsidRPr="00460180">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82468DB" w14:textId="77777777" w:rsidR="00460180" w:rsidRPr="00460180" w:rsidRDefault="00460180" w:rsidP="00460180">
            <w:pPr>
              <w:widowControl w:val="0"/>
              <w:ind w:firstLine="259"/>
              <w:jc w:val="both"/>
              <w:rPr>
                <w:lang w:val="uk-UA"/>
              </w:rPr>
            </w:pPr>
            <w:r w:rsidRPr="00460180">
              <w:rPr>
                <w:lang w:val="uk-UA"/>
              </w:rPr>
              <w:t xml:space="preserve">Для проведення відкритих торгів із застосуванням </w:t>
            </w:r>
            <w:r w:rsidRPr="00460180">
              <w:rPr>
                <w:lang w:val="uk-UA"/>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0180">
              <w:rPr>
                <w:lang w:val="uk-UA"/>
              </w:rPr>
              <w:t>закупівель</w:t>
            </w:r>
            <w:proofErr w:type="spellEnd"/>
            <w:r w:rsidRPr="00460180">
              <w:rPr>
                <w:lang w:val="uk-UA"/>
              </w:rPr>
              <w:t xml:space="preserve"> відповідно до статті 30 Закону.</w:t>
            </w:r>
          </w:p>
          <w:p w14:paraId="37D782AF" w14:textId="77777777" w:rsidR="00460180" w:rsidRPr="00460180" w:rsidRDefault="00460180" w:rsidP="00460180">
            <w:pPr>
              <w:widowControl w:val="0"/>
              <w:ind w:firstLine="259"/>
              <w:jc w:val="both"/>
              <w:rPr>
                <w:lang w:val="uk-UA"/>
              </w:rPr>
            </w:pPr>
            <w:r w:rsidRPr="00460180">
              <w:rPr>
                <w:lang w:val="uk-UA"/>
              </w:rPr>
              <w:t>Критерії та методика оцінки визначаються відповідно до статті 29 Закону.</w:t>
            </w:r>
          </w:p>
          <w:p w14:paraId="61BD4758" w14:textId="77777777" w:rsidR="00460180" w:rsidRPr="00460180" w:rsidRDefault="00460180" w:rsidP="00460180">
            <w:pPr>
              <w:widowControl w:val="0"/>
              <w:ind w:firstLine="259"/>
              <w:jc w:val="both"/>
              <w:rPr>
                <w:lang w:val="uk-UA"/>
              </w:rPr>
            </w:pPr>
            <w:r w:rsidRPr="00460180">
              <w:rPr>
                <w:lang w:val="uk-UA"/>
              </w:rPr>
              <w:t xml:space="preserve">Оцінка тендерних пропозицій проводиться автоматично електронною системою </w:t>
            </w:r>
            <w:proofErr w:type="spellStart"/>
            <w:r w:rsidRPr="00460180">
              <w:rPr>
                <w:lang w:val="uk-UA"/>
              </w:rPr>
              <w:t>закупівель</w:t>
            </w:r>
            <w:proofErr w:type="spellEnd"/>
            <w:r w:rsidRPr="00460180">
              <w:rPr>
                <w:lang w:val="uk-UA"/>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3566D7A8" w14:textId="77777777" w:rsidR="00460180" w:rsidRPr="00460180" w:rsidRDefault="00460180" w:rsidP="00460180">
            <w:pPr>
              <w:widowControl w:val="0"/>
              <w:ind w:firstLine="259"/>
              <w:jc w:val="both"/>
              <w:rPr>
                <w:lang w:val="uk-UA"/>
              </w:rPr>
            </w:pPr>
            <w:r w:rsidRPr="00460180">
              <w:rPr>
                <w:lang w:val="uk-UA"/>
              </w:rPr>
              <w:t xml:space="preserve">Якщо була подана одна тендерна пропозиція, електронна система </w:t>
            </w:r>
            <w:proofErr w:type="spellStart"/>
            <w:r w:rsidRPr="00460180">
              <w:rPr>
                <w:lang w:val="uk-UA"/>
              </w:rPr>
              <w:t>закупівель</w:t>
            </w:r>
            <w:proofErr w:type="spellEnd"/>
            <w:r w:rsidRPr="00460180">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6C15F5" w14:textId="77777777" w:rsidR="00460180" w:rsidRPr="00460180" w:rsidRDefault="00460180" w:rsidP="00460180">
            <w:pPr>
              <w:widowControl w:val="0"/>
              <w:ind w:firstLine="259"/>
              <w:jc w:val="both"/>
              <w:rPr>
                <w:lang w:val="uk-UA"/>
              </w:rPr>
            </w:pPr>
            <w:r w:rsidRPr="00460180">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60180">
              <w:rPr>
                <w:lang w:val="uk-UA"/>
              </w:rPr>
              <w:t>закупівель</w:t>
            </w:r>
            <w:proofErr w:type="spellEnd"/>
            <w:r w:rsidRPr="00460180">
              <w:rPr>
                <w:lang w:val="uk-UA"/>
              </w:rPr>
              <w:t xml:space="preserve"> протягом одного дня з дня прийняття відповідного рішення.</w:t>
            </w:r>
          </w:p>
          <w:p w14:paraId="5E932E3F" w14:textId="77777777" w:rsidR="00460180" w:rsidRPr="00460180" w:rsidRDefault="00460180" w:rsidP="00460180">
            <w:pPr>
              <w:widowControl w:val="0"/>
              <w:ind w:firstLine="259"/>
              <w:jc w:val="both"/>
              <w:rPr>
                <w:lang w:val="uk-UA"/>
              </w:rPr>
            </w:pPr>
            <w:r w:rsidRPr="00460180">
              <w:rPr>
                <w:lang w:val="uk-UA"/>
              </w:rPr>
              <w:t>Єдиним критерієм оцінки згідно даної процедури відкритих торгів є ціна (питома вага критерію – 100%) в грн. з урахуванням податку на додану вартість (ПДВ).</w:t>
            </w:r>
          </w:p>
          <w:p w14:paraId="4F620359" w14:textId="77777777" w:rsidR="00460180" w:rsidRPr="00460180" w:rsidRDefault="00460180" w:rsidP="00460180">
            <w:pPr>
              <w:widowControl w:val="0"/>
              <w:ind w:firstLine="259"/>
              <w:jc w:val="both"/>
              <w:rPr>
                <w:lang w:val="uk-UA"/>
              </w:rPr>
            </w:pPr>
            <w:r w:rsidRPr="00460180">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E274CB6" w14:textId="77777777" w:rsidR="00460180" w:rsidRPr="00460180" w:rsidRDefault="00460180" w:rsidP="00460180">
            <w:pPr>
              <w:widowControl w:val="0"/>
              <w:ind w:firstLine="259"/>
              <w:jc w:val="both"/>
              <w:rPr>
                <w:lang w:val="uk-UA"/>
              </w:rPr>
            </w:pPr>
            <w:r w:rsidRPr="00460180">
              <w:rPr>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4B6EB16" w14:textId="77777777" w:rsidR="00460180" w:rsidRPr="00460180" w:rsidRDefault="00460180" w:rsidP="00460180">
            <w:pPr>
              <w:widowControl w:val="0"/>
              <w:ind w:firstLine="259"/>
              <w:jc w:val="both"/>
              <w:rPr>
                <w:lang w:val="uk-UA"/>
              </w:rPr>
            </w:pPr>
            <w:r w:rsidRPr="00460180">
              <w:rPr>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8658655" w14:textId="77777777" w:rsidR="00460180" w:rsidRPr="00460180" w:rsidRDefault="00460180" w:rsidP="00460180">
            <w:pPr>
              <w:widowControl w:val="0"/>
              <w:ind w:firstLine="259"/>
              <w:jc w:val="both"/>
              <w:rPr>
                <w:lang w:val="uk-UA"/>
              </w:rPr>
            </w:pPr>
            <w:r w:rsidRPr="00460180">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ПДВ, у разі якщо учасник є платником ПДВ або без ПДВ – у разі, якщо учасник не є платником ПДВ).</w:t>
            </w:r>
          </w:p>
          <w:p w14:paraId="29DF2E77" w14:textId="77777777" w:rsidR="00460180" w:rsidRPr="00460180" w:rsidRDefault="00460180" w:rsidP="00460180">
            <w:pPr>
              <w:widowControl w:val="0"/>
              <w:ind w:firstLine="259"/>
              <w:jc w:val="both"/>
              <w:rPr>
                <w:lang w:val="uk-UA"/>
              </w:rPr>
            </w:pPr>
            <w:r w:rsidRPr="00460180">
              <w:rPr>
                <w:lang w:val="uk-UA"/>
              </w:rPr>
              <w:lastRenderedPageBreak/>
              <w:t>Оцінка здійснюється щодо предмета закупівлі в цілому.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предмета закупівлі, всіх умов договору та з урахуванням сум належних податків та зборів (в тому числі ПДВ (у разі якщо учасник є платником ПДВ), що мають бути сплачені учасником, усіх інших витрат, передбачених для товару даного виду. 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2E9E5F06" w14:textId="4EA3BE71" w:rsidR="000D4860" w:rsidRPr="005E2F62" w:rsidRDefault="000D4860" w:rsidP="00460180">
            <w:pPr>
              <w:widowControl w:val="0"/>
              <w:spacing w:after="60"/>
              <w:ind w:left="34" w:firstLine="442"/>
              <w:contextualSpacing/>
              <w:jc w:val="both"/>
              <w:rPr>
                <w:lang w:val="uk-UA" w:eastAsia="uk-UA"/>
              </w:rPr>
            </w:pPr>
          </w:p>
        </w:tc>
      </w:tr>
      <w:tr w:rsidR="000977D7" w:rsidRPr="00CB1560" w14:paraId="7A621B39"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2FC6941B" w14:textId="34BCEBF0" w:rsidR="000977D7" w:rsidRPr="005E2F62" w:rsidRDefault="000977D7" w:rsidP="000D4860">
            <w:pPr>
              <w:widowControl w:val="0"/>
              <w:spacing w:after="60"/>
              <w:contextualSpacing/>
              <w:rPr>
                <w:b/>
                <w:color w:val="000000"/>
                <w:lang w:val="uk-UA" w:eastAsia="uk-UA"/>
              </w:rPr>
            </w:pPr>
            <w:r>
              <w:rPr>
                <w:b/>
                <w:color w:val="000000"/>
                <w:lang w:val="uk-UA" w:eastAsia="uk-UA"/>
              </w:rPr>
              <w:lastRenderedPageBreak/>
              <w:t>2</w:t>
            </w:r>
          </w:p>
        </w:tc>
        <w:tc>
          <w:tcPr>
            <w:tcW w:w="3165" w:type="dxa"/>
            <w:tcBorders>
              <w:top w:val="single" w:sz="4" w:space="0" w:color="auto"/>
              <w:left w:val="single" w:sz="4" w:space="0" w:color="auto"/>
              <w:bottom w:val="single" w:sz="4" w:space="0" w:color="auto"/>
              <w:right w:val="single" w:sz="4" w:space="0" w:color="auto"/>
            </w:tcBorders>
          </w:tcPr>
          <w:p w14:paraId="702C95DD" w14:textId="2A450426" w:rsidR="000977D7" w:rsidRPr="005E2F62" w:rsidRDefault="000977D7" w:rsidP="000D4860">
            <w:pPr>
              <w:widowControl w:val="0"/>
              <w:spacing w:after="60"/>
              <w:ind w:right="113"/>
              <w:contextualSpacing/>
              <w:rPr>
                <w:b/>
                <w:lang w:val="uk-UA" w:eastAsia="uk-UA"/>
              </w:rPr>
            </w:pPr>
            <w:r w:rsidRPr="000977D7">
              <w:rPr>
                <w:b/>
                <w:lang w:val="uk-UA" w:eastAsia="uk-UA"/>
              </w:rPr>
              <w:t>Обґрунтування аномально низької тендерної пропозиції</w:t>
            </w:r>
          </w:p>
        </w:tc>
        <w:tc>
          <w:tcPr>
            <w:tcW w:w="6912" w:type="dxa"/>
            <w:tcBorders>
              <w:top w:val="single" w:sz="4" w:space="0" w:color="auto"/>
              <w:left w:val="single" w:sz="4" w:space="0" w:color="auto"/>
              <w:bottom w:val="single" w:sz="4" w:space="0" w:color="auto"/>
              <w:right w:val="single" w:sz="4" w:space="0" w:color="auto"/>
            </w:tcBorders>
          </w:tcPr>
          <w:p w14:paraId="1E35C886" w14:textId="77777777" w:rsidR="000977D7" w:rsidRPr="000977D7" w:rsidRDefault="000977D7" w:rsidP="000977D7">
            <w:pPr>
              <w:widowControl w:val="0"/>
              <w:ind w:firstLine="259"/>
              <w:jc w:val="both"/>
              <w:rPr>
                <w:lang w:val="uk-UA"/>
              </w:rPr>
            </w:pPr>
            <w:r w:rsidRPr="000977D7">
              <w:rPr>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977D7">
              <w:rPr>
                <w:lang w:val="uk-UA"/>
              </w:rPr>
              <w:t>закупівель</w:t>
            </w:r>
            <w:proofErr w:type="spellEnd"/>
            <w:r w:rsidRPr="000977D7">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5A8E48" w14:textId="77777777" w:rsidR="000977D7" w:rsidRPr="000977D7" w:rsidRDefault="000977D7" w:rsidP="000977D7">
            <w:pPr>
              <w:widowControl w:val="0"/>
              <w:ind w:firstLine="259"/>
              <w:jc w:val="both"/>
              <w:rPr>
                <w:lang w:val="uk-UA"/>
              </w:rPr>
            </w:pPr>
            <w:r w:rsidRPr="000977D7">
              <w:rPr>
                <w:lang w:val="uk-UA"/>
              </w:rPr>
              <w:t>Обґрунтування аномально низької тендерної пропозиції може містити інформацію про:</w:t>
            </w:r>
          </w:p>
          <w:p w14:paraId="7D110C36" w14:textId="77777777" w:rsidR="000977D7" w:rsidRPr="000977D7" w:rsidRDefault="000977D7" w:rsidP="000977D7">
            <w:pPr>
              <w:widowControl w:val="0"/>
              <w:ind w:firstLine="259"/>
              <w:jc w:val="both"/>
              <w:rPr>
                <w:lang w:val="uk-UA"/>
              </w:rPr>
            </w:pPr>
            <w:r w:rsidRPr="000977D7">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20E6C54" w14:textId="77777777" w:rsidR="000977D7" w:rsidRPr="000977D7" w:rsidRDefault="000977D7" w:rsidP="000977D7">
            <w:pPr>
              <w:widowControl w:val="0"/>
              <w:ind w:firstLine="259"/>
              <w:jc w:val="both"/>
              <w:rPr>
                <w:lang w:val="uk-UA"/>
              </w:rPr>
            </w:pPr>
            <w:r w:rsidRPr="000977D7">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97E391E" w14:textId="4E5E9DF8" w:rsidR="000977D7" w:rsidRPr="00460180" w:rsidRDefault="000977D7" w:rsidP="000977D7">
            <w:pPr>
              <w:widowControl w:val="0"/>
              <w:ind w:firstLine="259"/>
              <w:jc w:val="both"/>
              <w:rPr>
                <w:lang w:val="uk-UA"/>
              </w:rPr>
            </w:pPr>
            <w:r w:rsidRPr="000977D7">
              <w:rPr>
                <w:lang w:val="uk-UA"/>
              </w:rPr>
              <w:t>отримання учасником процедури закупівлі державної допомоги згідно із законодавством</w:t>
            </w:r>
          </w:p>
        </w:tc>
      </w:tr>
      <w:tr w:rsidR="000977D7" w:rsidRPr="00CB1560" w14:paraId="73A87460"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7B361B24" w14:textId="7754CF72" w:rsidR="000977D7" w:rsidRDefault="000977D7" w:rsidP="000D4860">
            <w:pPr>
              <w:widowControl w:val="0"/>
              <w:spacing w:after="60"/>
              <w:contextualSpacing/>
              <w:rPr>
                <w:b/>
                <w:color w:val="000000"/>
                <w:lang w:val="uk-UA" w:eastAsia="uk-UA"/>
              </w:rPr>
            </w:pPr>
            <w:r>
              <w:rPr>
                <w:b/>
                <w:color w:val="000000"/>
                <w:lang w:val="uk-UA" w:eastAsia="uk-UA"/>
              </w:rPr>
              <w:t>3</w:t>
            </w:r>
          </w:p>
        </w:tc>
        <w:tc>
          <w:tcPr>
            <w:tcW w:w="3165" w:type="dxa"/>
            <w:tcBorders>
              <w:top w:val="single" w:sz="4" w:space="0" w:color="auto"/>
              <w:left w:val="single" w:sz="4" w:space="0" w:color="auto"/>
              <w:bottom w:val="single" w:sz="4" w:space="0" w:color="auto"/>
              <w:right w:val="single" w:sz="4" w:space="0" w:color="auto"/>
            </w:tcBorders>
          </w:tcPr>
          <w:p w14:paraId="65BC2B36" w14:textId="0ED75E99" w:rsidR="000977D7" w:rsidRPr="000977D7" w:rsidRDefault="000977D7" w:rsidP="000D4860">
            <w:pPr>
              <w:widowControl w:val="0"/>
              <w:spacing w:after="60"/>
              <w:ind w:right="113"/>
              <w:contextualSpacing/>
              <w:rPr>
                <w:b/>
                <w:lang w:val="uk-UA" w:eastAsia="uk-UA"/>
              </w:rPr>
            </w:pPr>
            <w:r w:rsidRPr="000977D7">
              <w:rPr>
                <w:b/>
                <w:lang w:val="uk-UA" w:eastAsia="uk-UA"/>
              </w:rPr>
              <w:t xml:space="preserve">Виправлення </w:t>
            </w:r>
            <w:proofErr w:type="spellStart"/>
            <w:r w:rsidRPr="000977D7">
              <w:rPr>
                <w:b/>
                <w:lang w:val="uk-UA" w:eastAsia="uk-UA"/>
              </w:rPr>
              <w:t>невідповідностей</w:t>
            </w:r>
            <w:proofErr w:type="spellEnd"/>
            <w:r w:rsidRPr="000977D7">
              <w:rPr>
                <w:b/>
                <w:lang w:val="uk-UA" w:eastAsia="uk-UA"/>
              </w:rPr>
              <w:t xml:space="preserve"> в інформації та/або документах, що подані учасником у тендерній пропозиції та/або подання яких вимагалось тендерною документацією</w:t>
            </w:r>
          </w:p>
        </w:tc>
        <w:tc>
          <w:tcPr>
            <w:tcW w:w="6912" w:type="dxa"/>
            <w:tcBorders>
              <w:top w:val="single" w:sz="4" w:space="0" w:color="auto"/>
              <w:left w:val="single" w:sz="4" w:space="0" w:color="auto"/>
              <w:bottom w:val="single" w:sz="4" w:space="0" w:color="auto"/>
              <w:right w:val="single" w:sz="4" w:space="0" w:color="auto"/>
            </w:tcBorders>
          </w:tcPr>
          <w:p w14:paraId="7EDEFE5D" w14:textId="77777777" w:rsidR="000977D7" w:rsidRPr="000977D7" w:rsidRDefault="000977D7" w:rsidP="000977D7">
            <w:pPr>
              <w:widowControl w:val="0"/>
              <w:ind w:firstLine="259"/>
              <w:jc w:val="both"/>
              <w:rPr>
                <w:lang w:val="uk-UA"/>
              </w:rPr>
            </w:pPr>
            <w:r w:rsidRPr="000977D7">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77D7">
              <w:rPr>
                <w:lang w:val="uk-UA"/>
              </w:rPr>
              <w:t>невідповідностей</w:t>
            </w:r>
            <w:proofErr w:type="spellEnd"/>
            <w:r w:rsidRPr="000977D7">
              <w:rPr>
                <w:lang w:val="uk-UA"/>
              </w:rPr>
              <w:t xml:space="preserve"> в електронній системі </w:t>
            </w:r>
            <w:proofErr w:type="spellStart"/>
            <w:r w:rsidRPr="000977D7">
              <w:rPr>
                <w:lang w:val="uk-UA"/>
              </w:rPr>
              <w:t>закупівель</w:t>
            </w:r>
            <w:proofErr w:type="spellEnd"/>
            <w:r w:rsidRPr="000977D7">
              <w:rPr>
                <w:lang w:val="uk-UA"/>
              </w:rPr>
              <w:t>.</w:t>
            </w:r>
          </w:p>
          <w:p w14:paraId="4BD126B4" w14:textId="77777777" w:rsidR="000977D7" w:rsidRPr="000977D7" w:rsidRDefault="000977D7" w:rsidP="000977D7">
            <w:pPr>
              <w:widowControl w:val="0"/>
              <w:ind w:firstLine="259"/>
              <w:jc w:val="both"/>
              <w:rPr>
                <w:lang w:val="uk-UA"/>
              </w:rPr>
            </w:pPr>
            <w:r w:rsidRPr="000977D7">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0977D7">
              <w:rPr>
                <w:lang w:val="uk-UA"/>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C6970A" w14:textId="77777777" w:rsidR="000977D7" w:rsidRPr="000977D7" w:rsidRDefault="000977D7" w:rsidP="000977D7">
            <w:pPr>
              <w:widowControl w:val="0"/>
              <w:ind w:firstLine="259"/>
              <w:jc w:val="both"/>
              <w:rPr>
                <w:lang w:val="uk-UA"/>
              </w:rPr>
            </w:pPr>
            <w:r w:rsidRPr="000977D7">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77D7">
              <w:rPr>
                <w:lang w:val="uk-UA"/>
              </w:rPr>
              <w:t>невідповідностей</w:t>
            </w:r>
            <w:proofErr w:type="spellEnd"/>
            <w:r w:rsidRPr="000977D7">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9D37B2" w14:textId="77777777" w:rsidR="000977D7" w:rsidRPr="000977D7" w:rsidRDefault="000977D7" w:rsidP="000977D7">
            <w:pPr>
              <w:widowControl w:val="0"/>
              <w:ind w:firstLine="259"/>
              <w:jc w:val="both"/>
              <w:rPr>
                <w:lang w:val="uk-UA"/>
              </w:rPr>
            </w:pPr>
            <w:r w:rsidRPr="000977D7">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977D7">
              <w:rPr>
                <w:lang w:val="uk-UA"/>
              </w:rPr>
              <w:t>закупівель</w:t>
            </w:r>
            <w:proofErr w:type="spellEnd"/>
            <w:r w:rsidRPr="000977D7">
              <w:rPr>
                <w:lang w:val="uk-UA"/>
              </w:rPr>
              <w:t xml:space="preserve"> уточнених або нових документів в електронній системі </w:t>
            </w:r>
            <w:proofErr w:type="spellStart"/>
            <w:r w:rsidRPr="000977D7">
              <w:rPr>
                <w:lang w:val="uk-UA"/>
              </w:rPr>
              <w:t>закупівель</w:t>
            </w:r>
            <w:proofErr w:type="spellEnd"/>
            <w:r w:rsidRPr="000977D7">
              <w:rPr>
                <w:lang w:val="uk-UA"/>
              </w:rPr>
              <w:t xml:space="preserve"> протягом 24 годин з моменту розміщення замовником в електронній системі </w:t>
            </w:r>
            <w:proofErr w:type="spellStart"/>
            <w:r w:rsidRPr="000977D7">
              <w:rPr>
                <w:lang w:val="uk-UA"/>
              </w:rPr>
              <w:t>закупівель</w:t>
            </w:r>
            <w:proofErr w:type="spellEnd"/>
            <w:r w:rsidRPr="000977D7">
              <w:rPr>
                <w:lang w:val="uk-UA"/>
              </w:rPr>
              <w:t xml:space="preserve"> повідомлення з вимогою про усунення таких </w:t>
            </w:r>
            <w:proofErr w:type="spellStart"/>
            <w:r w:rsidRPr="000977D7">
              <w:rPr>
                <w:lang w:val="uk-UA"/>
              </w:rPr>
              <w:t>невідповідностей</w:t>
            </w:r>
            <w:proofErr w:type="spellEnd"/>
            <w:r w:rsidRPr="000977D7">
              <w:rPr>
                <w:lang w:val="uk-UA"/>
              </w:rPr>
              <w:t xml:space="preserve">. Замовник розглядає подані тендерні пропозиції з урахуванням виправлення або </w:t>
            </w:r>
            <w:proofErr w:type="spellStart"/>
            <w:r w:rsidRPr="000977D7">
              <w:rPr>
                <w:lang w:val="uk-UA"/>
              </w:rPr>
              <w:t>невиправлення</w:t>
            </w:r>
            <w:proofErr w:type="spellEnd"/>
            <w:r w:rsidRPr="000977D7">
              <w:rPr>
                <w:lang w:val="uk-UA"/>
              </w:rPr>
              <w:t xml:space="preserve"> учасниками виявлених </w:t>
            </w:r>
            <w:proofErr w:type="spellStart"/>
            <w:r w:rsidRPr="000977D7">
              <w:rPr>
                <w:lang w:val="uk-UA"/>
              </w:rPr>
              <w:t>невідповідностей</w:t>
            </w:r>
            <w:proofErr w:type="spellEnd"/>
            <w:r w:rsidRPr="000977D7">
              <w:rPr>
                <w:lang w:val="uk-UA"/>
              </w:rPr>
              <w:t>.</w:t>
            </w:r>
          </w:p>
          <w:p w14:paraId="6C6E7211" w14:textId="77777777" w:rsidR="000977D7" w:rsidRPr="000977D7" w:rsidRDefault="000977D7" w:rsidP="000977D7">
            <w:pPr>
              <w:widowControl w:val="0"/>
              <w:ind w:firstLine="259"/>
              <w:jc w:val="both"/>
              <w:rPr>
                <w:lang w:val="uk-UA"/>
              </w:rPr>
            </w:pPr>
            <w:r w:rsidRPr="000977D7">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7ED2AF9F" w14:textId="641ADE2D" w:rsidR="000977D7" w:rsidRPr="000977D7" w:rsidRDefault="000977D7" w:rsidP="000977D7">
            <w:pPr>
              <w:widowControl w:val="0"/>
              <w:ind w:firstLine="259"/>
              <w:jc w:val="both"/>
              <w:rPr>
                <w:lang w:val="uk-UA"/>
              </w:rPr>
            </w:pPr>
            <w:r w:rsidRPr="000977D7">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D4860" w:rsidRPr="00C43533" w14:paraId="261BF8BB" w14:textId="77777777" w:rsidTr="00CB1560">
        <w:trPr>
          <w:gridAfter w:val="1"/>
          <w:wAfter w:w="8" w:type="dxa"/>
          <w:trHeight w:val="274"/>
          <w:jc w:val="center"/>
        </w:trPr>
        <w:tc>
          <w:tcPr>
            <w:tcW w:w="516" w:type="dxa"/>
            <w:tcBorders>
              <w:top w:val="single" w:sz="4" w:space="0" w:color="auto"/>
              <w:left w:val="single" w:sz="4" w:space="0" w:color="auto"/>
              <w:bottom w:val="single" w:sz="4" w:space="0" w:color="auto"/>
              <w:right w:val="single" w:sz="4" w:space="0" w:color="auto"/>
            </w:tcBorders>
            <w:hideMark/>
          </w:tcPr>
          <w:p w14:paraId="5E6D067E" w14:textId="75CA42AE" w:rsidR="000D4860" w:rsidRPr="005E2F62" w:rsidRDefault="000977D7" w:rsidP="000D4860">
            <w:pPr>
              <w:widowControl w:val="0"/>
              <w:spacing w:after="60"/>
              <w:contextualSpacing/>
              <w:rPr>
                <w:b/>
                <w:color w:val="000000"/>
                <w:lang w:val="uk-UA" w:eastAsia="uk-UA"/>
              </w:rPr>
            </w:pPr>
            <w:r>
              <w:rPr>
                <w:b/>
                <w:color w:val="000000"/>
                <w:lang w:val="uk-UA" w:eastAsia="uk-UA"/>
              </w:rPr>
              <w:lastRenderedPageBreak/>
              <w:t>4</w:t>
            </w:r>
          </w:p>
        </w:tc>
        <w:tc>
          <w:tcPr>
            <w:tcW w:w="3165" w:type="dxa"/>
            <w:tcBorders>
              <w:top w:val="single" w:sz="4" w:space="0" w:color="auto"/>
              <w:left w:val="single" w:sz="4" w:space="0" w:color="auto"/>
              <w:bottom w:val="single" w:sz="4" w:space="0" w:color="auto"/>
              <w:right w:val="single" w:sz="4" w:space="0" w:color="auto"/>
            </w:tcBorders>
            <w:hideMark/>
          </w:tcPr>
          <w:p w14:paraId="179EE62B" w14:textId="77777777" w:rsidR="000D4860" w:rsidRPr="005E2F62" w:rsidRDefault="000D4860" w:rsidP="000D4860">
            <w:pPr>
              <w:widowControl w:val="0"/>
              <w:spacing w:after="60"/>
              <w:ind w:right="113"/>
              <w:contextualSpacing/>
              <w:rPr>
                <w:b/>
                <w:lang w:val="uk-UA" w:eastAsia="uk-UA"/>
              </w:rPr>
            </w:pPr>
            <w:r w:rsidRPr="000977D7">
              <w:rPr>
                <w:b/>
                <w:lang w:val="uk-UA" w:eastAsia="uk-UA"/>
              </w:rPr>
              <w:t>Інша інформація</w:t>
            </w:r>
          </w:p>
        </w:tc>
        <w:tc>
          <w:tcPr>
            <w:tcW w:w="6912" w:type="dxa"/>
            <w:tcBorders>
              <w:top w:val="single" w:sz="4" w:space="0" w:color="auto"/>
              <w:left w:val="single" w:sz="4" w:space="0" w:color="auto"/>
              <w:bottom w:val="single" w:sz="4" w:space="0" w:color="auto"/>
              <w:right w:val="single" w:sz="4" w:space="0" w:color="auto"/>
            </w:tcBorders>
            <w:hideMark/>
          </w:tcPr>
          <w:p w14:paraId="45F0C3A8" w14:textId="77777777" w:rsidR="00223856" w:rsidRPr="00C64812" w:rsidRDefault="00223856" w:rsidP="00223856">
            <w:pPr>
              <w:ind w:firstLine="259"/>
              <w:jc w:val="both"/>
              <w:rPr>
                <w:lang w:val="uk-UA"/>
              </w:rPr>
            </w:pPr>
            <w:r w:rsidRPr="00C64812">
              <w:rPr>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08EDB2C" w14:textId="77777777" w:rsidR="00223856" w:rsidRPr="00C64812" w:rsidRDefault="00223856" w:rsidP="00223856">
            <w:pPr>
              <w:ind w:firstLine="259"/>
              <w:jc w:val="both"/>
              <w:rPr>
                <w:lang w:val="uk-UA"/>
              </w:rPr>
            </w:pPr>
            <w:r w:rsidRPr="00C64812">
              <w:rPr>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7B0A57" w14:textId="77777777" w:rsidR="00223856" w:rsidRPr="00C64812" w:rsidRDefault="00223856" w:rsidP="00223856">
            <w:pPr>
              <w:widowControl w:val="0"/>
              <w:ind w:firstLine="259"/>
              <w:jc w:val="both"/>
              <w:rPr>
                <w:lang w:val="uk-UA"/>
              </w:rPr>
            </w:pPr>
            <w:bookmarkStart w:id="0" w:name="3rdcrjn" w:colFirst="0" w:colLast="0"/>
            <w:bookmarkEnd w:id="0"/>
            <w:r w:rsidRPr="00C64812">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є підставою для її відхилення замовником.</w:t>
            </w:r>
          </w:p>
          <w:p w14:paraId="62487FE6" w14:textId="77777777" w:rsidR="00223856" w:rsidRDefault="00223856" w:rsidP="00223856">
            <w:pPr>
              <w:ind w:firstLine="259"/>
              <w:jc w:val="both"/>
              <w:rPr>
                <w:lang w:val="uk-UA"/>
              </w:rPr>
            </w:pPr>
            <w:r w:rsidRPr="00C64812">
              <w:rPr>
                <w:lang w:val="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w:t>
            </w:r>
          </w:p>
          <w:p w14:paraId="125F81A9" w14:textId="77777777" w:rsidR="001F1627" w:rsidRDefault="001F1627" w:rsidP="001F1627">
            <w:pPr>
              <w:ind w:left="34"/>
              <w:jc w:val="both"/>
              <w:rPr>
                <w:lang w:val="uk-UA"/>
              </w:rPr>
            </w:pPr>
            <w:r>
              <w:rPr>
                <w:lang w:val="uk-UA"/>
              </w:rPr>
              <w:t xml:space="preserve">- </w:t>
            </w:r>
            <w:r w:rsidRPr="0071438F">
              <w:rPr>
                <w:lang w:val="uk-UA"/>
              </w:rPr>
              <w:t>документи підготовлені безпосередньо учасником не містять дату створювання документу та реєстраційний номер</w:t>
            </w:r>
            <w:r>
              <w:rPr>
                <w:lang w:val="uk-UA"/>
              </w:rPr>
              <w:t>;</w:t>
            </w:r>
          </w:p>
          <w:p w14:paraId="74FDE178" w14:textId="77777777" w:rsidR="00223856" w:rsidRPr="00C64812" w:rsidRDefault="001F1627" w:rsidP="001F1627">
            <w:pPr>
              <w:jc w:val="both"/>
              <w:rPr>
                <w:lang w:val="uk-UA"/>
              </w:rPr>
            </w:pPr>
            <w:r>
              <w:rPr>
                <w:lang w:val="uk-UA"/>
              </w:rPr>
              <w:t xml:space="preserve">- </w:t>
            </w:r>
            <w:r w:rsidR="00223856" w:rsidRPr="00C64812">
              <w:rPr>
                <w:lang w:val="uk-UA"/>
              </w:rPr>
              <w:t>технічні помилки та описки, в тому числі відсутність підписів, печаток на окремих документах;</w:t>
            </w:r>
          </w:p>
          <w:p w14:paraId="4ABFB7D2" w14:textId="77777777" w:rsidR="00223856" w:rsidRPr="00C64812" w:rsidRDefault="001F1627" w:rsidP="001F1627">
            <w:pPr>
              <w:jc w:val="both"/>
              <w:rPr>
                <w:lang w:val="uk-UA"/>
              </w:rPr>
            </w:pPr>
            <w:r>
              <w:rPr>
                <w:lang w:val="uk-UA"/>
              </w:rPr>
              <w:t xml:space="preserve">- </w:t>
            </w:r>
            <w:r w:rsidR="00223856" w:rsidRPr="00C64812">
              <w:rPr>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37FBDD9D" w14:textId="77777777" w:rsidR="001521F0" w:rsidRDefault="001F1627" w:rsidP="00B055C0">
            <w:pPr>
              <w:jc w:val="both"/>
              <w:rPr>
                <w:lang w:val="uk-UA"/>
              </w:rPr>
            </w:pPr>
            <w:r>
              <w:rPr>
                <w:lang w:val="uk-UA"/>
              </w:rPr>
              <w:t xml:space="preserve">- </w:t>
            </w:r>
            <w:r w:rsidR="00223856" w:rsidRPr="00C64812">
              <w:rPr>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r w:rsidR="001521F0">
              <w:rPr>
                <w:lang w:val="uk-UA"/>
              </w:rPr>
              <w:t>;</w:t>
            </w:r>
          </w:p>
          <w:p w14:paraId="5471A035" w14:textId="77777777" w:rsidR="000D4860" w:rsidRPr="002A460E" w:rsidRDefault="001521F0" w:rsidP="001521F0">
            <w:pPr>
              <w:jc w:val="both"/>
              <w:rPr>
                <w:lang w:val="uk-UA"/>
              </w:rPr>
            </w:pPr>
            <w:r>
              <w:rPr>
                <w:lang w:val="uk-UA"/>
              </w:rPr>
              <w:t xml:space="preserve">- </w:t>
            </w:r>
            <w:r w:rsidRPr="00A729C1">
              <w:rPr>
                <w:lang w:val="uk-UA"/>
              </w:rPr>
              <w:t xml:space="preserve">документ, розміщений на декількох сторінках, </w:t>
            </w:r>
            <w:proofErr w:type="spellStart"/>
            <w:r w:rsidRPr="00A729C1">
              <w:rPr>
                <w:lang w:val="uk-UA"/>
              </w:rPr>
              <w:t>відсканований</w:t>
            </w:r>
            <w:proofErr w:type="spellEnd"/>
            <w:r w:rsidRPr="00A729C1">
              <w:rPr>
                <w:lang w:val="uk-UA"/>
              </w:rPr>
              <w:t xml:space="preserve"> та розміщений (завантажений) в електронній системі </w:t>
            </w:r>
            <w:proofErr w:type="spellStart"/>
            <w:r w:rsidRPr="00A729C1">
              <w:rPr>
                <w:lang w:val="uk-UA"/>
              </w:rPr>
              <w:t>закупівель</w:t>
            </w:r>
            <w:proofErr w:type="spellEnd"/>
            <w:r w:rsidRPr="00A729C1">
              <w:rPr>
                <w:lang w:val="uk-UA"/>
              </w:rPr>
              <w:t xml:space="preserve"> не одним файлом</w:t>
            </w:r>
            <w:r>
              <w:rPr>
                <w:lang w:val="uk-UA"/>
              </w:rPr>
              <w:t>.</w:t>
            </w:r>
          </w:p>
        </w:tc>
      </w:tr>
      <w:tr w:rsidR="000D4860" w:rsidRPr="00F6047A" w14:paraId="6D2DB4B4"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A21F1DB" w14:textId="77777777" w:rsidR="000D4860" w:rsidRPr="005E2F62" w:rsidRDefault="000D4860" w:rsidP="000D4860">
            <w:pPr>
              <w:widowControl w:val="0"/>
              <w:spacing w:after="60"/>
              <w:contextualSpacing/>
              <w:rPr>
                <w:b/>
                <w:color w:val="000000"/>
                <w:lang w:val="uk-UA" w:eastAsia="uk-UA"/>
              </w:rPr>
            </w:pPr>
            <w:r w:rsidRPr="005E2F62">
              <w:rPr>
                <w:b/>
                <w:color w:val="000000"/>
                <w:lang w:val="uk-UA" w:eastAsia="uk-UA"/>
              </w:rPr>
              <w:lastRenderedPageBreak/>
              <w:t>3</w:t>
            </w:r>
          </w:p>
        </w:tc>
        <w:tc>
          <w:tcPr>
            <w:tcW w:w="3165" w:type="dxa"/>
            <w:tcBorders>
              <w:top w:val="single" w:sz="4" w:space="0" w:color="auto"/>
              <w:left w:val="single" w:sz="4" w:space="0" w:color="auto"/>
              <w:bottom w:val="single" w:sz="4" w:space="0" w:color="auto"/>
              <w:right w:val="single" w:sz="4" w:space="0" w:color="auto"/>
            </w:tcBorders>
            <w:hideMark/>
          </w:tcPr>
          <w:p w14:paraId="234822D2" w14:textId="77777777" w:rsidR="000D4860" w:rsidRPr="005E2F62" w:rsidRDefault="000D4860" w:rsidP="000D4860">
            <w:pPr>
              <w:widowControl w:val="0"/>
              <w:spacing w:after="60"/>
              <w:ind w:right="113"/>
              <w:contextualSpacing/>
              <w:rPr>
                <w:b/>
                <w:lang w:val="uk-UA" w:eastAsia="uk-UA"/>
              </w:rPr>
            </w:pPr>
            <w:r w:rsidRPr="005E2F62">
              <w:rPr>
                <w:b/>
                <w:lang w:val="uk-UA" w:eastAsia="uk-UA"/>
              </w:rPr>
              <w:t>Відхилення тендерних пропозицій</w:t>
            </w:r>
          </w:p>
        </w:tc>
        <w:tc>
          <w:tcPr>
            <w:tcW w:w="6912" w:type="dxa"/>
            <w:tcBorders>
              <w:top w:val="single" w:sz="4" w:space="0" w:color="auto"/>
              <w:left w:val="single" w:sz="4" w:space="0" w:color="auto"/>
              <w:bottom w:val="single" w:sz="4" w:space="0" w:color="auto"/>
              <w:right w:val="single" w:sz="4" w:space="0" w:color="auto"/>
            </w:tcBorders>
            <w:hideMark/>
          </w:tcPr>
          <w:p w14:paraId="0DF80011"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 xml:space="preserve">Замовник відхиляє тендерну пропозицію із зазначенням аргументації в електронній системі </w:t>
            </w:r>
            <w:proofErr w:type="spellStart"/>
            <w:r w:rsidRPr="00417191">
              <w:rPr>
                <w:lang w:val="uk-UA" w:eastAsia="en-US"/>
              </w:rPr>
              <w:t>закупівель</w:t>
            </w:r>
            <w:proofErr w:type="spellEnd"/>
            <w:r w:rsidRPr="00417191">
              <w:rPr>
                <w:lang w:val="uk-UA" w:eastAsia="en-US"/>
              </w:rPr>
              <w:t xml:space="preserve"> у разі, коли:</w:t>
            </w:r>
          </w:p>
          <w:p w14:paraId="7E275048"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1) учасник процедури закупівлі:</w:t>
            </w:r>
          </w:p>
          <w:p w14:paraId="453FDEA1"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підпадає під підстави, встановлені пунктом 47 цих особливостей;</w:t>
            </w:r>
          </w:p>
          <w:p w14:paraId="3E4CA5B9"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D7E7EE1"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не надав забезпечення тендерної пропозиції, якщо таке забезпечення вимагалося замовником;</w:t>
            </w:r>
          </w:p>
          <w:p w14:paraId="18D63AF5"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17191">
              <w:rPr>
                <w:lang w:val="uk-UA" w:eastAsia="en-US"/>
              </w:rPr>
              <w:t>невідповідностей</w:t>
            </w:r>
            <w:proofErr w:type="spellEnd"/>
            <w:r w:rsidRPr="00417191">
              <w:rPr>
                <w:lang w:val="uk-UA" w:eastAsia="en-US"/>
              </w:rPr>
              <w:t xml:space="preserve">, протягом 24 годин з моменту розміщення замовником в електронній системі </w:t>
            </w:r>
            <w:proofErr w:type="spellStart"/>
            <w:r w:rsidRPr="00417191">
              <w:rPr>
                <w:lang w:val="uk-UA" w:eastAsia="en-US"/>
              </w:rPr>
              <w:t>закупівель</w:t>
            </w:r>
            <w:proofErr w:type="spellEnd"/>
            <w:r w:rsidRPr="00417191">
              <w:rPr>
                <w:lang w:val="uk-UA" w:eastAsia="en-US"/>
              </w:rPr>
              <w:t xml:space="preserve"> повідомлення з вимогою про усунення таких </w:t>
            </w:r>
            <w:proofErr w:type="spellStart"/>
            <w:r w:rsidRPr="00417191">
              <w:rPr>
                <w:lang w:val="uk-UA" w:eastAsia="en-US"/>
              </w:rPr>
              <w:t>невідповідностей</w:t>
            </w:r>
            <w:proofErr w:type="spellEnd"/>
            <w:r w:rsidRPr="00417191">
              <w:rPr>
                <w:lang w:val="uk-UA" w:eastAsia="en-US"/>
              </w:rPr>
              <w:t>;</w:t>
            </w:r>
          </w:p>
          <w:p w14:paraId="6DA08BD6" w14:textId="77777777" w:rsidR="00417191" w:rsidRPr="00417191" w:rsidRDefault="00417191" w:rsidP="00417191">
            <w:pPr>
              <w:widowControl w:val="0"/>
              <w:spacing w:after="60"/>
              <w:ind w:firstLine="442"/>
              <w:contextualSpacing/>
              <w:jc w:val="both"/>
              <w:rPr>
                <w:lang w:val="uk-UA" w:eastAsia="en-US"/>
              </w:rPr>
            </w:pPr>
            <w:r w:rsidRPr="00417191">
              <w:rPr>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43B9F3" w14:textId="77777777" w:rsidR="00B055C0" w:rsidRDefault="00417191" w:rsidP="00417191">
            <w:pPr>
              <w:widowControl w:val="0"/>
              <w:spacing w:after="60"/>
              <w:ind w:left="34" w:firstLine="425"/>
              <w:contextualSpacing/>
              <w:jc w:val="both"/>
              <w:rPr>
                <w:lang w:val="uk-UA" w:eastAsia="en-US"/>
              </w:rPr>
            </w:pPr>
            <w:r w:rsidRPr="00417191">
              <w:rPr>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6C58182F"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 xml:space="preserve">Замовник відхиляє тендерну пропозицію із зазначенням аргументації в електронній системі </w:t>
            </w:r>
            <w:proofErr w:type="spellStart"/>
            <w:r w:rsidRPr="00417191">
              <w:rPr>
                <w:lang w:val="uk-UA" w:eastAsia="en-US"/>
              </w:rPr>
              <w:t>закупівель</w:t>
            </w:r>
            <w:proofErr w:type="spellEnd"/>
            <w:r w:rsidRPr="00417191">
              <w:rPr>
                <w:lang w:val="uk-UA" w:eastAsia="en-US"/>
              </w:rPr>
              <w:t xml:space="preserve"> у разі, коли:</w:t>
            </w:r>
          </w:p>
          <w:p w14:paraId="0AA4A7EE"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1) учасник процедури закупівлі:</w:t>
            </w:r>
          </w:p>
          <w:p w14:paraId="69CB1BD1"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 xml:space="preserve">підпадає під підстави, встановлені пунктом 47 цих </w:t>
            </w:r>
            <w:r w:rsidRPr="00417191">
              <w:rPr>
                <w:lang w:val="uk-UA" w:eastAsia="en-US"/>
              </w:rPr>
              <w:lastRenderedPageBreak/>
              <w:t>особливостей;</w:t>
            </w:r>
          </w:p>
          <w:p w14:paraId="2FF71045"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437FDC2"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не надав забезпечення тендерної пропозиції, якщо таке забезпечення вимагалося замовником;</w:t>
            </w:r>
          </w:p>
          <w:p w14:paraId="630EDB62"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17191">
              <w:rPr>
                <w:lang w:val="uk-UA" w:eastAsia="en-US"/>
              </w:rPr>
              <w:t>невідповідностей</w:t>
            </w:r>
            <w:proofErr w:type="spellEnd"/>
            <w:r w:rsidRPr="00417191">
              <w:rPr>
                <w:lang w:val="uk-UA" w:eastAsia="en-US"/>
              </w:rPr>
              <w:t xml:space="preserve">, протягом 24 годин з моменту розміщення замовником в електронній системі </w:t>
            </w:r>
            <w:proofErr w:type="spellStart"/>
            <w:r w:rsidRPr="00417191">
              <w:rPr>
                <w:lang w:val="uk-UA" w:eastAsia="en-US"/>
              </w:rPr>
              <w:t>закупівель</w:t>
            </w:r>
            <w:proofErr w:type="spellEnd"/>
            <w:r w:rsidRPr="00417191">
              <w:rPr>
                <w:lang w:val="uk-UA" w:eastAsia="en-US"/>
              </w:rPr>
              <w:t xml:space="preserve"> повідомлення з вимогою про усунення таких </w:t>
            </w:r>
            <w:proofErr w:type="spellStart"/>
            <w:r w:rsidRPr="00417191">
              <w:rPr>
                <w:lang w:val="uk-UA" w:eastAsia="en-US"/>
              </w:rPr>
              <w:t>невідповідностей</w:t>
            </w:r>
            <w:proofErr w:type="spellEnd"/>
            <w:r w:rsidRPr="00417191">
              <w:rPr>
                <w:lang w:val="uk-UA" w:eastAsia="en-US"/>
              </w:rPr>
              <w:t>;</w:t>
            </w:r>
          </w:p>
          <w:p w14:paraId="4C032B9F"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AD579E"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05070E9C" w14:textId="77777777" w:rsidR="00417191" w:rsidRPr="00940B41" w:rsidRDefault="00417191" w:rsidP="00417191">
            <w:pPr>
              <w:widowControl w:val="0"/>
              <w:spacing w:after="60"/>
              <w:ind w:left="34" w:firstLine="425"/>
              <w:contextualSpacing/>
              <w:jc w:val="both"/>
              <w:rPr>
                <w:lang w:val="uk-UA" w:eastAsia="en-US"/>
              </w:rPr>
            </w:pPr>
            <w:r w:rsidRPr="00940B41">
              <w:rPr>
                <w:lang w:val="uk-UA" w:eastAsia="en-U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40B41">
              <w:rPr>
                <w:lang w:val="uk-UA" w:eastAsia="en-US"/>
              </w:rPr>
              <w:t>бенефіціарним</w:t>
            </w:r>
            <w:proofErr w:type="spellEnd"/>
            <w:r w:rsidRPr="00940B41">
              <w:rPr>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0B41">
              <w:rPr>
                <w:lang w:val="uk-UA" w:eastAsia="en-US"/>
              </w:rPr>
              <w:t>закупівель</w:t>
            </w:r>
            <w:proofErr w:type="spellEnd"/>
            <w:r w:rsidRPr="00940B41">
              <w:rPr>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C831B6"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2) тендерна пропозиція:</w:t>
            </w:r>
          </w:p>
          <w:p w14:paraId="6D28186A"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417191">
              <w:rPr>
                <w:lang w:val="uk-UA" w:eastAsia="en-US"/>
              </w:rPr>
              <w:lastRenderedPageBreak/>
              <w:t>усунена учасником процедури закупівлі відповідно до пункту 43 цих особливостей;</w:t>
            </w:r>
          </w:p>
          <w:p w14:paraId="363D79BE"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є такою, строк дії якої закінчився;</w:t>
            </w:r>
          </w:p>
          <w:p w14:paraId="6F7442C4"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3243C0"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555E01FA"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3) переможець процедури закупівлі:</w:t>
            </w:r>
          </w:p>
          <w:p w14:paraId="127EBCDF"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32083D1"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6DA35F"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не надав забезпечення виконання договору про закупівлю, якщо таке забезпечення вимагалося замовником;</w:t>
            </w:r>
          </w:p>
          <w:p w14:paraId="56214110"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C9DC93"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 xml:space="preserve">Замовник може відхилити тендерну пропозицію із зазначенням аргументації в електронній системі </w:t>
            </w:r>
            <w:proofErr w:type="spellStart"/>
            <w:r w:rsidRPr="00417191">
              <w:rPr>
                <w:lang w:val="uk-UA" w:eastAsia="en-US"/>
              </w:rPr>
              <w:t>закупівель</w:t>
            </w:r>
            <w:proofErr w:type="spellEnd"/>
            <w:r w:rsidRPr="00417191">
              <w:rPr>
                <w:lang w:val="uk-UA" w:eastAsia="en-US"/>
              </w:rPr>
              <w:t xml:space="preserve"> у разі, коли:</w:t>
            </w:r>
          </w:p>
          <w:p w14:paraId="5F1FE478"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8CAD1A"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D9B2A8" w14:textId="77777777" w:rsidR="00417191" w:rsidRPr="00417191" w:rsidRDefault="00417191" w:rsidP="00417191">
            <w:pPr>
              <w:widowControl w:val="0"/>
              <w:spacing w:after="60"/>
              <w:ind w:left="34" w:firstLine="425"/>
              <w:contextualSpacing/>
              <w:jc w:val="both"/>
              <w:rPr>
                <w:lang w:val="uk-UA" w:eastAsia="en-US"/>
              </w:rPr>
            </w:pPr>
            <w:r w:rsidRPr="00417191">
              <w:rPr>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17191">
              <w:rPr>
                <w:lang w:val="uk-UA" w:eastAsia="en-US"/>
              </w:rPr>
              <w:t>закупівель</w:t>
            </w:r>
            <w:proofErr w:type="spellEnd"/>
            <w:r w:rsidRPr="00417191">
              <w:rPr>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17191">
              <w:rPr>
                <w:lang w:val="uk-UA" w:eastAsia="en-US"/>
              </w:rPr>
              <w:t>закупівель</w:t>
            </w:r>
            <w:proofErr w:type="spellEnd"/>
            <w:r w:rsidRPr="00417191">
              <w:rPr>
                <w:lang w:val="uk-UA" w:eastAsia="en-US"/>
              </w:rPr>
              <w:t>.</w:t>
            </w:r>
          </w:p>
          <w:p w14:paraId="185AC469" w14:textId="1AA7CCAC" w:rsidR="00417191" w:rsidRPr="005E2F62" w:rsidRDefault="00417191" w:rsidP="00417191">
            <w:pPr>
              <w:widowControl w:val="0"/>
              <w:spacing w:after="60"/>
              <w:ind w:left="34" w:firstLine="425"/>
              <w:contextualSpacing/>
              <w:jc w:val="both"/>
              <w:rPr>
                <w:lang w:val="uk-UA" w:eastAsia="en-US"/>
              </w:rPr>
            </w:pPr>
            <w:r w:rsidRPr="00417191">
              <w:rPr>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417191">
              <w:rPr>
                <w:lang w:val="uk-UA" w:eastAsia="en-US"/>
              </w:rPr>
              <w:lastRenderedPageBreak/>
              <w:t xml:space="preserve">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17191">
              <w:rPr>
                <w:lang w:val="uk-UA" w:eastAsia="en-US"/>
              </w:rPr>
              <w:t>закупівель</w:t>
            </w:r>
            <w:proofErr w:type="spellEnd"/>
            <w:r w:rsidRPr="00417191">
              <w:rPr>
                <w:lang w:val="uk-UA" w:eastAsia="en-US"/>
              </w:rPr>
              <w:t xml:space="preserve">, але до моменту оприлюднення договору про закупівлю в електронній системі </w:t>
            </w:r>
            <w:proofErr w:type="spellStart"/>
            <w:r w:rsidRPr="00417191">
              <w:rPr>
                <w:lang w:val="uk-UA" w:eastAsia="en-US"/>
              </w:rPr>
              <w:t>закупівель</w:t>
            </w:r>
            <w:proofErr w:type="spellEnd"/>
            <w:r w:rsidRPr="00417191">
              <w:rPr>
                <w:lang w:val="uk-UA" w:eastAsia="en-US"/>
              </w:rPr>
              <w:t xml:space="preserve"> відповідно до статті 10 Закону.</w:t>
            </w:r>
          </w:p>
        </w:tc>
      </w:tr>
      <w:tr w:rsidR="000D4860" w:rsidRPr="005E2F62" w14:paraId="25CDB6F0" w14:textId="77777777" w:rsidTr="00CB1560">
        <w:trPr>
          <w:trHeight w:val="210"/>
          <w:jc w:val="center"/>
        </w:trPr>
        <w:tc>
          <w:tcPr>
            <w:tcW w:w="10601" w:type="dxa"/>
            <w:gridSpan w:val="4"/>
            <w:tcBorders>
              <w:top w:val="single" w:sz="4" w:space="0" w:color="auto"/>
              <w:left w:val="single" w:sz="4" w:space="0" w:color="auto"/>
              <w:bottom w:val="single" w:sz="4" w:space="0" w:color="auto"/>
              <w:right w:val="single" w:sz="4" w:space="0" w:color="auto"/>
            </w:tcBorders>
            <w:vAlign w:val="center"/>
            <w:hideMark/>
          </w:tcPr>
          <w:p w14:paraId="327F8467" w14:textId="121C478A" w:rsidR="000D4860" w:rsidRDefault="000D4860" w:rsidP="000D4860">
            <w:pPr>
              <w:widowControl w:val="0"/>
              <w:spacing w:after="60"/>
              <w:ind w:left="92" w:hanging="21"/>
              <w:contextualSpacing/>
              <w:jc w:val="center"/>
              <w:rPr>
                <w:b/>
                <w:bdr w:val="none" w:sz="0" w:space="0" w:color="auto" w:frame="1"/>
                <w:lang w:val="uk-UA" w:eastAsia="uk-UA"/>
              </w:rPr>
            </w:pPr>
            <w:r>
              <w:rPr>
                <w:b/>
                <w:bdr w:val="none" w:sz="0" w:space="0" w:color="auto" w:frame="1"/>
                <w:lang w:val="uk-UA" w:eastAsia="uk-UA"/>
              </w:rPr>
              <w:lastRenderedPageBreak/>
              <w:t xml:space="preserve">Розділ </w:t>
            </w:r>
            <w:r>
              <w:rPr>
                <w:b/>
                <w:bdr w:val="none" w:sz="0" w:space="0" w:color="auto" w:frame="1"/>
                <w:lang w:val="en-US" w:eastAsia="uk-UA"/>
              </w:rPr>
              <w:t>VI</w:t>
            </w:r>
            <w:r w:rsidRPr="00D64B8E">
              <w:rPr>
                <w:b/>
                <w:bdr w:val="none" w:sz="0" w:space="0" w:color="auto" w:frame="1"/>
                <w:lang w:eastAsia="uk-UA"/>
              </w:rPr>
              <w:t xml:space="preserve">. </w:t>
            </w:r>
            <w:r w:rsidRPr="005E2F62">
              <w:rPr>
                <w:b/>
                <w:bdr w:val="none" w:sz="0" w:space="0" w:color="auto" w:frame="1"/>
                <w:lang w:val="uk-UA" w:eastAsia="uk-UA"/>
              </w:rPr>
              <w:t>Результати торгів та укладання договору про закупівлю</w:t>
            </w:r>
          </w:p>
          <w:p w14:paraId="61F13479" w14:textId="77777777" w:rsidR="000977D7" w:rsidRDefault="000977D7" w:rsidP="000D4860">
            <w:pPr>
              <w:widowControl w:val="0"/>
              <w:spacing w:after="60"/>
              <w:ind w:left="92" w:hanging="21"/>
              <w:contextualSpacing/>
              <w:jc w:val="center"/>
              <w:rPr>
                <w:b/>
                <w:bdr w:val="none" w:sz="0" w:space="0" w:color="auto" w:frame="1"/>
                <w:lang w:val="uk-UA" w:eastAsia="uk-UA"/>
              </w:rPr>
            </w:pPr>
          </w:p>
          <w:p w14:paraId="0D7A3EF3" w14:textId="32639CB4" w:rsidR="00417191" w:rsidRPr="005E2F62" w:rsidRDefault="00417191" w:rsidP="000D4860">
            <w:pPr>
              <w:widowControl w:val="0"/>
              <w:spacing w:after="60"/>
              <w:ind w:left="92" w:hanging="21"/>
              <w:contextualSpacing/>
              <w:jc w:val="center"/>
              <w:rPr>
                <w:b/>
                <w:lang w:val="uk-UA" w:eastAsia="en-US"/>
              </w:rPr>
            </w:pPr>
          </w:p>
        </w:tc>
      </w:tr>
      <w:tr w:rsidR="000D4860" w:rsidRPr="00A020F4" w14:paraId="04AE6A82"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FEFD3AD" w14:textId="77777777" w:rsidR="000D4860" w:rsidRPr="005E2F62" w:rsidRDefault="000D4860" w:rsidP="000D4860">
            <w:pPr>
              <w:widowControl w:val="0"/>
              <w:spacing w:after="60"/>
              <w:ind w:right="113"/>
              <w:contextualSpacing/>
              <w:jc w:val="both"/>
              <w:rPr>
                <w:b/>
                <w:color w:val="000000"/>
                <w:lang w:val="uk-UA" w:eastAsia="uk-UA"/>
              </w:rPr>
            </w:pPr>
            <w:r w:rsidRPr="005E2F62">
              <w:rPr>
                <w:b/>
                <w:color w:val="000000"/>
                <w:lang w:val="uk-UA" w:eastAsia="uk-UA"/>
              </w:rPr>
              <w:t>1</w:t>
            </w:r>
          </w:p>
        </w:tc>
        <w:tc>
          <w:tcPr>
            <w:tcW w:w="3165" w:type="dxa"/>
            <w:tcBorders>
              <w:top w:val="single" w:sz="4" w:space="0" w:color="auto"/>
              <w:left w:val="single" w:sz="4" w:space="0" w:color="auto"/>
              <w:bottom w:val="single" w:sz="4" w:space="0" w:color="auto"/>
              <w:right w:val="single" w:sz="4" w:space="0" w:color="auto"/>
            </w:tcBorders>
            <w:hideMark/>
          </w:tcPr>
          <w:p w14:paraId="0E98806C" w14:textId="44C0239C" w:rsidR="000D4860" w:rsidRPr="005E2F62" w:rsidRDefault="00417191" w:rsidP="000D4860">
            <w:pPr>
              <w:widowControl w:val="0"/>
              <w:spacing w:after="60"/>
              <w:ind w:right="113"/>
              <w:contextualSpacing/>
              <w:rPr>
                <w:b/>
                <w:lang w:val="uk-UA" w:eastAsia="uk-UA"/>
              </w:rPr>
            </w:pPr>
            <w:r w:rsidRPr="00417191">
              <w:rPr>
                <w:b/>
                <w:lang w:val="uk-UA" w:eastAsia="uk-UA"/>
              </w:rPr>
              <w:t>Відміна тендеру чи визнання тендеру таким, що не відбувся</w:t>
            </w:r>
          </w:p>
        </w:tc>
        <w:tc>
          <w:tcPr>
            <w:tcW w:w="6912" w:type="dxa"/>
            <w:tcBorders>
              <w:top w:val="single" w:sz="4" w:space="0" w:color="auto"/>
              <w:left w:val="single" w:sz="4" w:space="0" w:color="auto"/>
              <w:bottom w:val="single" w:sz="4" w:space="0" w:color="auto"/>
              <w:right w:val="single" w:sz="4" w:space="0" w:color="auto"/>
            </w:tcBorders>
            <w:hideMark/>
          </w:tcPr>
          <w:p w14:paraId="51697757" w14:textId="77777777" w:rsidR="00417191" w:rsidRPr="00417191" w:rsidRDefault="00417191" w:rsidP="000977D7">
            <w:pPr>
              <w:shd w:val="clear" w:color="auto" w:fill="FFFFFF"/>
              <w:jc w:val="both"/>
              <w:textAlignment w:val="baseline"/>
              <w:rPr>
                <w:color w:val="000000"/>
                <w:bdr w:val="none" w:sz="0" w:space="0" w:color="auto" w:frame="1"/>
                <w:lang w:val="uk-UA" w:eastAsia="uk-UA"/>
              </w:rPr>
            </w:pPr>
            <w:r w:rsidRPr="00417191">
              <w:rPr>
                <w:color w:val="000000"/>
                <w:bdr w:val="none" w:sz="0" w:space="0" w:color="auto" w:frame="1"/>
                <w:lang w:val="uk-UA" w:eastAsia="uk-UA"/>
              </w:rPr>
              <w:t>Замовник відміняє відкриті торги у разі:</w:t>
            </w:r>
          </w:p>
          <w:p w14:paraId="5614251D"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1) відсутності подальшої потреби в закупівлі товарів, робіт чи послуг;</w:t>
            </w:r>
          </w:p>
          <w:p w14:paraId="5DE0A193"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17191">
              <w:rPr>
                <w:color w:val="000000"/>
                <w:bdr w:val="none" w:sz="0" w:space="0" w:color="auto" w:frame="1"/>
                <w:lang w:val="uk-UA" w:eastAsia="uk-UA"/>
              </w:rPr>
              <w:t>закупівель</w:t>
            </w:r>
            <w:proofErr w:type="spellEnd"/>
            <w:r w:rsidRPr="00417191">
              <w:rPr>
                <w:color w:val="000000"/>
                <w:bdr w:val="none" w:sz="0" w:space="0" w:color="auto" w:frame="1"/>
                <w:lang w:val="uk-UA" w:eastAsia="uk-UA"/>
              </w:rPr>
              <w:t>, з описом таких порушень;</w:t>
            </w:r>
          </w:p>
          <w:p w14:paraId="0DA36EA7"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3) скорочення обсягу видатків на здійснення закупівлі товарів, робіт чи послуг;</w:t>
            </w:r>
          </w:p>
          <w:p w14:paraId="51D8C5DF"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4) коли здійснення закупівлі стало неможливим внаслідок дії обставин непереборної сили.</w:t>
            </w:r>
          </w:p>
          <w:p w14:paraId="042BE79D"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17191">
              <w:rPr>
                <w:color w:val="000000"/>
                <w:bdr w:val="none" w:sz="0" w:space="0" w:color="auto" w:frame="1"/>
                <w:lang w:val="uk-UA" w:eastAsia="uk-UA"/>
              </w:rPr>
              <w:t>закупівель</w:t>
            </w:r>
            <w:proofErr w:type="spellEnd"/>
            <w:r w:rsidRPr="00417191">
              <w:rPr>
                <w:color w:val="000000"/>
                <w:bdr w:val="none" w:sz="0" w:space="0" w:color="auto" w:frame="1"/>
                <w:lang w:val="uk-UA" w:eastAsia="uk-UA"/>
              </w:rPr>
              <w:t xml:space="preserve"> підстави прийняття такого рішення.</w:t>
            </w:r>
          </w:p>
          <w:p w14:paraId="23611F38"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 xml:space="preserve">Відкриті торги автоматично відміняються електронною системою </w:t>
            </w:r>
            <w:proofErr w:type="spellStart"/>
            <w:r w:rsidRPr="00417191">
              <w:rPr>
                <w:color w:val="000000"/>
                <w:bdr w:val="none" w:sz="0" w:space="0" w:color="auto" w:frame="1"/>
                <w:lang w:val="uk-UA" w:eastAsia="uk-UA"/>
              </w:rPr>
              <w:t>закупівель</w:t>
            </w:r>
            <w:proofErr w:type="spellEnd"/>
            <w:r w:rsidRPr="00417191">
              <w:rPr>
                <w:color w:val="000000"/>
                <w:bdr w:val="none" w:sz="0" w:space="0" w:color="auto" w:frame="1"/>
                <w:lang w:val="uk-UA" w:eastAsia="uk-UA"/>
              </w:rPr>
              <w:t xml:space="preserve"> у разі:</w:t>
            </w:r>
          </w:p>
          <w:p w14:paraId="5FF76F20"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26EF8EA"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664FFE20"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 xml:space="preserve">Електронною системою </w:t>
            </w:r>
            <w:proofErr w:type="spellStart"/>
            <w:r w:rsidRPr="00417191">
              <w:rPr>
                <w:color w:val="000000"/>
                <w:bdr w:val="none" w:sz="0" w:space="0" w:color="auto" w:frame="1"/>
                <w:lang w:val="uk-UA" w:eastAsia="uk-UA"/>
              </w:rPr>
              <w:t>закупівель</w:t>
            </w:r>
            <w:proofErr w:type="spellEnd"/>
            <w:r w:rsidRPr="00417191">
              <w:rPr>
                <w:color w:val="000000"/>
                <w:bdr w:val="none" w:sz="0" w:space="0" w:color="auto" w:frame="1"/>
                <w:lang w:val="uk-UA"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D4F8A7" w14:textId="77777777" w:rsidR="00417191" w:rsidRPr="00417191" w:rsidRDefault="00417191" w:rsidP="00417191">
            <w:pPr>
              <w:shd w:val="clear" w:color="auto" w:fill="FFFFFF"/>
              <w:ind w:firstLine="450"/>
              <w:jc w:val="both"/>
              <w:textAlignment w:val="baseline"/>
              <w:rPr>
                <w:color w:val="000000"/>
                <w:bdr w:val="none" w:sz="0" w:space="0" w:color="auto" w:frame="1"/>
                <w:lang w:val="uk-UA" w:eastAsia="uk-UA"/>
              </w:rPr>
            </w:pPr>
            <w:r w:rsidRPr="00417191">
              <w:rPr>
                <w:color w:val="000000"/>
                <w:bdr w:val="none" w:sz="0" w:space="0" w:color="auto" w:frame="1"/>
                <w:lang w:val="uk-UA" w:eastAsia="uk-UA"/>
              </w:rPr>
              <w:t>Відкриті торги можуть бути відмінені частково (за лотом).</w:t>
            </w:r>
          </w:p>
          <w:p w14:paraId="605053DF" w14:textId="7653EF23" w:rsidR="00EE2B63" w:rsidRPr="00430612" w:rsidRDefault="00417191" w:rsidP="00417191">
            <w:pPr>
              <w:shd w:val="clear" w:color="auto" w:fill="FFFFFF"/>
              <w:jc w:val="both"/>
              <w:textAlignment w:val="baseline"/>
              <w:rPr>
                <w:lang w:val="uk-UA" w:eastAsia="uk-UA"/>
              </w:rPr>
            </w:pPr>
            <w:r w:rsidRPr="00417191">
              <w:rPr>
                <w:color w:val="000000"/>
                <w:bdr w:val="none" w:sz="0" w:space="0" w:color="auto" w:frame="1"/>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17191">
              <w:rPr>
                <w:color w:val="000000"/>
                <w:bdr w:val="none" w:sz="0" w:space="0" w:color="auto" w:frame="1"/>
                <w:lang w:val="uk-UA" w:eastAsia="uk-UA"/>
              </w:rPr>
              <w:t>закупівель</w:t>
            </w:r>
            <w:proofErr w:type="spellEnd"/>
            <w:r w:rsidRPr="00417191">
              <w:rPr>
                <w:color w:val="000000"/>
                <w:bdr w:val="none" w:sz="0" w:space="0" w:color="auto" w:frame="1"/>
                <w:lang w:val="uk-UA" w:eastAsia="uk-UA"/>
              </w:rPr>
              <w:t xml:space="preserve"> в день її оприлюднення.</w:t>
            </w:r>
          </w:p>
        </w:tc>
      </w:tr>
      <w:tr w:rsidR="000D4860" w:rsidRPr="005E2F62" w14:paraId="5B053182"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2389E32" w14:textId="77777777" w:rsidR="000D4860" w:rsidRPr="005E2F62" w:rsidRDefault="000D4860" w:rsidP="000D4860">
            <w:pPr>
              <w:widowControl w:val="0"/>
              <w:spacing w:after="60"/>
              <w:ind w:right="113"/>
              <w:contextualSpacing/>
              <w:jc w:val="both"/>
              <w:rPr>
                <w:b/>
                <w:lang w:val="uk-UA" w:eastAsia="en-US"/>
              </w:rPr>
            </w:pPr>
            <w:r w:rsidRPr="005E2F62">
              <w:rPr>
                <w:b/>
                <w:lang w:val="uk-UA" w:eastAsia="en-US"/>
              </w:rPr>
              <w:t>2</w:t>
            </w:r>
          </w:p>
        </w:tc>
        <w:tc>
          <w:tcPr>
            <w:tcW w:w="3165" w:type="dxa"/>
            <w:tcBorders>
              <w:top w:val="single" w:sz="4" w:space="0" w:color="auto"/>
              <w:left w:val="single" w:sz="4" w:space="0" w:color="auto"/>
              <w:bottom w:val="single" w:sz="4" w:space="0" w:color="auto"/>
              <w:right w:val="single" w:sz="4" w:space="0" w:color="auto"/>
            </w:tcBorders>
            <w:hideMark/>
          </w:tcPr>
          <w:p w14:paraId="4119BB02" w14:textId="09720E57" w:rsidR="000D4860" w:rsidRPr="005E2F62" w:rsidRDefault="00417191" w:rsidP="000D4860">
            <w:pPr>
              <w:widowControl w:val="0"/>
              <w:spacing w:after="60"/>
              <w:ind w:right="113"/>
              <w:contextualSpacing/>
              <w:rPr>
                <w:b/>
                <w:lang w:val="uk-UA" w:eastAsia="uk-UA"/>
              </w:rPr>
            </w:pPr>
            <w:r w:rsidRPr="00417191">
              <w:rPr>
                <w:b/>
                <w:lang w:val="uk-UA" w:eastAsia="uk-UA"/>
              </w:rPr>
              <w:t>Строк укладання договору про закупівлю</w:t>
            </w:r>
          </w:p>
        </w:tc>
        <w:tc>
          <w:tcPr>
            <w:tcW w:w="6912" w:type="dxa"/>
            <w:tcBorders>
              <w:top w:val="single" w:sz="4" w:space="0" w:color="auto"/>
              <w:left w:val="single" w:sz="4" w:space="0" w:color="auto"/>
              <w:bottom w:val="single" w:sz="4" w:space="0" w:color="auto"/>
              <w:right w:val="single" w:sz="4" w:space="0" w:color="auto"/>
            </w:tcBorders>
            <w:hideMark/>
          </w:tcPr>
          <w:p w14:paraId="0D5063C4" w14:textId="77777777" w:rsidR="00417191" w:rsidRPr="00417191" w:rsidRDefault="00417191" w:rsidP="00417191">
            <w:pPr>
              <w:widowControl w:val="0"/>
              <w:spacing w:after="60"/>
              <w:ind w:right="113" w:firstLine="442"/>
              <w:contextualSpacing/>
              <w:jc w:val="both"/>
              <w:rPr>
                <w:lang w:val="uk-UA"/>
              </w:rPr>
            </w:pPr>
            <w:r w:rsidRPr="00417191">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00FFF56" w14:textId="77777777" w:rsidR="00417191" w:rsidRPr="00417191" w:rsidRDefault="00417191" w:rsidP="00417191">
            <w:pPr>
              <w:widowControl w:val="0"/>
              <w:spacing w:after="60"/>
              <w:ind w:right="113" w:firstLine="442"/>
              <w:contextualSpacing/>
              <w:jc w:val="both"/>
              <w:rPr>
                <w:lang w:val="uk-UA"/>
              </w:rPr>
            </w:pPr>
            <w:r w:rsidRPr="00417191">
              <w:rPr>
                <w:lang w:val="uk-UA"/>
              </w:rPr>
              <w:t xml:space="preserve">У разі подання скарги до органу оскарження після оприлюднення в електронній системі </w:t>
            </w:r>
            <w:proofErr w:type="spellStart"/>
            <w:r w:rsidRPr="00417191">
              <w:rPr>
                <w:lang w:val="uk-UA"/>
              </w:rPr>
              <w:t>закупівель</w:t>
            </w:r>
            <w:proofErr w:type="spellEnd"/>
            <w:r w:rsidRPr="00417191">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10FED09" w14:textId="60C37BBA" w:rsidR="000D4860" w:rsidRPr="00430612" w:rsidRDefault="00417191" w:rsidP="00417191">
            <w:pPr>
              <w:widowControl w:val="0"/>
              <w:spacing w:after="60"/>
              <w:ind w:right="113" w:firstLine="442"/>
              <w:contextualSpacing/>
              <w:jc w:val="both"/>
              <w:rPr>
                <w:lang w:val="uk-UA"/>
              </w:rPr>
            </w:pPr>
            <w:r w:rsidRPr="00417191">
              <w:rPr>
                <w:lang w:val="uk-UA"/>
              </w:rPr>
              <w:t xml:space="preserve">З метою забезпечення права на оскарження рішень замовника до органу оскарження договір про закупівлю не може </w:t>
            </w:r>
            <w:r w:rsidRPr="00417191">
              <w:rPr>
                <w:lang w:val="uk-UA"/>
              </w:rPr>
              <w:lastRenderedPageBreak/>
              <w:t xml:space="preserve">бути укладено раніше ніж через п’ять днів з дати оприлюднення в електронній системі </w:t>
            </w:r>
            <w:proofErr w:type="spellStart"/>
            <w:r w:rsidRPr="00417191">
              <w:rPr>
                <w:lang w:val="uk-UA"/>
              </w:rPr>
              <w:t>закупівель</w:t>
            </w:r>
            <w:proofErr w:type="spellEnd"/>
            <w:r w:rsidRPr="00417191">
              <w:rPr>
                <w:lang w:val="uk-UA"/>
              </w:rPr>
              <w:t xml:space="preserve"> повідомлення про намір укласти договір про закупівлю.</w:t>
            </w:r>
          </w:p>
        </w:tc>
      </w:tr>
      <w:tr w:rsidR="000D4860" w:rsidRPr="005E2F62" w14:paraId="5D438C0D" w14:textId="77777777" w:rsidTr="00CB1560">
        <w:trPr>
          <w:gridAfter w:val="1"/>
          <w:wAfter w:w="8" w:type="dxa"/>
          <w:trHeight w:val="418"/>
          <w:jc w:val="center"/>
        </w:trPr>
        <w:tc>
          <w:tcPr>
            <w:tcW w:w="516" w:type="dxa"/>
            <w:tcBorders>
              <w:top w:val="single" w:sz="4" w:space="0" w:color="auto"/>
              <w:left w:val="single" w:sz="4" w:space="0" w:color="auto"/>
              <w:bottom w:val="single" w:sz="4" w:space="0" w:color="auto"/>
              <w:right w:val="single" w:sz="4" w:space="0" w:color="auto"/>
            </w:tcBorders>
            <w:hideMark/>
          </w:tcPr>
          <w:p w14:paraId="71492DC1" w14:textId="77777777" w:rsidR="000D4860" w:rsidRPr="005E2F62" w:rsidRDefault="000D4860" w:rsidP="000D4860">
            <w:pPr>
              <w:widowControl w:val="0"/>
              <w:spacing w:after="60"/>
              <w:ind w:right="113"/>
              <w:contextualSpacing/>
              <w:jc w:val="both"/>
              <w:rPr>
                <w:b/>
                <w:lang w:val="uk-UA" w:eastAsia="en-US"/>
              </w:rPr>
            </w:pPr>
            <w:r w:rsidRPr="005E2F62">
              <w:rPr>
                <w:b/>
                <w:lang w:val="uk-UA" w:eastAsia="en-US"/>
              </w:rPr>
              <w:lastRenderedPageBreak/>
              <w:t>3</w:t>
            </w:r>
          </w:p>
        </w:tc>
        <w:tc>
          <w:tcPr>
            <w:tcW w:w="3165" w:type="dxa"/>
            <w:tcBorders>
              <w:top w:val="single" w:sz="4" w:space="0" w:color="auto"/>
              <w:left w:val="single" w:sz="4" w:space="0" w:color="auto"/>
              <w:bottom w:val="single" w:sz="4" w:space="0" w:color="auto"/>
              <w:right w:val="single" w:sz="4" w:space="0" w:color="auto"/>
            </w:tcBorders>
            <w:hideMark/>
          </w:tcPr>
          <w:p w14:paraId="1F6D2F24" w14:textId="77777777" w:rsidR="000D4860" w:rsidRPr="005E2F62" w:rsidRDefault="000D4860" w:rsidP="000D4860">
            <w:pPr>
              <w:widowControl w:val="0"/>
              <w:spacing w:after="60"/>
              <w:ind w:right="113"/>
              <w:contextualSpacing/>
              <w:rPr>
                <w:b/>
                <w:lang w:val="uk-UA" w:eastAsia="uk-UA"/>
              </w:rPr>
            </w:pPr>
            <w:r w:rsidRPr="005E2F62">
              <w:rPr>
                <w:b/>
                <w:lang w:val="uk-UA" w:eastAsia="uk-UA"/>
              </w:rPr>
              <w:t xml:space="preserve">Проект договору про закупівлю </w:t>
            </w:r>
          </w:p>
        </w:tc>
        <w:tc>
          <w:tcPr>
            <w:tcW w:w="6912" w:type="dxa"/>
            <w:tcBorders>
              <w:top w:val="single" w:sz="4" w:space="0" w:color="auto"/>
              <w:left w:val="single" w:sz="4" w:space="0" w:color="auto"/>
              <w:bottom w:val="single" w:sz="4" w:space="0" w:color="auto"/>
              <w:right w:val="single" w:sz="4" w:space="0" w:color="auto"/>
            </w:tcBorders>
            <w:hideMark/>
          </w:tcPr>
          <w:p w14:paraId="39CB4183" w14:textId="4C643AC4" w:rsidR="00417191" w:rsidRPr="001C3B6E" w:rsidRDefault="00417191" w:rsidP="00417191">
            <w:pPr>
              <w:widowControl w:val="0"/>
              <w:spacing w:after="60"/>
              <w:ind w:right="113" w:firstLine="442"/>
              <w:contextualSpacing/>
              <w:jc w:val="both"/>
              <w:rPr>
                <w:lang w:val="uk-UA" w:eastAsia="en-US"/>
              </w:rPr>
            </w:pPr>
            <w:proofErr w:type="spellStart"/>
            <w:r w:rsidRPr="001C3B6E">
              <w:rPr>
                <w:lang w:val="uk-UA" w:eastAsia="en-US"/>
              </w:rPr>
              <w:t>Проєкт</w:t>
            </w:r>
            <w:proofErr w:type="spellEnd"/>
            <w:r w:rsidRPr="001C3B6E">
              <w:rPr>
                <w:lang w:val="uk-UA" w:eastAsia="en-US"/>
              </w:rPr>
              <w:t xml:space="preserve"> договору про закупівлю викладено в Додатку </w:t>
            </w:r>
            <w:r w:rsidR="001C3B6E" w:rsidRPr="001C3B6E">
              <w:rPr>
                <w:lang w:val="uk-UA" w:eastAsia="en-US"/>
              </w:rPr>
              <w:t>4</w:t>
            </w:r>
            <w:r w:rsidRPr="001C3B6E">
              <w:rPr>
                <w:lang w:val="uk-UA" w:eastAsia="en-US"/>
              </w:rPr>
              <w:t xml:space="preserve"> до цієї тендерної документації.</w:t>
            </w:r>
          </w:p>
          <w:p w14:paraId="79D436B4" w14:textId="459D0ED7" w:rsidR="000D4860" w:rsidRPr="00554586" w:rsidRDefault="00417191" w:rsidP="00417191">
            <w:pPr>
              <w:widowControl w:val="0"/>
              <w:spacing w:after="60"/>
              <w:ind w:right="113" w:firstLine="442"/>
              <w:contextualSpacing/>
              <w:jc w:val="both"/>
              <w:rPr>
                <w:b/>
                <w:lang w:val="uk-UA" w:eastAsia="uk-UA"/>
              </w:rPr>
            </w:pPr>
            <w:r w:rsidRPr="00417191">
              <w:rPr>
                <w:lang w:val="uk-UA" w:eastAsia="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233432" w:rsidRPr="00233432">
              <w:rPr>
                <w:lang w:val="uk-UA" w:eastAsia="en-US"/>
              </w:rPr>
              <w:t>.</w:t>
            </w:r>
          </w:p>
        </w:tc>
      </w:tr>
      <w:tr w:rsidR="000D4860" w:rsidRPr="00614008" w14:paraId="7E023CEE"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360C7E3" w14:textId="77777777" w:rsidR="000D4860" w:rsidRPr="005E2F62" w:rsidRDefault="000D4860" w:rsidP="000D4860">
            <w:pPr>
              <w:widowControl w:val="0"/>
              <w:spacing w:after="60"/>
              <w:ind w:right="113"/>
              <w:contextualSpacing/>
              <w:jc w:val="both"/>
              <w:rPr>
                <w:b/>
                <w:lang w:val="uk-UA" w:eastAsia="en-US"/>
              </w:rPr>
            </w:pPr>
            <w:r w:rsidRPr="005E2F62">
              <w:rPr>
                <w:b/>
                <w:lang w:val="uk-UA" w:eastAsia="en-US"/>
              </w:rPr>
              <w:t>4</w:t>
            </w:r>
          </w:p>
        </w:tc>
        <w:tc>
          <w:tcPr>
            <w:tcW w:w="3165" w:type="dxa"/>
            <w:tcBorders>
              <w:top w:val="single" w:sz="4" w:space="0" w:color="auto"/>
              <w:left w:val="single" w:sz="4" w:space="0" w:color="auto"/>
              <w:bottom w:val="single" w:sz="4" w:space="0" w:color="auto"/>
              <w:right w:val="single" w:sz="4" w:space="0" w:color="auto"/>
            </w:tcBorders>
            <w:hideMark/>
          </w:tcPr>
          <w:p w14:paraId="32E0F7ED" w14:textId="2A3C0BA8" w:rsidR="000D4860" w:rsidRPr="005E2F62" w:rsidRDefault="00417191" w:rsidP="000D4860">
            <w:pPr>
              <w:widowControl w:val="0"/>
              <w:spacing w:after="60"/>
              <w:ind w:right="113"/>
              <w:contextualSpacing/>
              <w:rPr>
                <w:b/>
                <w:lang w:val="uk-UA" w:eastAsia="uk-UA"/>
              </w:rPr>
            </w:pPr>
            <w:r>
              <w:rPr>
                <w:b/>
                <w:lang w:val="uk-UA" w:eastAsia="uk-UA"/>
              </w:rPr>
              <w:t>Істотні у</w:t>
            </w:r>
            <w:r w:rsidRPr="00417191">
              <w:rPr>
                <w:b/>
                <w:lang w:val="uk-UA" w:eastAsia="uk-UA"/>
              </w:rPr>
              <w:t>мови договору про закупівлю</w:t>
            </w:r>
          </w:p>
        </w:tc>
        <w:tc>
          <w:tcPr>
            <w:tcW w:w="6912" w:type="dxa"/>
            <w:tcBorders>
              <w:top w:val="single" w:sz="4" w:space="0" w:color="auto"/>
              <w:left w:val="single" w:sz="4" w:space="0" w:color="auto"/>
              <w:bottom w:val="single" w:sz="4" w:space="0" w:color="auto"/>
              <w:right w:val="single" w:sz="4" w:space="0" w:color="auto"/>
            </w:tcBorders>
            <w:hideMark/>
          </w:tcPr>
          <w:p w14:paraId="7EBB46F6" w14:textId="77777777" w:rsidR="00417191" w:rsidRPr="00417191" w:rsidRDefault="00417191" w:rsidP="00417191">
            <w:pPr>
              <w:widowControl w:val="0"/>
              <w:spacing w:after="60"/>
              <w:ind w:right="113" w:firstLine="442"/>
              <w:contextualSpacing/>
              <w:jc w:val="both"/>
              <w:rPr>
                <w:lang w:val="uk-UA" w:eastAsia="en-US"/>
              </w:rPr>
            </w:pPr>
            <w:r w:rsidRPr="00417191">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19E444C" w14:textId="77777777" w:rsidR="00417191" w:rsidRPr="00417191" w:rsidRDefault="00417191" w:rsidP="00417191">
            <w:pPr>
              <w:widowControl w:val="0"/>
              <w:spacing w:after="60"/>
              <w:ind w:right="113" w:firstLine="442"/>
              <w:contextualSpacing/>
              <w:jc w:val="both"/>
              <w:rPr>
                <w:lang w:val="uk-UA" w:eastAsia="en-US"/>
              </w:rPr>
            </w:pPr>
            <w:r w:rsidRPr="00417191">
              <w:rPr>
                <w:lang w:val="uk-UA"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AF1E67" w14:textId="77777777" w:rsidR="00417191" w:rsidRPr="00417191" w:rsidRDefault="00417191" w:rsidP="00417191">
            <w:pPr>
              <w:widowControl w:val="0"/>
              <w:spacing w:after="60"/>
              <w:ind w:right="113" w:firstLine="442"/>
              <w:contextualSpacing/>
              <w:jc w:val="both"/>
              <w:rPr>
                <w:lang w:val="uk-UA" w:eastAsia="en-US"/>
              </w:rPr>
            </w:pPr>
            <w:r w:rsidRPr="00417191">
              <w:rPr>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2E4CED" w14:textId="77777777" w:rsidR="00417191" w:rsidRPr="00417191" w:rsidRDefault="00417191" w:rsidP="00417191">
            <w:pPr>
              <w:widowControl w:val="0"/>
              <w:spacing w:after="60"/>
              <w:ind w:right="113" w:firstLine="442"/>
              <w:contextualSpacing/>
              <w:jc w:val="both"/>
              <w:rPr>
                <w:lang w:val="uk-UA" w:eastAsia="en-US"/>
              </w:rPr>
            </w:pPr>
            <w:r w:rsidRPr="00417191">
              <w:rPr>
                <w:lang w:val="uk-UA" w:eastAsia="en-US"/>
              </w:rPr>
              <w:t>визначення грошового еквівалента зобов’язання в іноземній валюті;</w:t>
            </w:r>
          </w:p>
          <w:p w14:paraId="774A156F" w14:textId="77777777" w:rsidR="00417191" w:rsidRPr="00417191" w:rsidRDefault="00417191" w:rsidP="00417191">
            <w:pPr>
              <w:widowControl w:val="0"/>
              <w:spacing w:after="60"/>
              <w:ind w:right="113" w:firstLine="442"/>
              <w:contextualSpacing/>
              <w:jc w:val="both"/>
              <w:rPr>
                <w:lang w:val="uk-UA" w:eastAsia="en-US"/>
              </w:rPr>
            </w:pPr>
            <w:r w:rsidRPr="00417191">
              <w:rPr>
                <w:lang w:val="uk-UA" w:eastAsia="en-US"/>
              </w:rPr>
              <w:t>перерахунку ціни в бік зменшення ціни тендерної пропозиції переможця без зменшення обсягів закупівлі;</w:t>
            </w:r>
          </w:p>
          <w:p w14:paraId="7D844C61" w14:textId="77777777" w:rsidR="000977D7" w:rsidRDefault="00417191" w:rsidP="00417191">
            <w:pPr>
              <w:pStyle w:val="a4"/>
              <w:widowControl w:val="0"/>
              <w:spacing w:after="60" w:line="240" w:lineRule="auto"/>
              <w:ind w:left="46" w:right="113" w:firstLine="396"/>
              <w:jc w:val="both"/>
            </w:pPr>
            <w:r w:rsidRPr="00417191">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 який можна привести до кратності</w:t>
            </w:r>
          </w:p>
          <w:p w14:paraId="3D338F03" w14:textId="7DDF6074" w:rsidR="006756D6" w:rsidRPr="000977D7" w:rsidRDefault="00417191" w:rsidP="000977D7">
            <w:pPr>
              <w:widowControl w:val="0"/>
              <w:spacing w:after="60"/>
              <w:ind w:right="113"/>
              <w:jc w:val="both"/>
            </w:pPr>
            <w:r w:rsidRPr="00417191">
              <w:t xml:space="preserve"> упаковки).</w:t>
            </w:r>
          </w:p>
        </w:tc>
      </w:tr>
      <w:tr w:rsidR="000D4860" w:rsidRPr="00DF2CA7" w14:paraId="48D489F6" w14:textId="77777777" w:rsidTr="00CB1560">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4C6187D" w14:textId="03BB24BA" w:rsidR="000D4860" w:rsidRPr="005E2F62" w:rsidRDefault="000977D7" w:rsidP="000D4860">
            <w:pPr>
              <w:widowControl w:val="0"/>
              <w:spacing w:after="60"/>
              <w:ind w:right="113"/>
              <w:contextualSpacing/>
              <w:jc w:val="both"/>
              <w:rPr>
                <w:b/>
                <w:lang w:val="uk-UA" w:eastAsia="en-US"/>
              </w:rPr>
            </w:pPr>
            <w:r>
              <w:rPr>
                <w:b/>
                <w:lang w:val="uk-UA" w:eastAsia="en-US"/>
              </w:rPr>
              <w:t>5</w:t>
            </w:r>
          </w:p>
        </w:tc>
        <w:tc>
          <w:tcPr>
            <w:tcW w:w="3165" w:type="dxa"/>
            <w:tcBorders>
              <w:top w:val="single" w:sz="4" w:space="0" w:color="auto"/>
              <w:left w:val="single" w:sz="4" w:space="0" w:color="auto"/>
              <w:bottom w:val="single" w:sz="4" w:space="0" w:color="auto"/>
              <w:right w:val="single" w:sz="4" w:space="0" w:color="auto"/>
            </w:tcBorders>
            <w:hideMark/>
          </w:tcPr>
          <w:p w14:paraId="7EA64F0C" w14:textId="77777777" w:rsidR="000D4860" w:rsidRPr="005E2F62" w:rsidRDefault="000D4860" w:rsidP="000D4860">
            <w:pPr>
              <w:widowControl w:val="0"/>
              <w:spacing w:after="60"/>
              <w:ind w:right="113"/>
              <w:contextualSpacing/>
              <w:rPr>
                <w:b/>
                <w:lang w:val="uk-UA" w:eastAsia="uk-UA"/>
              </w:rPr>
            </w:pPr>
            <w:r w:rsidRPr="00CC03F5">
              <w:rPr>
                <w:b/>
                <w:lang w:val="uk-UA" w:eastAsia="uk-UA"/>
              </w:rPr>
              <w:t>Забезпечення виконання договору про закупівлю</w:t>
            </w:r>
            <w:r w:rsidRPr="005E2F62">
              <w:rPr>
                <w:b/>
                <w:lang w:val="uk-UA" w:eastAsia="uk-UA"/>
              </w:rPr>
              <w:t xml:space="preserve"> </w:t>
            </w:r>
          </w:p>
        </w:tc>
        <w:tc>
          <w:tcPr>
            <w:tcW w:w="6912" w:type="dxa"/>
            <w:tcBorders>
              <w:top w:val="single" w:sz="4" w:space="0" w:color="auto"/>
              <w:left w:val="single" w:sz="4" w:space="0" w:color="auto"/>
              <w:bottom w:val="single" w:sz="4" w:space="0" w:color="auto"/>
              <w:right w:val="single" w:sz="4" w:space="0" w:color="auto"/>
            </w:tcBorders>
            <w:hideMark/>
          </w:tcPr>
          <w:p w14:paraId="4D336C74" w14:textId="77777777" w:rsidR="000D4860" w:rsidRPr="005E2F62" w:rsidRDefault="00574E7F" w:rsidP="000977D7">
            <w:pPr>
              <w:widowControl w:val="0"/>
              <w:spacing w:after="60"/>
              <w:ind w:right="113"/>
              <w:contextualSpacing/>
              <w:jc w:val="both"/>
              <w:rPr>
                <w:lang w:val="uk-UA" w:eastAsia="en-US"/>
              </w:rPr>
            </w:pPr>
            <w:r>
              <w:rPr>
                <w:lang w:val="uk-UA" w:eastAsia="en-US"/>
              </w:rPr>
              <w:t>Не вимагається.</w:t>
            </w:r>
            <w:r w:rsidRPr="001E2C9A">
              <w:rPr>
                <w:lang w:val="uk-UA" w:eastAsia="en-US"/>
              </w:rPr>
              <w:t xml:space="preserve">  </w:t>
            </w:r>
          </w:p>
        </w:tc>
      </w:tr>
      <w:tr w:rsidR="002D71B7" w:rsidRPr="00DF2CA7" w14:paraId="2B011170" w14:textId="77777777" w:rsidTr="00F837A9">
        <w:trPr>
          <w:gridAfter w:val="1"/>
          <w:wAfter w:w="8" w:type="dxa"/>
          <w:trHeight w:val="522"/>
          <w:jc w:val="center"/>
        </w:trPr>
        <w:tc>
          <w:tcPr>
            <w:tcW w:w="10593" w:type="dxa"/>
            <w:gridSpan w:val="3"/>
            <w:tcBorders>
              <w:top w:val="single" w:sz="4" w:space="0" w:color="auto"/>
              <w:left w:val="single" w:sz="4" w:space="0" w:color="auto"/>
              <w:bottom w:val="single" w:sz="4" w:space="0" w:color="auto"/>
              <w:right w:val="single" w:sz="4" w:space="0" w:color="auto"/>
            </w:tcBorders>
          </w:tcPr>
          <w:p w14:paraId="01EAE287" w14:textId="24D683BB" w:rsidR="002D71B7" w:rsidRPr="002D71B7" w:rsidRDefault="002D71B7" w:rsidP="002D71B7">
            <w:pPr>
              <w:widowControl w:val="0"/>
              <w:spacing w:after="60"/>
              <w:ind w:right="113"/>
              <w:contextualSpacing/>
              <w:jc w:val="center"/>
              <w:rPr>
                <w:b/>
                <w:bCs/>
                <w:lang w:val="uk-UA" w:eastAsia="en-US"/>
              </w:rPr>
            </w:pPr>
            <w:r w:rsidRPr="002D71B7">
              <w:rPr>
                <w:b/>
                <w:bCs/>
                <w:lang w:val="uk-UA" w:eastAsia="en-US"/>
              </w:rPr>
              <w:t>Додатки до тендерної документації</w:t>
            </w:r>
          </w:p>
        </w:tc>
      </w:tr>
      <w:tr w:rsidR="002D71B7" w:rsidRPr="002D71B7" w14:paraId="3F98894C" w14:textId="77777777" w:rsidTr="00C527F4">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72443437" w14:textId="7BDC95BB" w:rsidR="002D71B7" w:rsidRDefault="002D71B7" w:rsidP="000D4860">
            <w:pPr>
              <w:widowControl w:val="0"/>
              <w:spacing w:after="60"/>
              <w:ind w:right="113"/>
              <w:contextualSpacing/>
              <w:jc w:val="both"/>
              <w:rPr>
                <w:b/>
                <w:lang w:val="uk-UA" w:eastAsia="en-US"/>
              </w:rPr>
            </w:pPr>
            <w:r>
              <w:rPr>
                <w:b/>
                <w:lang w:val="uk-UA" w:eastAsia="en-US"/>
              </w:rPr>
              <w:t>1</w:t>
            </w:r>
          </w:p>
        </w:tc>
        <w:tc>
          <w:tcPr>
            <w:tcW w:w="10077" w:type="dxa"/>
            <w:gridSpan w:val="2"/>
            <w:tcBorders>
              <w:top w:val="single" w:sz="4" w:space="0" w:color="auto"/>
              <w:left w:val="single" w:sz="4" w:space="0" w:color="auto"/>
              <w:bottom w:val="single" w:sz="4" w:space="0" w:color="auto"/>
              <w:right w:val="single" w:sz="4" w:space="0" w:color="auto"/>
            </w:tcBorders>
          </w:tcPr>
          <w:p w14:paraId="756F0826" w14:textId="3843C78F" w:rsidR="002D71B7" w:rsidRDefault="002D71B7" w:rsidP="000977D7">
            <w:pPr>
              <w:widowControl w:val="0"/>
              <w:spacing w:after="60"/>
              <w:ind w:right="113"/>
              <w:contextualSpacing/>
              <w:jc w:val="both"/>
              <w:rPr>
                <w:lang w:val="uk-UA" w:eastAsia="en-US"/>
              </w:rPr>
            </w:pPr>
            <w:r w:rsidRPr="002D71B7">
              <w:rPr>
                <w:lang w:val="uk-UA" w:eastAsia="en-US"/>
              </w:rPr>
              <w:t>Додаток 1 – Технічні, якісні та кількісні характеристики предмета закупівлі</w:t>
            </w:r>
          </w:p>
        </w:tc>
      </w:tr>
      <w:tr w:rsidR="002D71B7" w:rsidRPr="00F6047A" w14:paraId="08BE6D6C" w14:textId="77777777" w:rsidTr="005C2EC3">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42D24FFF" w14:textId="58690FAF" w:rsidR="002D71B7" w:rsidRDefault="002D71B7" w:rsidP="000D4860">
            <w:pPr>
              <w:widowControl w:val="0"/>
              <w:spacing w:after="60"/>
              <w:ind w:right="113"/>
              <w:contextualSpacing/>
              <w:jc w:val="both"/>
              <w:rPr>
                <w:b/>
                <w:lang w:val="uk-UA" w:eastAsia="en-US"/>
              </w:rPr>
            </w:pPr>
            <w:r>
              <w:rPr>
                <w:b/>
                <w:lang w:val="uk-UA" w:eastAsia="en-US"/>
              </w:rPr>
              <w:t>2</w:t>
            </w:r>
          </w:p>
        </w:tc>
        <w:tc>
          <w:tcPr>
            <w:tcW w:w="10077" w:type="dxa"/>
            <w:gridSpan w:val="2"/>
            <w:tcBorders>
              <w:top w:val="single" w:sz="4" w:space="0" w:color="auto"/>
              <w:left w:val="single" w:sz="4" w:space="0" w:color="auto"/>
              <w:bottom w:val="single" w:sz="4" w:space="0" w:color="auto"/>
              <w:right w:val="single" w:sz="4" w:space="0" w:color="auto"/>
            </w:tcBorders>
          </w:tcPr>
          <w:p w14:paraId="3EC0E282" w14:textId="56BDE7ED" w:rsidR="002D71B7" w:rsidRDefault="002D71B7" w:rsidP="000977D7">
            <w:pPr>
              <w:widowControl w:val="0"/>
              <w:spacing w:after="60"/>
              <w:ind w:right="113"/>
              <w:contextualSpacing/>
              <w:jc w:val="both"/>
              <w:rPr>
                <w:lang w:val="uk-UA" w:eastAsia="en-US"/>
              </w:rPr>
            </w:pPr>
            <w:r w:rsidRPr="002D71B7">
              <w:rPr>
                <w:lang w:val="uk-UA" w:eastAsia="en-US"/>
              </w:rPr>
              <w:t>Додаток 2 –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іншим вимогам замовника</w:t>
            </w:r>
          </w:p>
        </w:tc>
      </w:tr>
      <w:tr w:rsidR="002D71B7" w:rsidRPr="00F6047A" w14:paraId="23FCAC7F" w14:textId="77777777" w:rsidTr="00C0229F">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534A5075" w14:textId="518B8404" w:rsidR="002D71B7" w:rsidRDefault="002D71B7" w:rsidP="000D4860">
            <w:pPr>
              <w:widowControl w:val="0"/>
              <w:spacing w:after="60"/>
              <w:ind w:right="113"/>
              <w:contextualSpacing/>
              <w:jc w:val="both"/>
              <w:rPr>
                <w:b/>
                <w:lang w:val="uk-UA" w:eastAsia="en-US"/>
              </w:rPr>
            </w:pPr>
            <w:r>
              <w:rPr>
                <w:b/>
                <w:lang w:val="uk-UA" w:eastAsia="en-US"/>
              </w:rPr>
              <w:t>3</w:t>
            </w:r>
          </w:p>
        </w:tc>
        <w:tc>
          <w:tcPr>
            <w:tcW w:w="10077" w:type="dxa"/>
            <w:gridSpan w:val="2"/>
            <w:tcBorders>
              <w:top w:val="single" w:sz="4" w:space="0" w:color="auto"/>
              <w:left w:val="single" w:sz="4" w:space="0" w:color="auto"/>
              <w:bottom w:val="single" w:sz="4" w:space="0" w:color="auto"/>
              <w:right w:val="single" w:sz="4" w:space="0" w:color="auto"/>
            </w:tcBorders>
          </w:tcPr>
          <w:p w14:paraId="6CB62D81" w14:textId="7B6851BD" w:rsidR="002D71B7" w:rsidRDefault="002D71B7" w:rsidP="000977D7">
            <w:pPr>
              <w:widowControl w:val="0"/>
              <w:spacing w:after="60"/>
              <w:ind w:right="113"/>
              <w:contextualSpacing/>
              <w:jc w:val="both"/>
              <w:rPr>
                <w:lang w:val="uk-UA" w:eastAsia="en-US"/>
              </w:rPr>
            </w:pPr>
            <w:r w:rsidRPr="002D71B7">
              <w:rPr>
                <w:lang w:val="uk-UA" w:eastAsia="en-US"/>
              </w:rPr>
              <w:t>Додаток 3 – Перелік документів та інформації для підтвердження відповідності переможця вимогам, визначеним у пункті 47 Особливостей, та інша інформація</w:t>
            </w:r>
          </w:p>
        </w:tc>
      </w:tr>
      <w:tr w:rsidR="002D71B7" w:rsidRPr="002D71B7" w14:paraId="56C204DF" w14:textId="77777777" w:rsidTr="00D46626">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09AE373D" w14:textId="70546651" w:rsidR="002D71B7" w:rsidRDefault="002D71B7" w:rsidP="000D4860">
            <w:pPr>
              <w:widowControl w:val="0"/>
              <w:spacing w:after="60"/>
              <w:ind w:right="113"/>
              <w:contextualSpacing/>
              <w:jc w:val="both"/>
              <w:rPr>
                <w:b/>
                <w:lang w:val="uk-UA" w:eastAsia="en-US"/>
              </w:rPr>
            </w:pPr>
            <w:r>
              <w:rPr>
                <w:b/>
                <w:lang w:val="uk-UA" w:eastAsia="en-US"/>
              </w:rPr>
              <w:t>4</w:t>
            </w:r>
          </w:p>
        </w:tc>
        <w:tc>
          <w:tcPr>
            <w:tcW w:w="10077" w:type="dxa"/>
            <w:gridSpan w:val="2"/>
            <w:tcBorders>
              <w:top w:val="single" w:sz="4" w:space="0" w:color="auto"/>
              <w:left w:val="single" w:sz="4" w:space="0" w:color="auto"/>
              <w:bottom w:val="single" w:sz="4" w:space="0" w:color="auto"/>
              <w:right w:val="single" w:sz="4" w:space="0" w:color="auto"/>
            </w:tcBorders>
          </w:tcPr>
          <w:p w14:paraId="6FDB9A79" w14:textId="44A5CE90" w:rsidR="002D71B7" w:rsidRDefault="002D71B7" w:rsidP="000977D7">
            <w:pPr>
              <w:widowControl w:val="0"/>
              <w:spacing w:after="60"/>
              <w:ind w:right="113"/>
              <w:contextualSpacing/>
              <w:jc w:val="both"/>
              <w:rPr>
                <w:lang w:val="uk-UA" w:eastAsia="en-US"/>
              </w:rPr>
            </w:pPr>
            <w:r w:rsidRPr="002D71B7">
              <w:rPr>
                <w:lang w:val="uk-UA" w:eastAsia="en-US"/>
              </w:rPr>
              <w:t xml:space="preserve">Додаток 4 – </w:t>
            </w:r>
            <w:proofErr w:type="spellStart"/>
            <w:r w:rsidRPr="002D71B7">
              <w:rPr>
                <w:lang w:val="uk-UA" w:eastAsia="en-US"/>
              </w:rPr>
              <w:t>Проєкт</w:t>
            </w:r>
            <w:proofErr w:type="spellEnd"/>
            <w:r w:rsidRPr="002D71B7">
              <w:rPr>
                <w:lang w:val="uk-UA" w:eastAsia="en-US"/>
              </w:rPr>
              <w:t xml:space="preserve"> договору про закупівлю</w:t>
            </w:r>
          </w:p>
        </w:tc>
      </w:tr>
      <w:tr w:rsidR="002D71B7" w:rsidRPr="002D71B7" w14:paraId="45BD3056" w14:textId="77777777" w:rsidTr="00D46626">
        <w:trPr>
          <w:gridAfter w:val="1"/>
          <w:wAfter w:w="8" w:type="dxa"/>
          <w:trHeight w:val="522"/>
          <w:jc w:val="center"/>
        </w:trPr>
        <w:tc>
          <w:tcPr>
            <w:tcW w:w="516" w:type="dxa"/>
            <w:tcBorders>
              <w:top w:val="single" w:sz="4" w:space="0" w:color="auto"/>
              <w:left w:val="single" w:sz="4" w:space="0" w:color="auto"/>
              <w:bottom w:val="single" w:sz="4" w:space="0" w:color="auto"/>
              <w:right w:val="single" w:sz="4" w:space="0" w:color="auto"/>
            </w:tcBorders>
          </w:tcPr>
          <w:p w14:paraId="5576E735" w14:textId="70E61B99" w:rsidR="002D71B7" w:rsidRDefault="002D71B7" w:rsidP="000D4860">
            <w:pPr>
              <w:widowControl w:val="0"/>
              <w:spacing w:after="60"/>
              <w:ind w:right="113"/>
              <w:contextualSpacing/>
              <w:jc w:val="both"/>
              <w:rPr>
                <w:b/>
                <w:lang w:val="uk-UA" w:eastAsia="en-US"/>
              </w:rPr>
            </w:pPr>
            <w:r>
              <w:rPr>
                <w:b/>
                <w:lang w:val="uk-UA" w:eastAsia="en-US"/>
              </w:rPr>
              <w:t>5</w:t>
            </w:r>
          </w:p>
        </w:tc>
        <w:tc>
          <w:tcPr>
            <w:tcW w:w="10077" w:type="dxa"/>
            <w:gridSpan w:val="2"/>
            <w:tcBorders>
              <w:top w:val="single" w:sz="4" w:space="0" w:color="auto"/>
              <w:left w:val="single" w:sz="4" w:space="0" w:color="auto"/>
              <w:bottom w:val="single" w:sz="4" w:space="0" w:color="auto"/>
              <w:right w:val="single" w:sz="4" w:space="0" w:color="auto"/>
            </w:tcBorders>
          </w:tcPr>
          <w:p w14:paraId="4D90C407" w14:textId="053D72ED" w:rsidR="002D71B7" w:rsidRDefault="002D71B7" w:rsidP="000977D7">
            <w:pPr>
              <w:widowControl w:val="0"/>
              <w:spacing w:after="60"/>
              <w:ind w:right="113"/>
              <w:contextualSpacing/>
              <w:jc w:val="both"/>
              <w:rPr>
                <w:lang w:val="uk-UA" w:eastAsia="en-US"/>
              </w:rPr>
            </w:pPr>
            <w:r w:rsidRPr="002D71B7">
              <w:rPr>
                <w:lang w:val="uk-UA" w:eastAsia="en-US"/>
              </w:rPr>
              <w:t>Додаток 5 – Форма тендерної пропозиції учасника</w:t>
            </w:r>
          </w:p>
        </w:tc>
      </w:tr>
    </w:tbl>
    <w:p w14:paraId="2EE863CE" w14:textId="522B23CE" w:rsidR="007C062E" w:rsidRPr="002D71B7" w:rsidRDefault="000D4860" w:rsidP="002D71B7">
      <w:pPr>
        <w:spacing w:line="276" w:lineRule="auto"/>
        <w:rPr>
          <w:sz w:val="22"/>
          <w:szCs w:val="22"/>
          <w:lang w:val="uk-UA"/>
        </w:rPr>
      </w:pPr>
      <w:r>
        <w:rPr>
          <w:b/>
          <w:bCs/>
          <w:lang w:val="uk-UA"/>
        </w:rPr>
        <w:br w:type="page"/>
      </w:r>
      <w:r w:rsidR="00C748FA">
        <w:rPr>
          <w:b/>
          <w:bCs/>
          <w:lang w:val="uk-UA"/>
        </w:rPr>
        <w:lastRenderedPageBreak/>
        <w:t xml:space="preserve">                                                       </w:t>
      </w:r>
      <w:r>
        <w:rPr>
          <w:b/>
          <w:bCs/>
          <w:lang w:val="uk-UA"/>
        </w:rPr>
        <w:t xml:space="preserve">                                                             </w:t>
      </w:r>
      <w:r w:rsidR="00A70C0A">
        <w:rPr>
          <w:b/>
          <w:bCs/>
          <w:lang w:val="uk-UA"/>
        </w:rPr>
        <w:t xml:space="preserve">                     </w:t>
      </w:r>
    </w:p>
    <w:p w14:paraId="4449DB65" w14:textId="77777777" w:rsidR="002D71B7" w:rsidRPr="00651429" w:rsidRDefault="002D71B7" w:rsidP="002D71B7">
      <w:pPr>
        <w:ind w:firstLine="6804"/>
        <w:rPr>
          <w:i/>
          <w:color w:val="0D0D0D"/>
          <w:lang w:val="uk-UA" w:eastAsia="uk-UA"/>
        </w:rPr>
      </w:pPr>
      <w:r w:rsidRPr="00651429">
        <w:rPr>
          <w:i/>
          <w:color w:val="0D0D0D"/>
          <w:lang w:val="uk-UA" w:eastAsia="uk-UA"/>
        </w:rPr>
        <w:t>Додаток 1</w:t>
      </w:r>
    </w:p>
    <w:p w14:paraId="607286BC" w14:textId="77777777" w:rsidR="002D71B7" w:rsidRPr="00651429" w:rsidRDefault="002D71B7" w:rsidP="002D71B7">
      <w:pPr>
        <w:ind w:firstLine="6804"/>
        <w:rPr>
          <w:i/>
          <w:color w:val="0D0D0D"/>
          <w:lang w:val="uk-UA" w:eastAsia="uk-UA"/>
        </w:rPr>
      </w:pPr>
      <w:r w:rsidRPr="00651429">
        <w:rPr>
          <w:i/>
          <w:color w:val="0D0D0D"/>
          <w:lang w:val="uk-UA" w:eastAsia="uk-UA"/>
        </w:rPr>
        <w:t>до тендерної документації</w:t>
      </w:r>
    </w:p>
    <w:p w14:paraId="24A7BA5B" w14:textId="77777777" w:rsidR="002D71B7" w:rsidRPr="00651429" w:rsidRDefault="002D71B7" w:rsidP="002D71B7">
      <w:pPr>
        <w:rPr>
          <w:color w:val="0D0D0D"/>
          <w:lang w:val="uk-UA" w:eastAsia="uk-UA"/>
        </w:rPr>
      </w:pPr>
    </w:p>
    <w:p w14:paraId="51A509A7" w14:textId="77777777" w:rsidR="002D71B7" w:rsidRPr="00651429" w:rsidRDefault="002D71B7" w:rsidP="002D71B7">
      <w:pPr>
        <w:jc w:val="center"/>
        <w:rPr>
          <w:b/>
          <w:color w:val="0D0D0D"/>
          <w:lang w:val="uk-UA" w:eastAsia="uk-UA"/>
        </w:rPr>
      </w:pPr>
      <w:r w:rsidRPr="00651429">
        <w:rPr>
          <w:b/>
          <w:color w:val="0D0D0D"/>
          <w:lang w:val="uk-UA" w:eastAsia="uk-UA"/>
        </w:rPr>
        <w:t>ТЕХНІЧНІ, ЯКІСНІ ТА КІЛЬКІСНІ ХАРАКТЕРИСТИКИ ПРЕДМЕТА ЗАКУПІВЛІ</w:t>
      </w:r>
    </w:p>
    <w:p w14:paraId="43702848" w14:textId="77777777" w:rsidR="002D71B7" w:rsidRPr="00651429" w:rsidRDefault="002D71B7" w:rsidP="002D71B7">
      <w:pPr>
        <w:ind w:firstLine="567"/>
        <w:jc w:val="both"/>
        <w:rPr>
          <w:color w:val="0D0D0D"/>
          <w:highlight w:val="white"/>
          <w:lang w:val="uk-UA" w:eastAsia="uk-UA"/>
        </w:rPr>
      </w:pPr>
    </w:p>
    <w:p w14:paraId="40C6191D" w14:textId="77777777" w:rsidR="002D71B7" w:rsidRPr="00651429" w:rsidRDefault="002D71B7" w:rsidP="002D71B7">
      <w:pPr>
        <w:ind w:firstLine="567"/>
        <w:jc w:val="both"/>
        <w:rPr>
          <w:color w:val="0D0D0D"/>
          <w:lang w:val="uk-UA" w:eastAsia="uk-UA"/>
        </w:rPr>
      </w:pPr>
      <w:r w:rsidRPr="00651429">
        <w:rPr>
          <w:color w:val="0D0D0D"/>
          <w:highlight w:val="white"/>
          <w:lang w:val="uk-UA" w:eastAsia="uk-UA"/>
        </w:rPr>
        <w:t>Назва предмета закупівлі</w:t>
      </w:r>
      <w:r w:rsidRPr="00651429">
        <w:rPr>
          <w:color w:val="0D0D0D"/>
          <w:lang w:val="uk-UA" w:eastAsia="uk-UA"/>
        </w:rPr>
        <w:t xml:space="preserve">: </w:t>
      </w:r>
      <w:r w:rsidRPr="00651429">
        <w:rPr>
          <w:b/>
          <w:color w:val="000000"/>
          <w:lang w:val="uk-UA" w:eastAsia="uk-UA"/>
        </w:rPr>
        <w:t xml:space="preserve">Спеціалізований легковий автомобіль для перевезення осіб з інвалідністю </w:t>
      </w:r>
      <w:r w:rsidRPr="00B30983">
        <w:rPr>
          <w:b/>
          <w:bCs/>
          <w:color w:val="000000"/>
          <w:lang w:val="uk-UA" w:eastAsia="uk-UA"/>
        </w:rPr>
        <w:t>CROS</w:t>
      </w:r>
      <w:r w:rsidRPr="00B30983">
        <w:rPr>
          <w:b/>
          <w:bCs/>
          <w:i/>
          <w:color w:val="000000"/>
          <w:lang w:val="uk-UA" w:eastAsia="uk-UA"/>
        </w:rPr>
        <w:t xml:space="preserve"> </w:t>
      </w:r>
      <w:r w:rsidRPr="00651429">
        <w:rPr>
          <w:b/>
          <w:color w:val="000000"/>
          <w:lang w:val="uk-UA" w:eastAsia="uk-UA"/>
        </w:rPr>
        <w:t xml:space="preserve">на базі </w:t>
      </w:r>
      <w:r w:rsidRPr="00651429">
        <w:rPr>
          <w:b/>
          <w:color w:val="000000"/>
          <w:lang w:val="en-US" w:eastAsia="uk-UA"/>
        </w:rPr>
        <w:t>Renault</w:t>
      </w:r>
      <w:r w:rsidRPr="00651429">
        <w:rPr>
          <w:b/>
          <w:color w:val="000000"/>
          <w:lang w:val="uk-UA" w:eastAsia="uk-UA"/>
        </w:rPr>
        <w:t xml:space="preserve"> </w:t>
      </w:r>
      <w:r w:rsidRPr="00651429">
        <w:rPr>
          <w:b/>
          <w:color w:val="000000"/>
          <w:lang w:val="en-US" w:eastAsia="uk-UA"/>
        </w:rPr>
        <w:t>Master</w:t>
      </w:r>
      <w:r w:rsidRPr="00651429">
        <w:rPr>
          <w:b/>
          <w:color w:val="000000"/>
          <w:lang w:val="uk-UA" w:eastAsia="uk-UA"/>
        </w:rPr>
        <w:t xml:space="preserve"> або еквівалент (код ДК 021:2015:34110000-1 Легкові автомобілі</w:t>
      </w:r>
      <w:r w:rsidRPr="00651429">
        <w:rPr>
          <w:color w:val="0D0D0D"/>
          <w:lang w:val="uk-UA" w:eastAsia="uk-UA"/>
        </w:rPr>
        <w:t>)</w:t>
      </w:r>
    </w:p>
    <w:p w14:paraId="0ABE47E7" w14:textId="77777777" w:rsidR="002D71B7" w:rsidRPr="00651429" w:rsidRDefault="002D71B7" w:rsidP="002D71B7">
      <w:pPr>
        <w:ind w:firstLine="567"/>
        <w:jc w:val="both"/>
        <w:rPr>
          <w:color w:val="0D0D0D"/>
          <w:lang w:val="uk-UA" w:eastAsia="uk-UA"/>
        </w:rPr>
      </w:pPr>
      <w:r w:rsidRPr="00651429">
        <w:rPr>
          <w:color w:val="0D0D0D"/>
          <w:lang w:val="uk-UA" w:eastAsia="uk-UA"/>
        </w:rPr>
        <w:t>Кількість товару: 1 шт.</w:t>
      </w:r>
    </w:p>
    <w:p w14:paraId="40D91EA4" w14:textId="77777777" w:rsidR="002D71B7" w:rsidRPr="00651429" w:rsidRDefault="002D71B7" w:rsidP="002D71B7">
      <w:pPr>
        <w:ind w:firstLine="567"/>
        <w:rPr>
          <w:color w:val="0D0D0D"/>
          <w:lang w:val="uk-UA" w:eastAsia="uk-UA"/>
        </w:rPr>
      </w:pPr>
      <w:r w:rsidRPr="00651429">
        <w:rPr>
          <w:color w:val="0D0D0D"/>
          <w:highlight w:val="white"/>
          <w:lang w:val="uk-UA" w:eastAsia="uk-UA"/>
        </w:rPr>
        <w:t>Місце поставки товару</w:t>
      </w:r>
      <w:r w:rsidRPr="00651429">
        <w:rPr>
          <w:color w:val="0D0D0D"/>
          <w:lang w:val="uk-UA" w:eastAsia="uk-UA"/>
        </w:rPr>
        <w:t>: 02218</w:t>
      </w:r>
      <w:r w:rsidRPr="00651429">
        <w:rPr>
          <w:color w:val="0D0D0D"/>
          <w:lang w:eastAsia="uk-UA"/>
        </w:rPr>
        <w:t xml:space="preserve">, </w:t>
      </w:r>
      <w:r>
        <w:rPr>
          <w:color w:val="0D0D0D"/>
          <w:lang w:val="uk-UA" w:eastAsia="uk-UA"/>
        </w:rPr>
        <w:t>Україна</w:t>
      </w:r>
      <w:r w:rsidRPr="00651429">
        <w:rPr>
          <w:color w:val="0D0D0D"/>
          <w:lang w:eastAsia="uk-UA"/>
        </w:rPr>
        <w:t>, м.</w:t>
      </w:r>
      <w:r w:rsidRPr="00651429">
        <w:rPr>
          <w:color w:val="0D0D0D"/>
          <w:lang w:val="uk-UA" w:eastAsia="uk-UA"/>
        </w:rPr>
        <w:t>Київ, вул. Райдужна</w:t>
      </w:r>
      <w:r>
        <w:rPr>
          <w:color w:val="0D0D0D"/>
          <w:lang w:val="uk-UA" w:eastAsia="uk-UA"/>
        </w:rPr>
        <w:t>,</w:t>
      </w:r>
      <w:r w:rsidRPr="00651429">
        <w:rPr>
          <w:color w:val="0D0D0D"/>
          <w:lang w:val="uk-UA" w:eastAsia="uk-UA"/>
        </w:rPr>
        <w:t xml:space="preserve"> 51</w:t>
      </w:r>
    </w:p>
    <w:p w14:paraId="1EDDD1E6" w14:textId="15D51218" w:rsidR="002D71B7" w:rsidRPr="002D71B7" w:rsidRDefault="002D71B7" w:rsidP="002D71B7">
      <w:pPr>
        <w:ind w:firstLine="567"/>
        <w:jc w:val="both"/>
        <w:rPr>
          <w:color w:val="0D0D0D"/>
          <w:lang w:val="uk-UA" w:eastAsia="uk-UA"/>
        </w:rPr>
      </w:pPr>
      <w:r w:rsidRPr="00651429">
        <w:rPr>
          <w:color w:val="0D0D0D"/>
          <w:highlight w:val="white"/>
          <w:lang w:val="uk-UA" w:eastAsia="uk-UA"/>
        </w:rPr>
        <w:t>Строк поставки товару</w:t>
      </w:r>
      <w:r w:rsidRPr="00651429">
        <w:rPr>
          <w:color w:val="0D0D0D"/>
          <w:lang w:val="uk-UA" w:eastAsia="uk-UA"/>
        </w:rPr>
        <w:t xml:space="preserve">: </w:t>
      </w:r>
      <w:r w:rsidRPr="00651429">
        <w:rPr>
          <w:lang w:val="uk-UA" w:eastAsia="uk-UA"/>
        </w:rPr>
        <w:t>до 3</w:t>
      </w:r>
      <w:r w:rsidR="00940B41">
        <w:rPr>
          <w:lang w:val="uk-UA" w:eastAsia="uk-UA"/>
        </w:rPr>
        <w:t>1</w:t>
      </w:r>
      <w:r w:rsidRPr="00651429">
        <w:rPr>
          <w:lang w:val="uk-UA" w:eastAsia="uk-UA"/>
        </w:rPr>
        <w:t xml:space="preserve"> липня 2024</w:t>
      </w:r>
      <w:r>
        <w:rPr>
          <w:lang w:val="uk-UA" w:eastAsia="uk-UA"/>
        </w:rPr>
        <w:t xml:space="preserve"> року</w:t>
      </w:r>
      <w:r w:rsidRPr="00251552">
        <w:rPr>
          <w:rFonts w:eastAsia="Calibri"/>
          <w:lang w:val="uk-UA"/>
        </w:rPr>
        <w:t xml:space="preserve"> </w:t>
      </w:r>
      <w:r>
        <w:rPr>
          <w:rFonts w:eastAsia="Calibri"/>
          <w:lang w:val="uk-UA"/>
        </w:rPr>
        <w:t>(</w:t>
      </w:r>
      <w:r w:rsidRPr="00251552">
        <w:rPr>
          <w:lang w:val="uk-UA" w:eastAsia="uk-UA"/>
        </w:rPr>
        <w:t>якщо іншого строку не визначено умовами Договору</w:t>
      </w:r>
      <w:r>
        <w:rPr>
          <w:lang w:val="uk-UA" w:eastAsia="uk-UA"/>
        </w:rPr>
        <w:t>).</w:t>
      </w:r>
    </w:p>
    <w:p w14:paraId="3ECA17A8" w14:textId="77777777" w:rsidR="002D71B7" w:rsidRDefault="002D71B7" w:rsidP="002D71B7">
      <w:pPr>
        <w:pBdr>
          <w:top w:val="nil"/>
          <w:left w:val="nil"/>
          <w:bottom w:val="nil"/>
          <w:right w:val="nil"/>
          <w:between w:val="nil"/>
        </w:pBdr>
        <w:tabs>
          <w:tab w:val="left" w:pos="851"/>
          <w:tab w:val="left" w:pos="993"/>
        </w:tabs>
        <w:ind w:left="567" w:hanging="567"/>
        <w:jc w:val="center"/>
        <w:rPr>
          <w:color w:val="0D0D0D"/>
        </w:rPr>
      </w:pPr>
      <w:proofErr w:type="spellStart"/>
      <w:r>
        <w:rPr>
          <w:b/>
          <w:color w:val="0D0D0D"/>
        </w:rPr>
        <w:t>Загальні</w:t>
      </w:r>
      <w:proofErr w:type="spellEnd"/>
      <w:r>
        <w:rPr>
          <w:b/>
          <w:color w:val="0D0D0D"/>
        </w:rPr>
        <w:t xml:space="preserve"> </w:t>
      </w:r>
      <w:proofErr w:type="spellStart"/>
      <w:r>
        <w:rPr>
          <w:b/>
          <w:color w:val="0D0D0D"/>
        </w:rPr>
        <w:t>вимоги</w:t>
      </w:r>
      <w:proofErr w:type="spellEnd"/>
    </w:p>
    <w:p w14:paraId="69FA5D39" w14:textId="77777777" w:rsidR="002D71B7" w:rsidRDefault="002D71B7" w:rsidP="002D71B7">
      <w:pPr>
        <w:numPr>
          <w:ilvl w:val="0"/>
          <w:numId w:val="22"/>
        </w:numPr>
        <w:pBdr>
          <w:top w:val="nil"/>
          <w:left w:val="nil"/>
          <w:bottom w:val="nil"/>
          <w:right w:val="nil"/>
          <w:between w:val="nil"/>
        </w:pBdr>
        <w:tabs>
          <w:tab w:val="left" w:pos="709"/>
          <w:tab w:val="left" w:pos="851"/>
          <w:tab w:val="left" w:pos="993"/>
        </w:tabs>
        <w:ind w:left="0" w:firstLine="567"/>
        <w:jc w:val="both"/>
      </w:pPr>
      <w:r>
        <w:rPr>
          <w:color w:val="0D0D0D"/>
        </w:rPr>
        <w:t xml:space="preserve">Товар,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постачається</w:t>
      </w:r>
      <w:proofErr w:type="spellEnd"/>
      <w:r>
        <w:rPr>
          <w:color w:val="0D0D0D"/>
        </w:rPr>
        <w:t xml:space="preserve">, </w:t>
      </w:r>
      <w:proofErr w:type="spellStart"/>
      <w:r>
        <w:rPr>
          <w:color w:val="0D0D0D"/>
        </w:rPr>
        <w:t>повинні</w:t>
      </w:r>
      <w:proofErr w:type="spellEnd"/>
      <w:r>
        <w:rPr>
          <w:color w:val="0D0D0D"/>
        </w:rPr>
        <w:t xml:space="preserve"> </w:t>
      </w:r>
      <w:proofErr w:type="spellStart"/>
      <w:r>
        <w:rPr>
          <w:color w:val="0D0D0D"/>
        </w:rPr>
        <w:t>відповідати</w:t>
      </w:r>
      <w:proofErr w:type="spellEnd"/>
      <w:r>
        <w:rPr>
          <w:color w:val="0D0D0D"/>
        </w:rPr>
        <w:t xml:space="preserve"> нормам і стандартам, </w:t>
      </w:r>
      <w:proofErr w:type="spellStart"/>
      <w:r>
        <w:rPr>
          <w:color w:val="0D0D0D"/>
        </w:rPr>
        <w:t>законодавчо</w:t>
      </w:r>
      <w:proofErr w:type="spellEnd"/>
      <w:r>
        <w:rPr>
          <w:color w:val="0D0D0D"/>
        </w:rPr>
        <w:t xml:space="preserve"> </w:t>
      </w:r>
      <w:proofErr w:type="spellStart"/>
      <w:r>
        <w:rPr>
          <w:color w:val="0D0D0D"/>
        </w:rPr>
        <w:t>встановленим</w:t>
      </w:r>
      <w:proofErr w:type="spellEnd"/>
      <w:r>
        <w:rPr>
          <w:color w:val="0D0D0D"/>
        </w:rPr>
        <w:t xml:space="preserve"> на </w:t>
      </w:r>
      <w:proofErr w:type="spellStart"/>
      <w:r>
        <w:rPr>
          <w:color w:val="0D0D0D"/>
        </w:rPr>
        <w:t>території</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вимогам</w:t>
      </w:r>
      <w:proofErr w:type="spellEnd"/>
      <w:r>
        <w:rPr>
          <w:color w:val="0D0D0D"/>
        </w:rPr>
        <w:t xml:space="preserve"> заводу-</w:t>
      </w:r>
      <w:proofErr w:type="spellStart"/>
      <w:r>
        <w:rPr>
          <w:color w:val="0D0D0D"/>
        </w:rPr>
        <w:t>виробника</w:t>
      </w:r>
      <w:proofErr w:type="spellEnd"/>
      <w:r>
        <w:rPr>
          <w:color w:val="0D0D0D"/>
        </w:rPr>
        <w:t xml:space="preserve">, </w:t>
      </w:r>
      <w:proofErr w:type="spellStart"/>
      <w:r>
        <w:rPr>
          <w:color w:val="0D0D0D"/>
        </w:rPr>
        <w:t>технічним</w:t>
      </w:r>
      <w:proofErr w:type="spellEnd"/>
      <w:r>
        <w:rPr>
          <w:color w:val="0D0D0D"/>
        </w:rPr>
        <w:t xml:space="preserve"> та </w:t>
      </w:r>
      <w:proofErr w:type="spellStart"/>
      <w:r>
        <w:rPr>
          <w:color w:val="0D0D0D"/>
        </w:rPr>
        <w:t>якісним</w:t>
      </w:r>
      <w:proofErr w:type="spellEnd"/>
      <w:r>
        <w:rPr>
          <w:color w:val="0D0D0D"/>
        </w:rPr>
        <w:t xml:space="preserve"> характеристикам, </w:t>
      </w:r>
      <w:proofErr w:type="spellStart"/>
      <w:r>
        <w:rPr>
          <w:color w:val="0D0D0D"/>
        </w:rPr>
        <w:t>заявленим</w:t>
      </w:r>
      <w:proofErr w:type="spellEnd"/>
      <w:r>
        <w:rPr>
          <w:color w:val="0D0D0D"/>
        </w:rPr>
        <w:t xml:space="preserve"> </w:t>
      </w:r>
      <w:proofErr w:type="spellStart"/>
      <w:r>
        <w:rPr>
          <w:color w:val="0D0D0D"/>
        </w:rPr>
        <w:t>Замовником</w:t>
      </w:r>
      <w:proofErr w:type="spellEnd"/>
      <w:r>
        <w:rPr>
          <w:color w:val="0D0D0D"/>
        </w:rPr>
        <w:t xml:space="preserve"> у </w:t>
      </w:r>
      <w:proofErr w:type="spellStart"/>
      <w:r>
        <w:rPr>
          <w:color w:val="0D0D0D"/>
        </w:rPr>
        <w:t>цій</w:t>
      </w:r>
      <w:proofErr w:type="spellEnd"/>
      <w:r>
        <w:rPr>
          <w:color w:val="0D0D0D"/>
        </w:rPr>
        <w:t xml:space="preserve"> </w:t>
      </w:r>
      <w:proofErr w:type="spellStart"/>
      <w:r>
        <w:rPr>
          <w:color w:val="0D0D0D"/>
        </w:rPr>
        <w:t>тендерній</w:t>
      </w:r>
      <w:proofErr w:type="spellEnd"/>
      <w:r>
        <w:rPr>
          <w:color w:val="0D0D0D"/>
        </w:rPr>
        <w:t xml:space="preserve"> </w:t>
      </w:r>
      <w:proofErr w:type="spellStart"/>
      <w:r>
        <w:rPr>
          <w:color w:val="0D0D0D"/>
        </w:rPr>
        <w:t>документації</w:t>
      </w:r>
      <w:proofErr w:type="spellEnd"/>
      <w:r>
        <w:rPr>
          <w:color w:val="0D0D0D"/>
        </w:rPr>
        <w:t xml:space="preserve">, </w:t>
      </w:r>
      <w:proofErr w:type="spellStart"/>
      <w:r>
        <w:rPr>
          <w:color w:val="0D0D0D"/>
        </w:rPr>
        <w:t>екологічним</w:t>
      </w:r>
      <w:proofErr w:type="spellEnd"/>
      <w:r>
        <w:rPr>
          <w:color w:val="0D0D0D"/>
        </w:rPr>
        <w:t xml:space="preserve"> стандартам, </w:t>
      </w:r>
      <w:proofErr w:type="spellStart"/>
      <w:r>
        <w:rPr>
          <w:color w:val="0D0D0D"/>
        </w:rPr>
        <w:t>іншим</w:t>
      </w:r>
      <w:proofErr w:type="spellEnd"/>
      <w:r>
        <w:rPr>
          <w:color w:val="0D0D0D"/>
        </w:rPr>
        <w:t xml:space="preserve"> </w:t>
      </w:r>
      <w:proofErr w:type="spellStart"/>
      <w:r>
        <w:rPr>
          <w:color w:val="0D0D0D"/>
        </w:rPr>
        <w:t>вимогам</w:t>
      </w:r>
      <w:proofErr w:type="spellEnd"/>
      <w:r>
        <w:rPr>
          <w:color w:val="0D0D0D"/>
        </w:rPr>
        <w:t xml:space="preserve"> до </w:t>
      </w:r>
      <w:proofErr w:type="spellStart"/>
      <w:r>
        <w:rPr>
          <w:color w:val="0D0D0D"/>
        </w:rPr>
        <w:t>якості</w:t>
      </w:r>
      <w:proofErr w:type="spellEnd"/>
      <w:r>
        <w:rPr>
          <w:color w:val="0D0D0D"/>
        </w:rPr>
        <w:t xml:space="preserve"> Товару, </w:t>
      </w:r>
      <w:proofErr w:type="spellStart"/>
      <w:r>
        <w:rPr>
          <w:color w:val="0D0D0D"/>
        </w:rPr>
        <w:t>які</w:t>
      </w:r>
      <w:proofErr w:type="spellEnd"/>
      <w:r>
        <w:rPr>
          <w:color w:val="0D0D0D"/>
        </w:rPr>
        <w:t xml:space="preserve"> </w:t>
      </w:r>
      <w:proofErr w:type="spellStart"/>
      <w:r>
        <w:rPr>
          <w:color w:val="0D0D0D"/>
        </w:rPr>
        <w:t>містяться</w:t>
      </w:r>
      <w:proofErr w:type="spellEnd"/>
      <w:r>
        <w:rPr>
          <w:color w:val="0D0D0D"/>
        </w:rPr>
        <w:t xml:space="preserve"> у </w:t>
      </w:r>
      <w:proofErr w:type="spellStart"/>
      <w:r>
        <w:rPr>
          <w:color w:val="0D0D0D"/>
        </w:rPr>
        <w:t>договорі</w:t>
      </w:r>
      <w:proofErr w:type="spellEnd"/>
      <w:r>
        <w:rPr>
          <w:color w:val="0D0D0D"/>
        </w:rPr>
        <w:t xml:space="preserve"> про </w:t>
      </w:r>
      <w:proofErr w:type="spellStart"/>
      <w:r>
        <w:rPr>
          <w:color w:val="0D0D0D"/>
        </w:rPr>
        <w:t>закупівлю</w:t>
      </w:r>
      <w:proofErr w:type="spellEnd"/>
      <w:r>
        <w:rPr>
          <w:color w:val="0D0D0D"/>
        </w:rPr>
        <w:t>.</w:t>
      </w:r>
    </w:p>
    <w:p w14:paraId="44D741B4" w14:textId="77777777" w:rsidR="002D71B7" w:rsidRDefault="002D71B7" w:rsidP="002D71B7">
      <w:pPr>
        <w:numPr>
          <w:ilvl w:val="0"/>
          <w:numId w:val="22"/>
        </w:numPr>
        <w:pBdr>
          <w:top w:val="nil"/>
          <w:left w:val="nil"/>
          <w:bottom w:val="nil"/>
          <w:right w:val="nil"/>
          <w:between w:val="nil"/>
        </w:pBdr>
        <w:tabs>
          <w:tab w:val="left" w:pos="709"/>
          <w:tab w:val="left" w:pos="851"/>
          <w:tab w:val="left" w:pos="993"/>
        </w:tabs>
        <w:ind w:left="0" w:firstLine="567"/>
        <w:jc w:val="both"/>
      </w:pPr>
      <w:r>
        <w:rPr>
          <w:color w:val="0D0D0D"/>
        </w:rPr>
        <w:t xml:space="preserve">Товар </w:t>
      </w:r>
      <w:proofErr w:type="spellStart"/>
      <w:r>
        <w:rPr>
          <w:color w:val="0D0D0D"/>
        </w:rPr>
        <w:t>вільний</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боргових</w:t>
      </w:r>
      <w:proofErr w:type="spellEnd"/>
      <w:r>
        <w:rPr>
          <w:color w:val="0D0D0D"/>
        </w:rPr>
        <w:t xml:space="preserve"> </w:t>
      </w:r>
      <w:proofErr w:type="spellStart"/>
      <w:r>
        <w:rPr>
          <w:color w:val="0D0D0D"/>
        </w:rPr>
        <w:t>зобов’язань</w:t>
      </w:r>
      <w:proofErr w:type="spellEnd"/>
      <w:r>
        <w:rPr>
          <w:color w:val="0D0D0D"/>
        </w:rPr>
        <w:t xml:space="preserve">, не </w:t>
      </w:r>
      <w:proofErr w:type="spellStart"/>
      <w:r>
        <w:rPr>
          <w:color w:val="0D0D0D"/>
        </w:rPr>
        <w:t>перебуває</w:t>
      </w:r>
      <w:proofErr w:type="spellEnd"/>
      <w:r>
        <w:rPr>
          <w:color w:val="0D0D0D"/>
        </w:rPr>
        <w:t xml:space="preserve"> </w:t>
      </w:r>
      <w:proofErr w:type="spellStart"/>
      <w:r>
        <w:rPr>
          <w:color w:val="0D0D0D"/>
        </w:rPr>
        <w:t>під</w:t>
      </w:r>
      <w:proofErr w:type="spellEnd"/>
      <w:r>
        <w:rPr>
          <w:color w:val="0D0D0D"/>
        </w:rPr>
        <w:t xml:space="preserve"> забороною, </w:t>
      </w:r>
      <w:proofErr w:type="spellStart"/>
      <w:r>
        <w:rPr>
          <w:color w:val="0D0D0D"/>
        </w:rPr>
        <w:t>обмеженнями</w:t>
      </w:r>
      <w:proofErr w:type="spellEnd"/>
      <w:r>
        <w:rPr>
          <w:color w:val="0D0D0D"/>
        </w:rPr>
        <w:t xml:space="preserve"> </w:t>
      </w:r>
      <w:proofErr w:type="spellStart"/>
      <w:r>
        <w:rPr>
          <w:color w:val="0D0D0D"/>
        </w:rPr>
        <w:t>використання</w:t>
      </w:r>
      <w:proofErr w:type="spellEnd"/>
      <w:r>
        <w:rPr>
          <w:color w:val="0D0D0D"/>
        </w:rPr>
        <w:t xml:space="preserve"> та </w:t>
      </w:r>
      <w:proofErr w:type="spellStart"/>
      <w:r>
        <w:rPr>
          <w:color w:val="0D0D0D"/>
        </w:rPr>
        <w:t>відчуження</w:t>
      </w:r>
      <w:proofErr w:type="spellEnd"/>
      <w:r>
        <w:rPr>
          <w:color w:val="0D0D0D"/>
        </w:rPr>
        <w:t xml:space="preserve">, </w:t>
      </w:r>
      <w:proofErr w:type="spellStart"/>
      <w:r>
        <w:rPr>
          <w:color w:val="0D0D0D"/>
        </w:rPr>
        <w:t>обтяженнями</w:t>
      </w:r>
      <w:proofErr w:type="spellEnd"/>
      <w:r>
        <w:rPr>
          <w:color w:val="0D0D0D"/>
        </w:rPr>
        <w:t xml:space="preserve">, заставою та у </w:t>
      </w:r>
      <w:proofErr w:type="spellStart"/>
      <w:r>
        <w:rPr>
          <w:color w:val="0D0D0D"/>
        </w:rPr>
        <w:t>власності</w:t>
      </w:r>
      <w:proofErr w:type="spellEnd"/>
      <w:r>
        <w:rPr>
          <w:color w:val="0D0D0D"/>
        </w:rPr>
        <w:t xml:space="preserve"> </w:t>
      </w:r>
      <w:proofErr w:type="spellStart"/>
      <w:r>
        <w:rPr>
          <w:color w:val="0D0D0D"/>
        </w:rPr>
        <w:t>третіх</w:t>
      </w:r>
      <w:proofErr w:type="spellEnd"/>
      <w:r>
        <w:rPr>
          <w:color w:val="0D0D0D"/>
        </w:rPr>
        <w:t xml:space="preserve"> </w:t>
      </w:r>
      <w:proofErr w:type="spellStart"/>
      <w:r>
        <w:rPr>
          <w:color w:val="0D0D0D"/>
        </w:rPr>
        <w:t>осіб</w:t>
      </w:r>
      <w:proofErr w:type="spellEnd"/>
      <w:r>
        <w:rPr>
          <w:color w:val="0D0D0D"/>
        </w:rPr>
        <w:t>.</w:t>
      </w:r>
    </w:p>
    <w:p w14:paraId="110062BF" w14:textId="77777777" w:rsidR="002D71B7" w:rsidRDefault="002D71B7" w:rsidP="002D71B7">
      <w:pPr>
        <w:numPr>
          <w:ilvl w:val="0"/>
          <w:numId w:val="22"/>
        </w:numPr>
        <w:pBdr>
          <w:top w:val="nil"/>
          <w:left w:val="nil"/>
          <w:bottom w:val="nil"/>
          <w:right w:val="nil"/>
          <w:between w:val="nil"/>
        </w:pBdr>
        <w:tabs>
          <w:tab w:val="left" w:pos="709"/>
          <w:tab w:val="left" w:pos="851"/>
          <w:tab w:val="left" w:pos="993"/>
        </w:tabs>
        <w:ind w:left="0" w:firstLine="567"/>
        <w:jc w:val="both"/>
      </w:pPr>
      <w:r>
        <w:rPr>
          <w:color w:val="0D0D0D"/>
        </w:rPr>
        <w:t xml:space="preserve">Доставка товару </w:t>
      </w:r>
      <w:proofErr w:type="spellStart"/>
      <w:r>
        <w:rPr>
          <w:color w:val="0D0D0D"/>
        </w:rPr>
        <w:t>здійснюється</w:t>
      </w:r>
      <w:proofErr w:type="spellEnd"/>
      <w:r>
        <w:rPr>
          <w:color w:val="0D0D0D"/>
        </w:rPr>
        <w:t xml:space="preserve"> за </w:t>
      </w:r>
      <w:proofErr w:type="spellStart"/>
      <w:r>
        <w:rPr>
          <w:color w:val="0D0D0D"/>
        </w:rPr>
        <w:t>рахунок</w:t>
      </w:r>
      <w:proofErr w:type="spellEnd"/>
      <w:r>
        <w:rPr>
          <w:color w:val="0D0D0D"/>
        </w:rPr>
        <w:t xml:space="preserve"> </w:t>
      </w:r>
      <w:proofErr w:type="spellStart"/>
      <w:r>
        <w:rPr>
          <w:color w:val="0D0D0D"/>
        </w:rPr>
        <w:t>постачальника</w:t>
      </w:r>
      <w:proofErr w:type="spellEnd"/>
      <w:r>
        <w:rPr>
          <w:color w:val="0D0D0D"/>
        </w:rPr>
        <w:t>.</w:t>
      </w:r>
    </w:p>
    <w:p w14:paraId="56D8F062" w14:textId="77777777" w:rsidR="002D71B7" w:rsidRDefault="002D71B7" w:rsidP="002D71B7">
      <w:pPr>
        <w:numPr>
          <w:ilvl w:val="0"/>
          <w:numId w:val="22"/>
        </w:numPr>
        <w:pBdr>
          <w:top w:val="nil"/>
          <w:left w:val="nil"/>
          <w:bottom w:val="nil"/>
          <w:right w:val="nil"/>
          <w:between w:val="nil"/>
        </w:pBdr>
        <w:tabs>
          <w:tab w:val="left" w:pos="709"/>
          <w:tab w:val="left" w:pos="851"/>
          <w:tab w:val="left" w:pos="993"/>
        </w:tabs>
        <w:ind w:left="0" w:firstLine="567"/>
        <w:jc w:val="both"/>
      </w:pPr>
      <w:r>
        <w:rPr>
          <w:color w:val="0D0D0D"/>
        </w:rPr>
        <w:t xml:space="preserve">Товар </w:t>
      </w:r>
      <w:proofErr w:type="spellStart"/>
      <w:r>
        <w:rPr>
          <w:color w:val="0D0D0D"/>
        </w:rPr>
        <w:t>супроводжується</w:t>
      </w:r>
      <w:proofErr w:type="spellEnd"/>
      <w:r>
        <w:rPr>
          <w:color w:val="0D0D0D"/>
        </w:rPr>
        <w:t xml:space="preserve"> документами, </w:t>
      </w:r>
      <w:proofErr w:type="spellStart"/>
      <w:r>
        <w:rPr>
          <w:color w:val="0D0D0D"/>
        </w:rPr>
        <w:t>що</w:t>
      </w:r>
      <w:proofErr w:type="spellEnd"/>
      <w:r>
        <w:rPr>
          <w:color w:val="0D0D0D"/>
        </w:rPr>
        <w:t xml:space="preserve"> </w:t>
      </w:r>
      <w:proofErr w:type="spellStart"/>
      <w:r>
        <w:rPr>
          <w:color w:val="0D0D0D"/>
        </w:rPr>
        <w:t>підтверджують</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якість</w:t>
      </w:r>
      <w:proofErr w:type="spellEnd"/>
      <w:r>
        <w:rPr>
          <w:color w:val="0D0D0D"/>
        </w:rPr>
        <w:t xml:space="preserve"> та </w:t>
      </w:r>
      <w:proofErr w:type="spellStart"/>
      <w:r>
        <w:rPr>
          <w:color w:val="0D0D0D"/>
        </w:rPr>
        <w:t>комплектність</w:t>
      </w:r>
      <w:proofErr w:type="spellEnd"/>
      <w:r>
        <w:rPr>
          <w:color w:val="0D0D0D"/>
        </w:rPr>
        <w:t xml:space="preserve">, та </w:t>
      </w:r>
      <w:proofErr w:type="spellStart"/>
      <w:r>
        <w:rPr>
          <w:color w:val="0D0D0D"/>
        </w:rPr>
        <w:t>іншими</w:t>
      </w:r>
      <w:proofErr w:type="spellEnd"/>
      <w:r>
        <w:rPr>
          <w:color w:val="0D0D0D"/>
        </w:rPr>
        <w:t xml:space="preserve"> документами, </w:t>
      </w:r>
      <w:proofErr w:type="spellStart"/>
      <w:r>
        <w:rPr>
          <w:color w:val="0D0D0D"/>
        </w:rPr>
        <w:t>згідно</w:t>
      </w:r>
      <w:proofErr w:type="spellEnd"/>
      <w:r>
        <w:rPr>
          <w:color w:val="0D0D0D"/>
        </w:rPr>
        <w:t xml:space="preserve"> з </w:t>
      </w:r>
      <w:proofErr w:type="spellStart"/>
      <w:r>
        <w:rPr>
          <w:color w:val="0D0D0D"/>
        </w:rPr>
        <w:t>умовами</w:t>
      </w:r>
      <w:proofErr w:type="spellEnd"/>
      <w:r>
        <w:rPr>
          <w:color w:val="0D0D0D"/>
        </w:rPr>
        <w:t xml:space="preserve"> договору про </w:t>
      </w:r>
      <w:proofErr w:type="spellStart"/>
      <w:r>
        <w:rPr>
          <w:color w:val="0D0D0D"/>
        </w:rPr>
        <w:t>закупівлю</w:t>
      </w:r>
      <w:proofErr w:type="spellEnd"/>
      <w:r>
        <w:rPr>
          <w:color w:val="0D0D0D"/>
        </w:rPr>
        <w:t xml:space="preserve">. </w:t>
      </w:r>
    </w:p>
    <w:p w14:paraId="5B8AC5E1" w14:textId="77777777" w:rsidR="002D71B7" w:rsidRPr="00911394" w:rsidRDefault="002D71B7" w:rsidP="002D71B7">
      <w:pPr>
        <w:numPr>
          <w:ilvl w:val="0"/>
          <w:numId w:val="22"/>
        </w:numPr>
        <w:pBdr>
          <w:top w:val="nil"/>
          <w:left w:val="nil"/>
          <w:bottom w:val="nil"/>
          <w:right w:val="nil"/>
          <w:between w:val="nil"/>
        </w:pBdr>
        <w:tabs>
          <w:tab w:val="left" w:pos="709"/>
          <w:tab w:val="left" w:pos="851"/>
          <w:tab w:val="left" w:pos="993"/>
        </w:tabs>
        <w:ind w:left="0" w:firstLine="567"/>
        <w:jc w:val="both"/>
        <w:rPr>
          <w:color w:val="0D0D0D"/>
          <w:lang w:val="uk-UA"/>
        </w:rPr>
      </w:pPr>
      <w:r w:rsidRPr="00911394">
        <w:rPr>
          <w:color w:val="0D0D0D"/>
          <w:lang w:val="uk-UA"/>
        </w:rPr>
        <w:t>Пасажирський салон автомобіля спроектовано таким чином, що є можливість різних варіантів розміщення в салоні пасажирів та колясок:</w:t>
      </w:r>
    </w:p>
    <w:p w14:paraId="75D62040" w14:textId="77777777" w:rsidR="002D71B7" w:rsidRPr="00911394" w:rsidRDefault="002D71B7" w:rsidP="002D71B7">
      <w:pPr>
        <w:pBdr>
          <w:top w:val="nil"/>
          <w:left w:val="nil"/>
          <w:bottom w:val="nil"/>
          <w:right w:val="nil"/>
          <w:between w:val="nil"/>
        </w:pBdr>
        <w:tabs>
          <w:tab w:val="left" w:pos="709"/>
          <w:tab w:val="left" w:pos="851"/>
          <w:tab w:val="left" w:pos="993"/>
        </w:tabs>
        <w:ind w:left="847"/>
        <w:jc w:val="both"/>
        <w:rPr>
          <w:color w:val="0D0D0D"/>
          <w:lang w:val="uk-UA"/>
        </w:rPr>
      </w:pPr>
      <w:r>
        <w:rPr>
          <w:color w:val="0D0D0D"/>
          <w:lang w:val="uk-UA"/>
        </w:rPr>
        <w:t xml:space="preserve">7 </w:t>
      </w:r>
      <w:r w:rsidRPr="00911394">
        <w:rPr>
          <w:color w:val="0D0D0D"/>
          <w:lang w:val="uk-UA"/>
        </w:rPr>
        <w:t>місць = 2+4+1 (пасажирські сидіння/крісла колісні відповідно/ водій);</w:t>
      </w:r>
    </w:p>
    <w:p w14:paraId="32A03D73" w14:textId="77777777" w:rsidR="002D71B7" w:rsidRPr="00911394" w:rsidRDefault="002D71B7" w:rsidP="002D71B7">
      <w:pPr>
        <w:pBdr>
          <w:top w:val="nil"/>
          <w:left w:val="nil"/>
          <w:bottom w:val="nil"/>
          <w:right w:val="nil"/>
          <w:between w:val="nil"/>
        </w:pBdr>
        <w:tabs>
          <w:tab w:val="left" w:pos="709"/>
          <w:tab w:val="left" w:pos="851"/>
          <w:tab w:val="left" w:pos="993"/>
        </w:tabs>
        <w:jc w:val="both"/>
        <w:rPr>
          <w:color w:val="0D0D0D"/>
          <w:lang w:val="uk-UA"/>
        </w:rPr>
      </w:pPr>
      <w:r>
        <w:rPr>
          <w:color w:val="0D0D0D"/>
          <w:lang w:val="uk-UA"/>
        </w:rPr>
        <w:t xml:space="preserve">              8 </w:t>
      </w:r>
      <w:r w:rsidRPr="00911394">
        <w:rPr>
          <w:color w:val="0D0D0D"/>
          <w:lang w:val="uk-UA"/>
        </w:rPr>
        <w:t>місць = 4+3+1(пасажирські сидіння/крісла колісні відповідно/ водій);</w:t>
      </w:r>
    </w:p>
    <w:p w14:paraId="4862248B" w14:textId="77777777" w:rsidR="002D71B7" w:rsidRPr="00911394" w:rsidRDefault="002D71B7" w:rsidP="002D71B7">
      <w:pPr>
        <w:pBdr>
          <w:top w:val="nil"/>
          <w:left w:val="nil"/>
          <w:bottom w:val="nil"/>
          <w:right w:val="nil"/>
          <w:between w:val="nil"/>
        </w:pBdr>
        <w:tabs>
          <w:tab w:val="left" w:pos="709"/>
          <w:tab w:val="left" w:pos="851"/>
          <w:tab w:val="left" w:pos="993"/>
        </w:tabs>
        <w:ind w:left="847"/>
        <w:jc w:val="both"/>
        <w:rPr>
          <w:color w:val="0D0D0D"/>
          <w:lang w:val="uk-UA"/>
        </w:rPr>
      </w:pPr>
      <w:r>
        <w:rPr>
          <w:color w:val="0D0D0D"/>
          <w:lang w:val="uk-UA"/>
        </w:rPr>
        <w:t xml:space="preserve">8 </w:t>
      </w:r>
      <w:r w:rsidRPr="00911394">
        <w:rPr>
          <w:color w:val="0D0D0D"/>
          <w:lang w:val="uk-UA"/>
        </w:rPr>
        <w:t>місць = 5+2+1 (пасажирські сидіння/крісла колісні відповідно/ водій);</w:t>
      </w:r>
    </w:p>
    <w:p w14:paraId="7820B213" w14:textId="77777777" w:rsidR="002D71B7" w:rsidRPr="00911394" w:rsidRDefault="002D71B7" w:rsidP="002D71B7">
      <w:pPr>
        <w:pBdr>
          <w:top w:val="nil"/>
          <w:left w:val="nil"/>
          <w:bottom w:val="nil"/>
          <w:right w:val="nil"/>
          <w:between w:val="nil"/>
        </w:pBdr>
        <w:tabs>
          <w:tab w:val="left" w:pos="709"/>
          <w:tab w:val="left" w:pos="851"/>
          <w:tab w:val="left" w:pos="993"/>
        </w:tabs>
        <w:ind w:left="847"/>
        <w:jc w:val="both"/>
        <w:rPr>
          <w:color w:val="0D0D0D"/>
          <w:lang w:val="uk-UA"/>
        </w:rPr>
      </w:pPr>
      <w:r>
        <w:rPr>
          <w:color w:val="0D0D0D"/>
          <w:lang w:val="uk-UA"/>
        </w:rPr>
        <w:t xml:space="preserve">9 </w:t>
      </w:r>
      <w:r w:rsidRPr="00911394">
        <w:rPr>
          <w:color w:val="0D0D0D"/>
          <w:lang w:val="uk-UA"/>
        </w:rPr>
        <w:t>місць = 7+1+1 (пасажирські сидіння/крісла колісні відповідно/ водій);</w:t>
      </w:r>
    </w:p>
    <w:p w14:paraId="195C6AFB" w14:textId="77777777" w:rsidR="002D71B7" w:rsidRDefault="002D71B7" w:rsidP="002D71B7">
      <w:pPr>
        <w:pBdr>
          <w:top w:val="nil"/>
          <w:left w:val="nil"/>
          <w:bottom w:val="nil"/>
          <w:right w:val="nil"/>
          <w:between w:val="nil"/>
        </w:pBdr>
        <w:tabs>
          <w:tab w:val="left" w:pos="709"/>
          <w:tab w:val="left" w:pos="851"/>
          <w:tab w:val="left" w:pos="993"/>
        </w:tabs>
        <w:ind w:left="567"/>
        <w:jc w:val="both"/>
        <w:rPr>
          <w:color w:val="0D0D0D"/>
          <w:lang w:val="uk-UA"/>
        </w:rPr>
      </w:pPr>
      <w:r>
        <w:rPr>
          <w:color w:val="0D0D0D"/>
          <w:lang w:val="uk-UA"/>
        </w:rPr>
        <w:t xml:space="preserve">    </w:t>
      </w:r>
      <w:r w:rsidRPr="00911394">
        <w:rPr>
          <w:color w:val="0D0D0D"/>
          <w:lang w:val="uk-UA"/>
        </w:rPr>
        <w:t xml:space="preserve"> </w:t>
      </w:r>
      <w:r>
        <w:rPr>
          <w:color w:val="0D0D0D"/>
          <w:lang w:val="uk-UA"/>
        </w:rPr>
        <w:t xml:space="preserve">9 </w:t>
      </w:r>
      <w:r w:rsidRPr="00911394">
        <w:rPr>
          <w:color w:val="0D0D0D"/>
          <w:lang w:val="uk-UA"/>
        </w:rPr>
        <w:t>місць = 8+0+1 (пасажирські сидіння/крісла колісні відповідно/ водій);</w:t>
      </w:r>
    </w:p>
    <w:p w14:paraId="0980DE34" w14:textId="77777777" w:rsidR="002D71B7" w:rsidRDefault="002D71B7" w:rsidP="002D71B7">
      <w:pPr>
        <w:pBdr>
          <w:top w:val="nil"/>
          <w:left w:val="nil"/>
          <w:bottom w:val="nil"/>
          <w:right w:val="nil"/>
          <w:between w:val="nil"/>
        </w:pBdr>
        <w:tabs>
          <w:tab w:val="left" w:pos="709"/>
          <w:tab w:val="left" w:pos="851"/>
          <w:tab w:val="left" w:pos="993"/>
        </w:tabs>
        <w:jc w:val="both"/>
      </w:pPr>
      <w:r>
        <w:rPr>
          <w:color w:val="0D0D0D"/>
          <w:lang w:val="uk-UA"/>
        </w:rPr>
        <w:t xml:space="preserve">         6. </w:t>
      </w:r>
      <w:r>
        <w:rPr>
          <w:color w:val="0D0D0D"/>
        </w:rPr>
        <w:t xml:space="preserve">На </w:t>
      </w:r>
      <w:proofErr w:type="spellStart"/>
      <w:r>
        <w:rPr>
          <w:color w:val="0D0D0D"/>
        </w:rPr>
        <w:t>лівому</w:t>
      </w:r>
      <w:proofErr w:type="spellEnd"/>
      <w:r>
        <w:rPr>
          <w:color w:val="0D0D0D"/>
        </w:rPr>
        <w:t xml:space="preserve"> та правому </w:t>
      </w:r>
      <w:proofErr w:type="spellStart"/>
      <w:r>
        <w:rPr>
          <w:color w:val="0D0D0D"/>
        </w:rPr>
        <w:t>боці</w:t>
      </w:r>
      <w:proofErr w:type="spellEnd"/>
      <w:r>
        <w:rPr>
          <w:color w:val="0D0D0D"/>
        </w:rPr>
        <w:t xml:space="preserve"> </w:t>
      </w:r>
      <w:proofErr w:type="spellStart"/>
      <w:r>
        <w:rPr>
          <w:color w:val="0D0D0D"/>
        </w:rPr>
        <w:t>автомобілю</w:t>
      </w:r>
      <w:proofErr w:type="spellEnd"/>
      <w:r>
        <w:rPr>
          <w:color w:val="0D0D0D"/>
        </w:rPr>
        <w:t xml:space="preserve"> </w:t>
      </w:r>
      <w:proofErr w:type="spellStart"/>
      <w:r>
        <w:rPr>
          <w:color w:val="0D0D0D"/>
        </w:rPr>
        <w:t>має</w:t>
      </w:r>
      <w:proofErr w:type="spellEnd"/>
      <w:r>
        <w:rPr>
          <w:color w:val="0D0D0D"/>
        </w:rPr>
        <w:t xml:space="preserve"> бути </w:t>
      </w:r>
      <w:proofErr w:type="spellStart"/>
      <w:r>
        <w:rPr>
          <w:color w:val="0D0D0D"/>
        </w:rPr>
        <w:t>зображення</w:t>
      </w:r>
      <w:proofErr w:type="spellEnd"/>
      <w:r>
        <w:rPr>
          <w:color w:val="0D0D0D"/>
        </w:rPr>
        <w:t xml:space="preserve"> «Особи з </w:t>
      </w:r>
      <w:proofErr w:type="spellStart"/>
      <w:r>
        <w:rPr>
          <w:color w:val="0D0D0D"/>
        </w:rPr>
        <w:t>інвалідністю</w:t>
      </w:r>
      <w:proofErr w:type="spellEnd"/>
      <w:r>
        <w:rPr>
          <w:color w:val="0D0D0D"/>
        </w:rPr>
        <w:t xml:space="preserve">». </w:t>
      </w:r>
      <w:proofErr w:type="spellStart"/>
      <w:r>
        <w:rPr>
          <w:color w:val="0D0D0D"/>
        </w:rPr>
        <w:t>Спереду</w:t>
      </w:r>
      <w:proofErr w:type="spellEnd"/>
      <w:r>
        <w:rPr>
          <w:color w:val="0D0D0D"/>
        </w:rPr>
        <w:t xml:space="preserve"> і </w:t>
      </w:r>
      <w:proofErr w:type="spellStart"/>
      <w:r>
        <w:rPr>
          <w:color w:val="0D0D0D"/>
        </w:rPr>
        <w:t>позаду</w:t>
      </w:r>
      <w:proofErr w:type="spellEnd"/>
      <w:r>
        <w:rPr>
          <w:color w:val="0D0D0D"/>
        </w:rPr>
        <w:t xml:space="preserve"> на кузов </w:t>
      </w:r>
      <w:proofErr w:type="spellStart"/>
      <w:r>
        <w:rPr>
          <w:color w:val="0D0D0D"/>
        </w:rPr>
        <w:t>нанесені</w:t>
      </w:r>
      <w:proofErr w:type="spellEnd"/>
      <w:r>
        <w:rPr>
          <w:color w:val="0D0D0D"/>
        </w:rPr>
        <w:t xml:space="preserve"> </w:t>
      </w:r>
      <w:proofErr w:type="spellStart"/>
      <w:r>
        <w:rPr>
          <w:color w:val="0D0D0D"/>
        </w:rPr>
        <w:t>розпізнавальні</w:t>
      </w:r>
      <w:proofErr w:type="spellEnd"/>
      <w:r>
        <w:rPr>
          <w:color w:val="0D0D0D"/>
        </w:rPr>
        <w:t xml:space="preserve"> знаки: «Особи з </w:t>
      </w:r>
      <w:proofErr w:type="spellStart"/>
      <w:r>
        <w:rPr>
          <w:color w:val="0D0D0D"/>
        </w:rPr>
        <w:t>інвалідністю</w:t>
      </w:r>
      <w:proofErr w:type="spellEnd"/>
      <w:r>
        <w:rPr>
          <w:color w:val="0D0D0D"/>
        </w:rPr>
        <w:t>», «</w:t>
      </w:r>
      <w:proofErr w:type="spellStart"/>
      <w:r>
        <w:rPr>
          <w:color w:val="0D0D0D"/>
        </w:rPr>
        <w:t>Обмеження</w:t>
      </w:r>
      <w:proofErr w:type="spellEnd"/>
      <w:r>
        <w:rPr>
          <w:color w:val="0D0D0D"/>
        </w:rPr>
        <w:t xml:space="preserve"> </w:t>
      </w:r>
      <w:proofErr w:type="spellStart"/>
      <w:r>
        <w:rPr>
          <w:color w:val="0D0D0D"/>
        </w:rPr>
        <w:t>максимальної</w:t>
      </w:r>
      <w:proofErr w:type="spellEnd"/>
      <w:r>
        <w:rPr>
          <w:color w:val="0D0D0D"/>
        </w:rPr>
        <w:t xml:space="preserve"> </w:t>
      </w:r>
      <w:proofErr w:type="spellStart"/>
      <w:r>
        <w:rPr>
          <w:color w:val="0D0D0D"/>
        </w:rPr>
        <w:t>швидкості</w:t>
      </w:r>
      <w:proofErr w:type="spellEnd"/>
      <w:r>
        <w:rPr>
          <w:color w:val="0D0D0D"/>
        </w:rPr>
        <w:t xml:space="preserve"> 70 км/год.».</w:t>
      </w:r>
    </w:p>
    <w:p w14:paraId="2FD91B27" w14:textId="77777777" w:rsidR="002D71B7" w:rsidRDefault="002D71B7" w:rsidP="002D71B7">
      <w:pPr>
        <w:pBdr>
          <w:top w:val="nil"/>
          <w:left w:val="nil"/>
          <w:bottom w:val="nil"/>
          <w:right w:val="nil"/>
          <w:between w:val="nil"/>
        </w:pBdr>
        <w:tabs>
          <w:tab w:val="left" w:pos="709"/>
          <w:tab w:val="left" w:pos="851"/>
          <w:tab w:val="left" w:pos="993"/>
          <w:tab w:val="left" w:pos="1276"/>
        </w:tabs>
        <w:jc w:val="both"/>
      </w:pPr>
      <w:r>
        <w:rPr>
          <w:color w:val="0D0D0D"/>
          <w:lang w:val="uk-UA"/>
        </w:rPr>
        <w:t xml:space="preserve">        7. </w:t>
      </w:r>
      <w:proofErr w:type="spellStart"/>
      <w:r>
        <w:rPr>
          <w:color w:val="0D0D0D"/>
        </w:rPr>
        <w:t>Спеціалізований</w:t>
      </w:r>
      <w:proofErr w:type="spellEnd"/>
      <w:r>
        <w:rPr>
          <w:color w:val="0D0D0D"/>
        </w:rPr>
        <w:t xml:space="preserve"> </w:t>
      </w:r>
      <w:proofErr w:type="spellStart"/>
      <w:r>
        <w:rPr>
          <w:color w:val="0D0D0D"/>
        </w:rPr>
        <w:t>автомобіль</w:t>
      </w:r>
      <w:proofErr w:type="spellEnd"/>
      <w:r>
        <w:rPr>
          <w:color w:val="0D0D0D"/>
        </w:rPr>
        <w:t xml:space="preserve"> на момент поставки </w:t>
      </w:r>
      <w:proofErr w:type="spellStart"/>
      <w:r>
        <w:rPr>
          <w:color w:val="0D0D0D"/>
        </w:rPr>
        <w:t>має</w:t>
      </w:r>
      <w:proofErr w:type="spellEnd"/>
      <w:r>
        <w:rPr>
          <w:color w:val="0D0D0D"/>
        </w:rPr>
        <w:t xml:space="preserve"> бути укомплектовано пакетом </w:t>
      </w:r>
      <w:proofErr w:type="spellStart"/>
      <w:r>
        <w:rPr>
          <w:color w:val="0D0D0D"/>
        </w:rPr>
        <w:t>документів</w:t>
      </w:r>
      <w:proofErr w:type="spellEnd"/>
      <w:r>
        <w:rPr>
          <w:color w:val="0D0D0D"/>
        </w:rPr>
        <w:t xml:space="preserve"> </w:t>
      </w:r>
      <w:proofErr w:type="spellStart"/>
      <w:r>
        <w:rPr>
          <w:color w:val="0D0D0D"/>
        </w:rPr>
        <w:t>необхідних</w:t>
      </w:r>
      <w:proofErr w:type="spellEnd"/>
      <w:r>
        <w:rPr>
          <w:color w:val="0D0D0D"/>
        </w:rPr>
        <w:t xml:space="preserve"> для </w:t>
      </w:r>
      <w:proofErr w:type="spellStart"/>
      <w:r>
        <w:rPr>
          <w:color w:val="0D0D0D"/>
        </w:rPr>
        <w:t>його</w:t>
      </w:r>
      <w:proofErr w:type="spellEnd"/>
      <w:r>
        <w:rPr>
          <w:color w:val="0D0D0D"/>
        </w:rPr>
        <w:t xml:space="preserve"> </w:t>
      </w:r>
      <w:proofErr w:type="spellStart"/>
      <w:r>
        <w:rPr>
          <w:color w:val="0D0D0D"/>
        </w:rPr>
        <w:t>реєстрації</w:t>
      </w:r>
      <w:proofErr w:type="spellEnd"/>
      <w:r>
        <w:rPr>
          <w:color w:val="0D0D0D"/>
        </w:rPr>
        <w:t xml:space="preserve"> як </w:t>
      </w:r>
      <w:proofErr w:type="spellStart"/>
      <w:r>
        <w:rPr>
          <w:color w:val="0D0D0D"/>
        </w:rPr>
        <w:t>спеціалізованого</w:t>
      </w:r>
      <w:proofErr w:type="spellEnd"/>
      <w:r>
        <w:rPr>
          <w:color w:val="0D0D0D"/>
        </w:rPr>
        <w:t xml:space="preserve"> </w:t>
      </w:r>
      <w:proofErr w:type="spellStart"/>
      <w:r>
        <w:rPr>
          <w:color w:val="0D0D0D"/>
        </w:rPr>
        <w:t>автомобіля</w:t>
      </w:r>
      <w:proofErr w:type="spellEnd"/>
      <w:r>
        <w:rPr>
          <w:color w:val="0D0D0D"/>
        </w:rPr>
        <w:t xml:space="preserve"> </w:t>
      </w:r>
      <w:proofErr w:type="spellStart"/>
      <w:r>
        <w:rPr>
          <w:color w:val="0D0D0D"/>
        </w:rPr>
        <w:t>відповідно</w:t>
      </w:r>
      <w:proofErr w:type="spellEnd"/>
      <w:r>
        <w:rPr>
          <w:color w:val="0D0D0D"/>
        </w:rPr>
        <w:t xml:space="preserve"> до чинного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 xml:space="preserve">. </w:t>
      </w:r>
    </w:p>
    <w:p w14:paraId="36F36BBA" w14:textId="77777777" w:rsidR="002D71B7" w:rsidRPr="00B85080" w:rsidRDefault="002D71B7" w:rsidP="002D71B7">
      <w:pPr>
        <w:pBdr>
          <w:top w:val="nil"/>
          <w:left w:val="nil"/>
          <w:bottom w:val="nil"/>
          <w:right w:val="nil"/>
          <w:between w:val="nil"/>
        </w:pBdr>
        <w:tabs>
          <w:tab w:val="left" w:pos="709"/>
          <w:tab w:val="left" w:pos="851"/>
          <w:tab w:val="left" w:pos="993"/>
          <w:tab w:val="left" w:pos="1276"/>
        </w:tabs>
        <w:jc w:val="both"/>
      </w:pPr>
      <w:r>
        <w:rPr>
          <w:lang w:val="uk-UA"/>
        </w:rPr>
        <w:t xml:space="preserve">         8.  </w:t>
      </w:r>
      <w:proofErr w:type="spellStart"/>
      <w:r w:rsidRPr="00B85080">
        <w:t>Спеціалізований</w:t>
      </w:r>
      <w:proofErr w:type="spellEnd"/>
      <w:r w:rsidRPr="00B85080">
        <w:t xml:space="preserve"> </w:t>
      </w:r>
      <w:proofErr w:type="spellStart"/>
      <w:r w:rsidRPr="00B85080">
        <w:t>автомобіль</w:t>
      </w:r>
      <w:proofErr w:type="spellEnd"/>
      <w:r w:rsidRPr="00B85080">
        <w:t xml:space="preserve"> </w:t>
      </w:r>
      <w:proofErr w:type="spellStart"/>
      <w:r w:rsidRPr="00B85080">
        <w:t>має</w:t>
      </w:r>
      <w:proofErr w:type="spellEnd"/>
      <w:r w:rsidRPr="00B85080">
        <w:t xml:space="preserve"> бути </w:t>
      </w:r>
      <w:proofErr w:type="spellStart"/>
      <w:r w:rsidRPr="00B85080">
        <w:t>новим</w:t>
      </w:r>
      <w:proofErr w:type="spellEnd"/>
      <w:r w:rsidRPr="00B85080">
        <w:t xml:space="preserve">, </w:t>
      </w:r>
      <w:proofErr w:type="spellStart"/>
      <w:r w:rsidRPr="00B85080">
        <w:t>технічний</w:t>
      </w:r>
      <w:proofErr w:type="spellEnd"/>
      <w:r w:rsidRPr="00B85080">
        <w:t xml:space="preserve"> </w:t>
      </w:r>
      <w:proofErr w:type="spellStart"/>
      <w:r w:rsidRPr="00B85080">
        <w:t>пробіг</w:t>
      </w:r>
      <w:proofErr w:type="spellEnd"/>
      <w:r w:rsidRPr="00B85080">
        <w:t xml:space="preserve"> </w:t>
      </w:r>
      <w:proofErr w:type="spellStart"/>
      <w:r w:rsidRPr="00B85080">
        <w:t>спеціалізованого</w:t>
      </w:r>
      <w:proofErr w:type="spellEnd"/>
      <w:r w:rsidRPr="00B85080">
        <w:t xml:space="preserve"> </w:t>
      </w:r>
      <w:proofErr w:type="spellStart"/>
      <w:r w:rsidRPr="00B85080">
        <w:t>автомобіля</w:t>
      </w:r>
      <w:proofErr w:type="spellEnd"/>
      <w:r w:rsidRPr="00B85080">
        <w:t xml:space="preserve"> на момент </w:t>
      </w:r>
      <w:proofErr w:type="spellStart"/>
      <w:r w:rsidRPr="00B85080">
        <w:t>його</w:t>
      </w:r>
      <w:proofErr w:type="spellEnd"/>
      <w:r w:rsidRPr="00B85080">
        <w:t xml:space="preserve"> </w:t>
      </w:r>
      <w:proofErr w:type="spellStart"/>
      <w:r w:rsidRPr="00B85080">
        <w:t>постачання</w:t>
      </w:r>
      <w:proofErr w:type="spellEnd"/>
      <w:r w:rsidRPr="00B85080">
        <w:t xml:space="preserve"> </w:t>
      </w:r>
      <w:proofErr w:type="spellStart"/>
      <w:r w:rsidRPr="00B85080">
        <w:t>замовнику</w:t>
      </w:r>
      <w:proofErr w:type="spellEnd"/>
      <w:r w:rsidRPr="00B85080">
        <w:t xml:space="preserve"> не повинен </w:t>
      </w:r>
      <w:proofErr w:type="spellStart"/>
      <w:r w:rsidRPr="00B85080">
        <w:t>перевищувати</w:t>
      </w:r>
      <w:proofErr w:type="spellEnd"/>
      <w:r w:rsidRPr="00B85080">
        <w:t xml:space="preserve"> 500 км.</w:t>
      </w:r>
    </w:p>
    <w:p w14:paraId="3378A021" w14:textId="77777777" w:rsidR="002D71B7" w:rsidRDefault="002D71B7" w:rsidP="002D71B7">
      <w:pPr>
        <w:pBdr>
          <w:top w:val="nil"/>
          <w:left w:val="nil"/>
          <w:bottom w:val="nil"/>
          <w:right w:val="nil"/>
          <w:between w:val="nil"/>
        </w:pBdr>
        <w:tabs>
          <w:tab w:val="left" w:pos="709"/>
          <w:tab w:val="left" w:pos="851"/>
          <w:tab w:val="left" w:pos="993"/>
          <w:tab w:val="left" w:pos="1276"/>
        </w:tabs>
        <w:jc w:val="both"/>
      </w:pPr>
      <w:r>
        <w:rPr>
          <w:color w:val="0D0D0D"/>
          <w:lang w:val="uk-UA"/>
        </w:rPr>
        <w:t xml:space="preserve">          9.  </w:t>
      </w:r>
      <w:proofErr w:type="spellStart"/>
      <w:r>
        <w:rPr>
          <w:color w:val="0D0D0D"/>
        </w:rPr>
        <w:t>Ціна</w:t>
      </w:r>
      <w:proofErr w:type="spellEnd"/>
      <w:r>
        <w:rPr>
          <w:color w:val="0D0D0D"/>
        </w:rPr>
        <w:t xml:space="preserve"> Товару, </w:t>
      </w:r>
      <w:proofErr w:type="spellStart"/>
      <w:r>
        <w:rPr>
          <w:color w:val="0D0D0D"/>
        </w:rPr>
        <w:t>включає</w:t>
      </w:r>
      <w:proofErr w:type="spellEnd"/>
      <w:r>
        <w:rPr>
          <w:color w:val="0D0D0D"/>
        </w:rPr>
        <w:t xml:space="preserve"> в себе </w:t>
      </w:r>
      <w:proofErr w:type="spellStart"/>
      <w:r>
        <w:rPr>
          <w:color w:val="0D0D0D"/>
        </w:rPr>
        <w:t>ціну</w:t>
      </w:r>
      <w:proofErr w:type="spellEnd"/>
      <w:r>
        <w:rPr>
          <w:color w:val="0D0D0D"/>
        </w:rPr>
        <w:t xml:space="preserve"> за </w:t>
      </w:r>
      <w:proofErr w:type="spellStart"/>
      <w:r>
        <w:rPr>
          <w:color w:val="0D0D0D"/>
        </w:rPr>
        <w:t>одиницю</w:t>
      </w:r>
      <w:proofErr w:type="spellEnd"/>
      <w:r>
        <w:rPr>
          <w:color w:val="0D0D0D"/>
        </w:rPr>
        <w:t xml:space="preserve"> Товару з </w:t>
      </w:r>
      <w:proofErr w:type="spellStart"/>
      <w:r>
        <w:rPr>
          <w:color w:val="0D0D0D"/>
        </w:rPr>
        <w:t>урахуванням</w:t>
      </w:r>
      <w:proofErr w:type="spellEnd"/>
      <w:r>
        <w:rPr>
          <w:color w:val="0D0D0D"/>
        </w:rPr>
        <w:t xml:space="preserve"> ПДВ та </w:t>
      </w:r>
      <w:proofErr w:type="spellStart"/>
      <w:r>
        <w:rPr>
          <w:color w:val="0D0D0D"/>
        </w:rPr>
        <w:t>усі</w:t>
      </w:r>
      <w:proofErr w:type="spellEnd"/>
      <w:r>
        <w:rPr>
          <w:color w:val="0D0D0D"/>
        </w:rPr>
        <w:t xml:space="preserve"> </w:t>
      </w:r>
      <w:proofErr w:type="spellStart"/>
      <w:r>
        <w:rPr>
          <w:color w:val="0D0D0D"/>
        </w:rPr>
        <w:t>необхідні</w:t>
      </w:r>
      <w:proofErr w:type="spellEnd"/>
      <w:r>
        <w:rPr>
          <w:color w:val="0D0D0D"/>
        </w:rPr>
        <w:t xml:space="preserve"> </w:t>
      </w:r>
      <w:proofErr w:type="spellStart"/>
      <w:r>
        <w:rPr>
          <w:color w:val="0D0D0D"/>
        </w:rPr>
        <w:t>податки</w:t>
      </w:r>
      <w:proofErr w:type="spellEnd"/>
      <w:r>
        <w:rPr>
          <w:color w:val="0D0D0D"/>
        </w:rPr>
        <w:t xml:space="preserve">, </w:t>
      </w:r>
      <w:proofErr w:type="spellStart"/>
      <w:r>
        <w:rPr>
          <w:color w:val="0D0D0D"/>
        </w:rPr>
        <w:t>збори</w:t>
      </w:r>
      <w:proofErr w:type="spellEnd"/>
      <w:r>
        <w:rPr>
          <w:color w:val="0D0D0D"/>
        </w:rPr>
        <w:t xml:space="preserve"> та </w:t>
      </w:r>
      <w:proofErr w:type="spellStart"/>
      <w:r>
        <w:rPr>
          <w:color w:val="0D0D0D"/>
        </w:rPr>
        <w:t>обов’язкові</w:t>
      </w:r>
      <w:proofErr w:type="spellEnd"/>
      <w:r>
        <w:rPr>
          <w:color w:val="0D0D0D"/>
        </w:rPr>
        <w:t xml:space="preserve"> </w:t>
      </w:r>
      <w:proofErr w:type="spellStart"/>
      <w:r>
        <w:rPr>
          <w:color w:val="0D0D0D"/>
        </w:rPr>
        <w:t>платежі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мають</w:t>
      </w:r>
      <w:proofErr w:type="spellEnd"/>
      <w:r>
        <w:rPr>
          <w:color w:val="0D0D0D"/>
        </w:rPr>
        <w:t xml:space="preserve"> бути </w:t>
      </w:r>
      <w:proofErr w:type="spellStart"/>
      <w:r>
        <w:rPr>
          <w:color w:val="0D0D0D"/>
        </w:rPr>
        <w:t>сплачені</w:t>
      </w:r>
      <w:proofErr w:type="spellEnd"/>
      <w:r>
        <w:rPr>
          <w:color w:val="0D0D0D"/>
        </w:rPr>
        <w:t xml:space="preserve">, а </w:t>
      </w:r>
      <w:proofErr w:type="spellStart"/>
      <w:r>
        <w:rPr>
          <w:color w:val="0D0D0D"/>
        </w:rPr>
        <w:t>також</w:t>
      </w:r>
      <w:proofErr w:type="spellEnd"/>
      <w:r>
        <w:rPr>
          <w:color w:val="0D0D0D"/>
        </w:rPr>
        <w:t xml:space="preserve"> </w:t>
      </w:r>
      <w:proofErr w:type="spellStart"/>
      <w:r>
        <w:rPr>
          <w:color w:val="0D0D0D"/>
        </w:rPr>
        <w:t>витрати</w:t>
      </w:r>
      <w:proofErr w:type="spellEnd"/>
      <w:r>
        <w:rPr>
          <w:color w:val="0D0D0D"/>
        </w:rPr>
        <w:t xml:space="preserve"> на </w:t>
      </w:r>
      <w:proofErr w:type="spellStart"/>
      <w:r>
        <w:rPr>
          <w:color w:val="0D0D0D"/>
        </w:rPr>
        <w:t>транспортування</w:t>
      </w:r>
      <w:proofErr w:type="spellEnd"/>
      <w:r>
        <w:rPr>
          <w:color w:val="0D0D0D"/>
        </w:rPr>
        <w:t xml:space="preserve"> предмета </w:t>
      </w:r>
      <w:proofErr w:type="spellStart"/>
      <w:r>
        <w:rPr>
          <w:color w:val="0D0D0D"/>
        </w:rPr>
        <w:t>закупівлі</w:t>
      </w:r>
      <w:proofErr w:type="spellEnd"/>
      <w:r>
        <w:rPr>
          <w:color w:val="0D0D0D"/>
        </w:rPr>
        <w:t xml:space="preserve"> до </w:t>
      </w:r>
      <w:proofErr w:type="spellStart"/>
      <w:r>
        <w:rPr>
          <w:color w:val="0D0D0D"/>
        </w:rPr>
        <w:t>місця</w:t>
      </w:r>
      <w:proofErr w:type="spellEnd"/>
      <w:r>
        <w:rPr>
          <w:color w:val="0D0D0D"/>
        </w:rPr>
        <w:t xml:space="preserve"> поставки, </w:t>
      </w:r>
      <w:proofErr w:type="spellStart"/>
      <w:r>
        <w:rPr>
          <w:color w:val="0D0D0D"/>
        </w:rPr>
        <w:t>визначеного</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сплату</w:t>
      </w:r>
      <w:proofErr w:type="spellEnd"/>
      <w:r>
        <w:rPr>
          <w:color w:val="0D0D0D"/>
        </w:rPr>
        <w:t xml:space="preserve"> </w:t>
      </w:r>
      <w:proofErr w:type="spellStart"/>
      <w:r>
        <w:rPr>
          <w:color w:val="0D0D0D"/>
        </w:rPr>
        <w:t>мита</w:t>
      </w:r>
      <w:proofErr w:type="spellEnd"/>
      <w:r>
        <w:rPr>
          <w:color w:val="0D0D0D"/>
        </w:rPr>
        <w:t xml:space="preserve">, </w:t>
      </w:r>
      <w:proofErr w:type="spellStart"/>
      <w:r>
        <w:rPr>
          <w:color w:val="0D0D0D"/>
        </w:rPr>
        <w:t>податків</w:t>
      </w:r>
      <w:proofErr w:type="spellEnd"/>
      <w:r>
        <w:rPr>
          <w:color w:val="0D0D0D"/>
        </w:rPr>
        <w:t xml:space="preserve"> та </w:t>
      </w:r>
      <w:proofErr w:type="spellStart"/>
      <w:r>
        <w:rPr>
          <w:color w:val="0D0D0D"/>
        </w:rPr>
        <w:t>інших</w:t>
      </w:r>
      <w:proofErr w:type="spellEnd"/>
      <w:r>
        <w:rPr>
          <w:color w:val="0D0D0D"/>
        </w:rPr>
        <w:t xml:space="preserve"> </w:t>
      </w:r>
      <w:proofErr w:type="spellStart"/>
      <w:r>
        <w:rPr>
          <w:color w:val="0D0D0D"/>
        </w:rPr>
        <w:t>зборів</w:t>
      </w:r>
      <w:proofErr w:type="spellEnd"/>
      <w:r>
        <w:rPr>
          <w:color w:val="0D0D0D"/>
        </w:rPr>
        <w:t xml:space="preserve"> і </w:t>
      </w:r>
      <w:proofErr w:type="spellStart"/>
      <w:r>
        <w:rPr>
          <w:color w:val="0D0D0D"/>
        </w:rPr>
        <w:t>обов’язкових</w:t>
      </w:r>
      <w:proofErr w:type="spellEnd"/>
      <w:r>
        <w:rPr>
          <w:color w:val="0D0D0D"/>
        </w:rPr>
        <w:t xml:space="preserve"> </w:t>
      </w:r>
      <w:proofErr w:type="spellStart"/>
      <w:r>
        <w:rPr>
          <w:color w:val="0D0D0D"/>
        </w:rPr>
        <w:t>платежів</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сплачуються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мають</w:t>
      </w:r>
      <w:proofErr w:type="spellEnd"/>
      <w:r>
        <w:rPr>
          <w:color w:val="0D0D0D"/>
        </w:rPr>
        <w:t xml:space="preserve"> бути </w:t>
      </w:r>
      <w:proofErr w:type="spellStart"/>
      <w:r>
        <w:rPr>
          <w:color w:val="0D0D0D"/>
        </w:rPr>
        <w:t>сплачені</w:t>
      </w:r>
      <w:proofErr w:type="spellEnd"/>
      <w:r>
        <w:rPr>
          <w:color w:val="0D0D0D"/>
        </w:rPr>
        <w:t xml:space="preserve"> </w:t>
      </w:r>
      <w:proofErr w:type="spellStart"/>
      <w:r>
        <w:rPr>
          <w:color w:val="0D0D0D"/>
        </w:rPr>
        <w:t>згідно</w:t>
      </w:r>
      <w:proofErr w:type="spellEnd"/>
      <w:r>
        <w:rPr>
          <w:color w:val="0D0D0D"/>
        </w:rPr>
        <w:t xml:space="preserve"> з </w:t>
      </w:r>
      <w:proofErr w:type="spellStart"/>
      <w:r>
        <w:rPr>
          <w:color w:val="0D0D0D"/>
        </w:rPr>
        <w:t>чинним</w:t>
      </w:r>
      <w:proofErr w:type="spellEnd"/>
      <w:r>
        <w:rPr>
          <w:color w:val="0D0D0D"/>
        </w:rPr>
        <w:t xml:space="preserve"> </w:t>
      </w:r>
      <w:proofErr w:type="spellStart"/>
      <w:r>
        <w:rPr>
          <w:color w:val="0D0D0D"/>
        </w:rPr>
        <w:t>законодавством</w:t>
      </w:r>
      <w:proofErr w:type="spellEnd"/>
      <w:r>
        <w:rPr>
          <w:color w:val="0D0D0D"/>
        </w:rPr>
        <w:t xml:space="preserve"> </w:t>
      </w:r>
      <w:proofErr w:type="spellStart"/>
      <w:r>
        <w:rPr>
          <w:color w:val="0D0D0D"/>
        </w:rPr>
        <w:t>України</w:t>
      </w:r>
      <w:proofErr w:type="spellEnd"/>
      <w:r>
        <w:rPr>
          <w:color w:val="0D0D0D"/>
        </w:rPr>
        <w:t>.</w:t>
      </w:r>
    </w:p>
    <w:p w14:paraId="35A3D87F" w14:textId="77777777" w:rsidR="002D71B7" w:rsidRPr="00B30983" w:rsidRDefault="002D71B7" w:rsidP="002D71B7">
      <w:pPr>
        <w:ind w:firstLine="567"/>
      </w:pPr>
      <w:r>
        <w:rPr>
          <w:color w:val="0D0D0D"/>
          <w:lang w:val="uk-UA"/>
        </w:rPr>
        <w:t xml:space="preserve">10. </w:t>
      </w:r>
      <w:proofErr w:type="spellStart"/>
      <w:r>
        <w:rPr>
          <w:color w:val="0D0D0D"/>
        </w:rPr>
        <w:t>Базові</w:t>
      </w:r>
      <w:proofErr w:type="spellEnd"/>
      <w:r>
        <w:rPr>
          <w:color w:val="0D0D0D"/>
        </w:rPr>
        <w:t xml:space="preserve"> </w:t>
      </w:r>
      <w:proofErr w:type="spellStart"/>
      <w:r>
        <w:rPr>
          <w:color w:val="0D0D0D"/>
        </w:rPr>
        <w:t>автомобілі</w:t>
      </w:r>
      <w:proofErr w:type="spellEnd"/>
      <w:r>
        <w:rPr>
          <w:color w:val="0D0D0D"/>
        </w:rPr>
        <w:t xml:space="preserve"> не </w:t>
      </w:r>
      <w:proofErr w:type="spellStart"/>
      <w:r>
        <w:rPr>
          <w:color w:val="0D0D0D"/>
        </w:rPr>
        <w:t>можуть</w:t>
      </w:r>
      <w:proofErr w:type="spellEnd"/>
      <w:r>
        <w:rPr>
          <w:color w:val="0D0D0D"/>
        </w:rPr>
        <w:t xml:space="preserve"> бути </w:t>
      </w:r>
      <w:proofErr w:type="spellStart"/>
      <w:r>
        <w:rPr>
          <w:color w:val="0D0D0D"/>
        </w:rPr>
        <w:t>виробництва</w:t>
      </w:r>
      <w:proofErr w:type="spellEnd"/>
      <w:r>
        <w:rPr>
          <w:color w:val="0D0D0D"/>
        </w:rPr>
        <w:t xml:space="preserve"> </w:t>
      </w:r>
      <w:proofErr w:type="spellStart"/>
      <w:r>
        <w:rPr>
          <w:color w:val="0D0D0D"/>
        </w:rPr>
        <w:t>Росії</w:t>
      </w:r>
      <w:proofErr w:type="spellEnd"/>
      <w:r>
        <w:rPr>
          <w:color w:val="0D0D0D"/>
        </w:rPr>
        <w:t xml:space="preserve">, </w:t>
      </w:r>
      <w:proofErr w:type="spellStart"/>
      <w:r>
        <w:rPr>
          <w:color w:val="0D0D0D"/>
        </w:rPr>
        <w:t>Білорусії</w:t>
      </w:r>
      <w:proofErr w:type="spellEnd"/>
    </w:p>
    <w:p w14:paraId="69B5570D" w14:textId="77777777" w:rsidR="002D71B7" w:rsidRPr="00651429" w:rsidRDefault="002D71B7" w:rsidP="002D71B7">
      <w:pPr>
        <w:pBdr>
          <w:top w:val="nil"/>
          <w:left w:val="nil"/>
          <w:bottom w:val="nil"/>
          <w:right w:val="nil"/>
          <w:between w:val="nil"/>
        </w:pBdr>
        <w:tabs>
          <w:tab w:val="left" w:pos="851"/>
          <w:tab w:val="left" w:pos="993"/>
        </w:tabs>
        <w:ind w:left="567" w:hanging="567"/>
        <w:jc w:val="center"/>
        <w:rPr>
          <w:b/>
          <w:color w:val="0D0D0D"/>
          <w:lang w:val="uk-UA" w:eastAsia="uk-UA"/>
        </w:rPr>
      </w:pPr>
      <w:r w:rsidRPr="00651429">
        <w:rPr>
          <w:b/>
          <w:color w:val="0D0D0D"/>
          <w:lang w:val="uk-UA" w:eastAsia="uk-UA"/>
        </w:rPr>
        <w:t>Технічні характеристики</w:t>
      </w:r>
    </w:p>
    <w:p w14:paraId="6CD98289" w14:textId="77777777" w:rsidR="002D71B7" w:rsidRPr="00651429" w:rsidRDefault="002D71B7" w:rsidP="002D71B7">
      <w:pPr>
        <w:pBdr>
          <w:top w:val="nil"/>
          <w:left w:val="nil"/>
          <w:bottom w:val="nil"/>
          <w:right w:val="nil"/>
          <w:between w:val="nil"/>
        </w:pBdr>
        <w:tabs>
          <w:tab w:val="left" w:pos="851"/>
          <w:tab w:val="left" w:pos="993"/>
        </w:tabs>
        <w:ind w:left="567" w:hanging="567"/>
        <w:jc w:val="center"/>
        <w:rPr>
          <w:b/>
          <w:color w:val="0D0D0D"/>
          <w:lang w:val="uk-UA" w:eastAsia="uk-UA"/>
        </w:rPr>
      </w:pPr>
    </w:p>
    <w:tbl>
      <w:tblPr>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3119"/>
        <w:gridCol w:w="3283"/>
        <w:gridCol w:w="3100"/>
      </w:tblGrid>
      <w:tr w:rsidR="002D71B7" w:rsidRPr="00651429" w14:paraId="033E95CF" w14:textId="77777777" w:rsidTr="00A255A7">
        <w:tc>
          <w:tcPr>
            <w:tcW w:w="812" w:type="dxa"/>
          </w:tcPr>
          <w:p w14:paraId="6F71A26D" w14:textId="77777777" w:rsidR="002D71B7" w:rsidRPr="00651429" w:rsidRDefault="002D71B7" w:rsidP="00A255A7">
            <w:pPr>
              <w:tabs>
                <w:tab w:val="left" w:pos="851"/>
                <w:tab w:val="left" w:pos="993"/>
              </w:tabs>
              <w:jc w:val="center"/>
              <w:rPr>
                <w:b/>
                <w:color w:val="0D0D0D"/>
                <w:lang w:val="uk-UA" w:eastAsia="uk-UA"/>
              </w:rPr>
            </w:pPr>
            <w:r w:rsidRPr="00651429">
              <w:rPr>
                <w:b/>
                <w:color w:val="0D0D0D"/>
                <w:lang w:val="uk-UA" w:eastAsia="uk-UA"/>
              </w:rPr>
              <w:t>№ з/п</w:t>
            </w:r>
          </w:p>
        </w:tc>
        <w:tc>
          <w:tcPr>
            <w:tcW w:w="3119" w:type="dxa"/>
            <w:vAlign w:val="center"/>
          </w:tcPr>
          <w:p w14:paraId="757115B9" w14:textId="77777777" w:rsidR="002D71B7" w:rsidRPr="00651429" w:rsidRDefault="002D71B7" w:rsidP="00A255A7">
            <w:pPr>
              <w:tabs>
                <w:tab w:val="left" w:pos="851"/>
                <w:tab w:val="left" w:pos="993"/>
              </w:tabs>
              <w:jc w:val="center"/>
              <w:rPr>
                <w:b/>
                <w:color w:val="0D0D0D"/>
                <w:lang w:val="uk-UA" w:eastAsia="uk-UA"/>
              </w:rPr>
            </w:pPr>
            <w:r w:rsidRPr="00651429">
              <w:rPr>
                <w:b/>
                <w:color w:val="0D0D0D"/>
                <w:lang w:val="uk-UA" w:eastAsia="uk-UA"/>
              </w:rPr>
              <w:t>Параметри</w:t>
            </w:r>
          </w:p>
        </w:tc>
        <w:tc>
          <w:tcPr>
            <w:tcW w:w="3283" w:type="dxa"/>
            <w:vAlign w:val="center"/>
          </w:tcPr>
          <w:p w14:paraId="0E5B4A3A" w14:textId="77777777" w:rsidR="002D71B7" w:rsidRPr="00651429" w:rsidRDefault="002D71B7" w:rsidP="00A255A7">
            <w:pPr>
              <w:tabs>
                <w:tab w:val="left" w:pos="851"/>
                <w:tab w:val="left" w:pos="993"/>
              </w:tabs>
              <w:jc w:val="center"/>
              <w:rPr>
                <w:b/>
                <w:color w:val="0D0D0D"/>
                <w:lang w:val="uk-UA" w:eastAsia="uk-UA"/>
              </w:rPr>
            </w:pPr>
            <w:r w:rsidRPr="00651429">
              <w:rPr>
                <w:b/>
                <w:color w:val="0D0D0D"/>
                <w:lang w:val="uk-UA" w:eastAsia="uk-UA"/>
              </w:rPr>
              <w:t>Вимоги замовника</w:t>
            </w:r>
          </w:p>
        </w:tc>
        <w:tc>
          <w:tcPr>
            <w:tcW w:w="3100" w:type="dxa"/>
          </w:tcPr>
          <w:p w14:paraId="5F3B5BD3" w14:textId="77777777" w:rsidR="002D71B7" w:rsidRPr="00651429" w:rsidRDefault="002D71B7" w:rsidP="00A255A7">
            <w:pPr>
              <w:tabs>
                <w:tab w:val="left" w:pos="851"/>
                <w:tab w:val="left" w:pos="993"/>
              </w:tabs>
              <w:jc w:val="center"/>
              <w:rPr>
                <w:b/>
                <w:color w:val="0D0D0D"/>
                <w:lang w:val="uk-UA" w:eastAsia="uk-UA"/>
              </w:rPr>
            </w:pPr>
            <w:r>
              <w:rPr>
                <w:b/>
                <w:color w:val="0D0D0D"/>
                <w:lang w:val="uk-UA" w:eastAsia="uk-UA"/>
              </w:rPr>
              <w:t>П</w:t>
            </w:r>
            <w:r w:rsidRPr="00651429">
              <w:rPr>
                <w:b/>
                <w:color w:val="0D0D0D"/>
                <w:lang w:val="uk-UA" w:eastAsia="uk-UA"/>
              </w:rPr>
              <w:t>ропонується</w:t>
            </w:r>
            <w:r>
              <w:rPr>
                <w:b/>
                <w:color w:val="0D0D0D"/>
                <w:lang w:val="uk-UA" w:eastAsia="uk-UA"/>
              </w:rPr>
              <w:t xml:space="preserve"> Учасником</w:t>
            </w:r>
          </w:p>
        </w:tc>
      </w:tr>
      <w:tr w:rsidR="002D71B7" w:rsidRPr="00651429" w14:paraId="2220D438" w14:textId="77777777" w:rsidTr="00A255A7">
        <w:tc>
          <w:tcPr>
            <w:tcW w:w="812" w:type="dxa"/>
          </w:tcPr>
          <w:p w14:paraId="1305C5BF"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5F7FF5EC"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Базовий автомобіль</w:t>
            </w:r>
          </w:p>
        </w:tc>
        <w:tc>
          <w:tcPr>
            <w:tcW w:w="3283" w:type="dxa"/>
          </w:tcPr>
          <w:p w14:paraId="4B0A3ECB" w14:textId="77777777" w:rsidR="002D71B7" w:rsidRPr="00651429" w:rsidRDefault="002D71B7" w:rsidP="00A255A7">
            <w:pPr>
              <w:tabs>
                <w:tab w:val="left" w:pos="851"/>
                <w:tab w:val="left" w:pos="993"/>
              </w:tabs>
              <w:jc w:val="center"/>
              <w:rPr>
                <w:color w:val="0D0D0D"/>
                <w:lang w:val="uk-UA" w:eastAsia="uk-UA"/>
              </w:rPr>
            </w:pPr>
            <w:r w:rsidRPr="00651429">
              <w:rPr>
                <w:color w:val="0D0D0D"/>
                <w:lang w:val="en-US" w:eastAsia="uk-UA"/>
              </w:rPr>
              <w:t>Renault</w:t>
            </w:r>
            <w:r w:rsidRPr="00651429">
              <w:rPr>
                <w:color w:val="0D0D0D"/>
                <w:lang w:val="uk-UA" w:eastAsia="uk-UA"/>
              </w:rPr>
              <w:t xml:space="preserve"> </w:t>
            </w:r>
            <w:r w:rsidRPr="00651429">
              <w:rPr>
                <w:color w:val="0D0D0D"/>
                <w:lang w:val="en-US" w:eastAsia="uk-UA"/>
              </w:rPr>
              <w:t>Master</w:t>
            </w:r>
            <w:r w:rsidRPr="00651429">
              <w:rPr>
                <w:color w:val="0D0D0D"/>
                <w:lang w:val="uk-UA" w:eastAsia="uk-UA"/>
              </w:rPr>
              <w:t xml:space="preserve"> або еквівалент*</w:t>
            </w:r>
          </w:p>
        </w:tc>
        <w:tc>
          <w:tcPr>
            <w:tcW w:w="3100" w:type="dxa"/>
          </w:tcPr>
          <w:p w14:paraId="6317C657"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53D13F15" w14:textId="77777777" w:rsidTr="00A255A7">
        <w:tc>
          <w:tcPr>
            <w:tcW w:w="812" w:type="dxa"/>
          </w:tcPr>
          <w:p w14:paraId="607A2F4D"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4A757756"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Рік виготовлення</w:t>
            </w:r>
          </w:p>
        </w:tc>
        <w:tc>
          <w:tcPr>
            <w:tcW w:w="3283" w:type="dxa"/>
          </w:tcPr>
          <w:p w14:paraId="176FFA55"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раніше 2023 року</w:t>
            </w:r>
          </w:p>
        </w:tc>
        <w:tc>
          <w:tcPr>
            <w:tcW w:w="3100" w:type="dxa"/>
          </w:tcPr>
          <w:p w14:paraId="3DE34B6C"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070445D3" w14:textId="77777777" w:rsidTr="00A255A7">
        <w:tc>
          <w:tcPr>
            <w:tcW w:w="812" w:type="dxa"/>
          </w:tcPr>
          <w:p w14:paraId="1D6DE219"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1B8787EA"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Кузов</w:t>
            </w:r>
          </w:p>
        </w:tc>
        <w:tc>
          <w:tcPr>
            <w:tcW w:w="3283" w:type="dxa"/>
          </w:tcPr>
          <w:p w14:paraId="3975E3A4" w14:textId="77777777" w:rsidR="002D71B7" w:rsidRPr="00651429" w:rsidRDefault="002D71B7" w:rsidP="00A255A7">
            <w:pPr>
              <w:tabs>
                <w:tab w:val="left" w:pos="851"/>
                <w:tab w:val="left" w:pos="993"/>
              </w:tabs>
              <w:jc w:val="center"/>
              <w:rPr>
                <w:color w:val="0D0D0D"/>
                <w:highlight w:val="yellow"/>
                <w:lang w:val="uk-UA" w:eastAsia="uk-UA"/>
              </w:rPr>
            </w:pPr>
            <w:r w:rsidRPr="00651429">
              <w:rPr>
                <w:color w:val="0D0D0D"/>
                <w:lang w:val="uk-UA" w:eastAsia="uk-UA"/>
              </w:rPr>
              <w:t>суцільнометалевий, з переднім розміщенням двигуна</w:t>
            </w:r>
          </w:p>
        </w:tc>
        <w:tc>
          <w:tcPr>
            <w:tcW w:w="3100" w:type="dxa"/>
          </w:tcPr>
          <w:p w14:paraId="7AAAD6ED"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725BD9A1" w14:textId="77777777" w:rsidTr="00A255A7">
        <w:tc>
          <w:tcPr>
            <w:tcW w:w="812" w:type="dxa"/>
          </w:tcPr>
          <w:p w14:paraId="49F76FB7"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shd w:val="clear" w:color="auto" w:fill="auto"/>
          </w:tcPr>
          <w:p w14:paraId="3485A4EF"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Тип кузова</w:t>
            </w:r>
          </w:p>
        </w:tc>
        <w:tc>
          <w:tcPr>
            <w:tcW w:w="3283" w:type="dxa"/>
            <w:shd w:val="clear" w:color="auto" w:fill="auto"/>
          </w:tcPr>
          <w:p w14:paraId="06153C6B"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фургон (або мікроавтобус)</w:t>
            </w:r>
          </w:p>
        </w:tc>
        <w:tc>
          <w:tcPr>
            <w:tcW w:w="3100" w:type="dxa"/>
          </w:tcPr>
          <w:p w14:paraId="77BB954E"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35216AF9" w14:textId="77777777" w:rsidTr="00A255A7">
        <w:tc>
          <w:tcPr>
            <w:tcW w:w="812" w:type="dxa"/>
          </w:tcPr>
          <w:p w14:paraId="48B8DEEA"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shd w:val="clear" w:color="auto" w:fill="auto"/>
          </w:tcPr>
          <w:p w14:paraId="774C805C"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Кількість дверей</w:t>
            </w:r>
          </w:p>
        </w:tc>
        <w:tc>
          <w:tcPr>
            <w:tcW w:w="3283" w:type="dxa"/>
            <w:shd w:val="clear" w:color="auto" w:fill="auto"/>
          </w:tcPr>
          <w:p w14:paraId="4CE542F5"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4</w:t>
            </w:r>
          </w:p>
        </w:tc>
        <w:tc>
          <w:tcPr>
            <w:tcW w:w="3100" w:type="dxa"/>
          </w:tcPr>
          <w:p w14:paraId="12467C76"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382DF9D6" w14:textId="77777777" w:rsidTr="00A255A7">
        <w:tc>
          <w:tcPr>
            <w:tcW w:w="812" w:type="dxa"/>
          </w:tcPr>
          <w:p w14:paraId="5E119D75"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64D28AE3"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Привід</w:t>
            </w:r>
          </w:p>
        </w:tc>
        <w:tc>
          <w:tcPr>
            <w:tcW w:w="3283" w:type="dxa"/>
          </w:tcPr>
          <w:p w14:paraId="7C270A31" w14:textId="77777777" w:rsidR="002D71B7" w:rsidRPr="00651429" w:rsidRDefault="002D71B7" w:rsidP="00A255A7">
            <w:pPr>
              <w:tabs>
                <w:tab w:val="left" w:pos="851"/>
                <w:tab w:val="left" w:pos="993"/>
              </w:tabs>
              <w:jc w:val="center"/>
              <w:rPr>
                <w:color w:val="0D0D0D"/>
                <w:highlight w:val="yellow"/>
                <w:lang w:val="uk-UA" w:eastAsia="uk-UA"/>
              </w:rPr>
            </w:pPr>
            <w:r w:rsidRPr="00651429">
              <w:rPr>
                <w:color w:val="0D0D0D"/>
                <w:lang w:val="uk-UA" w:eastAsia="uk-UA"/>
              </w:rPr>
              <w:t xml:space="preserve">передній </w:t>
            </w:r>
          </w:p>
        </w:tc>
        <w:tc>
          <w:tcPr>
            <w:tcW w:w="3100" w:type="dxa"/>
          </w:tcPr>
          <w:p w14:paraId="00BEF0F1"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74BBC45C" w14:textId="77777777" w:rsidTr="00A255A7">
        <w:tc>
          <w:tcPr>
            <w:tcW w:w="812" w:type="dxa"/>
          </w:tcPr>
          <w:p w14:paraId="56D647A1"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tcPr>
          <w:p w14:paraId="7586DC54" w14:textId="77777777" w:rsidR="002D71B7" w:rsidRPr="00651429" w:rsidRDefault="002D71B7" w:rsidP="00A255A7">
            <w:pPr>
              <w:jc w:val="both"/>
              <w:rPr>
                <w:color w:val="0D0D0D"/>
                <w:lang w:val="uk-UA" w:eastAsia="uk-UA"/>
              </w:rPr>
            </w:pPr>
            <w:r w:rsidRPr="00651429">
              <w:rPr>
                <w:color w:val="0D0D0D"/>
                <w:lang w:val="uk-UA" w:eastAsia="uk-UA"/>
              </w:rPr>
              <w:t xml:space="preserve">Трансмісія </w:t>
            </w:r>
          </w:p>
        </w:tc>
        <w:tc>
          <w:tcPr>
            <w:tcW w:w="3283" w:type="dxa"/>
          </w:tcPr>
          <w:p w14:paraId="51BF717C" w14:textId="77777777" w:rsidR="002D71B7" w:rsidRPr="00651429" w:rsidRDefault="002D71B7" w:rsidP="00A255A7">
            <w:pPr>
              <w:tabs>
                <w:tab w:val="left" w:pos="851"/>
                <w:tab w:val="left" w:pos="993"/>
              </w:tabs>
              <w:jc w:val="center"/>
              <w:rPr>
                <w:color w:val="0D0D0D"/>
                <w:lang w:val="uk-UA" w:eastAsia="uk-UA"/>
              </w:rPr>
            </w:pPr>
            <w:r>
              <w:rPr>
                <w:color w:val="0D0D0D"/>
                <w:lang w:val="uk-UA" w:eastAsia="uk-UA"/>
              </w:rPr>
              <w:t>механічна, 6-ступенева</w:t>
            </w:r>
          </w:p>
        </w:tc>
        <w:tc>
          <w:tcPr>
            <w:tcW w:w="3100" w:type="dxa"/>
          </w:tcPr>
          <w:p w14:paraId="38717C56"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0A4E224A" w14:textId="77777777" w:rsidTr="00A255A7">
        <w:tc>
          <w:tcPr>
            <w:tcW w:w="812" w:type="dxa"/>
          </w:tcPr>
          <w:p w14:paraId="6268E472"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6D10E053"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Кількість місць</w:t>
            </w:r>
          </w:p>
        </w:tc>
        <w:tc>
          <w:tcPr>
            <w:tcW w:w="3283" w:type="dxa"/>
          </w:tcPr>
          <w:p w14:paraId="3B7AB41B" w14:textId="77777777" w:rsidR="002D71B7" w:rsidRPr="00651429" w:rsidRDefault="002D71B7" w:rsidP="00A255A7">
            <w:pPr>
              <w:tabs>
                <w:tab w:val="left" w:pos="851"/>
                <w:tab w:val="left" w:pos="993"/>
              </w:tabs>
              <w:jc w:val="center"/>
              <w:rPr>
                <w:color w:val="0D0D0D"/>
                <w:lang w:val="uk-UA" w:eastAsia="uk-UA"/>
              </w:rPr>
            </w:pPr>
            <w:r>
              <w:rPr>
                <w:color w:val="0D0D0D"/>
                <w:lang w:val="uk-UA" w:eastAsia="uk-UA"/>
              </w:rPr>
              <w:t>не менше 9</w:t>
            </w:r>
            <w:r w:rsidRPr="00651429">
              <w:rPr>
                <w:color w:val="0D0D0D"/>
                <w:lang w:val="uk-UA" w:eastAsia="uk-UA"/>
              </w:rPr>
              <w:t xml:space="preserve"> місць (у тому числі 1 місце водія, 2 місця у кабіні</w:t>
            </w:r>
            <w:r>
              <w:rPr>
                <w:color w:val="0D0D0D"/>
                <w:lang w:val="uk-UA" w:eastAsia="uk-UA"/>
              </w:rPr>
              <w:t xml:space="preserve"> біля водія</w:t>
            </w:r>
            <w:r w:rsidRPr="00651429">
              <w:rPr>
                <w:color w:val="0D0D0D"/>
                <w:lang w:val="uk-UA" w:eastAsia="uk-UA"/>
              </w:rPr>
              <w:t xml:space="preserve">, </w:t>
            </w:r>
            <w:r>
              <w:rPr>
                <w:color w:val="0D0D0D"/>
                <w:lang w:val="uk-UA" w:eastAsia="uk-UA"/>
              </w:rPr>
              <w:t>6</w:t>
            </w:r>
            <w:r w:rsidRPr="00651429">
              <w:rPr>
                <w:color w:val="0D0D0D"/>
                <w:lang w:val="uk-UA" w:eastAsia="uk-UA"/>
              </w:rPr>
              <w:t xml:space="preserve"> </w:t>
            </w:r>
            <w:r>
              <w:rPr>
                <w:color w:val="0D0D0D"/>
                <w:lang w:val="uk-UA" w:eastAsia="uk-UA"/>
              </w:rPr>
              <w:t xml:space="preserve">місць у пасажирському салоні </w:t>
            </w:r>
            <w:r w:rsidRPr="00651429">
              <w:rPr>
                <w:color w:val="0D0D0D"/>
                <w:lang w:val="uk-UA" w:eastAsia="uk-UA"/>
              </w:rPr>
              <w:t>).</w:t>
            </w:r>
            <w:r>
              <w:rPr>
                <w:color w:val="0D0D0D"/>
                <w:lang w:val="uk-UA" w:eastAsia="uk-UA"/>
              </w:rPr>
              <w:t xml:space="preserve"> Облаштовані 4 місця для осіб з обмеженою мобільністю (користувачів інвалідними візками)</w:t>
            </w:r>
          </w:p>
        </w:tc>
        <w:tc>
          <w:tcPr>
            <w:tcW w:w="3100" w:type="dxa"/>
          </w:tcPr>
          <w:p w14:paraId="6D5C55A2"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w:t>
            </w:r>
          </w:p>
        </w:tc>
      </w:tr>
      <w:tr w:rsidR="002D71B7" w:rsidRPr="00651429" w14:paraId="5CF0FECF" w14:textId="77777777" w:rsidTr="00A255A7">
        <w:tc>
          <w:tcPr>
            <w:tcW w:w="812" w:type="dxa"/>
          </w:tcPr>
          <w:p w14:paraId="72861CDD"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1E0E3C07"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Зовнішні розміри:</w:t>
            </w:r>
          </w:p>
          <w:p w14:paraId="2321A832"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 xml:space="preserve">довжина: </w:t>
            </w:r>
          </w:p>
          <w:p w14:paraId="5D3E3CDC"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ширина:</w:t>
            </w:r>
          </w:p>
        </w:tc>
        <w:tc>
          <w:tcPr>
            <w:tcW w:w="3283" w:type="dxa"/>
          </w:tcPr>
          <w:p w14:paraId="37B1B4B1" w14:textId="77777777" w:rsidR="002D71B7" w:rsidRPr="00651429" w:rsidRDefault="002D71B7" w:rsidP="00A255A7">
            <w:pPr>
              <w:tabs>
                <w:tab w:val="left" w:pos="851"/>
                <w:tab w:val="left" w:pos="993"/>
              </w:tabs>
              <w:jc w:val="center"/>
              <w:rPr>
                <w:color w:val="0D0D0D"/>
                <w:lang w:val="uk-UA" w:eastAsia="uk-UA"/>
              </w:rPr>
            </w:pPr>
          </w:p>
          <w:p w14:paraId="376DABF0"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 xml:space="preserve">не менше </w:t>
            </w:r>
            <w:r>
              <w:rPr>
                <w:color w:val="0D0D0D"/>
                <w:lang w:val="en-US" w:eastAsia="uk-UA"/>
              </w:rPr>
              <w:t>6190</w:t>
            </w:r>
            <w:r w:rsidRPr="00651429">
              <w:rPr>
                <w:color w:val="0D0D0D"/>
                <w:lang w:val="uk-UA" w:eastAsia="uk-UA"/>
              </w:rPr>
              <w:t xml:space="preserve"> мм</w:t>
            </w:r>
          </w:p>
          <w:p w14:paraId="0569F487"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20</w:t>
            </w:r>
            <w:r w:rsidRPr="00651429">
              <w:rPr>
                <w:color w:val="0D0D0D"/>
                <w:lang w:val="en-US" w:eastAsia="uk-UA"/>
              </w:rPr>
              <w:t>65</w:t>
            </w:r>
            <w:r w:rsidRPr="00651429">
              <w:rPr>
                <w:color w:val="0D0D0D"/>
                <w:lang w:val="uk-UA" w:eastAsia="uk-UA"/>
              </w:rPr>
              <w:t xml:space="preserve"> мм</w:t>
            </w:r>
          </w:p>
        </w:tc>
        <w:tc>
          <w:tcPr>
            <w:tcW w:w="3100" w:type="dxa"/>
          </w:tcPr>
          <w:p w14:paraId="4CD68674"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15572B7F" w14:textId="77777777" w:rsidTr="00A255A7">
        <w:tc>
          <w:tcPr>
            <w:tcW w:w="812" w:type="dxa"/>
          </w:tcPr>
          <w:p w14:paraId="246C2FE8"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65768F8D"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Внутрішні розміри вантажного відсіку:</w:t>
            </w:r>
          </w:p>
          <w:p w14:paraId="106DFDE0"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 xml:space="preserve">довжина: </w:t>
            </w:r>
          </w:p>
          <w:p w14:paraId="66B13232"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ширина:</w:t>
            </w:r>
          </w:p>
        </w:tc>
        <w:tc>
          <w:tcPr>
            <w:tcW w:w="3283" w:type="dxa"/>
          </w:tcPr>
          <w:p w14:paraId="36DF8E5E" w14:textId="77777777" w:rsidR="002D71B7" w:rsidRPr="00651429" w:rsidRDefault="002D71B7" w:rsidP="00A255A7">
            <w:pPr>
              <w:tabs>
                <w:tab w:val="left" w:pos="851"/>
                <w:tab w:val="left" w:pos="993"/>
              </w:tabs>
              <w:jc w:val="center"/>
              <w:rPr>
                <w:color w:val="0D0D0D"/>
                <w:lang w:val="uk-UA" w:eastAsia="uk-UA"/>
              </w:rPr>
            </w:pPr>
          </w:p>
          <w:p w14:paraId="39657CB2" w14:textId="77777777" w:rsidR="002D71B7" w:rsidRPr="00651429" w:rsidRDefault="002D71B7" w:rsidP="00A255A7">
            <w:pPr>
              <w:tabs>
                <w:tab w:val="left" w:pos="851"/>
                <w:tab w:val="left" w:pos="993"/>
              </w:tabs>
              <w:jc w:val="center"/>
              <w:rPr>
                <w:color w:val="0D0D0D"/>
                <w:lang w:val="uk-UA" w:eastAsia="uk-UA"/>
              </w:rPr>
            </w:pPr>
          </w:p>
          <w:p w14:paraId="056D9C9F"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37</w:t>
            </w:r>
            <w:r w:rsidRPr="00651429">
              <w:rPr>
                <w:color w:val="0D0D0D"/>
                <w:lang w:val="en-US" w:eastAsia="uk-UA"/>
              </w:rPr>
              <w:t xml:space="preserve">30 </w:t>
            </w:r>
            <w:r w:rsidRPr="00651429">
              <w:rPr>
                <w:color w:val="0D0D0D"/>
                <w:lang w:val="uk-UA" w:eastAsia="uk-UA"/>
              </w:rPr>
              <w:t>мм</w:t>
            </w:r>
          </w:p>
          <w:p w14:paraId="591E3F13"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більше 1765</w:t>
            </w:r>
            <w:r w:rsidRPr="00651429">
              <w:rPr>
                <w:color w:val="0D0D0D"/>
                <w:lang w:val="en-US" w:eastAsia="uk-UA"/>
              </w:rPr>
              <w:t xml:space="preserve"> </w:t>
            </w:r>
            <w:r w:rsidRPr="00651429">
              <w:rPr>
                <w:color w:val="0D0D0D"/>
                <w:lang w:val="uk-UA" w:eastAsia="uk-UA"/>
              </w:rPr>
              <w:t>мм</w:t>
            </w:r>
          </w:p>
        </w:tc>
        <w:tc>
          <w:tcPr>
            <w:tcW w:w="3100" w:type="dxa"/>
          </w:tcPr>
          <w:p w14:paraId="7866A865"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3907C5A1" w14:textId="77777777" w:rsidTr="00A255A7">
        <w:tc>
          <w:tcPr>
            <w:tcW w:w="812" w:type="dxa"/>
          </w:tcPr>
          <w:p w14:paraId="4C2C63E7"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5E017AAB"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Колісна база</w:t>
            </w:r>
          </w:p>
        </w:tc>
        <w:tc>
          <w:tcPr>
            <w:tcW w:w="3283" w:type="dxa"/>
          </w:tcPr>
          <w:p w14:paraId="79CBE595"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4325 мм</w:t>
            </w:r>
          </w:p>
        </w:tc>
        <w:tc>
          <w:tcPr>
            <w:tcW w:w="3100" w:type="dxa"/>
          </w:tcPr>
          <w:p w14:paraId="1E3381D0"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51D3200C" w14:textId="77777777" w:rsidTr="00A255A7">
        <w:tc>
          <w:tcPr>
            <w:tcW w:w="812" w:type="dxa"/>
          </w:tcPr>
          <w:p w14:paraId="7A358CBF"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736584BA"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Висота пасажирського салону</w:t>
            </w:r>
          </w:p>
        </w:tc>
        <w:tc>
          <w:tcPr>
            <w:tcW w:w="3283" w:type="dxa"/>
          </w:tcPr>
          <w:p w14:paraId="18A1D1D4" w14:textId="77777777" w:rsidR="002D71B7" w:rsidRPr="00651429" w:rsidRDefault="002D71B7" w:rsidP="00A255A7">
            <w:pPr>
              <w:tabs>
                <w:tab w:val="left" w:pos="851"/>
                <w:tab w:val="left" w:pos="993"/>
              </w:tabs>
              <w:jc w:val="center"/>
              <w:rPr>
                <w:lang w:val="uk-UA" w:eastAsia="uk-UA"/>
              </w:rPr>
            </w:pPr>
            <w:r w:rsidRPr="00651429">
              <w:rPr>
                <w:lang w:val="uk-UA" w:eastAsia="uk-UA"/>
              </w:rPr>
              <w:t xml:space="preserve">Не менше </w:t>
            </w:r>
            <w:r>
              <w:rPr>
                <w:lang w:val="uk-UA" w:eastAsia="uk-UA"/>
              </w:rPr>
              <w:t>180</w:t>
            </w:r>
            <w:r w:rsidRPr="00651429">
              <w:rPr>
                <w:lang w:val="uk-UA" w:eastAsia="uk-UA"/>
              </w:rPr>
              <w:t>0 мм</w:t>
            </w:r>
          </w:p>
        </w:tc>
        <w:tc>
          <w:tcPr>
            <w:tcW w:w="3100" w:type="dxa"/>
          </w:tcPr>
          <w:p w14:paraId="12FB680B"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61F65A20" w14:textId="77777777" w:rsidTr="00A255A7">
        <w:tc>
          <w:tcPr>
            <w:tcW w:w="812" w:type="dxa"/>
          </w:tcPr>
          <w:p w14:paraId="2B815316"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1B5D4DF5"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Відповідність нормам екологічності</w:t>
            </w:r>
          </w:p>
        </w:tc>
        <w:tc>
          <w:tcPr>
            <w:tcW w:w="3283" w:type="dxa"/>
          </w:tcPr>
          <w:p w14:paraId="6584771C"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Євро-5</w:t>
            </w:r>
          </w:p>
          <w:p w14:paraId="25DA5579"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дизель</w:t>
            </w:r>
          </w:p>
        </w:tc>
        <w:tc>
          <w:tcPr>
            <w:tcW w:w="3100" w:type="dxa"/>
          </w:tcPr>
          <w:p w14:paraId="440DD6CD"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641362D0" w14:textId="77777777" w:rsidTr="00A255A7">
        <w:tc>
          <w:tcPr>
            <w:tcW w:w="812" w:type="dxa"/>
          </w:tcPr>
          <w:p w14:paraId="42EC6DCB"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033CDB5E"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Об’єм двигуна</w:t>
            </w:r>
          </w:p>
        </w:tc>
        <w:tc>
          <w:tcPr>
            <w:tcW w:w="3283" w:type="dxa"/>
          </w:tcPr>
          <w:p w14:paraId="50B857B9"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2290 куб. см</w:t>
            </w:r>
          </w:p>
        </w:tc>
        <w:tc>
          <w:tcPr>
            <w:tcW w:w="3100" w:type="dxa"/>
          </w:tcPr>
          <w:p w14:paraId="4B0A455A"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1A4EF3BC" w14:textId="77777777" w:rsidTr="00A255A7">
        <w:tc>
          <w:tcPr>
            <w:tcW w:w="812" w:type="dxa"/>
          </w:tcPr>
          <w:p w14:paraId="56C2AC96"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0563ED55"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Максимальна потужність</w:t>
            </w:r>
          </w:p>
        </w:tc>
        <w:tc>
          <w:tcPr>
            <w:tcW w:w="3283" w:type="dxa"/>
          </w:tcPr>
          <w:p w14:paraId="65948C80"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 xml:space="preserve">не більше 130 </w:t>
            </w:r>
            <w:proofErr w:type="spellStart"/>
            <w:r w:rsidRPr="00651429">
              <w:rPr>
                <w:color w:val="0D0D0D"/>
                <w:lang w:val="uk-UA" w:eastAsia="uk-UA"/>
              </w:rPr>
              <w:t>к.с</w:t>
            </w:r>
            <w:proofErr w:type="spellEnd"/>
          </w:p>
        </w:tc>
        <w:tc>
          <w:tcPr>
            <w:tcW w:w="3100" w:type="dxa"/>
          </w:tcPr>
          <w:p w14:paraId="0EDEF44D"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1694E5A5" w14:textId="77777777" w:rsidTr="00A255A7">
        <w:tc>
          <w:tcPr>
            <w:tcW w:w="812" w:type="dxa"/>
          </w:tcPr>
          <w:p w14:paraId="61E92AE4"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491F647D"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Об’єм паливного баку</w:t>
            </w:r>
          </w:p>
        </w:tc>
        <w:tc>
          <w:tcPr>
            <w:tcW w:w="3283" w:type="dxa"/>
          </w:tcPr>
          <w:p w14:paraId="545EEC52"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не менше 100 л</w:t>
            </w:r>
          </w:p>
        </w:tc>
        <w:tc>
          <w:tcPr>
            <w:tcW w:w="3100" w:type="dxa"/>
          </w:tcPr>
          <w:p w14:paraId="589CE89E"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7536C180" w14:textId="77777777" w:rsidTr="00A255A7">
        <w:tc>
          <w:tcPr>
            <w:tcW w:w="812" w:type="dxa"/>
          </w:tcPr>
          <w:p w14:paraId="693AA229"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096BFA15"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Кермо</w:t>
            </w:r>
          </w:p>
        </w:tc>
        <w:tc>
          <w:tcPr>
            <w:tcW w:w="3283" w:type="dxa"/>
          </w:tcPr>
          <w:p w14:paraId="0E659C6C" w14:textId="77777777" w:rsidR="002D71B7" w:rsidRPr="00651429" w:rsidRDefault="002D71B7" w:rsidP="00A255A7">
            <w:pPr>
              <w:tabs>
                <w:tab w:val="left" w:pos="851"/>
                <w:tab w:val="left" w:pos="993"/>
              </w:tabs>
              <w:jc w:val="center"/>
              <w:rPr>
                <w:color w:val="0D0D0D"/>
                <w:lang w:val="uk-UA" w:eastAsia="uk-UA"/>
              </w:rPr>
            </w:pPr>
            <w:proofErr w:type="spellStart"/>
            <w:r w:rsidRPr="00651429">
              <w:rPr>
                <w:color w:val="0D0D0D"/>
                <w:lang w:val="uk-UA" w:eastAsia="uk-UA"/>
              </w:rPr>
              <w:t>гідропідсилювач</w:t>
            </w:r>
            <w:proofErr w:type="spellEnd"/>
            <w:r w:rsidRPr="00651429">
              <w:rPr>
                <w:color w:val="0D0D0D"/>
                <w:lang w:val="uk-UA" w:eastAsia="uk-UA"/>
              </w:rPr>
              <w:t xml:space="preserve"> або еквівалент</w:t>
            </w:r>
          </w:p>
        </w:tc>
        <w:tc>
          <w:tcPr>
            <w:tcW w:w="3100" w:type="dxa"/>
          </w:tcPr>
          <w:p w14:paraId="6B2E95D3" w14:textId="77777777" w:rsidR="002D71B7" w:rsidRPr="00651429" w:rsidRDefault="002D71B7" w:rsidP="00A255A7">
            <w:pPr>
              <w:tabs>
                <w:tab w:val="left" w:pos="851"/>
                <w:tab w:val="left" w:pos="993"/>
              </w:tabs>
              <w:jc w:val="center"/>
              <w:rPr>
                <w:color w:val="0D0D0D"/>
                <w:lang w:val="uk-UA" w:eastAsia="uk-UA"/>
              </w:rPr>
            </w:pPr>
          </w:p>
        </w:tc>
      </w:tr>
      <w:tr w:rsidR="002D71B7" w:rsidRPr="00651429" w14:paraId="5A814E44" w14:textId="77777777" w:rsidTr="00A255A7">
        <w:tc>
          <w:tcPr>
            <w:tcW w:w="812" w:type="dxa"/>
          </w:tcPr>
          <w:p w14:paraId="50AA4376"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2EEAD85D" w14:textId="77777777" w:rsidR="002D71B7" w:rsidRPr="00651429" w:rsidRDefault="002D71B7" w:rsidP="00A255A7">
            <w:pPr>
              <w:rPr>
                <w:color w:val="0D0D0D"/>
                <w:lang w:val="uk-UA" w:eastAsia="uk-UA"/>
              </w:rPr>
            </w:pPr>
            <w:r w:rsidRPr="00651429">
              <w:rPr>
                <w:color w:val="0D0D0D"/>
                <w:lang w:val="uk-UA" w:eastAsia="uk-UA"/>
              </w:rPr>
              <w:t>Кондиціонер</w:t>
            </w:r>
            <w:r>
              <w:rPr>
                <w:color w:val="0D0D0D"/>
                <w:lang w:val="uk-UA" w:eastAsia="uk-UA"/>
              </w:rPr>
              <w:t xml:space="preserve"> кабіни водія</w:t>
            </w:r>
          </w:p>
        </w:tc>
        <w:tc>
          <w:tcPr>
            <w:tcW w:w="3283" w:type="dxa"/>
          </w:tcPr>
          <w:p w14:paraId="027B411B"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4D7D49B4" w14:textId="77777777" w:rsidR="002D71B7" w:rsidRPr="00651429" w:rsidRDefault="002D71B7" w:rsidP="00A255A7">
            <w:pPr>
              <w:jc w:val="center"/>
              <w:rPr>
                <w:color w:val="0D0D0D"/>
                <w:lang w:val="uk-UA" w:eastAsia="uk-UA"/>
              </w:rPr>
            </w:pPr>
          </w:p>
        </w:tc>
      </w:tr>
      <w:tr w:rsidR="002D71B7" w:rsidRPr="00651429" w14:paraId="6CC17B59" w14:textId="77777777" w:rsidTr="00A255A7">
        <w:tc>
          <w:tcPr>
            <w:tcW w:w="812" w:type="dxa"/>
          </w:tcPr>
          <w:p w14:paraId="2DA4694F"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1768D70A" w14:textId="77777777" w:rsidR="002D71B7" w:rsidRPr="00651429" w:rsidRDefault="002D71B7" w:rsidP="00A255A7">
            <w:pPr>
              <w:rPr>
                <w:color w:val="0D0D0D"/>
                <w:lang w:val="uk-UA" w:eastAsia="uk-UA"/>
              </w:rPr>
            </w:pPr>
            <w:r w:rsidRPr="00121DE6">
              <w:rPr>
                <w:bCs/>
                <w:iCs/>
                <w:color w:val="0D0D0D"/>
                <w:lang w:val="uk-UA" w:eastAsia="uk-UA"/>
              </w:rPr>
              <w:t>Автономний опалювач пасажирського салону потужністю не менше 5 кВт</w:t>
            </w:r>
          </w:p>
        </w:tc>
        <w:tc>
          <w:tcPr>
            <w:tcW w:w="3283" w:type="dxa"/>
          </w:tcPr>
          <w:p w14:paraId="2C0E5E38"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3E415E0A" w14:textId="77777777" w:rsidR="002D71B7" w:rsidRPr="00651429" w:rsidRDefault="002D71B7" w:rsidP="00A255A7">
            <w:pPr>
              <w:jc w:val="center"/>
              <w:rPr>
                <w:color w:val="0D0D0D"/>
                <w:lang w:val="uk-UA" w:eastAsia="uk-UA"/>
              </w:rPr>
            </w:pPr>
          </w:p>
        </w:tc>
      </w:tr>
      <w:tr w:rsidR="002D71B7" w:rsidRPr="00651429" w14:paraId="78ADC45F" w14:textId="77777777" w:rsidTr="00A255A7">
        <w:tc>
          <w:tcPr>
            <w:tcW w:w="812" w:type="dxa"/>
          </w:tcPr>
          <w:p w14:paraId="55A5FDBE"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5C0437F7" w14:textId="77777777" w:rsidR="002D71B7" w:rsidRPr="00651429" w:rsidRDefault="002D71B7" w:rsidP="00A255A7">
            <w:pPr>
              <w:rPr>
                <w:color w:val="0D0D0D"/>
                <w:lang w:val="uk-UA" w:eastAsia="uk-UA"/>
              </w:rPr>
            </w:pPr>
            <w:r w:rsidRPr="00121DE6">
              <w:rPr>
                <w:bCs/>
                <w:iCs/>
                <w:color w:val="0D0D0D"/>
                <w:lang w:val="uk-UA" w:eastAsia="uk-UA"/>
              </w:rPr>
              <w:t>Окрема система кондиціонування пасажирського салону з додатковим компресором</w:t>
            </w:r>
          </w:p>
        </w:tc>
        <w:tc>
          <w:tcPr>
            <w:tcW w:w="3283" w:type="dxa"/>
          </w:tcPr>
          <w:p w14:paraId="28E3E5AF" w14:textId="77777777" w:rsidR="002D71B7" w:rsidRPr="00651429" w:rsidRDefault="002D71B7" w:rsidP="00A255A7">
            <w:pPr>
              <w:jc w:val="center"/>
              <w:rPr>
                <w:color w:val="0D0D0D"/>
                <w:lang w:val="uk-UA" w:eastAsia="uk-UA"/>
              </w:rPr>
            </w:pPr>
            <w:r>
              <w:rPr>
                <w:color w:val="0D0D0D"/>
                <w:lang w:val="uk-UA" w:eastAsia="uk-UA"/>
              </w:rPr>
              <w:t>наявність</w:t>
            </w:r>
          </w:p>
        </w:tc>
        <w:tc>
          <w:tcPr>
            <w:tcW w:w="3100" w:type="dxa"/>
          </w:tcPr>
          <w:p w14:paraId="49EF3414" w14:textId="77777777" w:rsidR="002D71B7" w:rsidRPr="00651429" w:rsidRDefault="002D71B7" w:rsidP="00A255A7">
            <w:pPr>
              <w:jc w:val="center"/>
              <w:rPr>
                <w:color w:val="0D0D0D"/>
                <w:lang w:val="uk-UA" w:eastAsia="uk-UA"/>
              </w:rPr>
            </w:pPr>
          </w:p>
        </w:tc>
      </w:tr>
      <w:tr w:rsidR="002D71B7" w:rsidRPr="00651429" w14:paraId="02798522" w14:textId="77777777" w:rsidTr="00A255A7">
        <w:tc>
          <w:tcPr>
            <w:tcW w:w="812" w:type="dxa"/>
          </w:tcPr>
          <w:p w14:paraId="3D5359F0"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41AE158B" w14:textId="77777777" w:rsidR="002D71B7" w:rsidRPr="00651429" w:rsidRDefault="002D71B7" w:rsidP="00A255A7">
            <w:pPr>
              <w:rPr>
                <w:color w:val="0D0D0D"/>
                <w:lang w:val="uk-UA" w:eastAsia="uk-UA"/>
              </w:rPr>
            </w:pPr>
            <w:r w:rsidRPr="00651429">
              <w:rPr>
                <w:color w:val="0D0D0D"/>
                <w:lang w:val="uk-UA" w:eastAsia="uk-UA"/>
              </w:rPr>
              <w:t>Задня підвіска ресорна (1 лист)</w:t>
            </w:r>
          </w:p>
        </w:tc>
        <w:tc>
          <w:tcPr>
            <w:tcW w:w="3283" w:type="dxa"/>
          </w:tcPr>
          <w:p w14:paraId="4E7D48AA"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3759936D" w14:textId="77777777" w:rsidR="002D71B7" w:rsidRPr="00651429" w:rsidRDefault="002D71B7" w:rsidP="00A255A7">
            <w:pPr>
              <w:jc w:val="center"/>
              <w:rPr>
                <w:color w:val="0D0D0D"/>
                <w:lang w:val="uk-UA" w:eastAsia="uk-UA"/>
              </w:rPr>
            </w:pPr>
          </w:p>
        </w:tc>
      </w:tr>
      <w:tr w:rsidR="002D71B7" w:rsidRPr="00651429" w14:paraId="7EECF64A" w14:textId="77777777" w:rsidTr="00A255A7">
        <w:tc>
          <w:tcPr>
            <w:tcW w:w="812" w:type="dxa"/>
          </w:tcPr>
          <w:p w14:paraId="0AF5163D"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7762CE11" w14:textId="77777777" w:rsidR="002D71B7" w:rsidRPr="00651429" w:rsidRDefault="002D71B7" w:rsidP="00A255A7">
            <w:pPr>
              <w:rPr>
                <w:color w:val="0D0D0D"/>
                <w:lang w:val="uk-UA" w:eastAsia="uk-UA"/>
              </w:rPr>
            </w:pPr>
            <w:r w:rsidRPr="00651429">
              <w:rPr>
                <w:color w:val="0D0D0D"/>
                <w:lang w:val="uk-UA" w:eastAsia="uk-UA"/>
              </w:rPr>
              <w:t>Камера заднього огляду</w:t>
            </w:r>
          </w:p>
        </w:tc>
        <w:tc>
          <w:tcPr>
            <w:tcW w:w="3283" w:type="dxa"/>
          </w:tcPr>
          <w:p w14:paraId="248863F2"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1F6EF656" w14:textId="77777777" w:rsidR="002D71B7" w:rsidRPr="00651429" w:rsidRDefault="002D71B7" w:rsidP="00A255A7">
            <w:pPr>
              <w:jc w:val="center"/>
              <w:rPr>
                <w:color w:val="0D0D0D"/>
                <w:lang w:val="uk-UA" w:eastAsia="uk-UA"/>
              </w:rPr>
            </w:pPr>
          </w:p>
        </w:tc>
      </w:tr>
      <w:tr w:rsidR="002D71B7" w:rsidRPr="00651429" w14:paraId="63317096" w14:textId="77777777" w:rsidTr="00A255A7">
        <w:tc>
          <w:tcPr>
            <w:tcW w:w="812" w:type="dxa"/>
          </w:tcPr>
          <w:p w14:paraId="63B165CC"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279B3920" w14:textId="77777777" w:rsidR="002D71B7" w:rsidRPr="00651429" w:rsidRDefault="002D71B7" w:rsidP="00A255A7">
            <w:pPr>
              <w:rPr>
                <w:color w:val="0D0D0D"/>
                <w:lang w:val="uk-UA" w:eastAsia="uk-UA"/>
              </w:rPr>
            </w:pPr>
            <w:r w:rsidRPr="00651429">
              <w:rPr>
                <w:color w:val="0D0D0D"/>
                <w:lang w:val="uk-UA" w:eastAsia="uk-UA"/>
              </w:rPr>
              <w:t>Система допомоги при екстреному гальмуванні</w:t>
            </w:r>
          </w:p>
        </w:tc>
        <w:tc>
          <w:tcPr>
            <w:tcW w:w="3283" w:type="dxa"/>
          </w:tcPr>
          <w:p w14:paraId="08EB3754"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42B6358E" w14:textId="77777777" w:rsidR="002D71B7" w:rsidRPr="00651429" w:rsidRDefault="002D71B7" w:rsidP="00A255A7">
            <w:pPr>
              <w:jc w:val="center"/>
              <w:rPr>
                <w:color w:val="0D0D0D"/>
                <w:lang w:val="uk-UA" w:eastAsia="uk-UA"/>
              </w:rPr>
            </w:pPr>
          </w:p>
        </w:tc>
      </w:tr>
      <w:tr w:rsidR="002D71B7" w:rsidRPr="00651429" w14:paraId="597E5903" w14:textId="77777777" w:rsidTr="00A255A7">
        <w:tc>
          <w:tcPr>
            <w:tcW w:w="812" w:type="dxa"/>
          </w:tcPr>
          <w:p w14:paraId="7AB908D3"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27947ACB" w14:textId="77777777" w:rsidR="002D71B7" w:rsidRPr="00651429" w:rsidRDefault="002D71B7" w:rsidP="00A255A7">
            <w:pPr>
              <w:rPr>
                <w:color w:val="0D0D0D"/>
                <w:lang w:val="uk-UA" w:eastAsia="uk-UA"/>
              </w:rPr>
            </w:pPr>
            <w:r w:rsidRPr="00651429">
              <w:rPr>
                <w:color w:val="0D0D0D"/>
                <w:lang w:val="uk-UA" w:eastAsia="uk-UA"/>
              </w:rPr>
              <w:t>Автоматичне блокування дверей під час руху</w:t>
            </w:r>
          </w:p>
        </w:tc>
        <w:tc>
          <w:tcPr>
            <w:tcW w:w="3283" w:type="dxa"/>
          </w:tcPr>
          <w:p w14:paraId="06378635"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1B24452C" w14:textId="77777777" w:rsidR="002D71B7" w:rsidRPr="00651429" w:rsidRDefault="002D71B7" w:rsidP="00A255A7">
            <w:pPr>
              <w:jc w:val="center"/>
              <w:rPr>
                <w:color w:val="0D0D0D"/>
                <w:lang w:val="uk-UA" w:eastAsia="uk-UA"/>
              </w:rPr>
            </w:pPr>
          </w:p>
        </w:tc>
      </w:tr>
      <w:tr w:rsidR="002D71B7" w:rsidRPr="00651429" w14:paraId="4F1230A0" w14:textId="77777777" w:rsidTr="00A255A7">
        <w:tc>
          <w:tcPr>
            <w:tcW w:w="812" w:type="dxa"/>
          </w:tcPr>
          <w:p w14:paraId="5F29B27D"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5DB13C8D" w14:textId="77777777" w:rsidR="002D71B7" w:rsidRPr="00651429" w:rsidRDefault="002D71B7" w:rsidP="00A255A7">
            <w:pPr>
              <w:rPr>
                <w:color w:val="0D0D0D"/>
                <w:lang w:val="uk-UA" w:eastAsia="uk-UA"/>
              </w:rPr>
            </w:pPr>
            <w:r w:rsidRPr="00651429">
              <w:rPr>
                <w:color w:val="0D0D0D"/>
                <w:lang w:val="uk-UA" w:eastAsia="uk-UA"/>
              </w:rPr>
              <w:t>Електронна система стабілізації</w:t>
            </w:r>
          </w:p>
        </w:tc>
        <w:tc>
          <w:tcPr>
            <w:tcW w:w="3283" w:type="dxa"/>
          </w:tcPr>
          <w:p w14:paraId="736CD093"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308A9210" w14:textId="77777777" w:rsidR="002D71B7" w:rsidRPr="00651429" w:rsidRDefault="002D71B7" w:rsidP="00A255A7">
            <w:pPr>
              <w:jc w:val="center"/>
              <w:rPr>
                <w:color w:val="0D0D0D"/>
                <w:lang w:val="uk-UA" w:eastAsia="uk-UA"/>
              </w:rPr>
            </w:pPr>
          </w:p>
        </w:tc>
      </w:tr>
      <w:tr w:rsidR="002D71B7" w:rsidRPr="00651429" w14:paraId="00777DDD" w14:textId="77777777" w:rsidTr="00A255A7">
        <w:tc>
          <w:tcPr>
            <w:tcW w:w="812" w:type="dxa"/>
          </w:tcPr>
          <w:p w14:paraId="07E0488A"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424B8483" w14:textId="77777777" w:rsidR="002D71B7" w:rsidRPr="00651429" w:rsidRDefault="002D71B7" w:rsidP="00A255A7">
            <w:pPr>
              <w:rPr>
                <w:color w:val="0D0D0D"/>
                <w:lang w:val="uk-UA" w:eastAsia="uk-UA"/>
              </w:rPr>
            </w:pPr>
            <w:r w:rsidRPr="00651429">
              <w:rPr>
                <w:color w:val="0D0D0D"/>
                <w:lang w:val="uk-UA" w:eastAsia="uk-UA"/>
              </w:rPr>
              <w:t xml:space="preserve">Система стабілізації руху при боковому </w:t>
            </w:r>
            <w:proofErr w:type="spellStart"/>
            <w:r w:rsidRPr="00651429">
              <w:rPr>
                <w:color w:val="0D0D0D"/>
                <w:lang w:val="uk-UA" w:eastAsia="uk-UA"/>
              </w:rPr>
              <w:t>вітрі</w:t>
            </w:r>
            <w:proofErr w:type="spellEnd"/>
          </w:p>
        </w:tc>
        <w:tc>
          <w:tcPr>
            <w:tcW w:w="3283" w:type="dxa"/>
          </w:tcPr>
          <w:p w14:paraId="66278023"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146BA3CC" w14:textId="77777777" w:rsidR="002D71B7" w:rsidRPr="00651429" w:rsidRDefault="002D71B7" w:rsidP="00A255A7">
            <w:pPr>
              <w:jc w:val="center"/>
              <w:rPr>
                <w:color w:val="0D0D0D"/>
                <w:lang w:val="uk-UA" w:eastAsia="uk-UA"/>
              </w:rPr>
            </w:pPr>
          </w:p>
        </w:tc>
      </w:tr>
      <w:tr w:rsidR="002D71B7" w:rsidRPr="00651429" w14:paraId="39FCEB34" w14:textId="77777777" w:rsidTr="00A255A7">
        <w:tc>
          <w:tcPr>
            <w:tcW w:w="812" w:type="dxa"/>
          </w:tcPr>
          <w:p w14:paraId="032435F8"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1F3724CB" w14:textId="77777777" w:rsidR="002D71B7" w:rsidRPr="00651429" w:rsidRDefault="002D71B7" w:rsidP="00A255A7">
            <w:pPr>
              <w:rPr>
                <w:color w:val="0D0D0D"/>
                <w:lang w:val="uk-UA" w:eastAsia="uk-UA"/>
              </w:rPr>
            </w:pPr>
            <w:proofErr w:type="spellStart"/>
            <w:r w:rsidRPr="00651429">
              <w:rPr>
                <w:color w:val="0D0D0D"/>
                <w:lang w:val="uk-UA" w:eastAsia="uk-UA"/>
              </w:rPr>
              <w:t>Антибуксувальна</w:t>
            </w:r>
            <w:proofErr w:type="spellEnd"/>
            <w:r w:rsidRPr="00651429">
              <w:rPr>
                <w:color w:val="0D0D0D"/>
                <w:lang w:val="uk-UA" w:eastAsia="uk-UA"/>
              </w:rPr>
              <w:t xml:space="preserve"> система</w:t>
            </w:r>
          </w:p>
        </w:tc>
        <w:tc>
          <w:tcPr>
            <w:tcW w:w="3283" w:type="dxa"/>
          </w:tcPr>
          <w:p w14:paraId="218B397A"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7528D193" w14:textId="77777777" w:rsidR="002D71B7" w:rsidRPr="00651429" w:rsidRDefault="002D71B7" w:rsidP="00A255A7">
            <w:pPr>
              <w:jc w:val="center"/>
              <w:rPr>
                <w:color w:val="0D0D0D"/>
                <w:lang w:val="uk-UA" w:eastAsia="uk-UA"/>
              </w:rPr>
            </w:pPr>
          </w:p>
        </w:tc>
      </w:tr>
      <w:tr w:rsidR="002D71B7" w:rsidRPr="00651429" w14:paraId="71B4DB6D" w14:textId="77777777" w:rsidTr="00A255A7">
        <w:tc>
          <w:tcPr>
            <w:tcW w:w="812" w:type="dxa"/>
          </w:tcPr>
          <w:p w14:paraId="36D7F040"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1528903C" w14:textId="77777777" w:rsidR="002D71B7" w:rsidRPr="00651429" w:rsidRDefault="002D71B7" w:rsidP="00A255A7">
            <w:pPr>
              <w:rPr>
                <w:color w:val="0D0D0D"/>
                <w:lang w:val="uk-UA" w:eastAsia="uk-UA"/>
              </w:rPr>
            </w:pPr>
            <w:r w:rsidRPr="00651429">
              <w:rPr>
                <w:color w:val="0D0D0D"/>
                <w:lang w:val="uk-UA" w:eastAsia="uk-UA"/>
              </w:rPr>
              <w:t>Система для поганих доріг</w:t>
            </w:r>
          </w:p>
        </w:tc>
        <w:tc>
          <w:tcPr>
            <w:tcW w:w="3283" w:type="dxa"/>
          </w:tcPr>
          <w:p w14:paraId="5031FE20"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28EEF189" w14:textId="77777777" w:rsidR="002D71B7" w:rsidRPr="00651429" w:rsidRDefault="002D71B7" w:rsidP="00A255A7">
            <w:pPr>
              <w:jc w:val="center"/>
              <w:rPr>
                <w:color w:val="0D0D0D"/>
                <w:lang w:val="uk-UA" w:eastAsia="uk-UA"/>
              </w:rPr>
            </w:pPr>
          </w:p>
        </w:tc>
      </w:tr>
      <w:tr w:rsidR="002D71B7" w:rsidRPr="00651429" w14:paraId="6B7AE386" w14:textId="77777777" w:rsidTr="00A255A7">
        <w:tc>
          <w:tcPr>
            <w:tcW w:w="812" w:type="dxa"/>
          </w:tcPr>
          <w:p w14:paraId="4252C974"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7D072D7F" w14:textId="77777777" w:rsidR="002D71B7" w:rsidRPr="00651429" w:rsidRDefault="002D71B7" w:rsidP="00A255A7">
            <w:pPr>
              <w:rPr>
                <w:color w:val="0D0D0D"/>
                <w:lang w:val="uk-UA" w:eastAsia="uk-UA"/>
              </w:rPr>
            </w:pPr>
            <w:r w:rsidRPr="00651429">
              <w:rPr>
                <w:color w:val="0D0D0D"/>
                <w:lang w:val="uk-UA" w:eastAsia="uk-UA"/>
              </w:rPr>
              <w:t>Система допомоги при рушанні на підйомі</w:t>
            </w:r>
          </w:p>
        </w:tc>
        <w:tc>
          <w:tcPr>
            <w:tcW w:w="3283" w:type="dxa"/>
          </w:tcPr>
          <w:p w14:paraId="1769507C"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3E415587" w14:textId="77777777" w:rsidR="002D71B7" w:rsidRPr="00651429" w:rsidRDefault="002D71B7" w:rsidP="00A255A7">
            <w:pPr>
              <w:jc w:val="center"/>
              <w:rPr>
                <w:color w:val="0D0D0D"/>
                <w:lang w:val="uk-UA" w:eastAsia="uk-UA"/>
              </w:rPr>
            </w:pPr>
          </w:p>
        </w:tc>
      </w:tr>
      <w:tr w:rsidR="002D71B7" w:rsidRPr="00651429" w14:paraId="65CDD75B" w14:textId="77777777" w:rsidTr="00A255A7">
        <w:tc>
          <w:tcPr>
            <w:tcW w:w="812" w:type="dxa"/>
          </w:tcPr>
          <w:p w14:paraId="64777075"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55221E2E" w14:textId="77777777" w:rsidR="002D71B7" w:rsidRPr="00651429" w:rsidRDefault="002D71B7" w:rsidP="00A255A7">
            <w:pPr>
              <w:rPr>
                <w:color w:val="0D0D0D"/>
                <w:lang w:val="uk-UA" w:eastAsia="uk-UA"/>
              </w:rPr>
            </w:pPr>
            <w:proofErr w:type="spellStart"/>
            <w:r w:rsidRPr="00651429">
              <w:rPr>
                <w:color w:val="0D0D0D"/>
                <w:lang w:val="uk-UA" w:eastAsia="uk-UA"/>
              </w:rPr>
              <w:t>Імобілайзер</w:t>
            </w:r>
            <w:proofErr w:type="spellEnd"/>
          </w:p>
        </w:tc>
        <w:tc>
          <w:tcPr>
            <w:tcW w:w="3283" w:type="dxa"/>
          </w:tcPr>
          <w:p w14:paraId="18ECB736"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4C3D46B1" w14:textId="77777777" w:rsidR="002D71B7" w:rsidRPr="00651429" w:rsidRDefault="002D71B7" w:rsidP="00A255A7">
            <w:pPr>
              <w:jc w:val="center"/>
              <w:rPr>
                <w:color w:val="0D0D0D"/>
                <w:lang w:val="uk-UA" w:eastAsia="uk-UA"/>
              </w:rPr>
            </w:pPr>
          </w:p>
        </w:tc>
      </w:tr>
      <w:tr w:rsidR="002D71B7" w:rsidRPr="00651429" w14:paraId="49E061D3" w14:textId="77777777" w:rsidTr="00A255A7">
        <w:tc>
          <w:tcPr>
            <w:tcW w:w="812" w:type="dxa"/>
          </w:tcPr>
          <w:p w14:paraId="24CB9CD8"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324CDBB1"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Стабілізатор поперечної стійкості</w:t>
            </w:r>
          </w:p>
        </w:tc>
        <w:tc>
          <w:tcPr>
            <w:tcW w:w="3283" w:type="dxa"/>
          </w:tcPr>
          <w:p w14:paraId="4994EB3E"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71119079" w14:textId="77777777" w:rsidR="002D71B7" w:rsidRPr="00651429" w:rsidRDefault="002D71B7" w:rsidP="00A255A7">
            <w:pPr>
              <w:jc w:val="center"/>
              <w:rPr>
                <w:color w:val="0D0D0D"/>
                <w:lang w:val="uk-UA" w:eastAsia="uk-UA"/>
              </w:rPr>
            </w:pPr>
          </w:p>
        </w:tc>
      </w:tr>
      <w:tr w:rsidR="002D71B7" w:rsidRPr="00F6047A" w14:paraId="76659EB9" w14:textId="77777777" w:rsidTr="00A255A7">
        <w:tc>
          <w:tcPr>
            <w:tcW w:w="812" w:type="dxa"/>
          </w:tcPr>
          <w:p w14:paraId="4015BCD6"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1CFA27C6" w14:textId="77777777" w:rsidR="002D71B7" w:rsidRPr="00651429" w:rsidRDefault="002D71B7" w:rsidP="00A255A7">
            <w:pPr>
              <w:tabs>
                <w:tab w:val="left" w:pos="851"/>
                <w:tab w:val="left" w:pos="993"/>
              </w:tabs>
              <w:jc w:val="both"/>
              <w:rPr>
                <w:color w:val="0D0D0D"/>
                <w:highlight w:val="yellow"/>
                <w:lang w:val="uk-UA" w:eastAsia="uk-UA"/>
              </w:rPr>
            </w:pPr>
            <w:r w:rsidRPr="00651429">
              <w:rPr>
                <w:color w:val="0D0D0D"/>
                <w:lang w:val="uk-UA" w:eastAsia="uk-UA"/>
              </w:rPr>
              <w:t xml:space="preserve">Лакофарбові матеріали та технологія фарбування </w:t>
            </w:r>
          </w:p>
        </w:tc>
        <w:tc>
          <w:tcPr>
            <w:tcW w:w="3283" w:type="dxa"/>
          </w:tcPr>
          <w:p w14:paraId="43D49C17" w14:textId="77777777" w:rsidR="002D71B7" w:rsidRPr="00651429" w:rsidRDefault="002D71B7" w:rsidP="00A255A7">
            <w:pPr>
              <w:jc w:val="both"/>
              <w:rPr>
                <w:color w:val="0D0D0D"/>
                <w:lang w:val="uk-UA" w:eastAsia="uk-UA"/>
              </w:rPr>
            </w:pPr>
            <w:r>
              <w:rPr>
                <w:color w:val="0D0D0D"/>
                <w:lang w:val="uk-UA" w:eastAsia="uk-UA"/>
              </w:rPr>
              <w:t>повинні</w:t>
            </w:r>
            <w:r w:rsidRPr="00E4679F">
              <w:rPr>
                <w:color w:val="0D0D0D"/>
                <w:lang w:val="uk-UA" w:eastAsia="uk-UA"/>
              </w:rPr>
              <w:t xml:space="preserve"> забезпечувати надійний захист металевих конструкцій від корозії, довговічність кузова за умов корозійної стійкості не менше 72 місяців (до наскрізної корозії)</w:t>
            </w:r>
          </w:p>
        </w:tc>
        <w:tc>
          <w:tcPr>
            <w:tcW w:w="3100" w:type="dxa"/>
          </w:tcPr>
          <w:p w14:paraId="4E74EAEE" w14:textId="77777777" w:rsidR="002D71B7" w:rsidRPr="00651429" w:rsidRDefault="002D71B7" w:rsidP="00A255A7">
            <w:pPr>
              <w:jc w:val="center"/>
              <w:rPr>
                <w:color w:val="0D0D0D"/>
                <w:lang w:val="uk-UA" w:eastAsia="uk-UA"/>
              </w:rPr>
            </w:pPr>
          </w:p>
        </w:tc>
      </w:tr>
      <w:tr w:rsidR="002D71B7" w:rsidRPr="00651429" w14:paraId="0F8909DE" w14:textId="77777777" w:rsidTr="00A255A7">
        <w:tc>
          <w:tcPr>
            <w:tcW w:w="812" w:type="dxa"/>
          </w:tcPr>
          <w:p w14:paraId="33871F7C"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61CFB0AF"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Світлодіодні денні ходові вогні</w:t>
            </w:r>
          </w:p>
        </w:tc>
        <w:tc>
          <w:tcPr>
            <w:tcW w:w="3283" w:type="dxa"/>
          </w:tcPr>
          <w:p w14:paraId="77BA2534"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3B3230DB" w14:textId="77777777" w:rsidR="002D71B7" w:rsidRPr="00651429" w:rsidRDefault="002D71B7" w:rsidP="00A255A7">
            <w:pPr>
              <w:jc w:val="center"/>
              <w:rPr>
                <w:color w:val="0D0D0D"/>
                <w:lang w:val="uk-UA" w:eastAsia="uk-UA"/>
              </w:rPr>
            </w:pPr>
          </w:p>
        </w:tc>
      </w:tr>
      <w:tr w:rsidR="002D71B7" w:rsidRPr="00651429" w14:paraId="47441254" w14:textId="77777777" w:rsidTr="00A255A7">
        <w:tc>
          <w:tcPr>
            <w:tcW w:w="812" w:type="dxa"/>
          </w:tcPr>
          <w:p w14:paraId="174C47FE"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6472938B"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Запасне колесо</w:t>
            </w:r>
          </w:p>
        </w:tc>
        <w:tc>
          <w:tcPr>
            <w:tcW w:w="3283" w:type="dxa"/>
          </w:tcPr>
          <w:p w14:paraId="1A932526" w14:textId="77777777" w:rsidR="002D71B7" w:rsidRPr="00651429" w:rsidRDefault="002D71B7" w:rsidP="00A255A7">
            <w:pPr>
              <w:jc w:val="center"/>
              <w:rPr>
                <w:color w:val="0D0D0D"/>
                <w:lang w:val="uk-UA" w:eastAsia="uk-UA"/>
              </w:rPr>
            </w:pPr>
            <w:proofErr w:type="spellStart"/>
            <w:r w:rsidRPr="00651429">
              <w:rPr>
                <w:color w:val="0D0D0D"/>
                <w:lang w:val="uk-UA" w:eastAsia="uk-UA"/>
              </w:rPr>
              <w:t>повнорозмірне</w:t>
            </w:r>
            <w:proofErr w:type="spellEnd"/>
          </w:p>
        </w:tc>
        <w:tc>
          <w:tcPr>
            <w:tcW w:w="3100" w:type="dxa"/>
          </w:tcPr>
          <w:p w14:paraId="1A04DAA1" w14:textId="77777777" w:rsidR="002D71B7" w:rsidRPr="00651429" w:rsidRDefault="002D71B7" w:rsidP="00A255A7">
            <w:pPr>
              <w:jc w:val="center"/>
              <w:rPr>
                <w:color w:val="0D0D0D"/>
                <w:lang w:val="uk-UA" w:eastAsia="uk-UA"/>
              </w:rPr>
            </w:pPr>
          </w:p>
        </w:tc>
      </w:tr>
      <w:tr w:rsidR="002D71B7" w:rsidRPr="00651429" w14:paraId="3A81FE3C" w14:textId="77777777" w:rsidTr="00A255A7">
        <w:tc>
          <w:tcPr>
            <w:tcW w:w="812" w:type="dxa"/>
          </w:tcPr>
          <w:p w14:paraId="197FF111"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vAlign w:val="center"/>
          </w:tcPr>
          <w:p w14:paraId="5C4FD6C4" w14:textId="77777777" w:rsidR="002D71B7" w:rsidRPr="00651429" w:rsidRDefault="002D71B7" w:rsidP="00A255A7">
            <w:pPr>
              <w:jc w:val="both"/>
              <w:rPr>
                <w:color w:val="0D0D0D"/>
                <w:lang w:val="uk-UA" w:eastAsia="uk-UA"/>
              </w:rPr>
            </w:pPr>
            <w:r w:rsidRPr="00651429">
              <w:rPr>
                <w:color w:val="0D0D0D"/>
                <w:lang w:val="uk-UA" w:eastAsia="uk-UA"/>
              </w:rPr>
              <w:t>Центральний замок на дистанційному управлінні</w:t>
            </w:r>
          </w:p>
        </w:tc>
        <w:tc>
          <w:tcPr>
            <w:tcW w:w="3283" w:type="dxa"/>
          </w:tcPr>
          <w:p w14:paraId="7DEF02E1"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554E5E3C" w14:textId="77777777" w:rsidR="002D71B7" w:rsidRPr="00651429" w:rsidRDefault="002D71B7" w:rsidP="00A255A7">
            <w:pPr>
              <w:jc w:val="center"/>
              <w:rPr>
                <w:color w:val="0D0D0D"/>
                <w:lang w:val="uk-UA" w:eastAsia="uk-UA"/>
              </w:rPr>
            </w:pPr>
          </w:p>
        </w:tc>
      </w:tr>
      <w:tr w:rsidR="002D71B7" w:rsidRPr="00651429" w14:paraId="08F3902A" w14:textId="77777777" w:rsidTr="00A255A7">
        <w:tc>
          <w:tcPr>
            <w:tcW w:w="812" w:type="dxa"/>
          </w:tcPr>
          <w:p w14:paraId="280326DB"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tcPr>
          <w:p w14:paraId="1BF657FB" w14:textId="77777777" w:rsidR="002D71B7" w:rsidRPr="00651429" w:rsidRDefault="002D71B7" w:rsidP="00A255A7">
            <w:pPr>
              <w:jc w:val="both"/>
              <w:rPr>
                <w:color w:val="0D0D0D"/>
                <w:lang w:val="uk-UA" w:eastAsia="uk-UA"/>
              </w:rPr>
            </w:pPr>
            <w:r w:rsidRPr="007D1D4E">
              <w:rPr>
                <w:bCs/>
                <w:iCs/>
                <w:color w:val="0D0D0D"/>
                <w:lang w:val="uk-UA" w:eastAsia="uk-UA"/>
              </w:rPr>
              <w:t>Ос</w:t>
            </w:r>
            <w:r>
              <w:rPr>
                <w:bCs/>
                <w:iCs/>
                <w:color w:val="0D0D0D"/>
                <w:lang w:val="uk-UA" w:eastAsia="uk-UA"/>
              </w:rPr>
              <w:t xml:space="preserve">вітлення пасажирського салону </w:t>
            </w:r>
          </w:p>
        </w:tc>
        <w:tc>
          <w:tcPr>
            <w:tcW w:w="3283" w:type="dxa"/>
          </w:tcPr>
          <w:p w14:paraId="549A0968" w14:textId="77777777" w:rsidR="002D71B7" w:rsidRPr="00651429" w:rsidRDefault="002D71B7" w:rsidP="00A255A7">
            <w:pPr>
              <w:jc w:val="both"/>
              <w:rPr>
                <w:color w:val="0D0D0D"/>
                <w:lang w:val="uk-UA" w:eastAsia="uk-UA"/>
              </w:rPr>
            </w:pPr>
            <w:r w:rsidRPr="007D1D4E">
              <w:rPr>
                <w:bCs/>
                <w:iCs/>
                <w:color w:val="0D0D0D"/>
                <w:lang w:val="uk-UA" w:eastAsia="uk-UA"/>
              </w:rPr>
              <w:t>4 точкових світлодіодних світильника потужністю не менше 4 Вт кожний</w:t>
            </w:r>
          </w:p>
        </w:tc>
        <w:tc>
          <w:tcPr>
            <w:tcW w:w="3100" w:type="dxa"/>
          </w:tcPr>
          <w:p w14:paraId="3467B0BA" w14:textId="77777777" w:rsidR="002D71B7" w:rsidRPr="00651429" w:rsidRDefault="002D71B7" w:rsidP="00A255A7">
            <w:pPr>
              <w:jc w:val="center"/>
              <w:rPr>
                <w:color w:val="0D0D0D"/>
                <w:lang w:val="uk-UA" w:eastAsia="uk-UA"/>
              </w:rPr>
            </w:pPr>
          </w:p>
        </w:tc>
      </w:tr>
      <w:tr w:rsidR="002D71B7" w:rsidRPr="00651429" w14:paraId="1A8AF011" w14:textId="77777777" w:rsidTr="00A255A7">
        <w:tc>
          <w:tcPr>
            <w:tcW w:w="812" w:type="dxa"/>
          </w:tcPr>
          <w:p w14:paraId="02EE3E67" w14:textId="77777777" w:rsidR="002D71B7" w:rsidRPr="00651429" w:rsidRDefault="002D71B7" w:rsidP="002D71B7">
            <w:pPr>
              <w:numPr>
                <w:ilvl w:val="0"/>
                <w:numId w:val="23"/>
              </w:numPr>
              <w:pBdr>
                <w:top w:val="nil"/>
                <w:left w:val="nil"/>
                <w:bottom w:val="nil"/>
                <w:right w:val="nil"/>
                <w:between w:val="nil"/>
              </w:pBdr>
              <w:rPr>
                <w:lang w:val="uk-UA" w:eastAsia="uk-UA"/>
              </w:rPr>
            </w:pPr>
          </w:p>
        </w:tc>
        <w:tc>
          <w:tcPr>
            <w:tcW w:w="3119" w:type="dxa"/>
          </w:tcPr>
          <w:p w14:paraId="08DCB02A" w14:textId="77777777" w:rsidR="002D71B7" w:rsidRPr="00651429" w:rsidRDefault="002D71B7" w:rsidP="00A255A7">
            <w:pPr>
              <w:jc w:val="both"/>
              <w:rPr>
                <w:color w:val="0D0D0D"/>
                <w:lang w:val="uk-UA" w:eastAsia="uk-UA"/>
              </w:rPr>
            </w:pPr>
            <w:r w:rsidRPr="00651429">
              <w:rPr>
                <w:color w:val="0D0D0D"/>
                <w:lang w:val="uk-UA" w:eastAsia="uk-UA"/>
              </w:rPr>
              <w:t>Дода</w:t>
            </w:r>
            <w:r>
              <w:rPr>
                <w:color w:val="0D0D0D"/>
                <w:lang w:val="uk-UA" w:eastAsia="uk-UA"/>
              </w:rPr>
              <w:t>ткове освітлення салону</w:t>
            </w:r>
          </w:p>
        </w:tc>
        <w:tc>
          <w:tcPr>
            <w:tcW w:w="3283" w:type="dxa"/>
          </w:tcPr>
          <w:p w14:paraId="155EFE53" w14:textId="77777777" w:rsidR="002D71B7" w:rsidRPr="00651429" w:rsidRDefault="002D71B7" w:rsidP="00A255A7">
            <w:pPr>
              <w:jc w:val="both"/>
              <w:rPr>
                <w:color w:val="0D0D0D"/>
                <w:lang w:val="uk-UA" w:eastAsia="uk-UA"/>
              </w:rPr>
            </w:pPr>
            <w:r w:rsidRPr="007D1D4E">
              <w:rPr>
                <w:color w:val="0D0D0D"/>
                <w:lang w:val="uk-UA" w:eastAsia="uk-UA"/>
              </w:rPr>
              <w:t>для освітлювання сходинок службових дверей та майданчика для посадки. Автоматично вмикається при відкриванні дверей за умови ввімкнення габаритних вогнів</w:t>
            </w:r>
          </w:p>
        </w:tc>
        <w:tc>
          <w:tcPr>
            <w:tcW w:w="3100" w:type="dxa"/>
          </w:tcPr>
          <w:p w14:paraId="784F700F" w14:textId="77777777" w:rsidR="002D71B7" w:rsidRPr="00651429" w:rsidRDefault="002D71B7" w:rsidP="00A255A7">
            <w:pPr>
              <w:jc w:val="center"/>
              <w:rPr>
                <w:color w:val="0D0D0D"/>
                <w:lang w:val="uk-UA" w:eastAsia="uk-UA"/>
              </w:rPr>
            </w:pPr>
          </w:p>
        </w:tc>
      </w:tr>
      <w:tr w:rsidR="002D71B7" w:rsidRPr="00651429" w14:paraId="5AA029A6" w14:textId="77777777" w:rsidTr="00A255A7">
        <w:tc>
          <w:tcPr>
            <w:tcW w:w="812" w:type="dxa"/>
          </w:tcPr>
          <w:p w14:paraId="5F287ABD"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2EF99833"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Система блокування дверей</w:t>
            </w:r>
          </w:p>
        </w:tc>
        <w:tc>
          <w:tcPr>
            <w:tcW w:w="3283" w:type="dxa"/>
          </w:tcPr>
          <w:p w14:paraId="3850B9D0" w14:textId="77777777" w:rsidR="002D71B7" w:rsidRPr="00651429" w:rsidRDefault="002D71B7" w:rsidP="00A255A7">
            <w:pPr>
              <w:jc w:val="center"/>
              <w:rPr>
                <w:color w:val="0D0D0D"/>
                <w:lang w:val="uk-UA" w:eastAsia="uk-UA"/>
              </w:rPr>
            </w:pPr>
            <w:r w:rsidRPr="00651429">
              <w:rPr>
                <w:color w:val="0D0D0D"/>
                <w:lang w:val="uk-UA" w:eastAsia="uk-UA"/>
              </w:rPr>
              <w:t>наявність</w:t>
            </w:r>
          </w:p>
        </w:tc>
        <w:tc>
          <w:tcPr>
            <w:tcW w:w="3100" w:type="dxa"/>
          </w:tcPr>
          <w:p w14:paraId="0BF53FE0" w14:textId="77777777" w:rsidR="002D71B7" w:rsidRPr="00651429" w:rsidRDefault="002D71B7" w:rsidP="00A255A7">
            <w:pPr>
              <w:jc w:val="center"/>
              <w:rPr>
                <w:color w:val="0D0D0D"/>
                <w:lang w:val="uk-UA" w:eastAsia="uk-UA"/>
              </w:rPr>
            </w:pPr>
          </w:p>
        </w:tc>
      </w:tr>
      <w:tr w:rsidR="002D71B7" w:rsidRPr="00651429" w14:paraId="1AA73795" w14:textId="77777777" w:rsidTr="00A255A7">
        <w:tc>
          <w:tcPr>
            <w:tcW w:w="812" w:type="dxa"/>
          </w:tcPr>
          <w:p w14:paraId="4D6AA4C3"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0F3FB66B" w14:textId="77777777" w:rsidR="002D71B7" w:rsidRPr="00651429" w:rsidRDefault="002D71B7" w:rsidP="00A255A7">
            <w:pPr>
              <w:tabs>
                <w:tab w:val="left" w:pos="851"/>
                <w:tab w:val="left" w:pos="993"/>
              </w:tabs>
              <w:rPr>
                <w:color w:val="0D0D0D"/>
                <w:lang w:val="uk-UA" w:eastAsia="uk-UA"/>
              </w:rPr>
            </w:pPr>
            <w:r w:rsidRPr="00651429">
              <w:rPr>
                <w:color w:val="0D0D0D"/>
                <w:lang w:val="uk-UA" w:eastAsia="uk-UA"/>
              </w:rPr>
              <w:t>Підлога</w:t>
            </w:r>
          </w:p>
        </w:tc>
        <w:tc>
          <w:tcPr>
            <w:tcW w:w="3283" w:type="dxa"/>
          </w:tcPr>
          <w:p w14:paraId="1A45D7BA" w14:textId="77777777" w:rsidR="002D71B7" w:rsidRPr="00651429" w:rsidRDefault="002D71B7" w:rsidP="002D71B7">
            <w:pPr>
              <w:numPr>
                <w:ilvl w:val="2"/>
                <w:numId w:val="20"/>
              </w:numPr>
              <w:pBdr>
                <w:top w:val="nil"/>
                <w:left w:val="nil"/>
                <w:bottom w:val="nil"/>
                <w:right w:val="nil"/>
                <w:between w:val="nil"/>
              </w:pBdr>
              <w:tabs>
                <w:tab w:val="left" w:pos="260"/>
                <w:tab w:val="left" w:pos="851"/>
                <w:tab w:val="left" w:pos="993"/>
              </w:tabs>
              <w:ind w:hanging="23"/>
              <w:jc w:val="both"/>
              <w:rPr>
                <w:rFonts w:ascii="Calibri" w:eastAsia="Calibri" w:hAnsi="Calibri" w:cs="Calibri"/>
                <w:color w:val="0D0D0D"/>
                <w:lang w:val="uk-UA" w:eastAsia="uk-UA"/>
              </w:rPr>
            </w:pPr>
            <w:r w:rsidRPr="00E302BB">
              <w:rPr>
                <w:bCs/>
                <w:iCs/>
                <w:color w:val="0D0D0D"/>
                <w:lang w:val="uk-UA" w:eastAsia="uk-UA"/>
              </w:rPr>
              <w:t xml:space="preserve">індивідуально спроектована алюмінієва система типу </w:t>
            </w:r>
            <w:proofErr w:type="spellStart"/>
            <w:r w:rsidRPr="00E302BB">
              <w:rPr>
                <w:bCs/>
                <w:iCs/>
                <w:color w:val="0D0D0D"/>
                <w:lang w:val="uk-UA" w:eastAsia="uk-UA"/>
              </w:rPr>
              <w:t>Smartfloor</w:t>
            </w:r>
            <w:proofErr w:type="spellEnd"/>
            <w:r w:rsidRPr="00E302BB">
              <w:rPr>
                <w:bCs/>
                <w:iCs/>
                <w:color w:val="0D0D0D"/>
                <w:lang w:val="uk-UA" w:eastAsia="uk-UA"/>
              </w:rPr>
              <w:t xml:space="preserve"> складена з алюмінієвого профілю та алюмінієвих направляючих   покрита міцним, нековзким автомобільним лінолеумом стійким до ударів та агресивного середовища, облаштовані алюмінієві направляючі довжиною 3700 мм кожна для кріплення сидінь та крісел-колясок не менше 8 шт.;</w:t>
            </w:r>
          </w:p>
        </w:tc>
        <w:tc>
          <w:tcPr>
            <w:tcW w:w="3100" w:type="dxa"/>
          </w:tcPr>
          <w:p w14:paraId="0471BE89" w14:textId="77777777" w:rsidR="002D71B7" w:rsidRPr="00651429" w:rsidRDefault="002D71B7" w:rsidP="00A255A7">
            <w:pPr>
              <w:pBdr>
                <w:top w:val="nil"/>
                <w:left w:val="nil"/>
                <w:bottom w:val="nil"/>
                <w:right w:val="nil"/>
                <w:between w:val="nil"/>
              </w:pBdr>
              <w:tabs>
                <w:tab w:val="left" w:pos="260"/>
                <w:tab w:val="left" w:pos="851"/>
                <w:tab w:val="left" w:pos="993"/>
              </w:tabs>
              <w:jc w:val="both"/>
              <w:rPr>
                <w:color w:val="0D0D0D"/>
                <w:lang w:val="uk-UA" w:eastAsia="uk-UA"/>
              </w:rPr>
            </w:pPr>
          </w:p>
        </w:tc>
      </w:tr>
      <w:tr w:rsidR="002D71B7" w:rsidRPr="00651429" w14:paraId="3A67E966" w14:textId="77777777" w:rsidTr="00A255A7">
        <w:tc>
          <w:tcPr>
            <w:tcW w:w="812" w:type="dxa"/>
          </w:tcPr>
          <w:p w14:paraId="1C0C103E"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15D7EE72"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Підніжка під боковими дверима</w:t>
            </w:r>
          </w:p>
        </w:tc>
        <w:tc>
          <w:tcPr>
            <w:tcW w:w="3283" w:type="dxa"/>
          </w:tcPr>
          <w:p w14:paraId="17E34FAD" w14:textId="77777777" w:rsidR="002D71B7" w:rsidRPr="00651429" w:rsidRDefault="002D71B7" w:rsidP="00A255A7">
            <w:pPr>
              <w:pBdr>
                <w:top w:val="nil"/>
                <w:left w:val="nil"/>
                <w:bottom w:val="nil"/>
                <w:right w:val="nil"/>
                <w:between w:val="nil"/>
              </w:pBdr>
              <w:tabs>
                <w:tab w:val="left" w:pos="260"/>
                <w:tab w:val="left" w:pos="851"/>
                <w:tab w:val="left" w:pos="993"/>
              </w:tabs>
              <w:jc w:val="both"/>
              <w:rPr>
                <w:color w:val="0D0D0D"/>
                <w:lang w:val="uk-UA" w:eastAsia="uk-UA"/>
              </w:rPr>
            </w:pPr>
            <w:r w:rsidRPr="00E302BB">
              <w:rPr>
                <w:rFonts w:eastAsia="Calibri"/>
                <w:bCs/>
                <w:lang w:val="uk-UA"/>
              </w:rPr>
              <w:t>Електрична автоматична сходинка під боковим пасажирськими дверима розміром не менше 800 мм</w:t>
            </w:r>
          </w:p>
        </w:tc>
        <w:tc>
          <w:tcPr>
            <w:tcW w:w="3100" w:type="dxa"/>
          </w:tcPr>
          <w:p w14:paraId="06746589" w14:textId="77777777" w:rsidR="002D71B7" w:rsidRPr="00651429" w:rsidRDefault="002D71B7" w:rsidP="00A255A7">
            <w:pPr>
              <w:pBdr>
                <w:top w:val="nil"/>
                <w:left w:val="nil"/>
                <w:bottom w:val="nil"/>
                <w:right w:val="nil"/>
                <w:between w:val="nil"/>
              </w:pBdr>
              <w:tabs>
                <w:tab w:val="left" w:pos="260"/>
                <w:tab w:val="left" w:pos="851"/>
                <w:tab w:val="left" w:pos="993"/>
              </w:tabs>
              <w:jc w:val="center"/>
              <w:rPr>
                <w:color w:val="0D0D0D"/>
                <w:lang w:val="uk-UA" w:eastAsia="uk-UA"/>
              </w:rPr>
            </w:pPr>
          </w:p>
        </w:tc>
      </w:tr>
      <w:tr w:rsidR="002D71B7" w:rsidRPr="00651429" w14:paraId="13B400E3" w14:textId="77777777" w:rsidTr="00A255A7">
        <w:tc>
          <w:tcPr>
            <w:tcW w:w="812" w:type="dxa"/>
          </w:tcPr>
          <w:p w14:paraId="3F71C379"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0A64D57F"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Горизонтальний поручень на бокові стіни в салоні для утримання та переміщення осіб з інвалідністю у візках</w:t>
            </w:r>
          </w:p>
        </w:tc>
        <w:tc>
          <w:tcPr>
            <w:tcW w:w="3283" w:type="dxa"/>
          </w:tcPr>
          <w:p w14:paraId="595F2920" w14:textId="77777777" w:rsidR="002D71B7" w:rsidRPr="00651429" w:rsidRDefault="002D71B7" w:rsidP="00A255A7">
            <w:pPr>
              <w:pBdr>
                <w:top w:val="nil"/>
                <w:left w:val="nil"/>
                <w:bottom w:val="nil"/>
                <w:right w:val="nil"/>
                <w:between w:val="nil"/>
              </w:pBdr>
              <w:tabs>
                <w:tab w:val="left" w:pos="260"/>
                <w:tab w:val="left" w:pos="851"/>
                <w:tab w:val="left" w:pos="993"/>
              </w:tabs>
              <w:jc w:val="both"/>
              <w:rPr>
                <w:color w:val="0D0D0D"/>
                <w:lang w:val="uk-UA" w:eastAsia="uk-UA"/>
              </w:rPr>
            </w:pPr>
            <w:r w:rsidRPr="00B944DC">
              <w:rPr>
                <w:bCs/>
                <w:iCs/>
                <w:color w:val="0D0D0D"/>
                <w:lang w:val="uk-UA" w:eastAsia="uk-UA"/>
              </w:rPr>
              <w:t>Поручні по лівому та правому  борту автомобіля та при вході</w:t>
            </w:r>
          </w:p>
        </w:tc>
        <w:tc>
          <w:tcPr>
            <w:tcW w:w="3100" w:type="dxa"/>
          </w:tcPr>
          <w:p w14:paraId="32B98F1C" w14:textId="77777777" w:rsidR="002D71B7" w:rsidRPr="00651429" w:rsidRDefault="002D71B7" w:rsidP="00A255A7">
            <w:pPr>
              <w:pBdr>
                <w:top w:val="nil"/>
                <w:left w:val="nil"/>
                <w:bottom w:val="nil"/>
                <w:right w:val="nil"/>
                <w:between w:val="nil"/>
              </w:pBdr>
              <w:tabs>
                <w:tab w:val="left" w:pos="260"/>
                <w:tab w:val="left" w:pos="851"/>
                <w:tab w:val="left" w:pos="993"/>
              </w:tabs>
              <w:jc w:val="center"/>
              <w:rPr>
                <w:color w:val="0D0D0D"/>
                <w:lang w:val="uk-UA" w:eastAsia="uk-UA"/>
              </w:rPr>
            </w:pPr>
          </w:p>
        </w:tc>
      </w:tr>
      <w:tr w:rsidR="002D71B7" w:rsidRPr="00651429" w14:paraId="4FD89B60" w14:textId="77777777" w:rsidTr="00A255A7">
        <w:tc>
          <w:tcPr>
            <w:tcW w:w="812" w:type="dxa"/>
          </w:tcPr>
          <w:p w14:paraId="7B92C486"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488A547F" w14:textId="77777777" w:rsidR="002D71B7" w:rsidRPr="00651429" w:rsidRDefault="002D71B7" w:rsidP="00A255A7">
            <w:pPr>
              <w:tabs>
                <w:tab w:val="left" w:pos="851"/>
                <w:tab w:val="left" w:pos="993"/>
              </w:tabs>
              <w:jc w:val="both"/>
              <w:rPr>
                <w:color w:val="0D0D0D"/>
                <w:lang w:val="uk-UA" w:eastAsia="uk-UA"/>
              </w:rPr>
            </w:pPr>
            <w:r w:rsidRPr="00B944DC">
              <w:rPr>
                <w:rFonts w:eastAsia="Calibri"/>
                <w:bCs/>
                <w:iCs/>
                <w:lang w:val="uk-UA"/>
              </w:rPr>
              <w:t>Вікна п</w:t>
            </w:r>
            <w:r>
              <w:rPr>
                <w:rFonts w:eastAsia="Calibri"/>
                <w:bCs/>
                <w:iCs/>
                <w:lang w:val="uk-UA"/>
              </w:rPr>
              <w:t>о периметру пасажирського салону</w:t>
            </w:r>
          </w:p>
        </w:tc>
        <w:tc>
          <w:tcPr>
            <w:tcW w:w="3283" w:type="dxa"/>
          </w:tcPr>
          <w:p w14:paraId="7DD863E0" w14:textId="77777777" w:rsidR="002D71B7" w:rsidRPr="00651429" w:rsidRDefault="002D71B7" w:rsidP="00A255A7">
            <w:pPr>
              <w:jc w:val="both"/>
              <w:rPr>
                <w:color w:val="0D0D0D"/>
                <w:lang w:val="uk-UA" w:eastAsia="uk-UA"/>
              </w:rPr>
            </w:pPr>
            <w:r>
              <w:rPr>
                <w:bCs/>
                <w:iCs/>
                <w:color w:val="0D0D0D"/>
                <w:lang w:val="uk-UA" w:eastAsia="uk-UA"/>
              </w:rPr>
              <w:t>8 шт.</w:t>
            </w:r>
            <w:r w:rsidRPr="00B944DC">
              <w:rPr>
                <w:bCs/>
                <w:iCs/>
                <w:color w:val="0D0D0D"/>
                <w:lang w:val="uk-UA" w:eastAsia="uk-UA"/>
              </w:rPr>
              <w:t xml:space="preserve"> (з них 2 з кватирками).</w:t>
            </w:r>
            <w:r>
              <w:rPr>
                <w:bCs/>
                <w:iCs/>
                <w:color w:val="0D0D0D"/>
                <w:lang w:val="uk-UA" w:eastAsia="uk-UA"/>
              </w:rPr>
              <w:t xml:space="preserve"> </w:t>
            </w:r>
            <w:r w:rsidRPr="00B944DC">
              <w:rPr>
                <w:color w:val="0D0D0D"/>
                <w:lang w:val="uk-UA" w:eastAsia="uk-UA"/>
              </w:rPr>
              <w:t>Кватирки природної вентиляції розташовані у бокових вікнах по одній з обох боків, вікна тоновані</w:t>
            </w:r>
          </w:p>
        </w:tc>
        <w:tc>
          <w:tcPr>
            <w:tcW w:w="3100" w:type="dxa"/>
          </w:tcPr>
          <w:p w14:paraId="717C7D1C" w14:textId="77777777" w:rsidR="002D71B7" w:rsidRPr="00651429" w:rsidRDefault="002D71B7" w:rsidP="00A255A7">
            <w:pPr>
              <w:jc w:val="center"/>
              <w:rPr>
                <w:color w:val="0D0D0D"/>
                <w:lang w:val="uk-UA" w:eastAsia="uk-UA"/>
              </w:rPr>
            </w:pPr>
          </w:p>
        </w:tc>
      </w:tr>
      <w:tr w:rsidR="002D71B7" w:rsidRPr="00651429" w14:paraId="5CDF243F" w14:textId="77777777" w:rsidTr="00A255A7">
        <w:tc>
          <w:tcPr>
            <w:tcW w:w="812" w:type="dxa"/>
          </w:tcPr>
          <w:p w14:paraId="43CD839F"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3E3F4B1F"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Тепло-шумоізоляція пасажирського салону</w:t>
            </w:r>
          </w:p>
        </w:tc>
        <w:tc>
          <w:tcPr>
            <w:tcW w:w="3283" w:type="dxa"/>
          </w:tcPr>
          <w:p w14:paraId="1D31AE5E" w14:textId="77777777" w:rsidR="002D71B7" w:rsidRPr="00651429" w:rsidRDefault="002D71B7" w:rsidP="00A255A7">
            <w:pPr>
              <w:jc w:val="center"/>
              <w:rPr>
                <w:color w:val="0D0D0D"/>
                <w:lang w:val="uk-UA" w:eastAsia="uk-UA"/>
              </w:rPr>
            </w:pPr>
            <w:proofErr w:type="spellStart"/>
            <w:r>
              <w:rPr>
                <w:color w:val="0D0D0D"/>
                <w:lang w:val="uk-UA" w:eastAsia="uk-UA"/>
              </w:rPr>
              <w:t>наявнісь</w:t>
            </w:r>
            <w:proofErr w:type="spellEnd"/>
          </w:p>
        </w:tc>
        <w:tc>
          <w:tcPr>
            <w:tcW w:w="3100" w:type="dxa"/>
          </w:tcPr>
          <w:p w14:paraId="15FB1847" w14:textId="77777777" w:rsidR="002D71B7" w:rsidRPr="00651429" w:rsidRDefault="002D71B7" w:rsidP="00A255A7">
            <w:pPr>
              <w:jc w:val="center"/>
              <w:rPr>
                <w:color w:val="0D0D0D"/>
                <w:lang w:val="uk-UA" w:eastAsia="uk-UA"/>
              </w:rPr>
            </w:pPr>
          </w:p>
        </w:tc>
      </w:tr>
      <w:tr w:rsidR="002D71B7" w:rsidRPr="00651429" w14:paraId="06DB1183" w14:textId="77777777" w:rsidTr="00A255A7">
        <w:tc>
          <w:tcPr>
            <w:tcW w:w="812" w:type="dxa"/>
          </w:tcPr>
          <w:p w14:paraId="777E7786"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49BC4C6F" w14:textId="77777777" w:rsidR="002D71B7" w:rsidRPr="00651429" w:rsidRDefault="002D71B7" w:rsidP="00A255A7">
            <w:pPr>
              <w:tabs>
                <w:tab w:val="left" w:pos="851"/>
                <w:tab w:val="left" w:pos="993"/>
              </w:tabs>
              <w:jc w:val="both"/>
              <w:rPr>
                <w:color w:val="0D0D0D"/>
                <w:lang w:val="uk-UA" w:eastAsia="uk-UA"/>
              </w:rPr>
            </w:pPr>
            <w:r>
              <w:rPr>
                <w:rFonts w:eastAsia="Calibri"/>
                <w:bCs/>
                <w:iCs/>
                <w:lang w:val="uk-UA"/>
              </w:rPr>
              <w:t>П</w:t>
            </w:r>
            <w:r w:rsidRPr="00B944DC">
              <w:rPr>
                <w:rFonts w:eastAsia="Calibri"/>
                <w:bCs/>
                <w:iCs/>
                <w:lang w:val="uk-UA"/>
              </w:rPr>
              <w:t>асажирські крісла</w:t>
            </w:r>
            <w:r>
              <w:rPr>
                <w:rFonts w:eastAsia="Calibri"/>
                <w:bCs/>
                <w:iCs/>
                <w:lang w:val="uk-UA"/>
              </w:rPr>
              <w:t xml:space="preserve"> в салоні</w:t>
            </w:r>
          </w:p>
        </w:tc>
        <w:tc>
          <w:tcPr>
            <w:tcW w:w="3283" w:type="dxa"/>
          </w:tcPr>
          <w:p w14:paraId="57CD28CC" w14:textId="77777777" w:rsidR="002D71B7" w:rsidRDefault="002D71B7" w:rsidP="00A255A7">
            <w:pPr>
              <w:jc w:val="both"/>
              <w:rPr>
                <w:bCs/>
                <w:iCs/>
                <w:color w:val="0D0D0D"/>
                <w:lang w:val="uk-UA" w:eastAsia="uk-UA"/>
              </w:rPr>
            </w:pPr>
            <w:r>
              <w:rPr>
                <w:bCs/>
                <w:iCs/>
                <w:color w:val="0D0D0D"/>
                <w:lang w:val="uk-UA" w:eastAsia="uk-UA"/>
              </w:rPr>
              <w:t xml:space="preserve">6 крісел М1 </w:t>
            </w:r>
            <w:r w:rsidRPr="00B944DC">
              <w:rPr>
                <w:bCs/>
                <w:iCs/>
                <w:color w:val="0D0D0D"/>
                <w:lang w:val="uk-UA" w:eastAsia="uk-UA"/>
              </w:rPr>
              <w:t xml:space="preserve">з підлокітниками, </w:t>
            </w:r>
          </w:p>
          <w:p w14:paraId="74A2F837" w14:textId="77777777" w:rsidR="002D71B7" w:rsidRPr="00651429" w:rsidRDefault="002D71B7" w:rsidP="00A255A7">
            <w:pPr>
              <w:jc w:val="center"/>
              <w:rPr>
                <w:color w:val="0D0D0D"/>
                <w:lang w:val="uk-UA" w:eastAsia="uk-UA"/>
              </w:rPr>
            </w:pPr>
            <w:r w:rsidRPr="00B944DC">
              <w:rPr>
                <w:bCs/>
                <w:iCs/>
                <w:color w:val="0D0D0D"/>
                <w:lang w:val="uk-UA" w:eastAsia="uk-UA"/>
              </w:rPr>
              <w:t>3-х точк</w:t>
            </w:r>
            <w:r>
              <w:rPr>
                <w:bCs/>
                <w:iCs/>
                <w:color w:val="0D0D0D"/>
                <w:lang w:val="uk-UA" w:eastAsia="uk-UA"/>
              </w:rPr>
              <w:t>овими пасками безпеки, обладнані підставками з механізмом швидкого кріплення/відкріплення до/від підлоги з колесом для зручного переміщення крісла</w:t>
            </w:r>
          </w:p>
        </w:tc>
        <w:tc>
          <w:tcPr>
            <w:tcW w:w="3100" w:type="dxa"/>
          </w:tcPr>
          <w:p w14:paraId="2B195B94" w14:textId="77777777" w:rsidR="002D71B7" w:rsidRPr="00651429" w:rsidRDefault="002D71B7" w:rsidP="00A255A7">
            <w:pPr>
              <w:jc w:val="center"/>
              <w:rPr>
                <w:color w:val="0D0D0D"/>
                <w:lang w:val="uk-UA" w:eastAsia="uk-UA"/>
              </w:rPr>
            </w:pPr>
          </w:p>
        </w:tc>
      </w:tr>
      <w:tr w:rsidR="002D71B7" w:rsidRPr="00651429" w14:paraId="3638EE5A" w14:textId="77777777" w:rsidTr="00A255A7">
        <w:tc>
          <w:tcPr>
            <w:tcW w:w="812" w:type="dxa"/>
          </w:tcPr>
          <w:p w14:paraId="1D3B92C7"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117A9B03" w14:textId="77777777" w:rsidR="002D71B7" w:rsidRPr="00651429" w:rsidRDefault="002D71B7" w:rsidP="00A255A7">
            <w:pPr>
              <w:tabs>
                <w:tab w:val="left" w:pos="851"/>
                <w:tab w:val="left" w:pos="993"/>
              </w:tabs>
              <w:jc w:val="both"/>
              <w:rPr>
                <w:color w:val="0D0D0D"/>
                <w:lang w:val="uk-UA" w:eastAsia="uk-UA"/>
              </w:rPr>
            </w:pPr>
            <w:r>
              <w:rPr>
                <w:color w:val="0D0D0D"/>
                <w:lang w:val="uk-UA" w:eastAsia="uk-UA"/>
              </w:rPr>
              <w:t>Місця</w:t>
            </w:r>
            <w:r w:rsidRPr="00F26C94">
              <w:rPr>
                <w:color w:val="0D0D0D"/>
                <w:lang w:val="uk-UA" w:eastAsia="uk-UA"/>
              </w:rPr>
              <w:t xml:space="preserve"> для осіб з обмеженою мобільністю (користувачів інвалідними візками)</w:t>
            </w:r>
          </w:p>
        </w:tc>
        <w:tc>
          <w:tcPr>
            <w:tcW w:w="3283" w:type="dxa"/>
          </w:tcPr>
          <w:p w14:paraId="279976D7" w14:textId="77777777" w:rsidR="002D71B7" w:rsidRDefault="002D71B7" w:rsidP="00A255A7">
            <w:pPr>
              <w:jc w:val="both"/>
              <w:rPr>
                <w:bCs/>
                <w:iCs/>
                <w:color w:val="0D0D0D"/>
                <w:lang w:val="uk-UA" w:eastAsia="uk-UA"/>
              </w:rPr>
            </w:pPr>
            <w:r>
              <w:rPr>
                <w:bCs/>
                <w:iCs/>
                <w:color w:val="0D0D0D"/>
                <w:lang w:val="uk-UA" w:eastAsia="uk-UA"/>
              </w:rPr>
              <w:t>Облаштовані 4 місця</w:t>
            </w:r>
            <w:r w:rsidRPr="00F26C94">
              <w:rPr>
                <w:color w:val="0D0D0D"/>
                <w:lang w:val="uk-UA" w:eastAsia="uk-UA"/>
              </w:rPr>
              <w:t xml:space="preserve"> </w:t>
            </w:r>
            <w:r w:rsidRPr="00F26C94">
              <w:rPr>
                <w:bCs/>
                <w:iCs/>
                <w:color w:val="0D0D0D"/>
                <w:lang w:val="uk-UA" w:eastAsia="uk-UA"/>
              </w:rPr>
              <w:t>для осіб з обмеженою мобільністю (користувачів інвалідними візками)</w:t>
            </w:r>
            <w:r>
              <w:rPr>
                <w:bCs/>
                <w:iCs/>
                <w:color w:val="0D0D0D"/>
                <w:lang w:val="uk-UA" w:eastAsia="uk-UA"/>
              </w:rPr>
              <w:t xml:space="preserve">. </w:t>
            </w:r>
            <w:r w:rsidRPr="00F26C94">
              <w:rPr>
                <w:bCs/>
                <w:iCs/>
                <w:color w:val="0D0D0D"/>
                <w:lang w:val="uk-UA" w:eastAsia="uk-UA"/>
              </w:rPr>
              <w:t xml:space="preserve">Для фіксації інвалідних візків з пасажирами передбачено 4-х точкове кріплення в підлозі відповідно до ISO:10542 (Комплект </w:t>
            </w:r>
            <w:proofErr w:type="spellStart"/>
            <w:r w:rsidRPr="00F26C94">
              <w:rPr>
                <w:bCs/>
                <w:iCs/>
                <w:color w:val="0D0D0D"/>
                <w:lang w:val="uk-UA" w:eastAsia="uk-UA"/>
              </w:rPr>
              <w:t>Protektor</w:t>
            </w:r>
            <w:proofErr w:type="spellEnd"/>
            <w:r w:rsidRPr="00F26C94">
              <w:rPr>
                <w:bCs/>
                <w:iCs/>
                <w:color w:val="0D0D0D"/>
                <w:lang w:val="uk-UA" w:eastAsia="uk-UA"/>
              </w:rPr>
              <w:t xml:space="preserve"> 2.0 - 4-х точкова утримуюча система Pro4BHV, складена з: - 4-х </w:t>
            </w:r>
            <w:proofErr w:type="spellStart"/>
            <w:r w:rsidRPr="00F26C94">
              <w:rPr>
                <w:bCs/>
                <w:iCs/>
                <w:color w:val="0D0D0D"/>
                <w:lang w:val="uk-UA" w:eastAsia="uk-UA"/>
              </w:rPr>
              <w:t>втягуючих</w:t>
            </w:r>
            <w:proofErr w:type="spellEnd"/>
            <w:r w:rsidRPr="00F26C94">
              <w:rPr>
                <w:bCs/>
                <w:iCs/>
                <w:color w:val="0D0D0D"/>
                <w:lang w:val="uk-UA" w:eastAsia="uk-UA"/>
              </w:rPr>
              <w:t xml:space="preserve"> утримуючих ременів; - 1 поясний ремінь; </w:t>
            </w:r>
          </w:p>
          <w:p w14:paraId="4570EB26" w14:textId="77777777" w:rsidR="002D71B7" w:rsidRDefault="002D71B7" w:rsidP="00A255A7">
            <w:pPr>
              <w:jc w:val="center"/>
              <w:rPr>
                <w:bCs/>
                <w:iCs/>
                <w:color w:val="0D0D0D"/>
                <w:lang w:val="uk-UA" w:eastAsia="uk-UA"/>
              </w:rPr>
            </w:pPr>
            <w:r w:rsidRPr="00F26C94">
              <w:rPr>
                <w:bCs/>
                <w:iCs/>
                <w:color w:val="0D0D0D"/>
                <w:lang w:val="uk-UA" w:eastAsia="uk-UA"/>
              </w:rPr>
              <w:t>-</w:t>
            </w:r>
            <w:r w:rsidRPr="00F26C94">
              <w:rPr>
                <w:bCs/>
                <w:color w:val="0D0D0D"/>
                <w:lang w:val="uk-UA" w:eastAsia="uk-UA"/>
              </w:rPr>
              <w:t xml:space="preserve"> </w:t>
            </w:r>
            <w:r>
              <w:rPr>
                <w:bCs/>
                <w:color w:val="0D0D0D"/>
                <w:lang w:val="uk-UA" w:eastAsia="uk-UA"/>
              </w:rPr>
              <w:t xml:space="preserve">1 </w:t>
            </w:r>
            <w:r w:rsidRPr="00F26C94">
              <w:rPr>
                <w:bCs/>
                <w:iCs/>
                <w:color w:val="0D0D0D"/>
                <w:lang w:val="uk-UA" w:eastAsia="uk-UA"/>
              </w:rPr>
              <w:t xml:space="preserve">автоматичний </w:t>
            </w:r>
            <w:r>
              <w:rPr>
                <w:bCs/>
                <w:iCs/>
                <w:color w:val="0D0D0D"/>
                <w:lang w:val="uk-UA" w:eastAsia="uk-UA"/>
              </w:rPr>
              <w:t xml:space="preserve">3-х точковий </w:t>
            </w:r>
            <w:r w:rsidRPr="00F26C94">
              <w:rPr>
                <w:bCs/>
                <w:iCs/>
                <w:color w:val="0D0D0D"/>
                <w:lang w:val="uk-UA" w:eastAsia="uk-UA"/>
              </w:rPr>
              <w:t xml:space="preserve">плечовий ремінь, </w:t>
            </w:r>
            <w:proofErr w:type="spellStart"/>
            <w:r w:rsidRPr="00F26C94">
              <w:rPr>
                <w:bCs/>
                <w:iCs/>
                <w:color w:val="0D0D0D"/>
                <w:lang w:val="uk-UA" w:eastAsia="uk-UA"/>
              </w:rPr>
              <w:t>регулюємий</w:t>
            </w:r>
            <w:proofErr w:type="spellEnd"/>
            <w:r w:rsidRPr="00F26C94">
              <w:rPr>
                <w:bCs/>
                <w:iCs/>
                <w:color w:val="0D0D0D"/>
                <w:lang w:val="uk-UA" w:eastAsia="uk-UA"/>
              </w:rPr>
              <w:t xml:space="preserve"> по висоті, з пряжкою повзунка)</w:t>
            </w:r>
          </w:p>
          <w:p w14:paraId="17F9F0DE" w14:textId="77777777" w:rsidR="002D71B7" w:rsidRPr="00651429" w:rsidRDefault="002D71B7" w:rsidP="00A255A7">
            <w:pPr>
              <w:jc w:val="center"/>
              <w:rPr>
                <w:color w:val="0D0D0D"/>
                <w:lang w:val="uk-UA" w:eastAsia="uk-UA"/>
              </w:rPr>
            </w:pPr>
            <w:r w:rsidRPr="00F26C94">
              <w:rPr>
                <w:bCs/>
                <w:iCs/>
                <w:color w:val="0D0D0D"/>
                <w:lang w:val="uk-UA" w:eastAsia="uk-UA"/>
              </w:rPr>
              <w:t xml:space="preserve"> – 4 </w:t>
            </w:r>
            <w:proofErr w:type="spellStart"/>
            <w:r w:rsidRPr="00F26C94">
              <w:rPr>
                <w:bCs/>
                <w:iCs/>
                <w:color w:val="0D0D0D"/>
                <w:lang w:val="uk-UA" w:eastAsia="uk-UA"/>
              </w:rPr>
              <w:t>комплекта</w:t>
            </w:r>
            <w:proofErr w:type="spellEnd"/>
            <w:r w:rsidRPr="00F26C94">
              <w:rPr>
                <w:bCs/>
                <w:iCs/>
                <w:color w:val="0D0D0D"/>
                <w:lang w:val="uk-UA" w:eastAsia="uk-UA"/>
              </w:rPr>
              <w:t>.</w:t>
            </w:r>
          </w:p>
        </w:tc>
        <w:tc>
          <w:tcPr>
            <w:tcW w:w="3100" w:type="dxa"/>
          </w:tcPr>
          <w:p w14:paraId="6A9A22E0" w14:textId="77777777" w:rsidR="002D71B7" w:rsidRPr="00651429" w:rsidRDefault="002D71B7" w:rsidP="00A255A7">
            <w:pPr>
              <w:jc w:val="center"/>
              <w:rPr>
                <w:color w:val="0D0D0D"/>
                <w:lang w:val="uk-UA" w:eastAsia="uk-UA"/>
              </w:rPr>
            </w:pPr>
          </w:p>
        </w:tc>
      </w:tr>
      <w:tr w:rsidR="002D71B7" w:rsidRPr="00651429" w14:paraId="066E6890" w14:textId="77777777" w:rsidTr="00A255A7">
        <w:tc>
          <w:tcPr>
            <w:tcW w:w="812" w:type="dxa"/>
          </w:tcPr>
          <w:p w14:paraId="411CB9A7"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060B1609" w14:textId="77777777" w:rsidR="002D71B7" w:rsidRPr="00651429" w:rsidRDefault="002D71B7" w:rsidP="00A255A7">
            <w:pPr>
              <w:tabs>
                <w:tab w:val="left" w:pos="851"/>
                <w:tab w:val="left" w:pos="993"/>
              </w:tabs>
              <w:rPr>
                <w:color w:val="0D0D0D"/>
                <w:lang w:val="uk-UA" w:eastAsia="uk-UA"/>
              </w:rPr>
            </w:pPr>
            <w:r>
              <w:rPr>
                <w:color w:val="0D0D0D"/>
                <w:lang w:val="uk-UA" w:eastAsia="uk-UA"/>
              </w:rPr>
              <w:t xml:space="preserve">Матеріал оздоблення </w:t>
            </w:r>
            <w:r w:rsidRPr="009A72AC">
              <w:rPr>
                <w:color w:val="0D0D0D"/>
                <w:lang w:val="uk-UA" w:eastAsia="uk-UA"/>
              </w:rPr>
              <w:t>інтер’єру пасажирського салону</w:t>
            </w:r>
          </w:p>
        </w:tc>
        <w:tc>
          <w:tcPr>
            <w:tcW w:w="3283" w:type="dxa"/>
          </w:tcPr>
          <w:p w14:paraId="72590CFE" w14:textId="77777777" w:rsidR="002D71B7" w:rsidRPr="00651429" w:rsidRDefault="002D71B7" w:rsidP="00A255A7">
            <w:pPr>
              <w:jc w:val="center"/>
              <w:rPr>
                <w:color w:val="0D0D0D"/>
                <w:lang w:val="uk-UA" w:eastAsia="uk-UA"/>
              </w:rPr>
            </w:pPr>
            <w:r w:rsidRPr="009A72AC">
              <w:rPr>
                <w:color w:val="0D0D0D"/>
                <w:lang w:val="uk-UA" w:eastAsia="uk-UA"/>
              </w:rPr>
              <w:t>Тканина, АБС пластик</w:t>
            </w:r>
            <w:r>
              <w:rPr>
                <w:color w:val="0D0D0D"/>
                <w:lang w:val="uk-UA" w:eastAsia="uk-UA"/>
              </w:rPr>
              <w:t xml:space="preserve">, віконні пройми </w:t>
            </w:r>
            <w:r w:rsidRPr="009A72AC">
              <w:rPr>
                <w:color w:val="0D0D0D"/>
                <w:lang w:val="uk-UA" w:eastAsia="uk-UA"/>
              </w:rPr>
              <w:t>АБС пластик</w:t>
            </w:r>
          </w:p>
        </w:tc>
        <w:tc>
          <w:tcPr>
            <w:tcW w:w="3100" w:type="dxa"/>
          </w:tcPr>
          <w:p w14:paraId="5D544F2D" w14:textId="77777777" w:rsidR="002D71B7" w:rsidRPr="00651429" w:rsidRDefault="002D71B7" w:rsidP="00A255A7">
            <w:pPr>
              <w:jc w:val="center"/>
              <w:rPr>
                <w:color w:val="0D0D0D"/>
                <w:lang w:val="uk-UA" w:eastAsia="uk-UA"/>
              </w:rPr>
            </w:pPr>
          </w:p>
        </w:tc>
      </w:tr>
      <w:tr w:rsidR="002D71B7" w:rsidRPr="00651429" w14:paraId="77E543C4" w14:textId="77777777" w:rsidTr="00A255A7">
        <w:tc>
          <w:tcPr>
            <w:tcW w:w="812" w:type="dxa"/>
          </w:tcPr>
          <w:p w14:paraId="54AE0F6A"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34922AB4" w14:textId="77777777" w:rsidR="002D71B7" w:rsidRPr="00651429" w:rsidRDefault="002D71B7" w:rsidP="00A255A7">
            <w:pPr>
              <w:tabs>
                <w:tab w:val="left" w:pos="851"/>
                <w:tab w:val="left" w:pos="993"/>
              </w:tabs>
              <w:jc w:val="both"/>
              <w:rPr>
                <w:color w:val="0D0D0D"/>
                <w:lang w:val="uk-UA" w:eastAsia="uk-UA"/>
              </w:rPr>
            </w:pPr>
            <w:r>
              <w:rPr>
                <w:color w:val="0D0D0D"/>
                <w:lang w:val="uk-UA" w:eastAsia="uk-UA"/>
              </w:rPr>
              <w:t>Звукова сигналізація</w:t>
            </w:r>
            <w:r w:rsidRPr="00651429">
              <w:rPr>
                <w:color w:val="0D0D0D"/>
                <w:lang w:val="uk-UA" w:eastAsia="uk-UA"/>
              </w:rPr>
              <w:t xml:space="preserve"> </w:t>
            </w:r>
          </w:p>
        </w:tc>
        <w:tc>
          <w:tcPr>
            <w:tcW w:w="3283" w:type="dxa"/>
          </w:tcPr>
          <w:p w14:paraId="667D0305" w14:textId="77777777" w:rsidR="002D71B7" w:rsidRPr="00651429" w:rsidRDefault="002D71B7" w:rsidP="00A255A7">
            <w:pPr>
              <w:jc w:val="both"/>
              <w:rPr>
                <w:color w:val="0D0D0D"/>
                <w:lang w:val="uk-UA" w:eastAsia="uk-UA"/>
              </w:rPr>
            </w:pPr>
            <w:r w:rsidRPr="00651429">
              <w:rPr>
                <w:color w:val="0D0D0D"/>
                <w:lang w:val="uk-UA" w:eastAsia="uk-UA"/>
              </w:rPr>
              <w:t>Наявність</w:t>
            </w:r>
            <w:r>
              <w:rPr>
                <w:color w:val="0D0D0D"/>
                <w:lang w:val="uk-UA" w:eastAsia="uk-UA"/>
              </w:rPr>
              <w:t>,</w:t>
            </w:r>
            <w:r w:rsidRPr="00651429">
              <w:rPr>
                <w:color w:val="0D0D0D"/>
                <w:lang w:val="uk-UA" w:eastAsia="uk-UA"/>
              </w:rPr>
              <w:t xml:space="preserve"> </w:t>
            </w:r>
            <w:r w:rsidRPr="00F26C94">
              <w:rPr>
                <w:color w:val="0D0D0D"/>
                <w:lang w:val="uk-UA" w:eastAsia="uk-UA"/>
              </w:rPr>
              <w:t>автоматично вмикається  при русі заднім ходом та інформує пішоходів про небезпеку</w:t>
            </w:r>
          </w:p>
        </w:tc>
        <w:tc>
          <w:tcPr>
            <w:tcW w:w="3100" w:type="dxa"/>
          </w:tcPr>
          <w:p w14:paraId="64E9C988" w14:textId="77777777" w:rsidR="002D71B7" w:rsidRPr="00651429" w:rsidRDefault="002D71B7" w:rsidP="00A255A7">
            <w:pPr>
              <w:jc w:val="center"/>
              <w:rPr>
                <w:color w:val="0D0D0D"/>
                <w:lang w:val="uk-UA" w:eastAsia="uk-UA"/>
              </w:rPr>
            </w:pPr>
          </w:p>
        </w:tc>
      </w:tr>
      <w:tr w:rsidR="002D71B7" w:rsidRPr="00651429" w14:paraId="2FAB4C23" w14:textId="77777777" w:rsidTr="00A255A7">
        <w:tc>
          <w:tcPr>
            <w:tcW w:w="812" w:type="dxa"/>
          </w:tcPr>
          <w:p w14:paraId="31659C7B"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vAlign w:val="center"/>
          </w:tcPr>
          <w:p w14:paraId="2230F247"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Медична аптечка</w:t>
            </w:r>
          </w:p>
        </w:tc>
        <w:tc>
          <w:tcPr>
            <w:tcW w:w="3283" w:type="dxa"/>
          </w:tcPr>
          <w:p w14:paraId="4ACB4E3B" w14:textId="77777777" w:rsidR="002D71B7" w:rsidRPr="00651429" w:rsidRDefault="002D71B7" w:rsidP="00A255A7">
            <w:pPr>
              <w:jc w:val="center"/>
              <w:rPr>
                <w:color w:val="0D0D0D"/>
                <w:lang w:val="uk-UA" w:eastAsia="uk-UA"/>
              </w:rPr>
            </w:pPr>
            <w:r>
              <w:rPr>
                <w:color w:val="0D0D0D"/>
                <w:lang w:val="uk-UA" w:eastAsia="uk-UA"/>
              </w:rPr>
              <w:t>1</w:t>
            </w:r>
            <w:r w:rsidRPr="00651429">
              <w:rPr>
                <w:color w:val="0D0D0D"/>
                <w:lang w:val="uk-UA" w:eastAsia="uk-UA"/>
              </w:rPr>
              <w:t xml:space="preserve"> </w:t>
            </w:r>
            <w:proofErr w:type="spellStart"/>
            <w:r w:rsidRPr="00651429">
              <w:rPr>
                <w:color w:val="0D0D0D"/>
                <w:lang w:val="uk-UA" w:eastAsia="uk-UA"/>
              </w:rPr>
              <w:t>шт</w:t>
            </w:r>
            <w:proofErr w:type="spellEnd"/>
          </w:p>
        </w:tc>
        <w:tc>
          <w:tcPr>
            <w:tcW w:w="3100" w:type="dxa"/>
          </w:tcPr>
          <w:p w14:paraId="74850F5D" w14:textId="77777777" w:rsidR="002D71B7" w:rsidRPr="00651429" w:rsidRDefault="002D71B7" w:rsidP="00A255A7">
            <w:pPr>
              <w:jc w:val="center"/>
              <w:rPr>
                <w:color w:val="0D0D0D"/>
                <w:lang w:val="uk-UA" w:eastAsia="uk-UA"/>
              </w:rPr>
            </w:pPr>
          </w:p>
        </w:tc>
      </w:tr>
      <w:tr w:rsidR="002D71B7" w:rsidRPr="00651429" w14:paraId="2C1A5D81" w14:textId="77777777" w:rsidTr="00A255A7">
        <w:tc>
          <w:tcPr>
            <w:tcW w:w="812" w:type="dxa"/>
          </w:tcPr>
          <w:p w14:paraId="59949D2D"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355EA59C" w14:textId="77777777" w:rsidR="002D71B7" w:rsidRPr="00651429" w:rsidRDefault="002D71B7" w:rsidP="00A255A7">
            <w:pPr>
              <w:tabs>
                <w:tab w:val="left" w:pos="851"/>
                <w:tab w:val="left" w:pos="993"/>
              </w:tabs>
              <w:rPr>
                <w:color w:val="0D0D0D"/>
                <w:lang w:val="uk-UA" w:eastAsia="uk-UA"/>
              </w:rPr>
            </w:pPr>
            <w:r w:rsidRPr="00651429">
              <w:rPr>
                <w:color w:val="0D0D0D"/>
                <w:lang w:val="uk-UA" w:eastAsia="uk-UA"/>
              </w:rPr>
              <w:t>Вогнегасники</w:t>
            </w:r>
          </w:p>
        </w:tc>
        <w:tc>
          <w:tcPr>
            <w:tcW w:w="3283" w:type="dxa"/>
          </w:tcPr>
          <w:p w14:paraId="0B04187C" w14:textId="77777777" w:rsidR="002D71B7" w:rsidRPr="00651429" w:rsidRDefault="002D71B7" w:rsidP="00A255A7">
            <w:pPr>
              <w:tabs>
                <w:tab w:val="left" w:pos="851"/>
                <w:tab w:val="left" w:pos="993"/>
              </w:tabs>
              <w:jc w:val="center"/>
              <w:rPr>
                <w:color w:val="0D0D0D"/>
                <w:lang w:val="uk-UA" w:eastAsia="uk-UA"/>
              </w:rPr>
            </w:pPr>
            <w:r w:rsidRPr="00651429">
              <w:rPr>
                <w:color w:val="0D0D0D"/>
                <w:lang w:val="uk-UA" w:eastAsia="uk-UA"/>
              </w:rPr>
              <w:t xml:space="preserve">2 </w:t>
            </w:r>
            <w:proofErr w:type="spellStart"/>
            <w:r w:rsidRPr="00651429">
              <w:rPr>
                <w:color w:val="0D0D0D"/>
                <w:lang w:val="uk-UA" w:eastAsia="uk-UA"/>
              </w:rPr>
              <w:t>шт</w:t>
            </w:r>
            <w:proofErr w:type="spellEnd"/>
            <w:r w:rsidRPr="00651429">
              <w:rPr>
                <w:color w:val="0D0D0D"/>
                <w:lang w:val="uk-UA" w:eastAsia="uk-UA"/>
              </w:rPr>
              <w:t>, один з яких розміщується біля водія</w:t>
            </w:r>
          </w:p>
        </w:tc>
        <w:tc>
          <w:tcPr>
            <w:tcW w:w="3100" w:type="dxa"/>
          </w:tcPr>
          <w:p w14:paraId="372BF31C" w14:textId="77777777" w:rsidR="002D71B7" w:rsidRPr="00651429" w:rsidRDefault="002D71B7" w:rsidP="00A255A7">
            <w:pPr>
              <w:tabs>
                <w:tab w:val="left" w:pos="851"/>
                <w:tab w:val="left" w:pos="993"/>
              </w:tabs>
              <w:jc w:val="both"/>
              <w:rPr>
                <w:color w:val="0D0D0D"/>
                <w:lang w:val="uk-UA" w:eastAsia="uk-UA"/>
              </w:rPr>
            </w:pPr>
          </w:p>
        </w:tc>
      </w:tr>
      <w:tr w:rsidR="002D71B7" w:rsidRPr="00651429" w14:paraId="31BFA92B" w14:textId="77777777" w:rsidTr="00A255A7">
        <w:tc>
          <w:tcPr>
            <w:tcW w:w="812" w:type="dxa"/>
          </w:tcPr>
          <w:p w14:paraId="0A81D9A9"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3287D9EC"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Додаткове обладнання</w:t>
            </w:r>
          </w:p>
        </w:tc>
        <w:tc>
          <w:tcPr>
            <w:tcW w:w="3283" w:type="dxa"/>
          </w:tcPr>
          <w:p w14:paraId="20C00F0C" w14:textId="77777777" w:rsidR="002D71B7" w:rsidRDefault="002D71B7" w:rsidP="00A255A7">
            <w:pPr>
              <w:tabs>
                <w:tab w:val="left" w:pos="851"/>
                <w:tab w:val="left" w:pos="993"/>
              </w:tabs>
              <w:jc w:val="both"/>
              <w:rPr>
                <w:bCs/>
                <w:iCs/>
                <w:color w:val="0D0D0D"/>
                <w:lang w:val="uk-UA" w:eastAsia="uk-UA"/>
              </w:rPr>
            </w:pPr>
            <w:r w:rsidRPr="0033412C">
              <w:rPr>
                <w:bCs/>
                <w:color w:val="0D0D0D"/>
                <w:lang w:val="uk-UA" w:eastAsia="uk-UA"/>
              </w:rPr>
              <w:t xml:space="preserve">Гідравлічний ліфт вантажопідйомністю не менше 350 кг, </w:t>
            </w:r>
            <w:r w:rsidRPr="0033412C">
              <w:rPr>
                <w:bCs/>
                <w:iCs/>
                <w:color w:val="0D0D0D"/>
                <w:lang w:val="uk-UA" w:eastAsia="uk-UA"/>
              </w:rPr>
              <w:t xml:space="preserve">AL1 </w:t>
            </w:r>
            <w:proofErr w:type="spellStart"/>
            <w:r w:rsidRPr="0033412C">
              <w:rPr>
                <w:bCs/>
                <w:iCs/>
                <w:color w:val="0D0D0D"/>
                <w:lang w:val="uk-UA" w:eastAsia="uk-UA"/>
              </w:rPr>
              <w:t>Solid</w:t>
            </w:r>
            <w:proofErr w:type="spellEnd"/>
            <w:r w:rsidRPr="0033412C">
              <w:rPr>
                <w:bCs/>
                <w:iCs/>
                <w:color w:val="0D0D0D"/>
                <w:lang w:val="uk-UA" w:eastAsia="uk-UA"/>
              </w:rPr>
              <w:t xml:space="preserve"> AMF або </w:t>
            </w:r>
            <w:proofErr w:type="spellStart"/>
            <w:r w:rsidRPr="0033412C">
              <w:rPr>
                <w:bCs/>
                <w:iCs/>
                <w:color w:val="0D0D0D"/>
                <w:lang w:val="uk-UA" w:eastAsia="uk-UA"/>
              </w:rPr>
              <w:t>Dhollandia</w:t>
            </w:r>
            <w:proofErr w:type="spellEnd"/>
            <w:r w:rsidRPr="0033412C">
              <w:rPr>
                <w:bCs/>
                <w:iCs/>
                <w:color w:val="0D0D0D"/>
                <w:lang w:val="uk-UA" w:eastAsia="uk-UA"/>
              </w:rPr>
              <w:t xml:space="preserve"> DH-PH2 або еквівалент</w:t>
            </w:r>
            <w:r>
              <w:rPr>
                <w:bCs/>
                <w:iCs/>
                <w:color w:val="0D0D0D"/>
                <w:lang w:val="uk-UA" w:eastAsia="uk-UA"/>
              </w:rPr>
              <w:t>*,</w:t>
            </w:r>
            <w:r w:rsidRPr="0033412C">
              <w:rPr>
                <w:bCs/>
                <w:iCs/>
                <w:color w:val="0D0D0D"/>
                <w:lang w:val="uk-UA" w:eastAsia="uk-UA"/>
              </w:rPr>
              <w:t xml:space="preserve"> </w:t>
            </w:r>
            <w:r>
              <w:rPr>
                <w:bCs/>
                <w:iCs/>
                <w:color w:val="0D0D0D"/>
                <w:lang w:val="uk-UA" w:eastAsia="uk-UA"/>
              </w:rPr>
              <w:t xml:space="preserve">розташований </w:t>
            </w:r>
            <w:r w:rsidRPr="0033412C">
              <w:rPr>
                <w:bCs/>
                <w:iCs/>
                <w:color w:val="0D0D0D"/>
                <w:lang w:val="uk-UA" w:eastAsia="uk-UA"/>
              </w:rPr>
              <w:t xml:space="preserve">в зоні задніх </w:t>
            </w:r>
            <w:proofErr w:type="spellStart"/>
            <w:r w:rsidRPr="0033412C">
              <w:rPr>
                <w:bCs/>
                <w:iCs/>
                <w:color w:val="0D0D0D"/>
                <w:lang w:val="uk-UA" w:eastAsia="uk-UA"/>
              </w:rPr>
              <w:t>розпашних</w:t>
            </w:r>
            <w:proofErr w:type="spellEnd"/>
            <w:r w:rsidRPr="0033412C">
              <w:rPr>
                <w:bCs/>
                <w:iCs/>
                <w:color w:val="0D0D0D"/>
                <w:lang w:val="uk-UA" w:eastAsia="uk-UA"/>
              </w:rPr>
              <w:t xml:space="preserve"> дверей,</w:t>
            </w:r>
            <w:r>
              <w:rPr>
                <w:bCs/>
                <w:iCs/>
                <w:color w:val="0D0D0D"/>
                <w:lang w:val="uk-UA" w:eastAsia="uk-UA"/>
              </w:rPr>
              <w:t xml:space="preserve"> з суцільною платформою, </w:t>
            </w:r>
            <w:r w:rsidRPr="0033412C">
              <w:rPr>
                <w:bCs/>
                <w:iCs/>
                <w:color w:val="0D0D0D"/>
                <w:lang w:val="uk-UA" w:eastAsia="uk-UA"/>
              </w:rPr>
              <w:t xml:space="preserve"> </w:t>
            </w:r>
            <w:r>
              <w:rPr>
                <w:bCs/>
                <w:iCs/>
                <w:color w:val="0D0D0D"/>
                <w:lang w:val="uk-UA" w:eastAsia="uk-UA"/>
              </w:rPr>
              <w:t>- ширина платформи не менше 800 мм;</w:t>
            </w:r>
          </w:p>
          <w:p w14:paraId="030E10CF" w14:textId="77777777" w:rsidR="002D71B7" w:rsidRPr="00651429" w:rsidRDefault="002D71B7" w:rsidP="00A255A7">
            <w:pPr>
              <w:tabs>
                <w:tab w:val="left" w:pos="851"/>
                <w:tab w:val="left" w:pos="993"/>
              </w:tabs>
              <w:jc w:val="both"/>
              <w:rPr>
                <w:color w:val="0D0D0D"/>
                <w:lang w:val="uk-UA" w:eastAsia="uk-UA"/>
              </w:rPr>
            </w:pPr>
            <w:r>
              <w:rPr>
                <w:bCs/>
                <w:iCs/>
                <w:color w:val="0D0D0D"/>
                <w:lang w:val="uk-UA" w:eastAsia="uk-UA"/>
              </w:rPr>
              <w:t xml:space="preserve">довжина платформи не менше 1100 мм;  </w:t>
            </w:r>
            <w:r w:rsidRPr="0033412C">
              <w:rPr>
                <w:bCs/>
                <w:iCs/>
                <w:color w:val="0D0D0D"/>
                <w:lang w:val="uk-UA" w:eastAsia="uk-UA"/>
              </w:rPr>
              <w:t xml:space="preserve">керування ліфтом за допомогою </w:t>
            </w:r>
            <w:r>
              <w:rPr>
                <w:bCs/>
                <w:iCs/>
                <w:color w:val="0D0D0D"/>
                <w:lang w:val="uk-UA" w:eastAsia="uk-UA"/>
              </w:rPr>
              <w:t xml:space="preserve">пульта дистанційного </w:t>
            </w:r>
            <w:r w:rsidRPr="0033412C">
              <w:rPr>
                <w:bCs/>
                <w:iCs/>
                <w:color w:val="0D0D0D"/>
                <w:lang w:val="uk-UA" w:eastAsia="uk-UA"/>
              </w:rPr>
              <w:t xml:space="preserve"> управління;</w:t>
            </w:r>
          </w:p>
        </w:tc>
        <w:tc>
          <w:tcPr>
            <w:tcW w:w="3100" w:type="dxa"/>
          </w:tcPr>
          <w:p w14:paraId="4DA799AF" w14:textId="77777777" w:rsidR="002D71B7" w:rsidRPr="00651429" w:rsidRDefault="002D71B7" w:rsidP="00A255A7">
            <w:pPr>
              <w:tabs>
                <w:tab w:val="left" w:pos="851"/>
                <w:tab w:val="left" w:pos="993"/>
              </w:tabs>
              <w:rPr>
                <w:color w:val="0D0D0D"/>
                <w:lang w:val="uk-UA" w:eastAsia="uk-UA"/>
              </w:rPr>
            </w:pPr>
          </w:p>
        </w:tc>
      </w:tr>
      <w:tr w:rsidR="002D71B7" w:rsidRPr="00651429" w14:paraId="54687A5A" w14:textId="77777777" w:rsidTr="00A255A7">
        <w:tc>
          <w:tcPr>
            <w:tcW w:w="812" w:type="dxa"/>
          </w:tcPr>
          <w:p w14:paraId="20C991E4" w14:textId="77777777" w:rsidR="002D71B7" w:rsidRPr="00651429" w:rsidRDefault="002D71B7" w:rsidP="002D71B7">
            <w:pPr>
              <w:numPr>
                <w:ilvl w:val="0"/>
                <w:numId w:val="23"/>
              </w:numPr>
              <w:pBdr>
                <w:top w:val="nil"/>
                <w:left w:val="nil"/>
                <w:bottom w:val="nil"/>
                <w:right w:val="nil"/>
                <w:between w:val="nil"/>
              </w:pBdr>
              <w:tabs>
                <w:tab w:val="left" w:pos="851"/>
                <w:tab w:val="left" w:pos="993"/>
              </w:tabs>
              <w:rPr>
                <w:lang w:val="uk-UA" w:eastAsia="uk-UA"/>
              </w:rPr>
            </w:pPr>
          </w:p>
        </w:tc>
        <w:tc>
          <w:tcPr>
            <w:tcW w:w="3119" w:type="dxa"/>
          </w:tcPr>
          <w:p w14:paraId="6FEEA54D"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Гарантія</w:t>
            </w:r>
          </w:p>
        </w:tc>
        <w:tc>
          <w:tcPr>
            <w:tcW w:w="3283" w:type="dxa"/>
          </w:tcPr>
          <w:p w14:paraId="31487422" w14:textId="77777777" w:rsidR="002D71B7" w:rsidRPr="00651429" w:rsidRDefault="002D71B7" w:rsidP="00A255A7">
            <w:pPr>
              <w:tabs>
                <w:tab w:val="left" w:pos="851"/>
                <w:tab w:val="left" w:pos="993"/>
              </w:tabs>
              <w:jc w:val="both"/>
              <w:rPr>
                <w:color w:val="0D0D0D"/>
                <w:lang w:val="uk-UA" w:eastAsia="uk-UA"/>
              </w:rPr>
            </w:pPr>
            <w:r w:rsidRPr="00651429">
              <w:rPr>
                <w:color w:val="0D0D0D"/>
                <w:lang w:val="uk-UA" w:eastAsia="uk-UA"/>
              </w:rPr>
              <w:t xml:space="preserve">не менше ніж на 36 (тридцять шість) місяців від дати постачання Товару або 100 000 (сто тисяч)  км пробігу, та не менше ніж на 24 (двадцять чотири) місяці </w:t>
            </w:r>
            <w:r w:rsidRPr="00651429">
              <w:rPr>
                <w:color w:val="0D0D0D"/>
                <w:lang w:val="uk-UA" w:eastAsia="uk-UA"/>
              </w:rPr>
              <w:lastRenderedPageBreak/>
              <w:t>на додаткове обладнання (за винятком витратних матеріалів).</w:t>
            </w:r>
          </w:p>
        </w:tc>
        <w:tc>
          <w:tcPr>
            <w:tcW w:w="3100" w:type="dxa"/>
          </w:tcPr>
          <w:p w14:paraId="439C0B40" w14:textId="77777777" w:rsidR="002D71B7" w:rsidRPr="00651429" w:rsidRDefault="002D71B7" w:rsidP="00A255A7">
            <w:pPr>
              <w:tabs>
                <w:tab w:val="left" w:pos="851"/>
                <w:tab w:val="left" w:pos="993"/>
              </w:tabs>
              <w:jc w:val="both"/>
              <w:rPr>
                <w:color w:val="0D0D0D"/>
                <w:lang w:val="uk-UA" w:eastAsia="uk-UA"/>
              </w:rPr>
            </w:pPr>
          </w:p>
        </w:tc>
      </w:tr>
    </w:tbl>
    <w:p w14:paraId="472AC24F" w14:textId="77777777" w:rsidR="002D71B7" w:rsidRPr="00651429" w:rsidRDefault="002D71B7" w:rsidP="002D71B7">
      <w:pPr>
        <w:tabs>
          <w:tab w:val="left" w:pos="851"/>
          <w:tab w:val="left" w:pos="993"/>
        </w:tabs>
        <w:ind w:firstLine="567"/>
        <w:jc w:val="both"/>
        <w:rPr>
          <w:color w:val="0D0D0D"/>
          <w:lang w:val="uk-UA" w:eastAsia="uk-UA"/>
        </w:rPr>
      </w:pPr>
    </w:p>
    <w:p w14:paraId="4E6D34F4" w14:textId="77777777" w:rsidR="002D71B7" w:rsidRPr="00651429" w:rsidRDefault="002D71B7" w:rsidP="002D71B7">
      <w:pPr>
        <w:tabs>
          <w:tab w:val="left" w:pos="851"/>
          <w:tab w:val="left" w:pos="993"/>
        </w:tabs>
        <w:ind w:firstLine="567"/>
        <w:jc w:val="both"/>
        <w:rPr>
          <w:b/>
          <w:color w:val="0D0D0D"/>
          <w:lang w:val="uk-UA" w:eastAsia="uk-UA"/>
        </w:rPr>
      </w:pPr>
      <w:r w:rsidRPr="00651429">
        <w:rPr>
          <w:color w:val="0D0D0D"/>
          <w:lang w:val="uk-UA" w:eastAsia="uk-UA"/>
        </w:rPr>
        <w:t>Інші вимоги щодо предмета закупівлі мають відповідати чинним в Україні нормативним документам, які стосуються транспортних засобів, та не суперечити вимогам цієї тендерної документації.</w:t>
      </w:r>
    </w:p>
    <w:p w14:paraId="4E954FD4" w14:textId="77777777" w:rsidR="002D71B7" w:rsidRPr="00651429" w:rsidRDefault="002D71B7" w:rsidP="002D71B7">
      <w:pPr>
        <w:ind w:firstLine="567"/>
        <w:jc w:val="both"/>
        <w:rPr>
          <w:b/>
          <w:i/>
          <w:color w:val="0D0D0D"/>
          <w:lang w:val="uk-UA" w:eastAsia="uk-UA"/>
        </w:rPr>
      </w:pPr>
    </w:p>
    <w:p w14:paraId="51245407" w14:textId="77777777" w:rsidR="002D71B7" w:rsidRPr="00651429" w:rsidRDefault="002D71B7" w:rsidP="002D71B7">
      <w:pPr>
        <w:ind w:firstLine="567"/>
        <w:jc w:val="both"/>
        <w:rPr>
          <w:i/>
          <w:color w:val="0D0D0D"/>
          <w:lang w:val="uk-UA" w:eastAsia="uk-UA"/>
        </w:rPr>
      </w:pPr>
      <w:r w:rsidRPr="00651429">
        <w:rPr>
          <w:b/>
          <w:i/>
          <w:color w:val="0D0D0D"/>
          <w:lang w:val="uk-UA" w:eastAsia="uk-UA"/>
        </w:rPr>
        <w:t>Для підтвердження якісних критеріїв та технічних характеристик товару, що пропонується, учасник у складі своєї тендерної пропозиції надає такі документи:</w:t>
      </w:r>
      <w:r w:rsidRPr="00651429">
        <w:rPr>
          <w:i/>
          <w:color w:val="0D0D0D"/>
          <w:lang w:val="uk-UA" w:eastAsia="uk-UA"/>
        </w:rPr>
        <w:t xml:space="preserve"> </w:t>
      </w:r>
    </w:p>
    <w:p w14:paraId="79B86C7A" w14:textId="77777777" w:rsidR="002D71B7" w:rsidRPr="00651429" w:rsidRDefault="002D71B7" w:rsidP="002D71B7">
      <w:pPr>
        <w:numPr>
          <w:ilvl w:val="0"/>
          <w:numId w:val="21"/>
        </w:numPr>
        <w:pBdr>
          <w:top w:val="nil"/>
          <w:left w:val="nil"/>
          <w:bottom w:val="nil"/>
          <w:right w:val="nil"/>
          <w:between w:val="nil"/>
        </w:pBdr>
        <w:tabs>
          <w:tab w:val="left" w:pos="851"/>
        </w:tabs>
        <w:ind w:firstLine="567"/>
        <w:jc w:val="both"/>
        <w:rPr>
          <w:color w:val="0D0D0D"/>
          <w:lang w:val="uk-UA" w:eastAsia="uk-UA"/>
        </w:rPr>
      </w:pPr>
      <w:r w:rsidRPr="00651429">
        <w:rPr>
          <w:color w:val="0D0D0D"/>
          <w:lang w:val="uk-UA" w:eastAsia="uk-UA"/>
        </w:rPr>
        <w:t xml:space="preserve">погодження з Додатком 1 до цієї тендерної документації, шляхом його </w:t>
      </w:r>
      <w:proofErr w:type="spellStart"/>
      <w:r w:rsidRPr="00651429">
        <w:rPr>
          <w:color w:val="0D0D0D"/>
          <w:lang w:val="uk-UA" w:eastAsia="uk-UA"/>
        </w:rPr>
        <w:t>заповнененення</w:t>
      </w:r>
      <w:proofErr w:type="spellEnd"/>
      <w:r w:rsidRPr="00651429">
        <w:rPr>
          <w:color w:val="0D0D0D"/>
          <w:lang w:val="uk-UA" w:eastAsia="uk-UA"/>
        </w:rPr>
        <w:t xml:space="preserve"> (підтвердження відповідності технічних характеристик транспортного засобу, запропонованого учасником у складі тендерної пропозиції, вимогам цієї тендерної документації) та засвідчення підписом уповноваженої особи учасника і печаткою (у разі використання);</w:t>
      </w:r>
    </w:p>
    <w:p w14:paraId="33267FA7" w14:textId="77777777" w:rsidR="002D71B7" w:rsidRPr="00651429" w:rsidRDefault="002D71B7" w:rsidP="002D71B7">
      <w:pPr>
        <w:numPr>
          <w:ilvl w:val="0"/>
          <w:numId w:val="21"/>
        </w:numPr>
        <w:pBdr>
          <w:top w:val="nil"/>
          <w:left w:val="nil"/>
          <w:bottom w:val="nil"/>
          <w:right w:val="nil"/>
          <w:between w:val="nil"/>
        </w:pBdr>
        <w:tabs>
          <w:tab w:val="left" w:pos="851"/>
        </w:tabs>
        <w:ind w:firstLine="567"/>
        <w:jc w:val="both"/>
        <w:rPr>
          <w:color w:val="0D0D0D"/>
          <w:lang w:val="uk-UA" w:eastAsia="uk-UA"/>
        </w:rPr>
      </w:pPr>
      <w:r w:rsidRPr="00651429">
        <w:rPr>
          <w:color w:val="0D0D0D"/>
          <w:lang w:val="uk-UA" w:eastAsia="uk-UA"/>
        </w:rPr>
        <w:t>довідка, складена в довільній формі, яка підтверджує, що запропонований товар не є товаром, що походить з Російської Федерації / Республіки Білорусь /Ісламської Республіки Іран.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6FC02E8" w14:textId="77777777" w:rsidR="002D71B7" w:rsidRPr="00651429" w:rsidRDefault="002D71B7" w:rsidP="002D71B7">
      <w:pPr>
        <w:pBdr>
          <w:top w:val="nil"/>
          <w:left w:val="nil"/>
          <w:bottom w:val="nil"/>
          <w:right w:val="nil"/>
          <w:between w:val="nil"/>
        </w:pBdr>
        <w:tabs>
          <w:tab w:val="left" w:pos="851"/>
        </w:tabs>
        <w:ind w:left="567"/>
        <w:jc w:val="both"/>
        <w:rPr>
          <w:color w:val="0D0D0D"/>
          <w:lang w:val="uk-UA" w:eastAsia="uk-UA"/>
        </w:rPr>
      </w:pPr>
    </w:p>
    <w:p w14:paraId="6D0864EE" w14:textId="77777777" w:rsidR="002D71B7" w:rsidRPr="00651429" w:rsidRDefault="002D71B7" w:rsidP="002D71B7">
      <w:pPr>
        <w:tabs>
          <w:tab w:val="left" w:pos="851"/>
        </w:tabs>
        <w:ind w:firstLine="567"/>
        <w:jc w:val="both"/>
        <w:rPr>
          <w:i/>
          <w:color w:val="0D0D0D"/>
          <w:lang w:val="uk-UA" w:eastAsia="uk-UA"/>
        </w:rPr>
      </w:pPr>
      <w:r w:rsidRPr="00651429">
        <w:rPr>
          <w:i/>
          <w:color w:val="0D0D0D"/>
          <w:lang w:val="uk-UA" w:eastAsia="uk-UA"/>
        </w:rPr>
        <w:t>*У місцях, де технічна специфікація містить посилання на конкретні марку чи виробника, чи на торгові марки, патенти, типи або конкретне місце походження чи спосіб виробництва, вважати вираз «або еквівалент».</w:t>
      </w:r>
      <w:r w:rsidRPr="00F2136F">
        <w:rPr>
          <w:i/>
          <w:color w:val="0D0D0D"/>
          <w:lang w:val="uk-UA" w:eastAsia="uk-UA"/>
        </w:rPr>
        <w:t xml:space="preserve"> Еквівалентний товар має відповідати усім вимогам зазначеним у даному додатку тендерної документації. Еквівалентом вважається еквівалентний товар, який  за своїми описовими, кількісними, технічними та іншими характеристиками є ідентичним до вказаних характеристик або ліпшими.</w:t>
      </w:r>
    </w:p>
    <w:p w14:paraId="7614F8D1" w14:textId="77777777" w:rsidR="002D71B7" w:rsidRPr="00651429" w:rsidRDefault="002D71B7" w:rsidP="002D71B7">
      <w:pPr>
        <w:pBdr>
          <w:top w:val="nil"/>
          <w:left w:val="nil"/>
          <w:bottom w:val="nil"/>
          <w:right w:val="nil"/>
          <w:between w:val="nil"/>
        </w:pBdr>
        <w:ind w:firstLine="567"/>
        <w:jc w:val="both"/>
        <w:rPr>
          <w:i/>
          <w:color w:val="0D0D0D"/>
          <w:lang w:val="uk-UA" w:eastAsia="uk-UA"/>
        </w:rPr>
      </w:pPr>
      <w:r w:rsidRPr="00651429">
        <w:rPr>
          <w:i/>
          <w:color w:val="0D0D0D"/>
          <w:lang w:val="uk-UA" w:eastAsia="uk-UA"/>
        </w:rPr>
        <w:t>У разі подання пропозиції на еквівалент учасник торгів повинен надати документи, що підтверджують відповідність техніч</w:t>
      </w:r>
      <w:r>
        <w:rPr>
          <w:i/>
          <w:color w:val="0D0D0D"/>
          <w:lang w:val="uk-UA" w:eastAsia="uk-UA"/>
        </w:rPr>
        <w:t>них характеристик запропонованого та заявленого</w:t>
      </w:r>
      <w:r w:rsidRPr="00651429">
        <w:rPr>
          <w:i/>
          <w:color w:val="0D0D0D"/>
          <w:lang w:val="uk-UA" w:eastAsia="uk-UA"/>
        </w:rPr>
        <w:t xml:space="preserve"> Замовником </w:t>
      </w:r>
      <w:r w:rsidRPr="00F2136F">
        <w:rPr>
          <w:i/>
          <w:color w:val="0D0D0D"/>
          <w:lang w:val="uk-UA" w:eastAsia="uk-UA"/>
        </w:rPr>
        <w:t>товару</w:t>
      </w:r>
      <w:r w:rsidRPr="00651429">
        <w:rPr>
          <w:i/>
          <w:color w:val="0D0D0D"/>
          <w:lang w:val="uk-UA" w:eastAsia="uk-UA"/>
        </w:rPr>
        <w:t>.</w:t>
      </w:r>
    </w:p>
    <w:p w14:paraId="1D9A5B98" w14:textId="77777777" w:rsidR="002D71B7" w:rsidRPr="00651429" w:rsidRDefault="002D71B7" w:rsidP="002D71B7">
      <w:pPr>
        <w:pBdr>
          <w:top w:val="nil"/>
          <w:left w:val="nil"/>
          <w:bottom w:val="nil"/>
          <w:right w:val="nil"/>
          <w:between w:val="nil"/>
        </w:pBdr>
        <w:ind w:firstLine="567"/>
        <w:jc w:val="both"/>
        <w:rPr>
          <w:i/>
          <w:color w:val="0D0D0D"/>
          <w:lang w:val="uk-UA" w:eastAsia="uk-UA"/>
        </w:rPr>
      </w:pPr>
    </w:p>
    <w:p w14:paraId="45B89ED3" w14:textId="77777777" w:rsidR="002D71B7" w:rsidRPr="00651429" w:rsidRDefault="002D71B7" w:rsidP="002D71B7">
      <w:pPr>
        <w:pBdr>
          <w:top w:val="nil"/>
          <w:left w:val="nil"/>
          <w:bottom w:val="nil"/>
          <w:right w:val="nil"/>
          <w:between w:val="nil"/>
        </w:pBdr>
        <w:ind w:firstLine="567"/>
        <w:jc w:val="both"/>
        <w:rPr>
          <w:i/>
          <w:color w:val="0D0D0D"/>
          <w:lang w:val="uk-UA" w:eastAsia="uk-UA"/>
        </w:rPr>
      </w:pPr>
      <w:r w:rsidRPr="00651429">
        <w:rPr>
          <w:i/>
          <w:color w:val="0D0D0D"/>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56B1DEDD" w14:textId="77777777" w:rsidR="002D71B7" w:rsidRPr="00651429" w:rsidRDefault="002D71B7" w:rsidP="002D71B7">
      <w:pPr>
        <w:pBdr>
          <w:top w:val="nil"/>
          <w:left w:val="nil"/>
          <w:bottom w:val="nil"/>
          <w:right w:val="nil"/>
          <w:between w:val="nil"/>
        </w:pBdr>
        <w:ind w:firstLine="567"/>
        <w:jc w:val="both"/>
        <w:rPr>
          <w:i/>
          <w:color w:val="0D0D0D"/>
          <w:lang w:val="uk-UA" w:eastAsia="uk-UA"/>
        </w:rPr>
      </w:pPr>
      <w:r w:rsidRPr="00651429">
        <w:rPr>
          <w:i/>
          <w:color w:val="0D0D0D"/>
          <w:lang w:val="uk-UA" w:eastAsia="uk-UA"/>
        </w:rPr>
        <w:t xml:space="preserve">Документи або копії документів (які визначені вимогами тендерної документації), що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засвідчені перекладачем та/або бюро перекладів. </w:t>
      </w:r>
    </w:p>
    <w:p w14:paraId="00BFB8CE" w14:textId="77777777" w:rsidR="002D71B7" w:rsidRPr="00651429" w:rsidRDefault="002D71B7" w:rsidP="002D71B7">
      <w:pPr>
        <w:pBdr>
          <w:top w:val="nil"/>
          <w:left w:val="nil"/>
          <w:bottom w:val="nil"/>
          <w:right w:val="nil"/>
          <w:between w:val="nil"/>
        </w:pBdr>
        <w:ind w:firstLine="567"/>
        <w:jc w:val="both"/>
        <w:rPr>
          <w:i/>
          <w:color w:val="0D0D0D"/>
          <w:lang w:val="uk-UA" w:eastAsia="uk-UA"/>
        </w:rPr>
      </w:pPr>
      <w:r w:rsidRPr="00651429">
        <w:rPr>
          <w:i/>
          <w:color w:val="0D0D0D"/>
          <w:lang w:val="uk-UA" w:eastAsia="uk-UA"/>
        </w:rPr>
        <w:t>Всі документи, які учасник надає у складі своєї тендерної пропозиції мають бути чинні на день її подання.</w:t>
      </w:r>
    </w:p>
    <w:p w14:paraId="56215541" w14:textId="77777777" w:rsidR="002D71B7" w:rsidRPr="00651429" w:rsidRDefault="002D71B7" w:rsidP="002D71B7">
      <w:pPr>
        <w:pBdr>
          <w:top w:val="nil"/>
          <w:left w:val="nil"/>
          <w:bottom w:val="nil"/>
          <w:right w:val="nil"/>
          <w:between w:val="nil"/>
        </w:pBdr>
        <w:ind w:firstLine="567"/>
        <w:jc w:val="both"/>
        <w:rPr>
          <w:i/>
          <w:color w:val="0D0D0D"/>
          <w:lang w:val="uk-UA" w:eastAsia="uk-UA"/>
        </w:rPr>
      </w:pPr>
      <w:r w:rsidRPr="00651429">
        <w:rPr>
          <w:i/>
          <w:color w:val="0D0D0D"/>
          <w:lang w:val="uk-UA" w:eastAsia="uk-UA"/>
        </w:rPr>
        <w:t>Якщо пропозиція закупівлі учасника містить не весь перелік товарів або окремі чи всі з них не відповідають встановленим вимогам згідно з документацією закупівлі або відсутня взагалі, ця пропозиція вважається такою, що не відповідає умовам документації закупівлі, та підлягає відхиленню замовником.</w:t>
      </w:r>
    </w:p>
    <w:p w14:paraId="57D09513" w14:textId="77777777" w:rsidR="002D71B7" w:rsidRPr="00651429" w:rsidRDefault="002D71B7" w:rsidP="002D71B7">
      <w:pPr>
        <w:pBdr>
          <w:top w:val="nil"/>
          <w:left w:val="nil"/>
          <w:bottom w:val="nil"/>
          <w:right w:val="nil"/>
          <w:between w:val="nil"/>
        </w:pBdr>
        <w:ind w:firstLine="567"/>
        <w:jc w:val="both"/>
        <w:rPr>
          <w:i/>
          <w:color w:val="0D0D0D"/>
          <w:lang w:val="uk-UA" w:eastAsia="uk-UA"/>
        </w:rPr>
      </w:pPr>
    </w:p>
    <w:p w14:paraId="77F3E5DF" w14:textId="77777777" w:rsidR="002D71B7" w:rsidRPr="00651429" w:rsidRDefault="002D71B7" w:rsidP="002D71B7">
      <w:pPr>
        <w:pBdr>
          <w:top w:val="nil"/>
          <w:left w:val="nil"/>
          <w:bottom w:val="nil"/>
          <w:right w:val="nil"/>
          <w:between w:val="nil"/>
        </w:pBdr>
        <w:ind w:firstLine="567"/>
        <w:jc w:val="both"/>
        <w:rPr>
          <w:i/>
          <w:color w:val="0D0D0D"/>
          <w:lang w:val="uk-UA" w:eastAsia="uk-UA"/>
        </w:rPr>
      </w:pPr>
    </w:p>
    <w:p w14:paraId="62C69266" w14:textId="77777777" w:rsidR="002D71B7" w:rsidRPr="00651429" w:rsidRDefault="002D71B7" w:rsidP="002D71B7">
      <w:pPr>
        <w:jc w:val="center"/>
        <w:rPr>
          <w:lang w:val="uk-UA" w:eastAsia="uk-UA"/>
        </w:rPr>
      </w:pPr>
      <w:r w:rsidRPr="00651429">
        <w:rPr>
          <w:lang w:val="uk-UA" w:eastAsia="uk-UA"/>
        </w:rPr>
        <w:t>ДОДАТКОВО У СКЛАДІ ТЕНДЕРНОЇ ПРОПОЗИЦІЇ НЕОБХІДНО НАДАТИ:</w:t>
      </w:r>
    </w:p>
    <w:p w14:paraId="76EB2C97" w14:textId="77777777" w:rsidR="002D71B7" w:rsidRPr="009A72AC" w:rsidRDefault="002D71B7" w:rsidP="002D71B7">
      <w:pPr>
        <w:jc w:val="both"/>
        <w:rPr>
          <w:lang w:val="uk-UA" w:eastAsia="uk-UA"/>
        </w:rPr>
      </w:pPr>
      <w:r w:rsidRPr="009A72AC">
        <w:rPr>
          <w:lang w:val="uk-UA" w:eastAsia="uk-UA"/>
        </w:rPr>
        <w:lastRenderedPageBreak/>
        <w:t>1. Документи, які надають учасники в складі пропозиції, що підтверджують можливість поставки, гарантійні зобов`язання та відповідність державним стандартам України колісних транспортних засобів, що є предметом цієї закупівлі, згідно з Договором про закупівлю:</w:t>
      </w:r>
    </w:p>
    <w:p w14:paraId="371A9F62" w14:textId="77777777" w:rsidR="002D71B7" w:rsidRPr="009A72AC" w:rsidRDefault="002D71B7" w:rsidP="002D71B7">
      <w:pPr>
        <w:jc w:val="both"/>
        <w:rPr>
          <w:lang w:val="uk-UA" w:eastAsia="uk-UA"/>
        </w:rPr>
      </w:pPr>
      <w:r w:rsidRPr="009A72AC">
        <w:rPr>
          <w:lang w:val="uk-UA" w:eastAsia="uk-UA"/>
        </w:rPr>
        <w:t>1.1. - свідоцтво про присвоєння Міжнародного ідентифікаційного коду (WMI) виробника колісних транспортних засобів та символів (VIS) та міжнародного ідентифікаційного номера (VIN) колісних транспортних засобів на продукцію автомобілі спеціалізовані;</w:t>
      </w:r>
    </w:p>
    <w:p w14:paraId="13613644" w14:textId="77777777" w:rsidR="002D71B7" w:rsidRPr="009A72AC" w:rsidRDefault="002D71B7" w:rsidP="002D71B7">
      <w:pPr>
        <w:jc w:val="both"/>
        <w:rPr>
          <w:lang w:val="uk-UA" w:eastAsia="uk-UA"/>
        </w:rPr>
      </w:pPr>
      <w:r w:rsidRPr="009A72AC">
        <w:rPr>
          <w:lang w:val="uk-UA" w:eastAsia="uk-UA"/>
        </w:rPr>
        <w:t xml:space="preserve">1.2. - сертифікат, який посвідчує, що система управління якістю виробника відповідає вимогам ДСТУ ISO 9001:2015 (ISO 9001:2015, IDT) «Системи управління якістю. Вимоги» стосовно: </w:t>
      </w:r>
      <w:r w:rsidRPr="009A72AC">
        <w:rPr>
          <w:b/>
          <w:lang w:val="uk-UA" w:eastAsia="uk-UA"/>
        </w:rPr>
        <w:t xml:space="preserve">- </w:t>
      </w:r>
      <w:r w:rsidRPr="009A72AC">
        <w:rPr>
          <w:bCs/>
          <w:lang w:val="uk-UA" w:eastAsia="uk-UA"/>
        </w:rPr>
        <w:t xml:space="preserve">виробництва автотранспортних засобів: автомобілі спеціалізовані, автобуси спеціалізовані,                   інші (дослідні) експериментальні зразки продукції - в межах категорії М1, М2 (ДКПП 29.10); - ремонтування та технічне обслуговування інших транспортних засобів і </w:t>
      </w:r>
      <w:proofErr w:type="spellStart"/>
      <w:r w:rsidRPr="009A72AC">
        <w:rPr>
          <w:bCs/>
          <w:lang w:val="uk-UA" w:eastAsia="uk-UA"/>
        </w:rPr>
        <w:t>устатковання</w:t>
      </w:r>
      <w:proofErr w:type="spellEnd"/>
      <w:r w:rsidRPr="009A72AC">
        <w:rPr>
          <w:bCs/>
          <w:lang w:val="uk-UA" w:eastAsia="uk-UA"/>
        </w:rPr>
        <w:t xml:space="preserve"> (ДКПП 33.17</w:t>
      </w:r>
      <w:r w:rsidRPr="009A72AC">
        <w:rPr>
          <w:b/>
          <w:lang w:val="uk-UA" w:eastAsia="uk-UA"/>
        </w:rPr>
        <w:t xml:space="preserve">): </w:t>
      </w:r>
      <w:r w:rsidRPr="009A72AC">
        <w:rPr>
          <w:lang w:val="uk-UA" w:eastAsia="uk-UA"/>
        </w:rPr>
        <w:t>ремонт і технічне обслуговування інвалідних колясок; - торгівлі автомобілями та іншими автотранспортними засобами ДКПП 45.11.</w:t>
      </w:r>
    </w:p>
    <w:p w14:paraId="136B8302" w14:textId="77777777" w:rsidR="002D71B7" w:rsidRPr="009A72AC" w:rsidRDefault="002D71B7" w:rsidP="002D71B7">
      <w:pPr>
        <w:jc w:val="both"/>
        <w:rPr>
          <w:lang w:val="uk-UA" w:eastAsia="uk-UA"/>
        </w:rPr>
      </w:pPr>
      <w:r w:rsidRPr="009A72AC">
        <w:rPr>
          <w:lang w:val="uk-UA" w:eastAsia="uk-UA"/>
        </w:rPr>
        <w:t>1.3. - Технічні умови на виготовлення автомобілів спеціалізованих для перевезення осіб з обмеженою мобільністю, які погоджені згідно чинного законодавства з ДП «</w:t>
      </w:r>
      <w:proofErr w:type="spellStart"/>
      <w:r w:rsidRPr="009A72AC">
        <w:rPr>
          <w:lang w:val="uk-UA" w:eastAsia="uk-UA"/>
        </w:rPr>
        <w:t>ДержавтотрансНДІпроект</w:t>
      </w:r>
      <w:proofErr w:type="spellEnd"/>
      <w:r w:rsidRPr="009A72AC">
        <w:rPr>
          <w:lang w:val="uk-UA" w:eastAsia="uk-UA"/>
        </w:rPr>
        <w:t xml:space="preserve">», Головним сервісним центром МВС України, перевірених на відповідність законодавству України структурним підрозділом Мінекономіки України, та внесених до бази даних «ТЕХНІЧНІ УМОВИ УКРАЇНИ» (які використовує виробник, в разі якщо автомобіль вітчизняного виробництва) титульну сторінку чинні на момент подання пропозиції; </w:t>
      </w:r>
    </w:p>
    <w:p w14:paraId="1E8D8EF6" w14:textId="77777777" w:rsidR="002D71B7" w:rsidRPr="009A72AC" w:rsidRDefault="002D71B7" w:rsidP="002D71B7">
      <w:pPr>
        <w:jc w:val="both"/>
        <w:rPr>
          <w:lang w:val="uk-UA" w:eastAsia="uk-UA"/>
        </w:rPr>
      </w:pPr>
      <w:r w:rsidRPr="009A72AC">
        <w:rPr>
          <w:lang w:val="uk-UA" w:eastAsia="uk-UA"/>
        </w:rPr>
        <w:t>1.4. - сертифікат відповідності на автомобіль спеціалізований для перевезення осіб з обмеженою мобільністю пропонованої марки і моделі аналогічних поставок;</w:t>
      </w:r>
    </w:p>
    <w:p w14:paraId="37B245CA" w14:textId="77777777" w:rsidR="002D71B7" w:rsidRPr="009A72AC" w:rsidRDefault="002D71B7" w:rsidP="002D71B7">
      <w:pPr>
        <w:jc w:val="both"/>
        <w:rPr>
          <w:lang w:val="uk-UA" w:eastAsia="uk-UA"/>
        </w:rPr>
      </w:pPr>
      <w:r w:rsidRPr="009A72AC">
        <w:rPr>
          <w:lang w:val="uk-UA" w:eastAsia="uk-UA"/>
        </w:rPr>
        <w:t>2. - Для учасників, які не є безпосередніми виробниками транспортних засобів, що є предметом цієї закупівлі, надати у складі тендерної пропозиції оригінал листа від безпосереднього виробника, на ім`я замовника, в якому зазначено, що підприємство-виробник, яке надає листа,  має можливість поставки на користь учасника транспортного засобу, що є предметом цієї закупівлі, для потреб їх подальшої поставки замовнику даних торгів згідно договору про закупівлю, та які пропонуються згідно пропозиції учасника, а також в кількості, що визначена цією документацією та документи зазначені вище, що підтверджують можливість поставки, гарантійні зобов`язання та відповідність державним стандартам України колісних транспортних засобів, що є предметом цієї закупівлі, згідно договору про закупівлю для безпосередніх виробників.</w:t>
      </w:r>
    </w:p>
    <w:p w14:paraId="4D2C28BB" w14:textId="77777777" w:rsidR="002D71B7" w:rsidRPr="00651429" w:rsidRDefault="002D71B7" w:rsidP="002D71B7">
      <w:pPr>
        <w:jc w:val="both"/>
        <w:rPr>
          <w:lang w:val="uk-UA"/>
        </w:rPr>
      </w:pPr>
    </w:p>
    <w:p w14:paraId="3DD5549E" w14:textId="1C990602" w:rsidR="007C062E" w:rsidRDefault="007C062E" w:rsidP="002D71B7">
      <w:pPr>
        <w:rPr>
          <w:b/>
          <w:bCs/>
          <w:lang w:val="uk-UA"/>
        </w:rPr>
      </w:pPr>
    </w:p>
    <w:p w14:paraId="358844FB" w14:textId="47CB2B3F" w:rsidR="002D71B7" w:rsidRDefault="002D71B7" w:rsidP="0066436A">
      <w:pPr>
        <w:jc w:val="center"/>
        <w:rPr>
          <w:b/>
          <w:bCs/>
          <w:lang w:val="uk-UA"/>
        </w:rPr>
      </w:pPr>
    </w:p>
    <w:p w14:paraId="1EC76625" w14:textId="27DF909C" w:rsidR="001C3B6E" w:rsidRDefault="001C3B6E" w:rsidP="002D71B7">
      <w:pPr>
        <w:pStyle w:val="1"/>
        <w:spacing w:before="0"/>
        <w:ind w:firstLine="6237"/>
        <w:rPr>
          <w:rFonts w:ascii="Times New Roman" w:eastAsia="Times New Roman" w:hAnsi="Times New Roman" w:cs="Times New Roman"/>
          <w:b w:val="0"/>
          <w:i/>
          <w:color w:val="0D0D0D"/>
          <w:sz w:val="24"/>
          <w:szCs w:val="24"/>
          <w:lang w:val="uk-UA"/>
        </w:rPr>
      </w:pPr>
    </w:p>
    <w:p w14:paraId="46BB6652" w14:textId="1E5133BA" w:rsidR="001C3B6E" w:rsidRDefault="001C3B6E" w:rsidP="001C3B6E">
      <w:pPr>
        <w:rPr>
          <w:lang w:val="uk-UA"/>
        </w:rPr>
      </w:pPr>
    </w:p>
    <w:p w14:paraId="2C3A3B8A" w14:textId="510AF639" w:rsidR="001C3B6E" w:rsidRDefault="001C3B6E" w:rsidP="001C3B6E">
      <w:pPr>
        <w:rPr>
          <w:lang w:val="uk-UA"/>
        </w:rPr>
      </w:pPr>
    </w:p>
    <w:p w14:paraId="2C94C16C" w14:textId="61CD2878" w:rsidR="001C3B6E" w:rsidRDefault="001C3B6E" w:rsidP="001C3B6E">
      <w:pPr>
        <w:rPr>
          <w:lang w:val="uk-UA"/>
        </w:rPr>
      </w:pPr>
    </w:p>
    <w:p w14:paraId="16967470" w14:textId="24FDB54C" w:rsidR="001C3B6E" w:rsidRDefault="001C3B6E" w:rsidP="001C3B6E">
      <w:pPr>
        <w:rPr>
          <w:lang w:val="uk-UA"/>
        </w:rPr>
      </w:pPr>
    </w:p>
    <w:p w14:paraId="3420D876" w14:textId="6B1CF504" w:rsidR="001C3B6E" w:rsidRDefault="001C3B6E" w:rsidP="001C3B6E">
      <w:pPr>
        <w:rPr>
          <w:lang w:val="uk-UA"/>
        </w:rPr>
      </w:pPr>
    </w:p>
    <w:p w14:paraId="50F0859A" w14:textId="36423532" w:rsidR="001C3B6E" w:rsidRDefault="001C3B6E" w:rsidP="001C3B6E">
      <w:pPr>
        <w:rPr>
          <w:lang w:val="uk-UA"/>
        </w:rPr>
      </w:pPr>
    </w:p>
    <w:p w14:paraId="24FF873F" w14:textId="79F44BAF" w:rsidR="001C3B6E" w:rsidRDefault="001C3B6E" w:rsidP="001C3B6E">
      <w:pPr>
        <w:rPr>
          <w:lang w:val="uk-UA"/>
        </w:rPr>
      </w:pPr>
    </w:p>
    <w:p w14:paraId="2C086393" w14:textId="58E0C090" w:rsidR="001C3B6E" w:rsidRDefault="001C3B6E" w:rsidP="001C3B6E">
      <w:pPr>
        <w:rPr>
          <w:lang w:val="uk-UA"/>
        </w:rPr>
      </w:pPr>
    </w:p>
    <w:p w14:paraId="41483D10" w14:textId="0B5B661C" w:rsidR="001C3B6E" w:rsidRDefault="001C3B6E" w:rsidP="001C3B6E">
      <w:pPr>
        <w:rPr>
          <w:lang w:val="uk-UA"/>
        </w:rPr>
      </w:pPr>
    </w:p>
    <w:p w14:paraId="4C68E4BD" w14:textId="6F1BF2B6" w:rsidR="001C3B6E" w:rsidRDefault="001C3B6E" w:rsidP="001C3B6E">
      <w:pPr>
        <w:rPr>
          <w:lang w:val="uk-UA"/>
        </w:rPr>
      </w:pPr>
    </w:p>
    <w:p w14:paraId="1E3B17F8" w14:textId="5C1355A4" w:rsidR="001C3B6E" w:rsidRDefault="001C3B6E" w:rsidP="001C3B6E">
      <w:pPr>
        <w:rPr>
          <w:lang w:val="uk-UA"/>
        </w:rPr>
      </w:pPr>
    </w:p>
    <w:p w14:paraId="6CC95888" w14:textId="03563F17" w:rsidR="001C3B6E" w:rsidRDefault="001C3B6E" w:rsidP="001C3B6E">
      <w:pPr>
        <w:rPr>
          <w:lang w:val="uk-UA"/>
        </w:rPr>
      </w:pPr>
    </w:p>
    <w:p w14:paraId="1EBEF534" w14:textId="77777777" w:rsidR="001C3B6E" w:rsidRPr="001C3B6E" w:rsidRDefault="001C3B6E" w:rsidP="001C3B6E">
      <w:pPr>
        <w:rPr>
          <w:lang w:val="uk-UA"/>
        </w:rPr>
      </w:pPr>
    </w:p>
    <w:p w14:paraId="7AED8865" w14:textId="2225CA1C" w:rsidR="002D71B7" w:rsidRPr="002D71B7" w:rsidRDefault="002D71B7" w:rsidP="002D71B7">
      <w:pPr>
        <w:pStyle w:val="1"/>
        <w:spacing w:before="0"/>
        <w:ind w:firstLine="6237"/>
        <w:rPr>
          <w:rFonts w:ascii="Times New Roman" w:eastAsia="Times New Roman" w:hAnsi="Times New Roman" w:cs="Times New Roman"/>
          <w:b w:val="0"/>
          <w:i/>
          <w:color w:val="0D0D0D"/>
          <w:sz w:val="24"/>
          <w:szCs w:val="24"/>
          <w:lang w:val="uk-UA"/>
        </w:rPr>
      </w:pPr>
      <w:r w:rsidRPr="002D71B7">
        <w:rPr>
          <w:rFonts w:ascii="Times New Roman" w:eastAsia="Times New Roman" w:hAnsi="Times New Roman" w:cs="Times New Roman"/>
          <w:b w:val="0"/>
          <w:i/>
          <w:color w:val="0D0D0D"/>
          <w:sz w:val="24"/>
          <w:szCs w:val="24"/>
          <w:lang w:val="uk-UA"/>
        </w:rPr>
        <w:lastRenderedPageBreak/>
        <w:t>Додаток 2</w:t>
      </w:r>
    </w:p>
    <w:p w14:paraId="0596849B" w14:textId="77777777" w:rsidR="002D71B7" w:rsidRPr="002D71B7" w:rsidRDefault="002D71B7" w:rsidP="002D71B7">
      <w:pPr>
        <w:pStyle w:val="1"/>
        <w:spacing w:before="0"/>
        <w:ind w:firstLine="6237"/>
        <w:rPr>
          <w:rFonts w:ascii="Times New Roman" w:eastAsia="Times New Roman" w:hAnsi="Times New Roman" w:cs="Times New Roman"/>
          <w:b w:val="0"/>
          <w:i/>
          <w:color w:val="0D0D0D"/>
          <w:sz w:val="24"/>
          <w:szCs w:val="24"/>
          <w:lang w:val="uk-UA"/>
        </w:rPr>
      </w:pPr>
      <w:r w:rsidRPr="002D71B7">
        <w:rPr>
          <w:rFonts w:ascii="Times New Roman" w:eastAsia="Times New Roman" w:hAnsi="Times New Roman" w:cs="Times New Roman"/>
          <w:b w:val="0"/>
          <w:i/>
          <w:color w:val="0D0D0D"/>
          <w:sz w:val="24"/>
          <w:szCs w:val="24"/>
          <w:lang w:val="uk-UA"/>
        </w:rPr>
        <w:t>до тендерної документації</w:t>
      </w:r>
    </w:p>
    <w:p w14:paraId="7A69CFCC" w14:textId="77777777" w:rsidR="002D71B7" w:rsidRPr="002D71B7" w:rsidRDefault="002D71B7" w:rsidP="002D71B7">
      <w:pPr>
        <w:pStyle w:val="1"/>
        <w:spacing w:before="0"/>
        <w:rPr>
          <w:rFonts w:ascii="Times New Roman" w:eastAsia="Times New Roman" w:hAnsi="Times New Roman" w:cs="Times New Roman"/>
          <w:b w:val="0"/>
          <w:i/>
          <w:color w:val="0D0D0D"/>
          <w:sz w:val="24"/>
          <w:szCs w:val="24"/>
          <w:lang w:val="uk-UA"/>
        </w:rPr>
      </w:pPr>
    </w:p>
    <w:p w14:paraId="4855CCBB" w14:textId="77777777" w:rsidR="002D71B7" w:rsidRPr="002D71B7" w:rsidRDefault="002D71B7" w:rsidP="002D71B7">
      <w:pPr>
        <w:pStyle w:val="1"/>
        <w:spacing w:before="0"/>
        <w:jc w:val="center"/>
        <w:rPr>
          <w:rFonts w:ascii="Times New Roman" w:eastAsia="Times New Roman" w:hAnsi="Times New Roman" w:cs="Times New Roman"/>
          <w:color w:val="0D0D0D"/>
          <w:sz w:val="24"/>
          <w:szCs w:val="24"/>
          <w:lang w:val="uk-UA"/>
        </w:rPr>
      </w:pPr>
      <w:r w:rsidRPr="002D71B7">
        <w:rPr>
          <w:rFonts w:ascii="Times New Roman" w:eastAsia="Times New Roman" w:hAnsi="Times New Roman" w:cs="Times New Roman"/>
          <w:color w:val="0D0D0D"/>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іншим вимогам замовника</w:t>
      </w:r>
    </w:p>
    <w:p w14:paraId="1E9BF315" w14:textId="77777777" w:rsidR="002D71B7" w:rsidRPr="002D71B7" w:rsidRDefault="002D71B7" w:rsidP="002D71B7">
      <w:pPr>
        <w:jc w:val="center"/>
        <w:rPr>
          <w:b/>
          <w:color w:val="0D0D0D"/>
          <w:lang w:val="uk-UA"/>
        </w:rPr>
      </w:pPr>
    </w:p>
    <w:p w14:paraId="5FC93B9A" w14:textId="77777777" w:rsidR="002D71B7" w:rsidRPr="002D71B7" w:rsidRDefault="002D71B7" w:rsidP="002D71B7">
      <w:pPr>
        <w:ind w:firstLine="567"/>
        <w:jc w:val="both"/>
        <w:rPr>
          <w:color w:val="0D0D0D"/>
          <w:lang w:val="uk-UA"/>
        </w:rPr>
      </w:pPr>
      <w:r w:rsidRPr="002D71B7">
        <w:rPr>
          <w:color w:val="0D0D0D"/>
          <w:lang w:val="uk-UA"/>
        </w:rPr>
        <w:t>Вимоги до форми документів, що подаються у складі тендерної пропозиції, викладені у пункті 1 Розділу ІІІ тендерної документації «Інструкція з підготовки тендерної пропозиції».</w:t>
      </w:r>
    </w:p>
    <w:p w14:paraId="46006E05" w14:textId="77777777" w:rsidR="002D71B7" w:rsidRPr="002D71B7" w:rsidRDefault="002D71B7" w:rsidP="002D71B7">
      <w:pPr>
        <w:ind w:firstLine="567"/>
        <w:jc w:val="both"/>
        <w:rPr>
          <w:color w:val="0D0D0D"/>
          <w:lang w:val="uk-UA"/>
        </w:rPr>
      </w:pPr>
    </w:p>
    <w:p w14:paraId="19897EF3" w14:textId="77777777" w:rsidR="002D71B7" w:rsidRDefault="002D71B7" w:rsidP="002D71B7">
      <w:pPr>
        <w:ind w:firstLine="567"/>
        <w:jc w:val="both"/>
        <w:rPr>
          <w:b/>
          <w:color w:val="0D0D0D"/>
        </w:rPr>
      </w:pPr>
      <w:proofErr w:type="spellStart"/>
      <w:r>
        <w:rPr>
          <w:b/>
          <w:color w:val="0D0D0D"/>
        </w:rPr>
        <w:t>Учасник</w:t>
      </w:r>
      <w:proofErr w:type="spellEnd"/>
      <w:r>
        <w:rPr>
          <w:b/>
          <w:color w:val="0D0D0D"/>
        </w:rPr>
        <w:t xml:space="preserve"> у </w:t>
      </w:r>
      <w:proofErr w:type="spellStart"/>
      <w:r>
        <w:rPr>
          <w:b/>
          <w:color w:val="0D0D0D"/>
        </w:rPr>
        <w:t>складі</w:t>
      </w:r>
      <w:proofErr w:type="spellEnd"/>
      <w:r>
        <w:rPr>
          <w:b/>
          <w:color w:val="0D0D0D"/>
        </w:rPr>
        <w:t xml:space="preserve"> </w:t>
      </w:r>
      <w:proofErr w:type="spellStart"/>
      <w:r>
        <w:rPr>
          <w:b/>
          <w:color w:val="0D0D0D"/>
        </w:rPr>
        <w:t>своєї</w:t>
      </w:r>
      <w:proofErr w:type="spellEnd"/>
      <w:r>
        <w:rPr>
          <w:b/>
          <w:color w:val="0D0D0D"/>
        </w:rPr>
        <w:t xml:space="preserve"> </w:t>
      </w:r>
      <w:proofErr w:type="spellStart"/>
      <w:r>
        <w:rPr>
          <w:b/>
          <w:color w:val="0D0D0D"/>
        </w:rPr>
        <w:t>тендерної</w:t>
      </w:r>
      <w:proofErr w:type="spellEnd"/>
      <w:r>
        <w:rPr>
          <w:b/>
          <w:color w:val="0D0D0D"/>
        </w:rPr>
        <w:t xml:space="preserve"> </w:t>
      </w:r>
      <w:proofErr w:type="spellStart"/>
      <w:r>
        <w:rPr>
          <w:b/>
          <w:color w:val="0D0D0D"/>
        </w:rPr>
        <w:t>пропозиції</w:t>
      </w:r>
      <w:proofErr w:type="spellEnd"/>
      <w:r>
        <w:rPr>
          <w:b/>
          <w:color w:val="0D0D0D"/>
        </w:rPr>
        <w:t xml:space="preserve"> повинен </w:t>
      </w:r>
      <w:proofErr w:type="spellStart"/>
      <w:r>
        <w:rPr>
          <w:b/>
          <w:color w:val="0D0D0D"/>
        </w:rPr>
        <w:t>надати</w:t>
      </w:r>
      <w:proofErr w:type="spellEnd"/>
      <w:r>
        <w:rPr>
          <w:b/>
          <w:color w:val="0D0D0D"/>
        </w:rPr>
        <w:t xml:space="preserve"> </w:t>
      </w:r>
      <w:proofErr w:type="spellStart"/>
      <w:r>
        <w:rPr>
          <w:b/>
          <w:color w:val="0D0D0D"/>
        </w:rPr>
        <w:t>такі</w:t>
      </w:r>
      <w:proofErr w:type="spellEnd"/>
      <w:r>
        <w:rPr>
          <w:b/>
          <w:color w:val="0D0D0D"/>
        </w:rPr>
        <w:t xml:space="preserve"> </w:t>
      </w:r>
      <w:proofErr w:type="spellStart"/>
      <w:r>
        <w:rPr>
          <w:b/>
          <w:color w:val="0D0D0D"/>
        </w:rPr>
        <w:t>документи</w:t>
      </w:r>
      <w:proofErr w:type="spellEnd"/>
      <w:r>
        <w:rPr>
          <w:b/>
          <w:color w:val="0D0D0D"/>
        </w:rPr>
        <w:t>:</w:t>
      </w:r>
    </w:p>
    <w:p w14:paraId="4AD7EE8B" w14:textId="77777777" w:rsidR="002D71B7" w:rsidRDefault="002D71B7" w:rsidP="002D71B7">
      <w:pPr>
        <w:ind w:left="567"/>
        <w:jc w:val="both"/>
        <w:rPr>
          <w:color w:val="0D0D0D"/>
        </w:rPr>
      </w:pPr>
    </w:p>
    <w:p w14:paraId="58E72229" w14:textId="77777777" w:rsidR="002D71B7" w:rsidRDefault="002D71B7" w:rsidP="002D71B7">
      <w:pPr>
        <w:numPr>
          <w:ilvl w:val="6"/>
          <w:numId w:val="20"/>
        </w:numPr>
        <w:pBdr>
          <w:top w:val="nil"/>
          <w:left w:val="nil"/>
          <w:bottom w:val="nil"/>
          <w:right w:val="nil"/>
          <w:between w:val="nil"/>
        </w:pBdr>
        <w:tabs>
          <w:tab w:val="left" w:pos="851"/>
        </w:tabs>
        <w:ind w:firstLine="567"/>
        <w:jc w:val="both"/>
        <w:rPr>
          <w:b/>
          <w:i/>
          <w:color w:val="0D0D0D"/>
        </w:rPr>
      </w:pPr>
      <w:r>
        <w:rPr>
          <w:b/>
          <w:i/>
          <w:color w:val="0D0D0D"/>
        </w:rPr>
        <w:t xml:space="preserve"> Документально </w:t>
      </w:r>
      <w:proofErr w:type="spellStart"/>
      <w:r>
        <w:rPr>
          <w:b/>
          <w:i/>
          <w:color w:val="0D0D0D"/>
        </w:rPr>
        <w:t>підтверджена</w:t>
      </w:r>
      <w:proofErr w:type="spellEnd"/>
      <w:r>
        <w:rPr>
          <w:b/>
          <w:i/>
          <w:color w:val="0D0D0D"/>
        </w:rPr>
        <w:t xml:space="preserve"> </w:t>
      </w:r>
      <w:proofErr w:type="spellStart"/>
      <w:r>
        <w:rPr>
          <w:b/>
          <w:i/>
          <w:color w:val="0D0D0D"/>
        </w:rPr>
        <w:t>інформація</w:t>
      </w:r>
      <w:proofErr w:type="spellEnd"/>
      <w:r>
        <w:rPr>
          <w:b/>
          <w:i/>
          <w:color w:val="0D0D0D"/>
        </w:rPr>
        <w:t xml:space="preserve"> про </w:t>
      </w:r>
      <w:proofErr w:type="spellStart"/>
      <w:r>
        <w:rPr>
          <w:b/>
          <w:i/>
          <w:color w:val="0D0D0D"/>
        </w:rPr>
        <w:t>відповідність</w:t>
      </w:r>
      <w:proofErr w:type="spellEnd"/>
      <w:r>
        <w:rPr>
          <w:b/>
          <w:i/>
          <w:color w:val="0D0D0D"/>
        </w:rPr>
        <w:t xml:space="preserve"> </w:t>
      </w:r>
      <w:proofErr w:type="spellStart"/>
      <w:r>
        <w:rPr>
          <w:b/>
          <w:i/>
          <w:color w:val="0D0D0D"/>
        </w:rPr>
        <w:t>учасника</w:t>
      </w:r>
      <w:proofErr w:type="spellEnd"/>
      <w:r>
        <w:rPr>
          <w:b/>
          <w:i/>
          <w:color w:val="0D0D0D"/>
        </w:rPr>
        <w:t xml:space="preserve"> </w:t>
      </w:r>
      <w:proofErr w:type="spellStart"/>
      <w:r>
        <w:rPr>
          <w:b/>
          <w:i/>
          <w:color w:val="0D0D0D"/>
        </w:rPr>
        <w:t>кваліфікаційним</w:t>
      </w:r>
      <w:proofErr w:type="spellEnd"/>
      <w:r>
        <w:rPr>
          <w:b/>
          <w:i/>
          <w:color w:val="0D0D0D"/>
        </w:rPr>
        <w:t xml:space="preserve"> </w:t>
      </w:r>
      <w:proofErr w:type="spellStart"/>
      <w:r>
        <w:rPr>
          <w:b/>
          <w:i/>
          <w:color w:val="0D0D0D"/>
        </w:rPr>
        <w:t>критеріям</w:t>
      </w:r>
      <w:proofErr w:type="spellEnd"/>
      <w:r>
        <w:rPr>
          <w:b/>
          <w:i/>
          <w:color w:val="0D0D0D"/>
        </w:rPr>
        <w:t xml:space="preserve"> </w:t>
      </w:r>
      <w:proofErr w:type="spellStart"/>
      <w:r>
        <w:rPr>
          <w:b/>
          <w:i/>
          <w:color w:val="0D0D0D"/>
        </w:rPr>
        <w:t>процедури</w:t>
      </w:r>
      <w:proofErr w:type="spellEnd"/>
      <w:r>
        <w:rPr>
          <w:b/>
          <w:i/>
          <w:color w:val="0D0D0D"/>
        </w:rPr>
        <w:t xml:space="preserve"> </w:t>
      </w:r>
      <w:proofErr w:type="spellStart"/>
      <w:r>
        <w:rPr>
          <w:b/>
          <w:i/>
          <w:color w:val="0D0D0D"/>
        </w:rPr>
        <w:t>закупівлі</w:t>
      </w:r>
      <w:proofErr w:type="spellEnd"/>
      <w:r>
        <w:rPr>
          <w:b/>
          <w:i/>
          <w:color w:val="0D0D0D"/>
        </w:rPr>
        <w:t xml:space="preserve">, а </w:t>
      </w:r>
      <w:proofErr w:type="spellStart"/>
      <w:r>
        <w:rPr>
          <w:b/>
          <w:i/>
          <w:color w:val="0D0D0D"/>
        </w:rPr>
        <w:t>саме</w:t>
      </w:r>
      <w:proofErr w:type="spellEnd"/>
      <w:r>
        <w:rPr>
          <w:b/>
          <w:i/>
          <w:color w:val="0D0D0D"/>
        </w:rPr>
        <w:t>:</w:t>
      </w:r>
    </w:p>
    <w:p w14:paraId="36166CAA" w14:textId="77777777" w:rsidR="002D71B7" w:rsidRDefault="002D71B7" w:rsidP="002D71B7">
      <w:pPr>
        <w:pBdr>
          <w:top w:val="nil"/>
          <w:left w:val="nil"/>
          <w:bottom w:val="nil"/>
          <w:right w:val="nil"/>
          <w:between w:val="nil"/>
        </w:pBdr>
        <w:tabs>
          <w:tab w:val="left" w:pos="993"/>
        </w:tabs>
        <w:ind w:firstLine="567"/>
        <w:jc w:val="both"/>
        <w:rPr>
          <w:b/>
          <w:i/>
          <w:color w:val="0D0D0D"/>
        </w:rPr>
      </w:pPr>
    </w:p>
    <w:p w14:paraId="15539392" w14:textId="77777777" w:rsidR="002D71B7" w:rsidRDefault="002D71B7" w:rsidP="002D71B7">
      <w:pPr>
        <w:tabs>
          <w:tab w:val="left" w:pos="993"/>
        </w:tabs>
        <w:ind w:firstLine="567"/>
        <w:jc w:val="both"/>
        <w:rPr>
          <w:i/>
          <w:color w:val="0D0D0D"/>
        </w:rPr>
      </w:pPr>
      <w:r>
        <w:rPr>
          <w:b/>
          <w:i/>
          <w:color w:val="0D0D0D"/>
        </w:rPr>
        <w:t xml:space="preserve">1.1. </w:t>
      </w:r>
      <w:proofErr w:type="spellStart"/>
      <w:r>
        <w:rPr>
          <w:b/>
          <w:i/>
          <w:color w:val="0D0D0D"/>
        </w:rPr>
        <w:t>документальне</w:t>
      </w:r>
      <w:proofErr w:type="spellEnd"/>
      <w:r>
        <w:rPr>
          <w:b/>
          <w:i/>
          <w:color w:val="0D0D0D"/>
        </w:rPr>
        <w:t xml:space="preserve"> </w:t>
      </w:r>
      <w:proofErr w:type="spellStart"/>
      <w:r>
        <w:rPr>
          <w:b/>
          <w:i/>
          <w:color w:val="0D0D0D"/>
        </w:rPr>
        <w:t>підтвердження</w:t>
      </w:r>
      <w:proofErr w:type="spellEnd"/>
      <w:r>
        <w:rPr>
          <w:b/>
          <w:i/>
          <w:color w:val="0D0D0D"/>
        </w:rPr>
        <w:t xml:space="preserve"> </w:t>
      </w:r>
      <w:proofErr w:type="spellStart"/>
      <w:r>
        <w:rPr>
          <w:b/>
          <w:i/>
          <w:color w:val="0D0D0D"/>
        </w:rPr>
        <w:t>досвіду</w:t>
      </w:r>
      <w:proofErr w:type="spellEnd"/>
      <w:r>
        <w:rPr>
          <w:b/>
          <w:i/>
          <w:color w:val="0D0D0D"/>
        </w:rPr>
        <w:t xml:space="preserve"> </w:t>
      </w:r>
      <w:proofErr w:type="spellStart"/>
      <w:r>
        <w:rPr>
          <w:b/>
          <w:i/>
          <w:color w:val="0D0D0D"/>
        </w:rPr>
        <w:t>виконання</w:t>
      </w:r>
      <w:proofErr w:type="spellEnd"/>
      <w:r>
        <w:rPr>
          <w:b/>
          <w:i/>
          <w:color w:val="0D0D0D"/>
        </w:rPr>
        <w:t xml:space="preserve"> </w:t>
      </w:r>
      <w:proofErr w:type="spellStart"/>
      <w:r>
        <w:rPr>
          <w:b/>
          <w:i/>
          <w:color w:val="0D0D0D"/>
        </w:rPr>
        <w:t>аналогічних</w:t>
      </w:r>
      <w:proofErr w:type="spellEnd"/>
      <w:r>
        <w:rPr>
          <w:b/>
          <w:i/>
          <w:color w:val="0D0D0D"/>
        </w:rPr>
        <w:t xml:space="preserve"> </w:t>
      </w:r>
      <w:proofErr w:type="spellStart"/>
      <w:r>
        <w:rPr>
          <w:b/>
          <w:i/>
          <w:color w:val="0D0D0D"/>
        </w:rPr>
        <w:t>договорів</w:t>
      </w:r>
      <w:proofErr w:type="spellEnd"/>
      <w:r>
        <w:rPr>
          <w:b/>
          <w:i/>
          <w:color w:val="0D0D0D"/>
        </w:rPr>
        <w:t xml:space="preserve"> у </w:t>
      </w:r>
      <w:proofErr w:type="spellStart"/>
      <w:r>
        <w:rPr>
          <w:b/>
          <w:i/>
          <w:color w:val="0D0D0D"/>
        </w:rPr>
        <w:t>повному</w:t>
      </w:r>
      <w:proofErr w:type="spellEnd"/>
      <w:r>
        <w:rPr>
          <w:b/>
          <w:i/>
          <w:color w:val="0D0D0D"/>
        </w:rPr>
        <w:t xml:space="preserve"> </w:t>
      </w:r>
      <w:proofErr w:type="spellStart"/>
      <w:r>
        <w:rPr>
          <w:b/>
          <w:i/>
          <w:color w:val="0D0D0D"/>
        </w:rPr>
        <w:t>обсязі</w:t>
      </w:r>
      <w:proofErr w:type="spellEnd"/>
      <w:r>
        <w:rPr>
          <w:b/>
          <w:i/>
          <w:color w:val="0D0D0D"/>
        </w:rPr>
        <w:t>:</w:t>
      </w:r>
      <w:r>
        <w:rPr>
          <w:color w:val="0D0D0D"/>
        </w:rPr>
        <w:t xml:space="preserve"> </w:t>
      </w:r>
    </w:p>
    <w:p w14:paraId="42510B66" w14:textId="77777777" w:rsidR="002D71B7" w:rsidRDefault="002D71B7" w:rsidP="002D71B7">
      <w:pPr>
        <w:tabs>
          <w:tab w:val="left" w:pos="993"/>
        </w:tabs>
        <w:ind w:firstLine="567"/>
        <w:jc w:val="both"/>
        <w:rPr>
          <w:color w:val="0D0D0D"/>
        </w:rPr>
      </w:pPr>
      <w:r>
        <w:rPr>
          <w:color w:val="0D0D0D"/>
        </w:rPr>
        <w:t xml:space="preserve">1) </w:t>
      </w:r>
      <w:proofErr w:type="spellStart"/>
      <w:r>
        <w:rPr>
          <w:color w:val="0D0D0D"/>
        </w:rPr>
        <w:t>довідка</w:t>
      </w:r>
      <w:proofErr w:type="spellEnd"/>
      <w:r>
        <w:rPr>
          <w:color w:val="0D0D0D"/>
        </w:rPr>
        <w:t xml:space="preserve"> у </w:t>
      </w:r>
      <w:proofErr w:type="spellStart"/>
      <w:r>
        <w:rPr>
          <w:color w:val="0D0D0D"/>
        </w:rPr>
        <w:t>довільній</w:t>
      </w:r>
      <w:proofErr w:type="spellEnd"/>
      <w:r>
        <w:rPr>
          <w:color w:val="0D0D0D"/>
        </w:rPr>
        <w:t xml:space="preserve"> </w:t>
      </w:r>
      <w:proofErr w:type="spellStart"/>
      <w:r>
        <w:rPr>
          <w:color w:val="0D0D0D"/>
        </w:rPr>
        <w:t>формі</w:t>
      </w:r>
      <w:proofErr w:type="spellEnd"/>
      <w:r>
        <w:rPr>
          <w:color w:val="0D0D0D"/>
        </w:rPr>
        <w:t xml:space="preserve"> про </w:t>
      </w:r>
      <w:proofErr w:type="spellStart"/>
      <w:r>
        <w:rPr>
          <w:color w:val="0D0D0D"/>
        </w:rPr>
        <w:t>повне</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аналогічного</w:t>
      </w:r>
      <w:proofErr w:type="spellEnd"/>
      <w:r>
        <w:rPr>
          <w:color w:val="0D0D0D"/>
        </w:rPr>
        <w:t xml:space="preserve"> договору*, де </w:t>
      </w:r>
      <w:proofErr w:type="spellStart"/>
      <w:r>
        <w:rPr>
          <w:color w:val="0D0D0D"/>
        </w:rPr>
        <w:t>зазначено</w:t>
      </w:r>
      <w:proofErr w:type="spellEnd"/>
      <w:r>
        <w:rPr>
          <w:color w:val="0D0D0D"/>
        </w:rPr>
        <w:t>:</w:t>
      </w:r>
    </w:p>
    <w:p w14:paraId="3A2F2D35" w14:textId="77777777" w:rsidR="002D71B7" w:rsidRDefault="002D71B7" w:rsidP="002D71B7">
      <w:pPr>
        <w:tabs>
          <w:tab w:val="left" w:pos="993"/>
        </w:tabs>
        <w:ind w:firstLine="567"/>
        <w:jc w:val="both"/>
        <w:rPr>
          <w:color w:val="0D0D0D"/>
        </w:rPr>
      </w:pPr>
      <w:r>
        <w:rPr>
          <w:color w:val="0D0D0D"/>
        </w:rPr>
        <w:t xml:space="preserve">- </w:t>
      </w:r>
      <w:proofErr w:type="spellStart"/>
      <w:r>
        <w:rPr>
          <w:color w:val="0D0D0D"/>
        </w:rPr>
        <w:t>повне</w:t>
      </w:r>
      <w:proofErr w:type="spellEnd"/>
      <w:r>
        <w:rPr>
          <w:color w:val="0D0D0D"/>
        </w:rPr>
        <w:t xml:space="preserve"> </w:t>
      </w:r>
      <w:proofErr w:type="spellStart"/>
      <w:r>
        <w:rPr>
          <w:color w:val="0D0D0D"/>
        </w:rPr>
        <w:t>найменування</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відповідно</w:t>
      </w:r>
      <w:proofErr w:type="spellEnd"/>
      <w:r>
        <w:rPr>
          <w:color w:val="0D0D0D"/>
        </w:rPr>
        <w:t xml:space="preserve"> до такого договору;</w:t>
      </w:r>
    </w:p>
    <w:p w14:paraId="3EE62C56" w14:textId="77777777" w:rsidR="002D71B7" w:rsidRDefault="002D71B7" w:rsidP="002D71B7">
      <w:pPr>
        <w:tabs>
          <w:tab w:val="left" w:pos="993"/>
        </w:tabs>
        <w:ind w:firstLine="567"/>
        <w:jc w:val="both"/>
        <w:rPr>
          <w:color w:val="0D0D0D"/>
        </w:rPr>
      </w:pPr>
      <w:r>
        <w:rPr>
          <w:color w:val="0D0D0D"/>
        </w:rPr>
        <w:t xml:space="preserve">- </w:t>
      </w:r>
      <w:proofErr w:type="spellStart"/>
      <w:r>
        <w:rPr>
          <w:color w:val="0D0D0D"/>
        </w:rPr>
        <w:t>його</w:t>
      </w:r>
      <w:proofErr w:type="spellEnd"/>
      <w:r>
        <w:rPr>
          <w:color w:val="0D0D0D"/>
        </w:rPr>
        <w:t xml:space="preserve"> адреса та </w:t>
      </w:r>
      <w:proofErr w:type="spellStart"/>
      <w:r>
        <w:rPr>
          <w:color w:val="0D0D0D"/>
        </w:rPr>
        <w:t>контактний</w:t>
      </w:r>
      <w:proofErr w:type="spellEnd"/>
      <w:r>
        <w:rPr>
          <w:color w:val="0D0D0D"/>
        </w:rPr>
        <w:t xml:space="preserve"> номер телефону;</w:t>
      </w:r>
    </w:p>
    <w:p w14:paraId="1F3FB02B" w14:textId="77777777" w:rsidR="002D71B7" w:rsidRDefault="002D71B7" w:rsidP="002D71B7">
      <w:pPr>
        <w:tabs>
          <w:tab w:val="left" w:pos="993"/>
        </w:tabs>
        <w:ind w:firstLine="567"/>
        <w:jc w:val="both"/>
        <w:rPr>
          <w:color w:val="0D0D0D"/>
        </w:rPr>
      </w:pPr>
      <w:r>
        <w:rPr>
          <w:color w:val="0D0D0D"/>
        </w:rPr>
        <w:t>- предмет договору;</w:t>
      </w:r>
    </w:p>
    <w:p w14:paraId="69561BB0" w14:textId="77777777" w:rsidR="002D71B7" w:rsidRDefault="002D71B7" w:rsidP="002D71B7">
      <w:pPr>
        <w:tabs>
          <w:tab w:val="left" w:pos="993"/>
        </w:tabs>
        <w:ind w:firstLine="567"/>
        <w:jc w:val="both"/>
        <w:rPr>
          <w:color w:val="0D0D0D"/>
        </w:rPr>
      </w:pPr>
      <w:r>
        <w:rPr>
          <w:color w:val="0D0D0D"/>
        </w:rPr>
        <w:t xml:space="preserve">- строк </w:t>
      </w:r>
      <w:proofErr w:type="spellStart"/>
      <w:r>
        <w:rPr>
          <w:color w:val="0D0D0D"/>
        </w:rPr>
        <w:t>дії</w:t>
      </w:r>
      <w:proofErr w:type="spellEnd"/>
      <w:r>
        <w:rPr>
          <w:color w:val="0D0D0D"/>
        </w:rPr>
        <w:t xml:space="preserve"> договору;</w:t>
      </w:r>
    </w:p>
    <w:p w14:paraId="27712660" w14:textId="77777777" w:rsidR="002D71B7" w:rsidRDefault="002D71B7" w:rsidP="002D71B7">
      <w:pPr>
        <w:tabs>
          <w:tab w:val="left" w:pos="993"/>
        </w:tabs>
        <w:ind w:firstLine="567"/>
        <w:jc w:val="both"/>
        <w:rPr>
          <w:color w:val="0D0D0D"/>
        </w:rPr>
      </w:pPr>
      <w:r>
        <w:rPr>
          <w:color w:val="0D0D0D"/>
        </w:rPr>
        <w:t xml:space="preserve">- стан </w:t>
      </w:r>
      <w:proofErr w:type="spellStart"/>
      <w:r>
        <w:rPr>
          <w:color w:val="0D0D0D"/>
        </w:rPr>
        <w:t>виконання</w:t>
      </w:r>
      <w:proofErr w:type="spellEnd"/>
      <w:r>
        <w:rPr>
          <w:color w:val="0D0D0D"/>
        </w:rPr>
        <w:t xml:space="preserve"> </w:t>
      </w:r>
      <w:proofErr w:type="spellStart"/>
      <w:r>
        <w:rPr>
          <w:color w:val="0D0D0D"/>
        </w:rPr>
        <w:t>аналогічного</w:t>
      </w:r>
      <w:proofErr w:type="spellEnd"/>
      <w:r>
        <w:rPr>
          <w:color w:val="0D0D0D"/>
        </w:rPr>
        <w:t xml:space="preserve"> договору. </w:t>
      </w:r>
    </w:p>
    <w:p w14:paraId="3AD9F8E2" w14:textId="77777777" w:rsidR="002D71B7" w:rsidRDefault="002D71B7" w:rsidP="002D71B7">
      <w:pPr>
        <w:tabs>
          <w:tab w:val="left" w:pos="993"/>
        </w:tabs>
        <w:ind w:firstLine="567"/>
        <w:jc w:val="both"/>
        <w:rPr>
          <w:color w:val="0D0D0D"/>
        </w:rPr>
      </w:pPr>
      <w:r>
        <w:rPr>
          <w:color w:val="0D0D0D"/>
        </w:rPr>
        <w:t xml:space="preserve">     </w:t>
      </w:r>
    </w:p>
    <w:p w14:paraId="572DBEEE" w14:textId="77777777" w:rsidR="002D71B7" w:rsidRDefault="002D71B7" w:rsidP="002D71B7">
      <w:pPr>
        <w:tabs>
          <w:tab w:val="left" w:pos="993"/>
        </w:tabs>
        <w:ind w:firstLine="567"/>
        <w:jc w:val="both"/>
        <w:rPr>
          <w:color w:val="0D0D0D"/>
        </w:rPr>
      </w:pPr>
      <w:r>
        <w:rPr>
          <w:color w:val="0D0D0D"/>
        </w:rPr>
        <w:t xml:space="preserve">2) </w:t>
      </w:r>
      <w:proofErr w:type="spellStart"/>
      <w:r>
        <w:rPr>
          <w:color w:val="0D0D0D"/>
        </w:rPr>
        <w:t>сканована</w:t>
      </w:r>
      <w:proofErr w:type="spellEnd"/>
      <w:r>
        <w:rPr>
          <w:color w:val="0D0D0D"/>
        </w:rPr>
        <w:t xml:space="preserve"> </w:t>
      </w:r>
      <w:proofErr w:type="spellStart"/>
      <w:r>
        <w:rPr>
          <w:color w:val="0D0D0D"/>
        </w:rPr>
        <w:t>копія</w:t>
      </w:r>
      <w:proofErr w:type="spellEnd"/>
      <w:r>
        <w:rPr>
          <w:color w:val="0D0D0D"/>
        </w:rPr>
        <w:t xml:space="preserve"> з </w:t>
      </w:r>
      <w:proofErr w:type="spellStart"/>
      <w:r>
        <w:rPr>
          <w:color w:val="0D0D0D"/>
        </w:rPr>
        <w:t>оригіналу</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сканована</w:t>
      </w:r>
      <w:proofErr w:type="spellEnd"/>
      <w:r>
        <w:rPr>
          <w:color w:val="0D0D0D"/>
        </w:rPr>
        <w:t xml:space="preserve"> </w:t>
      </w:r>
      <w:proofErr w:type="spellStart"/>
      <w:r>
        <w:rPr>
          <w:color w:val="0D0D0D"/>
        </w:rPr>
        <w:t>копія</w:t>
      </w:r>
      <w:proofErr w:type="spellEnd"/>
      <w:r>
        <w:rPr>
          <w:color w:val="0D0D0D"/>
        </w:rPr>
        <w:t xml:space="preserve"> </w:t>
      </w:r>
      <w:proofErr w:type="spellStart"/>
      <w:r>
        <w:rPr>
          <w:b/>
          <w:color w:val="0D0D0D"/>
        </w:rPr>
        <w:t>зазначеного</w:t>
      </w:r>
      <w:proofErr w:type="spellEnd"/>
      <w:r>
        <w:rPr>
          <w:b/>
          <w:color w:val="0D0D0D"/>
        </w:rPr>
        <w:t xml:space="preserve"> в </w:t>
      </w:r>
      <w:proofErr w:type="spellStart"/>
      <w:r>
        <w:rPr>
          <w:b/>
          <w:color w:val="0D0D0D"/>
        </w:rPr>
        <w:t>довідці</w:t>
      </w:r>
      <w:proofErr w:type="spellEnd"/>
      <w:r>
        <w:rPr>
          <w:b/>
          <w:color w:val="0D0D0D"/>
        </w:rPr>
        <w:t xml:space="preserve"> </w:t>
      </w:r>
      <w:proofErr w:type="spellStart"/>
      <w:r>
        <w:rPr>
          <w:b/>
          <w:color w:val="0D0D0D"/>
        </w:rPr>
        <w:t>аналогічного</w:t>
      </w:r>
      <w:proofErr w:type="spellEnd"/>
      <w:r>
        <w:rPr>
          <w:b/>
          <w:color w:val="0D0D0D"/>
        </w:rPr>
        <w:t xml:space="preserve"> договору</w:t>
      </w:r>
      <w:r>
        <w:rPr>
          <w:color w:val="0D0D0D"/>
        </w:rPr>
        <w:t>*</w:t>
      </w:r>
      <w:r>
        <w:rPr>
          <w:b/>
          <w:color w:val="0D0D0D"/>
        </w:rPr>
        <w:t xml:space="preserve"> </w:t>
      </w:r>
      <w:r>
        <w:rPr>
          <w:color w:val="0D0D0D"/>
        </w:rPr>
        <w:t xml:space="preserve">з </w:t>
      </w:r>
      <w:proofErr w:type="spellStart"/>
      <w:r>
        <w:rPr>
          <w:color w:val="0D0D0D"/>
        </w:rPr>
        <w:t>усіма</w:t>
      </w:r>
      <w:proofErr w:type="spellEnd"/>
      <w:r>
        <w:rPr>
          <w:color w:val="0D0D0D"/>
        </w:rPr>
        <w:t xml:space="preserve"> </w:t>
      </w:r>
      <w:proofErr w:type="spellStart"/>
      <w:r>
        <w:rPr>
          <w:color w:val="0D0D0D"/>
        </w:rPr>
        <w:t>додатками</w:t>
      </w:r>
      <w:proofErr w:type="spellEnd"/>
      <w:r>
        <w:rPr>
          <w:color w:val="0D0D0D"/>
        </w:rPr>
        <w:t>.</w:t>
      </w:r>
    </w:p>
    <w:p w14:paraId="11029F95" w14:textId="77777777" w:rsidR="002D71B7" w:rsidRDefault="002D71B7" w:rsidP="002D71B7">
      <w:pPr>
        <w:tabs>
          <w:tab w:val="left" w:pos="993"/>
        </w:tabs>
        <w:ind w:firstLine="567"/>
        <w:jc w:val="both"/>
        <w:rPr>
          <w:color w:val="0D0D0D"/>
        </w:rPr>
      </w:pPr>
      <w:r>
        <w:rPr>
          <w:color w:val="0D0D0D"/>
        </w:rPr>
        <w:t xml:space="preserve">3) </w:t>
      </w:r>
      <w:proofErr w:type="spellStart"/>
      <w:r>
        <w:rPr>
          <w:color w:val="0D0D0D"/>
        </w:rPr>
        <w:t>сканована</w:t>
      </w:r>
      <w:proofErr w:type="spellEnd"/>
      <w:r>
        <w:rPr>
          <w:color w:val="0D0D0D"/>
        </w:rPr>
        <w:t xml:space="preserve"> </w:t>
      </w:r>
      <w:proofErr w:type="spellStart"/>
      <w:r>
        <w:rPr>
          <w:color w:val="0D0D0D"/>
        </w:rPr>
        <w:t>копія</w:t>
      </w:r>
      <w:proofErr w:type="spellEnd"/>
      <w:r>
        <w:rPr>
          <w:color w:val="0D0D0D"/>
        </w:rPr>
        <w:t xml:space="preserve"> з </w:t>
      </w:r>
      <w:proofErr w:type="spellStart"/>
      <w:r>
        <w:rPr>
          <w:color w:val="0D0D0D"/>
        </w:rPr>
        <w:t>оригіналу</w:t>
      </w:r>
      <w:proofErr w:type="spellEnd"/>
      <w:r>
        <w:rPr>
          <w:color w:val="0D0D0D"/>
        </w:rPr>
        <w:t xml:space="preserve"> </w:t>
      </w:r>
      <w:proofErr w:type="gramStart"/>
      <w:r>
        <w:rPr>
          <w:color w:val="0D0D0D"/>
        </w:rPr>
        <w:t xml:space="preserve">/  </w:t>
      </w:r>
      <w:proofErr w:type="spellStart"/>
      <w:r>
        <w:rPr>
          <w:color w:val="0D0D0D"/>
        </w:rPr>
        <w:t>або</w:t>
      </w:r>
      <w:proofErr w:type="spellEnd"/>
      <w:proofErr w:type="gramEnd"/>
      <w:r>
        <w:rPr>
          <w:color w:val="0D0D0D"/>
        </w:rPr>
        <w:t xml:space="preserve"> </w:t>
      </w:r>
      <w:proofErr w:type="spellStart"/>
      <w:r>
        <w:rPr>
          <w:color w:val="0D0D0D"/>
        </w:rPr>
        <w:t>сканована</w:t>
      </w:r>
      <w:proofErr w:type="spellEnd"/>
      <w:r>
        <w:rPr>
          <w:color w:val="0D0D0D"/>
        </w:rPr>
        <w:t xml:space="preserve"> </w:t>
      </w:r>
      <w:proofErr w:type="spellStart"/>
      <w:r>
        <w:rPr>
          <w:color w:val="0D0D0D"/>
        </w:rPr>
        <w:t>копія</w:t>
      </w:r>
      <w:proofErr w:type="spellEnd"/>
      <w:r>
        <w:rPr>
          <w:color w:val="0D0D0D"/>
        </w:rPr>
        <w:t xml:space="preserve"> </w:t>
      </w:r>
      <w:proofErr w:type="spellStart"/>
      <w:r>
        <w:rPr>
          <w:color w:val="0D0D0D"/>
        </w:rPr>
        <w:t>відгуку</w:t>
      </w:r>
      <w:proofErr w:type="spellEnd"/>
      <w:r>
        <w:rPr>
          <w:color w:val="0D0D0D"/>
        </w:rPr>
        <w:t xml:space="preserve">/ </w:t>
      </w:r>
      <w:proofErr w:type="spellStart"/>
      <w:r>
        <w:rPr>
          <w:color w:val="0D0D0D"/>
        </w:rPr>
        <w:t>рекомендаційний</w:t>
      </w:r>
      <w:proofErr w:type="spellEnd"/>
      <w:r>
        <w:rPr>
          <w:color w:val="0D0D0D"/>
        </w:rPr>
        <w:t xml:space="preserve"> лист про </w:t>
      </w:r>
      <w:proofErr w:type="spellStart"/>
      <w:r>
        <w:rPr>
          <w:color w:val="0D0D0D"/>
        </w:rPr>
        <w:t>належне</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учасником</w:t>
      </w:r>
      <w:proofErr w:type="spellEnd"/>
      <w:r>
        <w:rPr>
          <w:color w:val="0D0D0D"/>
        </w:rPr>
        <w:t xml:space="preserve"> договору, </w:t>
      </w:r>
      <w:proofErr w:type="spellStart"/>
      <w:r>
        <w:rPr>
          <w:color w:val="0D0D0D"/>
        </w:rPr>
        <w:t>що</w:t>
      </w:r>
      <w:proofErr w:type="spellEnd"/>
      <w:r>
        <w:rPr>
          <w:color w:val="0D0D0D"/>
        </w:rPr>
        <w:t xml:space="preserve"> </w:t>
      </w:r>
      <w:proofErr w:type="spellStart"/>
      <w:r>
        <w:rPr>
          <w:color w:val="0D0D0D"/>
        </w:rPr>
        <w:t>зазначений</w:t>
      </w:r>
      <w:proofErr w:type="spellEnd"/>
      <w:r>
        <w:rPr>
          <w:color w:val="0D0D0D"/>
        </w:rPr>
        <w:t xml:space="preserve"> у </w:t>
      </w:r>
      <w:proofErr w:type="spellStart"/>
      <w:r>
        <w:rPr>
          <w:color w:val="0D0D0D"/>
        </w:rPr>
        <w:t>довідці</w:t>
      </w:r>
      <w:proofErr w:type="spellEnd"/>
      <w:r>
        <w:rPr>
          <w:color w:val="0D0D0D"/>
        </w:rPr>
        <w:t xml:space="preserve"> (оформлений за </w:t>
      </w:r>
      <w:proofErr w:type="spellStart"/>
      <w:r>
        <w:rPr>
          <w:color w:val="0D0D0D"/>
        </w:rPr>
        <w:t>підписом</w:t>
      </w:r>
      <w:proofErr w:type="spellEnd"/>
      <w:r>
        <w:rPr>
          <w:color w:val="0D0D0D"/>
        </w:rPr>
        <w:t xml:space="preserve"> </w:t>
      </w:r>
      <w:proofErr w:type="spellStart"/>
      <w:r>
        <w:rPr>
          <w:color w:val="0D0D0D"/>
        </w:rPr>
        <w:t>керівника</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уповноваженої</w:t>
      </w:r>
      <w:proofErr w:type="spellEnd"/>
      <w:r>
        <w:rPr>
          <w:color w:val="0D0D0D"/>
        </w:rPr>
        <w:t xml:space="preserve"> особи </w:t>
      </w:r>
      <w:proofErr w:type="spellStart"/>
      <w:r>
        <w:rPr>
          <w:color w:val="0D0D0D"/>
        </w:rPr>
        <w:t>замовника</w:t>
      </w:r>
      <w:proofErr w:type="spellEnd"/>
      <w:r>
        <w:rPr>
          <w:color w:val="0D0D0D"/>
        </w:rPr>
        <w:t xml:space="preserve"> з </w:t>
      </w:r>
      <w:proofErr w:type="spellStart"/>
      <w:r>
        <w:rPr>
          <w:color w:val="0D0D0D"/>
        </w:rPr>
        <w:t>посиланням</w:t>
      </w:r>
      <w:proofErr w:type="spellEnd"/>
      <w:r>
        <w:rPr>
          <w:color w:val="0D0D0D"/>
        </w:rPr>
        <w:t xml:space="preserve"> на номер та дату договору). </w:t>
      </w:r>
    </w:p>
    <w:p w14:paraId="2CB0D8EB" w14:textId="77777777" w:rsidR="002D71B7" w:rsidRDefault="002D71B7" w:rsidP="002D71B7">
      <w:pPr>
        <w:pBdr>
          <w:top w:val="nil"/>
          <w:left w:val="nil"/>
          <w:bottom w:val="nil"/>
          <w:right w:val="nil"/>
          <w:between w:val="nil"/>
        </w:pBdr>
        <w:tabs>
          <w:tab w:val="left" w:pos="851"/>
          <w:tab w:val="left" w:pos="993"/>
        </w:tabs>
        <w:ind w:firstLine="567"/>
        <w:jc w:val="both"/>
        <w:rPr>
          <w:color w:val="0D0D0D"/>
        </w:rPr>
      </w:pPr>
      <w:proofErr w:type="spellStart"/>
      <w:r>
        <w:rPr>
          <w:color w:val="0D0D0D"/>
        </w:rPr>
        <w:t>Підтвердити</w:t>
      </w:r>
      <w:proofErr w:type="spellEnd"/>
      <w:r>
        <w:rPr>
          <w:color w:val="0D0D0D"/>
        </w:rPr>
        <w:t xml:space="preserve"> </w:t>
      </w:r>
      <w:proofErr w:type="spellStart"/>
      <w:r>
        <w:rPr>
          <w:color w:val="0D0D0D"/>
        </w:rPr>
        <w:t>наявність</w:t>
      </w:r>
      <w:proofErr w:type="spellEnd"/>
      <w:r>
        <w:rPr>
          <w:color w:val="0D0D0D"/>
        </w:rPr>
        <w:t xml:space="preserve"> </w:t>
      </w:r>
      <w:proofErr w:type="spellStart"/>
      <w:r>
        <w:rPr>
          <w:color w:val="0D0D0D"/>
        </w:rPr>
        <w:t>досвіду</w:t>
      </w:r>
      <w:proofErr w:type="spellEnd"/>
      <w:r>
        <w:rPr>
          <w:color w:val="0D0D0D"/>
        </w:rPr>
        <w:t xml:space="preserve"> </w:t>
      </w:r>
      <w:proofErr w:type="spellStart"/>
      <w:r>
        <w:rPr>
          <w:color w:val="0D0D0D"/>
        </w:rPr>
        <w:t>можна</w:t>
      </w:r>
      <w:proofErr w:type="spellEnd"/>
      <w:r>
        <w:rPr>
          <w:color w:val="0D0D0D"/>
        </w:rPr>
        <w:t xml:space="preserve"> договором як </w:t>
      </w:r>
      <w:proofErr w:type="spellStart"/>
      <w:r>
        <w:rPr>
          <w:color w:val="0D0D0D"/>
        </w:rPr>
        <w:t>із</w:t>
      </w:r>
      <w:proofErr w:type="spellEnd"/>
      <w:r>
        <w:rPr>
          <w:color w:val="0D0D0D"/>
        </w:rPr>
        <w:t xml:space="preserve"> державною </w:t>
      </w:r>
      <w:proofErr w:type="spellStart"/>
      <w:r>
        <w:rPr>
          <w:color w:val="0D0D0D"/>
        </w:rPr>
        <w:t>організацією</w:t>
      </w:r>
      <w:proofErr w:type="spellEnd"/>
      <w:r>
        <w:rPr>
          <w:color w:val="0D0D0D"/>
        </w:rPr>
        <w:t xml:space="preserve">, так і з </w:t>
      </w:r>
      <w:proofErr w:type="spellStart"/>
      <w:r>
        <w:rPr>
          <w:color w:val="0D0D0D"/>
        </w:rPr>
        <w:t>корпоративним</w:t>
      </w:r>
      <w:proofErr w:type="spellEnd"/>
      <w:r>
        <w:rPr>
          <w:color w:val="0D0D0D"/>
        </w:rPr>
        <w:t xml:space="preserve"> та </w:t>
      </w:r>
      <w:proofErr w:type="spellStart"/>
      <w:r>
        <w:rPr>
          <w:color w:val="0D0D0D"/>
        </w:rPr>
        <w:t>приватним</w:t>
      </w:r>
      <w:proofErr w:type="spellEnd"/>
      <w:r>
        <w:rPr>
          <w:color w:val="0D0D0D"/>
        </w:rPr>
        <w:t xml:space="preserve"> </w:t>
      </w:r>
      <w:proofErr w:type="spellStart"/>
      <w:r>
        <w:rPr>
          <w:color w:val="0D0D0D"/>
        </w:rPr>
        <w:t>підприємством</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фізичною</w:t>
      </w:r>
      <w:proofErr w:type="spellEnd"/>
      <w:r>
        <w:rPr>
          <w:color w:val="0D0D0D"/>
        </w:rPr>
        <w:t xml:space="preserve"> особою-</w:t>
      </w:r>
      <w:proofErr w:type="spellStart"/>
      <w:r>
        <w:rPr>
          <w:color w:val="0D0D0D"/>
        </w:rPr>
        <w:t>підприємцем</w:t>
      </w:r>
      <w:proofErr w:type="spellEnd"/>
      <w:r>
        <w:rPr>
          <w:color w:val="0D0D0D"/>
        </w:rPr>
        <w:t xml:space="preserve">, </w:t>
      </w:r>
      <w:proofErr w:type="spellStart"/>
      <w:r>
        <w:rPr>
          <w:color w:val="0D0D0D"/>
        </w:rPr>
        <w:t>самозайнятою</w:t>
      </w:r>
      <w:proofErr w:type="spellEnd"/>
      <w:r>
        <w:rPr>
          <w:color w:val="0D0D0D"/>
        </w:rPr>
        <w:t xml:space="preserve">/ </w:t>
      </w:r>
      <w:proofErr w:type="spellStart"/>
      <w:r>
        <w:rPr>
          <w:color w:val="0D0D0D"/>
        </w:rPr>
        <w:t>фізичною</w:t>
      </w:r>
      <w:proofErr w:type="spellEnd"/>
      <w:r>
        <w:rPr>
          <w:color w:val="0D0D0D"/>
        </w:rPr>
        <w:t xml:space="preserve"> особою.</w:t>
      </w:r>
    </w:p>
    <w:p w14:paraId="177E7548" w14:textId="77777777" w:rsidR="002D71B7" w:rsidRDefault="002D71B7" w:rsidP="002D71B7">
      <w:pPr>
        <w:tabs>
          <w:tab w:val="left" w:pos="993"/>
        </w:tabs>
        <w:ind w:firstLine="567"/>
        <w:jc w:val="both"/>
        <w:rPr>
          <w:i/>
          <w:color w:val="0D0D0D"/>
        </w:rPr>
      </w:pPr>
      <w:proofErr w:type="spellStart"/>
      <w:r>
        <w:rPr>
          <w:i/>
          <w:color w:val="0D0D0D"/>
        </w:rPr>
        <w:t>Примітки</w:t>
      </w:r>
      <w:proofErr w:type="spellEnd"/>
      <w:r>
        <w:rPr>
          <w:i/>
          <w:color w:val="0D0D0D"/>
        </w:rPr>
        <w:t>:</w:t>
      </w:r>
    </w:p>
    <w:p w14:paraId="696610B0" w14:textId="77777777" w:rsidR="002D71B7" w:rsidRPr="009F4A5D" w:rsidRDefault="002D71B7" w:rsidP="002D71B7">
      <w:pPr>
        <w:tabs>
          <w:tab w:val="left" w:pos="993"/>
        </w:tabs>
        <w:ind w:firstLine="567"/>
        <w:jc w:val="both"/>
        <w:rPr>
          <w:i/>
        </w:rPr>
      </w:pPr>
      <w:r w:rsidRPr="009F4A5D">
        <w:rPr>
          <w:i/>
        </w:rPr>
        <w:t>* </w:t>
      </w:r>
      <w:proofErr w:type="spellStart"/>
      <w:r w:rsidRPr="009F4A5D">
        <w:rPr>
          <w:i/>
        </w:rPr>
        <w:t>Аналогічним</w:t>
      </w:r>
      <w:proofErr w:type="spellEnd"/>
      <w:r w:rsidRPr="009F4A5D">
        <w:rPr>
          <w:i/>
        </w:rPr>
        <w:t xml:space="preserve"> </w:t>
      </w:r>
      <w:proofErr w:type="spellStart"/>
      <w:r w:rsidRPr="009F4A5D">
        <w:rPr>
          <w:i/>
        </w:rPr>
        <w:t>вважається</w:t>
      </w:r>
      <w:proofErr w:type="spellEnd"/>
      <w:r w:rsidRPr="009F4A5D">
        <w:rPr>
          <w:i/>
        </w:rPr>
        <w:t xml:space="preserve"> </w:t>
      </w:r>
      <w:proofErr w:type="spellStart"/>
      <w:r w:rsidRPr="009F4A5D">
        <w:rPr>
          <w:i/>
        </w:rPr>
        <w:t>договір</w:t>
      </w:r>
      <w:proofErr w:type="spellEnd"/>
      <w:r w:rsidRPr="009F4A5D">
        <w:rPr>
          <w:i/>
        </w:rPr>
        <w:t xml:space="preserve"> на </w:t>
      </w:r>
      <w:proofErr w:type="spellStart"/>
      <w:r w:rsidRPr="009F4A5D">
        <w:rPr>
          <w:i/>
        </w:rPr>
        <w:t>постачання</w:t>
      </w:r>
      <w:proofErr w:type="spellEnd"/>
      <w:r w:rsidRPr="009F4A5D">
        <w:rPr>
          <w:i/>
        </w:rPr>
        <w:t xml:space="preserve"> будь-</w:t>
      </w:r>
      <w:proofErr w:type="spellStart"/>
      <w:r w:rsidRPr="009F4A5D">
        <w:rPr>
          <w:i/>
        </w:rPr>
        <w:t>якого</w:t>
      </w:r>
      <w:proofErr w:type="spellEnd"/>
      <w:r w:rsidRPr="009F4A5D">
        <w:rPr>
          <w:i/>
        </w:rPr>
        <w:t xml:space="preserve"> </w:t>
      </w:r>
      <w:proofErr w:type="spellStart"/>
      <w:r w:rsidRPr="009F4A5D">
        <w:rPr>
          <w:i/>
        </w:rPr>
        <w:t>спеціалізованого</w:t>
      </w:r>
      <w:proofErr w:type="spellEnd"/>
      <w:r w:rsidRPr="009F4A5D">
        <w:rPr>
          <w:i/>
        </w:rPr>
        <w:t xml:space="preserve"> легкового </w:t>
      </w:r>
      <w:proofErr w:type="spellStart"/>
      <w:r w:rsidRPr="009F4A5D">
        <w:rPr>
          <w:i/>
        </w:rPr>
        <w:t>автомобіля</w:t>
      </w:r>
      <w:proofErr w:type="spellEnd"/>
      <w:r w:rsidRPr="009F4A5D">
        <w:rPr>
          <w:i/>
        </w:rPr>
        <w:t xml:space="preserve"> для </w:t>
      </w:r>
      <w:proofErr w:type="spellStart"/>
      <w:r w:rsidRPr="009F4A5D">
        <w:rPr>
          <w:i/>
        </w:rPr>
        <w:t>перевезення</w:t>
      </w:r>
      <w:proofErr w:type="spellEnd"/>
      <w:r w:rsidRPr="009F4A5D">
        <w:rPr>
          <w:i/>
        </w:rPr>
        <w:t xml:space="preserve"> </w:t>
      </w:r>
      <w:proofErr w:type="spellStart"/>
      <w:r w:rsidRPr="009F4A5D">
        <w:rPr>
          <w:i/>
        </w:rPr>
        <w:t>осіб</w:t>
      </w:r>
      <w:proofErr w:type="spellEnd"/>
      <w:r w:rsidRPr="009F4A5D">
        <w:rPr>
          <w:i/>
        </w:rPr>
        <w:t xml:space="preserve"> з </w:t>
      </w:r>
      <w:proofErr w:type="spellStart"/>
      <w:r w:rsidRPr="009F4A5D">
        <w:rPr>
          <w:i/>
        </w:rPr>
        <w:t>інвалідністю</w:t>
      </w:r>
      <w:proofErr w:type="spellEnd"/>
      <w:r w:rsidRPr="009F4A5D">
        <w:rPr>
          <w:i/>
        </w:rPr>
        <w:t>.</w:t>
      </w:r>
    </w:p>
    <w:p w14:paraId="0B9B1F5C" w14:textId="77777777" w:rsidR="002D71B7" w:rsidRDefault="002D71B7" w:rsidP="002D71B7">
      <w:pPr>
        <w:pBdr>
          <w:top w:val="nil"/>
          <w:left w:val="nil"/>
          <w:bottom w:val="nil"/>
          <w:right w:val="nil"/>
          <w:between w:val="nil"/>
        </w:pBdr>
        <w:tabs>
          <w:tab w:val="left" w:pos="851"/>
          <w:tab w:val="left" w:pos="993"/>
        </w:tabs>
        <w:ind w:firstLine="567"/>
        <w:jc w:val="both"/>
        <w:rPr>
          <w:color w:val="0D0D0D"/>
        </w:rPr>
      </w:pPr>
    </w:p>
    <w:p w14:paraId="590EC3B8" w14:textId="77777777" w:rsidR="002D71B7" w:rsidRDefault="002D71B7" w:rsidP="002D71B7">
      <w:pPr>
        <w:numPr>
          <w:ilvl w:val="1"/>
          <w:numId w:val="20"/>
        </w:numPr>
        <w:pBdr>
          <w:top w:val="nil"/>
          <w:left w:val="nil"/>
          <w:bottom w:val="nil"/>
          <w:right w:val="nil"/>
          <w:between w:val="nil"/>
        </w:pBdr>
        <w:tabs>
          <w:tab w:val="left" w:pos="993"/>
        </w:tabs>
        <w:ind w:firstLine="567"/>
        <w:jc w:val="both"/>
        <w:rPr>
          <w:b/>
          <w:i/>
          <w:color w:val="0D0D0D"/>
        </w:rPr>
      </w:pPr>
      <w:proofErr w:type="spellStart"/>
      <w:r>
        <w:rPr>
          <w:b/>
          <w:i/>
          <w:color w:val="0D0D0D"/>
        </w:rPr>
        <w:t>Наявність</w:t>
      </w:r>
      <w:proofErr w:type="spellEnd"/>
      <w:r>
        <w:rPr>
          <w:b/>
          <w:i/>
          <w:color w:val="0D0D0D"/>
        </w:rPr>
        <w:t xml:space="preserve"> </w:t>
      </w:r>
      <w:proofErr w:type="spellStart"/>
      <w:r>
        <w:rPr>
          <w:b/>
          <w:i/>
          <w:color w:val="0D0D0D"/>
        </w:rPr>
        <w:t>працівників</w:t>
      </w:r>
      <w:proofErr w:type="spellEnd"/>
      <w:r>
        <w:rPr>
          <w:b/>
          <w:i/>
          <w:color w:val="0D0D0D"/>
        </w:rPr>
        <w:t xml:space="preserve"> </w:t>
      </w:r>
      <w:proofErr w:type="spellStart"/>
      <w:r>
        <w:rPr>
          <w:b/>
          <w:i/>
          <w:color w:val="0D0D0D"/>
        </w:rPr>
        <w:t>відповідної</w:t>
      </w:r>
      <w:proofErr w:type="spellEnd"/>
      <w:r>
        <w:rPr>
          <w:b/>
          <w:i/>
          <w:color w:val="0D0D0D"/>
        </w:rPr>
        <w:t xml:space="preserve"> </w:t>
      </w:r>
      <w:proofErr w:type="spellStart"/>
      <w:r>
        <w:rPr>
          <w:b/>
          <w:i/>
          <w:color w:val="0D0D0D"/>
        </w:rPr>
        <w:t>кваліфікації</w:t>
      </w:r>
      <w:proofErr w:type="spellEnd"/>
      <w:r>
        <w:rPr>
          <w:b/>
          <w:i/>
          <w:color w:val="0D0D0D"/>
        </w:rPr>
        <w:t xml:space="preserve">, </w:t>
      </w:r>
      <w:proofErr w:type="spellStart"/>
      <w:r>
        <w:rPr>
          <w:b/>
          <w:i/>
          <w:color w:val="0D0D0D"/>
        </w:rPr>
        <w:t>які</w:t>
      </w:r>
      <w:proofErr w:type="spellEnd"/>
      <w:r>
        <w:rPr>
          <w:b/>
          <w:i/>
          <w:color w:val="0D0D0D"/>
        </w:rPr>
        <w:t xml:space="preserve"> </w:t>
      </w:r>
      <w:proofErr w:type="spellStart"/>
      <w:r>
        <w:rPr>
          <w:b/>
          <w:i/>
          <w:color w:val="0D0D0D"/>
        </w:rPr>
        <w:t>мають</w:t>
      </w:r>
      <w:proofErr w:type="spellEnd"/>
      <w:r>
        <w:rPr>
          <w:b/>
          <w:i/>
          <w:color w:val="0D0D0D"/>
        </w:rPr>
        <w:t xml:space="preserve"> </w:t>
      </w:r>
      <w:proofErr w:type="spellStart"/>
      <w:r>
        <w:rPr>
          <w:b/>
          <w:i/>
          <w:color w:val="0D0D0D"/>
        </w:rPr>
        <w:t>необхідні</w:t>
      </w:r>
      <w:proofErr w:type="spellEnd"/>
      <w:r>
        <w:rPr>
          <w:b/>
          <w:i/>
          <w:color w:val="0D0D0D"/>
        </w:rPr>
        <w:t xml:space="preserve"> </w:t>
      </w:r>
      <w:proofErr w:type="spellStart"/>
      <w:r>
        <w:rPr>
          <w:b/>
          <w:i/>
          <w:color w:val="0D0D0D"/>
        </w:rPr>
        <w:t>знання</w:t>
      </w:r>
      <w:proofErr w:type="spellEnd"/>
      <w:r>
        <w:rPr>
          <w:b/>
          <w:i/>
          <w:color w:val="0D0D0D"/>
        </w:rPr>
        <w:t xml:space="preserve"> та </w:t>
      </w:r>
      <w:proofErr w:type="spellStart"/>
      <w:r>
        <w:rPr>
          <w:b/>
          <w:i/>
          <w:color w:val="0D0D0D"/>
        </w:rPr>
        <w:t>досвід</w:t>
      </w:r>
      <w:proofErr w:type="spellEnd"/>
      <w:r>
        <w:rPr>
          <w:b/>
          <w:i/>
          <w:color w:val="0D0D0D"/>
        </w:rPr>
        <w:t>:</w:t>
      </w:r>
    </w:p>
    <w:p w14:paraId="267745A2" w14:textId="77777777" w:rsidR="002D71B7" w:rsidRDefault="002D71B7" w:rsidP="002D71B7">
      <w:pPr>
        <w:pBdr>
          <w:top w:val="nil"/>
          <w:left w:val="nil"/>
          <w:bottom w:val="nil"/>
          <w:right w:val="nil"/>
          <w:between w:val="nil"/>
        </w:pBdr>
        <w:tabs>
          <w:tab w:val="left" w:pos="993"/>
        </w:tabs>
        <w:ind w:firstLine="567"/>
        <w:jc w:val="both"/>
        <w:rPr>
          <w:color w:val="0D0D0D"/>
        </w:rPr>
      </w:pPr>
      <w:proofErr w:type="spellStart"/>
      <w:r>
        <w:rPr>
          <w:color w:val="0D0D0D"/>
        </w:rPr>
        <w:t>довідка</w:t>
      </w:r>
      <w:proofErr w:type="spellEnd"/>
      <w:r>
        <w:rPr>
          <w:color w:val="0D0D0D"/>
        </w:rPr>
        <w:t xml:space="preserve"> </w:t>
      </w:r>
      <w:proofErr w:type="spellStart"/>
      <w:r>
        <w:rPr>
          <w:color w:val="0D0D0D"/>
        </w:rPr>
        <w:t>учасника</w:t>
      </w:r>
      <w:proofErr w:type="spellEnd"/>
      <w:r>
        <w:rPr>
          <w:color w:val="0D0D0D"/>
        </w:rPr>
        <w:t xml:space="preserve"> у </w:t>
      </w:r>
      <w:proofErr w:type="spellStart"/>
      <w:r>
        <w:rPr>
          <w:color w:val="0D0D0D"/>
        </w:rPr>
        <w:t>довільній</w:t>
      </w:r>
      <w:proofErr w:type="spellEnd"/>
      <w:r>
        <w:rPr>
          <w:color w:val="0D0D0D"/>
        </w:rPr>
        <w:t xml:space="preserve"> </w:t>
      </w:r>
      <w:proofErr w:type="spellStart"/>
      <w:r>
        <w:rPr>
          <w:color w:val="0D0D0D"/>
        </w:rPr>
        <w:t>формі</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наявності</w:t>
      </w:r>
      <w:proofErr w:type="spellEnd"/>
      <w:r>
        <w:rPr>
          <w:color w:val="0D0D0D"/>
        </w:rPr>
        <w:t xml:space="preserve"> в </w:t>
      </w:r>
      <w:proofErr w:type="spellStart"/>
      <w:r>
        <w:rPr>
          <w:color w:val="0D0D0D"/>
        </w:rPr>
        <w:t>учасника</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працівників</w:t>
      </w:r>
      <w:proofErr w:type="spellEnd"/>
      <w:r>
        <w:rPr>
          <w:color w:val="0D0D0D"/>
        </w:rPr>
        <w:t xml:space="preserve"> </w:t>
      </w:r>
      <w:proofErr w:type="spellStart"/>
      <w:r>
        <w:rPr>
          <w:color w:val="0D0D0D"/>
        </w:rPr>
        <w:t>відповідної</w:t>
      </w:r>
      <w:proofErr w:type="spellEnd"/>
      <w:r>
        <w:rPr>
          <w:color w:val="0D0D0D"/>
        </w:rPr>
        <w:t xml:space="preserve"> </w:t>
      </w:r>
      <w:proofErr w:type="spellStart"/>
      <w:r>
        <w:rPr>
          <w:color w:val="0D0D0D"/>
        </w:rPr>
        <w:t>кваліфікації</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мають</w:t>
      </w:r>
      <w:proofErr w:type="spellEnd"/>
      <w:r>
        <w:rPr>
          <w:color w:val="0D0D0D"/>
        </w:rPr>
        <w:t xml:space="preserve"> </w:t>
      </w:r>
      <w:proofErr w:type="spellStart"/>
      <w:r>
        <w:rPr>
          <w:color w:val="0D0D0D"/>
        </w:rPr>
        <w:t>необхідні</w:t>
      </w:r>
      <w:proofErr w:type="spellEnd"/>
      <w:r>
        <w:rPr>
          <w:color w:val="0D0D0D"/>
        </w:rPr>
        <w:t xml:space="preserve"> </w:t>
      </w:r>
      <w:proofErr w:type="spellStart"/>
      <w:r>
        <w:rPr>
          <w:color w:val="0D0D0D"/>
        </w:rPr>
        <w:t>знання</w:t>
      </w:r>
      <w:proofErr w:type="spellEnd"/>
      <w:r>
        <w:rPr>
          <w:color w:val="0D0D0D"/>
        </w:rPr>
        <w:t xml:space="preserve"> та </w:t>
      </w:r>
      <w:proofErr w:type="spellStart"/>
      <w:r>
        <w:rPr>
          <w:color w:val="0D0D0D"/>
        </w:rPr>
        <w:t>досвід</w:t>
      </w:r>
      <w:proofErr w:type="spellEnd"/>
      <w:r>
        <w:rPr>
          <w:color w:val="0D0D0D"/>
        </w:rPr>
        <w:t>.</w:t>
      </w:r>
    </w:p>
    <w:p w14:paraId="48B71EE2" w14:textId="77777777" w:rsidR="002D71B7" w:rsidRDefault="002D71B7" w:rsidP="002D71B7">
      <w:pPr>
        <w:pBdr>
          <w:top w:val="nil"/>
          <w:left w:val="nil"/>
          <w:bottom w:val="nil"/>
          <w:right w:val="nil"/>
          <w:between w:val="nil"/>
        </w:pBdr>
        <w:tabs>
          <w:tab w:val="left" w:pos="993"/>
        </w:tabs>
        <w:ind w:firstLine="567"/>
        <w:jc w:val="both"/>
        <w:rPr>
          <w:color w:val="0D0D0D"/>
        </w:rPr>
      </w:pPr>
    </w:p>
    <w:p w14:paraId="3428A56F" w14:textId="77777777" w:rsidR="002D71B7" w:rsidRDefault="002D71B7" w:rsidP="002D71B7">
      <w:pPr>
        <w:tabs>
          <w:tab w:val="left" w:pos="851"/>
          <w:tab w:val="left" w:pos="993"/>
        </w:tabs>
        <w:ind w:firstLine="567"/>
        <w:jc w:val="both"/>
        <w:rPr>
          <w:b/>
          <w:i/>
          <w:color w:val="0D0D0D"/>
        </w:rPr>
      </w:pPr>
      <w:r>
        <w:rPr>
          <w:b/>
          <w:i/>
          <w:color w:val="0D0D0D"/>
        </w:rPr>
        <w:t>2</w:t>
      </w:r>
      <w:r>
        <w:rPr>
          <w:color w:val="0D0D0D"/>
        </w:rPr>
        <w:t xml:space="preserve">. </w:t>
      </w:r>
      <w:proofErr w:type="spellStart"/>
      <w:r>
        <w:rPr>
          <w:b/>
          <w:i/>
          <w:color w:val="0D0D0D"/>
        </w:rPr>
        <w:t>Підтвердження</w:t>
      </w:r>
      <w:proofErr w:type="spellEnd"/>
      <w:r>
        <w:rPr>
          <w:b/>
          <w:i/>
          <w:color w:val="0D0D0D"/>
        </w:rPr>
        <w:t xml:space="preserve"> </w:t>
      </w:r>
      <w:proofErr w:type="spellStart"/>
      <w:r>
        <w:rPr>
          <w:b/>
          <w:i/>
          <w:color w:val="0D0D0D"/>
        </w:rPr>
        <w:t>відповідності</w:t>
      </w:r>
      <w:proofErr w:type="spellEnd"/>
      <w:r>
        <w:rPr>
          <w:b/>
          <w:i/>
          <w:color w:val="0D0D0D"/>
        </w:rPr>
        <w:t xml:space="preserve"> УЧАСНИКА (в тому </w:t>
      </w:r>
      <w:proofErr w:type="spellStart"/>
      <w:r>
        <w:rPr>
          <w:b/>
          <w:i/>
          <w:color w:val="0D0D0D"/>
        </w:rPr>
        <w:t>числі</w:t>
      </w:r>
      <w:proofErr w:type="spellEnd"/>
      <w:r>
        <w:rPr>
          <w:b/>
          <w:i/>
          <w:color w:val="0D0D0D"/>
        </w:rPr>
        <w:t xml:space="preserve"> для </w:t>
      </w:r>
      <w:proofErr w:type="spellStart"/>
      <w:r>
        <w:rPr>
          <w:b/>
          <w:i/>
          <w:color w:val="0D0D0D"/>
        </w:rPr>
        <w:t>об’єднання</w:t>
      </w:r>
      <w:proofErr w:type="spellEnd"/>
      <w:r>
        <w:rPr>
          <w:b/>
          <w:i/>
          <w:color w:val="0D0D0D"/>
        </w:rPr>
        <w:t xml:space="preserve"> </w:t>
      </w:r>
      <w:proofErr w:type="spellStart"/>
      <w:r>
        <w:rPr>
          <w:b/>
          <w:i/>
          <w:color w:val="0D0D0D"/>
        </w:rPr>
        <w:t>учасників</w:t>
      </w:r>
      <w:proofErr w:type="spellEnd"/>
      <w:r>
        <w:rPr>
          <w:b/>
          <w:i/>
          <w:color w:val="0D0D0D"/>
        </w:rPr>
        <w:t xml:space="preserve"> як </w:t>
      </w:r>
      <w:proofErr w:type="spellStart"/>
      <w:r>
        <w:rPr>
          <w:b/>
          <w:i/>
          <w:color w:val="0D0D0D"/>
        </w:rPr>
        <w:t>учасника</w:t>
      </w:r>
      <w:proofErr w:type="spellEnd"/>
      <w:r>
        <w:rPr>
          <w:b/>
          <w:i/>
          <w:color w:val="0D0D0D"/>
        </w:rPr>
        <w:t xml:space="preserve"> </w:t>
      </w:r>
      <w:proofErr w:type="spellStart"/>
      <w:r>
        <w:rPr>
          <w:b/>
          <w:i/>
          <w:color w:val="0D0D0D"/>
        </w:rPr>
        <w:t>процедури</w:t>
      </w:r>
      <w:proofErr w:type="spellEnd"/>
      <w:r>
        <w:rPr>
          <w:b/>
          <w:i/>
          <w:color w:val="0D0D0D"/>
        </w:rPr>
        <w:t xml:space="preserve">) </w:t>
      </w:r>
      <w:proofErr w:type="spellStart"/>
      <w:r>
        <w:rPr>
          <w:b/>
          <w:i/>
          <w:color w:val="0D0D0D"/>
        </w:rPr>
        <w:t>вимогам</w:t>
      </w:r>
      <w:proofErr w:type="spellEnd"/>
      <w:r>
        <w:rPr>
          <w:b/>
          <w:i/>
          <w:color w:val="0D0D0D"/>
        </w:rPr>
        <w:t xml:space="preserve">, </w:t>
      </w:r>
      <w:proofErr w:type="spellStart"/>
      <w:r>
        <w:rPr>
          <w:b/>
          <w:i/>
          <w:color w:val="0D0D0D"/>
        </w:rPr>
        <w:t>визначеним</w:t>
      </w:r>
      <w:proofErr w:type="spellEnd"/>
      <w:r>
        <w:rPr>
          <w:b/>
          <w:i/>
          <w:color w:val="0D0D0D"/>
        </w:rPr>
        <w:t xml:space="preserve"> у </w:t>
      </w:r>
      <w:proofErr w:type="spellStart"/>
      <w:r>
        <w:rPr>
          <w:b/>
          <w:i/>
          <w:color w:val="0D0D0D"/>
        </w:rPr>
        <w:t>пункті</w:t>
      </w:r>
      <w:proofErr w:type="spellEnd"/>
      <w:r>
        <w:rPr>
          <w:b/>
          <w:i/>
          <w:color w:val="0D0D0D"/>
        </w:rPr>
        <w:t xml:space="preserve"> 47 </w:t>
      </w:r>
      <w:proofErr w:type="spellStart"/>
      <w:r>
        <w:rPr>
          <w:b/>
          <w:i/>
          <w:color w:val="0D0D0D"/>
        </w:rPr>
        <w:t>Особливостей</w:t>
      </w:r>
      <w:proofErr w:type="spellEnd"/>
      <w:r>
        <w:rPr>
          <w:b/>
          <w:i/>
          <w:color w:val="0D0D0D"/>
        </w:rPr>
        <w:t>.</w:t>
      </w:r>
    </w:p>
    <w:p w14:paraId="165F6B4B" w14:textId="77777777" w:rsidR="002D71B7" w:rsidRDefault="002D71B7" w:rsidP="002D71B7">
      <w:pPr>
        <w:tabs>
          <w:tab w:val="left" w:pos="851"/>
          <w:tab w:val="left" w:pos="993"/>
        </w:tabs>
        <w:ind w:firstLine="567"/>
        <w:jc w:val="both"/>
        <w:rPr>
          <w:color w:val="0D0D0D"/>
        </w:rPr>
      </w:pPr>
      <w:proofErr w:type="spellStart"/>
      <w:r>
        <w:rPr>
          <w:color w:val="0D0D0D"/>
        </w:rPr>
        <w:t>Учасник</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підтверджує</w:t>
      </w:r>
      <w:proofErr w:type="spellEnd"/>
      <w:r>
        <w:rPr>
          <w:color w:val="0D0D0D"/>
        </w:rPr>
        <w:t xml:space="preserve"> </w:t>
      </w:r>
      <w:proofErr w:type="spellStart"/>
      <w:r>
        <w:rPr>
          <w:color w:val="0D0D0D"/>
        </w:rPr>
        <w:t>відсутність</w:t>
      </w:r>
      <w:proofErr w:type="spellEnd"/>
      <w:r>
        <w:rPr>
          <w:color w:val="0D0D0D"/>
        </w:rPr>
        <w:t xml:space="preserve"> </w:t>
      </w:r>
      <w:proofErr w:type="spellStart"/>
      <w:r>
        <w:rPr>
          <w:color w:val="0D0D0D"/>
        </w:rPr>
        <w:t>підстав</w:t>
      </w:r>
      <w:proofErr w:type="spellEnd"/>
      <w:r>
        <w:rPr>
          <w:color w:val="0D0D0D"/>
        </w:rPr>
        <w:t xml:space="preserve">, </w:t>
      </w:r>
      <w:proofErr w:type="spellStart"/>
      <w:r>
        <w:rPr>
          <w:color w:val="0D0D0D"/>
        </w:rPr>
        <w:t>зазначених</w:t>
      </w:r>
      <w:proofErr w:type="spellEnd"/>
      <w:r>
        <w:rPr>
          <w:color w:val="0D0D0D"/>
        </w:rPr>
        <w:t xml:space="preserve"> в </w:t>
      </w:r>
      <w:proofErr w:type="spellStart"/>
      <w:r>
        <w:rPr>
          <w:color w:val="0D0D0D"/>
        </w:rPr>
        <w:t>пункті</w:t>
      </w:r>
      <w:proofErr w:type="spellEnd"/>
      <w:r>
        <w:rPr>
          <w:color w:val="0D0D0D"/>
        </w:rPr>
        <w:t xml:space="preserve"> 47 </w:t>
      </w:r>
      <w:proofErr w:type="spellStart"/>
      <w:r>
        <w:rPr>
          <w:color w:val="0D0D0D"/>
        </w:rPr>
        <w:t>Особливостей</w:t>
      </w:r>
      <w:proofErr w:type="spellEnd"/>
      <w:r>
        <w:rPr>
          <w:color w:val="0D0D0D"/>
        </w:rPr>
        <w:t xml:space="preserve"> (</w:t>
      </w:r>
      <w:proofErr w:type="spellStart"/>
      <w:r>
        <w:rPr>
          <w:color w:val="0D0D0D"/>
        </w:rPr>
        <w:t>крім</w:t>
      </w:r>
      <w:proofErr w:type="spellEnd"/>
      <w:r>
        <w:rPr>
          <w:color w:val="0D0D0D"/>
        </w:rPr>
        <w:t xml:space="preserve"> </w:t>
      </w:r>
      <w:proofErr w:type="spellStart"/>
      <w:r>
        <w:rPr>
          <w:color w:val="0D0D0D"/>
        </w:rPr>
        <w:t>підпунктів</w:t>
      </w:r>
      <w:proofErr w:type="spellEnd"/>
      <w:r>
        <w:rPr>
          <w:color w:val="0D0D0D"/>
        </w:rPr>
        <w:t xml:space="preserve"> 1 і 7, абзацу </w:t>
      </w:r>
      <w:proofErr w:type="spellStart"/>
      <w:r>
        <w:rPr>
          <w:color w:val="0D0D0D"/>
        </w:rPr>
        <w:t>чотирнадцятого</w:t>
      </w:r>
      <w:proofErr w:type="spellEnd"/>
      <w:r>
        <w:rPr>
          <w:color w:val="0D0D0D"/>
        </w:rPr>
        <w:t xml:space="preserve"> </w:t>
      </w:r>
      <w:proofErr w:type="spellStart"/>
      <w:r>
        <w:rPr>
          <w:color w:val="0D0D0D"/>
        </w:rPr>
        <w:t>цього</w:t>
      </w:r>
      <w:proofErr w:type="spellEnd"/>
      <w:r>
        <w:rPr>
          <w:color w:val="0D0D0D"/>
        </w:rPr>
        <w:t xml:space="preserve"> пункту), шляхом </w:t>
      </w:r>
      <w:proofErr w:type="spellStart"/>
      <w:r>
        <w:rPr>
          <w:color w:val="0D0D0D"/>
        </w:rPr>
        <w:t>самостійного</w:t>
      </w:r>
      <w:proofErr w:type="spellEnd"/>
      <w:r>
        <w:rPr>
          <w:color w:val="0D0D0D"/>
        </w:rPr>
        <w:t xml:space="preserve"> </w:t>
      </w:r>
      <w:proofErr w:type="spellStart"/>
      <w:r>
        <w:rPr>
          <w:color w:val="0D0D0D"/>
        </w:rPr>
        <w:t>декларування</w:t>
      </w:r>
      <w:proofErr w:type="spellEnd"/>
      <w:r>
        <w:rPr>
          <w:color w:val="0D0D0D"/>
        </w:rPr>
        <w:t xml:space="preserve"> </w:t>
      </w:r>
      <w:proofErr w:type="spellStart"/>
      <w:r>
        <w:rPr>
          <w:color w:val="0D0D0D"/>
        </w:rPr>
        <w:t>відсутності</w:t>
      </w:r>
      <w:proofErr w:type="spellEnd"/>
      <w:r>
        <w:rPr>
          <w:color w:val="0D0D0D"/>
        </w:rPr>
        <w:t xml:space="preserve"> таких </w:t>
      </w:r>
      <w:proofErr w:type="spellStart"/>
      <w:r>
        <w:rPr>
          <w:color w:val="0D0D0D"/>
        </w:rPr>
        <w:t>підстав</w:t>
      </w:r>
      <w:proofErr w:type="spellEnd"/>
      <w:r>
        <w:rPr>
          <w:color w:val="0D0D0D"/>
        </w:rPr>
        <w:t xml:space="preserve">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під</w:t>
      </w:r>
      <w:proofErr w:type="spellEnd"/>
      <w:r>
        <w:rPr>
          <w:color w:val="0D0D0D"/>
        </w:rPr>
        <w:t xml:space="preserve"> час </w:t>
      </w:r>
      <w:proofErr w:type="spellStart"/>
      <w:r>
        <w:rPr>
          <w:color w:val="0D0D0D"/>
        </w:rPr>
        <w:t>подання</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w:t>
      </w:r>
    </w:p>
    <w:p w14:paraId="65A3D929" w14:textId="77777777" w:rsidR="002D71B7" w:rsidRDefault="002D71B7" w:rsidP="002D71B7">
      <w:pPr>
        <w:tabs>
          <w:tab w:val="left" w:pos="851"/>
          <w:tab w:val="left" w:pos="993"/>
        </w:tabs>
        <w:ind w:firstLine="567"/>
        <w:jc w:val="both"/>
        <w:rPr>
          <w:color w:val="0D0D0D"/>
        </w:rPr>
      </w:pPr>
      <w:proofErr w:type="spellStart"/>
      <w:r>
        <w:rPr>
          <w:color w:val="0D0D0D"/>
        </w:rPr>
        <w:t>Замовник</w:t>
      </w:r>
      <w:proofErr w:type="spellEnd"/>
      <w:r>
        <w:rPr>
          <w:color w:val="0D0D0D"/>
        </w:rPr>
        <w:t xml:space="preserve"> </w:t>
      </w:r>
      <w:proofErr w:type="spellStart"/>
      <w:r>
        <w:rPr>
          <w:color w:val="0D0D0D"/>
        </w:rPr>
        <w:t>самостійно</w:t>
      </w:r>
      <w:proofErr w:type="spellEnd"/>
      <w:r>
        <w:rPr>
          <w:color w:val="0D0D0D"/>
        </w:rPr>
        <w:t xml:space="preserve"> за результатами </w:t>
      </w:r>
      <w:proofErr w:type="spellStart"/>
      <w:r>
        <w:rPr>
          <w:color w:val="0D0D0D"/>
        </w:rPr>
        <w:t>розгляду</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учасника</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підтверджує</w:t>
      </w:r>
      <w:proofErr w:type="spellEnd"/>
      <w:r>
        <w:rPr>
          <w:color w:val="0D0D0D"/>
        </w:rPr>
        <w:t xml:space="preserve">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відсутність</w:t>
      </w:r>
      <w:proofErr w:type="spellEnd"/>
      <w:r>
        <w:rPr>
          <w:color w:val="0D0D0D"/>
        </w:rPr>
        <w:t xml:space="preserve"> в </w:t>
      </w:r>
      <w:proofErr w:type="spellStart"/>
      <w:r>
        <w:rPr>
          <w:color w:val="0D0D0D"/>
        </w:rPr>
        <w:t>учасника</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підстав</w:t>
      </w:r>
      <w:proofErr w:type="spellEnd"/>
      <w:r>
        <w:rPr>
          <w:color w:val="0D0D0D"/>
        </w:rPr>
        <w:t xml:space="preserve">, </w:t>
      </w:r>
      <w:proofErr w:type="spellStart"/>
      <w:r>
        <w:rPr>
          <w:color w:val="0D0D0D"/>
        </w:rPr>
        <w:t>визначених</w:t>
      </w:r>
      <w:proofErr w:type="spellEnd"/>
      <w:r>
        <w:rPr>
          <w:color w:val="0D0D0D"/>
        </w:rPr>
        <w:t xml:space="preserve"> </w:t>
      </w:r>
      <w:proofErr w:type="spellStart"/>
      <w:r>
        <w:rPr>
          <w:color w:val="0D0D0D"/>
        </w:rPr>
        <w:t>підпунктами</w:t>
      </w:r>
      <w:proofErr w:type="spellEnd"/>
      <w:r>
        <w:rPr>
          <w:color w:val="0D0D0D"/>
        </w:rPr>
        <w:t xml:space="preserve"> 1 і 7 </w:t>
      </w:r>
      <w:proofErr w:type="spellStart"/>
      <w:r>
        <w:rPr>
          <w:color w:val="0D0D0D"/>
        </w:rPr>
        <w:t>цього</w:t>
      </w:r>
      <w:proofErr w:type="spellEnd"/>
      <w:r>
        <w:rPr>
          <w:color w:val="0D0D0D"/>
        </w:rPr>
        <w:t xml:space="preserve"> пункту.</w:t>
      </w:r>
    </w:p>
    <w:p w14:paraId="59CEED95" w14:textId="77777777" w:rsidR="002D71B7" w:rsidRDefault="002D71B7" w:rsidP="002D71B7">
      <w:pPr>
        <w:tabs>
          <w:tab w:val="left" w:pos="851"/>
          <w:tab w:val="left" w:pos="993"/>
        </w:tabs>
        <w:ind w:firstLine="567"/>
        <w:jc w:val="both"/>
        <w:rPr>
          <w:color w:val="0D0D0D"/>
        </w:rPr>
      </w:pPr>
      <w:proofErr w:type="spellStart"/>
      <w:r>
        <w:rPr>
          <w:color w:val="0D0D0D"/>
        </w:rPr>
        <w:t>Учасник</w:t>
      </w:r>
      <w:proofErr w:type="spellEnd"/>
      <w:r>
        <w:rPr>
          <w:color w:val="0D0D0D"/>
        </w:rPr>
        <w:t xml:space="preserve"> повинен </w:t>
      </w:r>
      <w:proofErr w:type="spellStart"/>
      <w:r>
        <w:rPr>
          <w:color w:val="0D0D0D"/>
        </w:rPr>
        <w:t>надати</w:t>
      </w:r>
      <w:proofErr w:type="spellEnd"/>
      <w:r>
        <w:rPr>
          <w:color w:val="0D0D0D"/>
        </w:rPr>
        <w:t xml:space="preserve"> </w:t>
      </w:r>
      <w:proofErr w:type="spellStart"/>
      <w:r>
        <w:rPr>
          <w:color w:val="0D0D0D"/>
        </w:rPr>
        <w:t>довідку</w:t>
      </w:r>
      <w:proofErr w:type="spellEnd"/>
      <w:r>
        <w:rPr>
          <w:color w:val="0D0D0D"/>
        </w:rPr>
        <w:t xml:space="preserve"> у </w:t>
      </w:r>
      <w:proofErr w:type="spellStart"/>
      <w:r>
        <w:rPr>
          <w:color w:val="0D0D0D"/>
        </w:rPr>
        <w:t>довільній</w:t>
      </w:r>
      <w:proofErr w:type="spellEnd"/>
      <w:r>
        <w:rPr>
          <w:color w:val="0D0D0D"/>
        </w:rPr>
        <w:t xml:space="preserve"> </w:t>
      </w:r>
      <w:proofErr w:type="spellStart"/>
      <w:r>
        <w:rPr>
          <w:color w:val="0D0D0D"/>
        </w:rPr>
        <w:t>формі</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відсутності</w:t>
      </w:r>
      <w:proofErr w:type="spellEnd"/>
      <w:r>
        <w:rPr>
          <w:color w:val="0D0D0D"/>
        </w:rPr>
        <w:t xml:space="preserve"> </w:t>
      </w:r>
      <w:proofErr w:type="spellStart"/>
      <w:r>
        <w:rPr>
          <w:color w:val="0D0D0D"/>
        </w:rPr>
        <w:t>підстави</w:t>
      </w:r>
      <w:proofErr w:type="spellEnd"/>
      <w:r>
        <w:rPr>
          <w:color w:val="0D0D0D"/>
        </w:rPr>
        <w:t xml:space="preserve"> для </w:t>
      </w:r>
      <w:proofErr w:type="spellStart"/>
      <w:r>
        <w:rPr>
          <w:color w:val="0D0D0D"/>
        </w:rPr>
        <w:t>відмови</w:t>
      </w:r>
      <w:proofErr w:type="spellEnd"/>
      <w:r>
        <w:rPr>
          <w:color w:val="0D0D0D"/>
        </w:rPr>
        <w:t xml:space="preserve"> </w:t>
      </w:r>
      <w:proofErr w:type="spellStart"/>
      <w:r>
        <w:rPr>
          <w:color w:val="0D0D0D"/>
        </w:rPr>
        <w:t>учаснику</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в </w:t>
      </w:r>
      <w:proofErr w:type="spellStart"/>
      <w:r>
        <w:rPr>
          <w:color w:val="0D0D0D"/>
        </w:rPr>
        <w:t>участі</w:t>
      </w:r>
      <w:proofErr w:type="spellEnd"/>
      <w:r>
        <w:rPr>
          <w:color w:val="0D0D0D"/>
        </w:rPr>
        <w:t xml:space="preserve"> у </w:t>
      </w:r>
      <w:proofErr w:type="spellStart"/>
      <w:r>
        <w:rPr>
          <w:color w:val="0D0D0D"/>
        </w:rPr>
        <w:t>відкритих</w:t>
      </w:r>
      <w:proofErr w:type="spellEnd"/>
      <w:r>
        <w:rPr>
          <w:color w:val="0D0D0D"/>
        </w:rPr>
        <w:t xml:space="preserve"> торгах, </w:t>
      </w:r>
      <w:proofErr w:type="spellStart"/>
      <w:r>
        <w:rPr>
          <w:color w:val="0D0D0D"/>
        </w:rPr>
        <w:t>встановленої</w:t>
      </w:r>
      <w:proofErr w:type="spellEnd"/>
      <w:r>
        <w:rPr>
          <w:color w:val="0D0D0D"/>
        </w:rPr>
        <w:t xml:space="preserve"> в </w:t>
      </w:r>
      <w:proofErr w:type="spellStart"/>
      <w:r>
        <w:rPr>
          <w:color w:val="0D0D0D"/>
        </w:rPr>
        <w:t>абзаці</w:t>
      </w:r>
      <w:proofErr w:type="spellEnd"/>
      <w:r>
        <w:rPr>
          <w:color w:val="0D0D0D"/>
        </w:rPr>
        <w:t xml:space="preserve"> </w:t>
      </w:r>
      <w:proofErr w:type="spellStart"/>
      <w:r>
        <w:rPr>
          <w:color w:val="0D0D0D"/>
        </w:rPr>
        <w:t>чотирнадцятому</w:t>
      </w:r>
      <w:proofErr w:type="spellEnd"/>
      <w:r>
        <w:rPr>
          <w:color w:val="0D0D0D"/>
        </w:rPr>
        <w:t xml:space="preserve"> пункту 47 </w:t>
      </w:r>
      <w:proofErr w:type="spellStart"/>
      <w:r>
        <w:rPr>
          <w:color w:val="0D0D0D"/>
        </w:rPr>
        <w:t>Особливостей</w:t>
      </w:r>
      <w:proofErr w:type="spellEnd"/>
      <w:r>
        <w:rPr>
          <w:color w:val="0D0D0D"/>
        </w:rPr>
        <w:t xml:space="preserve">. </w:t>
      </w:r>
      <w:proofErr w:type="spellStart"/>
      <w:r>
        <w:rPr>
          <w:color w:val="0D0D0D"/>
        </w:rPr>
        <w:t>Учасник</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перебуває</w:t>
      </w:r>
      <w:proofErr w:type="spellEnd"/>
      <w:r>
        <w:rPr>
          <w:color w:val="0D0D0D"/>
        </w:rPr>
        <w:t xml:space="preserve"> в </w:t>
      </w:r>
      <w:proofErr w:type="spellStart"/>
      <w:r>
        <w:rPr>
          <w:color w:val="0D0D0D"/>
        </w:rPr>
        <w:t>обставинах</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цьому</w:t>
      </w:r>
      <w:proofErr w:type="spellEnd"/>
      <w:r>
        <w:rPr>
          <w:color w:val="0D0D0D"/>
        </w:rPr>
        <w:t xml:space="preserve"> </w:t>
      </w:r>
      <w:proofErr w:type="spellStart"/>
      <w:r>
        <w:rPr>
          <w:color w:val="0D0D0D"/>
        </w:rPr>
        <w:t>абзаці</w:t>
      </w:r>
      <w:proofErr w:type="spellEnd"/>
      <w:r>
        <w:rPr>
          <w:color w:val="0D0D0D"/>
        </w:rPr>
        <w:t xml:space="preserve">, </w:t>
      </w:r>
      <w:proofErr w:type="spellStart"/>
      <w:r>
        <w:rPr>
          <w:color w:val="0D0D0D"/>
        </w:rPr>
        <w:t>може</w:t>
      </w:r>
      <w:proofErr w:type="spellEnd"/>
      <w:r>
        <w:rPr>
          <w:color w:val="0D0D0D"/>
        </w:rPr>
        <w:t xml:space="preserve"> </w:t>
      </w:r>
      <w:proofErr w:type="spellStart"/>
      <w:r>
        <w:rPr>
          <w:color w:val="0D0D0D"/>
        </w:rPr>
        <w:t>надати</w:t>
      </w:r>
      <w:proofErr w:type="spellEnd"/>
      <w:r>
        <w:rPr>
          <w:color w:val="0D0D0D"/>
        </w:rPr>
        <w:t xml:space="preserve"> </w:t>
      </w:r>
      <w:proofErr w:type="spellStart"/>
      <w:r>
        <w:rPr>
          <w:color w:val="0D0D0D"/>
        </w:rPr>
        <w:t>підтвердження</w:t>
      </w:r>
      <w:proofErr w:type="spellEnd"/>
      <w:r>
        <w:rPr>
          <w:color w:val="0D0D0D"/>
        </w:rPr>
        <w:t xml:space="preserve"> </w:t>
      </w:r>
      <w:proofErr w:type="spellStart"/>
      <w:r>
        <w:rPr>
          <w:color w:val="0D0D0D"/>
        </w:rPr>
        <w:t>вжиття</w:t>
      </w:r>
      <w:proofErr w:type="spellEnd"/>
      <w:r>
        <w:rPr>
          <w:color w:val="0D0D0D"/>
        </w:rPr>
        <w:t xml:space="preserve"> </w:t>
      </w:r>
      <w:proofErr w:type="spellStart"/>
      <w:r>
        <w:rPr>
          <w:color w:val="0D0D0D"/>
        </w:rPr>
        <w:t>заходів</w:t>
      </w:r>
      <w:proofErr w:type="spellEnd"/>
      <w:r>
        <w:rPr>
          <w:color w:val="0D0D0D"/>
        </w:rPr>
        <w:t xml:space="preserve"> для </w:t>
      </w:r>
      <w:proofErr w:type="spellStart"/>
      <w:r>
        <w:rPr>
          <w:color w:val="0D0D0D"/>
        </w:rPr>
        <w:t>доведення</w:t>
      </w:r>
      <w:proofErr w:type="spellEnd"/>
      <w:r>
        <w:rPr>
          <w:color w:val="0D0D0D"/>
        </w:rPr>
        <w:t xml:space="preserve"> </w:t>
      </w:r>
      <w:proofErr w:type="spellStart"/>
      <w:r>
        <w:rPr>
          <w:color w:val="0D0D0D"/>
        </w:rPr>
        <w:t>своєї</w:t>
      </w:r>
      <w:proofErr w:type="spellEnd"/>
      <w:r>
        <w:rPr>
          <w:color w:val="0D0D0D"/>
        </w:rPr>
        <w:t xml:space="preserve"> </w:t>
      </w:r>
      <w:proofErr w:type="spellStart"/>
      <w:r>
        <w:rPr>
          <w:color w:val="0D0D0D"/>
        </w:rPr>
        <w:t>надійності</w:t>
      </w:r>
      <w:proofErr w:type="spellEnd"/>
      <w:r>
        <w:rPr>
          <w:color w:val="0D0D0D"/>
        </w:rPr>
        <w:t xml:space="preserve">, </w:t>
      </w:r>
      <w:proofErr w:type="spellStart"/>
      <w:r>
        <w:rPr>
          <w:color w:val="0D0D0D"/>
        </w:rPr>
        <w:t>незважаючи</w:t>
      </w:r>
      <w:proofErr w:type="spellEnd"/>
      <w:r>
        <w:rPr>
          <w:color w:val="0D0D0D"/>
        </w:rPr>
        <w:t xml:space="preserve"> на </w:t>
      </w:r>
      <w:proofErr w:type="spellStart"/>
      <w:r>
        <w:rPr>
          <w:color w:val="0D0D0D"/>
        </w:rPr>
        <w:t>наявність</w:t>
      </w:r>
      <w:proofErr w:type="spellEnd"/>
      <w:r>
        <w:rPr>
          <w:color w:val="0D0D0D"/>
        </w:rPr>
        <w:t xml:space="preserve"> </w:t>
      </w:r>
      <w:proofErr w:type="spellStart"/>
      <w:r>
        <w:rPr>
          <w:color w:val="0D0D0D"/>
        </w:rPr>
        <w:t>відповідної</w:t>
      </w:r>
      <w:proofErr w:type="spellEnd"/>
      <w:r>
        <w:rPr>
          <w:color w:val="0D0D0D"/>
        </w:rPr>
        <w:t xml:space="preserve"> </w:t>
      </w:r>
      <w:proofErr w:type="spellStart"/>
      <w:r>
        <w:rPr>
          <w:color w:val="0D0D0D"/>
        </w:rPr>
        <w:t>підстави</w:t>
      </w:r>
      <w:proofErr w:type="spellEnd"/>
      <w:r>
        <w:rPr>
          <w:color w:val="0D0D0D"/>
        </w:rPr>
        <w:t xml:space="preserve"> для </w:t>
      </w:r>
      <w:proofErr w:type="spellStart"/>
      <w:r>
        <w:rPr>
          <w:color w:val="0D0D0D"/>
        </w:rPr>
        <w:t>відмови</w:t>
      </w:r>
      <w:proofErr w:type="spellEnd"/>
      <w:r>
        <w:rPr>
          <w:color w:val="0D0D0D"/>
        </w:rPr>
        <w:t xml:space="preserve"> в </w:t>
      </w:r>
      <w:proofErr w:type="spellStart"/>
      <w:r>
        <w:rPr>
          <w:color w:val="0D0D0D"/>
        </w:rPr>
        <w:t>участі</w:t>
      </w:r>
      <w:proofErr w:type="spellEnd"/>
      <w:r>
        <w:rPr>
          <w:color w:val="0D0D0D"/>
        </w:rPr>
        <w:t xml:space="preserve"> </w:t>
      </w:r>
      <w:r>
        <w:rPr>
          <w:color w:val="0D0D0D"/>
        </w:rPr>
        <w:lastRenderedPageBreak/>
        <w:t xml:space="preserve">у </w:t>
      </w:r>
      <w:proofErr w:type="spellStart"/>
      <w:r>
        <w:rPr>
          <w:color w:val="0D0D0D"/>
        </w:rPr>
        <w:t>відкритих</w:t>
      </w:r>
      <w:proofErr w:type="spellEnd"/>
      <w:r>
        <w:rPr>
          <w:color w:val="0D0D0D"/>
        </w:rPr>
        <w:t xml:space="preserve"> торгах. Для </w:t>
      </w:r>
      <w:proofErr w:type="spellStart"/>
      <w:r>
        <w:rPr>
          <w:color w:val="0D0D0D"/>
        </w:rPr>
        <w:t>цього</w:t>
      </w:r>
      <w:proofErr w:type="spellEnd"/>
      <w:r>
        <w:rPr>
          <w:color w:val="0D0D0D"/>
        </w:rPr>
        <w:t xml:space="preserve"> </w:t>
      </w:r>
      <w:proofErr w:type="spellStart"/>
      <w:r>
        <w:rPr>
          <w:color w:val="0D0D0D"/>
        </w:rPr>
        <w:t>учасник</w:t>
      </w:r>
      <w:proofErr w:type="spellEnd"/>
      <w:r>
        <w:rPr>
          <w:color w:val="0D0D0D"/>
        </w:rPr>
        <w:t xml:space="preserve"> (</w:t>
      </w:r>
      <w:proofErr w:type="spellStart"/>
      <w:r>
        <w:rPr>
          <w:color w:val="0D0D0D"/>
        </w:rPr>
        <w:t>суб’єкт</w:t>
      </w:r>
      <w:proofErr w:type="spellEnd"/>
      <w:r>
        <w:rPr>
          <w:color w:val="0D0D0D"/>
        </w:rPr>
        <w:t xml:space="preserve"> </w:t>
      </w:r>
      <w:proofErr w:type="spellStart"/>
      <w:r>
        <w:rPr>
          <w:color w:val="0D0D0D"/>
        </w:rPr>
        <w:t>господарювання</w:t>
      </w:r>
      <w:proofErr w:type="spellEnd"/>
      <w:r>
        <w:rPr>
          <w:color w:val="0D0D0D"/>
        </w:rPr>
        <w:t xml:space="preserve">) повинен довести, </w:t>
      </w:r>
      <w:proofErr w:type="spellStart"/>
      <w:r>
        <w:rPr>
          <w:color w:val="0D0D0D"/>
        </w:rPr>
        <w:t>що</w:t>
      </w:r>
      <w:proofErr w:type="spellEnd"/>
      <w:r>
        <w:rPr>
          <w:color w:val="0D0D0D"/>
        </w:rPr>
        <w:t xml:space="preserve"> </w:t>
      </w:r>
      <w:proofErr w:type="spellStart"/>
      <w:r>
        <w:rPr>
          <w:color w:val="0D0D0D"/>
        </w:rPr>
        <w:t>він</w:t>
      </w:r>
      <w:proofErr w:type="spellEnd"/>
      <w:r>
        <w:rPr>
          <w:color w:val="0D0D0D"/>
        </w:rPr>
        <w:t xml:space="preserve"> </w:t>
      </w:r>
      <w:proofErr w:type="spellStart"/>
      <w:r>
        <w:rPr>
          <w:color w:val="0D0D0D"/>
        </w:rPr>
        <w:t>сплатив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зобов’язався</w:t>
      </w:r>
      <w:proofErr w:type="spellEnd"/>
      <w:r>
        <w:rPr>
          <w:color w:val="0D0D0D"/>
        </w:rPr>
        <w:t xml:space="preserve"> </w:t>
      </w:r>
      <w:proofErr w:type="spellStart"/>
      <w:r>
        <w:rPr>
          <w:color w:val="0D0D0D"/>
        </w:rPr>
        <w:t>сплатити</w:t>
      </w:r>
      <w:proofErr w:type="spellEnd"/>
      <w:r>
        <w:rPr>
          <w:color w:val="0D0D0D"/>
        </w:rPr>
        <w:t xml:space="preserve"> </w:t>
      </w:r>
      <w:proofErr w:type="spellStart"/>
      <w:r>
        <w:rPr>
          <w:color w:val="0D0D0D"/>
        </w:rPr>
        <w:t>відповідні</w:t>
      </w:r>
      <w:proofErr w:type="spellEnd"/>
      <w:r>
        <w:rPr>
          <w:color w:val="0D0D0D"/>
        </w:rPr>
        <w:t xml:space="preserve"> </w:t>
      </w:r>
      <w:proofErr w:type="spellStart"/>
      <w:r>
        <w:rPr>
          <w:color w:val="0D0D0D"/>
        </w:rPr>
        <w:t>зобов’язання</w:t>
      </w:r>
      <w:proofErr w:type="spellEnd"/>
      <w:r>
        <w:rPr>
          <w:color w:val="0D0D0D"/>
        </w:rPr>
        <w:t xml:space="preserve"> та </w:t>
      </w:r>
      <w:proofErr w:type="spellStart"/>
      <w:r>
        <w:rPr>
          <w:color w:val="0D0D0D"/>
        </w:rPr>
        <w:t>відшкодування</w:t>
      </w:r>
      <w:proofErr w:type="spellEnd"/>
      <w:r>
        <w:rPr>
          <w:color w:val="0D0D0D"/>
        </w:rPr>
        <w:t xml:space="preserve"> </w:t>
      </w:r>
      <w:proofErr w:type="spellStart"/>
      <w:r>
        <w:rPr>
          <w:color w:val="0D0D0D"/>
        </w:rPr>
        <w:t>завданих</w:t>
      </w:r>
      <w:proofErr w:type="spellEnd"/>
      <w:r>
        <w:rPr>
          <w:color w:val="0D0D0D"/>
        </w:rPr>
        <w:t xml:space="preserve"> </w:t>
      </w:r>
      <w:proofErr w:type="spellStart"/>
      <w:r>
        <w:rPr>
          <w:color w:val="0D0D0D"/>
        </w:rPr>
        <w:t>збитків</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вважає</w:t>
      </w:r>
      <w:proofErr w:type="spellEnd"/>
      <w:r>
        <w:rPr>
          <w:color w:val="0D0D0D"/>
        </w:rPr>
        <w:t xml:space="preserve"> </w:t>
      </w:r>
      <w:proofErr w:type="spellStart"/>
      <w:r>
        <w:rPr>
          <w:color w:val="0D0D0D"/>
        </w:rPr>
        <w:t>таке</w:t>
      </w:r>
      <w:proofErr w:type="spellEnd"/>
      <w:r>
        <w:rPr>
          <w:color w:val="0D0D0D"/>
        </w:rPr>
        <w:t xml:space="preserve"> </w:t>
      </w:r>
      <w:proofErr w:type="spellStart"/>
      <w:r>
        <w:rPr>
          <w:color w:val="0D0D0D"/>
        </w:rPr>
        <w:t>підтвердження</w:t>
      </w:r>
      <w:proofErr w:type="spellEnd"/>
      <w:r>
        <w:rPr>
          <w:color w:val="0D0D0D"/>
        </w:rPr>
        <w:t xml:space="preserve"> </w:t>
      </w:r>
      <w:proofErr w:type="spellStart"/>
      <w:r>
        <w:rPr>
          <w:color w:val="0D0D0D"/>
        </w:rPr>
        <w:t>достатнім</w:t>
      </w:r>
      <w:proofErr w:type="spellEnd"/>
      <w:r>
        <w:rPr>
          <w:color w:val="0D0D0D"/>
        </w:rPr>
        <w:t xml:space="preserve">, </w:t>
      </w:r>
      <w:proofErr w:type="spellStart"/>
      <w:r>
        <w:rPr>
          <w:color w:val="0D0D0D"/>
        </w:rPr>
        <w:t>учаснику</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не </w:t>
      </w:r>
      <w:proofErr w:type="spellStart"/>
      <w:r>
        <w:rPr>
          <w:color w:val="0D0D0D"/>
        </w:rPr>
        <w:t>може</w:t>
      </w:r>
      <w:proofErr w:type="spellEnd"/>
      <w:r>
        <w:rPr>
          <w:color w:val="0D0D0D"/>
        </w:rPr>
        <w:t xml:space="preserve"> бути </w:t>
      </w:r>
      <w:proofErr w:type="spellStart"/>
      <w:r>
        <w:rPr>
          <w:color w:val="0D0D0D"/>
        </w:rPr>
        <w:t>відмовлено</w:t>
      </w:r>
      <w:proofErr w:type="spellEnd"/>
      <w:r>
        <w:rPr>
          <w:color w:val="0D0D0D"/>
        </w:rPr>
        <w:t xml:space="preserve"> в </w:t>
      </w:r>
      <w:proofErr w:type="spellStart"/>
      <w:r>
        <w:rPr>
          <w:color w:val="0D0D0D"/>
        </w:rPr>
        <w:t>участі</w:t>
      </w:r>
      <w:proofErr w:type="spellEnd"/>
      <w:r>
        <w:rPr>
          <w:color w:val="0D0D0D"/>
        </w:rPr>
        <w:t xml:space="preserve"> в </w:t>
      </w:r>
      <w:proofErr w:type="spellStart"/>
      <w:r>
        <w:rPr>
          <w:color w:val="0D0D0D"/>
        </w:rPr>
        <w:t>процедурі</w:t>
      </w:r>
      <w:proofErr w:type="spellEnd"/>
      <w:r>
        <w:rPr>
          <w:color w:val="0D0D0D"/>
        </w:rPr>
        <w:t xml:space="preserve"> </w:t>
      </w:r>
      <w:proofErr w:type="spellStart"/>
      <w:r>
        <w:rPr>
          <w:color w:val="0D0D0D"/>
        </w:rPr>
        <w:t>закупівлі</w:t>
      </w:r>
      <w:proofErr w:type="spellEnd"/>
      <w:r>
        <w:rPr>
          <w:color w:val="0D0D0D"/>
        </w:rPr>
        <w:t>.</w:t>
      </w:r>
    </w:p>
    <w:p w14:paraId="727D5859" w14:textId="77777777" w:rsidR="002D71B7" w:rsidRDefault="002D71B7" w:rsidP="002D71B7">
      <w:pPr>
        <w:tabs>
          <w:tab w:val="left" w:pos="851"/>
          <w:tab w:val="left" w:pos="993"/>
        </w:tabs>
        <w:ind w:firstLine="567"/>
        <w:jc w:val="both"/>
        <w:rPr>
          <w:color w:val="0D0D0D"/>
        </w:rPr>
      </w:pPr>
      <w:proofErr w:type="spellStart"/>
      <w:r>
        <w:rPr>
          <w:color w:val="0D0D0D"/>
        </w:rPr>
        <w:t>Якщо</w:t>
      </w:r>
      <w:proofErr w:type="spellEnd"/>
      <w:r>
        <w:rPr>
          <w:color w:val="0D0D0D"/>
        </w:rPr>
        <w:t xml:space="preserve"> на момент </w:t>
      </w:r>
      <w:proofErr w:type="spellStart"/>
      <w:r>
        <w:rPr>
          <w:color w:val="0D0D0D"/>
        </w:rPr>
        <w:t>подання</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учасником</w:t>
      </w:r>
      <w:proofErr w:type="spellEnd"/>
      <w:r>
        <w:rPr>
          <w:color w:val="0D0D0D"/>
        </w:rPr>
        <w:t xml:space="preserve">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відсутня</w:t>
      </w:r>
      <w:proofErr w:type="spellEnd"/>
      <w:r>
        <w:rPr>
          <w:color w:val="0D0D0D"/>
        </w:rPr>
        <w:t xml:space="preserve"> </w:t>
      </w:r>
      <w:proofErr w:type="spellStart"/>
      <w:r>
        <w:rPr>
          <w:color w:val="0D0D0D"/>
        </w:rPr>
        <w:t>технічна</w:t>
      </w:r>
      <w:proofErr w:type="spellEnd"/>
      <w:r>
        <w:rPr>
          <w:color w:val="0D0D0D"/>
        </w:rPr>
        <w:t xml:space="preserve"> </w:t>
      </w:r>
      <w:proofErr w:type="spellStart"/>
      <w:r>
        <w:rPr>
          <w:color w:val="0D0D0D"/>
        </w:rPr>
        <w:t>можливість</w:t>
      </w:r>
      <w:proofErr w:type="spellEnd"/>
      <w:r>
        <w:rPr>
          <w:color w:val="0D0D0D"/>
        </w:rPr>
        <w:t xml:space="preserve"> </w:t>
      </w:r>
      <w:proofErr w:type="spellStart"/>
      <w:r>
        <w:rPr>
          <w:color w:val="0D0D0D"/>
        </w:rPr>
        <w:t>підтвердження</w:t>
      </w:r>
      <w:proofErr w:type="spellEnd"/>
      <w:r>
        <w:rPr>
          <w:color w:val="0D0D0D"/>
        </w:rPr>
        <w:t xml:space="preserve"> </w:t>
      </w:r>
      <w:proofErr w:type="spellStart"/>
      <w:r>
        <w:rPr>
          <w:color w:val="0D0D0D"/>
        </w:rPr>
        <w:t>учасником</w:t>
      </w:r>
      <w:proofErr w:type="spellEnd"/>
      <w:r>
        <w:rPr>
          <w:color w:val="0D0D0D"/>
        </w:rPr>
        <w:t xml:space="preserve"> </w:t>
      </w:r>
      <w:proofErr w:type="spellStart"/>
      <w:r>
        <w:rPr>
          <w:color w:val="0D0D0D"/>
        </w:rPr>
        <w:t>відсутності</w:t>
      </w:r>
      <w:proofErr w:type="spellEnd"/>
      <w:r>
        <w:rPr>
          <w:color w:val="0D0D0D"/>
        </w:rPr>
        <w:t xml:space="preserve"> </w:t>
      </w:r>
      <w:proofErr w:type="spellStart"/>
      <w:r>
        <w:rPr>
          <w:color w:val="0D0D0D"/>
        </w:rPr>
        <w:t>окремих</w:t>
      </w:r>
      <w:proofErr w:type="spellEnd"/>
      <w:r>
        <w:rPr>
          <w:color w:val="0D0D0D"/>
        </w:rPr>
        <w:t xml:space="preserve"> </w:t>
      </w:r>
      <w:proofErr w:type="spellStart"/>
      <w:r>
        <w:rPr>
          <w:color w:val="0D0D0D"/>
        </w:rPr>
        <w:t>підстав</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пункті</w:t>
      </w:r>
      <w:proofErr w:type="spellEnd"/>
      <w:r>
        <w:rPr>
          <w:color w:val="0D0D0D"/>
        </w:rPr>
        <w:t xml:space="preserve"> 47 </w:t>
      </w:r>
      <w:proofErr w:type="spellStart"/>
      <w:r>
        <w:rPr>
          <w:color w:val="0D0D0D"/>
        </w:rPr>
        <w:t>Особливостей</w:t>
      </w:r>
      <w:proofErr w:type="spellEnd"/>
      <w:r>
        <w:rPr>
          <w:color w:val="0D0D0D"/>
        </w:rPr>
        <w:t xml:space="preserve">, шляхом </w:t>
      </w:r>
      <w:proofErr w:type="spellStart"/>
      <w:r>
        <w:rPr>
          <w:color w:val="0D0D0D"/>
        </w:rPr>
        <w:t>самостійного</w:t>
      </w:r>
      <w:proofErr w:type="spellEnd"/>
      <w:r>
        <w:rPr>
          <w:color w:val="0D0D0D"/>
        </w:rPr>
        <w:t xml:space="preserve"> </w:t>
      </w:r>
      <w:proofErr w:type="spellStart"/>
      <w:r>
        <w:rPr>
          <w:color w:val="0D0D0D"/>
        </w:rPr>
        <w:t>декларування</w:t>
      </w:r>
      <w:proofErr w:type="spellEnd"/>
      <w:r>
        <w:rPr>
          <w:color w:val="0D0D0D"/>
        </w:rPr>
        <w:t xml:space="preserve">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то факт </w:t>
      </w:r>
      <w:proofErr w:type="spellStart"/>
      <w:r>
        <w:rPr>
          <w:color w:val="0D0D0D"/>
        </w:rPr>
        <w:t>подання</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вважається</w:t>
      </w:r>
      <w:proofErr w:type="spellEnd"/>
      <w:r>
        <w:rPr>
          <w:color w:val="0D0D0D"/>
        </w:rPr>
        <w:t xml:space="preserve"> </w:t>
      </w:r>
      <w:proofErr w:type="spellStart"/>
      <w:r>
        <w:rPr>
          <w:color w:val="0D0D0D"/>
        </w:rPr>
        <w:t>самостійним</w:t>
      </w:r>
      <w:proofErr w:type="spellEnd"/>
      <w:r>
        <w:rPr>
          <w:color w:val="0D0D0D"/>
        </w:rPr>
        <w:t xml:space="preserve"> </w:t>
      </w:r>
      <w:proofErr w:type="spellStart"/>
      <w:r>
        <w:rPr>
          <w:color w:val="0D0D0D"/>
        </w:rPr>
        <w:t>декларуванням</w:t>
      </w:r>
      <w:proofErr w:type="spellEnd"/>
      <w:r>
        <w:rPr>
          <w:color w:val="0D0D0D"/>
        </w:rPr>
        <w:t xml:space="preserve"> </w:t>
      </w:r>
      <w:proofErr w:type="spellStart"/>
      <w:r>
        <w:rPr>
          <w:color w:val="0D0D0D"/>
        </w:rPr>
        <w:t>відсутності</w:t>
      </w:r>
      <w:proofErr w:type="spellEnd"/>
      <w:r>
        <w:rPr>
          <w:color w:val="0D0D0D"/>
        </w:rPr>
        <w:t xml:space="preserve"> таких </w:t>
      </w:r>
      <w:proofErr w:type="spellStart"/>
      <w:r>
        <w:rPr>
          <w:color w:val="0D0D0D"/>
        </w:rPr>
        <w:t>підстав</w:t>
      </w:r>
      <w:proofErr w:type="spellEnd"/>
      <w:r>
        <w:rPr>
          <w:color w:val="0D0D0D"/>
        </w:rPr>
        <w:t xml:space="preserve"> для </w:t>
      </w:r>
      <w:proofErr w:type="spellStart"/>
      <w:r>
        <w:rPr>
          <w:color w:val="0D0D0D"/>
        </w:rPr>
        <w:t>відмови</w:t>
      </w:r>
      <w:proofErr w:type="spellEnd"/>
      <w:r>
        <w:rPr>
          <w:color w:val="0D0D0D"/>
        </w:rPr>
        <w:t xml:space="preserve"> </w:t>
      </w:r>
      <w:proofErr w:type="spellStart"/>
      <w:r>
        <w:rPr>
          <w:color w:val="0D0D0D"/>
        </w:rPr>
        <w:t>йому</w:t>
      </w:r>
      <w:proofErr w:type="spellEnd"/>
      <w:r>
        <w:rPr>
          <w:color w:val="0D0D0D"/>
        </w:rPr>
        <w:t xml:space="preserve"> в </w:t>
      </w:r>
      <w:proofErr w:type="spellStart"/>
      <w:r>
        <w:rPr>
          <w:color w:val="0D0D0D"/>
        </w:rPr>
        <w:t>участі</w:t>
      </w:r>
      <w:proofErr w:type="spellEnd"/>
      <w:r>
        <w:rPr>
          <w:color w:val="0D0D0D"/>
        </w:rPr>
        <w:t xml:space="preserve"> в торгах за </w:t>
      </w:r>
      <w:proofErr w:type="spellStart"/>
      <w:r>
        <w:rPr>
          <w:color w:val="0D0D0D"/>
        </w:rPr>
        <w:t>вимогами</w:t>
      </w:r>
      <w:proofErr w:type="spellEnd"/>
      <w:r>
        <w:rPr>
          <w:color w:val="0D0D0D"/>
        </w:rPr>
        <w:t xml:space="preserve"> пункту 47 </w:t>
      </w:r>
      <w:proofErr w:type="spellStart"/>
      <w:r>
        <w:rPr>
          <w:color w:val="0D0D0D"/>
        </w:rPr>
        <w:t>Особливостей</w:t>
      </w:r>
      <w:proofErr w:type="spellEnd"/>
      <w:r>
        <w:rPr>
          <w:color w:val="0D0D0D"/>
        </w:rPr>
        <w:t>.</w:t>
      </w:r>
    </w:p>
    <w:p w14:paraId="4DB34BC3" w14:textId="77777777" w:rsidR="002D71B7" w:rsidRDefault="002D71B7" w:rsidP="002D71B7">
      <w:pPr>
        <w:tabs>
          <w:tab w:val="left" w:pos="851"/>
          <w:tab w:val="left" w:pos="993"/>
        </w:tabs>
        <w:ind w:firstLine="567"/>
        <w:jc w:val="both"/>
        <w:rPr>
          <w:color w:val="0D0D0D"/>
        </w:rPr>
      </w:pPr>
    </w:p>
    <w:p w14:paraId="726E5460" w14:textId="77777777" w:rsidR="002D71B7" w:rsidRDefault="002D71B7" w:rsidP="002D71B7">
      <w:pPr>
        <w:tabs>
          <w:tab w:val="left" w:pos="851"/>
          <w:tab w:val="left" w:pos="993"/>
        </w:tabs>
        <w:ind w:firstLine="567"/>
        <w:jc w:val="both"/>
        <w:rPr>
          <w:b/>
          <w:i/>
          <w:color w:val="0D0D0D"/>
        </w:rPr>
      </w:pPr>
      <w:r>
        <w:rPr>
          <w:b/>
          <w:i/>
          <w:color w:val="0D0D0D"/>
        </w:rPr>
        <w:t>3.</w:t>
      </w:r>
      <w:r>
        <w:rPr>
          <w:color w:val="0D0D0D"/>
        </w:rPr>
        <w:t xml:space="preserve"> </w:t>
      </w:r>
      <w:proofErr w:type="spellStart"/>
      <w:r>
        <w:rPr>
          <w:b/>
          <w:i/>
          <w:color w:val="0D0D0D"/>
        </w:rPr>
        <w:t>Документи</w:t>
      </w:r>
      <w:proofErr w:type="spellEnd"/>
      <w:r>
        <w:rPr>
          <w:b/>
          <w:i/>
          <w:color w:val="0D0D0D"/>
        </w:rPr>
        <w:t xml:space="preserve">, </w:t>
      </w:r>
      <w:proofErr w:type="spellStart"/>
      <w:r>
        <w:rPr>
          <w:b/>
          <w:i/>
          <w:color w:val="0D0D0D"/>
        </w:rPr>
        <w:t>що</w:t>
      </w:r>
      <w:proofErr w:type="spellEnd"/>
      <w:r>
        <w:rPr>
          <w:b/>
          <w:i/>
          <w:color w:val="0D0D0D"/>
        </w:rPr>
        <w:t xml:space="preserve"> </w:t>
      </w:r>
      <w:proofErr w:type="spellStart"/>
      <w:r>
        <w:rPr>
          <w:b/>
          <w:i/>
          <w:color w:val="0D0D0D"/>
        </w:rPr>
        <w:t>підтверджують</w:t>
      </w:r>
      <w:proofErr w:type="spellEnd"/>
      <w:r>
        <w:rPr>
          <w:b/>
          <w:i/>
          <w:color w:val="0D0D0D"/>
        </w:rPr>
        <w:t xml:space="preserve"> </w:t>
      </w:r>
      <w:proofErr w:type="spellStart"/>
      <w:r>
        <w:rPr>
          <w:b/>
          <w:i/>
          <w:color w:val="0D0D0D"/>
        </w:rPr>
        <w:t>повноваження</w:t>
      </w:r>
      <w:proofErr w:type="spellEnd"/>
      <w:r>
        <w:rPr>
          <w:b/>
          <w:i/>
          <w:color w:val="0D0D0D"/>
        </w:rPr>
        <w:t xml:space="preserve"> </w:t>
      </w:r>
      <w:proofErr w:type="spellStart"/>
      <w:r>
        <w:rPr>
          <w:b/>
          <w:i/>
          <w:color w:val="0D0D0D"/>
        </w:rPr>
        <w:t>щодо</w:t>
      </w:r>
      <w:proofErr w:type="spellEnd"/>
      <w:r>
        <w:rPr>
          <w:b/>
          <w:i/>
          <w:color w:val="0D0D0D"/>
        </w:rPr>
        <w:t xml:space="preserve"> </w:t>
      </w:r>
      <w:proofErr w:type="spellStart"/>
      <w:r>
        <w:rPr>
          <w:b/>
          <w:i/>
          <w:color w:val="0D0D0D"/>
        </w:rPr>
        <w:t>підпису</w:t>
      </w:r>
      <w:proofErr w:type="spellEnd"/>
      <w:r>
        <w:rPr>
          <w:b/>
          <w:i/>
          <w:color w:val="0D0D0D"/>
        </w:rPr>
        <w:t xml:space="preserve"> </w:t>
      </w:r>
      <w:proofErr w:type="spellStart"/>
      <w:r>
        <w:rPr>
          <w:b/>
          <w:i/>
          <w:color w:val="0D0D0D"/>
        </w:rPr>
        <w:t>документів</w:t>
      </w:r>
      <w:proofErr w:type="spellEnd"/>
      <w:r>
        <w:rPr>
          <w:b/>
          <w:i/>
          <w:color w:val="0D0D0D"/>
        </w:rPr>
        <w:t xml:space="preserve"> </w:t>
      </w:r>
      <w:proofErr w:type="spellStart"/>
      <w:r>
        <w:rPr>
          <w:b/>
          <w:i/>
          <w:color w:val="0D0D0D"/>
        </w:rPr>
        <w:t>тендерної</w:t>
      </w:r>
      <w:proofErr w:type="spellEnd"/>
      <w:r>
        <w:rPr>
          <w:b/>
          <w:i/>
          <w:color w:val="0D0D0D"/>
        </w:rPr>
        <w:t xml:space="preserve"> </w:t>
      </w:r>
      <w:proofErr w:type="spellStart"/>
      <w:r>
        <w:rPr>
          <w:b/>
          <w:i/>
          <w:color w:val="0D0D0D"/>
        </w:rPr>
        <w:t>пропозиції</w:t>
      </w:r>
      <w:proofErr w:type="spellEnd"/>
      <w:r>
        <w:rPr>
          <w:b/>
          <w:i/>
          <w:color w:val="0D0D0D"/>
        </w:rPr>
        <w:t>:</w:t>
      </w:r>
    </w:p>
    <w:p w14:paraId="0DA7CD3B" w14:textId="77777777" w:rsidR="002D71B7" w:rsidRDefault="002D71B7" w:rsidP="002D71B7">
      <w:pPr>
        <w:pBdr>
          <w:top w:val="nil"/>
          <w:left w:val="nil"/>
          <w:bottom w:val="nil"/>
          <w:right w:val="nil"/>
          <w:between w:val="nil"/>
        </w:pBdr>
        <w:tabs>
          <w:tab w:val="left" w:pos="851"/>
          <w:tab w:val="left" w:pos="993"/>
        </w:tabs>
        <w:ind w:firstLine="567"/>
        <w:jc w:val="both"/>
        <w:rPr>
          <w:i/>
          <w:color w:val="0D0D0D"/>
        </w:rPr>
      </w:pPr>
      <w:r>
        <w:rPr>
          <w:i/>
          <w:color w:val="0D0D0D"/>
        </w:rPr>
        <w:t xml:space="preserve">У </w:t>
      </w:r>
      <w:proofErr w:type="spellStart"/>
      <w:r>
        <w:rPr>
          <w:i/>
          <w:color w:val="0D0D0D"/>
        </w:rPr>
        <w:t>разі</w:t>
      </w:r>
      <w:proofErr w:type="spellEnd"/>
      <w:r>
        <w:rPr>
          <w:i/>
          <w:color w:val="0D0D0D"/>
        </w:rPr>
        <w:t xml:space="preserve">, </w:t>
      </w:r>
      <w:proofErr w:type="spellStart"/>
      <w:r>
        <w:rPr>
          <w:i/>
          <w:color w:val="0D0D0D"/>
        </w:rPr>
        <w:t>якщо</w:t>
      </w:r>
      <w:proofErr w:type="spellEnd"/>
      <w:r>
        <w:rPr>
          <w:i/>
          <w:color w:val="0D0D0D"/>
        </w:rPr>
        <w:t xml:space="preserve"> </w:t>
      </w:r>
      <w:proofErr w:type="spellStart"/>
      <w:r>
        <w:rPr>
          <w:i/>
          <w:color w:val="0D0D0D"/>
        </w:rPr>
        <w:t>учасником</w:t>
      </w:r>
      <w:proofErr w:type="spellEnd"/>
      <w:r>
        <w:rPr>
          <w:i/>
          <w:color w:val="0D0D0D"/>
        </w:rPr>
        <w:t xml:space="preserve"> є </w:t>
      </w:r>
      <w:proofErr w:type="spellStart"/>
      <w:r>
        <w:rPr>
          <w:i/>
          <w:color w:val="0D0D0D"/>
        </w:rPr>
        <w:t>юридична</w:t>
      </w:r>
      <w:proofErr w:type="spellEnd"/>
      <w:r>
        <w:rPr>
          <w:i/>
          <w:color w:val="0D0D0D"/>
        </w:rPr>
        <w:t xml:space="preserve"> особа:</w:t>
      </w:r>
    </w:p>
    <w:p w14:paraId="797908B4" w14:textId="77777777" w:rsidR="002D71B7" w:rsidRDefault="002D71B7" w:rsidP="002D71B7">
      <w:pPr>
        <w:numPr>
          <w:ilvl w:val="0"/>
          <w:numId w:val="24"/>
        </w:numPr>
        <w:pBdr>
          <w:top w:val="nil"/>
          <w:left w:val="nil"/>
          <w:bottom w:val="nil"/>
          <w:right w:val="nil"/>
          <w:between w:val="nil"/>
        </w:pBdr>
        <w:tabs>
          <w:tab w:val="left" w:pos="851"/>
          <w:tab w:val="left" w:pos="993"/>
        </w:tabs>
        <w:ind w:left="0" w:firstLine="567"/>
        <w:jc w:val="both"/>
        <w:rPr>
          <w:color w:val="0D0D0D"/>
        </w:rPr>
      </w:pPr>
      <w:r>
        <w:rPr>
          <w:color w:val="0D0D0D"/>
        </w:rPr>
        <w:t xml:space="preserve">документ, </w:t>
      </w:r>
      <w:proofErr w:type="spellStart"/>
      <w:r>
        <w:rPr>
          <w:color w:val="0D0D0D"/>
        </w:rPr>
        <w:t>який</w:t>
      </w:r>
      <w:proofErr w:type="spellEnd"/>
      <w:r>
        <w:rPr>
          <w:color w:val="0D0D0D"/>
        </w:rPr>
        <w:t xml:space="preserve"> </w:t>
      </w:r>
      <w:proofErr w:type="spellStart"/>
      <w:r>
        <w:rPr>
          <w:color w:val="0D0D0D"/>
        </w:rPr>
        <w:t>підтверджує</w:t>
      </w:r>
      <w:proofErr w:type="spellEnd"/>
      <w:r>
        <w:rPr>
          <w:color w:val="0D0D0D"/>
        </w:rPr>
        <w:t xml:space="preserve"> </w:t>
      </w:r>
      <w:proofErr w:type="spellStart"/>
      <w:r>
        <w:rPr>
          <w:color w:val="0D0D0D"/>
        </w:rPr>
        <w:t>повноваження</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підпису</w:t>
      </w:r>
      <w:proofErr w:type="spellEnd"/>
      <w:r>
        <w:rPr>
          <w:color w:val="0D0D0D"/>
        </w:rPr>
        <w:t xml:space="preserve"> (наказ про </w:t>
      </w:r>
      <w:proofErr w:type="spellStart"/>
      <w:r>
        <w:rPr>
          <w:color w:val="0D0D0D"/>
        </w:rPr>
        <w:t>призначення</w:t>
      </w:r>
      <w:proofErr w:type="spellEnd"/>
      <w:r>
        <w:rPr>
          <w:color w:val="0D0D0D"/>
        </w:rPr>
        <w:t xml:space="preserve"> </w:t>
      </w:r>
      <w:proofErr w:type="spellStart"/>
      <w:r>
        <w:rPr>
          <w:color w:val="0D0D0D"/>
        </w:rPr>
        <w:t>керівника</w:t>
      </w:r>
      <w:proofErr w:type="spellEnd"/>
      <w:r>
        <w:rPr>
          <w:color w:val="0D0D0D"/>
        </w:rPr>
        <w:t xml:space="preserve"> </w:t>
      </w:r>
      <w:proofErr w:type="spellStart"/>
      <w:r>
        <w:rPr>
          <w:color w:val="0D0D0D"/>
        </w:rPr>
        <w:t>підприємства</w:t>
      </w:r>
      <w:proofErr w:type="spellEnd"/>
      <w:r>
        <w:rPr>
          <w:color w:val="0D0D0D"/>
        </w:rPr>
        <w:t xml:space="preserve"> на посаду </w:t>
      </w:r>
      <w:proofErr w:type="spellStart"/>
      <w:r>
        <w:rPr>
          <w:color w:val="0D0D0D"/>
        </w:rPr>
        <w:t>або</w:t>
      </w:r>
      <w:proofErr w:type="spellEnd"/>
      <w:r>
        <w:rPr>
          <w:color w:val="0D0D0D"/>
        </w:rPr>
        <w:t xml:space="preserve"> протокол </w:t>
      </w:r>
      <w:proofErr w:type="spellStart"/>
      <w:r>
        <w:rPr>
          <w:color w:val="0D0D0D"/>
        </w:rPr>
        <w:t>рішення</w:t>
      </w:r>
      <w:proofErr w:type="spellEnd"/>
      <w:r>
        <w:rPr>
          <w:color w:val="0D0D0D"/>
        </w:rPr>
        <w:t xml:space="preserve"> </w:t>
      </w:r>
      <w:proofErr w:type="spellStart"/>
      <w:r>
        <w:rPr>
          <w:color w:val="0D0D0D"/>
        </w:rPr>
        <w:t>власників</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акціонерів</w:t>
      </w:r>
      <w:proofErr w:type="spellEnd"/>
      <w:r>
        <w:rPr>
          <w:color w:val="0D0D0D"/>
        </w:rPr>
        <w:t xml:space="preserve"> про </w:t>
      </w:r>
      <w:proofErr w:type="spellStart"/>
      <w:r>
        <w:rPr>
          <w:color w:val="0D0D0D"/>
        </w:rPr>
        <w:t>призначення</w:t>
      </w:r>
      <w:proofErr w:type="spellEnd"/>
      <w:r>
        <w:rPr>
          <w:color w:val="0D0D0D"/>
        </w:rPr>
        <w:t xml:space="preserve"> </w:t>
      </w:r>
      <w:proofErr w:type="spellStart"/>
      <w:r>
        <w:rPr>
          <w:color w:val="0D0D0D"/>
        </w:rPr>
        <w:t>керівника</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виписка</w:t>
      </w:r>
      <w:proofErr w:type="spellEnd"/>
      <w:r>
        <w:rPr>
          <w:color w:val="0D0D0D"/>
        </w:rPr>
        <w:t xml:space="preserve"> з протоколу </w:t>
      </w:r>
      <w:proofErr w:type="spellStart"/>
      <w:r>
        <w:rPr>
          <w:color w:val="0D0D0D"/>
        </w:rPr>
        <w:t>засновників</w:t>
      </w:r>
      <w:proofErr w:type="spellEnd"/>
      <w:r>
        <w:rPr>
          <w:color w:val="0D0D0D"/>
        </w:rPr>
        <w:t xml:space="preserve"> про </w:t>
      </w:r>
      <w:proofErr w:type="spellStart"/>
      <w:r>
        <w:rPr>
          <w:color w:val="0D0D0D"/>
        </w:rPr>
        <w:t>призначення</w:t>
      </w:r>
      <w:proofErr w:type="spellEnd"/>
      <w:r>
        <w:rPr>
          <w:color w:val="0D0D0D"/>
        </w:rPr>
        <w:t xml:space="preserve"> директора, президента, </w:t>
      </w:r>
      <w:proofErr w:type="spellStart"/>
      <w:r>
        <w:rPr>
          <w:color w:val="0D0D0D"/>
        </w:rPr>
        <w:t>голови</w:t>
      </w:r>
      <w:proofErr w:type="spellEnd"/>
      <w:r>
        <w:rPr>
          <w:color w:val="0D0D0D"/>
        </w:rPr>
        <w:t xml:space="preserve"> </w:t>
      </w:r>
      <w:proofErr w:type="spellStart"/>
      <w:r>
        <w:rPr>
          <w:color w:val="0D0D0D"/>
        </w:rPr>
        <w:t>правління</w:t>
      </w:r>
      <w:proofErr w:type="spellEnd"/>
      <w:r>
        <w:rPr>
          <w:color w:val="0D0D0D"/>
        </w:rPr>
        <w:t xml:space="preserve"> </w:t>
      </w:r>
      <w:proofErr w:type="spellStart"/>
      <w:r>
        <w:rPr>
          <w:color w:val="0D0D0D"/>
        </w:rPr>
        <w:t>тощо</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довіреність</w:t>
      </w:r>
      <w:proofErr w:type="spellEnd"/>
      <w:r>
        <w:rPr>
          <w:color w:val="0D0D0D"/>
        </w:rPr>
        <w:t xml:space="preserve">, </w:t>
      </w:r>
      <w:proofErr w:type="spellStart"/>
      <w:r>
        <w:rPr>
          <w:color w:val="0D0D0D"/>
        </w:rPr>
        <w:t>доручення</w:t>
      </w:r>
      <w:proofErr w:type="spellEnd"/>
      <w:r>
        <w:rPr>
          <w:color w:val="0D0D0D"/>
        </w:rPr>
        <w:t xml:space="preserve"> </w:t>
      </w:r>
      <w:proofErr w:type="spellStart"/>
      <w:r>
        <w:rPr>
          <w:color w:val="0D0D0D"/>
        </w:rPr>
        <w:t>керівника</w:t>
      </w:r>
      <w:proofErr w:type="spellEnd"/>
      <w:r>
        <w:rPr>
          <w:color w:val="0D0D0D"/>
        </w:rPr>
        <w:t xml:space="preserve"> </w:t>
      </w:r>
      <w:proofErr w:type="spellStart"/>
      <w:r>
        <w:rPr>
          <w:color w:val="0D0D0D"/>
        </w:rPr>
        <w:t>учасника</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інший</w:t>
      </w:r>
      <w:proofErr w:type="spellEnd"/>
      <w:r>
        <w:rPr>
          <w:color w:val="0D0D0D"/>
        </w:rPr>
        <w:t xml:space="preserve"> документ, </w:t>
      </w:r>
      <w:proofErr w:type="spellStart"/>
      <w:r>
        <w:rPr>
          <w:color w:val="0D0D0D"/>
        </w:rPr>
        <w:t>який</w:t>
      </w:r>
      <w:proofErr w:type="spellEnd"/>
      <w:r>
        <w:rPr>
          <w:color w:val="0D0D0D"/>
        </w:rPr>
        <w:t xml:space="preserve"> </w:t>
      </w:r>
      <w:proofErr w:type="spellStart"/>
      <w:r>
        <w:rPr>
          <w:color w:val="0D0D0D"/>
        </w:rPr>
        <w:t>засвідчує</w:t>
      </w:r>
      <w:proofErr w:type="spellEnd"/>
      <w:r>
        <w:rPr>
          <w:color w:val="0D0D0D"/>
        </w:rPr>
        <w:t xml:space="preserve"> </w:t>
      </w:r>
      <w:proofErr w:type="spellStart"/>
      <w:r>
        <w:rPr>
          <w:color w:val="0D0D0D"/>
        </w:rPr>
        <w:t>повноваження</w:t>
      </w:r>
      <w:proofErr w:type="spellEnd"/>
      <w:r>
        <w:rPr>
          <w:color w:val="0D0D0D"/>
        </w:rPr>
        <w:t xml:space="preserve"> </w:t>
      </w:r>
      <w:proofErr w:type="spellStart"/>
      <w:r>
        <w:rPr>
          <w:color w:val="0D0D0D"/>
        </w:rPr>
        <w:t>уповноваженої</w:t>
      </w:r>
      <w:proofErr w:type="spellEnd"/>
      <w:r>
        <w:rPr>
          <w:color w:val="0D0D0D"/>
        </w:rPr>
        <w:t xml:space="preserve"> особи на </w:t>
      </w:r>
      <w:proofErr w:type="spellStart"/>
      <w:r>
        <w:rPr>
          <w:color w:val="0D0D0D"/>
        </w:rPr>
        <w:t>підпис</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тендерна</w:t>
      </w:r>
      <w:proofErr w:type="spellEnd"/>
      <w:r>
        <w:rPr>
          <w:color w:val="0D0D0D"/>
        </w:rPr>
        <w:t xml:space="preserve"> </w:t>
      </w:r>
      <w:proofErr w:type="spellStart"/>
      <w:r>
        <w:rPr>
          <w:color w:val="0D0D0D"/>
        </w:rPr>
        <w:t>пропозиція</w:t>
      </w:r>
      <w:proofErr w:type="spellEnd"/>
      <w:r>
        <w:rPr>
          <w:color w:val="0D0D0D"/>
        </w:rPr>
        <w:t xml:space="preserve"> </w:t>
      </w:r>
      <w:proofErr w:type="spellStart"/>
      <w:r>
        <w:rPr>
          <w:color w:val="0D0D0D"/>
        </w:rPr>
        <w:t>подається</w:t>
      </w:r>
      <w:proofErr w:type="spellEnd"/>
      <w:r>
        <w:rPr>
          <w:color w:val="0D0D0D"/>
        </w:rPr>
        <w:t xml:space="preserve"> не </w:t>
      </w:r>
      <w:proofErr w:type="spellStart"/>
      <w:r>
        <w:rPr>
          <w:color w:val="0D0D0D"/>
        </w:rPr>
        <w:t>керівником</w:t>
      </w:r>
      <w:proofErr w:type="spellEnd"/>
      <w:r>
        <w:rPr>
          <w:color w:val="0D0D0D"/>
        </w:rPr>
        <w:t xml:space="preserve"> </w:t>
      </w:r>
      <w:proofErr w:type="spellStart"/>
      <w:r>
        <w:rPr>
          <w:color w:val="0D0D0D"/>
        </w:rPr>
        <w:t>учасника</w:t>
      </w:r>
      <w:proofErr w:type="spellEnd"/>
      <w:r>
        <w:rPr>
          <w:color w:val="0D0D0D"/>
        </w:rPr>
        <w:t xml:space="preserve">, </w:t>
      </w:r>
      <w:proofErr w:type="spellStart"/>
      <w:r>
        <w:rPr>
          <w:color w:val="0D0D0D"/>
        </w:rPr>
        <w:t>зазначеним</w:t>
      </w:r>
      <w:proofErr w:type="spellEnd"/>
      <w:r>
        <w:rPr>
          <w:color w:val="0D0D0D"/>
        </w:rPr>
        <w:t xml:space="preserve"> у </w:t>
      </w:r>
      <w:proofErr w:type="spellStart"/>
      <w:r>
        <w:rPr>
          <w:color w:val="0D0D0D"/>
        </w:rPr>
        <w:t>Єдиному</w:t>
      </w:r>
      <w:proofErr w:type="spellEnd"/>
      <w:r>
        <w:rPr>
          <w:color w:val="0D0D0D"/>
        </w:rPr>
        <w:t xml:space="preserve"> державному </w:t>
      </w:r>
      <w:proofErr w:type="spellStart"/>
      <w:r>
        <w:rPr>
          <w:color w:val="0D0D0D"/>
        </w:rPr>
        <w:t>реєстрі</w:t>
      </w:r>
      <w:proofErr w:type="spellEnd"/>
      <w:r>
        <w:rPr>
          <w:color w:val="0D0D0D"/>
        </w:rPr>
        <w:t xml:space="preserve"> </w:t>
      </w:r>
      <w:proofErr w:type="spellStart"/>
      <w:r>
        <w:rPr>
          <w:color w:val="0D0D0D"/>
        </w:rPr>
        <w:t>юридичних</w:t>
      </w:r>
      <w:proofErr w:type="spellEnd"/>
      <w:r>
        <w:rPr>
          <w:color w:val="0D0D0D"/>
        </w:rPr>
        <w:t xml:space="preserve"> </w:t>
      </w:r>
      <w:proofErr w:type="spellStart"/>
      <w:r>
        <w:rPr>
          <w:color w:val="0D0D0D"/>
        </w:rPr>
        <w:t>осіб</w:t>
      </w:r>
      <w:proofErr w:type="spellEnd"/>
      <w:r>
        <w:rPr>
          <w:color w:val="0D0D0D"/>
        </w:rPr>
        <w:t xml:space="preserve">, </w:t>
      </w:r>
      <w:proofErr w:type="spellStart"/>
      <w:r>
        <w:rPr>
          <w:color w:val="0D0D0D"/>
        </w:rPr>
        <w:t>фізичних</w:t>
      </w:r>
      <w:proofErr w:type="spellEnd"/>
      <w:r>
        <w:rPr>
          <w:color w:val="0D0D0D"/>
        </w:rPr>
        <w:t xml:space="preserve"> </w:t>
      </w:r>
      <w:proofErr w:type="spellStart"/>
      <w:r>
        <w:rPr>
          <w:color w:val="0D0D0D"/>
        </w:rPr>
        <w:t>осіб</w:t>
      </w:r>
      <w:proofErr w:type="spellEnd"/>
      <w:r>
        <w:rPr>
          <w:color w:val="0D0D0D"/>
        </w:rPr>
        <w:t xml:space="preserve"> – </w:t>
      </w:r>
      <w:proofErr w:type="spellStart"/>
      <w:r>
        <w:rPr>
          <w:color w:val="0D0D0D"/>
        </w:rPr>
        <w:t>підприємців</w:t>
      </w:r>
      <w:proofErr w:type="spellEnd"/>
      <w:r>
        <w:rPr>
          <w:color w:val="0D0D0D"/>
        </w:rPr>
        <w:t xml:space="preserve"> та </w:t>
      </w:r>
      <w:proofErr w:type="spellStart"/>
      <w:r>
        <w:rPr>
          <w:color w:val="0D0D0D"/>
        </w:rPr>
        <w:t>громадських</w:t>
      </w:r>
      <w:proofErr w:type="spellEnd"/>
      <w:r>
        <w:rPr>
          <w:color w:val="0D0D0D"/>
        </w:rPr>
        <w:t xml:space="preserve"> </w:t>
      </w:r>
      <w:proofErr w:type="spellStart"/>
      <w:r>
        <w:rPr>
          <w:color w:val="0D0D0D"/>
        </w:rPr>
        <w:t>формувань</w:t>
      </w:r>
      <w:proofErr w:type="spellEnd"/>
      <w:r>
        <w:rPr>
          <w:color w:val="0D0D0D"/>
        </w:rPr>
        <w:t xml:space="preserve">, а </w:t>
      </w:r>
      <w:proofErr w:type="spellStart"/>
      <w:r>
        <w:rPr>
          <w:color w:val="0D0D0D"/>
        </w:rPr>
        <w:t>іншою</w:t>
      </w:r>
      <w:proofErr w:type="spellEnd"/>
      <w:r>
        <w:rPr>
          <w:color w:val="0D0D0D"/>
        </w:rPr>
        <w:t xml:space="preserve"> особою, </w:t>
      </w:r>
      <w:proofErr w:type="spellStart"/>
      <w:r>
        <w:rPr>
          <w:color w:val="0D0D0D"/>
        </w:rPr>
        <w:t>або</w:t>
      </w:r>
      <w:proofErr w:type="spellEnd"/>
      <w:r>
        <w:rPr>
          <w:color w:val="0D0D0D"/>
        </w:rPr>
        <w:t xml:space="preserve"> </w:t>
      </w:r>
      <w:proofErr w:type="spellStart"/>
      <w:r>
        <w:rPr>
          <w:color w:val="0D0D0D"/>
        </w:rPr>
        <w:t>інше</w:t>
      </w:r>
      <w:proofErr w:type="spellEnd"/>
      <w:r>
        <w:rPr>
          <w:color w:val="0D0D0D"/>
        </w:rPr>
        <w:t>);</w:t>
      </w:r>
    </w:p>
    <w:p w14:paraId="334FCB0A" w14:textId="77777777" w:rsidR="002D71B7" w:rsidRDefault="002D71B7" w:rsidP="002D71B7">
      <w:pPr>
        <w:numPr>
          <w:ilvl w:val="0"/>
          <w:numId w:val="24"/>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установчий</w:t>
      </w:r>
      <w:proofErr w:type="spellEnd"/>
      <w:r>
        <w:rPr>
          <w:color w:val="0D0D0D"/>
        </w:rPr>
        <w:t xml:space="preserve">/-і документ/-и (статут </w:t>
      </w:r>
      <w:proofErr w:type="spellStart"/>
      <w:r>
        <w:rPr>
          <w:color w:val="0D0D0D"/>
        </w:rPr>
        <w:t>або</w:t>
      </w:r>
      <w:proofErr w:type="spellEnd"/>
      <w:r>
        <w:rPr>
          <w:color w:val="0D0D0D"/>
        </w:rPr>
        <w:t xml:space="preserve"> </w:t>
      </w:r>
      <w:proofErr w:type="spellStart"/>
      <w:r>
        <w:rPr>
          <w:color w:val="0D0D0D"/>
        </w:rPr>
        <w:t>установчий</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засновницький</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положення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інше</w:t>
      </w:r>
      <w:proofErr w:type="spellEnd"/>
      <w:r>
        <w:rPr>
          <w:color w:val="0D0D0D"/>
        </w:rPr>
        <w:t>.</w:t>
      </w:r>
    </w:p>
    <w:p w14:paraId="172D1CF8" w14:textId="77777777" w:rsidR="002D71B7" w:rsidRDefault="002D71B7" w:rsidP="002D71B7">
      <w:pPr>
        <w:pBdr>
          <w:top w:val="nil"/>
          <w:left w:val="nil"/>
          <w:bottom w:val="nil"/>
          <w:right w:val="nil"/>
          <w:between w:val="nil"/>
        </w:pBdr>
        <w:tabs>
          <w:tab w:val="left" w:pos="851"/>
          <w:tab w:val="left" w:pos="993"/>
        </w:tabs>
        <w:ind w:left="567"/>
        <w:jc w:val="both"/>
        <w:rPr>
          <w:color w:val="0D0D0D"/>
        </w:rPr>
      </w:pPr>
    </w:p>
    <w:p w14:paraId="38BD23DF" w14:textId="77777777" w:rsidR="002D71B7" w:rsidRDefault="002D71B7" w:rsidP="002D71B7">
      <w:pPr>
        <w:pBdr>
          <w:top w:val="nil"/>
          <w:left w:val="nil"/>
          <w:bottom w:val="nil"/>
          <w:right w:val="nil"/>
          <w:between w:val="nil"/>
        </w:pBdr>
        <w:tabs>
          <w:tab w:val="left" w:pos="851"/>
          <w:tab w:val="left" w:pos="993"/>
        </w:tabs>
        <w:ind w:firstLine="567"/>
        <w:jc w:val="both"/>
        <w:rPr>
          <w:i/>
          <w:color w:val="0D0D0D"/>
        </w:rPr>
      </w:pPr>
      <w:r>
        <w:rPr>
          <w:i/>
          <w:color w:val="0D0D0D"/>
        </w:rPr>
        <w:t xml:space="preserve"> У </w:t>
      </w:r>
      <w:proofErr w:type="spellStart"/>
      <w:r>
        <w:rPr>
          <w:i/>
          <w:color w:val="0D0D0D"/>
        </w:rPr>
        <w:t>разі</w:t>
      </w:r>
      <w:proofErr w:type="spellEnd"/>
      <w:r>
        <w:rPr>
          <w:i/>
          <w:color w:val="0D0D0D"/>
        </w:rPr>
        <w:t xml:space="preserve">, </w:t>
      </w:r>
      <w:proofErr w:type="spellStart"/>
      <w:r>
        <w:rPr>
          <w:i/>
          <w:color w:val="0D0D0D"/>
        </w:rPr>
        <w:t>якщо</w:t>
      </w:r>
      <w:proofErr w:type="spellEnd"/>
      <w:r>
        <w:rPr>
          <w:i/>
          <w:color w:val="0D0D0D"/>
        </w:rPr>
        <w:t xml:space="preserve"> </w:t>
      </w:r>
      <w:proofErr w:type="spellStart"/>
      <w:r>
        <w:rPr>
          <w:i/>
          <w:color w:val="0D0D0D"/>
        </w:rPr>
        <w:t>учасником</w:t>
      </w:r>
      <w:proofErr w:type="spellEnd"/>
      <w:r>
        <w:rPr>
          <w:i/>
          <w:color w:val="0D0D0D"/>
        </w:rPr>
        <w:t xml:space="preserve"> є </w:t>
      </w:r>
      <w:proofErr w:type="spellStart"/>
      <w:r>
        <w:rPr>
          <w:i/>
          <w:color w:val="0D0D0D"/>
        </w:rPr>
        <w:t>фізична</w:t>
      </w:r>
      <w:proofErr w:type="spellEnd"/>
      <w:r>
        <w:rPr>
          <w:i/>
          <w:color w:val="0D0D0D"/>
        </w:rPr>
        <w:t xml:space="preserve"> особа </w:t>
      </w:r>
      <w:proofErr w:type="spellStart"/>
      <w:r>
        <w:rPr>
          <w:i/>
          <w:color w:val="0D0D0D"/>
        </w:rPr>
        <w:t>або</w:t>
      </w:r>
      <w:proofErr w:type="spellEnd"/>
      <w:r>
        <w:rPr>
          <w:i/>
          <w:color w:val="0D0D0D"/>
        </w:rPr>
        <w:t xml:space="preserve"> </w:t>
      </w:r>
      <w:proofErr w:type="spellStart"/>
      <w:r>
        <w:rPr>
          <w:i/>
          <w:color w:val="0D0D0D"/>
        </w:rPr>
        <w:t>фізична</w:t>
      </w:r>
      <w:proofErr w:type="spellEnd"/>
      <w:r>
        <w:rPr>
          <w:i/>
          <w:color w:val="0D0D0D"/>
        </w:rPr>
        <w:t xml:space="preserve"> особа-</w:t>
      </w:r>
      <w:proofErr w:type="spellStart"/>
      <w:r>
        <w:rPr>
          <w:i/>
          <w:color w:val="0D0D0D"/>
        </w:rPr>
        <w:t>підприємець</w:t>
      </w:r>
      <w:proofErr w:type="spellEnd"/>
      <w:r>
        <w:rPr>
          <w:i/>
          <w:color w:val="0D0D0D"/>
        </w:rPr>
        <w:t xml:space="preserve">: </w:t>
      </w:r>
    </w:p>
    <w:p w14:paraId="4B15EA51" w14:textId="77777777" w:rsidR="002D71B7" w:rsidRDefault="002D71B7" w:rsidP="002D71B7">
      <w:pPr>
        <w:numPr>
          <w:ilvl w:val="0"/>
          <w:numId w:val="25"/>
        </w:numPr>
        <w:pBdr>
          <w:top w:val="nil"/>
          <w:left w:val="nil"/>
          <w:bottom w:val="nil"/>
          <w:right w:val="nil"/>
          <w:between w:val="nil"/>
        </w:pBdr>
        <w:tabs>
          <w:tab w:val="left" w:pos="851"/>
          <w:tab w:val="left" w:pos="993"/>
        </w:tabs>
        <w:ind w:left="0" w:firstLine="567"/>
        <w:jc w:val="both"/>
        <w:rPr>
          <w:color w:val="0D0D0D"/>
        </w:rPr>
      </w:pPr>
      <w:r>
        <w:rPr>
          <w:color w:val="0D0D0D"/>
        </w:rPr>
        <w:t>паспорт (</w:t>
      </w:r>
      <w:proofErr w:type="spellStart"/>
      <w:r>
        <w:rPr>
          <w:color w:val="0D0D0D"/>
        </w:rPr>
        <w:t>сторінки</w:t>
      </w:r>
      <w:proofErr w:type="spellEnd"/>
      <w:r>
        <w:rPr>
          <w:color w:val="0D0D0D"/>
        </w:rPr>
        <w:t xml:space="preserve"> 1, 2, 3 та прописка) </w:t>
      </w:r>
      <w:proofErr w:type="spellStart"/>
      <w:r>
        <w:rPr>
          <w:color w:val="0D0D0D"/>
        </w:rPr>
        <w:t>громадянина</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двостороння</w:t>
      </w:r>
      <w:proofErr w:type="spellEnd"/>
      <w:r>
        <w:rPr>
          <w:color w:val="0D0D0D"/>
        </w:rPr>
        <w:t xml:space="preserve"> </w:t>
      </w:r>
      <w:proofErr w:type="spellStart"/>
      <w:r>
        <w:rPr>
          <w:color w:val="0D0D0D"/>
        </w:rPr>
        <w:t>копія</w:t>
      </w:r>
      <w:proofErr w:type="spellEnd"/>
      <w:r>
        <w:rPr>
          <w:color w:val="0D0D0D"/>
        </w:rPr>
        <w:t xml:space="preserve"> паспорта </w:t>
      </w:r>
      <w:proofErr w:type="spellStart"/>
      <w:r>
        <w:rPr>
          <w:color w:val="0D0D0D"/>
        </w:rPr>
        <w:t>громадянина</w:t>
      </w:r>
      <w:proofErr w:type="spellEnd"/>
      <w:r>
        <w:rPr>
          <w:color w:val="0D0D0D"/>
        </w:rPr>
        <w:t xml:space="preserve"> </w:t>
      </w:r>
      <w:proofErr w:type="spellStart"/>
      <w:r>
        <w:rPr>
          <w:color w:val="0D0D0D"/>
        </w:rPr>
        <w:t>України</w:t>
      </w:r>
      <w:proofErr w:type="spellEnd"/>
      <w:r>
        <w:rPr>
          <w:color w:val="0D0D0D"/>
        </w:rPr>
        <w:t xml:space="preserve"> у </w:t>
      </w:r>
      <w:proofErr w:type="spellStart"/>
      <w:r>
        <w:rPr>
          <w:color w:val="0D0D0D"/>
        </w:rPr>
        <w:t>випадку</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такий</w:t>
      </w:r>
      <w:proofErr w:type="spellEnd"/>
      <w:r>
        <w:rPr>
          <w:color w:val="0D0D0D"/>
        </w:rPr>
        <w:t xml:space="preserve"> паспорт оформлено у </w:t>
      </w:r>
      <w:proofErr w:type="spellStart"/>
      <w:r>
        <w:rPr>
          <w:color w:val="0D0D0D"/>
        </w:rPr>
        <w:t>формі</w:t>
      </w:r>
      <w:proofErr w:type="spellEnd"/>
      <w:r>
        <w:rPr>
          <w:color w:val="0D0D0D"/>
        </w:rPr>
        <w:t xml:space="preserve"> </w:t>
      </w:r>
      <w:proofErr w:type="spellStart"/>
      <w:r>
        <w:rPr>
          <w:color w:val="0D0D0D"/>
        </w:rPr>
        <w:t>картки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містить</w:t>
      </w:r>
      <w:proofErr w:type="spellEnd"/>
      <w:r>
        <w:rPr>
          <w:color w:val="0D0D0D"/>
        </w:rPr>
        <w:t xml:space="preserve"> </w:t>
      </w:r>
      <w:proofErr w:type="spellStart"/>
      <w:r>
        <w:rPr>
          <w:color w:val="0D0D0D"/>
        </w:rPr>
        <w:t>безконтактний</w:t>
      </w:r>
      <w:proofErr w:type="spellEnd"/>
      <w:r>
        <w:rPr>
          <w:color w:val="0D0D0D"/>
        </w:rPr>
        <w:t xml:space="preserve"> </w:t>
      </w:r>
      <w:proofErr w:type="spellStart"/>
      <w:r>
        <w:rPr>
          <w:color w:val="0D0D0D"/>
        </w:rPr>
        <w:t>електронний</w:t>
      </w:r>
      <w:proofErr w:type="spellEnd"/>
      <w:r>
        <w:rPr>
          <w:color w:val="0D0D0D"/>
        </w:rPr>
        <w:t xml:space="preserve"> </w:t>
      </w:r>
      <w:proofErr w:type="spellStart"/>
      <w:r>
        <w:rPr>
          <w:color w:val="0D0D0D"/>
        </w:rPr>
        <w:t>носій</w:t>
      </w:r>
      <w:proofErr w:type="spellEnd"/>
      <w:r>
        <w:rPr>
          <w:color w:val="0D0D0D"/>
        </w:rPr>
        <w:t xml:space="preserve"> з </w:t>
      </w:r>
      <w:proofErr w:type="spellStart"/>
      <w:r>
        <w:rPr>
          <w:color w:val="0D0D0D"/>
        </w:rPr>
        <w:t>наданням</w:t>
      </w:r>
      <w:proofErr w:type="spellEnd"/>
      <w:r>
        <w:rPr>
          <w:color w:val="0D0D0D"/>
        </w:rPr>
        <w:t xml:space="preserve"> </w:t>
      </w:r>
      <w:proofErr w:type="spellStart"/>
      <w:r>
        <w:rPr>
          <w:color w:val="0D0D0D"/>
        </w:rPr>
        <w:t>витягу</w:t>
      </w:r>
      <w:proofErr w:type="spellEnd"/>
      <w:r>
        <w:rPr>
          <w:color w:val="0D0D0D"/>
        </w:rPr>
        <w:t xml:space="preserve"> з </w:t>
      </w:r>
      <w:proofErr w:type="spellStart"/>
      <w:r>
        <w:rPr>
          <w:color w:val="0D0D0D"/>
        </w:rPr>
        <w:t>Єдиного</w:t>
      </w:r>
      <w:proofErr w:type="spellEnd"/>
      <w:r>
        <w:rPr>
          <w:color w:val="0D0D0D"/>
        </w:rPr>
        <w:t xml:space="preserve"> державного </w:t>
      </w:r>
      <w:proofErr w:type="spellStart"/>
      <w:r>
        <w:rPr>
          <w:color w:val="0D0D0D"/>
        </w:rPr>
        <w:t>демографічного</w:t>
      </w:r>
      <w:proofErr w:type="spellEnd"/>
      <w:r>
        <w:rPr>
          <w:color w:val="0D0D0D"/>
        </w:rPr>
        <w:t xml:space="preserve"> </w:t>
      </w:r>
      <w:proofErr w:type="spellStart"/>
      <w:r>
        <w:rPr>
          <w:color w:val="0D0D0D"/>
        </w:rPr>
        <w:t>реєстру</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реєстрації</w:t>
      </w:r>
      <w:proofErr w:type="spellEnd"/>
      <w:r>
        <w:rPr>
          <w:color w:val="0D0D0D"/>
        </w:rPr>
        <w:t xml:space="preserve"> </w:t>
      </w:r>
      <w:proofErr w:type="spellStart"/>
      <w:r>
        <w:rPr>
          <w:color w:val="0D0D0D"/>
        </w:rPr>
        <w:t>місця</w:t>
      </w:r>
      <w:proofErr w:type="spellEnd"/>
      <w:r>
        <w:rPr>
          <w:color w:val="0D0D0D"/>
        </w:rPr>
        <w:t xml:space="preserve"> </w:t>
      </w:r>
      <w:proofErr w:type="spellStart"/>
      <w:r>
        <w:rPr>
          <w:color w:val="0D0D0D"/>
        </w:rPr>
        <w:t>проживання</w:t>
      </w:r>
      <w:proofErr w:type="spellEnd"/>
      <w:r>
        <w:rPr>
          <w:color w:val="0D0D0D"/>
        </w:rPr>
        <w:t xml:space="preserve"> (у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підписувати</w:t>
      </w:r>
      <w:proofErr w:type="spellEnd"/>
      <w:r>
        <w:rPr>
          <w:color w:val="0D0D0D"/>
        </w:rPr>
        <w:t xml:space="preserve"> </w:t>
      </w:r>
      <w:proofErr w:type="spellStart"/>
      <w:r>
        <w:rPr>
          <w:color w:val="0D0D0D"/>
        </w:rPr>
        <w:t>тендерну</w:t>
      </w:r>
      <w:proofErr w:type="spellEnd"/>
      <w:r>
        <w:rPr>
          <w:color w:val="0D0D0D"/>
        </w:rPr>
        <w:t xml:space="preserve"> </w:t>
      </w:r>
      <w:proofErr w:type="spellStart"/>
      <w:r>
        <w:rPr>
          <w:color w:val="0D0D0D"/>
        </w:rPr>
        <w:t>пропозицію</w:t>
      </w:r>
      <w:proofErr w:type="spellEnd"/>
      <w:r>
        <w:rPr>
          <w:color w:val="0D0D0D"/>
        </w:rPr>
        <w:t xml:space="preserve"> буде </w:t>
      </w:r>
      <w:proofErr w:type="spellStart"/>
      <w:r>
        <w:rPr>
          <w:color w:val="0D0D0D"/>
        </w:rPr>
        <w:t>уповноважена</w:t>
      </w:r>
      <w:proofErr w:type="spellEnd"/>
      <w:r>
        <w:rPr>
          <w:color w:val="0D0D0D"/>
        </w:rPr>
        <w:t xml:space="preserve"> </w:t>
      </w:r>
      <w:proofErr w:type="spellStart"/>
      <w:r>
        <w:rPr>
          <w:color w:val="0D0D0D"/>
        </w:rPr>
        <w:t>учасником</w:t>
      </w:r>
      <w:proofErr w:type="spellEnd"/>
      <w:r>
        <w:rPr>
          <w:color w:val="0D0D0D"/>
        </w:rPr>
        <w:t xml:space="preserve"> особа </w:t>
      </w:r>
      <w:proofErr w:type="spellStart"/>
      <w:r>
        <w:rPr>
          <w:color w:val="0D0D0D"/>
        </w:rPr>
        <w:t>необхідно</w:t>
      </w:r>
      <w:proofErr w:type="spellEnd"/>
      <w:r>
        <w:rPr>
          <w:color w:val="0D0D0D"/>
        </w:rPr>
        <w:t xml:space="preserve"> </w:t>
      </w:r>
      <w:proofErr w:type="spellStart"/>
      <w:r>
        <w:rPr>
          <w:color w:val="0D0D0D"/>
        </w:rPr>
        <w:t>додатково</w:t>
      </w:r>
      <w:proofErr w:type="spellEnd"/>
      <w:r>
        <w:rPr>
          <w:color w:val="0D0D0D"/>
        </w:rPr>
        <w:t xml:space="preserve"> </w:t>
      </w:r>
      <w:proofErr w:type="spellStart"/>
      <w:r>
        <w:rPr>
          <w:color w:val="0D0D0D"/>
        </w:rPr>
        <w:t>надати</w:t>
      </w:r>
      <w:proofErr w:type="spellEnd"/>
      <w:r>
        <w:rPr>
          <w:color w:val="0D0D0D"/>
        </w:rPr>
        <w:t xml:space="preserve"> </w:t>
      </w:r>
      <w:proofErr w:type="spellStart"/>
      <w:r>
        <w:rPr>
          <w:color w:val="0D0D0D"/>
        </w:rPr>
        <w:t>нотаріально</w:t>
      </w:r>
      <w:proofErr w:type="spellEnd"/>
      <w:r>
        <w:rPr>
          <w:color w:val="0D0D0D"/>
        </w:rPr>
        <w:t xml:space="preserve"> </w:t>
      </w:r>
      <w:proofErr w:type="spellStart"/>
      <w:r>
        <w:rPr>
          <w:color w:val="0D0D0D"/>
        </w:rPr>
        <w:t>посвідчену</w:t>
      </w:r>
      <w:proofErr w:type="spellEnd"/>
      <w:r>
        <w:rPr>
          <w:color w:val="0D0D0D"/>
        </w:rPr>
        <w:t xml:space="preserve"> </w:t>
      </w:r>
      <w:proofErr w:type="spellStart"/>
      <w:r>
        <w:rPr>
          <w:color w:val="0D0D0D"/>
        </w:rPr>
        <w:t>довіреність</w:t>
      </w:r>
      <w:proofErr w:type="spellEnd"/>
      <w:r>
        <w:rPr>
          <w:color w:val="0D0D0D"/>
        </w:rPr>
        <w:t xml:space="preserve">, яка </w:t>
      </w:r>
      <w:proofErr w:type="spellStart"/>
      <w:r>
        <w:rPr>
          <w:color w:val="0D0D0D"/>
        </w:rPr>
        <w:t>засвідчує</w:t>
      </w:r>
      <w:proofErr w:type="spellEnd"/>
      <w:r>
        <w:rPr>
          <w:color w:val="0D0D0D"/>
        </w:rPr>
        <w:t xml:space="preserve"> </w:t>
      </w:r>
      <w:proofErr w:type="spellStart"/>
      <w:r>
        <w:rPr>
          <w:color w:val="0D0D0D"/>
        </w:rPr>
        <w:t>повноваження</w:t>
      </w:r>
      <w:proofErr w:type="spellEnd"/>
      <w:r>
        <w:rPr>
          <w:color w:val="0D0D0D"/>
        </w:rPr>
        <w:t xml:space="preserve"> </w:t>
      </w:r>
      <w:proofErr w:type="spellStart"/>
      <w:r>
        <w:rPr>
          <w:color w:val="0D0D0D"/>
        </w:rPr>
        <w:t>уповноваженої</w:t>
      </w:r>
      <w:proofErr w:type="spellEnd"/>
      <w:r>
        <w:rPr>
          <w:color w:val="0D0D0D"/>
        </w:rPr>
        <w:t xml:space="preserve"> особи на </w:t>
      </w:r>
      <w:proofErr w:type="spellStart"/>
      <w:r>
        <w:rPr>
          <w:color w:val="0D0D0D"/>
        </w:rPr>
        <w:t>підпис</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w:t>
      </w:r>
    </w:p>
    <w:p w14:paraId="22CB0A22" w14:textId="77777777" w:rsidR="002D71B7" w:rsidRDefault="002D71B7" w:rsidP="002D71B7">
      <w:pPr>
        <w:numPr>
          <w:ilvl w:val="0"/>
          <w:numId w:val="25"/>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довідка</w:t>
      </w:r>
      <w:proofErr w:type="spellEnd"/>
      <w:r>
        <w:rPr>
          <w:color w:val="0D0D0D"/>
        </w:rPr>
        <w:t xml:space="preserve"> про </w:t>
      </w:r>
      <w:proofErr w:type="spellStart"/>
      <w:r>
        <w:rPr>
          <w:color w:val="0D0D0D"/>
        </w:rPr>
        <w:t>присвоєння</w:t>
      </w:r>
      <w:proofErr w:type="spellEnd"/>
      <w:r>
        <w:rPr>
          <w:color w:val="0D0D0D"/>
        </w:rPr>
        <w:t xml:space="preserve"> </w:t>
      </w:r>
      <w:proofErr w:type="spellStart"/>
      <w:r>
        <w:rPr>
          <w:color w:val="0D0D0D"/>
        </w:rPr>
        <w:t>реєстраційного</w:t>
      </w:r>
      <w:proofErr w:type="spellEnd"/>
      <w:r>
        <w:rPr>
          <w:color w:val="0D0D0D"/>
        </w:rPr>
        <w:t xml:space="preserve"> номера </w:t>
      </w:r>
      <w:proofErr w:type="spellStart"/>
      <w:r>
        <w:rPr>
          <w:color w:val="0D0D0D"/>
        </w:rPr>
        <w:t>облікової</w:t>
      </w:r>
      <w:proofErr w:type="spellEnd"/>
      <w:r>
        <w:rPr>
          <w:color w:val="0D0D0D"/>
        </w:rPr>
        <w:t xml:space="preserve"> </w:t>
      </w:r>
      <w:proofErr w:type="spellStart"/>
      <w:r>
        <w:rPr>
          <w:color w:val="0D0D0D"/>
        </w:rPr>
        <w:t>картки</w:t>
      </w:r>
      <w:proofErr w:type="spellEnd"/>
      <w:r>
        <w:rPr>
          <w:color w:val="0D0D0D"/>
        </w:rPr>
        <w:t xml:space="preserve"> </w:t>
      </w:r>
      <w:proofErr w:type="spellStart"/>
      <w:r>
        <w:rPr>
          <w:color w:val="0D0D0D"/>
        </w:rPr>
        <w:t>платника</w:t>
      </w:r>
      <w:proofErr w:type="spellEnd"/>
      <w:r>
        <w:rPr>
          <w:color w:val="0D0D0D"/>
        </w:rPr>
        <w:t xml:space="preserve"> </w:t>
      </w:r>
      <w:proofErr w:type="spellStart"/>
      <w:r>
        <w:rPr>
          <w:color w:val="0D0D0D"/>
        </w:rPr>
        <w:t>податків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копія</w:t>
      </w:r>
      <w:proofErr w:type="spellEnd"/>
      <w:r>
        <w:rPr>
          <w:color w:val="0D0D0D"/>
        </w:rPr>
        <w:t xml:space="preserve"> </w:t>
      </w:r>
      <w:proofErr w:type="spellStart"/>
      <w:r>
        <w:rPr>
          <w:color w:val="0D0D0D"/>
        </w:rPr>
        <w:t>сторінки</w:t>
      </w:r>
      <w:proofErr w:type="spellEnd"/>
      <w:r>
        <w:rPr>
          <w:color w:val="0D0D0D"/>
        </w:rPr>
        <w:t xml:space="preserve"> паспорта з </w:t>
      </w:r>
      <w:proofErr w:type="spellStart"/>
      <w:r>
        <w:rPr>
          <w:color w:val="0D0D0D"/>
        </w:rPr>
        <w:t>відповідною</w:t>
      </w:r>
      <w:proofErr w:type="spellEnd"/>
      <w:r>
        <w:rPr>
          <w:color w:val="0D0D0D"/>
        </w:rPr>
        <w:t xml:space="preserve"> </w:t>
      </w:r>
      <w:proofErr w:type="spellStart"/>
      <w:r>
        <w:rPr>
          <w:color w:val="0D0D0D"/>
        </w:rPr>
        <w:t>відміткою</w:t>
      </w:r>
      <w:proofErr w:type="spellEnd"/>
      <w:r>
        <w:rPr>
          <w:color w:val="0D0D0D"/>
        </w:rPr>
        <w:t xml:space="preserve"> для </w:t>
      </w:r>
      <w:proofErr w:type="spellStart"/>
      <w:r>
        <w:rPr>
          <w:color w:val="0D0D0D"/>
        </w:rPr>
        <w:t>осіб</w:t>
      </w:r>
      <w:proofErr w:type="spellEnd"/>
      <w:r>
        <w:rPr>
          <w:color w:val="0D0D0D"/>
        </w:rPr>
        <w:t xml:space="preserve">, </w:t>
      </w:r>
      <w:proofErr w:type="spellStart"/>
      <w:r>
        <w:rPr>
          <w:color w:val="0D0D0D"/>
        </w:rPr>
        <w:t>які</w:t>
      </w:r>
      <w:proofErr w:type="spellEnd"/>
      <w:r>
        <w:rPr>
          <w:color w:val="0D0D0D"/>
        </w:rPr>
        <w:t xml:space="preserve"> через </w:t>
      </w:r>
      <w:proofErr w:type="spellStart"/>
      <w:r>
        <w:rPr>
          <w:color w:val="0D0D0D"/>
        </w:rPr>
        <w:t>свої</w:t>
      </w:r>
      <w:proofErr w:type="spellEnd"/>
      <w:r>
        <w:rPr>
          <w:color w:val="0D0D0D"/>
        </w:rPr>
        <w:t xml:space="preserve"> </w:t>
      </w:r>
      <w:proofErr w:type="spellStart"/>
      <w:r>
        <w:rPr>
          <w:color w:val="0D0D0D"/>
        </w:rPr>
        <w:t>релігійні</w:t>
      </w:r>
      <w:proofErr w:type="spellEnd"/>
      <w:r>
        <w:rPr>
          <w:color w:val="0D0D0D"/>
        </w:rPr>
        <w:t xml:space="preserve"> </w:t>
      </w:r>
      <w:proofErr w:type="spellStart"/>
      <w:r>
        <w:rPr>
          <w:color w:val="0D0D0D"/>
        </w:rPr>
        <w:t>переконання</w:t>
      </w:r>
      <w:proofErr w:type="spellEnd"/>
      <w:r>
        <w:rPr>
          <w:color w:val="0D0D0D"/>
        </w:rPr>
        <w:t xml:space="preserve"> </w:t>
      </w:r>
      <w:proofErr w:type="spellStart"/>
      <w:r>
        <w:rPr>
          <w:color w:val="0D0D0D"/>
        </w:rPr>
        <w:t>відмовилися</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прийняття</w:t>
      </w:r>
      <w:proofErr w:type="spellEnd"/>
      <w:r>
        <w:rPr>
          <w:color w:val="0D0D0D"/>
        </w:rPr>
        <w:t xml:space="preserve"> </w:t>
      </w:r>
      <w:proofErr w:type="spellStart"/>
      <w:r>
        <w:rPr>
          <w:color w:val="0D0D0D"/>
        </w:rPr>
        <w:t>реєстраційного</w:t>
      </w:r>
      <w:proofErr w:type="spellEnd"/>
      <w:r>
        <w:rPr>
          <w:color w:val="0D0D0D"/>
        </w:rPr>
        <w:t xml:space="preserve"> номера </w:t>
      </w:r>
      <w:proofErr w:type="spellStart"/>
      <w:r>
        <w:rPr>
          <w:color w:val="0D0D0D"/>
        </w:rPr>
        <w:t>облікової</w:t>
      </w:r>
      <w:proofErr w:type="spellEnd"/>
      <w:r>
        <w:rPr>
          <w:color w:val="0D0D0D"/>
        </w:rPr>
        <w:t xml:space="preserve"> </w:t>
      </w:r>
      <w:proofErr w:type="spellStart"/>
      <w:r>
        <w:rPr>
          <w:color w:val="0D0D0D"/>
        </w:rPr>
        <w:t>картки</w:t>
      </w:r>
      <w:proofErr w:type="spellEnd"/>
      <w:r>
        <w:rPr>
          <w:color w:val="0D0D0D"/>
        </w:rPr>
        <w:t xml:space="preserve"> </w:t>
      </w:r>
      <w:proofErr w:type="spellStart"/>
      <w:r>
        <w:rPr>
          <w:color w:val="0D0D0D"/>
        </w:rPr>
        <w:t>платника</w:t>
      </w:r>
      <w:proofErr w:type="spellEnd"/>
      <w:r>
        <w:rPr>
          <w:color w:val="0D0D0D"/>
        </w:rPr>
        <w:t xml:space="preserve"> </w:t>
      </w:r>
      <w:proofErr w:type="spellStart"/>
      <w:r>
        <w:rPr>
          <w:color w:val="0D0D0D"/>
        </w:rPr>
        <w:t>податків</w:t>
      </w:r>
      <w:proofErr w:type="spellEnd"/>
      <w:r>
        <w:rPr>
          <w:color w:val="0D0D0D"/>
        </w:rPr>
        <w:t xml:space="preserve">, </w:t>
      </w:r>
      <w:proofErr w:type="spellStart"/>
      <w:r>
        <w:rPr>
          <w:color w:val="0D0D0D"/>
        </w:rPr>
        <w:t>повідомили</w:t>
      </w:r>
      <w:proofErr w:type="spellEnd"/>
      <w:r>
        <w:rPr>
          <w:color w:val="0D0D0D"/>
        </w:rPr>
        <w:t xml:space="preserve"> про </w:t>
      </w:r>
      <w:proofErr w:type="spellStart"/>
      <w:r>
        <w:rPr>
          <w:color w:val="0D0D0D"/>
        </w:rPr>
        <w:t>це</w:t>
      </w:r>
      <w:proofErr w:type="spellEnd"/>
      <w:r>
        <w:rPr>
          <w:color w:val="0D0D0D"/>
        </w:rPr>
        <w:t xml:space="preserve"> </w:t>
      </w:r>
      <w:proofErr w:type="spellStart"/>
      <w:r>
        <w:rPr>
          <w:color w:val="0D0D0D"/>
        </w:rPr>
        <w:t>відповідному</w:t>
      </w:r>
      <w:proofErr w:type="spellEnd"/>
      <w:r>
        <w:rPr>
          <w:color w:val="0D0D0D"/>
        </w:rPr>
        <w:t xml:space="preserve"> </w:t>
      </w:r>
      <w:proofErr w:type="spellStart"/>
      <w:r>
        <w:rPr>
          <w:color w:val="0D0D0D"/>
        </w:rPr>
        <w:t>контролюючому</w:t>
      </w:r>
      <w:proofErr w:type="spellEnd"/>
      <w:r>
        <w:rPr>
          <w:color w:val="0D0D0D"/>
        </w:rPr>
        <w:t xml:space="preserve"> органу).</w:t>
      </w:r>
    </w:p>
    <w:p w14:paraId="6250729F" w14:textId="77777777" w:rsidR="002D71B7" w:rsidRDefault="002D71B7" w:rsidP="002D71B7">
      <w:pPr>
        <w:tabs>
          <w:tab w:val="left" w:pos="851"/>
          <w:tab w:val="left" w:pos="993"/>
        </w:tabs>
        <w:ind w:firstLine="567"/>
        <w:jc w:val="both"/>
        <w:rPr>
          <w:color w:val="0D0D0D"/>
        </w:rPr>
      </w:pPr>
    </w:p>
    <w:p w14:paraId="434A2769" w14:textId="77777777" w:rsidR="002D71B7" w:rsidRDefault="002D71B7" w:rsidP="002D71B7">
      <w:pPr>
        <w:tabs>
          <w:tab w:val="left" w:pos="851"/>
          <w:tab w:val="left" w:pos="993"/>
        </w:tabs>
        <w:ind w:firstLine="567"/>
        <w:jc w:val="both"/>
        <w:rPr>
          <w:color w:val="0D0D0D"/>
        </w:rPr>
      </w:pPr>
      <w:r>
        <w:rPr>
          <w:b/>
          <w:i/>
          <w:color w:val="0D0D0D"/>
        </w:rPr>
        <w:t>4.</w:t>
      </w:r>
      <w:r>
        <w:rPr>
          <w:color w:val="0D0D0D"/>
        </w:rPr>
        <w:t xml:space="preserve"> </w:t>
      </w:r>
      <w:proofErr w:type="spellStart"/>
      <w:r>
        <w:rPr>
          <w:b/>
          <w:i/>
          <w:color w:val="0D0D0D"/>
        </w:rPr>
        <w:t>Документи</w:t>
      </w:r>
      <w:proofErr w:type="spellEnd"/>
      <w:r>
        <w:rPr>
          <w:b/>
          <w:i/>
          <w:color w:val="0D0D0D"/>
        </w:rPr>
        <w:t xml:space="preserve">, </w:t>
      </w:r>
      <w:proofErr w:type="spellStart"/>
      <w:r>
        <w:rPr>
          <w:b/>
          <w:i/>
          <w:color w:val="0D0D0D"/>
        </w:rPr>
        <w:t>які</w:t>
      </w:r>
      <w:proofErr w:type="spellEnd"/>
      <w:r>
        <w:rPr>
          <w:b/>
          <w:i/>
          <w:color w:val="0D0D0D"/>
        </w:rPr>
        <w:t xml:space="preserve"> </w:t>
      </w:r>
      <w:proofErr w:type="spellStart"/>
      <w:r>
        <w:rPr>
          <w:b/>
          <w:i/>
          <w:color w:val="0D0D0D"/>
        </w:rPr>
        <w:t>підтверджують</w:t>
      </w:r>
      <w:proofErr w:type="spellEnd"/>
      <w:r>
        <w:rPr>
          <w:b/>
          <w:i/>
          <w:color w:val="0D0D0D"/>
        </w:rPr>
        <w:t xml:space="preserve"> </w:t>
      </w:r>
      <w:proofErr w:type="spellStart"/>
      <w:r>
        <w:rPr>
          <w:b/>
          <w:i/>
          <w:color w:val="0D0D0D"/>
        </w:rPr>
        <w:t>відповідність</w:t>
      </w:r>
      <w:proofErr w:type="spellEnd"/>
      <w:r>
        <w:rPr>
          <w:b/>
          <w:i/>
          <w:color w:val="0D0D0D"/>
        </w:rPr>
        <w:t xml:space="preserve"> </w:t>
      </w:r>
      <w:proofErr w:type="spellStart"/>
      <w:r>
        <w:rPr>
          <w:b/>
          <w:i/>
          <w:color w:val="0D0D0D"/>
        </w:rPr>
        <w:t>необхідним</w:t>
      </w:r>
      <w:proofErr w:type="spellEnd"/>
      <w:r>
        <w:rPr>
          <w:b/>
          <w:i/>
          <w:color w:val="0D0D0D"/>
        </w:rPr>
        <w:t xml:space="preserve"> </w:t>
      </w:r>
      <w:proofErr w:type="spellStart"/>
      <w:r>
        <w:rPr>
          <w:b/>
          <w:i/>
          <w:color w:val="0D0D0D"/>
        </w:rPr>
        <w:t>технічним</w:t>
      </w:r>
      <w:proofErr w:type="spellEnd"/>
      <w:r>
        <w:rPr>
          <w:b/>
          <w:i/>
          <w:color w:val="0D0D0D"/>
        </w:rPr>
        <w:t xml:space="preserve">, </w:t>
      </w:r>
      <w:proofErr w:type="spellStart"/>
      <w:r>
        <w:rPr>
          <w:b/>
          <w:i/>
          <w:color w:val="0D0D0D"/>
        </w:rPr>
        <w:t>якісним</w:t>
      </w:r>
      <w:proofErr w:type="spellEnd"/>
      <w:r>
        <w:rPr>
          <w:b/>
          <w:i/>
          <w:color w:val="0D0D0D"/>
        </w:rPr>
        <w:t xml:space="preserve"> та </w:t>
      </w:r>
      <w:proofErr w:type="spellStart"/>
      <w:r>
        <w:rPr>
          <w:b/>
          <w:i/>
          <w:color w:val="0D0D0D"/>
        </w:rPr>
        <w:t>кількісним</w:t>
      </w:r>
      <w:proofErr w:type="spellEnd"/>
      <w:r>
        <w:rPr>
          <w:b/>
          <w:i/>
          <w:color w:val="0D0D0D"/>
        </w:rPr>
        <w:t xml:space="preserve"> характеристикам предмета </w:t>
      </w:r>
      <w:proofErr w:type="spellStart"/>
      <w:r>
        <w:rPr>
          <w:b/>
          <w:i/>
          <w:color w:val="0D0D0D"/>
        </w:rPr>
        <w:t>закупівлі</w:t>
      </w:r>
      <w:proofErr w:type="spellEnd"/>
      <w:r>
        <w:rPr>
          <w:b/>
          <w:i/>
          <w:color w:val="0D0D0D"/>
        </w:rPr>
        <w:t xml:space="preserve">, </w:t>
      </w:r>
      <w:proofErr w:type="spellStart"/>
      <w:r>
        <w:rPr>
          <w:b/>
          <w:i/>
          <w:color w:val="0D0D0D"/>
        </w:rPr>
        <w:t>якість</w:t>
      </w:r>
      <w:proofErr w:type="spellEnd"/>
      <w:r>
        <w:rPr>
          <w:b/>
          <w:i/>
          <w:color w:val="0D0D0D"/>
        </w:rPr>
        <w:t xml:space="preserve"> та </w:t>
      </w:r>
      <w:proofErr w:type="spellStart"/>
      <w:r>
        <w:rPr>
          <w:b/>
          <w:i/>
          <w:color w:val="0D0D0D"/>
        </w:rPr>
        <w:t>безпеку</w:t>
      </w:r>
      <w:proofErr w:type="spellEnd"/>
      <w:r>
        <w:rPr>
          <w:b/>
          <w:i/>
          <w:color w:val="0D0D0D"/>
        </w:rPr>
        <w:t xml:space="preserve"> </w:t>
      </w:r>
      <w:proofErr w:type="spellStart"/>
      <w:r>
        <w:rPr>
          <w:b/>
          <w:i/>
          <w:color w:val="0D0D0D"/>
        </w:rPr>
        <w:t>запропонованої</w:t>
      </w:r>
      <w:proofErr w:type="spellEnd"/>
      <w:r>
        <w:rPr>
          <w:b/>
          <w:i/>
          <w:color w:val="0D0D0D"/>
        </w:rPr>
        <w:t xml:space="preserve"> </w:t>
      </w:r>
      <w:proofErr w:type="spellStart"/>
      <w:r>
        <w:rPr>
          <w:b/>
          <w:i/>
          <w:color w:val="0D0D0D"/>
        </w:rPr>
        <w:t>продукції</w:t>
      </w:r>
      <w:proofErr w:type="spellEnd"/>
      <w:r>
        <w:rPr>
          <w:color w:val="0D0D0D"/>
        </w:rPr>
        <w:t xml:space="preserve">, </w:t>
      </w:r>
      <w:proofErr w:type="spellStart"/>
      <w:r>
        <w:rPr>
          <w:color w:val="0D0D0D"/>
        </w:rPr>
        <w:t>визначені</w:t>
      </w:r>
      <w:proofErr w:type="spellEnd"/>
      <w:r>
        <w:rPr>
          <w:color w:val="0D0D0D"/>
        </w:rPr>
        <w:t xml:space="preserve"> </w:t>
      </w:r>
      <w:proofErr w:type="spellStart"/>
      <w:r>
        <w:rPr>
          <w:color w:val="0D0D0D"/>
        </w:rPr>
        <w:t>Додатком</w:t>
      </w:r>
      <w:proofErr w:type="spellEnd"/>
      <w:r>
        <w:rPr>
          <w:color w:val="0D0D0D"/>
        </w:rPr>
        <w:t xml:space="preserve"> 1 до </w:t>
      </w:r>
      <w:proofErr w:type="spellStart"/>
      <w:r>
        <w:rPr>
          <w:color w:val="0D0D0D"/>
        </w:rPr>
        <w:t>цієї</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w:t>
      </w:r>
    </w:p>
    <w:p w14:paraId="0ED6C555" w14:textId="77777777" w:rsidR="002D71B7" w:rsidRDefault="002D71B7" w:rsidP="002D71B7">
      <w:pPr>
        <w:tabs>
          <w:tab w:val="left" w:pos="851"/>
          <w:tab w:val="left" w:pos="993"/>
        </w:tabs>
        <w:ind w:firstLine="567"/>
        <w:jc w:val="both"/>
        <w:rPr>
          <w:strike/>
          <w:color w:val="0D0D0D"/>
        </w:rPr>
      </w:pPr>
    </w:p>
    <w:p w14:paraId="605D0DB7" w14:textId="77777777" w:rsidR="002D71B7" w:rsidRDefault="002D71B7" w:rsidP="002D71B7">
      <w:pPr>
        <w:pBdr>
          <w:top w:val="nil"/>
          <w:left w:val="nil"/>
          <w:bottom w:val="nil"/>
          <w:right w:val="nil"/>
          <w:between w:val="nil"/>
        </w:pBdr>
        <w:tabs>
          <w:tab w:val="left" w:pos="851"/>
          <w:tab w:val="left" w:pos="993"/>
        </w:tabs>
        <w:ind w:firstLine="567"/>
        <w:jc w:val="both"/>
        <w:rPr>
          <w:b/>
          <w:i/>
          <w:color w:val="0D0D0D"/>
        </w:rPr>
      </w:pPr>
      <w:r>
        <w:rPr>
          <w:b/>
          <w:i/>
          <w:color w:val="0D0D0D"/>
        </w:rPr>
        <w:t xml:space="preserve">5. </w:t>
      </w:r>
      <w:proofErr w:type="spellStart"/>
      <w:r>
        <w:rPr>
          <w:b/>
          <w:i/>
          <w:color w:val="0D0D0D"/>
        </w:rPr>
        <w:t>Інші</w:t>
      </w:r>
      <w:proofErr w:type="spellEnd"/>
      <w:r>
        <w:rPr>
          <w:b/>
          <w:i/>
          <w:color w:val="0D0D0D"/>
        </w:rPr>
        <w:t xml:space="preserve"> </w:t>
      </w:r>
      <w:proofErr w:type="spellStart"/>
      <w:r>
        <w:rPr>
          <w:b/>
          <w:i/>
          <w:color w:val="0D0D0D"/>
        </w:rPr>
        <w:t>документи</w:t>
      </w:r>
      <w:proofErr w:type="spellEnd"/>
      <w:r>
        <w:rPr>
          <w:b/>
          <w:i/>
          <w:color w:val="0D0D0D"/>
        </w:rPr>
        <w:t>:</w:t>
      </w:r>
    </w:p>
    <w:p w14:paraId="6CE41C64" w14:textId="77777777" w:rsidR="002D71B7" w:rsidRDefault="002D71B7" w:rsidP="002D71B7">
      <w:pPr>
        <w:numPr>
          <w:ilvl w:val="0"/>
          <w:numId w:val="26"/>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тендерна</w:t>
      </w:r>
      <w:proofErr w:type="spellEnd"/>
      <w:r>
        <w:rPr>
          <w:color w:val="0D0D0D"/>
        </w:rPr>
        <w:t xml:space="preserve"> </w:t>
      </w:r>
      <w:proofErr w:type="spellStart"/>
      <w:r>
        <w:rPr>
          <w:color w:val="0D0D0D"/>
        </w:rPr>
        <w:t>пропозиція</w:t>
      </w:r>
      <w:proofErr w:type="spellEnd"/>
      <w:r>
        <w:rPr>
          <w:color w:val="0D0D0D"/>
        </w:rPr>
        <w:t xml:space="preserve"> (</w:t>
      </w:r>
      <w:proofErr w:type="spellStart"/>
      <w:r>
        <w:rPr>
          <w:color w:val="0D0D0D"/>
        </w:rPr>
        <w:t>подається</w:t>
      </w:r>
      <w:proofErr w:type="spellEnd"/>
      <w:r>
        <w:rPr>
          <w:color w:val="0D0D0D"/>
        </w:rPr>
        <w:t xml:space="preserve"> у </w:t>
      </w:r>
      <w:proofErr w:type="spellStart"/>
      <w:r>
        <w:rPr>
          <w:color w:val="0D0D0D"/>
        </w:rPr>
        <w:t>вигляді</w:t>
      </w:r>
      <w:proofErr w:type="spellEnd"/>
      <w:r>
        <w:rPr>
          <w:color w:val="0D0D0D"/>
        </w:rPr>
        <w:t xml:space="preserve">, </w:t>
      </w:r>
      <w:proofErr w:type="spellStart"/>
      <w:r>
        <w:rPr>
          <w:color w:val="0D0D0D"/>
        </w:rPr>
        <w:t>наведеному</w:t>
      </w:r>
      <w:proofErr w:type="spellEnd"/>
      <w:r>
        <w:rPr>
          <w:color w:val="0D0D0D"/>
        </w:rPr>
        <w:t xml:space="preserve"> у </w:t>
      </w:r>
      <w:proofErr w:type="spellStart"/>
      <w:r>
        <w:rPr>
          <w:color w:val="0D0D0D"/>
        </w:rPr>
        <w:t>Додатку</w:t>
      </w:r>
      <w:proofErr w:type="spellEnd"/>
      <w:r>
        <w:rPr>
          <w:color w:val="0D0D0D"/>
        </w:rPr>
        <w:t> 5);</w:t>
      </w:r>
    </w:p>
    <w:p w14:paraId="06220C49" w14:textId="77777777" w:rsidR="002D71B7" w:rsidRDefault="002D71B7" w:rsidP="002D71B7">
      <w:pPr>
        <w:numPr>
          <w:ilvl w:val="0"/>
          <w:numId w:val="26"/>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гарантійний</w:t>
      </w:r>
      <w:proofErr w:type="spellEnd"/>
      <w:r>
        <w:rPr>
          <w:color w:val="0D0D0D"/>
        </w:rPr>
        <w:t xml:space="preserve"> лист про те, </w:t>
      </w:r>
      <w:proofErr w:type="spellStart"/>
      <w:r>
        <w:rPr>
          <w:color w:val="0D0D0D"/>
        </w:rPr>
        <w:t>учасник</w:t>
      </w:r>
      <w:proofErr w:type="spellEnd"/>
      <w:r>
        <w:rPr>
          <w:color w:val="0D0D0D"/>
        </w:rPr>
        <w:t xml:space="preserve"> </w:t>
      </w:r>
      <w:proofErr w:type="spellStart"/>
      <w:r>
        <w:rPr>
          <w:color w:val="0D0D0D"/>
        </w:rPr>
        <w:t>погоджується</w:t>
      </w:r>
      <w:proofErr w:type="spellEnd"/>
      <w:r>
        <w:rPr>
          <w:color w:val="0D0D0D"/>
        </w:rPr>
        <w:t xml:space="preserve"> </w:t>
      </w:r>
      <w:proofErr w:type="spellStart"/>
      <w:r>
        <w:rPr>
          <w:color w:val="0D0D0D"/>
        </w:rPr>
        <w:t>укласти</w:t>
      </w:r>
      <w:proofErr w:type="spellEnd"/>
      <w:r>
        <w:rPr>
          <w:color w:val="0D0D0D"/>
        </w:rPr>
        <w:t xml:space="preserve"> </w:t>
      </w:r>
      <w:proofErr w:type="spellStart"/>
      <w:r>
        <w:rPr>
          <w:color w:val="0D0D0D"/>
        </w:rPr>
        <w:t>договір</w:t>
      </w:r>
      <w:proofErr w:type="spellEnd"/>
      <w:r>
        <w:rPr>
          <w:color w:val="0D0D0D"/>
        </w:rPr>
        <w:t xml:space="preserve"> у </w:t>
      </w:r>
      <w:proofErr w:type="spellStart"/>
      <w:r>
        <w:rPr>
          <w:color w:val="0D0D0D"/>
        </w:rPr>
        <w:t>редакції</w:t>
      </w:r>
      <w:proofErr w:type="spellEnd"/>
      <w:r>
        <w:rPr>
          <w:color w:val="0D0D0D"/>
        </w:rPr>
        <w:t xml:space="preserve">, </w:t>
      </w:r>
      <w:proofErr w:type="spellStart"/>
      <w:r>
        <w:rPr>
          <w:color w:val="0D0D0D"/>
        </w:rPr>
        <w:t>запропонованій</w:t>
      </w:r>
      <w:proofErr w:type="spellEnd"/>
      <w:r>
        <w:rPr>
          <w:color w:val="0D0D0D"/>
        </w:rPr>
        <w:t xml:space="preserve"> </w:t>
      </w:r>
      <w:proofErr w:type="spellStart"/>
      <w:r>
        <w:rPr>
          <w:color w:val="0D0D0D"/>
        </w:rPr>
        <w:t>замовником</w:t>
      </w:r>
      <w:proofErr w:type="spellEnd"/>
      <w:r>
        <w:rPr>
          <w:color w:val="0D0D0D"/>
        </w:rPr>
        <w:t xml:space="preserve"> у </w:t>
      </w:r>
      <w:proofErr w:type="spellStart"/>
      <w:r>
        <w:rPr>
          <w:color w:val="0D0D0D"/>
        </w:rPr>
        <w:t>Додатку</w:t>
      </w:r>
      <w:proofErr w:type="spellEnd"/>
      <w:r>
        <w:rPr>
          <w:color w:val="0D0D0D"/>
        </w:rPr>
        <w:t xml:space="preserve"> 4 до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 xml:space="preserve">, та </w:t>
      </w:r>
      <w:proofErr w:type="spellStart"/>
      <w:r>
        <w:rPr>
          <w:color w:val="0D0D0D"/>
        </w:rPr>
        <w:t>гарантує</w:t>
      </w:r>
      <w:proofErr w:type="spellEnd"/>
      <w:r>
        <w:rPr>
          <w:color w:val="0D0D0D"/>
        </w:rPr>
        <w:t xml:space="preserve"> </w:t>
      </w:r>
      <w:proofErr w:type="spellStart"/>
      <w:r>
        <w:rPr>
          <w:color w:val="0D0D0D"/>
        </w:rPr>
        <w:t>виконати</w:t>
      </w:r>
      <w:proofErr w:type="spellEnd"/>
      <w:r>
        <w:rPr>
          <w:color w:val="0D0D0D"/>
        </w:rPr>
        <w:t xml:space="preserve"> </w:t>
      </w:r>
      <w:proofErr w:type="spellStart"/>
      <w:r>
        <w:rPr>
          <w:color w:val="0D0D0D"/>
        </w:rPr>
        <w:t>його</w:t>
      </w:r>
      <w:proofErr w:type="spellEnd"/>
      <w:r>
        <w:rPr>
          <w:color w:val="0D0D0D"/>
        </w:rPr>
        <w:t xml:space="preserve"> на </w:t>
      </w:r>
      <w:proofErr w:type="spellStart"/>
      <w:r>
        <w:rPr>
          <w:color w:val="0D0D0D"/>
        </w:rPr>
        <w:t>умовах</w:t>
      </w:r>
      <w:proofErr w:type="spellEnd"/>
      <w:r>
        <w:rPr>
          <w:color w:val="0D0D0D"/>
        </w:rPr>
        <w:t xml:space="preserve">, </w:t>
      </w:r>
      <w:proofErr w:type="spellStart"/>
      <w:r>
        <w:rPr>
          <w:color w:val="0D0D0D"/>
        </w:rPr>
        <w:t>викладених</w:t>
      </w:r>
      <w:proofErr w:type="spellEnd"/>
      <w:r>
        <w:rPr>
          <w:color w:val="0D0D0D"/>
        </w:rPr>
        <w:t xml:space="preserve"> у </w:t>
      </w:r>
      <w:proofErr w:type="spellStart"/>
      <w:r>
        <w:rPr>
          <w:color w:val="0D0D0D"/>
        </w:rPr>
        <w:t>зазначеному</w:t>
      </w:r>
      <w:proofErr w:type="spellEnd"/>
      <w:r>
        <w:rPr>
          <w:color w:val="0D0D0D"/>
        </w:rPr>
        <w:t xml:space="preserve"> </w:t>
      </w:r>
      <w:proofErr w:type="spellStart"/>
      <w:r>
        <w:rPr>
          <w:color w:val="0D0D0D"/>
        </w:rPr>
        <w:t>проєкті</w:t>
      </w:r>
      <w:proofErr w:type="spellEnd"/>
      <w:r>
        <w:rPr>
          <w:color w:val="0D0D0D"/>
        </w:rPr>
        <w:t xml:space="preserve"> договору;</w:t>
      </w:r>
    </w:p>
    <w:p w14:paraId="633E0BFB" w14:textId="77777777" w:rsidR="002D71B7" w:rsidRDefault="002D71B7" w:rsidP="002D71B7">
      <w:pPr>
        <w:numPr>
          <w:ilvl w:val="0"/>
          <w:numId w:val="26"/>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заповнений</w:t>
      </w:r>
      <w:proofErr w:type="spellEnd"/>
      <w:r>
        <w:rPr>
          <w:color w:val="0D0D0D"/>
        </w:rPr>
        <w:t xml:space="preserve"> і </w:t>
      </w:r>
      <w:proofErr w:type="spellStart"/>
      <w:r>
        <w:rPr>
          <w:color w:val="0D0D0D"/>
        </w:rPr>
        <w:t>підписаний</w:t>
      </w:r>
      <w:proofErr w:type="spellEnd"/>
      <w:r>
        <w:rPr>
          <w:color w:val="0D0D0D"/>
        </w:rPr>
        <w:t xml:space="preserve"> </w:t>
      </w:r>
      <w:proofErr w:type="spellStart"/>
      <w:r>
        <w:rPr>
          <w:color w:val="0D0D0D"/>
        </w:rPr>
        <w:t>учасником</w:t>
      </w:r>
      <w:proofErr w:type="spellEnd"/>
      <w:r>
        <w:rPr>
          <w:color w:val="0D0D0D"/>
        </w:rPr>
        <w:t xml:space="preserve"> </w:t>
      </w:r>
      <w:proofErr w:type="spellStart"/>
      <w:r>
        <w:rPr>
          <w:color w:val="0D0D0D"/>
        </w:rPr>
        <w:t>проєкт</w:t>
      </w:r>
      <w:proofErr w:type="spellEnd"/>
      <w:r>
        <w:rPr>
          <w:color w:val="0D0D0D"/>
        </w:rPr>
        <w:t xml:space="preserve"> договору;</w:t>
      </w:r>
    </w:p>
    <w:p w14:paraId="5E5E969D" w14:textId="77777777" w:rsidR="002D71B7" w:rsidRDefault="002D71B7" w:rsidP="002D71B7">
      <w:pPr>
        <w:numPr>
          <w:ilvl w:val="0"/>
          <w:numId w:val="26"/>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інші</w:t>
      </w:r>
      <w:proofErr w:type="spell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вимагаються</w:t>
      </w:r>
      <w:proofErr w:type="spellEnd"/>
      <w:r>
        <w:rPr>
          <w:color w:val="0D0D0D"/>
        </w:rPr>
        <w:t xml:space="preserve"> у </w:t>
      </w:r>
      <w:proofErr w:type="spellStart"/>
      <w:r>
        <w:rPr>
          <w:color w:val="0D0D0D"/>
        </w:rPr>
        <w:t>цій</w:t>
      </w:r>
      <w:proofErr w:type="spellEnd"/>
      <w:r>
        <w:rPr>
          <w:color w:val="0D0D0D"/>
        </w:rPr>
        <w:t xml:space="preserve"> </w:t>
      </w:r>
      <w:proofErr w:type="spellStart"/>
      <w:r>
        <w:rPr>
          <w:color w:val="0D0D0D"/>
        </w:rPr>
        <w:t>тендерній</w:t>
      </w:r>
      <w:proofErr w:type="spellEnd"/>
      <w:r>
        <w:rPr>
          <w:color w:val="0D0D0D"/>
        </w:rPr>
        <w:t xml:space="preserve"> </w:t>
      </w:r>
      <w:proofErr w:type="spellStart"/>
      <w:r>
        <w:rPr>
          <w:color w:val="0D0D0D"/>
        </w:rPr>
        <w:t>документації</w:t>
      </w:r>
      <w:proofErr w:type="spellEnd"/>
      <w:r>
        <w:rPr>
          <w:color w:val="0D0D0D"/>
        </w:rPr>
        <w:t xml:space="preserve"> та </w:t>
      </w:r>
      <w:proofErr w:type="spellStart"/>
      <w:r>
        <w:rPr>
          <w:color w:val="0D0D0D"/>
        </w:rPr>
        <w:t>додатках</w:t>
      </w:r>
      <w:proofErr w:type="spellEnd"/>
      <w:r>
        <w:rPr>
          <w:color w:val="0D0D0D"/>
        </w:rPr>
        <w:t xml:space="preserve"> до </w:t>
      </w:r>
      <w:proofErr w:type="spellStart"/>
      <w:r>
        <w:rPr>
          <w:color w:val="0D0D0D"/>
        </w:rPr>
        <w:t>неї</w:t>
      </w:r>
      <w:proofErr w:type="spellEnd"/>
      <w:r>
        <w:rPr>
          <w:color w:val="0D0D0D"/>
        </w:rPr>
        <w:t>.</w:t>
      </w:r>
    </w:p>
    <w:p w14:paraId="6DC4FD98" w14:textId="77777777" w:rsidR="002D71B7" w:rsidRDefault="002D71B7" w:rsidP="002D71B7">
      <w:pPr>
        <w:pBdr>
          <w:top w:val="nil"/>
          <w:left w:val="nil"/>
          <w:bottom w:val="nil"/>
          <w:right w:val="nil"/>
          <w:between w:val="nil"/>
        </w:pBdr>
        <w:tabs>
          <w:tab w:val="left" w:pos="851"/>
          <w:tab w:val="left" w:pos="993"/>
        </w:tabs>
        <w:ind w:left="567"/>
        <w:jc w:val="both"/>
        <w:rPr>
          <w:color w:val="0D0D0D"/>
        </w:rPr>
      </w:pPr>
    </w:p>
    <w:p w14:paraId="39419406" w14:textId="77777777" w:rsidR="002D71B7" w:rsidRDefault="002D71B7" w:rsidP="002D71B7">
      <w:pPr>
        <w:pBdr>
          <w:top w:val="nil"/>
          <w:left w:val="nil"/>
          <w:bottom w:val="nil"/>
          <w:right w:val="nil"/>
          <w:between w:val="nil"/>
        </w:pBdr>
        <w:tabs>
          <w:tab w:val="left" w:pos="851"/>
          <w:tab w:val="left" w:pos="993"/>
        </w:tabs>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учасник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кінцевий</w:t>
      </w:r>
      <w:proofErr w:type="spellEnd"/>
      <w:r>
        <w:rPr>
          <w:color w:val="0D0D0D"/>
        </w:rPr>
        <w:t xml:space="preserve"> </w:t>
      </w:r>
      <w:proofErr w:type="spellStart"/>
      <w:r>
        <w:rPr>
          <w:color w:val="0D0D0D"/>
        </w:rPr>
        <w:t>бенефіціарний</w:t>
      </w:r>
      <w:proofErr w:type="spellEnd"/>
      <w:r>
        <w:rPr>
          <w:color w:val="0D0D0D"/>
        </w:rPr>
        <w:t xml:space="preserve"> </w:t>
      </w:r>
      <w:proofErr w:type="spellStart"/>
      <w:r>
        <w:rPr>
          <w:color w:val="0D0D0D"/>
        </w:rPr>
        <w:t>власник</w:t>
      </w:r>
      <w:proofErr w:type="spellEnd"/>
      <w:r>
        <w:rPr>
          <w:color w:val="0D0D0D"/>
        </w:rPr>
        <w:t xml:space="preserve">, член </w:t>
      </w:r>
      <w:proofErr w:type="spellStart"/>
      <w:r>
        <w:rPr>
          <w:color w:val="0D0D0D"/>
        </w:rPr>
        <w:t>або</w:t>
      </w:r>
      <w:proofErr w:type="spellEnd"/>
      <w:r>
        <w:rPr>
          <w:color w:val="0D0D0D"/>
        </w:rPr>
        <w:t xml:space="preserve"> </w:t>
      </w:r>
      <w:proofErr w:type="spellStart"/>
      <w:r>
        <w:rPr>
          <w:color w:val="0D0D0D"/>
        </w:rPr>
        <w:t>учасник</w:t>
      </w:r>
      <w:proofErr w:type="spellEnd"/>
      <w:r>
        <w:rPr>
          <w:color w:val="0D0D0D"/>
        </w:rPr>
        <w:t xml:space="preserve"> (</w:t>
      </w:r>
      <w:proofErr w:type="spellStart"/>
      <w:r>
        <w:rPr>
          <w:color w:val="0D0D0D"/>
        </w:rPr>
        <w:t>акціонер</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має</w:t>
      </w:r>
      <w:proofErr w:type="spellEnd"/>
      <w:r>
        <w:rPr>
          <w:color w:val="0D0D0D"/>
        </w:rPr>
        <w:t xml:space="preserve"> </w:t>
      </w:r>
      <w:proofErr w:type="spellStart"/>
      <w:r>
        <w:rPr>
          <w:color w:val="0D0D0D"/>
        </w:rPr>
        <w:t>частку</w:t>
      </w:r>
      <w:proofErr w:type="spellEnd"/>
      <w:r>
        <w:rPr>
          <w:color w:val="0D0D0D"/>
        </w:rPr>
        <w:t xml:space="preserve"> в статутному </w:t>
      </w:r>
      <w:proofErr w:type="spellStart"/>
      <w:r>
        <w:rPr>
          <w:color w:val="0D0D0D"/>
        </w:rPr>
        <w:t>капіталі</w:t>
      </w:r>
      <w:proofErr w:type="spellEnd"/>
      <w:r>
        <w:rPr>
          <w:color w:val="0D0D0D"/>
        </w:rPr>
        <w:t xml:space="preserve"> 10 і </w:t>
      </w:r>
      <w:proofErr w:type="spellStart"/>
      <w:r>
        <w:rPr>
          <w:color w:val="0D0D0D"/>
        </w:rPr>
        <w:t>більше</w:t>
      </w:r>
      <w:proofErr w:type="spellEnd"/>
      <w:r>
        <w:rPr>
          <w:color w:val="0D0D0D"/>
        </w:rPr>
        <w:t xml:space="preserve"> </w:t>
      </w:r>
      <w:proofErr w:type="spellStart"/>
      <w:r>
        <w:rPr>
          <w:color w:val="0D0D0D"/>
        </w:rPr>
        <w:t>відсотків</w:t>
      </w:r>
      <w:proofErr w:type="spellEnd"/>
      <w:r>
        <w:rPr>
          <w:color w:val="0D0D0D"/>
        </w:rPr>
        <w:t xml:space="preserve"> є </w:t>
      </w:r>
      <w:proofErr w:type="spellStart"/>
      <w:r>
        <w:rPr>
          <w:color w:val="0D0D0D"/>
        </w:rPr>
        <w:t>громадянином</w:t>
      </w:r>
      <w:proofErr w:type="spellEnd"/>
      <w:r>
        <w:rPr>
          <w:color w:val="0D0D0D"/>
        </w:rPr>
        <w:t xml:space="preserve"> </w:t>
      </w:r>
      <w:proofErr w:type="spellStart"/>
      <w:r>
        <w:rPr>
          <w:color w:val="0D0D0D"/>
        </w:rPr>
        <w:t>Російської</w:t>
      </w:r>
      <w:proofErr w:type="spellEnd"/>
      <w:r>
        <w:rPr>
          <w:color w:val="0D0D0D"/>
        </w:rPr>
        <w:t xml:space="preserve"> </w:t>
      </w:r>
      <w:proofErr w:type="spellStart"/>
      <w:r>
        <w:rPr>
          <w:color w:val="0D0D0D"/>
        </w:rPr>
        <w:t>Федерації</w:t>
      </w:r>
      <w:proofErr w:type="spellEnd"/>
      <w:r>
        <w:rPr>
          <w:color w:val="0D0D0D"/>
        </w:rPr>
        <w:t xml:space="preserve"> / </w:t>
      </w:r>
      <w:proofErr w:type="spellStart"/>
      <w:r>
        <w:rPr>
          <w:color w:val="0D0D0D"/>
        </w:rPr>
        <w:t>Республіки</w:t>
      </w:r>
      <w:proofErr w:type="spellEnd"/>
      <w:r>
        <w:rPr>
          <w:color w:val="0D0D0D"/>
        </w:rPr>
        <w:t xml:space="preserve"> </w:t>
      </w:r>
      <w:proofErr w:type="spellStart"/>
      <w:r>
        <w:rPr>
          <w:color w:val="0D0D0D"/>
        </w:rPr>
        <w:t>Білорусь</w:t>
      </w:r>
      <w:proofErr w:type="spellEnd"/>
      <w:r>
        <w:rPr>
          <w:color w:val="0D0D0D"/>
        </w:rPr>
        <w:t xml:space="preserve"> </w:t>
      </w:r>
      <w:r w:rsidRPr="00BD71A2">
        <w:rPr>
          <w:color w:val="0D0D0D"/>
        </w:rPr>
        <w:t>/</w:t>
      </w:r>
      <w:proofErr w:type="spellStart"/>
      <w:r w:rsidRPr="00BD71A2">
        <w:rPr>
          <w:color w:val="0D0D0D"/>
        </w:rPr>
        <w:t>Ісламської</w:t>
      </w:r>
      <w:proofErr w:type="spellEnd"/>
      <w:r w:rsidRPr="00BD71A2">
        <w:rPr>
          <w:color w:val="0D0D0D"/>
        </w:rPr>
        <w:t xml:space="preserve"> </w:t>
      </w:r>
      <w:proofErr w:type="spellStart"/>
      <w:r w:rsidRPr="00BD71A2">
        <w:rPr>
          <w:color w:val="0D0D0D"/>
        </w:rPr>
        <w:t>Республіки</w:t>
      </w:r>
      <w:proofErr w:type="spellEnd"/>
      <w:r w:rsidRPr="00BD71A2">
        <w:rPr>
          <w:color w:val="0D0D0D"/>
        </w:rPr>
        <w:t xml:space="preserve"> </w:t>
      </w:r>
      <w:proofErr w:type="spellStart"/>
      <w:r w:rsidRPr="00BD71A2">
        <w:rPr>
          <w:color w:val="0D0D0D"/>
        </w:rPr>
        <w:t>Іран</w:t>
      </w:r>
      <w:proofErr w:type="spellEnd"/>
      <w:r>
        <w:rPr>
          <w:color w:val="0D0D0D"/>
        </w:rPr>
        <w:t xml:space="preserve"> та </w:t>
      </w:r>
      <w:proofErr w:type="spellStart"/>
      <w:r>
        <w:rPr>
          <w:color w:val="0D0D0D"/>
        </w:rPr>
        <w:t>проживає</w:t>
      </w:r>
      <w:proofErr w:type="spellEnd"/>
      <w:r>
        <w:rPr>
          <w:color w:val="0D0D0D"/>
        </w:rPr>
        <w:t xml:space="preserve"> на </w:t>
      </w:r>
      <w:proofErr w:type="spellStart"/>
      <w:r>
        <w:rPr>
          <w:color w:val="0D0D0D"/>
        </w:rPr>
        <w:t>території</w:t>
      </w:r>
      <w:proofErr w:type="spellEnd"/>
      <w:r>
        <w:rPr>
          <w:color w:val="0D0D0D"/>
        </w:rPr>
        <w:t xml:space="preserve"> </w:t>
      </w:r>
      <w:proofErr w:type="spellStart"/>
      <w:r>
        <w:rPr>
          <w:color w:val="0D0D0D"/>
        </w:rPr>
        <w:t>України</w:t>
      </w:r>
      <w:proofErr w:type="spellEnd"/>
      <w:r>
        <w:rPr>
          <w:color w:val="0D0D0D"/>
        </w:rPr>
        <w:t xml:space="preserve"> на </w:t>
      </w:r>
      <w:proofErr w:type="spellStart"/>
      <w:r>
        <w:rPr>
          <w:color w:val="0D0D0D"/>
        </w:rPr>
        <w:t>законних</w:t>
      </w:r>
      <w:proofErr w:type="spellEnd"/>
      <w:r>
        <w:rPr>
          <w:color w:val="0D0D0D"/>
        </w:rPr>
        <w:t xml:space="preserve"> </w:t>
      </w:r>
      <w:proofErr w:type="spellStart"/>
      <w:r>
        <w:rPr>
          <w:color w:val="0D0D0D"/>
        </w:rPr>
        <w:t>підставах</w:t>
      </w:r>
      <w:proofErr w:type="spellEnd"/>
      <w:r>
        <w:rPr>
          <w:color w:val="0D0D0D"/>
        </w:rPr>
        <w:t xml:space="preserve">, то </w:t>
      </w:r>
      <w:proofErr w:type="spellStart"/>
      <w:r>
        <w:rPr>
          <w:color w:val="0D0D0D"/>
        </w:rPr>
        <w:t>учасник</w:t>
      </w:r>
      <w:proofErr w:type="spellEnd"/>
      <w:r>
        <w:rPr>
          <w:color w:val="0D0D0D"/>
        </w:rPr>
        <w:t xml:space="preserve"> у </w:t>
      </w:r>
      <w:proofErr w:type="spellStart"/>
      <w:r>
        <w:rPr>
          <w:color w:val="0D0D0D"/>
        </w:rPr>
        <w:t>складі</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має</w:t>
      </w:r>
      <w:proofErr w:type="spellEnd"/>
      <w:r>
        <w:rPr>
          <w:color w:val="0D0D0D"/>
        </w:rPr>
        <w:t xml:space="preserve"> </w:t>
      </w:r>
      <w:proofErr w:type="spellStart"/>
      <w:r>
        <w:rPr>
          <w:color w:val="0D0D0D"/>
        </w:rPr>
        <w:t>надати</w:t>
      </w:r>
      <w:proofErr w:type="spellEnd"/>
      <w:r>
        <w:rPr>
          <w:color w:val="0D0D0D"/>
        </w:rPr>
        <w:t xml:space="preserve"> </w:t>
      </w:r>
      <w:proofErr w:type="spellStart"/>
      <w:r>
        <w:rPr>
          <w:color w:val="0D0D0D"/>
        </w:rPr>
        <w:t>стосовно</w:t>
      </w:r>
      <w:proofErr w:type="spellEnd"/>
      <w:r>
        <w:rPr>
          <w:color w:val="0D0D0D"/>
        </w:rPr>
        <w:t xml:space="preserve"> таких </w:t>
      </w:r>
      <w:proofErr w:type="spellStart"/>
      <w:r>
        <w:rPr>
          <w:color w:val="0D0D0D"/>
        </w:rPr>
        <w:t>осіб</w:t>
      </w:r>
      <w:proofErr w:type="spellEnd"/>
      <w:r>
        <w:rPr>
          <w:color w:val="0D0D0D"/>
        </w:rPr>
        <w:t xml:space="preserve">: </w:t>
      </w:r>
      <w:proofErr w:type="spellStart"/>
      <w:r>
        <w:rPr>
          <w:color w:val="0D0D0D"/>
        </w:rPr>
        <w:t>військовий</w:t>
      </w:r>
      <w:proofErr w:type="spellEnd"/>
      <w:r>
        <w:rPr>
          <w:color w:val="0D0D0D"/>
        </w:rPr>
        <w:t xml:space="preserve"> квиток, </w:t>
      </w:r>
      <w:proofErr w:type="spellStart"/>
      <w:r>
        <w:rPr>
          <w:color w:val="0D0D0D"/>
        </w:rPr>
        <w:t>виданий</w:t>
      </w:r>
      <w:proofErr w:type="spellEnd"/>
      <w:r>
        <w:rPr>
          <w:color w:val="0D0D0D"/>
        </w:rPr>
        <w:t xml:space="preserve"> </w:t>
      </w:r>
      <w:proofErr w:type="spellStart"/>
      <w:r>
        <w:rPr>
          <w:color w:val="0D0D0D"/>
        </w:rPr>
        <w:t>іноземцю</w:t>
      </w:r>
      <w:proofErr w:type="spellEnd"/>
      <w:r>
        <w:rPr>
          <w:color w:val="0D0D0D"/>
        </w:rPr>
        <w:t xml:space="preserve">, </w:t>
      </w:r>
      <w:proofErr w:type="spellStart"/>
      <w:r>
        <w:rPr>
          <w:color w:val="0D0D0D"/>
        </w:rPr>
        <w:t>який</w:t>
      </w:r>
      <w:proofErr w:type="spellEnd"/>
      <w:r>
        <w:rPr>
          <w:color w:val="0D0D0D"/>
        </w:rPr>
        <w:t xml:space="preserve"> в </w:t>
      </w:r>
      <w:proofErr w:type="spellStart"/>
      <w:r>
        <w:rPr>
          <w:color w:val="0D0D0D"/>
        </w:rPr>
        <w:t>установленому</w:t>
      </w:r>
      <w:proofErr w:type="spellEnd"/>
      <w:r>
        <w:rPr>
          <w:color w:val="0D0D0D"/>
        </w:rPr>
        <w:t xml:space="preserve"> порядку </w:t>
      </w:r>
      <w:proofErr w:type="spellStart"/>
      <w:r>
        <w:rPr>
          <w:color w:val="0D0D0D"/>
        </w:rPr>
        <w:t>уклав</w:t>
      </w:r>
      <w:proofErr w:type="spellEnd"/>
      <w:r>
        <w:rPr>
          <w:color w:val="0D0D0D"/>
        </w:rPr>
        <w:t xml:space="preserve"> контракт про </w:t>
      </w:r>
      <w:proofErr w:type="spellStart"/>
      <w:r>
        <w:rPr>
          <w:color w:val="0D0D0D"/>
        </w:rPr>
        <w:lastRenderedPageBreak/>
        <w:t>проходження</w:t>
      </w:r>
      <w:proofErr w:type="spellEnd"/>
      <w:r>
        <w:rPr>
          <w:color w:val="0D0D0D"/>
        </w:rPr>
        <w:t xml:space="preserve"> </w:t>
      </w:r>
      <w:proofErr w:type="spellStart"/>
      <w:r>
        <w:rPr>
          <w:color w:val="0D0D0D"/>
        </w:rPr>
        <w:t>військової</w:t>
      </w:r>
      <w:proofErr w:type="spellEnd"/>
      <w:r>
        <w:rPr>
          <w:color w:val="0D0D0D"/>
        </w:rPr>
        <w:t xml:space="preserve"> </w:t>
      </w:r>
      <w:proofErr w:type="spellStart"/>
      <w:r>
        <w:rPr>
          <w:color w:val="0D0D0D"/>
        </w:rPr>
        <w:t>служби</w:t>
      </w:r>
      <w:proofErr w:type="spellEnd"/>
      <w:r>
        <w:rPr>
          <w:color w:val="0D0D0D"/>
        </w:rPr>
        <w:t xml:space="preserve"> у </w:t>
      </w:r>
      <w:proofErr w:type="spellStart"/>
      <w:r>
        <w:rPr>
          <w:color w:val="0D0D0D"/>
        </w:rPr>
        <w:t>Збройних</w:t>
      </w:r>
      <w:proofErr w:type="spellEnd"/>
      <w:r>
        <w:rPr>
          <w:color w:val="0D0D0D"/>
        </w:rPr>
        <w:t xml:space="preserve"> Силах </w:t>
      </w:r>
      <w:proofErr w:type="spellStart"/>
      <w:r>
        <w:rPr>
          <w:color w:val="0D0D0D"/>
        </w:rPr>
        <w:t>України</w:t>
      </w:r>
      <w:proofErr w:type="spellEnd"/>
      <w:r>
        <w:rPr>
          <w:color w:val="0D0D0D"/>
        </w:rPr>
        <w:t xml:space="preserve">, </w:t>
      </w:r>
      <w:proofErr w:type="spellStart"/>
      <w:r>
        <w:rPr>
          <w:color w:val="0D0D0D"/>
        </w:rPr>
        <w:t>Державній</w:t>
      </w:r>
      <w:proofErr w:type="spellEnd"/>
      <w:r>
        <w:rPr>
          <w:color w:val="0D0D0D"/>
        </w:rPr>
        <w:t xml:space="preserve"> </w:t>
      </w:r>
      <w:proofErr w:type="spellStart"/>
      <w:r>
        <w:rPr>
          <w:color w:val="0D0D0D"/>
        </w:rPr>
        <w:t>спеціальній</w:t>
      </w:r>
      <w:proofErr w:type="spellEnd"/>
      <w:r>
        <w:rPr>
          <w:color w:val="0D0D0D"/>
        </w:rPr>
        <w:t xml:space="preserve"> </w:t>
      </w:r>
      <w:proofErr w:type="spellStart"/>
      <w:r>
        <w:rPr>
          <w:color w:val="0D0D0D"/>
        </w:rPr>
        <w:t>службі</w:t>
      </w:r>
      <w:proofErr w:type="spellEnd"/>
      <w:r>
        <w:rPr>
          <w:color w:val="0D0D0D"/>
        </w:rPr>
        <w:t xml:space="preserve"> транспорту </w:t>
      </w:r>
      <w:proofErr w:type="spellStart"/>
      <w:r>
        <w:rPr>
          <w:color w:val="0D0D0D"/>
        </w:rPr>
        <w:t>або</w:t>
      </w:r>
      <w:proofErr w:type="spellEnd"/>
      <w:r>
        <w:rPr>
          <w:color w:val="0D0D0D"/>
        </w:rPr>
        <w:t xml:space="preserve"> </w:t>
      </w:r>
      <w:proofErr w:type="spellStart"/>
      <w:r>
        <w:rPr>
          <w:color w:val="0D0D0D"/>
        </w:rPr>
        <w:t>Національній</w:t>
      </w:r>
      <w:proofErr w:type="spellEnd"/>
      <w:r>
        <w:rPr>
          <w:color w:val="0D0D0D"/>
        </w:rPr>
        <w:t xml:space="preserve"> </w:t>
      </w:r>
      <w:proofErr w:type="spellStart"/>
      <w:r>
        <w:rPr>
          <w:color w:val="0D0D0D"/>
        </w:rPr>
        <w:t>гвардії</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посвідчення</w:t>
      </w:r>
      <w:proofErr w:type="spellEnd"/>
      <w:r>
        <w:rPr>
          <w:color w:val="0D0D0D"/>
        </w:rPr>
        <w:t xml:space="preserve"> </w:t>
      </w:r>
      <w:proofErr w:type="spellStart"/>
      <w:r>
        <w:rPr>
          <w:color w:val="0D0D0D"/>
        </w:rPr>
        <w:t>біженця</w:t>
      </w:r>
      <w:proofErr w:type="spellEnd"/>
      <w:r>
        <w:rPr>
          <w:color w:val="0D0D0D"/>
        </w:rPr>
        <w:t xml:space="preserve"> </w:t>
      </w:r>
      <w:proofErr w:type="spellStart"/>
      <w:r>
        <w:rPr>
          <w:color w:val="0D0D0D"/>
        </w:rPr>
        <w:t>чи</w:t>
      </w:r>
      <w:proofErr w:type="spellEnd"/>
      <w:r>
        <w:rPr>
          <w:color w:val="0D0D0D"/>
        </w:rPr>
        <w:t xml:space="preserve"> документ, </w:t>
      </w:r>
      <w:proofErr w:type="spellStart"/>
      <w:r>
        <w:rPr>
          <w:color w:val="0D0D0D"/>
        </w:rPr>
        <w:t>що</w:t>
      </w:r>
      <w:proofErr w:type="spellEnd"/>
      <w:r>
        <w:rPr>
          <w:color w:val="0D0D0D"/>
        </w:rPr>
        <w:t xml:space="preserve"> </w:t>
      </w:r>
      <w:proofErr w:type="spellStart"/>
      <w:r>
        <w:rPr>
          <w:color w:val="0D0D0D"/>
        </w:rPr>
        <w:t>підтверджує</w:t>
      </w:r>
      <w:proofErr w:type="spellEnd"/>
      <w:r>
        <w:rPr>
          <w:color w:val="0D0D0D"/>
        </w:rPr>
        <w:t xml:space="preserve"> </w:t>
      </w:r>
      <w:proofErr w:type="spellStart"/>
      <w:r>
        <w:rPr>
          <w:color w:val="0D0D0D"/>
        </w:rPr>
        <w:t>надання</w:t>
      </w:r>
      <w:proofErr w:type="spellEnd"/>
      <w:r>
        <w:rPr>
          <w:color w:val="0D0D0D"/>
        </w:rPr>
        <w:t xml:space="preserve"> </w:t>
      </w:r>
      <w:proofErr w:type="spellStart"/>
      <w:r>
        <w:rPr>
          <w:color w:val="0D0D0D"/>
        </w:rPr>
        <w:t>притулку</w:t>
      </w:r>
      <w:proofErr w:type="spellEnd"/>
      <w:r>
        <w:rPr>
          <w:color w:val="0D0D0D"/>
        </w:rPr>
        <w:t xml:space="preserve"> в </w:t>
      </w:r>
      <w:proofErr w:type="spellStart"/>
      <w:r>
        <w:rPr>
          <w:color w:val="0D0D0D"/>
        </w:rPr>
        <w:t>Україні</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посвідчення</w:t>
      </w:r>
      <w:proofErr w:type="spellEnd"/>
      <w:r>
        <w:rPr>
          <w:color w:val="0D0D0D"/>
        </w:rPr>
        <w:t xml:space="preserve"> особи, яка </w:t>
      </w:r>
      <w:proofErr w:type="spellStart"/>
      <w:r>
        <w:rPr>
          <w:color w:val="0D0D0D"/>
        </w:rPr>
        <w:t>потребує</w:t>
      </w:r>
      <w:proofErr w:type="spellEnd"/>
      <w:r>
        <w:rPr>
          <w:color w:val="0D0D0D"/>
        </w:rPr>
        <w:t xml:space="preserve"> </w:t>
      </w:r>
      <w:proofErr w:type="spellStart"/>
      <w:r>
        <w:rPr>
          <w:color w:val="0D0D0D"/>
        </w:rPr>
        <w:t>додаткового</w:t>
      </w:r>
      <w:proofErr w:type="spellEnd"/>
      <w:r>
        <w:rPr>
          <w:color w:val="0D0D0D"/>
        </w:rPr>
        <w:t xml:space="preserve"> </w:t>
      </w:r>
      <w:proofErr w:type="spellStart"/>
      <w:r>
        <w:rPr>
          <w:color w:val="0D0D0D"/>
        </w:rPr>
        <w:t>захисту</w:t>
      </w:r>
      <w:proofErr w:type="spellEnd"/>
      <w:r>
        <w:rPr>
          <w:color w:val="0D0D0D"/>
        </w:rPr>
        <w:t xml:space="preserve"> в </w:t>
      </w:r>
      <w:proofErr w:type="spellStart"/>
      <w:r>
        <w:rPr>
          <w:color w:val="0D0D0D"/>
        </w:rPr>
        <w:t>Україні</w:t>
      </w:r>
      <w:proofErr w:type="spellEnd"/>
      <w:r>
        <w:rPr>
          <w:color w:val="0D0D0D"/>
        </w:rPr>
        <w:t xml:space="preserve">, </w:t>
      </w:r>
      <w:proofErr w:type="spellStart"/>
      <w:r>
        <w:rPr>
          <w:color w:val="0D0D0D"/>
        </w:rPr>
        <w:t>або</w:t>
      </w:r>
      <w:proofErr w:type="spellEnd"/>
      <w:r>
        <w:rPr>
          <w:color w:val="0D0D0D"/>
        </w:rPr>
        <w:t xml:space="preserve"> </w:t>
      </w:r>
      <w:r>
        <w:rPr>
          <w:color w:val="0D0D0D"/>
        </w:rPr>
        <w:tab/>
      </w:r>
      <w:proofErr w:type="spellStart"/>
      <w:r>
        <w:rPr>
          <w:color w:val="0D0D0D"/>
        </w:rPr>
        <w:t>посвідчення</w:t>
      </w:r>
      <w:proofErr w:type="spellEnd"/>
      <w:r>
        <w:rPr>
          <w:color w:val="0D0D0D"/>
        </w:rPr>
        <w:t xml:space="preserve"> особи, </w:t>
      </w:r>
      <w:proofErr w:type="spellStart"/>
      <w:r>
        <w:rPr>
          <w:color w:val="0D0D0D"/>
        </w:rPr>
        <w:t>якій</w:t>
      </w:r>
      <w:proofErr w:type="spellEnd"/>
      <w:r>
        <w:rPr>
          <w:color w:val="0D0D0D"/>
        </w:rPr>
        <w:t xml:space="preserve"> </w:t>
      </w:r>
      <w:proofErr w:type="spellStart"/>
      <w:r>
        <w:rPr>
          <w:color w:val="0D0D0D"/>
        </w:rPr>
        <w:t>надано</w:t>
      </w:r>
      <w:proofErr w:type="spellEnd"/>
      <w:r>
        <w:rPr>
          <w:color w:val="0D0D0D"/>
        </w:rPr>
        <w:t xml:space="preserve"> </w:t>
      </w:r>
      <w:proofErr w:type="spellStart"/>
      <w:r>
        <w:rPr>
          <w:color w:val="0D0D0D"/>
        </w:rPr>
        <w:t>тимчасовий</w:t>
      </w:r>
      <w:proofErr w:type="spellEnd"/>
      <w:r>
        <w:rPr>
          <w:color w:val="0D0D0D"/>
        </w:rPr>
        <w:t xml:space="preserve"> </w:t>
      </w:r>
      <w:proofErr w:type="spellStart"/>
      <w:r>
        <w:rPr>
          <w:color w:val="0D0D0D"/>
        </w:rPr>
        <w:t>захист</w:t>
      </w:r>
      <w:proofErr w:type="spellEnd"/>
      <w:r>
        <w:rPr>
          <w:color w:val="0D0D0D"/>
        </w:rPr>
        <w:t xml:space="preserve"> в </w:t>
      </w:r>
      <w:proofErr w:type="spellStart"/>
      <w:r>
        <w:rPr>
          <w:color w:val="0D0D0D"/>
        </w:rPr>
        <w:t>Україні</w:t>
      </w:r>
      <w:proofErr w:type="spellEnd"/>
      <w:r>
        <w:rPr>
          <w:color w:val="0D0D0D"/>
        </w:rPr>
        <w:t xml:space="preserve">, </w:t>
      </w:r>
      <w:proofErr w:type="spellStart"/>
      <w:r>
        <w:rPr>
          <w:color w:val="0D0D0D"/>
        </w:rPr>
        <w:t>або</w:t>
      </w:r>
      <w:proofErr w:type="spellEnd"/>
      <w:r>
        <w:rPr>
          <w:color w:val="0D0D0D"/>
        </w:rPr>
        <w:t xml:space="preserve"> </w:t>
      </w:r>
      <w:r>
        <w:rPr>
          <w:color w:val="0D0D0D"/>
        </w:rPr>
        <w:tab/>
      </w:r>
      <w:proofErr w:type="spellStart"/>
      <w:r>
        <w:rPr>
          <w:color w:val="0D0D0D"/>
        </w:rPr>
        <w:t>витяг</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реєстру</w:t>
      </w:r>
      <w:proofErr w:type="spellEnd"/>
      <w:r>
        <w:rPr>
          <w:color w:val="0D0D0D"/>
        </w:rPr>
        <w:t xml:space="preserve"> </w:t>
      </w:r>
      <w:proofErr w:type="spellStart"/>
      <w:r>
        <w:rPr>
          <w:color w:val="0D0D0D"/>
        </w:rPr>
        <w:t>територіальної</w:t>
      </w:r>
      <w:proofErr w:type="spellEnd"/>
      <w:r>
        <w:rPr>
          <w:color w:val="0D0D0D"/>
        </w:rPr>
        <w:t xml:space="preserve"> </w:t>
      </w:r>
      <w:proofErr w:type="spellStart"/>
      <w:r>
        <w:rPr>
          <w:color w:val="0D0D0D"/>
        </w:rPr>
        <w:t>громади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підтверджує</w:t>
      </w:r>
      <w:proofErr w:type="spellEnd"/>
      <w:r>
        <w:rPr>
          <w:color w:val="0D0D0D"/>
        </w:rPr>
        <w:t xml:space="preserve"> </w:t>
      </w:r>
      <w:proofErr w:type="spellStart"/>
      <w:r>
        <w:rPr>
          <w:color w:val="0D0D0D"/>
        </w:rPr>
        <w:t>зареєстроване</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задеклароване</w:t>
      </w:r>
      <w:proofErr w:type="spellEnd"/>
      <w:r>
        <w:rPr>
          <w:color w:val="0D0D0D"/>
        </w:rPr>
        <w:t xml:space="preserve"> </w:t>
      </w:r>
      <w:proofErr w:type="spellStart"/>
      <w:r>
        <w:rPr>
          <w:color w:val="0D0D0D"/>
        </w:rPr>
        <w:t>місце</w:t>
      </w:r>
      <w:proofErr w:type="spellEnd"/>
      <w:r>
        <w:rPr>
          <w:color w:val="0D0D0D"/>
        </w:rPr>
        <w:t xml:space="preserve"> </w:t>
      </w:r>
      <w:proofErr w:type="spellStart"/>
      <w:r>
        <w:rPr>
          <w:color w:val="0D0D0D"/>
        </w:rPr>
        <w:t>проживання</w:t>
      </w:r>
      <w:proofErr w:type="spellEnd"/>
      <w:r>
        <w:rPr>
          <w:color w:val="0D0D0D"/>
        </w:rPr>
        <w:t xml:space="preserve"> (</w:t>
      </w:r>
      <w:proofErr w:type="spellStart"/>
      <w:r>
        <w:rPr>
          <w:color w:val="0D0D0D"/>
        </w:rPr>
        <w:t>перебування</w:t>
      </w:r>
      <w:proofErr w:type="spellEnd"/>
      <w:r>
        <w:rPr>
          <w:color w:val="0D0D0D"/>
        </w:rPr>
        <w:t xml:space="preserve">) особи разом з </w:t>
      </w:r>
      <w:proofErr w:type="spellStart"/>
      <w:r>
        <w:rPr>
          <w:color w:val="0D0D0D"/>
        </w:rPr>
        <w:t>посвідкою</w:t>
      </w:r>
      <w:proofErr w:type="spellEnd"/>
      <w:r>
        <w:rPr>
          <w:color w:val="0D0D0D"/>
        </w:rPr>
        <w:t xml:space="preserve"> на </w:t>
      </w:r>
      <w:proofErr w:type="spellStart"/>
      <w:r>
        <w:rPr>
          <w:color w:val="0D0D0D"/>
        </w:rPr>
        <w:t>тимчасове</w:t>
      </w:r>
      <w:proofErr w:type="spellEnd"/>
      <w:r>
        <w:rPr>
          <w:color w:val="0D0D0D"/>
        </w:rPr>
        <w:t xml:space="preserve"> </w:t>
      </w:r>
      <w:proofErr w:type="spellStart"/>
      <w:r>
        <w:rPr>
          <w:color w:val="0D0D0D"/>
        </w:rPr>
        <w:t>проживання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посвідкою</w:t>
      </w:r>
      <w:proofErr w:type="spellEnd"/>
      <w:r>
        <w:rPr>
          <w:color w:val="0D0D0D"/>
        </w:rPr>
        <w:t xml:space="preserve"> на </w:t>
      </w:r>
      <w:proofErr w:type="spellStart"/>
      <w:r>
        <w:rPr>
          <w:color w:val="0D0D0D"/>
        </w:rPr>
        <w:t>постійне</w:t>
      </w:r>
      <w:proofErr w:type="spellEnd"/>
      <w:r>
        <w:rPr>
          <w:color w:val="0D0D0D"/>
        </w:rPr>
        <w:t xml:space="preserve"> </w:t>
      </w:r>
      <w:proofErr w:type="spellStart"/>
      <w:r>
        <w:rPr>
          <w:color w:val="0D0D0D"/>
        </w:rPr>
        <w:t>проживання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візою</w:t>
      </w:r>
      <w:proofErr w:type="spellEnd"/>
      <w:r>
        <w:rPr>
          <w:color w:val="0D0D0D"/>
        </w:rPr>
        <w:t>.</w:t>
      </w:r>
    </w:p>
    <w:p w14:paraId="23D881EC" w14:textId="77777777" w:rsidR="002D71B7" w:rsidRDefault="002D71B7" w:rsidP="002D71B7">
      <w:pPr>
        <w:tabs>
          <w:tab w:val="left" w:pos="851"/>
          <w:tab w:val="left" w:pos="993"/>
        </w:tabs>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тендерна</w:t>
      </w:r>
      <w:proofErr w:type="spellEnd"/>
      <w:r>
        <w:rPr>
          <w:color w:val="0D0D0D"/>
        </w:rPr>
        <w:t xml:space="preserve"> </w:t>
      </w:r>
      <w:proofErr w:type="spellStart"/>
      <w:r>
        <w:rPr>
          <w:color w:val="0D0D0D"/>
        </w:rPr>
        <w:t>пропозиція</w:t>
      </w:r>
      <w:proofErr w:type="spellEnd"/>
      <w:r>
        <w:rPr>
          <w:color w:val="0D0D0D"/>
        </w:rPr>
        <w:t xml:space="preserve"> </w:t>
      </w:r>
      <w:proofErr w:type="spellStart"/>
      <w:r>
        <w:rPr>
          <w:color w:val="0D0D0D"/>
        </w:rPr>
        <w:t>подається</w:t>
      </w:r>
      <w:proofErr w:type="spellEnd"/>
      <w:r>
        <w:rPr>
          <w:color w:val="0D0D0D"/>
        </w:rPr>
        <w:t xml:space="preserve"> </w:t>
      </w:r>
      <w:proofErr w:type="spellStart"/>
      <w:r>
        <w:rPr>
          <w:color w:val="0D0D0D"/>
        </w:rPr>
        <w:t>об’єднанням</w:t>
      </w:r>
      <w:proofErr w:type="spellEnd"/>
      <w:r>
        <w:rPr>
          <w:color w:val="0D0D0D"/>
        </w:rPr>
        <w:t xml:space="preserve"> </w:t>
      </w:r>
      <w:proofErr w:type="spellStart"/>
      <w:r>
        <w:rPr>
          <w:color w:val="0D0D0D"/>
        </w:rPr>
        <w:t>учасників</w:t>
      </w:r>
      <w:proofErr w:type="spellEnd"/>
      <w:r>
        <w:rPr>
          <w:color w:val="0D0D0D"/>
        </w:rPr>
        <w:t xml:space="preserve">, до </w:t>
      </w:r>
      <w:proofErr w:type="spellStart"/>
      <w:r>
        <w:rPr>
          <w:color w:val="0D0D0D"/>
        </w:rPr>
        <w:t>неї</w:t>
      </w:r>
      <w:proofErr w:type="spellEnd"/>
      <w:r>
        <w:rPr>
          <w:color w:val="0D0D0D"/>
        </w:rPr>
        <w:t xml:space="preserve"> </w:t>
      </w:r>
      <w:proofErr w:type="spellStart"/>
      <w:r>
        <w:rPr>
          <w:color w:val="0D0D0D"/>
        </w:rPr>
        <w:t>обов’язково</w:t>
      </w:r>
      <w:proofErr w:type="spellEnd"/>
      <w:r>
        <w:rPr>
          <w:color w:val="0D0D0D"/>
        </w:rPr>
        <w:t xml:space="preserve"> </w:t>
      </w:r>
      <w:proofErr w:type="spellStart"/>
      <w:r>
        <w:rPr>
          <w:color w:val="0D0D0D"/>
        </w:rPr>
        <w:t>включається</w:t>
      </w:r>
      <w:proofErr w:type="spellEnd"/>
      <w:r>
        <w:rPr>
          <w:color w:val="0D0D0D"/>
        </w:rPr>
        <w:t xml:space="preserve"> документ про </w:t>
      </w:r>
      <w:proofErr w:type="spellStart"/>
      <w:r>
        <w:rPr>
          <w:color w:val="0D0D0D"/>
        </w:rPr>
        <w:t>створення</w:t>
      </w:r>
      <w:proofErr w:type="spellEnd"/>
      <w:r>
        <w:rPr>
          <w:color w:val="0D0D0D"/>
        </w:rPr>
        <w:t xml:space="preserve"> такого </w:t>
      </w:r>
      <w:proofErr w:type="spellStart"/>
      <w:r>
        <w:rPr>
          <w:color w:val="0D0D0D"/>
        </w:rPr>
        <w:t>об’єднання</w:t>
      </w:r>
      <w:proofErr w:type="spellEnd"/>
      <w:r>
        <w:rPr>
          <w:color w:val="0D0D0D"/>
        </w:rPr>
        <w:t xml:space="preserve">. </w:t>
      </w:r>
      <w:proofErr w:type="spellStart"/>
      <w:r>
        <w:rPr>
          <w:color w:val="0D0D0D"/>
        </w:rPr>
        <w:t>Підтвердження</w:t>
      </w:r>
      <w:proofErr w:type="spellEnd"/>
      <w:r>
        <w:rPr>
          <w:color w:val="0D0D0D"/>
        </w:rPr>
        <w:t xml:space="preserve"> </w:t>
      </w:r>
      <w:proofErr w:type="spellStart"/>
      <w:r>
        <w:rPr>
          <w:color w:val="0D0D0D"/>
        </w:rPr>
        <w:t>відповідності</w:t>
      </w:r>
      <w:proofErr w:type="spellEnd"/>
      <w:r>
        <w:rPr>
          <w:color w:val="0D0D0D"/>
        </w:rPr>
        <w:t xml:space="preserve"> </w:t>
      </w:r>
      <w:proofErr w:type="spellStart"/>
      <w:r>
        <w:rPr>
          <w:color w:val="0D0D0D"/>
        </w:rPr>
        <w:t>об’єднання</w:t>
      </w:r>
      <w:proofErr w:type="spellEnd"/>
      <w:r>
        <w:rPr>
          <w:color w:val="0D0D0D"/>
        </w:rPr>
        <w:t xml:space="preserve"> </w:t>
      </w:r>
      <w:proofErr w:type="spellStart"/>
      <w:r>
        <w:rPr>
          <w:color w:val="0D0D0D"/>
        </w:rPr>
        <w:t>учасників</w:t>
      </w:r>
      <w:proofErr w:type="spellEnd"/>
      <w:r>
        <w:rPr>
          <w:color w:val="0D0D0D"/>
        </w:rPr>
        <w:t xml:space="preserve"> </w:t>
      </w:r>
      <w:proofErr w:type="spellStart"/>
      <w:r>
        <w:rPr>
          <w:color w:val="0D0D0D"/>
        </w:rPr>
        <w:t>кваліфікаційним</w:t>
      </w:r>
      <w:proofErr w:type="spellEnd"/>
      <w:r>
        <w:rPr>
          <w:color w:val="0D0D0D"/>
        </w:rPr>
        <w:t xml:space="preserve"> </w:t>
      </w:r>
      <w:proofErr w:type="spellStart"/>
      <w:r>
        <w:rPr>
          <w:color w:val="0D0D0D"/>
        </w:rPr>
        <w:t>критеріям</w:t>
      </w:r>
      <w:proofErr w:type="spellEnd"/>
      <w:r>
        <w:rPr>
          <w:color w:val="0D0D0D"/>
        </w:rPr>
        <w:t xml:space="preserve"> </w:t>
      </w:r>
      <w:proofErr w:type="spellStart"/>
      <w:r>
        <w:rPr>
          <w:color w:val="0D0D0D"/>
        </w:rPr>
        <w:t>здійснюється</w:t>
      </w:r>
      <w:proofErr w:type="spellEnd"/>
      <w:r>
        <w:rPr>
          <w:color w:val="0D0D0D"/>
        </w:rPr>
        <w:t xml:space="preserve"> з </w:t>
      </w:r>
      <w:proofErr w:type="spellStart"/>
      <w:r>
        <w:rPr>
          <w:color w:val="0D0D0D"/>
        </w:rPr>
        <w:t>урахуванням</w:t>
      </w:r>
      <w:proofErr w:type="spellEnd"/>
      <w:r>
        <w:rPr>
          <w:color w:val="0D0D0D"/>
        </w:rPr>
        <w:t xml:space="preserve"> </w:t>
      </w:r>
      <w:proofErr w:type="spellStart"/>
      <w:r>
        <w:rPr>
          <w:color w:val="0D0D0D"/>
        </w:rPr>
        <w:t>узагальнених</w:t>
      </w:r>
      <w:proofErr w:type="spellEnd"/>
      <w:r>
        <w:rPr>
          <w:color w:val="0D0D0D"/>
        </w:rPr>
        <w:t xml:space="preserve"> </w:t>
      </w:r>
      <w:proofErr w:type="spellStart"/>
      <w:r>
        <w:rPr>
          <w:color w:val="0D0D0D"/>
        </w:rPr>
        <w:t>об’єднаних</w:t>
      </w:r>
      <w:proofErr w:type="spellEnd"/>
      <w:r>
        <w:rPr>
          <w:color w:val="0D0D0D"/>
        </w:rPr>
        <w:t xml:space="preserve"> </w:t>
      </w:r>
      <w:proofErr w:type="spellStart"/>
      <w:r>
        <w:rPr>
          <w:color w:val="0D0D0D"/>
        </w:rPr>
        <w:t>показників</w:t>
      </w:r>
      <w:proofErr w:type="spellEnd"/>
      <w:r>
        <w:rPr>
          <w:color w:val="0D0D0D"/>
        </w:rPr>
        <w:t xml:space="preserve"> кожного </w:t>
      </w:r>
      <w:proofErr w:type="spellStart"/>
      <w:r>
        <w:rPr>
          <w:color w:val="0D0D0D"/>
        </w:rPr>
        <w:t>учасника</w:t>
      </w:r>
      <w:proofErr w:type="spellEnd"/>
      <w:r>
        <w:rPr>
          <w:color w:val="0D0D0D"/>
        </w:rPr>
        <w:t xml:space="preserve"> такого </w:t>
      </w:r>
      <w:proofErr w:type="spellStart"/>
      <w:r>
        <w:rPr>
          <w:color w:val="0D0D0D"/>
        </w:rPr>
        <w:t>об’єднання</w:t>
      </w:r>
      <w:proofErr w:type="spellEnd"/>
      <w:r>
        <w:rPr>
          <w:color w:val="0D0D0D"/>
        </w:rPr>
        <w:t xml:space="preserve"> на </w:t>
      </w:r>
      <w:proofErr w:type="spellStart"/>
      <w:r>
        <w:rPr>
          <w:color w:val="0D0D0D"/>
        </w:rPr>
        <w:t>підставі</w:t>
      </w:r>
      <w:proofErr w:type="spellEnd"/>
      <w:r>
        <w:rPr>
          <w:color w:val="0D0D0D"/>
        </w:rPr>
        <w:t xml:space="preserve"> </w:t>
      </w:r>
      <w:proofErr w:type="spellStart"/>
      <w:r>
        <w:rPr>
          <w:color w:val="0D0D0D"/>
        </w:rPr>
        <w:t>наданої</w:t>
      </w:r>
      <w:proofErr w:type="spellEnd"/>
      <w:r>
        <w:rPr>
          <w:color w:val="0D0D0D"/>
        </w:rPr>
        <w:t xml:space="preserve"> </w:t>
      </w:r>
      <w:proofErr w:type="spellStart"/>
      <w:r>
        <w:rPr>
          <w:color w:val="0D0D0D"/>
        </w:rPr>
        <w:t>інформації</w:t>
      </w:r>
      <w:proofErr w:type="spellEnd"/>
      <w:r>
        <w:rPr>
          <w:color w:val="0D0D0D"/>
        </w:rPr>
        <w:t xml:space="preserve">. Для </w:t>
      </w:r>
      <w:proofErr w:type="spellStart"/>
      <w:r>
        <w:rPr>
          <w:color w:val="0D0D0D"/>
        </w:rPr>
        <w:t>об’єднання</w:t>
      </w:r>
      <w:proofErr w:type="spellEnd"/>
      <w:r>
        <w:rPr>
          <w:color w:val="0D0D0D"/>
        </w:rPr>
        <w:t xml:space="preserve"> </w:t>
      </w:r>
      <w:proofErr w:type="spellStart"/>
      <w:r>
        <w:rPr>
          <w:color w:val="0D0D0D"/>
        </w:rPr>
        <w:t>учасників</w:t>
      </w:r>
      <w:proofErr w:type="spellEnd"/>
      <w:r>
        <w:rPr>
          <w:color w:val="0D0D0D"/>
        </w:rPr>
        <w:t xml:space="preserve"> як </w:t>
      </w:r>
      <w:proofErr w:type="spellStart"/>
      <w:r>
        <w:rPr>
          <w:color w:val="0D0D0D"/>
        </w:rPr>
        <w:t>учасника</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зазначаються</w:t>
      </w:r>
      <w:proofErr w:type="spellEnd"/>
      <w:r>
        <w:rPr>
          <w:color w:val="0D0D0D"/>
        </w:rPr>
        <w:t xml:space="preserve"> </w:t>
      </w:r>
      <w:proofErr w:type="spellStart"/>
      <w:r>
        <w:rPr>
          <w:color w:val="0D0D0D"/>
        </w:rPr>
        <w:t>умови</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надання</w:t>
      </w:r>
      <w:proofErr w:type="spellEnd"/>
      <w:r>
        <w:rPr>
          <w:color w:val="0D0D0D"/>
        </w:rPr>
        <w:t xml:space="preserve"> </w:t>
      </w:r>
      <w:proofErr w:type="spellStart"/>
      <w:r>
        <w:rPr>
          <w:color w:val="0D0D0D"/>
        </w:rPr>
        <w:t>інформації</w:t>
      </w:r>
      <w:proofErr w:type="spellEnd"/>
      <w:r>
        <w:rPr>
          <w:color w:val="0D0D0D"/>
        </w:rPr>
        <w:t xml:space="preserve"> та способу </w:t>
      </w:r>
      <w:proofErr w:type="spellStart"/>
      <w:r>
        <w:rPr>
          <w:color w:val="0D0D0D"/>
        </w:rPr>
        <w:t>підтвердження</w:t>
      </w:r>
      <w:proofErr w:type="spellEnd"/>
      <w:r>
        <w:rPr>
          <w:color w:val="0D0D0D"/>
        </w:rPr>
        <w:t xml:space="preserve"> </w:t>
      </w:r>
      <w:proofErr w:type="spellStart"/>
      <w:r>
        <w:rPr>
          <w:color w:val="0D0D0D"/>
        </w:rPr>
        <w:t>відповідності</w:t>
      </w:r>
      <w:proofErr w:type="spellEnd"/>
      <w:r>
        <w:rPr>
          <w:color w:val="0D0D0D"/>
        </w:rPr>
        <w:t xml:space="preserve"> таких </w:t>
      </w:r>
      <w:proofErr w:type="spellStart"/>
      <w:r>
        <w:rPr>
          <w:color w:val="0D0D0D"/>
        </w:rPr>
        <w:t>учасників</w:t>
      </w:r>
      <w:proofErr w:type="spellEnd"/>
      <w:r>
        <w:rPr>
          <w:color w:val="0D0D0D"/>
        </w:rPr>
        <w:t xml:space="preserve"> </w:t>
      </w:r>
      <w:proofErr w:type="spellStart"/>
      <w:r>
        <w:rPr>
          <w:color w:val="0D0D0D"/>
        </w:rPr>
        <w:t>об’єднання</w:t>
      </w:r>
      <w:proofErr w:type="spellEnd"/>
      <w:r>
        <w:rPr>
          <w:color w:val="0D0D0D"/>
        </w:rPr>
        <w:t xml:space="preserve"> </w:t>
      </w:r>
      <w:proofErr w:type="spellStart"/>
      <w:r>
        <w:rPr>
          <w:color w:val="0D0D0D"/>
        </w:rPr>
        <w:t>установленим</w:t>
      </w:r>
      <w:proofErr w:type="spellEnd"/>
      <w:r>
        <w:rPr>
          <w:color w:val="0D0D0D"/>
        </w:rPr>
        <w:t xml:space="preserve"> </w:t>
      </w:r>
      <w:proofErr w:type="spellStart"/>
      <w:r>
        <w:rPr>
          <w:color w:val="0D0D0D"/>
        </w:rPr>
        <w:t>кваліфікаційним</w:t>
      </w:r>
      <w:proofErr w:type="spellEnd"/>
      <w:r>
        <w:rPr>
          <w:color w:val="0D0D0D"/>
        </w:rPr>
        <w:t xml:space="preserve"> </w:t>
      </w:r>
      <w:proofErr w:type="spellStart"/>
      <w:r>
        <w:rPr>
          <w:color w:val="0D0D0D"/>
        </w:rPr>
        <w:t>критеріям</w:t>
      </w:r>
      <w:proofErr w:type="spellEnd"/>
      <w:r>
        <w:rPr>
          <w:color w:val="0D0D0D"/>
        </w:rPr>
        <w:t xml:space="preserve"> та </w:t>
      </w:r>
      <w:proofErr w:type="spellStart"/>
      <w:r>
        <w:rPr>
          <w:color w:val="0D0D0D"/>
        </w:rPr>
        <w:t>підставам</w:t>
      </w:r>
      <w:proofErr w:type="spellEnd"/>
      <w:r>
        <w:rPr>
          <w:color w:val="0D0D0D"/>
        </w:rPr>
        <w:t xml:space="preserve">, </w:t>
      </w:r>
      <w:proofErr w:type="spellStart"/>
      <w:r>
        <w:rPr>
          <w:color w:val="0D0D0D"/>
        </w:rPr>
        <w:t>визначеним</w:t>
      </w:r>
      <w:proofErr w:type="spellEnd"/>
      <w:r>
        <w:rPr>
          <w:color w:val="0D0D0D"/>
        </w:rPr>
        <w:t xml:space="preserve"> пунктом 47 </w:t>
      </w:r>
      <w:proofErr w:type="spellStart"/>
      <w:r>
        <w:rPr>
          <w:color w:val="0D0D0D"/>
        </w:rPr>
        <w:t>Особливостей</w:t>
      </w:r>
      <w:proofErr w:type="spellEnd"/>
      <w:r>
        <w:rPr>
          <w:color w:val="0D0D0D"/>
        </w:rPr>
        <w:t xml:space="preserve">, </w:t>
      </w:r>
      <w:proofErr w:type="spellStart"/>
      <w:r>
        <w:rPr>
          <w:color w:val="0D0D0D"/>
        </w:rPr>
        <w:t>згідно</w:t>
      </w:r>
      <w:proofErr w:type="spellEnd"/>
      <w:r>
        <w:rPr>
          <w:color w:val="0D0D0D"/>
        </w:rPr>
        <w:t xml:space="preserve"> з </w:t>
      </w:r>
      <w:proofErr w:type="spellStart"/>
      <w:r>
        <w:rPr>
          <w:color w:val="0D0D0D"/>
        </w:rPr>
        <w:t>Додатком</w:t>
      </w:r>
      <w:proofErr w:type="spellEnd"/>
      <w:r>
        <w:rPr>
          <w:color w:val="0D0D0D"/>
        </w:rPr>
        <w:t xml:space="preserve"> 2 до </w:t>
      </w:r>
      <w:proofErr w:type="spellStart"/>
      <w:r>
        <w:rPr>
          <w:color w:val="0D0D0D"/>
        </w:rPr>
        <w:t>цієї</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w:t>
      </w:r>
    </w:p>
    <w:p w14:paraId="43FD091C" w14:textId="77777777" w:rsidR="002D71B7" w:rsidRDefault="002D71B7" w:rsidP="002D71B7">
      <w:pPr>
        <w:tabs>
          <w:tab w:val="left" w:pos="851"/>
          <w:tab w:val="left" w:pos="993"/>
        </w:tabs>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учасник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переможець</w:t>
      </w:r>
      <w:proofErr w:type="spellEnd"/>
      <w:r>
        <w:rPr>
          <w:color w:val="0D0D0D"/>
        </w:rPr>
        <w:t xml:space="preserve"> не повинен </w:t>
      </w:r>
      <w:proofErr w:type="spellStart"/>
      <w:r>
        <w:rPr>
          <w:color w:val="0D0D0D"/>
        </w:rPr>
        <w:t>складати</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відповідно</w:t>
      </w:r>
      <w:proofErr w:type="spellEnd"/>
      <w:r>
        <w:rPr>
          <w:color w:val="0D0D0D"/>
        </w:rPr>
        <w:t xml:space="preserve"> до норм чинного </w:t>
      </w:r>
      <w:proofErr w:type="spellStart"/>
      <w:r>
        <w:rPr>
          <w:color w:val="0D0D0D"/>
        </w:rPr>
        <w:t>законодавства</w:t>
      </w:r>
      <w:proofErr w:type="spellEnd"/>
      <w:r>
        <w:rPr>
          <w:color w:val="0D0D0D"/>
        </w:rPr>
        <w:t xml:space="preserve"> (в тому </w:t>
      </w:r>
      <w:proofErr w:type="spellStart"/>
      <w:r>
        <w:rPr>
          <w:color w:val="0D0D0D"/>
        </w:rPr>
        <w:t>числі</w:t>
      </w:r>
      <w:proofErr w:type="spellEnd"/>
      <w:r>
        <w:rPr>
          <w:color w:val="0D0D0D"/>
        </w:rPr>
        <w:t xml:space="preserve"> у </w:t>
      </w:r>
      <w:proofErr w:type="spellStart"/>
      <w:r>
        <w:rPr>
          <w:color w:val="0D0D0D"/>
        </w:rPr>
        <w:t>разі</w:t>
      </w:r>
      <w:proofErr w:type="spellEnd"/>
      <w:r>
        <w:rPr>
          <w:color w:val="0D0D0D"/>
        </w:rPr>
        <w:t xml:space="preserve"> </w:t>
      </w:r>
      <w:proofErr w:type="spellStart"/>
      <w:r>
        <w:rPr>
          <w:color w:val="0D0D0D"/>
        </w:rPr>
        <w:t>подання</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учасником</w:t>
      </w:r>
      <w:proofErr w:type="spellEnd"/>
      <w:r>
        <w:rPr>
          <w:color w:val="0D0D0D"/>
        </w:rPr>
        <w:t xml:space="preserve">-нерезидентом / </w:t>
      </w:r>
      <w:proofErr w:type="spellStart"/>
      <w:r>
        <w:rPr>
          <w:color w:val="0D0D0D"/>
        </w:rPr>
        <w:t>переможцем</w:t>
      </w:r>
      <w:proofErr w:type="spellEnd"/>
      <w:r>
        <w:rPr>
          <w:color w:val="0D0D0D"/>
        </w:rPr>
        <w:t xml:space="preserve">-нерезидентом </w:t>
      </w:r>
      <w:proofErr w:type="spellStart"/>
      <w:r>
        <w:rPr>
          <w:color w:val="0D0D0D"/>
        </w:rPr>
        <w:t>відповідно</w:t>
      </w:r>
      <w:proofErr w:type="spellEnd"/>
      <w:r>
        <w:rPr>
          <w:color w:val="0D0D0D"/>
        </w:rPr>
        <w:t xml:space="preserve"> до норм </w:t>
      </w:r>
      <w:proofErr w:type="spellStart"/>
      <w:r>
        <w:rPr>
          <w:color w:val="0D0D0D"/>
        </w:rPr>
        <w:t>законодавства</w:t>
      </w:r>
      <w:proofErr w:type="spellEnd"/>
      <w:r>
        <w:rPr>
          <w:color w:val="0D0D0D"/>
        </w:rPr>
        <w:t xml:space="preserve"> </w:t>
      </w:r>
      <w:proofErr w:type="spellStart"/>
      <w:r>
        <w:rPr>
          <w:color w:val="0D0D0D"/>
        </w:rPr>
        <w:t>країни</w:t>
      </w:r>
      <w:proofErr w:type="spellEnd"/>
      <w:r>
        <w:rPr>
          <w:color w:val="0D0D0D"/>
        </w:rPr>
        <w:t xml:space="preserve"> </w:t>
      </w:r>
      <w:proofErr w:type="spellStart"/>
      <w:r>
        <w:rPr>
          <w:color w:val="0D0D0D"/>
        </w:rPr>
        <w:t>реєстрації</w:t>
      </w:r>
      <w:proofErr w:type="spellEnd"/>
      <w:r>
        <w:rPr>
          <w:color w:val="0D0D0D"/>
        </w:rPr>
        <w:t xml:space="preserve">) не </w:t>
      </w:r>
      <w:proofErr w:type="spellStart"/>
      <w:r>
        <w:rPr>
          <w:color w:val="0D0D0D"/>
        </w:rPr>
        <w:t>зобов’язаний</w:t>
      </w:r>
      <w:proofErr w:type="spellEnd"/>
      <w:r>
        <w:rPr>
          <w:color w:val="0D0D0D"/>
        </w:rPr>
        <w:t xml:space="preserve"> </w:t>
      </w:r>
      <w:proofErr w:type="spellStart"/>
      <w:r>
        <w:rPr>
          <w:color w:val="0D0D0D"/>
        </w:rPr>
        <w:t>складати</w:t>
      </w:r>
      <w:proofErr w:type="spellEnd"/>
      <w:r>
        <w:rPr>
          <w:color w:val="0D0D0D"/>
        </w:rPr>
        <w:t xml:space="preserve"> </w:t>
      </w:r>
      <w:proofErr w:type="spellStart"/>
      <w:r>
        <w:rPr>
          <w:color w:val="0D0D0D"/>
        </w:rPr>
        <w:t>якийсь</w:t>
      </w:r>
      <w:proofErr w:type="spellEnd"/>
      <w:r>
        <w:rPr>
          <w:color w:val="0D0D0D"/>
        </w:rPr>
        <w:t xml:space="preserve"> </w:t>
      </w:r>
      <w:proofErr w:type="spellStart"/>
      <w:r>
        <w:rPr>
          <w:color w:val="0D0D0D"/>
        </w:rPr>
        <w:t>зі</w:t>
      </w:r>
      <w:proofErr w:type="spellEnd"/>
      <w:r>
        <w:rPr>
          <w:color w:val="0D0D0D"/>
        </w:rPr>
        <w:t xml:space="preserve"> </w:t>
      </w:r>
      <w:proofErr w:type="spellStart"/>
      <w:r>
        <w:rPr>
          <w:color w:val="0D0D0D"/>
        </w:rPr>
        <w:t>вказаних</w:t>
      </w:r>
      <w:proofErr w:type="spellEnd"/>
      <w:r>
        <w:rPr>
          <w:color w:val="0D0D0D"/>
        </w:rPr>
        <w:t xml:space="preserve"> в </w:t>
      </w:r>
      <w:proofErr w:type="spellStart"/>
      <w:r>
        <w:rPr>
          <w:color w:val="0D0D0D"/>
        </w:rPr>
        <w:t>тендерній</w:t>
      </w:r>
      <w:proofErr w:type="spellEnd"/>
      <w:r>
        <w:rPr>
          <w:color w:val="0D0D0D"/>
        </w:rPr>
        <w:t xml:space="preserve"> </w:t>
      </w:r>
      <w:proofErr w:type="spellStart"/>
      <w:r>
        <w:rPr>
          <w:color w:val="0D0D0D"/>
        </w:rPr>
        <w:t>документації</w:t>
      </w:r>
      <w:proofErr w:type="spellEnd"/>
      <w:r>
        <w:rPr>
          <w:color w:val="0D0D0D"/>
        </w:rPr>
        <w:t xml:space="preserve"> документ, </w:t>
      </w:r>
      <w:proofErr w:type="spellStart"/>
      <w:r>
        <w:rPr>
          <w:color w:val="0D0D0D"/>
        </w:rPr>
        <w:t>накладати</w:t>
      </w:r>
      <w:proofErr w:type="spellEnd"/>
      <w:r>
        <w:rPr>
          <w:color w:val="0D0D0D"/>
        </w:rPr>
        <w:t xml:space="preserve"> </w:t>
      </w:r>
      <w:proofErr w:type="spellStart"/>
      <w:r>
        <w:rPr>
          <w:color w:val="0D0D0D"/>
        </w:rPr>
        <w:t>електронний</w:t>
      </w:r>
      <w:proofErr w:type="spellEnd"/>
      <w:r>
        <w:rPr>
          <w:color w:val="0D0D0D"/>
        </w:rPr>
        <w:t xml:space="preserve"> </w:t>
      </w:r>
      <w:proofErr w:type="spellStart"/>
      <w:r>
        <w:rPr>
          <w:color w:val="0D0D0D"/>
        </w:rPr>
        <w:t>підпис</w:t>
      </w:r>
      <w:proofErr w:type="spellEnd"/>
      <w:r>
        <w:rPr>
          <w:color w:val="0D0D0D"/>
        </w:rPr>
        <w:t xml:space="preserve">, то </w:t>
      </w:r>
      <w:proofErr w:type="spellStart"/>
      <w:r>
        <w:rPr>
          <w:color w:val="0D0D0D"/>
        </w:rPr>
        <w:t>він</w:t>
      </w:r>
      <w:proofErr w:type="spellEnd"/>
      <w:r>
        <w:rPr>
          <w:color w:val="0D0D0D"/>
        </w:rPr>
        <w:t xml:space="preserve"> </w:t>
      </w:r>
      <w:proofErr w:type="spellStart"/>
      <w:r>
        <w:rPr>
          <w:color w:val="0D0D0D"/>
        </w:rPr>
        <w:t>надає</w:t>
      </w:r>
      <w:proofErr w:type="spellEnd"/>
      <w:r>
        <w:rPr>
          <w:color w:val="0D0D0D"/>
        </w:rPr>
        <w:t xml:space="preserve"> лист-</w:t>
      </w:r>
      <w:proofErr w:type="spellStart"/>
      <w:r>
        <w:rPr>
          <w:color w:val="0D0D0D"/>
        </w:rPr>
        <w:t>роз’яснення</w:t>
      </w:r>
      <w:proofErr w:type="spellEnd"/>
      <w:r>
        <w:rPr>
          <w:color w:val="0D0D0D"/>
        </w:rPr>
        <w:t xml:space="preserve"> в </w:t>
      </w:r>
      <w:proofErr w:type="spellStart"/>
      <w:r>
        <w:rPr>
          <w:color w:val="0D0D0D"/>
        </w:rPr>
        <w:t>довільній</w:t>
      </w:r>
      <w:proofErr w:type="spellEnd"/>
      <w:r>
        <w:rPr>
          <w:color w:val="0D0D0D"/>
        </w:rPr>
        <w:t xml:space="preserve"> </w:t>
      </w:r>
      <w:proofErr w:type="spellStart"/>
      <w:r>
        <w:rPr>
          <w:color w:val="0D0D0D"/>
        </w:rPr>
        <w:t>формі</w:t>
      </w:r>
      <w:proofErr w:type="spellEnd"/>
      <w:r>
        <w:rPr>
          <w:color w:val="0D0D0D"/>
        </w:rPr>
        <w:t xml:space="preserve">, у </w:t>
      </w:r>
      <w:proofErr w:type="spellStart"/>
      <w:r>
        <w:rPr>
          <w:color w:val="0D0D0D"/>
        </w:rPr>
        <w:t>якому</w:t>
      </w:r>
      <w:proofErr w:type="spellEnd"/>
      <w:r>
        <w:rPr>
          <w:color w:val="0D0D0D"/>
        </w:rPr>
        <w:t xml:space="preserve"> </w:t>
      </w:r>
      <w:proofErr w:type="spellStart"/>
      <w:r>
        <w:rPr>
          <w:color w:val="0D0D0D"/>
        </w:rPr>
        <w:t>зазначає</w:t>
      </w:r>
      <w:proofErr w:type="spellEnd"/>
      <w:r>
        <w:rPr>
          <w:color w:val="0D0D0D"/>
        </w:rPr>
        <w:t xml:space="preserve"> </w:t>
      </w:r>
      <w:proofErr w:type="spellStart"/>
      <w:r>
        <w:rPr>
          <w:color w:val="0D0D0D"/>
        </w:rPr>
        <w:t>законодавчі</w:t>
      </w:r>
      <w:proofErr w:type="spellEnd"/>
      <w:r>
        <w:rPr>
          <w:color w:val="0D0D0D"/>
        </w:rPr>
        <w:t xml:space="preserve"> </w:t>
      </w:r>
      <w:proofErr w:type="spellStart"/>
      <w:r>
        <w:rPr>
          <w:color w:val="0D0D0D"/>
        </w:rPr>
        <w:t>підстави</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ненадання</w:t>
      </w:r>
      <w:proofErr w:type="spellEnd"/>
      <w:r>
        <w:rPr>
          <w:color w:val="0D0D0D"/>
        </w:rPr>
        <w:t xml:space="preserve"> </w:t>
      </w:r>
      <w:proofErr w:type="spellStart"/>
      <w:r>
        <w:rPr>
          <w:color w:val="0D0D0D"/>
        </w:rPr>
        <w:t>відповідних</w:t>
      </w:r>
      <w:proofErr w:type="spellEnd"/>
      <w:r>
        <w:rPr>
          <w:color w:val="0D0D0D"/>
        </w:rPr>
        <w:t xml:space="preserve"> </w:t>
      </w:r>
      <w:proofErr w:type="spellStart"/>
      <w:r>
        <w:rPr>
          <w:color w:val="0D0D0D"/>
        </w:rPr>
        <w:t>документів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ненакладення</w:t>
      </w:r>
      <w:proofErr w:type="spellEnd"/>
      <w:r>
        <w:rPr>
          <w:color w:val="0D0D0D"/>
        </w:rPr>
        <w:t xml:space="preserve"> </w:t>
      </w:r>
      <w:proofErr w:type="spellStart"/>
      <w:r>
        <w:rPr>
          <w:color w:val="0D0D0D"/>
        </w:rPr>
        <w:t>електронного</w:t>
      </w:r>
      <w:proofErr w:type="spellEnd"/>
      <w:r>
        <w:rPr>
          <w:color w:val="0D0D0D"/>
        </w:rPr>
        <w:t xml:space="preserve"> </w:t>
      </w:r>
      <w:proofErr w:type="spellStart"/>
      <w:r>
        <w:rPr>
          <w:color w:val="0D0D0D"/>
        </w:rPr>
        <w:t>підпису</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надає</w:t>
      </w:r>
      <w:proofErr w:type="spellEnd"/>
      <w:r>
        <w:rPr>
          <w:color w:val="0D0D0D"/>
        </w:rPr>
        <w:t xml:space="preserve"> </w:t>
      </w:r>
      <w:proofErr w:type="spellStart"/>
      <w:r>
        <w:rPr>
          <w:color w:val="0D0D0D"/>
        </w:rPr>
        <w:t>копію</w:t>
      </w:r>
      <w:proofErr w:type="spellEnd"/>
      <w:r>
        <w:rPr>
          <w:color w:val="0D0D0D"/>
        </w:rPr>
        <w:t xml:space="preserve">/ї </w:t>
      </w:r>
      <w:proofErr w:type="spellStart"/>
      <w:r>
        <w:rPr>
          <w:color w:val="0D0D0D"/>
        </w:rPr>
        <w:t>роз’яснення</w:t>
      </w:r>
      <w:proofErr w:type="spellEnd"/>
      <w:r>
        <w:rPr>
          <w:color w:val="0D0D0D"/>
        </w:rPr>
        <w:t>/</w:t>
      </w:r>
      <w:proofErr w:type="spellStart"/>
      <w:r>
        <w:rPr>
          <w:color w:val="0D0D0D"/>
        </w:rPr>
        <w:t>нь</w:t>
      </w:r>
      <w:proofErr w:type="spellEnd"/>
      <w:r>
        <w:rPr>
          <w:color w:val="0D0D0D"/>
        </w:rPr>
        <w:t xml:space="preserve"> </w:t>
      </w:r>
      <w:proofErr w:type="spellStart"/>
      <w:r>
        <w:rPr>
          <w:color w:val="0D0D0D"/>
        </w:rPr>
        <w:t>державних</w:t>
      </w:r>
      <w:proofErr w:type="spellEnd"/>
      <w:r>
        <w:rPr>
          <w:color w:val="0D0D0D"/>
        </w:rPr>
        <w:t xml:space="preserve"> </w:t>
      </w:r>
      <w:proofErr w:type="spellStart"/>
      <w:r>
        <w:rPr>
          <w:color w:val="0D0D0D"/>
        </w:rPr>
        <w:t>органів</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цього</w:t>
      </w:r>
      <w:proofErr w:type="spellEnd"/>
      <w:r>
        <w:rPr>
          <w:color w:val="0D0D0D"/>
        </w:rPr>
        <w:t>.</w:t>
      </w:r>
    </w:p>
    <w:p w14:paraId="5D5350DC" w14:textId="77777777" w:rsidR="002D71B7" w:rsidRDefault="002D71B7" w:rsidP="002D71B7">
      <w:pPr>
        <w:tabs>
          <w:tab w:val="left" w:pos="851"/>
          <w:tab w:val="left" w:pos="993"/>
        </w:tabs>
        <w:ind w:firstLine="567"/>
        <w:jc w:val="both"/>
        <w:rPr>
          <w:color w:val="0D0D0D"/>
        </w:rPr>
      </w:pPr>
      <w:proofErr w:type="spellStart"/>
      <w:r>
        <w:rPr>
          <w:color w:val="0D0D0D"/>
        </w:rPr>
        <w:t>Учасники</w:t>
      </w:r>
      <w:proofErr w:type="spellEnd"/>
      <w:r>
        <w:rPr>
          <w:color w:val="0D0D0D"/>
        </w:rPr>
        <w:t xml:space="preserve"> </w:t>
      </w:r>
      <w:proofErr w:type="spellStart"/>
      <w:r>
        <w:rPr>
          <w:color w:val="0D0D0D"/>
        </w:rPr>
        <w:t>торгів</w:t>
      </w:r>
      <w:proofErr w:type="spellEnd"/>
      <w:r>
        <w:rPr>
          <w:color w:val="0D0D0D"/>
        </w:rPr>
        <w:t xml:space="preserve"> – </w:t>
      </w:r>
      <w:proofErr w:type="spellStart"/>
      <w:r>
        <w:rPr>
          <w:color w:val="0D0D0D"/>
        </w:rPr>
        <w:t>нерезиденти</w:t>
      </w:r>
      <w:proofErr w:type="spellEnd"/>
      <w:r>
        <w:rPr>
          <w:color w:val="0D0D0D"/>
        </w:rPr>
        <w:t xml:space="preserve"> для </w:t>
      </w:r>
      <w:proofErr w:type="spellStart"/>
      <w:r>
        <w:rPr>
          <w:color w:val="0D0D0D"/>
        </w:rPr>
        <w:t>виконання</w:t>
      </w:r>
      <w:proofErr w:type="spellEnd"/>
      <w:r>
        <w:rPr>
          <w:color w:val="0D0D0D"/>
        </w:rPr>
        <w:t xml:space="preserve"> </w:t>
      </w:r>
      <w:proofErr w:type="spellStart"/>
      <w:r>
        <w:rPr>
          <w:color w:val="0D0D0D"/>
        </w:rPr>
        <w:t>вимог</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подання</w:t>
      </w:r>
      <w:proofErr w:type="spellEnd"/>
      <w:r>
        <w:rPr>
          <w:color w:val="0D0D0D"/>
        </w:rPr>
        <w:t xml:space="preserve"> </w:t>
      </w:r>
      <w:proofErr w:type="spellStart"/>
      <w:r>
        <w:rPr>
          <w:color w:val="0D0D0D"/>
        </w:rPr>
        <w:t>документів</w:t>
      </w:r>
      <w:proofErr w:type="spellEnd"/>
      <w:r>
        <w:rPr>
          <w:color w:val="0D0D0D"/>
        </w:rPr>
        <w:t xml:space="preserve">, </w:t>
      </w:r>
      <w:proofErr w:type="spellStart"/>
      <w:r>
        <w:rPr>
          <w:color w:val="0D0D0D"/>
        </w:rPr>
        <w:t>передбачених</w:t>
      </w:r>
      <w:proofErr w:type="spellEnd"/>
      <w:r>
        <w:rPr>
          <w:color w:val="0D0D0D"/>
        </w:rPr>
        <w:t xml:space="preserve"> </w:t>
      </w:r>
      <w:proofErr w:type="spellStart"/>
      <w:r>
        <w:rPr>
          <w:color w:val="0D0D0D"/>
        </w:rPr>
        <w:t>Додатком</w:t>
      </w:r>
      <w:proofErr w:type="spellEnd"/>
      <w:r>
        <w:rPr>
          <w:color w:val="0D0D0D"/>
        </w:rPr>
        <w:t xml:space="preserve"> 2 до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 xml:space="preserve">, </w:t>
      </w:r>
      <w:proofErr w:type="spellStart"/>
      <w:r>
        <w:rPr>
          <w:color w:val="0D0D0D"/>
        </w:rPr>
        <w:t>подають</w:t>
      </w:r>
      <w:proofErr w:type="spellEnd"/>
      <w:r>
        <w:rPr>
          <w:color w:val="0D0D0D"/>
        </w:rPr>
        <w:t xml:space="preserve"> у </w:t>
      </w:r>
      <w:proofErr w:type="spellStart"/>
      <w:r>
        <w:rPr>
          <w:color w:val="0D0D0D"/>
        </w:rPr>
        <w:t>складі</w:t>
      </w:r>
      <w:proofErr w:type="spellEnd"/>
      <w:r>
        <w:rPr>
          <w:color w:val="0D0D0D"/>
        </w:rPr>
        <w:t xml:space="preserve"> </w:t>
      </w:r>
      <w:proofErr w:type="spellStart"/>
      <w:r>
        <w:rPr>
          <w:color w:val="0D0D0D"/>
        </w:rPr>
        <w:t>своєї</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передбачені</w:t>
      </w:r>
      <w:proofErr w:type="spellEnd"/>
      <w:r>
        <w:rPr>
          <w:color w:val="0D0D0D"/>
        </w:rPr>
        <w:t xml:space="preserve"> </w:t>
      </w:r>
      <w:proofErr w:type="spellStart"/>
      <w:r>
        <w:rPr>
          <w:color w:val="0D0D0D"/>
        </w:rPr>
        <w:t>законодавством</w:t>
      </w:r>
      <w:proofErr w:type="spellEnd"/>
      <w:r>
        <w:rPr>
          <w:color w:val="0D0D0D"/>
        </w:rPr>
        <w:t xml:space="preserve"> </w:t>
      </w:r>
      <w:proofErr w:type="spellStart"/>
      <w:r>
        <w:rPr>
          <w:color w:val="0D0D0D"/>
        </w:rPr>
        <w:t>країн</w:t>
      </w:r>
      <w:proofErr w:type="spellEnd"/>
      <w:r>
        <w:rPr>
          <w:color w:val="0D0D0D"/>
        </w:rPr>
        <w:t xml:space="preserve">, де вони </w:t>
      </w:r>
      <w:proofErr w:type="spellStart"/>
      <w:r>
        <w:rPr>
          <w:color w:val="0D0D0D"/>
        </w:rPr>
        <w:t>зареєстровані</w:t>
      </w:r>
      <w:proofErr w:type="spellEnd"/>
      <w:r>
        <w:rPr>
          <w:color w:val="0D0D0D"/>
        </w:rPr>
        <w:t>.</w:t>
      </w:r>
    </w:p>
    <w:p w14:paraId="6051F205" w14:textId="77777777" w:rsidR="002D71B7" w:rsidRDefault="002D71B7" w:rsidP="002D71B7">
      <w:pPr>
        <w:tabs>
          <w:tab w:val="left" w:pos="851"/>
        </w:tabs>
        <w:ind w:firstLine="567"/>
        <w:jc w:val="both"/>
        <w:rPr>
          <w:color w:val="0D0D0D"/>
        </w:rPr>
      </w:pPr>
    </w:p>
    <w:p w14:paraId="42BE8B73" w14:textId="77777777" w:rsidR="002D71B7" w:rsidRDefault="002D71B7" w:rsidP="002D71B7">
      <w:pPr>
        <w:tabs>
          <w:tab w:val="left" w:pos="851"/>
        </w:tabs>
        <w:ind w:firstLine="567"/>
        <w:jc w:val="both"/>
        <w:rPr>
          <w:i/>
          <w:color w:val="0D0D0D"/>
        </w:rPr>
      </w:pPr>
      <w:proofErr w:type="spellStart"/>
      <w:r>
        <w:rPr>
          <w:i/>
          <w:color w:val="0D0D0D"/>
        </w:rPr>
        <w:t>Довідки</w:t>
      </w:r>
      <w:proofErr w:type="spellEnd"/>
      <w:r>
        <w:rPr>
          <w:i/>
          <w:color w:val="0D0D0D"/>
        </w:rPr>
        <w:t xml:space="preserve">/ </w:t>
      </w:r>
      <w:proofErr w:type="spellStart"/>
      <w:r>
        <w:rPr>
          <w:i/>
          <w:color w:val="0D0D0D"/>
        </w:rPr>
        <w:t>гарантійні</w:t>
      </w:r>
      <w:proofErr w:type="spellEnd"/>
      <w:r>
        <w:rPr>
          <w:i/>
          <w:color w:val="0D0D0D"/>
        </w:rPr>
        <w:t xml:space="preserve"> </w:t>
      </w:r>
      <w:proofErr w:type="spellStart"/>
      <w:r>
        <w:rPr>
          <w:i/>
          <w:color w:val="0D0D0D"/>
        </w:rPr>
        <w:t>листи</w:t>
      </w:r>
      <w:proofErr w:type="spellEnd"/>
      <w:r>
        <w:rPr>
          <w:i/>
          <w:color w:val="0D0D0D"/>
        </w:rPr>
        <w:t xml:space="preserve"> </w:t>
      </w:r>
      <w:proofErr w:type="spellStart"/>
      <w:r>
        <w:rPr>
          <w:i/>
          <w:color w:val="0D0D0D"/>
        </w:rPr>
        <w:t>мають</w:t>
      </w:r>
      <w:proofErr w:type="spellEnd"/>
      <w:r>
        <w:rPr>
          <w:i/>
          <w:color w:val="0D0D0D"/>
        </w:rPr>
        <w:t xml:space="preserve"> бути </w:t>
      </w:r>
      <w:proofErr w:type="spellStart"/>
      <w:r>
        <w:rPr>
          <w:i/>
          <w:color w:val="0D0D0D"/>
        </w:rPr>
        <w:t>викладені</w:t>
      </w:r>
      <w:proofErr w:type="spellEnd"/>
      <w:r>
        <w:rPr>
          <w:i/>
          <w:color w:val="0D0D0D"/>
        </w:rPr>
        <w:t xml:space="preserve"> </w:t>
      </w:r>
      <w:proofErr w:type="gramStart"/>
      <w:r>
        <w:rPr>
          <w:i/>
          <w:color w:val="0D0D0D"/>
        </w:rPr>
        <w:t>на бланку</w:t>
      </w:r>
      <w:proofErr w:type="gramEnd"/>
      <w:r>
        <w:rPr>
          <w:i/>
          <w:color w:val="0D0D0D"/>
        </w:rPr>
        <w:t xml:space="preserve"> </w:t>
      </w:r>
      <w:proofErr w:type="spellStart"/>
      <w:r>
        <w:rPr>
          <w:i/>
          <w:color w:val="0D0D0D"/>
        </w:rPr>
        <w:t>учасника</w:t>
      </w:r>
      <w:proofErr w:type="spellEnd"/>
      <w:r>
        <w:rPr>
          <w:i/>
          <w:color w:val="0D0D0D"/>
        </w:rPr>
        <w:t xml:space="preserve"> (за </w:t>
      </w:r>
      <w:proofErr w:type="spellStart"/>
      <w:r>
        <w:rPr>
          <w:i/>
          <w:color w:val="0D0D0D"/>
        </w:rPr>
        <w:t>наявності</w:t>
      </w:r>
      <w:proofErr w:type="spellEnd"/>
      <w:r>
        <w:rPr>
          <w:i/>
          <w:color w:val="0D0D0D"/>
        </w:rPr>
        <w:t xml:space="preserve">) </w:t>
      </w:r>
      <w:proofErr w:type="spellStart"/>
      <w:r>
        <w:rPr>
          <w:i/>
          <w:color w:val="0D0D0D"/>
        </w:rPr>
        <w:t>із</w:t>
      </w:r>
      <w:proofErr w:type="spellEnd"/>
      <w:r>
        <w:rPr>
          <w:i/>
          <w:color w:val="0D0D0D"/>
        </w:rPr>
        <w:t xml:space="preserve"> </w:t>
      </w:r>
      <w:proofErr w:type="spellStart"/>
      <w:r>
        <w:rPr>
          <w:i/>
          <w:color w:val="0D0D0D"/>
        </w:rPr>
        <w:t>зазначенням</w:t>
      </w:r>
      <w:proofErr w:type="spellEnd"/>
      <w:r>
        <w:rPr>
          <w:i/>
          <w:color w:val="0D0D0D"/>
        </w:rPr>
        <w:t xml:space="preserve"> </w:t>
      </w:r>
      <w:proofErr w:type="spellStart"/>
      <w:r>
        <w:rPr>
          <w:i/>
          <w:color w:val="0D0D0D"/>
        </w:rPr>
        <w:t>вихідного</w:t>
      </w:r>
      <w:proofErr w:type="spellEnd"/>
      <w:r>
        <w:rPr>
          <w:i/>
          <w:color w:val="0D0D0D"/>
        </w:rPr>
        <w:t xml:space="preserve"> номеру та </w:t>
      </w:r>
      <w:proofErr w:type="spellStart"/>
      <w:r>
        <w:rPr>
          <w:i/>
          <w:color w:val="0D0D0D"/>
        </w:rPr>
        <w:t>дати</w:t>
      </w:r>
      <w:proofErr w:type="spellEnd"/>
      <w:r>
        <w:rPr>
          <w:i/>
          <w:color w:val="0D0D0D"/>
        </w:rPr>
        <w:t>.</w:t>
      </w:r>
    </w:p>
    <w:p w14:paraId="22F88841" w14:textId="77777777" w:rsidR="002D71B7" w:rsidRDefault="002D71B7" w:rsidP="002D71B7">
      <w:pPr>
        <w:pBdr>
          <w:top w:val="nil"/>
          <w:left w:val="nil"/>
          <w:bottom w:val="nil"/>
          <w:right w:val="nil"/>
          <w:between w:val="nil"/>
        </w:pBdr>
        <w:tabs>
          <w:tab w:val="left" w:pos="851"/>
          <w:tab w:val="left" w:pos="993"/>
        </w:tabs>
        <w:ind w:firstLine="567"/>
        <w:jc w:val="both"/>
        <w:rPr>
          <w:b/>
          <w:color w:val="0D0D0D"/>
        </w:rPr>
      </w:pPr>
      <w:r>
        <w:rPr>
          <w:i/>
          <w:color w:val="0D0D0D"/>
        </w:rPr>
        <w:t xml:space="preserve">Договори та </w:t>
      </w:r>
      <w:proofErr w:type="spellStart"/>
      <w:r>
        <w:rPr>
          <w:i/>
          <w:color w:val="0D0D0D"/>
        </w:rPr>
        <w:t>інші</w:t>
      </w:r>
      <w:proofErr w:type="spellEnd"/>
      <w:r>
        <w:rPr>
          <w:i/>
          <w:color w:val="0D0D0D"/>
        </w:rPr>
        <w:t xml:space="preserve"> </w:t>
      </w:r>
      <w:proofErr w:type="spellStart"/>
      <w:r>
        <w:rPr>
          <w:i/>
          <w:color w:val="0D0D0D"/>
        </w:rPr>
        <w:t>правочини</w:t>
      </w:r>
      <w:proofErr w:type="spellEnd"/>
      <w:r>
        <w:rPr>
          <w:i/>
          <w:color w:val="0D0D0D"/>
        </w:rPr>
        <w:t xml:space="preserve">, </w:t>
      </w:r>
      <w:proofErr w:type="spellStart"/>
      <w:r>
        <w:rPr>
          <w:i/>
          <w:color w:val="0D0D0D"/>
        </w:rPr>
        <w:t>передбачені</w:t>
      </w:r>
      <w:proofErr w:type="spellEnd"/>
      <w:r>
        <w:rPr>
          <w:i/>
          <w:color w:val="0D0D0D"/>
        </w:rPr>
        <w:t xml:space="preserve"> </w:t>
      </w:r>
      <w:proofErr w:type="spellStart"/>
      <w:r>
        <w:rPr>
          <w:i/>
          <w:color w:val="0D0D0D"/>
        </w:rPr>
        <w:t>законодавством</w:t>
      </w:r>
      <w:proofErr w:type="spellEnd"/>
      <w:r>
        <w:rPr>
          <w:i/>
          <w:color w:val="0D0D0D"/>
        </w:rPr>
        <w:t xml:space="preserve">, </w:t>
      </w:r>
      <w:proofErr w:type="spellStart"/>
      <w:r>
        <w:rPr>
          <w:i/>
          <w:color w:val="0D0D0D"/>
        </w:rPr>
        <w:t>надані</w:t>
      </w:r>
      <w:proofErr w:type="spellEnd"/>
      <w:r>
        <w:rPr>
          <w:i/>
          <w:color w:val="0D0D0D"/>
        </w:rPr>
        <w:t xml:space="preserve"> </w:t>
      </w:r>
      <w:proofErr w:type="spellStart"/>
      <w:r>
        <w:rPr>
          <w:i/>
          <w:color w:val="0D0D0D"/>
        </w:rPr>
        <w:t>учасником</w:t>
      </w:r>
      <w:proofErr w:type="spellEnd"/>
      <w:r>
        <w:rPr>
          <w:i/>
          <w:color w:val="0D0D0D"/>
        </w:rPr>
        <w:t xml:space="preserve"> у </w:t>
      </w:r>
      <w:proofErr w:type="spellStart"/>
      <w:r>
        <w:rPr>
          <w:i/>
          <w:color w:val="0D0D0D"/>
        </w:rPr>
        <w:t>складі</w:t>
      </w:r>
      <w:proofErr w:type="spellEnd"/>
      <w:r>
        <w:rPr>
          <w:i/>
          <w:color w:val="0D0D0D"/>
        </w:rPr>
        <w:t xml:space="preserve"> </w:t>
      </w:r>
      <w:proofErr w:type="spellStart"/>
      <w:r>
        <w:rPr>
          <w:i/>
          <w:color w:val="0D0D0D"/>
        </w:rPr>
        <w:t>пропозиції</w:t>
      </w:r>
      <w:proofErr w:type="spellEnd"/>
      <w:r>
        <w:rPr>
          <w:i/>
          <w:color w:val="0D0D0D"/>
        </w:rPr>
        <w:t xml:space="preserve">, </w:t>
      </w:r>
      <w:proofErr w:type="spellStart"/>
      <w:r>
        <w:rPr>
          <w:i/>
          <w:color w:val="0D0D0D"/>
        </w:rPr>
        <w:t>повинні</w:t>
      </w:r>
      <w:proofErr w:type="spellEnd"/>
      <w:r>
        <w:rPr>
          <w:i/>
          <w:color w:val="0D0D0D"/>
        </w:rPr>
        <w:t xml:space="preserve"> </w:t>
      </w:r>
      <w:proofErr w:type="spellStart"/>
      <w:r>
        <w:rPr>
          <w:i/>
          <w:color w:val="0D0D0D"/>
        </w:rPr>
        <w:t>відповідати</w:t>
      </w:r>
      <w:proofErr w:type="spellEnd"/>
      <w:r>
        <w:rPr>
          <w:i/>
          <w:color w:val="0D0D0D"/>
        </w:rPr>
        <w:t xml:space="preserve"> нормам </w:t>
      </w:r>
      <w:proofErr w:type="spellStart"/>
      <w:r>
        <w:rPr>
          <w:i/>
          <w:color w:val="0D0D0D"/>
        </w:rPr>
        <w:t>цивільного</w:t>
      </w:r>
      <w:proofErr w:type="spellEnd"/>
      <w:r>
        <w:rPr>
          <w:i/>
          <w:color w:val="0D0D0D"/>
        </w:rPr>
        <w:t xml:space="preserve"> та </w:t>
      </w:r>
      <w:proofErr w:type="spellStart"/>
      <w:r>
        <w:rPr>
          <w:i/>
          <w:color w:val="0D0D0D"/>
        </w:rPr>
        <w:t>господарського</w:t>
      </w:r>
      <w:proofErr w:type="spellEnd"/>
      <w:r>
        <w:rPr>
          <w:i/>
          <w:color w:val="0D0D0D"/>
        </w:rPr>
        <w:t xml:space="preserve"> </w:t>
      </w:r>
      <w:proofErr w:type="spellStart"/>
      <w:r>
        <w:rPr>
          <w:i/>
          <w:color w:val="0D0D0D"/>
        </w:rPr>
        <w:t>законодавства</w:t>
      </w:r>
      <w:proofErr w:type="spellEnd"/>
      <w:r>
        <w:rPr>
          <w:i/>
          <w:color w:val="0D0D0D"/>
        </w:rPr>
        <w:t xml:space="preserve">, </w:t>
      </w:r>
      <w:proofErr w:type="spellStart"/>
      <w:r>
        <w:rPr>
          <w:i/>
          <w:color w:val="0D0D0D"/>
        </w:rPr>
        <w:t>мають</w:t>
      </w:r>
      <w:proofErr w:type="spellEnd"/>
      <w:r>
        <w:rPr>
          <w:i/>
          <w:color w:val="0D0D0D"/>
        </w:rPr>
        <w:t xml:space="preserve"> бути </w:t>
      </w:r>
      <w:proofErr w:type="spellStart"/>
      <w:r>
        <w:rPr>
          <w:i/>
          <w:color w:val="0D0D0D"/>
        </w:rPr>
        <w:t>чинні</w:t>
      </w:r>
      <w:proofErr w:type="spellEnd"/>
      <w:r>
        <w:rPr>
          <w:i/>
          <w:color w:val="0D0D0D"/>
        </w:rPr>
        <w:t xml:space="preserve"> на день </w:t>
      </w:r>
      <w:proofErr w:type="spellStart"/>
      <w:r>
        <w:rPr>
          <w:i/>
          <w:color w:val="0D0D0D"/>
        </w:rPr>
        <w:t>подання</w:t>
      </w:r>
      <w:proofErr w:type="spellEnd"/>
      <w:r>
        <w:rPr>
          <w:i/>
          <w:color w:val="0D0D0D"/>
        </w:rPr>
        <w:t xml:space="preserve"> </w:t>
      </w:r>
      <w:proofErr w:type="spellStart"/>
      <w:r>
        <w:rPr>
          <w:i/>
          <w:color w:val="0D0D0D"/>
        </w:rPr>
        <w:t>тендерної</w:t>
      </w:r>
      <w:proofErr w:type="spellEnd"/>
      <w:r>
        <w:rPr>
          <w:i/>
          <w:color w:val="0D0D0D"/>
        </w:rPr>
        <w:t xml:space="preserve"> </w:t>
      </w:r>
      <w:proofErr w:type="spellStart"/>
      <w:r>
        <w:rPr>
          <w:i/>
          <w:color w:val="0D0D0D"/>
        </w:rPr>
        <w:t>пропозиції</w:t>
      </w:r>
      <w:proofErr w:type="spellEnd"/>
      <w:r>
        <w:rPr>
          <w:i/>
          <w:color w:val="0D0D0D"/>
        </w:rPr>
        <w:t xml:space="preserve"> та </w:t>
      </w:r>
      <w:proofErr w:type="spellStart"/>
      <w:r>
        <w:rPr>
          <w:i/>
          <w:color w:val="0D0D0D"/>
        </w:rPr>
        <w:t>містити</w:t>
      </w:r>
      <w:proofErr w:type="spellEnd"/>
      <w:r>
        <w:rPr>
          <w:i/>
          <w:color w:val="0D0D0D"/>
        </w:rPr>
        <w:t xml:space="preserve"> </w:t>
      </w:r>
      <w:proofErr w:type="spellStart"/>
      <w:r>
        <w:rPr>
          <w:i/>
          <w:color w:val="0D0D0D"/>
        </w:rPr>
        <w:t>умови</w:t>
      </w:r>
      <w:proofErr w:type="spellEnd"/>
      <w:r>
        <w:rPr>
          <w:i/>
          <w:color w:val="0D0D0D"/>
        </w:rPr>
        <w:t xml:space="preserve"> про </w:t>
      </w:r>
      <w:proofErr w:type="spellStart"/>
      <w:r>
        <w:rPr>
          <w:i/>
          <w:color w:val="0D0D0D"/>
        </w:rPr>
        <w:t>можливість</w:t>
      </w:r>
      <w:proofErr w:type="spellEnd"/>
      <w:r>
        <w:rPr>
          <w:i/>
          <w:color w:val="0D0D0D"/>
        </w:rPr>
        <w:t xml:space="preserve"> </w:t>
      </w:r>
      <w:proofErr w:type="spellStart"/>
      <w:r>
        <w:rPr>
          <w:i/>
          <w:color w:val="0D0D0D"/>
        </w:rPr>
        <w:t>пролонгації</w:t>
      </w:r>
      <w:proofErr w:type="spellEnd"/>
      <w:r>
        <w:rPr>
          <w:i/>
          <w:color w:val="0D0D0D"/>
        </w:rPr>
        <w:t xml:space="preserve"> </w:t>
      </w:r>
      <w:proofErr w:type="spellStart"/>
      <w:r>
        <w:rPr>
          <w:i/>
          <w:color w:val="0D0D0D"/>
        </w:rPr>
        <w:t>їх</w:t>
      </w:r>
      <w:proofErr w:type="spellEnd"/>
      <w:r>
        <w:rPr>
          <w:i/>
          <w:color w:val="0D0D0D"/>
        </w:rPr>
        <w:t xml:space="preserve"> </w:t>
      </w:r>
      <w:proofErr w:type="spellStart"/>
      <w:r>
        <w:rPr>
          <w:i/>
          <w:color w:val="0D0D0D"/>
        </w:rPr>
        <w:t>дії</w:t>
      </w:r>
      <w:proofErr w:type="spellEnd"/>
      <w:r>
        <w:rPr>
          <w:i/>
          <w:color w:val="0D0D0D"/>
        </w:rPr>
        <w:t xml:space="preserve"> </w:t>
      </w:r>
      <w:proofErr w:type="gramStart"/>
      <w:r>
        <w:rPr>
          <w:i/>
          <w:color w:val="0D0D0D"/>
        </w:rPr>
        <w:t>на строк</w:t>
      </w:r>
      <w:proofErr w:type="gramEnd"/>
      <w:r>
        <w:rPr>
          <w:i/>
          <w:color w:val="0D0D0D"/>
        </w:rPr>
        <w:t xml:space="preserve"> </w:t>
      </w:r>
      <w:proofErr w:type="spellStart"/>
      <w:r>
        <w:rPr>
          <w:i/>
          <w:color w:val="0D0D0D"/>
        </w:rPr>
        <w:t>постачання</w:t>
      </w:r>
      <w:proofErr w:type="spellEnd"/>
      <w:r>
        <w:rPr>
          <w:i/>
          <w:color w:val="0D0D0D"/>
        </w:rPr>
        <w:t xml:space="preserve"> товару, у </w:t>
      </w:r>
      <w:proofErr w:type="spellStart"/>
      <w:r>
        <w:rPr>
          <w:i/>
          <w:color w:val="0D0D0D"/>
        </w:rPr>
        <w:t>разі</w:t>
      </w:r>
      <w:proofErr w:type="spellEnd"/>
      <w:r>
        <w:rPr>
          <w:i/>
          <w:color w:val="0D0D0D"/>
        </w:rPr>
        <w:t xml:space="preserve"> </w:t>
      </w:r>
      <w:proofErr w:type="spellStart"/>
      <w:r>
        <w:rPr>
          <w:i/>
          <w:color w:val="0D0D0D"/>
        </w:rPr>
        <w:t>якщо</w:t>
      </w:r>
      <w:proofErr w:type="spellEnd"/>
      <w:r>
        <w:rPr>
          <w:i/>
          <w:color w:val="0D0D0D"/>
        </w:rPr>
        <w:t xml:space="preserve"> </w:t>
      </w:r>
      <w:proofErr w:type="spellStart"/>
      <w:r>
        <w:rPr>
          <w:i/>
          <w:color w:val="0D0D0D"/>
        </w:rPr>
        <w:t>їх</w:t>
      </w:r>
      <w:proofErr w:type="spellEnd"/>
      <w:r>
        <w:rPr>
          <w:i/>
          <w:color w:val="0D0D0D"/>
        </w:rPr>
        <w:t xml:space="preserve"> строк </w:t>
      </w:r>
      <w:proofErr w:type="spellStart"/>
      <w:r>
        <w:rPr>
          <w:i/>
          <w:color w:val="0D0D0D"/>
        </w:rPr>
        <w:t>менше</w:t>
      </w:r>
      <w:proofErr w:type="spellEnd"/>
      <w:r>
        <w:rPr>
          <w:i/>
          <w:color w:val="0D0D0D"/>
        </w:rPr>
        <w:t xml:space="preserve"> строку договору про </w:t>
      </w:r>
      <w:proofErr w:type="spellStart"/>
      <w:r>
        <w:rPr>
          <w:i/>
          <w:color w:val="0D0D0D"/>
        </w:rPr>
        <w:t>закупівлю</w:t>
      </w:r>
      <w:proofErr w:type="spellEnd"/>
      <w:r>
        <w:rPr>
          <w:i/>
          <w:color w:val="0D0D0D"/>
        </w:rPr>
        <w:t xml:space="preserve">. </w:t>
      </w:r>
      <w:proofErr w:type="spellStart"/>
      <w:r>
        <w:rPr>
          <w:i/>
          <w:color w:val="0D0D0D"/>
        </w:rPr>
        <w:t>Якщо</w:t>
      </w:r>
      <w:proofErr w:type="spellEnd"/>
      <w:r>
        <w:rPr>
          <w:i/>
          <w:color w:val="0D0D0D"/>
        </w:rPr>
        <w:t xml:space="preserve"> в </w:t>
      </w:r>
      <w:proofErr w:type="spellStart"/>
      <w:r>
        <w:rPr>
          <w:i/>
          <w:color w:val="0D0D0D"/>
        </w:rPr>
        <w:t>документі</w:t>
      </w:r>
      <w:proofErr w:type="spellEnd"/>
      <w:r>
        <w:rPr>
          <w:i/>
          <w:color w:val="0D0D0D"/>
        </w:rPr>
        <w:t xml:space="preserve"> (</w:t>
      </w:r>
      <w:proofErr w:type="spellStart"/>
      <w:r>
        <w:rPr>
          <w:i/>
          <w:color w:val="0D0D0D"/>
        </w:rPr>
        <w:t>технічному</w:t>
      </w:r>
      <w:proofErr w:type="spellEnd"/>
      <w:r>
        <w:rPr>
          <w:i/>
          <w:color w:val="0D0D0D"/>
        </w:rPr>
        <w:t xml:space="preserve"> </w:t>
      </w:r>
      <w:proofErr w:type="spellStart"/>
      <w:r>
        <w:rPr>
          <w:i/>
          <w:color w:val="0D0D0D"/>
        </w:rPr>
        <w:t>сертифікаті</w:t>
      </w:r>
      <w:proofErr w:type="spellEnd"/>
      <w:r>
        <w:rPr>
          <w:i/>
          <w:color w:val="0D0D0D"/>
        </w:rPr>
        <w:t xml:space="preserve">, </w:t>
      </w:r>
      <w:proofErr w:type="spellStart"/>
      <w:r>
        <w:rPr>
          <w:i/>
          <w:color w:val="0D0D0D"/>
        </w:rPr>
        <w:t>протоколі</w:t>
      </w:r>
      <w:proofErr w:type="spellEnd"/>
      <w:r>
        <w:rPr>
          <w:i/>
          <w:color w:val="0D0D0D"/>
        </w:rPr>
        <w:t xml:space="preserve"> </w:t>
      </w:r>
      <w:proofErr w:type="spellStart"/>
      <w:r>
        <w:rPr>
          <w:i/>
          <w:color w:val="0D0D0D"/>
        </w:rPr>
        <w:t>тощо</w:t>
      </w:r>
      <w:proofErr w:type="spellEnd"/>
      <w:r>
        <w:rPr>
          <w:i/>
          <w:color w:val="0D0D0D"/>
        </w:rPr>
        <w:t xml:space="preserve"> </w:t>
      </w:r>
      <w:proofErr w:type="spellStart"/>
      <w:r>
        <w:rPr>
          <w:i/>
          <w:color w:val="0D0D0D"/>
        </w:rPr>
        <w:t>або</w:t>
      </w:r>
      <w:proofErr w:type="spellEnd"/>
      <w:r>
        <w:rPr>
          <w:i/>
          <w:color w:val="0D0D0D"/>
        </w:rPr>
        <w:t xml:space="preserve"> в </w:t>
      </w:r>
      <w:proofErr w:type="spellStart"/>
      <w:r>
        <w:rPr>
          <w:i/>
          <w:color w:val="0D0D0D"/>
        </w:rPr>
        <w:t>наданих</w:t>
      </w:r>
      <w:proofErr w:type="spellEnd"/>
      <w:r>
        <w:rPr>
          <w:i/>
          <w:color w:val="0D0D0D"/>
        </w:rPr>
        <w:t xml:space="preserve"> договорах) </w:t>
      </w:r>
      <w:proofErr w:type="spellStart"/>
      <w:r>
        <w:rPr>
          <w:i/>
          <w:color w:val="0D0D0D"/>
        </w:rPr>
        <w:t>присутнє</w:t>
      </w:r>
      <w:proofErr w:type="spellEnd"/>
      <w:r>
        <w:rPr>
          <w:i/>
          <w:color w:val="0D0D0D"/>
        </w:rPr>
        <w:t xml:space="preserve"> </w:t>
      </w:r>
      <w:proofErr w:type="spellStart"/>
      <w:r>
        <w:rPr>
          <w:i/>
          <w:color w:val="0D0D0D"/>
        </w:rPr>
        <w:t>посилання</w:t>
      </w:r>
      <w:proofErr w:type="spellEnd"/>
      <w:r>
        <w:rPr>
          <w:i/>
          <w:color w:val="0D0D0D"/>
        </w:rPr>
        <w:t xml:space="preserve"> на </w:t>
      </w:r>
      <w:proofErr w:type="spellStart"/>
      <w:r>
        <w:rPr>
          <w:i/>
          <w:color w:val="0D0D0D"/>
        </w:rPr>
        <w:t>сторінки</w:t>
      </w:r>
      <w:proofErr w:type="spellEnd"/>
      <w:r>
        <w:rPr>
          <w:i/>
          <w:color w:val="0D0D0D"/>
        </w:rPr>
        <w:t xml:space="preserve"> </w:t>
      </w:r>
      <w:proofErr w:type="spellStart"/>
      <w:r>
        <w:rPr>
          <w:i/>
          <w:color w:val="0D0D0D"/>
        </w:rPr>
        <w:t>або</w:t>
      </w:r>
      <w:proofErr w:type="spellEnd"/>
      <w:r>
        <w:rPr>
          <w:i/>
          <w:color w:val="0D0D0D"/>
        </w:rPr>
        <w:t xml:space="preserve"> </w:t>
      </w:r>
      <w:proofErr w:type="spellStart"/>
      <w:r>
        <w:rPr>
          <w:i/>
          <w:color w:val="0D0D0D"/>
        </w:rPr>
        <w:t>вказані</w:t>
      </w:r>
      <w:proofErr w:type="spellEnd"/>
      <w:r>
        <w:rPr>
          <w:i/>
          <w:color w:val="0D0D0D"/>
        </w:rPr>
        <w:t xml:space="preserve"> </w:t>
      </w:r>
      <w:proofErr w:type="spellStart"/>
      <w:r>
        <w:rPr>
          <w:i/>
          <w:color w:val="0D0D0D"/>
        </w:rPr>
        <w:t>додатки</w:t>
      </w:r>
      <w:proofErr w:type="spellEnd"/>
      <w:r>
        <w:rPr>
          <w:i/>
          <w:color w:val="0D0D0D"/>
        </w:rPr>
        <w:t xml:space="preserve">, то вони є </w:t>
      </w:r>
      <w:proofErr w:type="spellStart"/>
      <w:r>
        <w:rPr>
          <w:i/>
          <w:color w:val="0D0D0D"/>
        </w:rPr>
        <w:t>невід’ємними</w:t>
      </w:r>
      <w:proofErr w:type="spellEnd"/>
      <w:r>
        <w:rPr>
          <w:i/>
          <w:color w:val="0D0D0D"/>
        </w:rPr>
        <w:t xml:space="preserve"> </w:t>
      </w:r>
      <w:proofErr w:type="spellStart"/>
      <w:r>
        <w:rPr>
          <w:i/>
          <w:color w:val="0D0D0D"/>
        </w:rPr>
        <w:t>частинами</w:t>
      </w:r>
      <w:proofErr w:type="spellEnd"/>
      <w:r>
        <w:rPr>
          <w:i/>
          <w:color w:val="0D0D0D"/>
        </w:rPr>
        <w:t xml:space="preserve">, і </w:t>
      </w:r>
      <w:proofErr w:type="spellStart"/>
      <w:r>
        <w:rPr>
          <w:i/>
          <w:color w:val="0D0D0D"/>
        </w:rPr>
        <w:t>їх</w:t>
      </w:r>
      <w:proofErr w:type="spellEnd"/>
      <w:r>
        <w:rPr>
          <w:i/>
          <w:color w:val="0D0D0D"/>
        </w:rPr>
        <w:t xml:space="preserve"> </w:t>
      </w:r>
      <w:proofErr w:type="spellStart"/>
      <w:r>
        <w:rPr>
          <w:i/>
          <w:color w:val="0D0D0D"/>
        </w:rPr>
        <w:t>необхідно</w:t>
      </w:r>
      <w:proofErr w:type="spellEnd"/>
      <w:r>
        <w:rPr>
          <w:i/>
          <w:color w:val="0D0D0D"/>
        </w:rPr>
        <w:t xml:space="preserve"> </w:t>
      </w:r>
      <w:proofErr w:type="spellStart"/>
      <w:r>
        <w:rPr>
          <w:i/>
          <w:color w:val="0D0D0D"/>
        </w:rPr>
        <w:t>подавати</w:t>
      </w:r>
      <w:proofErr w:type="spellEnd"/>
      <w:r>
        <w:rPr>
          <w:i/>
          <w:color w:val="0D0D0D"/>
        </w:rPr>
        <w:t xml:space="preserve"> разом </w:t>
      </w:r>
      <w:proofErr w:type="spellStart"/>
      <w:r>
        <w:rPr>
          <w:i/>
          <w:color w:val="0D0D0D"/>
        </w:rPr>
        <w:t>із</w:t>
      </w:r>
      <w:proofErr w:type="spellEnd"/>
      <w:r>
        <w:rPr>
          <w:i/>
          <w:color w:val="0D0D0D"/>
        </w:rPr>
        <w:t xml:space="preserve"> </w:t>
      </w:r>
      <w:proofErr w:type="spellStart"/>
      <w:r>
        <w:rPr>
          <w:i/>
          <w:color w:val="0D0D0D"/>
        </w:rPr>
        <w:t>основним</w:t>
      </w:r>
      <w:proofErr w:type="spellEnd"/>
      <w:r>
        <w:rPr>
          <w:i/>
          <w:color w:val="0D0D0D"/>
        </w:rPr>
        <w:t xml:space="preserve"> документом.</w:t>
      </w:r>
      <w:r>
        <w:br w:type="page"/>
      </w:r>
    </w:p>
    <w:p w14:paraId="338FF869" w14:textId="77777777" w:rsidR="002D71B7" w:rsidRDefault="002D71B7" w:rsidP="002D71B7">
      <w:pPr>
        <w:pStyle w:val="1"/>
        <w:spacing w:before="0"/>
        <w:ind w:firstLine="6237"/>
        <w:rPr>
          <w:rFonts w:ascii="Times New Roman" w:eastAsia="Times New Roman" w:hAnsi="Times New Roman" w:cs="Times New Roman"/>
          <w:b w:val="0"/>
          <w:i/>
          <w:color w:val="0D0D0D"/>
          <w:sz w:val="24"/>
          <w:szCs w:val="24"/>
        </w:rPr>
      </w:pPr>
      <w:proofErr w:type="spellStart"/>
      <w:r>
        <w:rPr>
          <w:rFonts w:ascii="Times New Roman" w:eastAsia="Times New Roman" w:hAnsi="Times New Roman" w:cs="Times New Roman"/>
          <w:b w:val="0"/>
          <w:i/>
          <w:color w:val="0D0D0D"/>
          <w:sz w:val="24"/>
          <w:szCs w:val="24"/>
        </w:rPr>
        <w:lastRenderedPageBreak/>
        <w:t>Додаток</w:t>
      </w:r>
      <w:proofErr w:type="spellEnd"/>
      <w:r>
        <w:rPr>
          <w:rFonts w:ascii="Times New Roman" w:eastAsia="Times New Roman" w:hAnsi="Times New Roman" w:cs="Times New Roman"/>
          <w:b w:val="0"/>
          <w:i/>
          <w:color w:val="0D0D0D"/>
          <w:sz w:val="24"/>
          <w:szCs w:val="24"/>
        </w:rPr>
        <w:t xml:space="preserve"> 3</w:t>
      </w:r>
    </w:p>
    <w:p w14:paraId="3539A2F8" w14:textId="77777777" w:rsidR="002D71B7" w:rsidRDefault="002D71B7" w:rsidP="002D71B7">
      <w:pPr>
        <w:pStyle w:val="1"/>
        <w:spacing w:before="0"/>
        <w:ind w:firstLine="6237"/>
        <w:rPr>
          <w:rFonts w:ascii="Times New Roman" w:eastAsia="Times New Roman" w:hAnsi="Times New Roman" w:cs="Times New Roman"/>
          <w:b w:val="0"/>
          <w:color w:val="0D0D0D"/>
          <w:sz w:val="24"/>
          <w:szCs w:val="24"/>
        </w:rPr>
      </w:pPr>
      <w:r>
        <w:rPr>
          <w:rFonts w:ascii="Times New Roman" w:eastAsia="Times New Roman" w:hAnsi="Times New Roman" w:cs="Times New Roman"/>
          <w:b w:val="0"/>
          <w:i/>
          <w:color w:val="0D0D0D"/>
          <w:sz w:val="24"/>
          <w:szCs w:val="24"/>
        </w:rPr>
        <w:t xml:space="preserve">до </w:t>
      </w:r>
      <w:proofErr w:type="spellStart"/>
      <w:r>
        <w:rPr>
          <w:rFonts w:ascii="Times New Roman" w:eastAsia="Times New Roman" w:hAnsi="Times New Roman" w:cs="Times New Roman"/>
          <w:b w:val="0"/>
          <w:i/>
          <w:color w:val="0D0D0D"/>
          <w:sz w:val="24"/>
          <w:szCs w:val="24"/>
        </w:rPr>
        <w:t>тендерної</w:t>
      </w:r>
      <w:proofErr w:type="spellEnd"/>
      <w:r>
        <w:rPr>
          <w:rFonts w:ascii="Times New Roman" w:eastAsia="Times New Roman" w:hAnsi="Times New Roman" w:cs="Times New Roman"/>
          <w:b w:val="0"/>
          <w:i/>
          <w:color w:val="0D0D0D"/>
          <w:sz w:val="24"/>
          <w:szCs w:val="24"/>
        </w:rPr>
        <w:t xml:space="preserve"> </w:t>
      </w:r>
      <w:proofErr w:type="spellStart"/>
      <w:r>
        <w:rPr>
          <w:rFonts w:ascii="Times New Roman" w:eastAsia="Times New Roman" w:hAnsi="Times New Roman" w:cs="Times New Roman"/>
          <w:b w:val="0"/>
          <w:i/>
          <w:color w:val="0D0D0D"/>
          <w:sz w:val="24"/>
          <w:szCs w:val="24"/>
        </w:rPr>
        <w:t>документації</w:t>
      </w:r>
      <w:proofErr w:type="spellEnd"/>
    </w:p>
    <w:p w14:paraId="7F2DE13A" w14:textId="77777777" w:rsidR="002D71B7" w:rsidRDefault="002D71B7" w:rsidP="002D71B7">
      <w:pPr>
        <w:pStyle w:val="1"/>
        <w:spacing w:before="0"/>
        <w:rPr>
          <w:rFonts w:ascii="Times New Roman" w:eastAsia="Times New Roman" w:hAnsi="Times New Roman" w:cs="Times New Roman"/>
          <w:b w:val="0"/>
          <w:color w:val="0D0D0D"/>
          <w:sz w:val="24"/>
          <w:szCs w:val="24"/>
        </w:rPr>
      </w:pPr>
    </w:p>
    <w:p w14:paraId="1E2665CF" w14:textId="77777777" w:rsidR="002D71B7" w:rsidRDefault="002D71B7" w:rsidP="002D71B7">
      <w:pPr>
        <w:pStyle w:val="1"/>
        <w:spacing w:before="0"/>
        <w:jc w:val="center"/>
        <w:rPr>
          <w:rFonts w:ascii="Times New Roman" w:eastAsia="Times New Roman" w:hAnsi="Times New Roman" w:cs="Times New Roman"/>
          <w:color w:val="0D0D0D"/>
          <w:sz w:val="24"/>
          <w:szCs w:val="24"/>
        </w:rPr>
      </w:pPr>
      <w:proofErr w:type="spellStart"/>
      <w:r>
        <w:rPr>
          <w:rFonts w:ascii="Times New Roman" w:eastAsia="Times New Roman" w:hAnsi="Times New Roman" w:cs="Times New Roman"/>
          <w:color w:val="0D0D0D"/>
          <w:sz w:val="24"/>
          <w:szCs w:val="24"/>
        </w:rPr>
        <w:t>Перелік</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документів</w:t>
      </w:r>
      <w:proofErr w:type="spellEnd"/>
      <w:r>
        <w:rPr>
          <w:rFonts w:ascii="Times New Roman" w:eastAsia="Times New Roman" w:hAnsi="Times New Roman" w:cs="Times New Roman"/>
          <w:color w:val="0D0D0D"/>
          <w:sz w:val="24"/>
          <w:szCs w:val="24"/>
        </w:rPr>
        <w:t xml:space="preserve"> та </w:t>
      </w:r>
      <w:proofErr w:type="spellStart"/>
      <w:r>
        <w:rPr>
          <w:rFonts w:ascii="Times New Roman" w:eastAsia="Times New Roman" w:hAnsi="Times New Roman" w:cs="Times New Roman"/>
          <w:color w:val="0D0D0D"/>
          <w:sz w:val="24"/>
          <w:szCs w:val="24"/>
        </w:rPr>
        <w:t>інформації</w:t>
      </w:r>
      <w:proofErr w:type="spellEnd"/>
      <w:r>
        <w:rPr>
          <w:rFonts w:ascii="Times New Roman" w:eastAsia="Times New Roman" w:hAnsi="Times New Roman" w:cs="Times New Roman"/>
          <w:color w:val="0D0D0D"/>
          <w:sz w:val="24"/>
          <w:szCs w:val="24"/>
        </w:rPr>
        <w:t xml:space="preserve"> для </w:t>
      </w:r>
      <w:proofErr w:type="spellStart"/>
      <w:r>
        <w:rPr>
          <w:rFonts w:ascii="Times New Roman" w:eastAsia="Times New Roman" w:hAnsi="Times New Roman" w:cs="Times New Roman"/>
          <w:color w:val="0D0D0D"/>
          <w:sz w:val="24"/>
          <w:szCs w:val="24"/>
        </w:rPr>
        <w:t>підтвердження</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відповідності</w:t>
      </w:r>
      <w:proofErr w:type="spellEnd"/>
      <w:r>
        <w:rPr>
          <w:rFonts w:ascii="Times New Roman" w:eastAsia="Times New Roman" w:hAnsi="Times New Roman" w:cs="Times New Roman"/>
          <w:color w:val="0D0D0D"/>
          <w:sz w:val="24"/>
          <w:szCs w:val="24"/>
        </w:rPr>
        <w:t xml:space="preserve"> ПЕРЕМОЖЦЯ </w:t>
      </w:r>
      <w:proofErr w:type="spellStart"/>
      <w:r>
        <w:rPr>
          <w:rFonts w:ascii="Times New Roman" w:eastAsia="Times New Roman" w:hAnsi="Times New Roman" w:cs="Times New Roman"/>
          <w:color w:val="0D0D0D"/>
          <w:sz w:val="24"/>
          <w:szCs w:val="24"/>
        </w:rPr>
        <w:t>вимогам</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визначеним</w:t>
      </w:r>
      <w:proofErr w:type="spellEnd"/>
      <w:r>
        <w:rPr>
          <w:rFonts w:ascii="Times New Roman" w:eastAsia="Times New Roman" w:hAnsi="Times New Roman" w:cs="Times New Roman"/>
          <w:color w:val="0D0D0D"/>
          <w:sz w:val="24"/>
          <w:szCs w:val="24"/>
        </w:rPr>
        <w:t xml:space="preserve"> у </w:t>
      </w:r>
      <w:proofErr w:type="spellStart"/>
      <w:r>
        <w:rPr>
          <w:rFonts w:ascii="Times New Roman" w:eastAsia="Times New Roman" w:hAnsi="Times New Roman" w:cs="Times New Roman"/>
          <w:color w:val="0D0D0D"/>
          <w:sz w:val="24"/>
          <w:szCs w:val="24"/>
        </w:rPr>
        <w:t>пункті</w:t>
      </w:r>
      <w:proofErr w:type="spellEnd"/>
      <w:r>
        <w:rPr>
          <w:rFonts w:ascii="Times New Roman" w:eastAsia="Times New Roman" w:hAnsi="Times New Roman" w:cs="Times New Roman"/>
          <w:color w:val="0D0D0D"/>
          <w:sz w:val="24"/>
          <w:szCs w:val="24"/>
        </w:rPr>
        <w:t xml:space="preserve"> 47 </w:t>
      </w:r>
      <w:proofErr w:type="spellStart"/>
      <w:r>
        <w:rPr>
          <w:rFonts w:ascii="Times New Roman" w:eastAsia="Times New Roman" w:hAnsi="Times New Roman" w:cs="Times New Roman"/>
          <w:color w:val="0D0D0D"/>
          <w:sz w:val="24"/>
          <w:szCs w:val="24"/>
        </w:rPr>
        <w:t>Особливостей</w:t>
      </w:r>
      <w:proofErr w:type="spellEnd"/>
      <w:r>
        <w:rPr>
          <w:rFonts w:ascii="Times New Roman" w:eastAsia="Times New Roman" w:hAnsi="Times New Roman" w:cs="Times New Roman"/>
          <w:color w:val="0D0D0D"/>
          <w:sz w:val="24"/>
          <w:szCs w:val="24"/>
        </w:rPr>
        <w:t xml:space="preserve">, та </w:t>
      </w:r>
      <w:proofErr w:type="spellStart"/>
      <w:r>
        <w:rPr>
          <w:rFonts w:ascii="Times New Roman" w:eastAsia="Times New Roman" w:hAnsi="Times New Roman" w:cs="Times New Roman"/>
          <w:color w:val="0D0D0D"/>
          <w:sz w:val="24"/>
          <w:szCs w:val="24"/>
        </w:rPr>
        <w:t>інша</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інформація</w:t>
      </w:r>
      <w:proofErr w:type="spellEnd"/>
    </w:p>
    <w:p w14:paraId="421C73DE" w14:textId="77777777" w:rsidR="002D71B7" w:rsidRDefault="002D71B7" w:rsidP="002D71B7">
      <w:pPr>
        <w:pStyle w:val="1"/>
        <w:spacing w:before="0"/>
        <w:rPr>
          <w:rFonts w:ascii="Times New Roman" w:eastAsia="Times New Roman" w:hAnsi="Times New Roman" w:cs="Times New Roman"/>
          <w:b w:val="0"/>
          <w:color w:val="0D0D0D"/>
          <w:sz w:val="24"/>
          <w:szCs w:val="24"/>
        </w:rPr>
      </w:pPr>
    </w:p>
    <w:p w14:paraId="06A37FD7" w14:textId="1ED186F0" w:rsidR="002D71B7" w:rsidRDefault="002D71B7" w:rsidP="001C3B6E">
      <w:pPr>
        <w:widowControl w:val="0"/>
        <w:ind w:firstLine="567"/>
        <w:jc w:val="both"/>
        <w:rPr>
          <w:color w:val="0D0D0D"/>
        </w:rPr>
      </w:pPr>
      <w:proofErr w:type="spellStart"/>
      <w:r>
        <w:rPr>
          <w:color w:val="0D0D0D"/>
        </w:rPr>
        <w:t>Переможець</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у строк, </w:t>
      </w:r>
      <w:proofErr w:type="spellStart"/>
      <w:r>
        <w:rPr>
          <w:color w:val="0D0D0D"/>
        </w:rPr>
        <w:t>що</w:t>
      </w:r>
      <w:proofErr w:type="spellEnd"/>
      <w:r>
        <w:rPr>
          <w:color w:val="0D0D0D"/>
        </w:rPr>
        <w:t xml:space="preserve"> не </w:t>
      </w:r>
      <w:proofErr w:type="spellStart"/>
      <w:r>
        <w:rPr>
          <w:color w:val="0D0D0D"/>
        </w:rPr>
        <w:t>перевищує</w:t>
      </w:r>
      <w:proofErr w:type="spellEnd"/>
      <w:r>
        <w:rPr>
          <w:color w:val="0D0D0D"/>
        </w:rPr>
        <w:t xml:space="preserve"> </w:t>
      </w:r>
      <w:proofErr w:type="spellStart"/>
      <w:r>
        <w:rPr>
          <w:color w:val="0D0D0D"/>
        </w:rPr>
        <w:t>чотири</w:t>
      </w:r>
      <w:proofErr w:type="spellEnd"/>
      <w:r>
        <w:rPr>
          <w:color w:val="0D0D0D"/>
        </w:rPr>
        <w:t xml:space="preserve"> </w:t>
      </w:r>
      <w:proofErr w:type="spellStart"/>
      <w:r>
        <w:rPr>
          <w:color w:val="0D0D0D"/>
        </w:rPr>
        <w:t>дні</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оприлюднення</w:t>
      </w:r>
      <w:proofErr w:type="spellEnd"/>
      <w:r>
        <w:rPr>
          <w:color w:val="0D0D0D"/>
        </w:rPr>
        <w:t xml:space="preserve">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повідомлення</w:t>
      </w:r>
      <w:proofErr w:type="spellEnd"/>
      <w:r>
        <w:rPr>
          <w:color w:val="0D0D0D"/>
        </w:rPr>
        <w:t xml:space="preserve"> про </w:t>
      </w:r>
      <w:proofErr w:type="spellStart"/>
      <w:r>
        <w:rPr>
          <w:color w:val="0D0D0D"/>
        </w:rPr>
        <w:t>намір</w:t>
      </w:r>
      <w:proofErr w:type="spellEnd"/>
      <w:r>
        <w:rPr>
          <w:color w:val="0D0D0D"/>
        </w:rPr>
        <w:t xml:space="preserve"> </w:t>
      </w:r>
      <w:proofErr w:type="spellStart"/>
      <w:r>
        <w:rPr>
          <w:color w:val="0D0D0D"/>
        </w:rPr>
        <w:t>укласти</w:t>
      </w:r>
      <w:proofErr w:type="spellEnd"/>
      <w:r>
        <w:rPr>
          <w:color w:val="0D0D0D"/>
        </w:rPr>
        <w:t xml:space="preserve"> </w:t>
      </w:r>
      <w:proofErr w:type="spellStart"/>
      <w:r>
        <w:rPr>
          <w:color w:val="0D0D0D"/>
        </w:rPr>
        <w:t>договір</w:t>
      </w:r>
      <w:proofErr w:type="spellEnd"/>
      <w:r>
        <w:rPr>
          <w:color w:val="0D0D0D"/>
        </w:rPr>
        <w:t xml:space="preserve"> про </w:t>
      </w:r>
      <w:proofErr w:type="spellStart"/>
      <w:r>
        <w:rPr>
          <w:color w:val="0D0D0D"/>
        </w:rPr>
        <w:t>закупівлю</w:t>
      </w:r>
      <w:proofErr w:type="spellEnd"/>
      <w:r>
        <w:rPr>
          <w:color w:val="0D0D0D"/>
        </w:rPr>
        <w:t xml:space="preserve">, повинен </w:t>
      </w:r>
      <w:proofErr w:type="spellStart"/>
      <w:r>
        <w:rPr>
          <w:color w:val="0D0D0D"/>
        </w:rPr>
        <w:t>надати</w:t>
      </w:r>
      <w:proofErr w:type="spellEnd"/>
      <w:r>
        <w:rPr>
          <w:color w:val="0D0D0D"/>
        </w:rPr>
        <w:t xml:space="preserve"> </w:t>
      </w:r>
      <w:proofErr w:type="spellStart"/>
      <w:r>
        <w:rPr>
          <w:color w:val="0D0D0D"/>
        </w:rPr>
        <w:t>замовнику</w:t>
      </w:r>
      <w:proofErr w:type="spellEnd"/>
      <w:r>
        <w:rPr>
          <w:color w:val="0D0D0D"/>
        </w:rPr>
        <w:t xml:space="preserve"> шляхом </w:t>
      </w:r>
      <w:proofErr w:type="spellStart"/>
      <w:r>
        <w:rPr>
          <w:color w:val="0D0D0D"/>
        </w:rPr>
        <w:t>оприлюднення</w:t>
      </w:r>
      <w:proofErr w:type="spellEnd"/>
      <w:r>
        <w:rPr>
          <w:color w:val="0D0D0D"/>
        </w:rPr>
        <w:t xml:space="preserve">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підтверджують</w:t>
      </w:r>
      <w:proofErr w:type="spellEnd"/>
      <w:r>
        <w:rPr>
          <w:color w:val="0D0D0D"/>
        </w:rPr>
        <w:t xml:space="preserve"> </w:t>
      </w:r>
      <w:proofErr w:type="spellStart"/>
      <w:r>
        <w:rPr>
          <w:color w:val="0D0D0D"/>
        </w:rPr>
        <w:t>відсутність</w:t>
      </w:r>
      <w:proofErr w:type="spellEnd"/>
      <w:r>
        <w:rPr>
          <w:color w:val="0D0D0D"/>
        </w:rPr>
        <w:t xml:space="preserve"> </w:t>
      </w:r>
      <w:proofErr w:type="spellStart"/>
      <w:r>
        <w:rPr>
          <w:color w:val="0D0D0D"/>
        </w:rPr>
        <w:t>підстав</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підпунктах</w:t>
      </w:r>
      <w:proofErr w:type="spellEnd"/>
      <w:r>
        <w:rPr>
          <w:color w:val="0D0D0D"/>
        </w:rPr>
        <w:t xml:space="preserve"> 3, 5, 6 і 12 та в </w:t>
      </w:r>
      <w:proofErr w:type="spellStart"/>
      <w:r>
        <w:rPr>
          <w:color w:val="0D0D0D"/>
        </w:rPr>
        <w:t>абзаці</w:t>
      </w:r>
      <w:proofErr w:type="spellEnd"/>
      <w:r>
        <w:rPr>
          <w:color w:val="0D0D0D"/>
        </w:rPr>
        <w:t xml:space="preserve"> </w:t>
      </w:r>
      <w:proofErr w:type="spellStart"/>
      <w:r>
        <w:rPr>
          <w:color w:val="0D0D0D"/>
        </w:rPr>
        <w:t>чотирнадцятому</w:t>
      </w:r>
      <w:proofErr w:type="spellEnd"/>
      <w:r>
        <w:rPr>
          <w:color w:val="0D0D0D"/>
        </w:rPr>
        <w:t xml:space="preserve"> пункту 47 </w:t>
      </w:r>
      <w:proofErr w:type="spellStart"/>
      <w:r>
        <w:rPr>
          <w:color w:val="0D0D0D"/>
        </w:rPr>
        <w:t>Особливостей</w:t>
      </w:r>
      <w:proofErr w:type="spellEnd"/>
      <w:r>
        <w:rPr>
          <w:color w:val="0D0D0D"/>
        </w:rPr>
        <w:t xml:space="preserve">. </w:t>
      </w:r>
    </w:p>
    <w:p w14:paraId="496C0F8E" w14:textId="77777777" w:rsidR="002D71B7" w:rsidRDefault="002D71B7" w:rsidP="002D71B7">
      <w:pPr>
        <w:jc w:val="center"/>
        <w:rPr>
          <w:b/>
          <w:color w:val="0D0D0D"/>
        </w:rPr>
      </w:pPr>
      <w:proofErr w:type="spellStart"/>
      <w:r>
        <w:rPr>
          <w:b/>
          <w:color w:val="0D0D0D"/>
        </w:rPr>
        <w:t>Документи</w:t>
      </w:r>
      <w:proofErr w:type="spellEnd"/>
      <w:r>
        <w:rPr>
          <w:b/>
          <w:color w:val="0D0D0D"/>
        </w:rPr>
        <w:t xml:space="preserve">, </w:t>
      </w:r>
      <w:proofErr w:type="spellStart"/>
      <w:r>
        <w:rPr>
          <w:b/>
          <w:color w:val="0D0D0D"/>
        </w:rPr>
        <w:t>які</w:t>
      </w:r>
      <w:proofErr w:type="spellEnd"/>
      <w:r>
        <w:rPr>
          <w:b/>
          <w:color w:val="0D0D0D"/>
        </w:rPr>
        <w:t xml:space="preserve"> </w:t>
      </w:r>
      <w:proofErr w:type="spellStart"/>
      <w:r>
        <w:rPr>
          <w:b/>
          <w:color w:val="0D0D0D"/>
        </w:rPr>
        <w:t>надаються</w:t>
      </w:r>
      <w:proofErr w:type="spellEnd"/>
      <w:r>
        <w:rPr>
          <w:b/>
          <w:color w:val="0D0D0D"/>
        </w:rPr>
        <w:t xml:space="preserve"> ПЕРЕМОЖЦЕМ (</w:t>
      </w:r>
      <w:proofErr w:type="spellStart"/>
      <w:r>
        <w:rPr>
          <w:b/>
          <w:color w:val="0D0D0D"/>
        </w:rPr>
        <w:t>юридичною</w:t>
      </w:r>
      <w:proofErr w:type="spellEnd"/>
      <w:r>
        <w:rPr>
          <w:b/>
          <w:color w:val="0D0D0D"/>
        </w:rPr>
        <w:t xml:space="preserve"> особою):</w:t>
      </w:r>
    </w:p>
    <w:tbl>
      <w:tblPr>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051"/>
        <w:gridCol w:w="5162"/>
      </w:tblGrid>
      <w:tr w:rsidR="002D71B7" w14:paraId="76B51923" w14:textId="77777777" w:rsidTr="00A255A7">
        <w:trPr>
          <w:trHeight w:val="1373"/>
        </w:trPr>
        <w:tc>
          <w:tcPr>
            <w:tcW w:w="1101" w:type="dxa"/>
            <w:vAlign w:val="center"/>
          </w:tcPr>
          <w:p w14:paraId="519D9A1E" w14:textId="77777777" w:rsidR="002D71B7" w:rsidRDefault="002D71B7" w:rsidP="00A255A7">
            <w:pPr>
              <w:ind w:left="-57" w:right="-57"/>
              <w:jc w:val="center"/>
              <w:rPr>
                <w:color w:val="0D0D0D"/>
              </w:rPr>
            </w:pPr>
            <w:r>
              <w:rPr>
                <w:b/>
                <w:color w:val="0D0D0D"/>
              </w:rPr>
              <w:t xml:space="preserve">Норма </w:t>
            </w:r>
            <w:proofErr w:type="spellStart"/>
            <w:r>
              <w:rPr>
                <w:b/>
                <w:color w:val="0D0D0D"/>
              </w:rPr>
              <w:t>Особли-востей</w:t>
            </w:r>
            <w:proofErr w:type="spellEnd"/>
          </w:p>
        </w:tc>
        <w:tc>
          <w:tcPr>
            <w:tcW w:w="4051" w:type="dxa"/>
            <w:vAlign w:val="center"/>
          </w:tcPr>
          <w:p w14:paraId="262E6171" w14:textId="77777777" w:rsidR="002D71B7" w:rsidRDefault="002D71B7" w:rsidP="00A255A7">
            <w:pPr>
              <w:jc w:val="center"/>
              <w:rPr>
                <w:b/>
                <w:color w:val="0D0D0D"/>
              </w:rPr>
            </w:pPr>
            <w:proofErr w:type="spellStart"/>
            <w:r>
              <w:rPr>
                <w:b/>
                <w:color w:val="0D0D0D"/>
              </w:rPr>
              <w:t>Вимоги</w:t>
            </w:r>
            <w:proofErr w:type="spellEnd"/>
            <w:r>
              <w:rPr>
                <w:b/>
                <w:color w:val="0D0D0D"/>
              </w:rPr>
              <w:t xml:space="preserve"> </w:t>
            </w:r>
            <w:proofErr w:type="spellStart"/>
            <w:r>
              <w:rPr>
                <w:b/>
                <w:color w:val="0D0D0D"/>
              </w:rPr>
              <w:t>згідно</w:t>
            </w:r>
            <w:proofErr w:type="spellEnd"/>
            <w:r>
              <w:rPr>
                <w:b/>
                <w:color w:val="0D0D0D"/>
              </w:rPr>
              <w:t xml:space="preserve"> з п. 47 </w:t>
            </w:r>
            <w:proofErr w:type="spellStart"/>
            <w:r>
              <w:rPr>
                <w:b/>
                <w:color w:val="0D0D0D"/>
              </w:rPr>
              <w:t>Особливостей</w:t>
            </w:r>
            <w:proofErr w:type="spellEnd"/>
          </w:p>
        </w:tc>
        <w:tc>
          <w:tcPr>
            <w:tcW w:w="5162" w:type="dxa"/>
            <w:vAlign w:val="center"/>
          </w:tcPr>
          <w:p w14:paraId="5C5CFF25" w14:textId="77777777" w:rsidR="002D71B7" w:rsidRDefault="002D71B7" w:rsidP="00A255A7">
            <w:pPr>
              <w:jc w:val="center"/>
              <w:rPr>
                <w:b/>
                <w:color w:val="0D0D0D"/>
              </w:rPr>
            </w:pPr>
            <w:proofErr w:type="spellStart"/>
            <w:r>
              <w:rPr>
                <w:b/>
                <w:color w:val="0D0D0D"/>
              </w:rPr>
              <w:t>Переможець</w:t>
            </w:r>
            <w:proofErr w:type="spellEnd"/>
            <w:r>
              <w:rPr>
                <w:b/>
                <w:color w:val="0D0D0D"/>
              </w:rPr>
              <w:t xml:space="preserve"> </w:t>
            </w:r>
            <w:proofErr w:type="spellStart"/>
            <w:r>
              <w:rPr>
                <w:b/>
                <w:color w:val="0D0D0D"/>
              </w:rPr>
              <w:t>торгів</w:t>
            </w:r>
            <w:proofErr w:type="spellEnd"/>
            <w:r>
              <w:rPr>
                <w:b/>
                <w:color w:val="0D0D0D"/>
              </w:rPr>
              <w:t xml:space="preserve"> на </w:t>
            </w:r>
            <w:proofErr w:type="spellStart"/>
            <w:r>
              <w:rPr>
                <w:b/>
                <w:color w:val="0D0D0D"/>
              </w:rPr>
              <w:t>виконання</w:t>
            </w:r>
            <w:proofErr w:type="spellEnd"/>
            <w:r>
              <w:rPr>
                <w:b/>
                <w:color w:val="0D0D0D"/>
              </w:rPr>
              <w:t xml:space="preserve"> </w:t>
            </w:r>
            <w:proofErr w:type="spellStart"/>
            <w:r>
              <w:rPr>
                <w:b/>
                <w:color w:val="0D0D0D"/>
              </w:rPr>
              <w:t>вимоги</w:t>
            </w:r>
            <w:proofErr w:type="spellEnd"/>
            <w:r>
              <w:rPr>
                <w:b/>
                <w:color w:val="0D0D0D"/>
              </w:rPr>
              <w:t xml:space="preserve"> </w:t>
            </w:r>
            <w:proofErr w:type="spellStart"/>
            <w:r>
              <w:rPr>
                <w:b/>
                <w:color w:val="0D0D0D"/>
              </w:rPr>
              <w:t>згідно</w:t>
            </w:r>
            <w:proofErr w:type="spellEnd"/>
            <w:r>
              <w:rPr>
                <w:b/>
                <w:color w:val="0D0D0D"/>
              </w:rPr>
              <w:t xml:space="preserve"> з п. 47 </w:t>
            </w:r>
            <w:proofErr w:type="spellStart"/>
            <w:r>
              <w:rPr>
                <w:b/>
                <w:color w:val="0D0D0D"/>
              </w:rPr>
              <w:t>Особливостей</w:t>
            </w:r>
            <w:proofErr w:type="spellEnd"/>
            <w:r>
              <w:rPr>
                <w:b/>
                <w:color w:val="0D0D0D"/>
              </w:rPr>
              <w:t xml:space="preserve"> (</w:t>
            </w:r>
            <w:proofErr w:type="spellStart"/>
            <w:r>
              <w:rPr>
                <w:b/>
                <w:color w:val="0D0D0D"/>
              </w:rPr>
              <w:t>підтвердження</w:t>
            </w:r>
            <w:proofErr w:type="spellEnd"/>
            <w:r>
              <w:rPr>
                <w:b/>
                <w:color w:val="0D0D0D"/>
              </w:rPr>
              <w:t xml:space="preserve"> </w:t>
            </w:r>
            <w:proofErr w:type="spellStart"/>
            <w:r>
              <w:rPr>
                <w:b/>
                <w:color w:val="0D0D0D"/>
              </w:rPr>
              <w:t>відсутності</w:t>
            </w:r>
            <w:proofErr w:type="spellEnd"/>
            <w:r>
              <w:rPr>
                <w:b/>
                <w:color w:val="0D0D0D"/>
              </w:rPr>
              <w:t xml:space="preserve"> </w:t>
            </w:r>
            <w:proofErr w:type="spellStart"/>
            <w:r>
              <w:rPr>
                <w:b/>
                <w:color w:val="0D0D0D"/>
              </w:rPr>
              <w:t>підстав</w:t>
            </w:r>
            <w:proofErr w:type="spellEnd"/>
            <w:r>
              <w:rPr>
                <w:b/>
                <w:color w:val="0D0D0D"/>
              </w:rPr>
              <w:t xml:space="preserve">) повинен </w:t>
            </w:r>
            <w:proofErr w:type="spellStart"/>
            <w:r>
              <w:rPr>
                <w:b/>
                <w:color w:val="0D0D0D"/>
              </w:rPr>
              <w:t>надати</w:t>
            </w:r>
            <w:proofErr w:type="spellEnd"/>
            <w:r>
              <w:rPr>
                <w:b/>
                <w:color w:val="0D0D0D"/>
              </w:rPr>
              <w:t xml:space="preserve"> </w:t>
            </w:r>
            <w:proofErr w:type="spellStart"/>
            <w:r>
              <w:rPr>
                <w:b/>
                <w:color w:val="0D0D0D"/>
              </w:rPr>
              <w:t>таку</w:t>
            </w:r>
            <w:proofErr w:type="spellEnd"/>
            <w:r>
              <w:rPr>
                <w:b/>
                <w:color w:val="0D0D0D"/>
              </w:rPr>
              <w:t xml:space="preserve"> </w:t>
            </w:r>
            <w:proofErr w:type="spellStart"/>
            <w:r>
              <w:rPr>
                <w:b/>
                <w:color w:val="0D0D0D"/>
              </w:rPr>
              <w:t>інформацію</w:t>
            </w:r>
            <w:proofErr w:type="spellEnd"/>
            <w:r>
              <w:rPr>
                <w:b/>
                <w:color w:val="0D0D0D"/>
              </w:rPr>
              <w:t>:</w:t>
            </w:r>
          </w:p>
        </w:tc>
      </w:tr>
      <w:tr w:rsidR="002D71B7" w14:paraId="43269DD0" w14:textId="77777777" w:rsidTr="00A255A7">
        <w:trPr>
          <w:trHeight w:val="3676"/>
        </w:trPr>
        <w:tc>
          <w:tcPr>
            <w:tcW w:w="1101" w:type="dxa"/>
          </w:tcPr>
          <w:p w14:paraId="1C9246BB" w14:textId="77777777" w:rsidR="002D71B7" w:rsidRDefault="002D71B7" w:rsidP="00A255A7">
            <w:pPr>
              <w:ind w:left="-57" w:right="-57"/>
              <w:jc w:val="center"/>
              <w:rPr>
                <w:color w:val="0D0D0D"/>
              </w:rPr>
            </w:pPr>
            <w:proofErr w:type="spellStart"/>
            <w:r>
              <w:rPr>
                <w:color w:val="0D0D0D"/>
              </w:rPr>
              <w:t>пп</w:t>
            </w:r>
            <w:proofErr w:type="spellEnd"/>
            <w:r>
              <w:rPr>
                <w:color w:val="0D0D0D"/>
              </w:rPr>
              <w:t>. 3 п. 47</w:t>
            </w:r>
          </w:p>
        </w:tc>
        <w:tc>
          <w:tcPr>
            <w:tcW w:w="4051" w:type="dxa"/>
          </w:tcPr>
          <w:p w14:paraId="32B046E1" w14:textId="77777777" w:rsidR="002D71B7" w:rsidRDefault="002D71B7" w:rsidP="00A255A7">
            <w:pPr>
              <w:widowControl w:val="0"/>
              <w:pBdr>
                <w:top w:val="nil"/>
                <w:left w:val="nil"/>
                <w:bottom w:val="nil"/>
                <w:right w:val="nil"/>
                <w:between w:val="nil"/>
              </w:pBdr>
              <w:jc w:val="both"/>
              <w:rPr>
                <w:color w:val="0D0D0D"/>
                <w:highlight w:val="white"/>
              </w:rPr>
            </w:pPr>
            <w:proofErr w:type="spellStart"/>
            <w:r>
              <w:rPr>
                <w:color w:val="0D0D0D"/>
                <w:highlight w:val="white"/>
              </w:rPr>
              <w:t>Керівника</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фізичну</w:t>
            </w:r>
            <w:proofErr w:type="spellEnd"/>
            <w:r>
              <w:rPr>
                <w:color w:val="0D0D0D"/>
                <w:highlight w:val="white"/>
              </w:rPr>
              <w:t xml:space="preserve"> особу, яка є </w:t>
            </w:r>
            <w:proofErr w:type="spellStart"/>
            <w:r>
              <w:rPr>
                <w:color w:val="0D0D0D"/>
                <w:highlight w:val="white"/>
              </w:rPr>
              <w:t>учасником</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притягнуто</w:t>
            </w:r>
            <w:proofErr w:type="spellEnd"/>
            <w:r>
              <w:rPr>
                <w:color w:val="0D0D0D"/>
                <w:highlight w:val="white"/>
              </w:rPr>
              <w:t xml:space="preserve"> </w:t>
            </w:r>
            <w:proofErr w:type="spellStart"/>
            <w:r>
              <w:rPr>
                <w:color w:val="0D0D0D"/>
                <w:highlight w:val="white"/>
              </w:rPr>
              <w:t>згідно</w:t>
            </w:r>
            <w:proofErr w:type="spellEnd"/>
            <w:r>
              <w:rPr>
                <w:color w:val="0D0D0D"/>
                <w:highlight w:val="white"/>
              </w:rPr>
              <w:t xml:space="preserve"> </w:t>
            </w:r>
            <w:proofErr w:type="spellStart"/>
            <w:r>
              <w:rPr>
                <w:color w:val="0D0D0D"/>
                <w:highlight w:val="white"/>
              </w:rPr>
              <w:t>із</w:t>
            </w:r>
            <w:proofErr w:type="spellEnd"/>
            <w:r>
              <w:rPr>
                <w:color w:val="0D0D0D"/>
                <w:highlight w:val="white"/>
              </w:rPr>
              <w:t xml:space="preserve"> законом до </w:t>
            </w:r>
            <w:proofErr w:type="spellStart"/>
            <w:r>
              <w:rPr>
                <w:color w:val="0D0D0D"/>
                <w:highlight w:val="white"/>
              </w:rPr>
              <w:t>відповідальності</w:t>
            </w:r>
            <w:proofErr w:type="spellEnd"/>
            <w:r>
              <w:rPr>
                <w:color w:val="0D0D0D"/>
                <w:highlight w:val="white"/>
              </w:rPr>
              <w:t xml:space="preserve"> за </w:t>
            </w:r>
            <w:proofErr w:type="spellStart"/>
            <w:r>
              <w:rPr>
                <w:color w:val="0D0D0D"/>
                <w:highlight w:val="white"/>
              </w:rPr>
              <w:t>вчинення</w:t>
            </w:r>
            <w:proofErr w:type="spellEnd"/>
            <w:r>
              <w:rPr>
                <w:color w:val="0D0D0D"/>
                <w:highlight w:val="white"/>
              </w:rPr>
              <w:t xml:space="preserve"> </w:t>
            </w:r>
            <w:proofErr w:type="spellStart"/>
            <w:r>
              <w:rPr>
                <w:color w:val="0D0D0D"/>
                <w:highlight w:val="white"/>
              </w:rPr>
              <w:t>корупційного</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пов’язаного</w:t>
            </w:r>
            <w:proofErr w:type="spellEnd"/>
            <w:r>
              <w:rPr>
                <w:color w:val="0D0D0D"/>
                <w:highlight w:val="white"/>
              </w:rPr>
              <w:t xml:space="preserve"> з </w:t>
            </w:r>
            <w:proofErr w:type="spellStart"/>
            <w:r>
              <w:rPr>
                <w:color w:val="0D0D0D"/>
                <w:highlight w:val="white"/>
              </w:rPr>
              <w:t>корупцією</w:t>
            </w:r>
            <w:proofErr w:type="spellEnd"/>
            <w:r>
              <w:rPr>
                <w:color w:val="0D0D0D"/>
                <w:highlight w:val="white"/>
              </w:rPr>
              <w:t>.</w:t>
            </w:r>
          </w:p>
          <w:p w14:paraId="2F9C0280" w14:textId="77777777" w:rsidR="002D71B7" w:rsidRDefault="002D71B7" w:rsidP="00A255A7">
            <w:pPr>
              <w:jc w:val="both"/>
              <w:rPr>
                <w:color w:val="0D0D0D"/>
                <w:highlight w:val="white"/>
              </w:rPr>
            </w:pPr>
          </w:p>
        </w:tc>
        <w:tc>
          <w:tcPr>
            <w:tcW w:w="5162" w:type="dxa"/>
          </w:tcPr>
          <w:p w14:paraId="0F18BD66" w14:textId="77777777" w:rsidR="002D71B7" w:rsidRDefault="002D71B7" w:rsidP="00A255A7">
            <w:pPr>
              <w:ind w:right="140"/>
              <w:jc w:val="both"/>
              <w:rPr>
                <w:color w:val="0D0D0D"/>
                <w:highlight w:val="white"/>
              </w:rPr>
            </w:pPr>
            <w:proofErr w:type="spellStart"/>
            <w:r>
              <w:rPr>
                <w:color w:val="0D0D0D"/>
                <w:highlight w:val="white"/>
              </w:rPr>
              <w:t>Інформаційна</w:t>
            </w:r>
            <w:proofErr w:type="spellEnd"/>
            <w:r>
              <w:rPr>
                <w:color w:val="0D0D0D"/>
                <w:highlight w:val="white"/>
              </w:rPr>
              <w:t xml:space="preserve"> </w:t>
            </w:r>
            <w:proofErr w:type="spellStart"/>
            <w:r>
              <w:rPr>
                <w:color w:val="0D0D0D"/>
                <w:highlight w:val="white"/>
              </w:rPr>
              <w:t>довідка</w:t>
            </w:r>
            <w:proofErr w:type="spellEnd"/>
            <w:r>
              <w:rPr>
                <w:color w:val="0D0D0D"/>
                <w:highlight w:val="white"/>
              </w:rPr>
              <w:t xml:space="preserve"> з </w:t>
            </w:r>
            <w:proofErr w:type="spellStart"/>
            <w:r>
              <w:rPr>
                <w:color w:val="0D0D0D"/>
                <w:highlight w:val="white"/>
              </w:rPr>
              <w:t>Єдиного</w:t>
            </w:r>
            <w:proofErr w:type="spellEnd"/>
            <w:r>
              <w:rPr>
                <w:color w:val="0D0D0D"/>
                <w:highlight w:val="white"/>
              </w:rPr>
              <w:t xml:space="preserve"> державного </w:t>
            </w:r>
            <w:proofErr w:type="spellStart"/>
            <w:r>
              <w:rPr>
                <w:color w:val="0D0D0D"/>
                <w:highlight w:val="white"/>
              </w:rPr>
              <w:t>реєстру</w:t>
            </w:r>
            <w:proofErr w:type="spellEnd"/>
            <w:r>
              <w:rPr>
                <w:color w:val="0D0D0D"/>
                <w:highlight w:val="white"/>
              </w:rPr>
              <w:t xml:space="preserve"> </w:t>
            </w:r>
            <w:proofErr w:type="spellStart"/>
            <w:r>
              <w:rPr>
                <w:color w:val="0D0D0D"/>
                <w:highlight w:val="white"/>
              </w:rPr>
              <w:t>осіб</w:t>
            </w:r>
            <w:proofErr w:type="spellEnd"/>
            <w:r>
              <w:rPr>
                <w:color w:val="0D0D0D"/>
                <w:highlight w:val="white"/>
              </w:rPr>
              <w:t xml:space="preserve">, </w:t>
            </w:r>
            <w:proofErr w:type="spellStart"/>
            <w:r>
              <w:rPr>
                <w:color w:val="0D0D0D"/>
                <w:highlight w:val="white"/>
              </w:rPr>
              <w:t>які</w:t>
            </w:r>
            <w:proofErr w:type="spellEnd"/>
            <w:r>
              <w:rPr>
                <w:color w:val="0D0D0D"/>
                <w:highlight w:val="white"/>
              </w:rPr>
              <w:t xml:space="preserve"> вчинили </w:t>
            </w:r>
            <w:proofErr w:type="spellStart"/>
            <w:r>
              <w:rPr>
                <w:color w:val="0D0D0D"/>
                <w:highlight w:val="white"/>
              </w:rPr>
              <w:t>корупційні</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пов’язані</w:t>
            </w:r>
            <w:proofErr w:type="spellEnd"/>
            <w:r>
              <w:rPr>
                <w:color w:val="0D0D0D"/>
                <w:highlight w:val="white"/>
              </w:rPr>
              <w:t xml:space="preserve"> з </w:t>
            </w:r>
            <w:proofErr w:type="spellStart"/>
            <w:r>
              <w:rPr>
                <w:color w:val="0D0D0D"/>
                <w:highlight w:val="white"/>
              </w:rPr>
              <w:t>корупцією</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згідно</w:t>
            </w:r>
            <w:proofErr w:type="spellEnd"/>
            <w:r>
              <w:rPr>
                <w:color w:val="0D0D0D"/>
                <w:highlight w:val="white"/>
              </w:rPr>
              <w:t xml:space="preserve"> з </w:t>
            </w:r>
            <w:proofErr w:type="spellStart"/>
            <w:r>
              <w:rPr>
                <w:color w:val="0D0D0D"/>
                <w:highlight w:val="white"/>
              </w:rPr>
              <w:t>якою</w:t>
            </w:r>
            <w:proofErr w:type="spellEnd"/>
            <w:r>
              <w:rPr>
                <w:color w:val="0D0D0D"/>
                <w:highlight w:val="white"/>
              </w:rPr>
              <w:t xml:space="preserve"> не буде </w:t>
            </w:r>
            <w:proofErr w:type="spellStart"/>
            <w:r>
              <w:rPr>
                <w:color w:val="0D0D0D"/>
                <w:highlight w:val="white"/>
              </w:rPr>
              <w:t>знайдено</w:t>
            </w:r>
            <w:proofErr w:type="spellEnd"/>
            <w:r>
              <w:rPr>
                <w:color w:val="0D0D0D"/>
                <w:highlight w:val="white"/>
              </w:rPr>
              <w:t xml:space="preserve"> </w:t>
            </w:r>
            <w:proofErr w:type="spellStart"/>
            <w:r>
              <w:rPr>
                <w:color w:val="0D0D0D"/>
                <w:highlight w:val="white"/>
              </w:rPr>
              <w:t>інформації</w:t>
            </w:r>
            <w:proofErr w:type="spellEnd"/>
            <w:r>
              <w:rPr>
                <w:color w:val="0D0D0D"/>
                <w:highlight w:val="white"/>
              </w:rPr>
              <w:t xml:space="preserve"> про </w:t>
            </w:r>
            <w:proofErr w:type="spellStart"/>
            <w:r>
              <w:rPr>
                <w:color w:val="0D0D0D"/>
                <w:highlight w:val="white"/>
              </w:rPr>
              <w:t>корупційні</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пов’язані</w:t>
            </w:r>
            <w:proofErr w:type="spellEnd"/>
            <w:r>
              <w:rPr>
                <w:color w:val="0D0D0D"/>
                <w:highlight w:val="white"/>
              </w:rPr>
              <w:t xml:space="preserve"> з </w:t>
            </w:r>
            <w:proofErr w:type="spellStart"/>
            <w:r>
              <w:rPr>
                <w:color w:val="0D0D0D"/>
                <w:highlight w:val="white"/>
              </w:rPr>
              <w:t>корупцією</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керівника</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Довідка</w:t>
            </w:r>
            <w:proofErr w:type="spellEnd"/>
            <w:r>
              <w:rPr>
                <w:color w:val="0D0D0D"/>
                <w:highlight w:val="white"/>
              </w:rPr>
              <w:t xml:space="preserve"> </w:t>
            </w:r>
            <w:proofErr w:type="spellStart"/>
            <w:r>
              <w:rPr>
                <w:color w:val="0D0D0D"/>
                <w:highlight w:val="white"/>
              </w:rPr>
              <w:t>надається</w:t>
            </w:r>
            <w:proofErr w:type="spellEnd"/>
            <w:r>
              <w:rPr>
                <w:color w:val="0D0D0D"/>
                <w:highlight w:val="white"/>
              </w:rPr>
              <w:t xml:space="preserve"> в </w:t>
            </w:r>
            <w:proofErr w:type="spellStart"/>
            <w:r>
              <w:rPr>
                <w:color w:val="0D0D0D"/>
                <w:highlight w:val="white"/>
              </w:rPr>
              <w:t>період</w:t>
            </w:r>
            <w:proofErr w:type="spellEnd"/>
            <w:r>
              <w:rPr>
                <w:color w:val="0D0D0D"/>
                <w:highlight w:val="white"/>
              </w:rPr>
              <w:t xml:space="preserve"> </w:t>
            </w:r>
            <w:proofErr w:type="spellStart"/>
            <w:r>
              <w:rPr>
                <w:color w:val="0D0D0D"/>
                <w:highlight w:val="white"/>
              </w:rPr>
              <w:t>відсутності</w:t>
            </w:r>
            <w:proofErr w:type="spellEnd"/>
            <w:r>
              <w:rPr>
                <w:color w:val="0D0D0D"/>
                <w:highlight w:val="white"/>
              </w:rPr>
              <w:t xml:space="preserve"> </w:t>
            </w:r>
            <w:proofErr w:type="spellStart"/>
            <w:r>
              <w:rPr>
                <w:color w:val="0D0D0D"/>
                <w:highlight w:val="white"/>
              </w:rPr>
              <w:t>функціональної</w:t>
            </w:r>
            <w:proofErr w:type="spellEnd"/>
            <w:r>
              <w:rPr>
                <w:color w:val="0D0D0D"/>
                <w:highlight w:val="white"/>
              </w:rPr>
              <w:t xml:space="preserve"> </w:t>
            </w:r>
            <w:proofErr w:type="spellStart"/>
            <w:r>
              <w:rPr>
                <w:color w:val="0D0D0D"/>
                <w:highlight w:val="white"/>
              </w:rPr>
              <w:t>можливості</w:t>
            </w:r>
            <w:proofErr w:type="spellEnd"/>
            <w:r>
              <w:rPr>
                <w:color w:val="0D0D0D"/>
                <w:highlight w:val="white"/>
              </w:rPr>
              <w:t xml:space="preserve"> </w:t>
            </w:r>
            <w:proofErr w:type="spellStart"/>
            <w:r>
              <w:rPr>
                <w:color w:val="0D0D0D"/>
                <w:highlight w:val="white"/>
              </w:rPr>
              <w:t>перевірки</w:t>
            </w:r>
            <w:proofErr w:type="spellEnd"/>
            <w:r>
              <w:rPr>
                <w:color w:val="0D0D0D"/>
                <w:highlight w:val="white"/>
              </w:rPr>
              <w:t xml:space="preserve"> </w:t>
            </w:r>
            <w:proofErr w:type="spellStart"/>
            <w:r>
              <w:rPr>
                <w:color w:val="0D0D0D"/>
                <w:highlight w:val="white"/>
              </w:rPr>
              <w:t>інформації</w:t>
            </w:r>
            <w:proofErr w:type="spellEnd"/>
            <w:r>
              <w:rPr>
                <w:color w:val="0D0D0D"/>
                <w:highlight w:val="white"/>
              </w:rPr>
              <w:t xml:space="preserve"> на </w:t>
            </w:r>
            <w:proofErr w:type="spellStart"/>
            <w:r>
              <w:rPr>
                <w:color w:val="0D0D0D"/>
                <w:highlight w:val="white"/>
              </w:rPr>
              <w:t>вебресурсі</w:t>
            </w:r>
            <w:proofErr w:type="spellEnd"/>
            <w:r>
              <w:rPr>
                <w:color w:val="0D0D0D"/>
                <w:highlight w:val="white"/>
              </w:rPr>
              <w:t xml:space="preserve"> </w:t>
            </w:r>
            <w:proofErr w:type="spellStart"/>
            <w:r>
              <w:rPr>
                <w:color w:val="0D0D0D"/>
                <w:highlight w:val="white"/>
              </w:rPr>
              <w:t>Єдиного</w:t>
            </w:r>
            <w:proofErr w:type="spellEnd"/>
            <w:r>
              <w:rPr>
                <w:color w:val="0D0D0D"/>
                <w:highlight w:val="white"/>
              </w:rPr>
              <w:t xml:space="preserve"> державного </w:t>
            </w:r>
            <w:proofErr w:type="spellStart"/>
            <w:r>
              <w:rPr>
                <w:color w:val="0D0D0D"/>
                <w:highlight w:val="white"/>
              </w:rPr>
              <w:t>реєстру</w:t>
            </w:r>
            <w:proofErr w:type="spellEnd"/>
            <w:r>
              <w:rPr>
                <w:color w:val="0D0D0D"/>
                <w:highlight w:val="white"/>
              </w:rPr>
              <w:t xml:space="preserve"> </w:t>
            </w:r>
            <w:proofErr w:type="spellStart"/>
            <w:r>
              <w:rPr>
                <w:color w:val="0D0D0D"/>
                <w:highlight w:val="white"/>
              </w:rPr>
              <w:t>осіб</w:t>
            </w:r>
            <w:proofErr w:type="spellEnd"/>
            <w:r>
              <w:rPr>
                <w:color w:val="0D0D0D"/>
                <w:highlight w:val="white"/>
              </w:rPr>
              <w:t xml:space="preserve">, </w:t>
            </w:r>
            <w:proofErr w:type="spellStart"/>
            <w:r>
              <w:rPr>
                <w:color w:val="0D0D0D"/>
                <w:highlight w:val="white"/>
              </w:rPr>
              <w:t>які</w:t>
            </w:r>
            <w:proofErr w:type="spellEnd"/>
            <w:r>
              <w:rPr>
                <w:color w:val="0D0D0D"/>
                <w:highlight w:val="white"/>
              </w:rPr>
              <w:t xml:space="preserve"> вчинили </w:t>
            </w:r>
            <w:proofErr w:type="spellStart"/>
            <w:r>
              <w:rPr>
                <w:color w:val="0D0D0D"/>
                <w:highlight w:val="white"/>
              </w:rPr>
              <w:t>корупційні</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пов’язані</w:t>
            </w:r>
            <w:proofErr w:type="spellEnd"/>
            <w:r>
              <w:rPr>
                <w:color w:val="0D0D0D"/>
                <w:highlight w:val="white"/>
              </w:rPr>
              <w:t xml:space="preserve"> з </w:t>
            </w:r>
            <w:proofErr w:type="spellStart"/>
            <w:r>
              <w:rPr>
                <w:color w:val="0D0D0D"/>
                <w:highlight w:val="white"/>
              </w:rPr>
              <w:t>корупцією</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яка не </w:t>
            </w:r>
            <w:proofErr w:type="spellStart"/>
            <w:r>
              <w:rPr>
                <w:color w:val="0D0D0D"/>
                <w:highlight w:val="white"/>
              </w:rPr>
              <w:t>стосується</w:t>
            </w:r>
            <w:proofErr w:type="spellEnd"/>
            <w:r>
              <w:rPr>
                <w:color w:val="0D0D0D"/>
                <w:highlight w:val="white"/>
              </w:rPr>
              <w:t xml:space="preserve"> </w:t>
            </w:r>
            <w:proofErr w:type="spellStart"/>
            <w:r>
              <w:rPr>
                <w:color w:val="0D0D0D"/>
                <w:highlight w:val="white"/>
              </w:rPr>
              <w:t>запитувача</w:t>
            </w:r>
            <w:proofErr w:type="spellEnd"/>
            <w:r>
              <w:rPr>
                <w:color w:val="0D0D0D"/>
                <w:highlight w:val="white"/>
              </w:rPr>
              <w:t>.</w:t>
            </w:r>
          </w:p>
        </w:tc>
      </w:tr>
      <w:tr w:rsidR="002D71B7" w14:paraId="7B66629D" w14:textId="77777777" w:rsidTr="00A255A7">
        <w:tc>
          <w:tcPr>
            <w:tcW w:w="1101" w:type="dxa"/>
          </w:tcPr>
          <w:p w14:paraId="3B811166" w14:textId="77777777" w:rsidR="002D71B7" w:rsidRDefault="002D71B7" w:rsidP="00A255A7">
            <w:pPr>
              <w:ind w:left="-57" w:right="-57"/>
              <w:jc w:val="center"/>
              <w:rPr>
                <w:color w:val="0D0D0D"/>
              </w:rPr>
            </w:pPr>
            <w:proofErr w:type="spellStart"/>
            <w:r>
              <w:rPr>
                <w:color w:val="0D0D0D"/>
              </w:rPr>
              <w:t>пп</w:t>
            </w:r>
            <w:proofErr w:type="spellEnd"/>
            <w:r>
              <w:rPr>
                <w:color w:val="0D0D0D"/>
              </w:rPr>
              <w:t>. 6 п. 47</w:t>
            </w:r>
          </w:p>
        </w:tc>
        <w:tc>
          <w:tcPr>
            <w:tcW w:w="4051" w:type="dxa"/>
          </w:tcPr>
          <w:p w14:paraId="618551EA" w14:textId="77777777" w:rsidR="002D71B7" w:rsidRDefault="002D71B7" w:rsidP="00A255A7">
            <w:pPr>
              <w:widowControl w:val="0"/>
              <w:pBdr>
                <w:top w:val="nil"/>
                <w:left w:val="nil"/>
                <w:bottom w:val="nil"/>
                <w:right w:val="nil"/>
                <w:between w:val="nil"/>
              </w:pBdr>
              <w:jc w:val="both"/>
              <w:rPr>
                <w:color w:val="0D0D0D"/>
                <w:highlight w:val="white"/>
              </w:rPr>
            </w:pPr>
            <w:proofErr w:type="spellStart"/>
            <w:r>
              <w:rPr>
                <w:color w:val="0D0D0D"/>
                <w:highlight w:val="white"/>
              </w:rPr>
              <w:t>Керівник</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був</w:t>
            </w:r>
            <w:proofErr w:type="spellEnd"/>
            <w:r>
              <w:rPr>
                <w:color w:val="0D0D0D"/>
                <w:highlight w:val="white"/>
              </w:rPr>
              <w:t xml:space="preserve"> </w:t>
            </w:r>
            <w:proofErr w:type="spellStart"/>
            <w:r>
              <w:rPr>
                <w:color w:val="0D0D0D"/>
                <w:highlight w:val="white"/>
              </w:rPr>
              <w:t>засуджений</w:t>
            </w:r>
            <w:proofErr w:type="spellEnd"/>
            <w:r>
              <w:rPr>
                <w:color w:val="0D0D0D"/>
                <w:highlight w:val="white"/>
              </w:rPr>
              <w:t xml:space="preserve"> за </w:t>
            </w:r>
            <w:proofErr w:type="spellStart"/>
            <w:r>
              <w:rPr>
                <w:color w:val="0D0D0D"/>
                <w:highlight w:val="white"/>
              </w:rPr>
              <w:t>кримінальне</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вчинене</w:t>
            </w:r>
            <w:proofErr w:type="spellEnd"/>
            <w:r>
              <w:rPr>
                <w:color w:val="0D0D0D"/>
                <w:highlight w:val="white"/>
              </w:rPr>
              <w:t xml:space="preserve"> з </w:t>
            </w:r>
            <w:proofErr w:type="spellStart"/>
            <w:r>
              <w:rPr>
                <w:color w:val="0D0D0D"/>
                <w:highlight w:val="white"/>
              </w:rPr>
              <w:t>корисливих</w:t>
            </w:r>
            <w:proofErr w:type="spellEnd"/>
            <w:r>
              <w:rPr>
                <w:color w:val="0D0D0D"/>
                <w:highlight w:val="white"/>
              </w:rPr>
              <w:t xml:space="preserve"> </w:t>
            </w:r>
            <w:proofErr w:type="spellStart"/>
            <w:r>
              <w:rPr>
                <w:color w:val="0D0D0D"/>
                <w:highlight w:val="white"/>
              </w:rPr>
              <w:t>мотивів</w:t>
            </w:r>
            <w:proofErr w:type="spellEnd"/>
            <w:r>
              <w:rPr>
                <w:color w:val="0D0D0D"/>
                <w:highlight w:val="white"/>
              </w:rPr>
              <w:t xml:space="preserve"> (</w:t>
            </w:r>
            <w:proofErr w:type="spellStart"/>
            <w:r>
              <w:rPr>
                <w:color w:val="0D0D0D"/>
                <w:highlight w:val="white"/>
              </w:rPr>
              <w:t>зокрема</w:t>
            </w:r>
            <w:proofErr w:type="spellEnd"/>
            <w:r>
              <w:rPr>
                <w:color w:val="0D0D0D"/>
                <w:highlight w:val="white"/>
              </w:rPr>
              <w:t xml:space="preserve">, </w:t>
            </w:r>
            <w:proofErr w:type="spellStart"/>
            <w:r>
              <w:rPr>
                <w:color w:val="0D0D0D"/>
                <w:highlight w:val="white"/>
              </w:rPr>
              <w:t>пов’язане</w:t>
            </w:r>
            <w:proofErr w:type="spellEnd"/>
            <w:r>
              <w:rPr>
                <w:color w:val="0D0D0D"/>
                <w:highlight w:val="white"/>
              </w:rPr>
              <w:t xml:space="preserve"> з </w:t>
            </w:r>
            <w:proofErr w:type="spellStart"/>
            <w:r>
              <w:rPr>
                <w:color w:val="0D0D0D"/>
                <w:highlight w:val="white"/>
              </w:rPr>
              <w:t>хабарництвом</w:t>
            </w:r>
            <w:proofErr w:type="spellEnd"/>
            <w:r>
              <w:rPr>
                <w:color w:val="0D0D0D"/>
                <w:highlight w:val="white"/>
              </w:rPr>
              <w:t xml:space="preserve">, </w:t>
            </w:r>
            <w:proofErr w:type="spellStart"/>
            <w:r>
              <w:rPr>
                <w:color w:val="0D0D0D"/>
                <w:highlight w:val="white"/>
              </w:rPr>
              <w:t>шахрайством</w:t>
            </w:r>
            <w:proofErr w:type="spellEnd"/>
            <w:r>
              <w:rPr>
                <w:color w:val="0D0D0D"/>
                <w:highlight w:val="white"/>
              </w:rPr>
              <w:t xml:space="preserve"> та </w:t>
            </w:r>
            <w:proofErr w:type="spellStart"/>
            <w:r>
              <w:rPr>
                <w:color w:val="0D0D0D"/>
                <w:highlight w:val="white"/>
              </w:rPr>
              <w:t>відмиванням</w:t>
            </w:r>
            <w:proofErr w:type="spellEnd"/>
            <w:r>
              <w:rPr>
                <w:color w:val="0D0D0D"/>
                <w:highlight w:val="white"/>
              </w:rPr>
              <w:t xml:space="preserve"> </w:t>
            </w:r>
            <w:proofErr w:type="spellStart"/>
            <w:r>
              <w:rPr>
                <w:color w:val="0D0D0D"/>
                <w:highlight w:val="white"/>
              </w:rPr>
              <w:t>коштів</w:t>
            </w:r>
            <w:proofErr w:type="spellEnd"/>
            <w:r>
              <w:rPr>
                <w:color w:val="0D0D0D"/>
                <w:highlight w:val="white"/>
              </w:rPr>
              <w:t xml:space="preserve">), </w:t>
            </w:r>
            <w:proofErr w:type="spellStart"/>
            <w:r>
              <w:rPr>
                <w:color w:val="0D0D0D"/>
                <w:highlight w:val="white"/>
              </w:rPr>
              <w:t>судимість</w:t>
            </w:r>
            <w:proofErr w:type="spellEnd"/>
            <w:r>
              <w:rPr>
                <w:color w:val="0D0D0D"/>
                <w:highlight w:val="white"/>
              </w:rPr>
              <w:t xml:space="preserve"> з </w:t>
            </w:r>
            <w:proofErr w:type="spellStart"/>
            <w:r>
              <w:rPr>
                <w:color w:val="0D0D0D"/>
                <w:highlight w:val="white"/>
              </w:rPr>
              <w:t>якого</w:t>
            </w:r>
            <w:proofErr w:type="spellEnd"/>
            <w:r>
              <w:rPr>
                <w:color w:val="0D0D0D"/>
                <w:highlight w:val="white"/>
              </w:rPr>
              <w:t xml:space="preserve"> не </w:t>
            </w:r>
            <w:proofErr w:type="spellStart"/>
            <w:r>
              <w:rPr>
                <w:color w:val="0D0D0D"/>
                <w:highlight w:val="white"/>
              </w:rPr>
              <w:t>знято</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не погашено в </w:t>
            </w:r>
            <w:proofErr w:type="spellStart"/>
            <w:r>
              <w:rPr>
                <w:color w:val="0D0D0D"/>
                <w:highlight w:val="white"/>
              </w:rPr>
              <w:t>установленому</w:t>
            </w:r>
            <w:proofErr w:type="spellEnd"/>
            <w:r>
              <w:rPr>
                <w:color w:val="0D0D0D"/>
                <w:highlight w:val="white"/>
              </w:rPr>
              <w:t xml:space="preserve"> законом порядку.</w:t>
            </w:r>
          </w:p>
        </w:tc>
        <w:tc>
          <w:tcPr>
            <w:tcW w:w="5162" w:type="dxa"/>
            <w:vMerge w:val="restart"/>
          </w:tcPr>
          <w:p w14:paraId="52A4725F" w14:textId="77777777" w:rsidR="002D71B7" w:rsidRDefault="002D71B7" w:rsidP="00A255A7">
            <w:pPr>
              <w:jc w:val="both"/>
              <w:rPr>
                <w:color w:val="0D0D0D"/>
                <w:highlight w:val="white"/>
              </w:rPr>
            </w:pPr>
            <w:proofErr w:type="spellStart"/>
            <w:r>
              <w:rPr>
                <w:color w:val="0D0D0D"/>
                <w:highlight w:val="white"/>
              </w:rPr>
              <w:t>Повний</w:t>
            </w:r>
            <w:proofErr w:type="spellEnd"/>
            <w:r>
              <w:rPr>
                <w:color w:val="0D0D0D"/>
                <w:highlight w:val="white"/>
              </w:rPr>
              <w:t xml:space="preserve"> </w:t>
            </w:r>
            <w:proofErr w:type="spellStart"/>
            <w:r>
              <w:rPr>
                <w:color w:val="0D0D0D"/>
                <w:highlight w:val="white"/>
              </w:rPr>
              <w:t>витяг</w:t>
            </w:r>
            <w:proofErr w:type="spellEnd"/>
            <w:r>
              <w:rPr>
                <w:color w:val="0D0D0D"/>
                <w:highlight w:val="white"/>
              </w:rPr>
              <w:t xml:space="preserve"> з </w:t>
            </w:r>
            <w:proofErr w:type="spellStart"/>
            <w:r>
              <w:rPr>
                <w:color w:val="0D0D0D"/>
                <w:highlight w:val="white"/>
              </w:rPr>
              <w:t>інформаційно-аналітичної</w:t>
            </w:r>
            <w:proofErr w:type="spellEnd"/>
            <w:r>
              <w:rPr>
                <w:color w:val="0D0D0D"/>
                <w:highlight w:val="white"/>
              </w:rPr>
              <w:t xml:space="preserve"> </w:t>
            </w:r>
            <w:proofErr w:type="spellStart"/>
            <w:r>
              <w:rPr>
                <w:color w:val="0D0D0D"/>
                <w:highlight w:val="white"/>
              </w:rPr>
              <w:t>системи</w:t>
            </w:r>
            <w:proofErr w:type="spellEnd"/>
            <w:r>
              <w:rPr>
                <w:color w:val="0D0D0D"/>
                <w:highlight w:val="white"/>
              </w:rPr>
              <w:t xml:space="preserve"> «</w:t>
            </w:r>
            <w:proofErr w:type="spellStart"/>
            <w:r>
              <w:rPr>
                <w:color w:val="0D0D0D"/>
                <w:highlight w:val="white"/>
              </w:rPr>
              <w:t>Облік</w:t>
            </w:r>
            <w:proofErr w:type="spellEnd"/>
            <w:r>
              <w:rPr>
                <w:color w:val="0D0D0D"/>
                <w:highlight w:val="white"/>
              </w:rPr>
              <w:t xml:space="preserve"> </w:t>
            </w:r>
            <w:proofErr w:type="spellStart"/>
            <w:r>
              <w:rPr>
                <w:color w:val="0D0D0D"/>
                <w:highlight w:val="white"/>
              </w:rPr>
              <w:t>відомостей</w:t>
            </w:r>
            <w:proofErr w:type="spellEnd"/>
            <w:r>
              <w:rPr>
                <w:color w:val="0D0D0D"/>
                <w:highlight w:val="white"/>
              </w:rPr>
              <w:t xml:space="preserve"> про </w:t>
            </w:r>
            <w:proofErr w:type="spellStart"/>
            <w:r>
              <w:rPr>
                <w:color w:val="0D0D0D"/>
                <w:highlight w:val="white"/>
              </w:rPr>
              <w:t>притягнення</w:t>
            </w:r>
            <w:proofErr w:type="spellEnd"/>
            <w:r>
              <w:rPr>
                <w:color w:val="0D0D0D"/>
                <w:highlight w:val="white"/>
              </w:rPr>
              <w:t xml:space="preserve"> особи до </w:t>
            </w:r>
            <w:proofErr w:type="spellStart"/>
            <w:r>
              <w:rPr>
                <w:color w:val="0D0D0D"/>
                <w:highlight w:val="white"/>
              </w:rPr>
              <w:t>кримінальної</w:t>
            </w:r>
            <w:proofErr w:type="spellEnd"/>
            <w:r>
              <w:rPr>
                <w:color w:val="0D0D0D"/>
                <w:highlight w:val="white"/>
              </w:rPr>
              <w:t xml:space="preserve"> </w:t>
            </w:r>
            <w:proofErr w:type="spellStart"/>
            <w:r>
              <w:rPr>
                <w:color w:val="0D0D0D"/>
                <w:highlight w:val="white"/>
              </w:rPr>
              <w:t>відповідальності</w:t>
            </w:r>
            <w:proofErr w:type="spellEnd"/>
            <w:r>
              <w:rPr>
                <w:color w:val="0D0D0D"/>
                <w:highlight w:val="white"/>
              </w:rPr>
              <w:t xml:space="preserve"> та </w:t>
            </w:r>
            <w:proofErr w:type="spellStart"/>
            <w:r>
              <w:rPr>
                <w:color w:val="0D0D0D"/>
                <w:highlight w:val="white"/>
              </w:rPr>
              <w:t>наявності</w:t>
            </w:r>
            <w:proofErr w:type="spellEnd"/>
            <w:r>
              <w:rPr>
                <w:color w:val="0D0D0D"/>
                <w:highlight w:val="white"/>
              </w:rPr>
              <w:t xml:space="preserve"> </w:t>
            </w:r>
            <w:proofErr w:type="spellStart"/>
            <w:r>
              <w:rPr>
                <w:color w:val="0D0D0D"/>
                <w:highlight w:val="white"/>
              </w:rPr>
              <w:t>судимості</w:t>
            </w:r>
            <w:proofErr w:type="spellEnd"/>
            <w:r>
              <w:rPr>
                <w:color w:val="0D0D0D"/>
                <w:highlight w:val="white"/>
              </w:rPr>
              <w:t xml:space="preserve">» </w:t>
            </w:r>
            <w:proofErr w:type="spellStart"/>
            <w:r>
              <w:rPr>
                <w:color w:val="0D0D0D"/>
                <w:highlight w:val="white"/>
              </w:rPr>
              <w:t>сформований</w:t>
            </w:r>
            <w:proofErr w:type="spellEnd"/>
            <w:r>
              <w:rPr>
                <w:color w:val="0D0D0D"/>
                <w:highlight w:val="white"/>
              </w:rPr>
              <w:t xml:space="preserve"> у </w:t>
            </w:r>
            <w:proofErr w:type="spellStart"/>
            <w:r>
              <w:rPr>
                <w:color w:val="0D0D0D"/>
                <w:highlight w:val="white"/>
              </w:rPr>
              <w:t>паперовій</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електронній</w:t>
            </w:r>
            <w:proofErr w:type="spellEnd"/>
            <w:r>
              <w:rPr>
                <w:color w:val="0D0D0D"/>
                <w:highlight w:val="white"/>
              </w:rPr>
              <w:t xml:space="preserve"> </w:t>
            </w:r>
            <w:proofErr w:type="spellStart"/>
            <w:r>
              <w:rPr>
                <w:color w:val="0D0D0D"/>
                <w:highlight w:val="white"/>
              </w:rPr>
              <w:t>формі</w:t>
            </w:r>
            <w:proofErr w:type="spellEnd"/>
            <w:r>
              <w:rPr>
                <w:color w:val="0D0D0D"/>
                <w:highlight w:val="white"/>
              </w:rPr>
              <w:t xml:space="preserve">,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містить</w:t>
            </w:r>
            <w:proofErr w:type="spellEnd"/>
            <w:r>
              <w:rPr>
                <w:color w:val="0D0D0D"/>
                <w:highlight w:val="white"/>
              </w:rPr>
              <w:t xml:space="preserve"> </w:t>
            </w:r>
            <w:proofErr w:type="spellStart"/>
            <w:r>
              <w:rPr>
                <w:color w:val="0D0D0D"/>
                <w:highlight w:val="white"/>
              </w:rPr>
              <w:t>інформацію</w:t>
            </w:r>
            <w:proofErr w:type="spellEnd"/>
            <w:r>
              <w:rPr>
                <w:color w:val="0D0D0D"/>
                <w:highlight w:val="white"/>
              </w:rPr>
              <w:t xml:space="preserve"> про </w:t>
            </w:r>
            <w:proofErr w:type="spellStart"/>
            <w:r>
              <w:rPr>
                <w:color w:val="0D0D0D"/>
                <w:highlight w:val="white"/>
              </w:rPr>
              <w:t>відсутність</w:t>
            </w:r>
            <w:proofErr w:type="spellEnd"/>
            <w:r>
              <w:rPr>
                <w:color w:val="0D0D0D"/>
                <w:highlight w:val="white"/>
              </w:rPr>
              <w:t xml:space="preserve"> </w:t>
            </w:r>
            <w:proofErr w:type="spellStart"/>
            <w:r>
              <w:rPr>
                <w:color w:val="0D0D0D"/>
                <w:highlight w:val="white"/>
              </w:rPr>
              <w:t>судимості</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обмежень</w:t>
            </w:r>
            <w:proofErr w:type="spellEnd"/>
            <w:r>
              <w:rPr>
                <w:color w:val="0D0D0D"/>
                <w:highlight w:val="white"/>
              </w:rPr>
              <w:t xml:space="preserve">, </w:t>
            </w:r>
            <w:proofErr w:type="spellStart"/>
            <w:r>
              <w:rPr>
                <w:color w:val="0D0D0D"/>
                <w:highlight w:val="white"/>
              </w:rPr>
              <w:t>передбачених</w:t>
            </w:r>
            <w:proofErr w:type="spellEnd"/>
            <w:r>
              <w:rPr>
                <w:color w:val="0D0D0D"/>
                <w:highlight w:val="white"/>
              </w:rPr>
              <w:t xml:space="preserve"> </w:t>
            </w:r>
            <w:proofErr w:type="spellStart"/>
            <w:r>
              <w:rPr>
                <w:color w:val="0D0D0D"/>
                <w:highlight w:val="white"/>
              </w:rPr>
              <w:t>кримінальним</w:t>
            </w:r>
            <w:proofErr w:type="spellEnd"/>
            <w:r>
              <w:rPr>
                <w:color w:val="0D0D0D"/>
                <w:highlight w:val="white"/>
              </w:rPr>
              <w:t xml:space="preserve"> </w:t>
            </w:r>
            <w:proofErr w:type="spellStart"/>
            <w:r>
              <w:rPr>
                <w:color w:val="0D0D0D"/>
                <w:highlight w:val="white"/>
              </w:rPr>
              <w:t>процесуальним</w:t>
            </w:r>
            <w:proofErr w:type="spellEnd"/>
            <w:r>
              <w:rPr>
                <w:color w:val="0D0D0D"/>
                <w:highlight w:val="white"/>
              </w:rPr>
              <w:t xml:space="preserve"> </w:t>
            </w:r>
            <w:proofErr w:type="spellStart"/>
            <w:r>
              <w:rPr>
                <w:color w:val="0D0D0D"/>
                <w:highlight w:val="white"/>
              </w:rPr>
              <w:t>законодавством</w:t>
            </w:r>
            <w:proofErr w:type="spellEnd"/>
            <w:r>
              <w:rPr>
                <w:color w:val="0D0D0D"/>
                <w:highlight w:val="white"/>
              </w:rPr>
              <w:t xml:space="preserve"> </w:t>
            </w:r>
            <w:proofErr w:type="spellStart"/>
            <w:r>
              <w:rPr>
                <w:color w:val="0D0D0D"/>
                <w:highlight w:val="white"/>
              </w:rPr>
              <w:t>України</w:t>
            </w:r>
            <w:proofErr w:type="spellEnd"/>
            <w:r>
              <w:rPr>
                <w:color w:val="0D0D0D"/>
                <w:highlight w:val="white"/>
              </w:rPr>
              <w:t xml:space="preserve"> </w:t>
            </w:r>
            <w:proofErr w:type="spellStart"/>
            <w:r>
              <w:rPr>
                <w:color w:val="0D0D0D"/>
                <w:highlight w:val="white"/>
              </w:rPr>
              <w:t>щодо</w:t>
            </w:r>
            <w:proofErr w:type="spellEnd"/>
            <w:r>
              <w:rPr>
                <w:color w:val="0D0D0D"/>
                <w:highlight w:val="white"/>
              </w:rPr>
              <w:t xml:space="preserve"> </w:t>
            </w:r>
            <w:proofErr w:type="spellStart"/>
            <w:r>
              <w:rPr>
                <w:color w:val="0D0D0D"/>
                <w:highlight w:val="white"/>
              </w:rPr>
              <w:t>керівника</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
          <w:p w14:paraId="09C483BA" w14:textId="77777777" w:rsidR="002D71B7" w:rsidRDefault="002D71B7" w:rsidP="00A255A7">
            <w:pPr>
              <w:jc w:val="both"/>
              <w:rPr>
                <w:color w:val="0D0D0D"/>
                <w:highlight w:val="white"/>
              </w:rPr>
            </w:pPr>
          </w:p>
          <w:p w14:paraId="52FE288C" w14:textId="77777777" w:rsidR="002D71B7" w:rsidRDefault="002D71B7" w:rsidP="00A255A7">
            <w:pPr>
              <w:jc w:val="both"/>
              <w:rPr>
                <w:color w:val="0D0D0D"/>
                <w:highlight w:val="white"/>
              </w:rPr>
            </w:pPr>
            <w:r>
              <w:rPr>
                <w:color w:val="0D0D0D"/>
                <w:highlight w:val="white"/>
              </w:rPr>
              <w:t xml:space="preserve">Документ повинен бути не </w:t>
            </w:r>
            <w:proofErr w:type="spellStart"/>
            <w:r>
              <w:rPr>
                <w:color w:val="0D0D0D"/>
                <w:highlight w:val="white"/>
              </w:rPr>
              <w:t>більше</w:t>
            </w:r>
            <w:proofErr w:type="spellEnd"/>
            <w:r>
              <w:rPr>
                <w:color w:val="0D0D0D"/>
                <w:highlight w:val="white"/>
              </w:rPr>
              <w:t xml:space="preserve"> </w:t>
            </w:r>
            <w:proofErr w:type="spellStart"/>
            <w:r>
              <w:rPr>
                <w:color w:val="0D0D0D"/>
                <w:highlight w:val="white"/>
              </w:rPr>
              <w:t>тридцятиденної</w:t>
            </w:r>
            <w:proofErr w:type="spellEnd"/>
            <w:r>
              <w:rPr>
                <w:color w:val="0D0D0D"/>
                <w:highlight w:val="white"/>
              </w:rPr>
              <w:t xml:space="preserve"> </w:t>
            </w:r>
            <w:proofErr w:type="spellStart"/>
            <w:r>
              <w:rPr>
                <w:color w:val="0D0D0D"/>
                <w:highlight w:val="white"/>
              </w:rPr>
              <w:t>давнини</w:t>
            </w:r>
            <w:proofErr w:type="spellEnd"/>
            <w:r>
              <w:rPr>
                <w:color w:val="0D0D0D"/>
                <w:highlight w:val="white"/>
              </w:rPr>
              <w:t xml:space="preserve"> </w:t>
            </w:r>
            <w:proofErr w:type="spellStart"/>
            <w:r>
              <w:rPr>
                <w:color w:val="0D0D0D"/>
                <w:highlight w:val="white"/>
              </w:rPr>
              <w:t>від</w:t>
            </w:r>
            <w:proofErr w:type="spellEnd"/>
            <w:r>
              <w:rPr>
                <w:color w:val="0D0D0D"/>
                <w:highlight w:val="white"/>
              </w:rPr>
              <w:t xml:space="preserve"> </w:t>
            </w:r>
            <w:proofErr w:type="spellStart"/>
            <w:r>
              <w:rPr>
                <w:color w:val="0D0D0D"/>
                <w:highlight w:val="white"/>
              </w:rPr>
              <w:t>дати</w:t>
            </w:r>
            <w:proofErr w:type="spellEnd"/>
            <w:r>
              <w:rPr>
                <w:color w:val="0D0D0D"/>
                <w:highlight w:val="white"/>
              </w:rPr>
              <w:t xml:space="preserve"> </w:t>
            </w:r>
            <w:proofErr w:type="spellStart"/>
            <w:r>
              <w:rPr>
                <w:color w:val="0D0D0D"/>
                <w:highlight w:val="white"/>
              </w:rPr>
              <w:t>подання</w:t>
            </w:r>
            <w:proofErr w:type="spellEnd"/>
            <w:r>
              <w:rPr>
                <w:color w:val="0D0D0D"/>
                <w:highlight w:val="white"/>
              </w:rPr>
              <w:t xml:space="preserve"> документа на момент </w:t>
            </w:r>
            <w:proofErr w:type="spellStart"/>
            <w:r>
              <w:rPr>
                <w:color w:val="0D0D0D"/>
                <w:highlight w:val="white"/>
              </w:rPr>
              <w:t>розкриття</w:t>
            </w:r>
            <w:proofErr w:type="spellEnd"/>
            <w:r>
              <w:rPr>
                <w:color w:val="0D0D0D"/>
                <w:highlight w:val="white"/>
              </w:rPr>
              <w:t xml:space="preserve"> </w:t>
            </w:r>
            <w:proofErr w:type="spellStart"/>
            <w:r>
              <w:rPr>
                <w:color w:val="0D0D0D"/>
                <w:highlight w:val="white"/>
              </w:rPr>
              <w:t>пропозицій</w:t>
            </w:r>
            <w:proofErr w:type="spellEnd"/>
            <w:r>
              <w:rPr>
                <w:color w:val="0D0D0D"/>
                <w:highlight w:val="white"/>
              </w:rPr>
              <w:t>. </w:t>
            </w:r>
          </w:p>
        </w:tc>
      </w:tr>
      <w:tr w:rsidR="002D71B7" w14:paraId="16B83089" w14:textId="77777777" w:rsidTr="00A255A7">
        <w:trPr>
          <w:trHeight w:val="2889"/>
        </w:trPr>
        <w:tc>
          <w:tcPr>
            <w:tcW w:w="1101" w:type="dxa"/>
          </w:tcPr>
          <w:p w14:paraId="21E2267C" w14:textId="77777777" w:rsidR="002D71B7" w:rsidRDefault="002D71B7" w:rsidP="00A255A7">
            <w:pPr>
              <w:ind w:left="-57" w:right="-57"/>
              <w:jc w:val="center"/>
              <w:rPr>
                <w:color w:val="0D0D0D"/>
              </w:rPr>
            </w:pPr>
            <w:proofErr w:type="spellStart"/>
            <w:r>
              <w:rPr>
                <w:color w:val="0D0D0D"/>
              </w:rPr>
              <w:t>пп</w:t>
            </w:r>
            <w:proofErr w:type="spellEnd"/>
            <w:r>
              <w:rPr>
                <w:color w:val="0D0D0D"/>
              </w:rPr>
              <w:t>. 12 п. 47</w:t>
            </w:r>
          </w:p>
        </w:tc>
        <w:tc>
          <w:tcPr>
            <w:tcW w:w="4051" w:type="dxa"/>
          </w:tcPr>
          <w:p w14:paraId="7BEB29DA" w14:textId="77777777" w:rsidR="002D71B7" w:rsidRDefault="002D71B7" w:rsidP="00A255A7">
            <w:pPr>
              <w:widowControl w:val="0"/>
              <w:pBdr>
                <w:top w:val="nil"/>
                <w:left w:val="nil"/>
                <w:bottom w:val="nil"/>
                <w:right w:val="nil"/>
                <w:between w:val="nil"/>
              </w:pBdr>
              <w:jc w:val="both"/>
              <w:rPr>
                <w:color w:val="0D0D0D"/>
                <w:highlight w:val="white"/>
              </w:rPr>
            </w:pPr>
            <w:proofErr w:type="spellStart"/>
            <w:r>
              <w:rPr>
                <w:color w:val="0D0D0D"/>
                <w:highlight w:val="white"/>
              </w:rPr>
              <w:t>Керівника</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фізичну</w:t>
            </w:r>
            <w:proofErr w:type="spellEnd"/>
            <w:r>
              <w:rPr>
                <w:color w:val="0D0D0D"/>
                <w:highlight w:val="white"/>
              </w:rPr>
              <w:t xml:space="preserve"> особу, яка є </w:t>
            </w:r>
            <w:proofErr w:type="spellStart"/>
            <w:r>
              <w:rPr>
                <w:color w:val="0D0D0D"/>
                <w:highlight w:val="white"/>
              </w:rPr>
              <w:t>учасником</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притягнуто</w:t>
            </w:r>
            <w:proofErr w:type="spellEnd"/>
            <w:r>
              <w:rPr>
                <w:color w:val="0D0D0D"/>
                <w:highlight w:val="white"/>
              </w:rPr>
              <w:t xml:space="preserve"> </w:t>
            </w:r>
            <w:proofErr w:type="spellStart"/>
            <w:r>
              <w:rPr>
                <w:color w:val="0D0D0D"/>
                <w:highlight w:val="white"/>
              </w:rPr>
              <w:t>згідно</w:t>
            </w:r>
            <w:proofErr w:type="spellEnd"/>
            <w:r>
              <w:rPr>
                <w:color w:val="0D0D0D"/>
                <w:highlight w:val="white"/>
              </w:rPr>
              <w:t xml:space="preserve"> </w:t>
            </w:r>
            <w:proofErr w:type="spellStart"/>
            <w:r>
              <w:rPr>
                <w:color w:val="0D0D0D"/>
                <w:highlight w:val="white"/>
              </w:rPr>
              <w:t>із</w:t>
            </w:r>
            <w:proofErr w:type="spellEnd"/>
            <w:r>
              <w:rPr>
                <w:color w:val="0D0D0D"/>
                <w:highlight w:val="white"/>
              </w:rPr>
              <w:t xml:space="preserve"> законом до </w:t>
            </w:r>
            <w:proofErr w:type="spellStart"/>
            <w:r>
              <w:rPr>
                <w:color w:val="0D0D0D"/>
                <w:highlight w:val="white"/>
              </w:rPr>
              <w:t>відповідальності</w:t>
            </w:r>
            <w:proofErr w:type="spellEnd"/>
            <w:r>
              <w:rPr>
                <w:color w:val="0D0D0D"/>
                <w:highlight w:val="white"/>
              </w:rPr>
              <w:t xml:space="preserve"> за </w:t>
            </w:r>
            <w:proofErr w:type="spellStart"/>
            <w:r>
              <w:rPr>
                <w:color w:val="0D0D0D"/>
                <w:highlight w:val="white"/>
              </w:rPr>
              <w:t>вчинення</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пов’язаного</w:t>
            </w:r>
            <w:proofErr w:type="spellEnd"/>
            <w:r>
              <w:rPr>
                <w:color w:val="0D0D0D"/>
                <w:highlight w:val="white"/>
              </w:rPr>
              <w:t xml:space="preserve"> з </w:t>
            </w:r>
            <w:proofErr w:type="spellStart"/>
            <w:r>
              <w:rPr>
                <w:color w:val="0D0D0D"/>
                <w:highlight w:val="white"/>
              </w:rPr>
              <w:t>використанням</w:t>
            </w:r>
            <w:proofErr w:type="spellEnd"/>
            <w:r>
              <w:rPr>
                <w:color w:val="0D0D0D"/>
                <w:highlight w:val="white"/>
              </w:rPr>
              <w:t xml:space="preserve"> </w:t>
            </w:r>
            <w:proofErr w:type="spellStart"/>
            <w:r>
              <w:rPr>
                <w:color w:val="0D0D0D"/>
                <w:highlight w:val="white"/>
              </w:rPr>
              <w:t>дитячої</w:t>
            </w:r>
            <w:proofErr w:type="spellEnd"/>
            <w:r>
              <w:rPr>
                <w:color w:val="0D0D0D"/>
                <w:highlight w:val="white"/>
              </w:rPr>
              <w:t xml:space="preserve"> </w:t>
            </w:r>
            <w:proofErr w:type="spellStart"/>
            <w:r>
              <w:rPr>
                <w:color w:val="0D0D0D"/>
                <w:highlight w:val="white"/>
              </w:rPr>
              <w:t>праці</w:t>
            </w:r>
            <w:proofErr w:type="spellEnd"/>
            <w:r>
              <w:rPr>
                <w:color w:val="0D0D0D"/>
                <w:highlight w:val="white"/>
              </w:rPr>
              <w:t xml:space="preserve"> </w:t>
            </w:r>
            <w:proofErr w:type="spellStart"/>
            <w:r>
              <w:rPr>
                <w:color w:val="0D0D0D"/>
                <w:highlight w:val="white"/>
              </w:rPr>
              <w:t>чи</w:t>
            </w:r>
            <w:proofErr w:type="spellEnd"/>
            <w:r>
              <w:rPr>
                <w:color w:val="0D0D0D"/>
                <w:highlight w:val="white"/>
              </w:rPr>
              <w:t xml:space="preserve"> будь-</w:t>
            </w:r>
            <w:proofErr w:type="spellStart"/>
            <w:r>
              <w:rPr>
                <w:color w:val="0D0D0D"/>
                <w:highlight w:val="white"/>
              </w:rPr>
              <w:t>якими</w:t>
            </w:r>
            <w:proofErr w:type="spellEnd"/>
            <w:r>
              <w:rPr>
                <w:color w:val="0D0D0D"/>
                <w:highlight w:val="white"/>
              </w:rPr>
              <w:t xml:space="preserve"> формами </w:t>
            </w:r>
            <w:proofErr w:type="spellStart"/>
            <w:r>
              <w:rPr>
                <w:color w:val="0D0D0D"/>
                <w:highlight w:val="white"/>
              </w:rPr>
              <w:t>торгівлі</w:t>
            </w:r>
            <w:proofErr w:type="spellEnd"/>
            <w:r>
              <w:rPr>
                <w:color w:val="0D0D0D"/>
                <w:highlight w:val="white"/>
              </w:rPr>
              <w:t xml:space="preserve"> людьми.</w:t>
            </w:r>
          </w:p>
          <w:p w14:paraId="07B182FD" w14:textId="77777777" w:rsidR="002D71B7" w:rsidRDefault="002D71B7" w:rsidP="00A255A7">
            <w:pPr>
              <w:widowControl w:val="0"/>
              <w:pBdr>
                <w:top w:val="nil"/>
                <w:left w:val="nil"/>
                <w:bottom w:val="nil"/>
                <w:right w:val="nil"/>
                <w:between w:val="nil"/>
              </w:pBdr>
              <w:jc w:val="both"/>
              <w:rPr>
                <w:color w:val="0D0D0D"/>
              </w:rPr>
            </w:pPr>
          </w:p>
        </w:tc>
        <w:tc>
          <w:tcPr>
            <w:tcW w:w="5162" w:type="dxa"/>
            <w:vMerge/>
          </w:tcPr>
          <w:p w14:paraId="3FFAE1E0" w14:textId="77777777" w:rsidR="002D71B7" w:rsidRDefault="002D71B7" w:rsidP="00A255A7">
            <w:pPr>
              <w:widowControl w:val="0"/>
              <w:pBdr>
                <w:top w:val="nil"/>
                <w:left w:val="nil"/>
                <w:bottom w:val="nil"/>
                <w:right w:val="nil"/>
                <w:between w:val="nil"/>
              </w:pBdr>
              <w:rPr>
                <w:color w:val="0D0D0D"/>
              </w:rPr>
            </w:pPr>
          </w:p>
        </w:tc>
      </w:tr>
      <w:tr w:rsidR="002D71B7" w14:paraId="541A9689" w14:textId="77777777" w:rsidTr="00A255A7">
        <w:trPr>
          <w:trHeight w:val="5534"/>
        </w:trPr>
        <w:tc>
          <w:tcPr>
            <w:tcW w:w="1101" w:type="dxa"/>
          </w:tcPr>
          <w:p w14:paraId="332AA94C" w14:textId="77777777" w:rsidR="002D71B7" w:rsidRDefault="002D71B7" w:rsidP="00A255A7">
            <w:pPr>
              <w:ind w:left="-57" w:right="-57"/>
              <w:jc w:val="center"/>
              <w:rPr>
                <w:color w:val="0D0D0D"/>
              </w:rPr>
            </w:pPr>
            <w:r>
              <w:rPr>
                <w:color w:val="0D0D0D"/>
                <w:highlight w:val="white"/>
              </w:rPr>
              <w:lastRenderedPageBreak/>
              <w:t>абзац 14 п. 47</w:t>
            </w:r>
          </w:p>
        </w:tc>
        <w:tc>
          <w:tcPr>
            <w:tcW w:w="4051" w:type="dxa"/>
          </w:tcPr>
          <w:p w14:paraId="06ADA4ED" w14:textId="77777777" w:rsidR="002D71B7" w:rsidRDefault="002D71B7" w:rsidP="00A255A7">
            <w:pPr>
              <w:pBdr>
                <w:top w:val="nil"/>
                <w:left w:val="nil"/>
                <w:bottom w:val="nil"/>
                <w:right w:val="nil"/>
                <w:between w:val="nil"/>
              </w:pBdr>
              <w:jc w:val="both"/>
              <w:rPr>
                <w:color w:val="0D0D0D"/>
                <w:highlight w:val="white"/>
              </w:rPr>
            </w:pPr>
            <w:proofErr w:type="spellStart"/>
            <w:r>
              <w:rPr>
                <w:color w:val="0D0D0D"/>
                <w:highlight w:val="white"/>
              </w:rPr>
              <w:t>Учасник</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не </w:t>
            </w:r>
            <w:proofErr w:type="spellStart"/>
            <w:r>
              <w:rPr>
                <w:color w:val="0D0D0D"/>
                <w:highlight w:val="white"/>
              </w:rPr>
              <w:t>виконав</w:t>
            </w:r>
            <w:proofErr w:type="spellEnd"/>
            <w:r>
              <w:rPr>
                <w:color w:val="0D0D0D"/>
                <w:highlight w:val="white"/>
              </w:rPr>
              <w:t xml:space="preserve"> </w:t>
            </w:r>
            <w:proofErr w:type="spellStart"/>
            <w:r>
              <w:rPr>
                <w:color w:val="0D0D0D"/>
                <w:highlight w:val="white"/>
              </w:rPr>
              <w:t>свої</w:t>
            </w:r>
            <w:proofErr w:type="spellEnd"/>
            <w:r>
              <w:rPr>
                <w:color w:val="0D0D0D"/>
                <w:highlight w:val="white"/>
              </w:rPr>
              <w:t xml:space="preserve"> </w:t>
            </w:r>
            <w:proofErr w:type="spellStart"/>
            <w:r>
              <w:rPr>
                <w:color w:val="0D0D0D"/>
                <w:highlight w:val="white"/>
              </w:rPr>
              <w:t>зобов’язання</w:t>
            </w:r>
            <w:proofErr w:type="spellEnd"/>
            <w:r>
              <w:rPr>
                <w:color w:val="0D0D0D"/>
                <w:highlight w:val="white"/>
              </w:rPr>
              <w:t xml:space="preserve"> за </w:t>
            </w:r>
            <w:proofErr w:type="spellStart"/>
            <w:r>
              <w:rPr>
                <w:color w:val="0D0D0D"/>
                <w:highlight w:val="white"/>
              </w:rPr>
              <w:t>раніше</w:t>
            </w:r>
            <w:proofErr w:type="spellEnd"/>
            <w:r>
              <w:rPr>
                <w:color w:val="0D0D0D"/>
                <w:highlight w:val="white"/>
              </w:rPr>
              <w:t xml:space="preserve"> </w:t>
            </w:r>
            <w:proofErr w:type="spellStart"/>
            <w:r>
              <w:rPr>
                <w:color w:val="0D0D0D"/>
                <w:highlight w:val="white"/>
              </w:rPr>
              <w:t>укладеним</w:t>
            </w:r>
            <w:proofErr w:type="spellEnd"/>
            <w:r>
              <w:rPr>
                <w:color w:val="0D0D0D"/>
                <w:highlight w:val="white"/>
              </w:rPr>
              <w:t xml:space="preserve"> договором про </w:t>
            </w:r>
            <w:proofErr w:type="spellStart"/>
            <w:r>
              <w:rPr>
                <w:color w:val="0D0D0D"/>
                <w:highlight w:val="white"/>
              </w:rPr>
              <w:t>закупівлю</w:t>
            </w:r>
            <w:proofErr w:type="spellEnd"/>
            <w:r>
              <w:rPr>
                <w:color w:val="0D0D0D"/>
                <w:highlight w:val="white"/>
              </w:rPr>
              <w:t xml:space="preserve"> з </w:t>
            </w:r>
            <w:proofErr w:type="spellStart"/>
            <w:r>
              <w:rPr>
                <w:color w:val="0D0D0D"/>
                <w:highlight w:val="white"/>
              </w:rPr>
              <w:t>цим</w:t>
            </w:r>
            <w:proofErr w:type="spellEnd"/>
            <w:r>
              <w:rPr>
                <w:color w:val="0D0D0D"/>
                <w:highlight w:val="white"/>
              </w:rPr>
              <w:t xml:space="preserve"> самим </w:t>
            </w:r>
            <w:proofErr w:type="spellStart"/>
            <w:r>
              <w:rPr>
                <w:color w:val="0D0D0D"/>
                <w:highlight w:val="white"/>
              </w:rPr>
              <w:t>замовником</w:t>
            </w:r>
            <w:proofErr w:type="spellEnd"/>
            <w:r>
              <w:rPr>
                <w:color w:val="0D0D0D"/>
                <w:highlight w:val="white"/>
              </w:rPr>
              <w:t xml:space="preserve">,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призвело</w:t>
            </w:r>
            <w:proofErr w:type="spellEnd"/>
            <w:r>
              <w:rPr>
                <w:color w:val="0D0D0D"/>
                <w:highlight w:val="white"/>
              </w:rPr>
              <w:t xml:space="preserve"> до </w:t>
            </w:r>
            <w:proofErr w:type="spellStart"/>
            <w:r>
              <w:rPr>
                <w:color w:val="0D0D0D"/>
                <w:highlight w:val="white"/>
              </w:rPr>
              <w:t>його</w:t>
            </w:r>
            <w:proofErr w:type="spellEnd"/>
            <w:r>
              <w:rPr>
                <w:color w:val="0D0D0D"/>
                <w:highlight w:val="white"/>
              </w:rPr>
              <w:t xml:space="preserve"> </w:t>
            </w:r>
            <w:proofErr w:type="spellStart"/>
            <w:r>
              <w:rPr>
                <w:color w:val="0D0D0D"/>
                <w:highlight w:val="white"/>
              </w:rPr>
              <w:t>дострокового</w:t>
            </w:r>
            <w:proofErr w:type="spellEnd"/>
            <w:r>
              <w:rPr>
                <w:color w:val="0D0D0D"/>
                <w:highlight w:val="white"/>
              </w:rPr>
              <w:t xml:space="preserve"> </w:t>
            </w:r>
            <w:proofErr w:type="spellStart"/>
            <w:r>
              <w:rPr>
                <w:color w:val="0D0D0D"/>
                <w:highlight w:val="white"/>
              </w:rPr>
              <w:t>розірвання</w:t>
            </w:r>
            <w:proofErr w:type="spellEnd"/>
            <w:r>
              <w:rPr>
                <w:color w:val="0D0D0D"/>
                <w:highlight w:val="white"/>
              </w:rPr>
              <w:t xml:space="preserve">, і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застосовано</w:t>
            </w:r>
            <w:proofErr w:type="spellEnd"/>
            <w:r>
              <w:rPr>
                <w:color w:val="0D0D0D"/>
                <w:highlight w:val="white"/>
              </w:rPr>
              <w:t xml:space="preserve"> </w:t>
            </w:r>
            <w:proofErr w:type="spellStart"/>
            <w:r>
              <w:rPr>
                <w:color w:val="0D0D0D"/>
                <w:highlight w:val="white"/>
              </w:rPr>
              <w:t>санкції</w:t>
            </w:r>
            <w:proofErr w:type="spellEnd"/>
            <w:r>
              <w:rPr>
                <w:color w:val="0D0D0D"/>
                <w:highlight w:val="white"/>
              </w:rPr>
              <w:t xml:space="preserve"> у </w:t>
            </w:r>
            <w:proofErr w:type="spellStart"/>
            <w:r>
              <w:rPr>
                <w:color w:val="0D0D0D"/>
                <w:highlight w:val="white"/>
              </w:rPr>
              <w:t>вигляді</w:t>
            </w:r>
            <w:proofErr w:type="spellEnd"/>
            <w:r>
              <w:rPr>
                <w:color w:val="0D0D0D"/>
                <w:highlight w:val="white"/>
              </w:rPr>
              <w:t xml:space="preserve"> </w:t>
            </w:r>
            <w:proofErr w:type="spellStart"/>
            <w:r>
              <w:rPr>
                <w:color w:val="0D0D0D"/>
                <w:highlight w:val="white"/>
              </w:rPr>
              <w:t>штрафів</w:t>
            </w:r>
            <w:proofErr w:type="spellEnd"/>
            <w:r>
              <w:rPr>
                <w:color w:val="0D0D0D"/>
                <w:highlight w:val="white"/>
              </w:rPr>
              <w:t xml:space="preserve"> та/</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відшкодування</w:t>
            </w:r>
            <w:proofErr w:type="spellEnd"/>
            <w:r>
              <w:rPr>
                <w:color w:val="0D0D0D"/>
                <w:highlight w:val="white"/>
              </w:rPr>
              <w:t xml:space="preserve"> </w:t>
            </w:r>
            <w:proofErr w:type="spellStart"/>
            <w:r>
              <w:rPr>
                <w:color w:val="0D0D0D"/>
                <w:highlight w:val="white"/>
              </w:rPr>
              <w:t>збитків</w:t>
            </w:r>
            <w:proofErr w:type="spellEnd"/>
            <w:r>
              <w:rPr>
                <w:color w:val="0D0D0D"/>
                <w:highlight w:val="white"/>
              </w:rPr>
              <w:t xml:space="preserve"> — </w:t>
            </w:r>
            <w:proofErr w:type="spellStart"/>
            <w:r>
              <w:rPr>
                <w:color w:val="0D0D0D"/>
                <w:highlight w:val="white"/>
              </w:rPr>
              <w:t>протягом</w:t>
            </w:r>
            <w:proofErr w:type="spellEnd"/>
            <w:r>
              <w:rPr>
                <w:color w:val="0D0D0D"/>
                <w:highlight w:val="white"/>
              </w:rPr>
              <w:t xml:space="preserve"> </w:t>
            </w:r>
            <w:proofErr w:type="spellStart"/>
            <w:r>
              <w:rPr>
                <w:color w:val="0D0D0D"/>
                <w:highlight w:val="white"/>
              </w:rPr>
              <w:t>трьох</w:t>
            </w:r>
            <w:proofErr w:type="spellEnd"/>
            <w:r>
              <w:rPr>
                <w:color w:val="0D0D0D"/>
                <w:highlight w:val="white"/>
              </w:rPr>
              <w:t xml:space="preserve"> </w:t>
            </w:r>
            <w:proofErr w:type="spellStart"/>
            <w:r>
              <w:rPr>
                <w:color w:val="0D0D0D"/>
                <w:highlight w:val="white"/>
              </w:rPr>
              <w:t>років</w:t>
            </w:r>
            <w:proofErr w:type="spellEnd"/>
            <w:r>
              <w:rPr>
                <w:color w:val="0D0D0D"/>
                <w:highlight w:val="white"/>
              </w:rPr>
              <w:t xml:space="preserve"> з </w:t>
            </w:r>
            <w:proofErr w:type="spellStart"/>
            <w:r>
              <w:rPr>
                <w:color w:val="0D0D0D"/>
                <w:highlight w:val="white"/>
              </w:rPr>
              <w:t>дати</w:t>
            </w:r>
            <w:proofErr w:type="spellEnd"/>
            <w:r>
              <w:rPr>
                <w:color w:val="0D0D0D"/>
                <w:highlight w:val="white"/>
              </w:rPr>
              <w:t xml:space="preserve"> </w:t>
            </w:r>
            <w:proofErr w:type="spellStart"/>
            <w:r>
              <w:rPr>
                <w:color w:val="0D0D0D"/>
                <w:highlight w:val="white"/>
              </w:rPr>
              <w:t>дострокового</w:t>
            </w:r>
            <w:proofErr w:type="spellEnd"/>
            <w:r>
              <w:rPr>
                <w:color w:val="0D0D0D"/>
                <w:highlight w:val="white"/>
              </w:rPr>
              <w:t xml:space="preserve"> </w:t>
            </w:r>
            <w:proofErr w:type="spellStart"/>
            <w:r>
              <w:rPr>
                <w:color w:val="0D0D0D"/>
                <w:highlight w:val="white"/>
              </w:rPr>
              <w:t>розірвання</w:t>
            </w:r>
            <w:proofErr w:type="spellEnd"/>
            <w:r>
              <w:rPr>
                <w:color w:val="0D0D0D"/>
                <w:highlight w:val="white"/>
              </w:rPr>
              <w:t xml:space="preserve"> такого договору. </w:t>
            </w:r>
            <w:proofErr w:type="spellStart"/>
            <w:r>
              <w:rPr>
                <w:color w:val="0D0D0D"/>
                <w:highlight w:val="white"/>
              </w:rPr>
              <w:t>Учасник</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перебуває</w:t>
            </w:r>
            <w:proofErr w:type="spellEnd"/>
            <w:r>
              <w:rPr>
                <w:color w:val="0D0D0D"/>
                <w:highlight w:val="white"/>
              </w:rPr>
              <w:t xml:space="preserve"> в </w:t>
            </w:r>
            <w:proofErr w:type="spellStart"/>
            <w:r>
              <w:rPr>
                <w:color w:val="0D0D0D"/>
                <w:highlight w:val="white"/>
              </w:rPr>
              <w:t>обставинах</w:t>
            </w:r>
            <w:proofErr w:type="spellEnd"/>
            <w:r>
              <w:rPr>
                <w:color w:val="0D0D0D"/>
                <w:highlight w:val="white"/>
              </w:rPr>
              <w:t xml:space="preserve">, </w:t>
            </w:r>
            <w:proofErr w:type="spellStart"/>
            <w:r>
              <w:rPr>
                <w:color w:val="0D0D0D"/>
                <w:highlight w:val="white"/>
              </w:rPr>
              <w:t>зазначених</w:t>
            </w:r>
            <w:proofErr w:type="spellEnd"/>
            <w:r>
              <w:rPr>
                <w:color w:val="0D0D0D"/>
                <w:highlight w:val="white"/>
              </w:rPr>
              <w:t xml:space="preserve"> у </w:t>
            </w:r>
            <w:proofErr w:type="spellStart"/>
            <w:r>
              <w:rPr>
                <w:color w:val="0D0D0D"/>
                <w:highlight w:val="white"/>
              </w:rPr>
              <w:t>цьому</w:t>
            </w:r>
            <w:proofErr w:type="spellEnd"/>
            <w:r>
              <w:rPr>
                <w:color w:val="0D0D0D"/>
                <w:highlight w:val="white"/>
              </w:rPr>
              <w:t xml:space="preserve"> </w:t>
            </w:r>
            <w:proofErr w:type="spellStart"/>
            <w:r>
              <w:rPr>
                <w:color w:val="0D0D0D"/>
                <w:highlight w:val="white"/>
              </w:rPr>
              <w:t>абзаці</w:t>
            </w:r>
            <w:proofErr w:type="spellEnd"/>
            <w:r>
              <w:rPr>
                <w:color w:val="0D0D0D"/>
                <w:highlight w:val="white"/>
              </w:rPr>
              <w:t xml:space="preserve">, </w:t>
            </w:r>
            <w:proofErr w:type="spellStart"/>
            <w:r>
              <w:rPr>
                <w:color w:val="0D0D0D"/>
                <w:highlight w:val="white"/>
              </w:rPr>
              <w:t>може</w:t>
            </w:r>
            <w:proofErr w:type="spellEnd"/>
            <w:r>
              <w:rPr>
                <w:color w:val="0D0D0D"/>
                <w:highlight w:val="white"/>
              </w:rPr>
              <w:t xml:space="preserve"> </w:t>
            </w:r>
            <w:proofErr w:type="spellStart"/>
            <w:r>
              <w:rPr>
                <w:color w:val="0D0D0D"/>
                <w:highlight w:val="white"/>
              </w:rPr>
              <w:t>надати</w:t>
            </w:r>
            <w:proofErr w:type="spellEnd"/>
            <w:r>
              <w:rPr>
                <w:color w:val="0D0D0D"/>
                <w:highlight w:val="white"/>
              </w:rPr>
              <w:t xml:space="preserve"> </w:t>
            </w:r>
            <w:proofErr w:type="spellStart"/>
            <w:r>
              <w:rPr>
                <w:color w:val="0D0D0D"/>
                <w:highlight w:val="white"/>
              </w:rPr>
              <w:t>підтвердження</w:t>
            </w:r>
            <w:proofErr w:type="spellEnd"/>
            <w:r>
              <w:rPr>
                <w:color w:val="0D0D0D"/>
                <w:highlight w:val="white"/>
              </w:rPr>
              <w:t xml:space="preserve"> </w:t>
            </w:r>
            <w:proofErr w:type="spellStart"/>
            <w:r>
              <w:rPr>
                <w:color w:val="0D0D0D"/>
                <w:highlight w:val="white"/>
              </w:rPr>
              <w:t>вжиття</w:t>
            </w:r>
            <w:proofErr w:type="spellEnd"/>
            <w:r>
              <w:rPr>
                <w:color w:val="0D0D0D"/>
                <w:highlight w:val="white"/>
              </w:rPr>
              <w:t xml:space="preserve"> </w:t>
            </w:r>
            <w:proofErr w:type="spellStart"/>
            <w:r>
              <w:rPr>
                <w:color w:val="0D0D0D"/>
                <w:highlight w:val="white"/>
              </w:rPr>
              <w:t>заходів</w:t>
            </w:r>
            <w:proofErr w:type="spellEnd"/>
            <w:r>
              <w:rPr>
                <w:color w:val="0D0D0D"/>
                <w:highlight w:val="white"/>
              </w:rPr>
              <w:t xml:space="preserve"> для </w:t>
            </w:r>
            <w:proofErr w:type="spellStart"/>
            <w:r>
              <w:rPr>
                <w:color w:val="0D0D0D"/>
                <w:highlight w:val="white"/>
              </w:rPr>
              <w:t>доведення</w:t>
            </w:r>
            <w:proofErr w:type="spellEnd"/>
            <w:r>
              <w:rPr>
                <w:color w:val="0D0D0D"/>
                <w:highlight w:val="white"/>
              </w:rPr>
              <w:t xml:space="preserve"> </w:t>
            </w:r>
            <w:proofErr w:type="spellStart"/>
            <w:r>
              <w:rPr>
                <w:color w:val="0D0D0D"/>
                <w:highlight w:val="white"/>
              </w:rPr>
              <w:t>своєї</w:t>
            </w:r>
            <w:proofErr w:type="spellEnd"/>
            <w:r>
              <w:rPr>
                <w:color w:val="0D0D0D"/>
                <w:highlight w:val="white"/>
              </w:rPr>
              <w:t xml:space="preserve"> </w:t>
            </w:r>
            <w:proofErr w:type="spellStart"/>
            <w:r>
              <w:rPr>
                <w:color w:val="0D0D0D"/>
                <w:highlight w:val="white"/>
              </w:rPr>
              <w:t>надійності</w:t>
            </w:r>
            <w:proofErr w:type="spellEnd"/>
            <w:r>
              <w:rPr>
                <w:color w:val="0D0D0D"/>
                <w:highlight w:val="white"/>
              </w:rPr>
              <w:t xml:space="preserve">, </w:t>
            </w:r>
            <w:proofErr w:type="spellStart"/>
            <w:r>
              <w:rPr>
                <w:color w:val="0D0D0D"/>
                <w:highlight w:val="white"/>
              </w:rPr>
              <w:t>незважаючи</w:t>
            </w:r>
            <w:proofErr w:type="spellEnd"/>
            <w:r>
              <w:rPr>
                <w:color w:val="0D0D0D"/>
                <w:highlight w:val="white"/>
              </w:rPr>
              <w:t xml:space="preserve"> на </w:t>
            </w:r>
            <w:proofErr w:type="spellStart"/>
            <w:r>
              <w:rPr>
                <w:color w:val="0D0D0D"/>
                <w:highlight w:val="white"/>
              </w:rPr>
              <w:t>наявність</w:t>
            </w:r>
            <w:proofErr w:type="spellEnd"/>
            <w:r>
              <w:rPr>
                <w:color w:val="0D0D0D"/>
                <w:highlight w:val="white"/>
              </w:rPr>
              <w:t xml:space="preserve"> </w:t>
            </w:r>
            <w:proofErr w:type="spellStart"/>
            <w:r>
              <w:rPr>
                <w:color w:val="0D0D0D"/>
                <w:highlight w:val="white"/>
              </w:rPr>
              <w:t>відповідної</w:t>
            </w:r>
            <w:proofErr w:type="spellEnd"/>
            <w:r>
              <w:rPr>
                <w:color w:val="0D0D0D"/>
                <w:highlight w:val="white"/>
              </w:rPr>
              <w:t xml:space="preserve"> </w:t>
            </w:r>
            <w:proofErr w:type="spellStart"/>
            <w:r>
              <w:rPr>
                <w:color w:val="0D0D0D"/>
                <w:highlight w:val="white"/>
              </w:rPr>
              <w:t>підстави</w:t>
            </w:r>
            <w:proofErr w:type="spellEnd"/>
            <w:r>
              <w:rPr>
                <w:color w:val="0D0D0D"/>
                <w:highlight w:val="white"/>
              </w:rPr>
              <w:t xml:space="preserve"> для </w:t>
            </w:r>
            <w:proofErr w:type="spellStart"/>
            <w:r>
              <w:rPr>
                <w:color w:val="0D0D0D"/>
                <w:highlight w:val="white"/>
              </w:rPr>
              <w:t>відмови</w:t>
            </w:r>
            <w:proofErr w:type="spellEnd"/>
            <w:r>
              <w:rPr>
                <w:color w:val="0D0D0D"/>
                <w:highlight w:val="white"/>
              </w:rPr>
              <w:t xml:space="preserve"> в </w:t>
            </w:r>
            <w:proofErr w:type="spellStart"/>
            <w:r>
              <w:rPr>
                <w:color w:val="0D0D0D"/>
                <w:highlight w:val="white"/>
              </w:rPr>
              <w:t>участі</w:t>
            </w:r>
            <w:proofErr w:type="spellEnd"/>
            <w:r>
              <w:rPr>
                <w:color w:val="0D0D0D"/>
                <w:highlight w:val="white"/>
              </w:rPr>
              <w:t xml:space="preserve"> у </w:t>
            </w:r>
            <w:proofErr w:type="spellStart"/>
            <w:r>
              <w:rPr>
                <w:color w:val="0D0D0D"/>
                <w:highlight w:val="white"/>
              </w:rPr>
              <w:t>відкритих</w:t>
            </w:r>
            <w:proofErr w:type="spellEnd"/>
            <w:r>
              <w:rPr>
                <w:color w:val="0D0D0D"/>
                <w:highlight w:val="white"/>
              </w:rPr>
              <w:t xml:space="preserve"> торгах. </w:t>
            </w:r>
          </w:p>
          <w:p w14:paraId="4E9CC32E" w14:textId="77777777" w:rsidR="002D71B7" w:rsidRDefault="002D71B7" w:rsidP="00A255A7">
            <w:pPr>
              <w:pBdr>
                <w:top w:val="nil"/>
                <w:left w:val="nil"/>
                <w:bottom w:val="nil"/>
                <w:right w:val="nil"/>
                <w:between w:val="nil"/>
              </w:pBdr>
              <w:jc w:val="both"/>
              <w:rPr>
                <w:color w:val="0D0D0D"/>
                <w:highlight w:val="white"/>
              </w:rPr>
            </w:pPr>
          </w:p>
        </w:tc>
        <w:tc>
          <w:tcPr>
            <w:tcW w:w="5162" w:type="dxa"/>
          </w:tcPr>
          <w:p w14:paraId="6EF8A68E" w14:textId="77777777" w:rsidR="002D71B7" w:rsidRDefault="002D71B7" w:rsidP="00A255A7">
            <w:pPr>
              <w:pBdr>
                <w:top w:val="nil"/>
                <w:left w:val="nil"/>
                <w:bottom w:val="nil"/>
                <w:right w:val="nil"/>
                <w:between w:val="nil"/>
              </w:pBdr>
              <w:jc w:val="both"/>
              <w:rPr>
                <w:color w:val="0D0D0D"/>
                <w:highlight w:val="white"/>
              </w:rPr>
            </w:pPr>
            <w:proofErr w:type="spellStart"/>
            <w:r>
              <w:rPr>
                <w:color w:val="0D0D0D"/>
                <w:highlight w:val="white"/>
              </w:rPr>
              <w:t>Довідка</w:t>
            </w:r>
            <w:proofErr w:type="spellEnd"/>
            <w:r>
              <w:rPr>
                <w:color w:val="0D0D0D"/>
                <w:highlight w:val="white"/>
              </w:rPr>
              <w:t xml:space="preserve"> в </w:t>
            </w:r>
            <w:proofErr w:type="spellStart"/>
            <w:r>
              <w:rPr>
                <w:color w:val="0D0D0D"/>
                <w:highlight w:val="white"/>
              </w:rPr>
              <w:t>довільній</w:t>
            </w:r>
            <w:proofErr w:type="spellEnd"/>
            <w:r>
              <w:rPr>
                <w:color w:val="0D0D0D"/>
                <w:highlight w:val="white"/>
              </w:rPr>
              <w:t xml:space="preserve"> </w:t>
            </w:r>
            <w:proofErr w:type="spellStart"/>
            <w:r>
              <w:rPr>
                <w:color w:val="0D0D0D"/>
                <w:highlight w:val="white"/>
              </w:rPr>
              <w:t>формі</w:t>
            </w:r>
            <w:proofErr w:type="spellEnd"/>
            <w:r>
              <w:rPr>
                <w:color w:val="0D0D0D"/>
                <w:highlight w:val="white"/>
              </w:rPr>
              <w:t xml:space="preserve">, яка </w:t>
            </w:r>
            <w:proofErr w:type="spellStart"/>
            <w:r>
              <w:rPr>
                <w:color w:val="0D0D0D"/>
                <w:highlight w:val="white"/>
              </w:rPr>
              <w:t>містить</w:t>
            </w:r>
            <w:proofErr w:type="spellEnd"/>
            <w:r>
              <w:rPr>
                <w:color w:val="0D0D0D"/>
                <w:highlight w:val="white"/>
              </w:rPr>
              <w:t xml:space="preserve"> </w:t>
            </w:r>
            <w:proofErr w:type="spellStart"/>
            <w:r>
              <w:rPr>
                <w:color w:val="0D0D0D"/>
                <w:highlight w:val="white"/>
              </w:rPr>
              <w:t>інформацію</w:t>
            </w:r>
            <w:proofErr w:type="spellEnd"/>
            <w:r>
              <w:rPr>
                <w:color w:val="0D0D0D"/>
                <w:highlight w:val="white"/>
              </w:rPr>
              <w:t xml:space="preserve"> про те,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між</w:t>
            </w:r>
            <w:proofErr w:type="spellEnd"/>
            <w:r>
              <w:rPr>
                <w:color w:val="0D0D0D"/>
                <w:highlight w:val="white"/>
              </w:rPr>
              <w:t xml:space="preserve"> </w:t>
            </w:r>
            <w:proofErr w:type="spellStart"/>
            <w:r>
              <w:rPr>
                <w:color w:val="0D0D0D"/>
                <w:highlight w:val="white"/>
              </w:rPr>
              <w:t>переможцем</w:t>
            </w:r>
            <w:proofErr w:type="spellEnd"/>
            <w:r>
              <w:rPr>
                <w:color w:val="0D0D0D"/>
                <w:highlight w:val="white"/>
              </w:rPr>
              <w:t xml:space="preserve"> та </w:t>
            </w:r>
            <w:proofErr w:type="spellStart"/>
            <w:r>
              <w:rPr>
                <w:color w:val="0D0D0D"/>
                <w:highlight w:val="white"/>
              </w:rPr>
              <w:t>замовником</w:t>
            </w:r>
            <w:proofErr w:type="spellEnd"/>
            <w:r>
              <w:rPr>
                <w:color w:val="0D0D0D"/>
                <w:highlight w:val="white"/>
              </w:rPr>
              <w:t xml:space="preserve"> </w:t>
            </w:r>
            <w:proofErr w:type="spellStart"/>
            <w:r>
              <w:rPr>
                <w:color w:val="0D0D0D"/>
                <w:highlight w:val="white"/>
              </w:rPr>
              <w:t>раніше</w:t>
            </w:r>
            <w:proofErr w:type="spellEnd"/>
            <w:r>
              <w:rPr>
                <w:color w:val="0D0D0D"/>
                <w:highlight w:val="white"/>
              </w:rPr>
              <w:t xml:space="preserve"> не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укладено</w:t>
            </w:r>
            <w:proofErr w:type="spellEnd"/>
            <w:r>
              <w:rPr>
                <w:color w:val="0D0D0D"/>
                <w:highlight w:val="white"/>
              </w:rPr>
              <w:t xml:space="preserve"> </w:t>
            </w:r>
            <w:proofErr w:type="spellStart"/>
            <w:r>
              <w:rPr>
                <w:color w:val="0D0D0D"/>
                <w:highlight w:val="white"/>
              </w:rPr>
              <w:t>договорів</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про те,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переможець</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виконав</w:t>
            </w:r>
            <w:proofErr w:type="spellEnd"/>
            <w:r>
              <w:rPr>
                <w:color w:val="0D0D0D"/>
                <w:highlight w:val="white"/>
              </w:rPr>
              <w:t xml:space="preserve"> </w:t>
            </w:r>
            <w:proofErr w:type="spellStart"/>
            <w:r>
              <w:rPr>
                <w:color w:val="0D0D0D"/>
                <w:highlight w:val="white"/>
              </w:rPr>
              <w:t>свої</w:t>
            </w:r>
            <w:proofErr w:type="spellEnd"/>
            <w:r>
              <w:rPr>
                <w:color w:val="0D0D0D"/>
                <w:highlight w:val="white"/>
              </w:rPr>
              <w:t xml:space="preserve"> </w:t>
            </w:r>
            <w:proofErr w:type="spellStart"/>
            <w:r>
              <w:rPr>
                <w:color w:val="0D0D0D"/>
                <w:highlight w:val="white"/>
              </w:rPr>
              <w:t>зобов’язання</w:t>
            </w:r>
            <w:proofErr w:type="spellEnd"/>
            <w:r>
              <w:rPr>
                <w:color w:val="0D0D0D"/>
                <w:highlight w:val="white"/>
              </w:rPr>
              <w:t xml:space="preserve"> за </w:t>
            </w:r>
            <w:proofErr w:type="spellStart"/>
            <w:r>
              <w:rPr>
                <w:color w:val="0D0D0D"/>
                <w:highlight w:val="white"/>
              </w:rPr>
              <w:t>раніше</w:t>
            </w:r>
            <w:proofErr w:type="spellEnd"/>
            <w:r>
              <w:rPr>
                <w:color w:val="0D0D0D"/>
                <w:highlight w:val="white"/>
              </w:rPr>
              <w:t xml:space="preserve"> </w:t>
            </w:r>
            <w:proofErr w:type="spellStart"/>
            <w:r>
              <w:rPr>
                <w:color w:val="0D0D0D"/>
                <w:highlight w:val="white"/>
              </w:rPr>
              <w:t>укладеним</w:t>
            </w:r>
            <w:proofErr w:type="spellEnd"/>
            <w:r>
              <w:rPr>
                <w:color w:val="0D0D0D"/>
                <w:highlight w:val="white"/>
              </w:rPr>
              <w:t xml:space="preserve"> </w:t>
            </w:r>
            <w:proofErr w:type="spellStart"/>
            <w:r>
              <w:rPr>
                <w:color w:val="0D0D0D"/>
                <w:highlight w:val="white"/>
              </w:rPr>
              <w:t>із</w:t>
            </w:r>
            <w:proofErr w:type="spellEnd"/>
            <w:r>
              <w:rPr>
                <w:color w:val="0D0D0D"/>
                <w:highlight w:val="white"/>
              </w:rPr>
              <w:t xml:space="preserve"> </w:t>
            </w:r>
            <w:proofErr w:type="spellStart"/>
            <w:r>
              <w:rPr>
                <w:color w:val="0D0D0D"/>
                <w:highlight w:val="white"/>
              </w:rPr>
              <w:t>замовником</w:t>
            </w:r>
            <w:proofErr w:type="spellEnd"/>
            <w:r>
              <w:rPr>
                <w:color w:val="0D0D0D"/>
                <w:highlight w:val="white"/>
              </w:rPr>
              <w:t xml:space="preserve"> договором про </w:t>
            </w:r>
            <w:proofErr w:type="spellStart"/>
            <w:r>
              <w:rPr>
                <w:color w:val="0D0D0D"/>
                <w:highlight w:val="white"/>
              </w:rPr>
              <w:t>закупівлю</w:t>
            </w:r>
            <w:proofErr w:type="spellEnd"/>
            <w:r>
              <w:rPr>
                <w:color w:val="0D0D0D"/>
                <w:highlight w:val="white"/>
              </w:rPr>
              <w:t xml:space="preserve">, </w:t>
            </w:r>
            <w:proofErr w:type="spellStart"/>
            <w:r>
              <w:rPr>
                <w:color w:val="0D0D0D"/>
                <w:highlight w:val="white"/>
              </w:rPr>
              <w:t>відповідно</w:t>
            </w:r>
            <w:proofErr w:type="spellEnd"/>
            <w:r>
              <w:rPr>
                <w:color w:val="0D0D0D"/>
                <w:highlight w:val="white"/>
              </w:rPr>
              <w:t xml:space="preserve">, </w:t>
            </w:r>
            <w:proofErr w:type="spellStart"/>
            <w:r>
              <w:rPr>
                <w:color w:val="0D0D0D"/>
                <w:highlight w:val="white"/>
              </w:rPr>
              <w:t>підстав</w:t>
            </w:r>
            <w:proofErr w:type="spellEnd"/>
            <w:r>
              <w:rPr>
                <w:color w:val="0D0D0D"/>
                <w:highlight w:val="white"/>
              </w:rPr>
              <w:t xml:space="preserve">,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призвели</w:t>
            </w:r>
            <w:proofErr w:type="spellEnd"/>
            <w:r>
              <w:rPr>
                <w:color w:val="0D0D0D"/>
                <w:highlight w:val="white"/>
              </w:rPr>
              <w:t xml:space="preserve"> б до </w:t>
            </w:r>
            <w:proofErr w:type="spellStart"/>
            <w:r>
              <w:rPr>
                <w:color w:val="0D0D0D"/>
                <w:highlight w:val="white"/>
              </w:rPr>
              <w:t>його</w:t>
            </w:r>
            <w:proofErr w:type="spellEnd"/>
            <w:r>
              <w:rPr>
                <w:color w:val="0D0D0D"/>
                <w:highlight w:val="white"/>
              </w:rPr>
              <w:t xml:space="preserve"> </w:t>
            </w:r>
            <w:proofErr w:type="spellStart"/>
            <w:r>
              <w:rPr>
                <w:color w:val="0D0D0D"/>
                <w:highlight w:val="white"/>
              </w:rPr>
              <w:t>дострокового</w:t>
            </w:r>
            <w:proofErr w:type="spellEnd"/>
            <w:r>
              <w:rPr>
                <w:color w:val="0D0D0D"/>
                <w:highlight w:val="white"/>
              </w:rPr>
              <w:t xml:space="preserve"> </w:t>
            </w:r>
            <w:proofErr w:type="spellStart"/>
            <w:r>
              <w:rPr>
                <w:color w:val="0D0D0D"/>
                <w:highlight w:val="white"/>
              </w:rPr>
              <w:t>розірвання</w:t>
            </w:r>
            <w:proofErr w:type="spellEnd"/>
            <w:r>
              <w:rPr>
                <w:color w:val="0D0D0D"/>
                <w:highlight w:val="white"/>
              </w:rPr>
              <w:t xml:space="preserve"> і до </w:t>
            </w:r>
            <w:proofErr w:type="spellStart"/>
            <w:r>
              <w:rPr>
                <w:color w:val="0D0D0D"/>
                <w:highlight w:val="white"/>
              </w:rPr>
              <w:t>застосування</w:t>
            </w:r>
            <w:proofErr w:type="spellEnd"/>
            <w:r>
              <w:rPr>
                <w:color w:val="0D0D0D"/>
                <w:highlight w:val="white"/>
              </w:rPr>
              <w:t xml:space="preserve"> </w:t>
            </w:r>
            <w:proofErr w:type="spellStart"/>
            <w:r>
              <w:rPr>
                <w:color w:val="0D0D0D"/>
                <w:highlight w:val="white"/>
              </w:rPr>
              <w:t>санкції</w:t>
            </w:r>
            <w:proofErr w:type="spellEnd"/>
            <w:r>
              <w:rPr>
                <w:color w:val="0D0D0D"/>
                <w:highlight w:val="white"/>
              </w:rPr>
              <w:t xml:space="preserve"> у </w:t>
            </w:r>
            <w:proofErr w:type="spellStart"/>
            <w:r>
              <w:rPr>
                <w:color w:val="0D0D0D"/>
                <w:highlight w:val="white"/>
              </w:rPr>
              <w:t>вигляді</w:t>
            </w:r>
            <w:proofErr w:type="spellEnd"/>
            <w:r>
              <w:rPr>
                <w:color w:val="0D0D0D"/>
                <w:highlight w:val="white"/>
              </w:rPr>
              <w:t xml:space="preserve"> </w:t>
            </w:r>
            <w:proofErr w:type="spellStart"/>
            <w:r>
              <w:rPr>
                <w:color w:val="0D0D0D"/>
                <w:highlight w:val="white"/>
              </w:rPr>
              <w:t>штрафів</w:t>
            </w:r>
            <w:proofErr w:type="spellEnd"/>
            <w:r>
              <w:rPr>
                <w:color w:val="0D0D0D"/>
                <w:highlight w:val="white"/>
              </w:rPr>
              <w:t xml:space="preserve"> та/</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відшкодування</w:t>
            </w:r>
            <w:proofErr w:type="spellEnd"/>
            <w:r>
              <w:rPr>
                <w:color w:val="0D0D0D"/>
                <w:highlight w:val="white"/>
              </w:rPr>
              <w:t xml:space="preserve"> </w:t>
            </w:r>
            <w:proofErr w:type="spellStart"/>
            <w:r>
              <w:rPr>
                <w:color w:val="0D0D0D"/>
                <w:highlight w:val="white"/>
              </w:rPr>
              <w:t>збитків</w:t>
            </w:r>
            <w:proofErr w:type="spellEnd"/>
            <w:r>
              <w:rPr>
                <w:color w:val="0D0D0D"/>
                <w:highlight w:val="white"/>
              </w:rPr>
              <w:t xml:space="preserve">, не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довідка</w:t>
            </w:r>
            <w:proofErr w:type="spellEnd"/>
            <w:r>
              <w:rPr>
                <w:color w:val="0D0D0D"/>
                <w:highlight w:val="white"/>
              </w:rPr>
              <w:t xml:space="preserve"> з </w:t>
            </w:r>
            <w:proofErr w:type="spellStart"/>
            <w:r>
              <w:rPr>
                <w:color w:val="0D0D0D"/>
                <w:highlight w:val="white"/>
              </w:rPr>
              <w:t>інформацією</w:t>
            </w:r>
            <w:proofErr w:type="spellEnd"/>
            <w:r>
              <w:rPr>
                <w:color w:val="0D0D0D"/>
                <w:highlight w:val="white"/>
              </w:rPr>
              <w:t xml:space="preserve"> про те,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він</w:t>
            </w:r>
            <w:proofErr w:type="spellEnd"/>
            <w:r>
              <w:rPr>
                <w:color w:val="0D0D0D"/>
                <w:highlight w:val="white"/>
              </w:rPr>
              <w:t xml:space="preserve"> </w:t>
            </w:r>
            <w:proofErr w:type="spellStart"/>
            <w:r>
              <w:rPr>
                <w:color w:val="0D0D0D"/>
                <w:highlight w:val="white"/>
              </w:rPr>
              <w:t>надав</w:t>
            </w:r>
            <w:proofErr w:type="spellEnd"/>
            <w:r>
              <w:rPr>
                <w:color w:val="0D0D0D"/>
                <w:highlight w:val="white"/>
              </w:rPr>
              <w:t xml:space="preserve"> </w:t>
            </w:r>
            <w:proofErr w:type="spellStart"/>
            <w:r>
              <w:rPr>
                <w:color w:val="0D0D0D"/>
                <w:highlight w:val="white"/>
              </w:rPr>
              <w:t>підтвердження</w:t>
            </w:r>
            <w:proofErr w:type="spellEnd"/>
            <w:r>
              <w:rPr>
                <w:color w:val="0D0D0D"/>
                <w:highlight w:val="white"/>
              </w:rPr>
              <w:t xml:space="preserve"> </w:t>
            </w:r>
            <w:proofErr w:type="spellStart"/>
            <w:r>
              <w:rPr>
                <w:color w:val="0D0D0D"/>
                <w:highlight w:val="white"/>
              </w:rPr>
              <w:t>вжиття</w:t>
            </w:r>
            <w:proofErr w:type="spellEnd"/>
            <w:r>
              <w:rPr>
                <w:color w:val="0D0D0D"/>
                <w:highlight w:val="white"/>
              </w:rPr>
              <w:t xml:space="preserve"> </w:t>
            </w:r>
            <w:proofErr w:type="spellStart"/>
            <w:r>
              <w:rPr>
                <w:color w:val="0D0D0D"/>
                <w:highlight w:val="white"/>
              </w:rPr>
              <w:t>заходів</w:t>
            </w:r>
            <w:proofErr w:type="spellEnd"/>
            <w:r>
              <w:rPr>
                <w:color w:val="0D0D0D"/>
                <w:highlight w:val="white"/>
              </w:rPr>
              <w:t xml:space="preserve"> для </w:t>
            </w:r>
            <w:proofErr w:type="spellStart"/>
            <w:r>
              <w:rPr>
                <w:color w:val="0D0D0D"/>
                <w:highlight w:val="white"/>
              </w:rPr>
              <w:t>доведення</w:t>
            </w:r>
            <w:proofErr w:type="spellEnd"/>
            <w:r>
              <w:rPr>
                <w:color w:val="0D0D0D"/>
                <w:highlight w:val="white"/>
              </w:rPr>
              <w:t xml:space="preserve"> </w:t>
            </w:r>
            <w:proofErr w:type="spellStart"/>
            <w:r>
              <w:rPr>
                <w:color w:val="0D0D0D"/>
                <w:highlight w:val="white"/>
              </w:rPr>
              <w:t>своєї</w:t>
            </w:r>
            <w:proofErr w:type="spellEnd"/>
            <w:r>
              <w:rPr>
                <w:color w:val="0D0D0D"/>
                <w:highlight w:val="white"/>
              </w:rPr>
              <w:t xml:space="preserve"> </w:t>
            </w:r>
            <w:proofErr w:type="spellStart"/>
            <w:r>
              <w:rPr>
                <w:color w:val="0D0D0D"/>
                <w:highlight w:val="white"/>
              </w:rPr>
              <w:t>надійності</w:t>
            </w:r>
            <w:proofErr w:type="spellEnd"/>
            <w:r>
              <w:rPr>
                <w:color w:val="0D0D0D"/>
                <w:highlight w:val="white"/>
              </w:rPr>
              <w:t xml:space="preserve">, </w:t>
            </w:r>
            <w:proofErr w:type="spellStart"/>
            <w:r>
              <w:rPr>
                <w:color w:val="0D0D0D"/>
                <w:highlight w:val="white"/>
              </w:rPr>
              <w:t>незважаючи</w:t>
            </w:r>
            <w:proofErr w:type="spellEnd"/>
            <w:r>
              <w:rPr>
                <w:color w:val="0D0D0D"/>
                <w:highlight w:val="white"/>
              </w:rPr>
              <w:t xml:space="preserve"> на </w:t>
            </w:r>
            <w:proofErr w:type="spellStart"/>
            <w:r>
              <w:rPr>
                <w:color w:val="0D0D0D"/>
                <w:highlight w:val="white"/>
              </w:rPr>
              <w:t>наявність</w:t>
            </w:r>
            <w:proofErr w:type="spellEnd"/>
            <w:r>
              <w:rPr>
                <w:color w:val="0D0D0D"/>
                <w:highlight w:val="white"/>
              </w:rPr>
              <w:t xml:space="preserve"> </w:t>
            </w:r>
            <w:proofErr w:type="spellStart"/>
            <w:r>
              <w:rPr>
                <w:color w:val="0D0D0D"/>
                <w:highlight w:val="white"/>
              </w:rPr>
              <w:t>відповідної</w:t>
            </w:r>
            <w:proofErr w:type="spellEnd"/>
            <w:r>
              <w:rPr>
                <w:color w:val="0D0D0D"/>
                <w:highlight w:val="white"/>
              </w:rPr>
              <w:t xml:space="preserve"> </w:t>
            </w:r>
            <w:proofErr w:type="spellStart"/>
            <w:r>
              <w:rPr>
                <w:color w:val="0D0D0D"/>
                <w:highlight w:val="white"/>
              </w:rPr>
              <w:t>підстави</w:t>
            </w:r>
            <w:proofErr w:type="spellEnd"/>
            <w:r>
              <w:rPr>
                <w:color w:val="0D0D0D"/>
                <w:highlight w:val="white"/>
              </w:rPr>
              <w:t xml:space="preserve"> для </w:t>
            </w:r>
            <w:proofErr w:type="spellStart"/>
            <w:r>
              <w:rPr>
                <w:color w:val="0D0D0D"/>
                <w:highlight w:val="white"/>
              </w:rPr>
              <w:t>відмови</w:t>
            </w:r>
            <w:proofErr w:type="spellEnd"/>
            <w:r>
              <w:rPr>
                <w:color w:val="0D0D0D"/>
                <w:highlight w:val="white"/>
              </w:rPr>
              <w:t xml:space="preserve"> в </w:t>
            </w:r>
            <w:proofErr w:type="spellStart"/>
            <w:r>
              <w:rPr>
                <w:color w:val="0D0D0D"/>
                <w:highlight w:val="white"/>
              </w:rPr>
              <w:t>участі</w:t>
            </w:r>
            <w:proofErr w:type="spellEnd"/>
            <w:r>
              <w:rPr>
                <w:color w:val="0D0D0D"/>
                <w:highlight w:val="white"/>
              </w:rPr>
              <w:t xml:space="preserve"> у </w:t>
            </w:r>
            <w:proofErr w:type="spellStart"/>
            <w:r>
              <w:rPr>
                <w:color w:val="0D0D0D"/>
                <w:highlight w:val="white"/>
              </w:rPr>
              <w:t>відкритих</w:t>
            </w:r>
            <w:proofErr w:type="spellEnd"/>
            <w:r>
              <w:rPr>
                <w:color w:val="0D0D0D"/>
                <w:highlight w:val="white"/>
              </w:rPr>
              <w:t xml:space="preserve"> торгах (для </w:t>
            </w:r>
            <w:proofErr w:type="spellStart"/>
            <w:r>
              <w:rPr>
                <w:color w:val="0D0D0D"/>
                <w:highlight w:val="white"/>
              </w:rPr>
              <w:t>цього</w:t>
            </w:r>
            <w:proofErr w:type="spellEnd"/>
            <w:r>
              <w:rPr>
                <w:color w:val="0D0D0D"/>
                <w:highlight w:val="white"/>
              </w:rPr>
              <w:t xml:space="preserve"> </w:t>
            </w:r>
            <w:proofErr w:type="spellStart"/>
            <w:r>
              <w:rPr>
                <w:color w:val="0D0D0D"/>
                <w:highlight w:val="white"/>
              </w:rPr>
              <w:t>переможець</w:t>
            </w:r>
            <w:proofErr w:type="spellEnd"/>
            <w:r>
              <w:rPr>
                <w:color w:val="0D0D0D"/>
                <w:highlight w:val="white"/>
              </w:rPr>
              <w:t xml:space="preserve"> (</w:t>
            </w:r>
            <w:proofErr w:type="spellStart"/>
            <w:r>
              <w:rPr>
                <w:color w:val="0D0D0D"/>
                <w:highlight w:val="white"/>
              </w:rPr>
              <w:t>суб’єкт</w:t>
            </w:r>
            <w:proofErr w:type="spellEnd"/>
            <w:r>
              <w:rPr>
                <w:color w:val="0D0D0D"/>
                <w:highlight w:val="white"/>
              </w:rPr>
              <w:t xml:space="preserve"> </w:t>
            </w:r>
            <w:proofErr w:type="spellStart"/>
            <w:r>
              <w:rPr>
                <w:color w:val="0D0D0D"/>
                <w:highlight w:val="white"/>
              </w:rPr>
              <w:t>господарювання</w:t>
            </w:r>
            <w:proofErr w:type="spellEnd"/>
            <w:r>
              <w:rPr>
                <w:color w:val="0D0D0D"/>
                <w:highlight w:val="white"/>
              </w:rPr>
              <w:t xml:space="preserve">) повинен довести, </w:t>
            </w:r>
            <w:proofErr w:type="spellStart"/>
            <w:r>
              <w:rPr>
                <w:color w:val="0D0D0D"/>
                <w:highlight w:val="white"/>
              </w:rPr>
              <w:t>що</w:t>
            </w:r>
            <w:proofErr w:type="spellEnd"/>
            <w:r>
              <w:rPr>
                <w:color w:val="0D0D0D"/>
                <w:highlight w:val="white"/>
              </w:rPr>
              <w:t xml:space="preserve"> </w:t>
            </w:r>
            <w:proofErr w:type="spellStart"/>
            <w:r>
              <w:rPr>
                <w:color w:val="0D0D0D"/>
                <w:highlight w:val="white"/>
              </w:rPr>
              <w:t>він</w:t>
            </w:r>
            <w:proofErr w:type="spellEnd"/>
            <w:r>
              <w:rPr>
                <w:color w:val="0D0D0D"/>
                <w:highlight w:val="white"/>
              </w:rPr>
              <w:t xml:space="preserve"> </w:t>
            </w:r>
            <w:proofErr w:type="spellStart"/>
            <w:r>
              <w:rPr>
                <w:color w:val="0D0D0D"/>
                <w:highlight w:val="white"/>
              </w:rPr>
              <w:t>сплатив</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зобов’язався</w:t>
            </w:r>
            <w:proofErr w:type="spellEnd"/>
            <w:r>
              <w:rPr>
                <w:color w:val="0D0D0D"/>
                <w:highlight w:val="white"/>
              </w:rPr>
              <w:t xml:space="preserve"> </w:t>
            </w:r>
            <w:proofErr w:type="spellStart"/>
            <w:r>
              <w:rPr>
                <w:color w:val="0D0D0D"/>
                <w:highlight w:val="white"/>
              </w:rPr>
              <w:t>сплатити</w:t>
            </w:r>
            <w:proofErr w:type="spellEnd"/>
            <w:r>
              <w:rPr>
                <w:color w:val="0D0D0D"/>
                <w:highlight w:val="white"/>
              </w:rPr>
              <w:t xml:space="preserve"> </w:t>
            </w:r>
            <w:proofErr w:type="spellStart"/>
            <w:r>
              <w:rPr>
                <w:color w:val="0D0D0D"/>
                <w:highlight w:val="white"/>
              </w:rPr>
              <w:t>відповідні</w:t>
            </w:r>
            <w:proofErr w:type="spellEnd"/>
            <w:r>
              <w:rPr>
                <w:color w:val="0D0D0D"/>
                <w:highlight w:val="white"/>
              </w:rPr>
              <w:t xml:space="preserve"> </w:t>
            </w:r>
            <w:proofErr w:type="spellStart"/>
            <w:r>
              <w:rPr>
                <w:color w:val="0D0D0D"/>
                <w:highlight w:val="white"/>
              </w:rPr>
              <w:t>зобов’язання</w:t>
            </w:r>
            <w:proofErr w:type="spellEnd"/>
            <w:r>
              <w:rPr>
                <w:color w:val="0D0D0D"/>
                <w:highlight w:val="white"/>
              </w:rPr>
              <w:t xml:space="preserve"> та </w:t>
            </w:r>
            <w:proofErr w:type="spellStart"/>
            <w:r>
              <w:rPr>
                <w:color w:val="0D0D0D"/>
                <w:highlight w:val="white"/>
              </w:rPr>
              <w:t>відшкодування</w:t>
            </w:r>
            <w:proofErr w:type="spellEnd"/>
            <w:r>
              <w:rPr>
                <w:color w:val="0D0D0D"/>
                <w:highlight w:val="white"/>
              </w:rPr>
              <w:t xml:space="preserve"> </w:t>
            </w:r>
            <w:proofErr w:type="spellStart"/>
            <w:r>
              <w:rPr>
                <w:color w:val="0D0D0D"/>
                <w:highlight w:val="white"/>
              </w:rPr>
              <w:t>завданих</w:t>
            </w:r>
            <w:proofErr w:type="spellEnd"/>
            <w:r>
              <w:rPr>
                <w:color w:val="0D0D0D"/>
                <w:highlight w:val="white"/>
              </w:rPr>
              <w:t xml:space="preserve"> </w:t>
            </w:r>
            <w:proofErr w:type="spellStart"/>
            <w:r>
              <w:rPr>
                <w:color w:val="0D0D0D"/>
                <w:highlight w:val="white"/>
              </w:rPr>
              <w:t>збитків</w:t>
            </w:r>
            <w:proofErr w:type="spellEnd"/>
            <w:r>
              <w:rPr>
                <w:color w:val="0D0D0D"/>
                <w:highlight w:val="white"/>
              </w:rPr>
              <w:t xml:space="preserve">. </w:t>
            </w:r>
          </w:p>
        </w:tc>
      </w:tr>
    </w:tbl>
    <w:p w14:paraId="1B0DF6D7" w14:textId="77777777" w:rsidR="002D71B7" w:rsidRDefault="002D71B7" w:rsidP="001C3B6E">
      <w:pPr>
        <w:rPr>
          <w:b/>
          <w:color w:val="0D0D0D"/>
        </w:rPr>
      </w:pPr>
    </w:p>
    <w:p w14:paraId="01C34D42" w14:textId="77777777" w:rsidR="002D71B7" w:rsidRDefault="002D71B7" w:rsidP="002D71B7">
      <w:pPr>
        <w:jc w:val="center"/>
        <w:rPr>
          <w:b/>
          <w:color w:val="0D0D0D"/>
        </w:rPr>
      </w:pPr>
      <w:proofErr w:type="spellStart"/>
      <w:r>
        <w:rPr>
          <w:b/>
          <w:color w:val="0D0D0D"/>
        </w:rPr>
        <w:t>Документи</w:t>
      </w:r>
      <w:proofErr w:type="spellEnd"/>
      <w:r>
        <w:rPr>
          <w:b/>
          <w:color w:val="0D0D0D"/>
        </w:rPr>
        <w:t xml:space="preserve">, </w:t>
      </w:r>
      <w:proofErr w:type="spellStart"/>
      <w:r>
        <w:rPr>
          <w:b/>
          <w:color w:val="0D0D0D"/>
        </w:rPr>
        <w:t>які</w:t>
      </w:r>
      <w:proofErr w:type="spellEnd"/>
      <w:r>
        <w:rPr>
          <w:b/>
          <w:color w:val="0D0D0D"/>
        </w:rPr>
        <w:t xml:space="preserve"> </w:t>
      </w:r>
      <w:proofErr w:type="spellStart"/>
      <w:r>
        <w:rPr>
          <w:b/>
          <w:color w:val="0D0D0D"/>
        </w:rPr>
        <w:t>надаються</w:t>
      </w:r>
      <w:proofErr w:type="spellEnd"/>
      <w:r>
        <w:rPr>
          <w:b/>
          <w:color w:val="0D0D0D"/>
        </w:rPr>
        <w:t xml:space="preserve"> ПЕРЕМОЖЦЕМ </w:t>
      </w:r>
    </w:p>
    <w:p w14:paraId="3C778477" w14:textId="77777777" w:rsidR="002D71B7" w:rsidRDefault="002D71B7" w:rsidP="002D71B7">
      <w:pPr>
        <w:jc w:val="center"/>
        <w:rPr>
          <w:b/>
          <w:color w:val="0D0D0D"/>
        </w:rPr>
      </w:pPr>
      <w:r>
        <w:rPr>
          <w:b/>
          <w:color w:val="0D0D0D"/>
        </w:rPr>
        <w:t>(</w:t>
      </w:r>
      <w:proofErr w:type="spellStart"/>
      <w:r>
        <w:rPr>
          <w:b/>
          <w:color w:val="0D0D0D"/>
        </w:rPr>
        <w:t>фізичною</w:t>
      </w:r>
      <w:proofErr w:type="spellEnd"/>
      <w:r>
        <w:rPr>
          <w:b/>
          <w:color w:val="0D0D0D"/>
        </w:rPr>
        <w:t xml:space="preserve"> особою </w:t>
      </w:r>
      <w:proofErr w:type="spellStart"/>
      <w:r>
        <w:rPr>
          <w:b/>
          <w:color w:val="0D0D0D"/>
        </w:rPr>
        <w:t>чи</w:t>
      </w:r>
      <w:proofErr w:type="spellEnd"/>
      <w:r>
        <w:rPr>
          <w:b/>
          <w:color w:val="0D0D0D"/>
        </w:rPr>
        <w:t xml:space="preserve"> </w:t>
      </w:r>
      <w:proofErr w:type="spellStart"/>
      <w:r>
        <w:rPr>
          <w:b/>
          <w:color w:val="0D0D0D"/>
        </w:rPr>
        <w:t>фізичною</w:t>
      </w:r>
      <w:proofErr w:type="spellEnd"/>
      <w:r>
        <w:rPr>
          <w:b/>
          <w:color w:val="0D0D0D"/>
        </w:rPr>
        <w:t xml:space="preserve"> особою – </w:t>
      </w:r>
      <w:proofErr w:type="spellStart"/>
      <w:r>
        <w:rPr>
          <w:b/>
          <w:color w:val="0D0D0D"/>
        </w:rPr>
        <w:t>підприємцем</w:t>
      </w:r>
      <w:proofErr w:type="spellEnd"/>
      <w:r>
        <w:rPr>
          <w:b/>
          <w:color w:val="0D0D0D"/>
        </w:rPr>
        <w:t>):</w:t>
      </w:r>
    </w:p>
    <w:tbl>
      <w:tblPr>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3989"/>
        <w:gridCol w:w="5224"/>
      </w:tblGrid>
      <w:tr w:rsidR="002D71B7" w14:paraId="5B7A4ACB" w14:textId="77777777" w:rsidTr="00A255A7">
        <w:tc>
          <w:tcPr>
            <w:tcW w:w="1101" w:type="dxa"/>
            <w:vAlign w:val="center"/>
          </w:tcPr>
          <w:p w14:paraId="50219882" w14:textId="77777777" w:rsidR="002D71B7" w:rsidRDefault="002D71B7" w:rsidP="00A255A7">
            <w:pPr>
              <w:ind w:left="-57" w:right="-57"/>
              <w:jc w:val="center"/>
              <w:rPr>
                <w:color w:val="0D0D0D"/>
              </w:rPr>
            </w:pPr>
            <w:r>
              <w:rPr>
                <w:b/>
                <w:color w:val="0D0D0D"/>
              </w:rPr>
              <w:t xml:space="preserve">Норма </w:t>
            </w:r>
            <w:proofErr w:type="spellStart"/>
            <w:r>
              <w:rPr>
                <w:b/>
                <w:color w:val="0D0D0D"/>
              </w:rPr>
              <w:t>Особли-востей</w:t>
            </w:r>
            <w:proofErr w:type="spellEnd"/>
          </w:p>
        </w:tc>
        <w:tc>
          <w:tcPr>
            <w:tcW w:w="3989" w:type="dxa"/>
            <w:vAlign w:val="center"/>
          </w:tcPr>
          <w:p w14:paraId="33E48473" w14:textId="77777777" w:rsidR="002D71B7" w:rsidRDefault="002D71B7" w:rsidP="00A255A7">
            <w:pPr>
              <w:jc w:val="center"/>
              <w:rPr>
                <w:b/>
                <w:color w:val="0D0D0D"/>
              </w:rPr>
            </w:pPr>
            <w:proofErr w:type="spellStart"/>
            <w:r>
              <w:rPr>
                <w:b/>
                <w:color w:val="0D0D0D"/>
              </w:rPr>
              <w:t>Вимоги</w:t>
            </w:r>
            <w:proofErr w:type="spellEnd"/>
            <w:r>
              <w:rPr>
                <w:b/>
                <w:color w:val="0D0D0D"/>
              </w:rPr>
              <w:t xml:space="preserve"> </w:t>
            </w:r>
            <w:proofErr w:type="spellStart"/>
            <w:r>
              <w:rPr>
                <w:b/>
                <w:color w:val="0D0D0D"/>
              </w:rPr>
              <w:t>згідно</w:t>
            </w:r>
            <w:proofErr w:type="spellEnd"/>
            <w:r>
              <w:rPr>
                <w:b/>
                <w:color w:val="0D0D0D"/>
              </w:rPr>
              <w:t xml:space="preserve"> з п. 47 </w:t>
            </w:r>
            <w:proofErr w:type="spellStart"/>
            <w:r>
              <w:rPr>
                <w:b/>
                <w:color w:val="0D0D0D"/>
              </w:rPr>
              <w:t>Особливостей</w:t>
            </w:r>
            <w:proofErr w:type="spellEnd"/>
          </w:p>
        </w:tc>
        <w:tc>
          <w:tcPr>
            <w:tcW w:w="5224" w:type="dxa"/>
            <w:vAlign w:val="center"/>
          </w:tcPr>
          <w:p w14:paraId="60BA05B8" w14:textId="77777777" w:rsidR="002D71B7" w:rsidRDefault="002D71B7" w:rsidP="00A255A7">
            <w:pPr>
              <w:jc w:val="center"/>
              <w:rPr>
                <w:b/>
                <w:color w:val="0D0D0D"/>
              </w:rPr>
            </w:pPr>
            <w:proofErr w:type="spellStart"/>
            <w:r>
              <w:rPr>
                <w:b/>
                <w:color w:val="0D0D0D"/>
              </w:rPr>
              <w:t>Переможець</w:t>
            </w:r>
            <w:proofErr w:type="spellEnd"/>
            <w:r>
              <w:rPr>
                <w:b/>
                <w:color w:val="0D0D0D"/>
              </w:rPr>
              <w:t xml:space="preserve"> </w:t>
            </w:r>
            <w:proofErr w:type="spellStart"/>
            <w:r>
              <w:rPr>
                <w:b/>
                <w:color w:val="0D0D0D"/>
              </w:rPr>
              <w:t>торгів</w:t>
            </w:r>
            <w:proofErr w:type="spellEnd"/>
            <w:r>
              <w:rPr>
                <w:b/>
                <w:color w:val="0D0D0D"/>
              </w:rPr>
              <w:t xml:space="preserve"> на </w:t>
            </w:r>
            <w:proofErr w:type="spellStart"/>
            <w:r>
              <w:rPr>
                <w:b/>
                <w:color w:val="0D0D0D"/>
              </w:rPr>
              <w:t>виконання</w:t>
            </w:r>
            <w:proofErr w:type="spellEnd"/>
            <w:r>
              <w:rPr>
                <w:b/>
                <w:color w:val="0D0D0D"/>
              </w:rPr>
              <w:t xml:space="preserve"> </w:t>
            </w:r>
            <w:proofErr w:type="spellStart"/>
            <w:r>
              <w:rPr>
                <w:b/>
                <w:color w:val="0D0D0D"/>
              </w:rPr>
              <w:t>вимоги</w:t>
            </w:r>
            <w:proofErr w:type="spellEnd"/>
            <w:r>
              <w:rPr>
                <w:b/>
                <w:color w:val="0D0D0D"/>
              </w:rPr>
              <w:t xml:space="preserve"> </w:t>
            </w:r>
            <w:proofErr w:type="spellStart"/>
            <w:r>
              <w:rPr>
                <w:b/>
                <w:color w:val="0D0D0D"/>
              </w:rPr>
              <w:t>згідно</w:t>
            </w:r>
            <w:proofErr w:type="spellEnd"/>
            <w:r>
              <w:rPr>
                <w:b/>
                <w:color w:val="0D0D0D"/>
              </w:rPr>
              <w:t xml:space="preserve"> з п. 47 </w:t>
            </w:r>
            <w:proofErr w:type="spellStart"/>
            <w:r>
              <w:rPr>
                <w:b/>
                <w:color w:val="0D0D0D"/>
              </w:rPr>
              <w:t>Особливостей</w:t>
            </w:r>
            <w:proofErr w:type="spellEnd"/>
            <w:r>
              <w:rPr>
                <w:b/>
                <w:color w:val="0D0D0D"/>
              </w:rPr>
              <w:t xml:space="preserve"> (</w:t>
            </w:r>
            <w:proofErr w:type="spellStart"/>
            <w:r>
              <w:rPr>
                <w:b/>
                <w:color w:val="0D0D0D"/>
              </w:rPr>
              <w:t>підтвердження</w:t>
            </w:r>
            <w:proofErr w:type="spellEnd"/>
            <w:r>
              <w:rPr>
                <w:b/>
                <w:color w:val="0D0D0D"/>
              </w:rPr>
              <w:t xml:space="preserve"> </w:t>
            </w:r>
            <w:proofErr w:type="spellStart"/>
            <w:r>
              <w:rPr>
                <w:b/>
                <w:color w:val="0D0D0D"/>
              </w:rPr>
              <w:t>відсутності</w:t>
            </w:r>
            <w:proofErr w:type="spellEnd"/>
            <w:r>
              <w:rPr>
                <w:b/>
                <w:color w:val="0D0D0D"/>
              </w:rPr>
              <w:t xml:space="preserve"> </w:t>
            </w:r>
            <w:proofErr w:type="spellStart"/>
            <w:r>
              <w:rPr>
                <w:b/>
                <w:color w:val="0D0D0D"/>
              </w:rPr>
              <w:t>підстав</w:t>
            </w:r>
            <w:proofErr w:type="spellEnd"/>
            <w:r>
              <w:rPr>
                <w:b/>
                <w:color w:val="0D0D0D"/>
              </w:rPr>
              <w:t xml:space="preserve">) повинен </w:t>
            </w:r>
            <w:proofErr w:type="spellStart"/>
            <w:r>
              <w:rPr>
                <w:b/>
                <w:color w:val="0D0D0D"/>
              </w:rPr>
              <w:t>надати</w:t>
            </w:r>
            <w:proofErr w:type="spellEnd"/>
            <w:r>
              <w:rPr>
                <w:b/>
                <w:color w:val="0D0D0D"/>
              </w:rPr>
              <w:t xml:space="preserve"> </w:t>
            </w:r>
            <w:proofErr w:type="spellStart"/>
            <w:r>
              <w:rPr>
                <w:b/>
                <w:color w:val="0D0D0D"/>
              </w:rPr>
              <w:t>таку</w:t>
            </w:r>
            <w:proofErr w:type="spellEnd"/>
            <w:r>
              <w:rPr>
                <w:b/>
                <w:color w:val="0D0D0D"/>
              </w:rPr>
              <w:t xml:space="preserve"> </w:t>
            </w:r>
            <w:proofErr w:type="spellStart"/>
            <w:r>
              <w:rPr>
                <w:b/>
                <w:color w:val="0D0D0D"/>
              </w:rPr>
              <w:t>інформацію</w:t>
            </w:r>
            <w:proofErr w:type="spellEnd"/>
            <w:r>
              <w:rPr>
                <w:b/>
                <w:color w:val="0D0D0D"/>
              </w:rPr>
              <w:t>:</w:t>
            </w:r>
          </w:p>
        </w:tc>
      </w:tr>
      <w:tr w:rsidR="002D71B7" w14:paraId="2CAD50CB" w14:textId="77777777" w:rsidTr="00A255A7">
        <w:tc>
          <w:tcPr>
            <w:tcW w:w="1101" w:type="dxa"/>
          </w:tcPr>
          <w:p w14:paraId="7D943D9C" w14:textId="77777777" w:rsidR="002D71B7" w:rsidRDefault="002D71B7" w:rsidP="00A255A7">
            <w:pPr>
              <w:jc w:val="center"/>
              <w:rPr>
                <w:b/>
                <w:color w:val="0D0D0D"/>
              </w:rPr>
            </w:pPr>
            <w:proofErr w:type="spellStart"/>
            <w:r>
              <w:rPr>
                <w:color w:val="0D0D0D"/>
              </w:rPr>
              <w:t>пп</w:t>
            </w:r>
            <w:proofErr w:type="spellEnd"/>
            <w:r>
              <w:rPr>
                <w:color w:val="0D0D0D"/>
              </w:rPr>
              <w:t>. 3 п. 47</w:t>
            </w:r>
          </w:p>
        </w:tc>
        <w:tc>
          <w:tcPr>
            <w:tcW w:w="3989" w:type="dxa"/>
          </w:tcPr>
          <w:p w14:paraId="3B0C9125" w14:textId="77777777" w:rsidR="002D71B7" w:rsidRDefault="002D71B7" w:rsidP="00A255A7">
            <w:pPr>
              <w:widowControl w:val="0"/>
              <w:pBdr>
                <w:top w:val="nil"/>
                <w:left w:val="nil"/>
                <w:bottom w:val="nil"/>
                <w:right w:val="nil"/>
                <w:between w:val="nil"/>
              </w:pBdr>
              <w:jc w:val="both"/>
              <w:rPr>
                <w:color w:val="0D0D0D"/>
                <w:highlight w:val="white"/>
              </w:rPr>
            </w:pPr>
            <w:proofErr w:type="spellStart"/>
            <w:r>
              <w:rPr>
                <w:color w:val="0D0D0D"/>
                <w:highlight w:val="white"/>
              </w:rPr>
              <w:t>Керівника</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фізичну</w:t>
            </w:r>
            <w:proofErr w:type="spellEnd"/>
            <w:r>
              <w:rPr>
                <w:color w:val="0D0D0D"/>
                <w:highlight w:val="white"/>
              </w:rPr>
              <w:t xml:space="preserve"> особу, яка є </w:t>
            </w:r>
            <w:proofErr w:type="spellStart"/>
            <w:r>
              <w:rPr>
                <w:color w:val="0D0D0D"/>
                <w:highlight w:val="white"/>
              </w:rPr>
              <w:t>учасником</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притягнуто</w:t>
            </w:r>
            <w:proofErr w:type="spellEnd"/>
            <w:r>
              <w:rPr>
                <w:color w:val="0D0D0D"/>
                <w:highlight w:val="white"/>
              </w:rPr>
              <w:t xml:space="preserve"> </w:t>
            </w:r>
            <w:proofErr w:type="spellStart"/>
            <w:r>
              <w:rPr>
                <w:color w:val="0D0D0D"/>
                <w:highlight w:val="white"/>
              </w:rPr>
              <w:t>згідно</w:t>
            </w:r>
            <w:proofErr w:type="spellEnd"/>
            <w:r>
              <w:rPr>
                <w:color w:val="0D0D0D"/>
                <w:highlight w:val="white"/>
              </w:rPr>
              <w:t xml:space="preserve"> </w:t>
            </w:r>
            <w:proofErr w:type="spellStart"/>
            <w:r>
              <w:rPr>
                <w:color w:val="0D0D0D"/>
                <w:highlight w:val="white"/>
              </w:rPr>
              <w:t>із</w:t>
            </w:r>
            <w:proofErr w:type="spellEnd"/>
            <w:r>
              <w:rPr>
                <w:color w:val="0D0D0D"/>
                <w:highlight w:val="white"/>
              </w:rPr>
              <w:t xml:space="preserve"> законом до </w:t>
            </w:r>
            <w:proofErr w:type="spellStart"/>
            <w:r>
              <w:rPr>
                <w:color w:val="0D0D0D"/>
                <w:highlight w:val="white"/>
              </w:rPr>
              <w:t>відповідальності</w:t>
            </w:r>
            <w:proofErr w:type="spellEnd"/>
            <w:r>
              <w:rPr>
                <w:color w:val="0D0D0D"/>
                <w:highlight w:val="white"/>
              </w:rPr>
              <w:t xml:space="preserve"> за </w:t>
            </w:r>
            <w:proofErr w:type="spellStart"/>
            <w:r>
              <w:rPr>
                <w:color w:val="0D0D0D"/>
                <w:highlight w:val="white"/>
              </w:rPr>
              <w:t>вчинення</w:t>
            </w:r>
            <w:proofErr w:type="spellEnd"/>
            <w:r>
              <w:rPr>
                <w:color w:val="0D0D0D"/>
                <w:highlight w:val="white"/>
              </w:rPr>
              <w:t xml:space="preserve"> </w:t>
            </w:r>
            <w:proofErr w:type="spellStart"/>
            <w:r>
              <w:rPr>
                <w:color w:val="0D0D0D"/>
                <w:highlight w:val="white"/>
              </w:rPr>
              <w:t>корупційного</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пов’язаного</w:t>
            </w:r>
            <w:proofErr w:type="spellEnd"/>
            <w:r>
              <w:rPr>
                <w:color w:val="0D0D0D"/>
                <w:highlight w:val="white"/>
              </w:rPr>
              <w:t xml:space="preserve"> з </w:t>
            </w:r>
            <w:proofErr w:type="spellStart"/>
            <w:r>
              <w:rPr>
                <w:color w:val="0D0D0D"/>
                <w:highlight w:val="white"/>
              </w:rPr>
              <w:t>корупцією</w:t>
            </w:r>
            <w:proofErr w:type="spellEnd"/>
            <w:r>
              <w:rPr>
                <w:color w:val="0D0D0D"/>
                <w:highlight w:val="white"/>
              </w:rPr>
              <w:t>.</w:t>
            </w:r>
          </w:p>
          <w:p w14:paraId="6C28FB80" w14:textId="77777777" w:rsidR="002D71B7" w:rsidRDefault="002D71B7" w:rsidP="00A255A7">
            <w:pPr>
              <w:jc w:val="both"/>
              <w:rPr>
                <w:color w:val="0D0D0D"/>
                <w:highlight w:val="white"/>
              </w:rPr>
            </w:pPr>
            <w:r>
              <w:rPr>
                <w:color w:val="0D0D0D"/>
                <w:highlight w:val="white"/>
              </w:rPr>
              <w:t>(</w:t>
            </w:r>
            <w:proofErr w:type="spellStart"/>
            <w:r>
              <w:rPr>
                <w:color w:val="0D0D0D"/>
                <w:highlight w:val="white"/>
              </w:rPr>
              <w:t>підпункт</w:t>
            </w:r>
            <w:proofErr w:type="spellEnd"/>
            <w:r>
              <w:rPr>
                <w:color w:val="0D0D0D"/>
                <w:highlight w:val="white"/>
              </w:rPr>
              <w:t xml:space="preserve"> 3 пункт 47 </w:t>
            </w:r>
            <w:proofErr w:type="spellStart"/>
            <w:r>
              <w:rPr>
                <w:color w:val="0D0D0D"/>
                <w:highlight w:val="white"/>
              </w:rPr>
              <w:t>Особливостей</w:t>
            </w:r>
            <w:proofErr w:type="spellEnd"/>
            <w:r>
              <w:rPr>
                <w:color w:val="0D0D0D"/>
                <w:highlight w:val="white"/>
              </w:rPr>
              <w:t>)</w:t>
            </w:r>
          </w:p>
        </w:tc>
        <w:tc>
          <w:tcPr>
            <w:tcW w:w="5224" w:type="dxa"/>
          </w:tcPr>
          <w:p w14:paraId="7B454D24" w14:textId="77777777" w:rsidR="002D71B7" w:rsidRDefault="002D71B7" w:rsidP="00A255A7">
            <w:pPr>
              <w:ind w:right="140"/>
              <w:jc w:val="both"/>
              <w:rPr>
                <w:color w:val="0D0D0D"/>
              </w:rPr>
            </w:pPr>
            <w:proofErr w:type="spellStart"/>
            <w:r>
              <w:rPr>
                <w:color w:val="0D0D0D"/>
              </w:rPr>
              <w:t>Інформаційна</w:t>
            </w:r>
            <w:proofErr w:type="spellEnd"/>
            <w:r>
              <w:rPr>
                <w:color w:val="0D0D0D"/>
              </w:rPr>
              <w:t xml:space="preserve"> </w:t>
            </w:r>
            <w:proofErr w:type="spellStart"/>
            <w:r>
              <w:rPr>
                <w:color w:val="0D0D0D"/>
              </w:rPr>
              <w:t>довідка</w:t>
            </w:r>
            <w:proofErr w:type="spellEnd"/>
            <w:r>
              <w:rPr>
                <w:color w:val="0D0D0D"/>
              </w:rPr>
              <w:t xml:space="preserve"> з </w:t>
            </w:r>
            <w:proofErr w:type="spellStart"/>
            <w:r>
              <w:rPr>
                <w:color w:val="0D0D0D"/>
              </w:rPr>
              <w:t>Єдиного</w:t>
            </w:r>
            <w:proofErr w:type="spellEnd"/>
            <w:r>
              <w:rPr>
                <w:color w:val="0D0D0D"/>
              </w:rPr>
              <w:t xml:space="preserve"> державного </w:t>
            </w:r>
            <w:proofErr w:type="spellStart"/>
            <w:r>
              <w:rPr>
                <w:color w:val="0D0D0D"/>
              </w:rPr>
              <w:t>реєстру</w:t>
            </w:r>
            <w:proofErr w:type="spellEnd"/>
            <w:r>
              <w:rPr>
                <w:color w:val="0D0D0D"/>
              </w:rPr>
              <w:t xml:space="preserve"> </w:t>
            </w:r>
            <w:proofErr w:type="spellStart"/>
            <w:r>
              <w:rPr>
                <w:color w:val="0D0D0D"/>
              </w:rPr>
              <w:t>осіб</w:t>
            </w:r>
            <w:proofErr w:type="spellEnd"/>
            <w:r>
              <w:rPr>
                <w:color w:val="0D0D0D"/>
              </w:rPr>
              <w:t xml:space="preserve">, </w:t>
            </w:r>
            <w:proofErr w:type="spellStart"/>
            <w:r>
              <w:rPr>
                <w:color w:val="0D0D0D"/>
              </w:rPr>
              <w:t>які</w:t>
            </w:r>
            <w:proofErr w:type="spellEnd"/>
            <w:r>
              <w:rPr>
                <w:color w:val="0D0D0D"/>
              </w:rPr>
              <w:t xml:space="preserve"> вчинили </w:t>
            </w:r>
            <w:proofErr w:type="spellStart"/>
            <w:r>
              <w:rPr>
                <w:color w:val="0D0D0D"/>
              </w:rPr>
              <w:t>корупційні</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пов’язані</w:t>
            </w:r>
            <w:proofErr w:type="spellEnd"/>
            <w:r>
              <w:rPr>
                <w:color w:val="0D0D0D"/>
              </w:rPr>
              <w:t xml:space="preserve"> з </w:t>
            </w:r>
            <w:proofErr w:type="spellStart"/>
            <w:r>
              <w:rPr>
                <w:color w:val="0D0D0D"/>
              </w:rPr>
              <w:t>корупцією</w:t>
            </w:r>
            <w:proofErr w:type="spellEnd"/>
            <w:r>
              <w:rPr>
                <w:color w:val="0D0D0D"/>
              </w:rPr>
              <w:t xml:space="preserve"> </w:t>
            </w:r>
            <w:proofErr w:type="spellStart"/>
            <w:r>
              <w:rPr>
                <w:color w:val="0D0D0D"/>
              </w:rPr>
              <w:t>правопорушення</w:t>
            </w:r>
            <w:proofErr w:type="spellEnd"/>
            <w:r>
              <w:rPr>
                <w:color w:val="0D0D0D"/>
              </w:rPr>
              <w:t xml:space="preserve">, </w:t>
            </w:r>
            <w:proofErr w:type="spellStart"/>
            <w:r>
              <w:rPr>
                <w:color w:val="0D0D0D"/>
              </w:rPr>
              <w:t>згідно</w:t>
            </w:r>
            <w:proofErr w:type="spellEnd"/>
            <w:r>
              <w:rPr>
                <w:color w:val="0D0D0D"/>
              </w:rPr>
              <w:t xml:space="preserve"> з </w:t>
            </w:r>
            <w:proofErr w:type="spellStart"/>
            <w:r>
              <w:rPr>
                <w:color w:val="0D0D0D"/>
              </w:rPr>
              <w:t>якою</w:t>
            </w:r>
            <w:proofErr w:type="spellEnd"/>
            <w:r>
              <w:rPr>
                <w:color w:val="0D0D0D"/>
              </w:rPr>
              <w:t xml:space="preserve"> не буде </w:t>
            </w:r>
            <w:proofErr w:type="spellStart"/>
            <w:r>
              <w:rPr>
                <w:color w:val="0D0D0D"/>
              </w:rPr>
              <w:t>знайдено</w:t>
            </w:r>
            <w:proofErr w:type="spellEnd"/>
            <w:r>
              <w:rPr>
                <w:color w:val="0D0D0D"/>
              </w:rPr>
              <w:t xml:space="preserve"> </w:t>
            </w:r>
            <w:proofErr w:type="spellStart"/>
            <w:r>
              <w:rPr>
                <w:color w:val="0D0D0D"/>
              </w:rPr>
              <w:t>інформації</w:t>
            </w:r>
            <w:proofErr w:type="spellEnd"/>
            <w:r>
              <w:rPr>
                <w:color w:val="0D0D0D"/>
              </w:rPr>
              <w:t xml:space="preserve"> про </w:t>
            </w:r>
            <w:proofErr w:type="spellStart"/>
            <w:r>
              <w:rPr>
                <w:color w:val="0D0D0D"/>
              </w:rPr>
              <w:t>корупційні</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пов’язані</w:t>
            </w:r>
            <w:proofErr w:type="spellEnd"/>
            <w:r>
              <w:rPr>
                <w:color w:val="0D0D0D"/>
              </w:rPr>
              <w:t xml:space="preserve"> з </w:t>
            </w:r>
            <w:proofErr w:type="spellStart"/>
            <w:r>
              <w:rPr>
                <w:color w:val="0D0D0D"/>
              </w:rPr>
              <w:t>корупцією</w:t>
            </w:r>
            <w:proofErr w:type="spellEnd"/>
            <w:r>
              <w:rPr>
                <w:color w:val="0D0D0D"/>
              </w:rPr>
              <w:t xml:space="preserve"> </w:t>
            </w:r>
            <w:proofErr w:type="spellStart"/>
            <w:r>
              <w:rPr>
                <w:color w:val="0D0D0D"/>
              </w:rPr>
              <w:t>правопорушення</w:t>
            </w:r>
            <w:proofErr w:type="spellEnd"/>
            <w:r>
              <w:rPr>
                <w:color w:val="0D0D0D"/>
              </w:rPr>
              <w:t xml:space="preserve"> </w:t>
            </w:r>
            <w:proofErr w:type="spellStart"/>
            <w:r>
              <w:rPr>
                <w:color w:val="0D0D0D"/>
              </w:rPr>
              <w:t>фізичної</w:t>
            </w:r>
            <w:proofErr w:type="spellEnd"/>
            <w:r>
              <w:rPr>
                <w:color w:val="0D0D0D"/>
              </w:rPr>
              <w:t xml:space="preserve"> особи, яка є </w:t>
            </w:r>
            <w:proofErr w:type="spellStart"/>
            <w:r>
              <w:rPr>
                <w:color w:val="0D0D0D"/>
              </w:rPr>
              <w:t>учасником</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Довідка</w:t>
            </w:r>
            <w:proofErr w:type="spellEnd"/>
            <w:r>
              <w:rPr>
                <w:color w:val="0D0D0D"/>
              </w:rPr>
              <w:t xml:space="preserve"> </w:t>
            </w:r>
            <w:proofErr w:type="spellStart"/>
            <w:r>
              <w:rPr>
                <w:color w:val="0D0D0D"/>
              </w:rPr>
              <w:t>надається</w:t>
            </w:r>
            <w:proofErr w:type="spellEnd"/>
            <w:r>
              <w:rPr>
                <w:color w:val="0D0D0D"/>
              </w:rPr>
              <w:t xml:space="preserve"> в </w:t>
            </w:r>
            <w:proofErr w:type="spellStart"/>
            <w:r>
              <w:rPr>
                <w:color w:val="0D0D0D"/>
              </w:rPr>
              <w:t>період</w:t>
            </w:r>
            <w:proofErr w:type="spellEnd"/>
            <w:r>
              <w:rPr>
                <w:color w:val="0D0D0D"/>
              </w:rPr>
              <w:t xml:space="preserve"> </w:t>
            </w:r>
            <w:proofErr w:type="spellStart"/>
            <w:r>
              <w:rPr>
                <w:color w:val="0D0D0D"/>
              </w:rPr>
              <w:t>відсутності</w:t>
            </w:r>
            <w:proofErr w:type="spellEnd"/>
            <w:r>
              <w:rPr>
                <w:color w:val="0D0D0D"/>
              </w:rPr>
              <w:t xml:space="preserve"> </w:t>
            </w:r>
            <w:proofErr w:type="spellStart"/>
            <w:r>
              <w:rPr>
                <w:color w:val="0D0D0D"/>
              </w:rPr>
              <w:t>функціональної</w:t>
            </w:r>
            <w:proofErr w:type="spellEnd"/>
            <w:r>
              <w:rPr>
                <w:color w:val="0D0D0D"/>
              </w:rPr>
              <w:t xml:space="preserve"> </w:t>
            </w:r>
            <w:proofErr w:type="spellStart"/>
            <w:r>
              <w:rPr>
                <w:color w:val="0D0D0D"/>
              </w:rPr>
              <w:t>можливості</w:t>
            </w:r>
            <w:proofErr w:type="spellEnd"/>
            <w:r>
              <w:rPr>
                <w:color w:val="0D0D0D"/>
              </w:rPr>
              <w:t xml:space="preserve"> </w:t>
            </w:r>
            <w:proofErr w:type="spellStart"/>
            <w:r>
              <w:rPr>
                <w:color w:val="0D0D0D"/>
              </w:rPr>
              <w:t>перевірки</w:t>
            </w:r>
            <w:proofErr w:type="spellEnd"/>
            <w:r>
              <w:rPr>
                <w:color w:val="0D0D0D"/>
              </w:rPr>
              <w:t xml:space="preserve"> </w:t>
            </w:r>
            <w:proofErr w:type="spellStart"/>
            <w:r>
              <w:rPr>
                <w:color w:val="0D0D0D"/>
              </w:rPr>
              <w:t>інформації</w:t>
            </w:r>
            <w:proofErr w:type="spellEnd"/>
            <w:r>
              <w:rPr>
                <w:color w:val="0D0D0D"/>
              </w:rPr>
              <w:t xml:space="preserve"> на </w:t>
            </w:r>
            <w:proofErr w:type="spellStart"/>
            <w:r>
              <w:rPr>
                <w:color w:val="0D0D0D"/>
              </w:rPr>
              <w:t>вебресурсі</w:t>
            </w:r>
            <w:proofErr w:type="spellEnd"/>
            <w:r>
              <w:rPr>
                <w:color w:val="0D0D0D"/>
              </w:rPr>
              <w:t xml:space="preserve"> </w:t>
            </w:r>
            <w:proofErr w:type="spellStart"/>
            <w:r>
              <w:rPr>
                <w:color w:val="0D0D0D"/>
              </w:rPr>
              <w:t>Єдиного</w:t>
            </w:r>
            <w:proofErr w:type="spellEnd"/>
            <w:r>
              <w:rPr>
                <w:color w:val="0D0D0D"/>
              </w:rPr>
              <w:t xml:space="preserve"> державного </w:t>
            </w:r>
            <w:proofErr w:type="spellStart"/>
            <w:r>
              <w:rPr>
                <w:color w:val="0D0D0D"/>
              </w:rPr>
              <w:t>реєстру</w:t>
            </w:r>
            <w:proofErr w:type="spellEnd"/>
            <w:r>
              <w:rPr>
                <w:color w:val="0D0D0D"/>
              </w:rPr>
              <w:t xml:space="preserve"> </w:t>
            </w:r>
            <w:proofErr w:type="spellStart"/>
            <w:r>
              <w:rPr>
                <w:color w:val="0D0D0D"/>
              </w:rPr>
              <w:t>осіб</w:t>
            </w:r>
            <w:proofErr w:type="spellEnd"/>
            <w:r>
              <w:rPr>
                <w:color w:val="0D0D0D"/>
              </w:rPr>
              <w:t xml:space="preserve">, </w:t>
            </w:r>
            <w:proofErr w:type="spellStart"/>
            <w:r>
              <w:rPr>
                <w:color w:val="0D0D0D"/>
              </w:rPr>
              <w:t>які</w:t>
            </w:r>
            <w:proofErr w:type="spellEnd"/>
            <w:r>
              <w:rPr>
                <w:color w:val="0D0D0D"/>
              </w:rPr>
              <w:t xml:space="preserve"> вчинили </w:t>
            </w:r>
            <w:proofErr w:type="spellStart"/>
            <w:r>
              <w:rPr>
                <w:color w:val="0D0D0D"/>
              </w:rPr>
              <w:t>корупційні</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пов’язані</w:t>
            </w:r>
            <w:proofErr w:type="spellEnd"/>
            <w:r>
              <w:rPr>
                <w:color w:val="0D0D0D"/>
              </w:rPr>
              <w:t xml:space="preserve"> з </w:t>
            </w:r>
            <w:proofErr w:type="spellStart"/>
            <w:r>
              <w:rPr>
                <w:color w:val="0D0D0D"/>
              </w:rPr>
              <w:t>корупцією</w:t>
            </w:r>
            <w:proofErr w:type="spellEnd"/>
            <w:r>
              <w:rPr>
                <w:color w:val="0D0D0D"/>
              </w:rPr>
              <w:t xml:space="preserve"> </w:t>
            </w:r>
            <w:proofErr w:type="spellStart"/>
            <w:r>
              <w:rPr>
                <w:color w:val="0D0D0D"/>
              </w:rPr>
              <w:t>правопорушення</w:t>
            </w:r>
            <w:proofErr w:type="spellEnd"/>
            <w:r>
              <w:rPr>
                <w:color w:val="0D0D0D"/>
              </w:rPr>
              <w:t xml:space="preserve">, яка не </w:t>
            </w:r>
            <w:proofErr w:type="spellStart"/>
            <w:r>
              <w:rPr>
                <w:color w:val="0D0D0D"/>
              </w:rPr>
              <w:t>стосується</w:t>
            </w:r>
            <w:proofErr w:type="spellEnd"/>
            <w:r>
              <w:rPr>
                <w:color w:val="0D0D0D"/>
              </w:rPr>
              <w:t xml:space="preserve"> </w:t>
            </w:r>
            <w:proofErr w:type="spellStart"/>
            <w:r>
              <w:rPr>
                <w:color w:val="0D0D0D"/>
              </w:rPr>
              <w:t>запитувача</w:t>
            </w:r>
            <w:proofErr w:type="spellEnd"/>
            <w:r>
              <w:rPr>
                <w:color w:val="0D0D0D"/>
              </w:rPr>
              <w:t>.</w:t>
            </w:r>
          </w:p>
        </w:tc>
      </w:tr>
      <w:tr w:rsidR="002D71B7" w14:paraId="64504B4E" w14:textId="77777777" w:rsidTr="00A255A7">
        <w:tc>
          <w:tcPr>
            <w:tcW w:w="1101" w:type="dxa"/>
          </w:tcPr>
          <w:p w14:paraId="1001592F" w14:textId="77777777" w:rsidR="002D71B7" w:rsidRDefault="002D71B7" w:rsidP="00A255A7">
            <w:pPr>
              <w:jc w:val="center"/>
              <w:rPr>
                <w:b/>
                <w:color w:val="0D0D0D"/>
              </w:rPr>
            </w:pPr>
            <w:proofErr w:type="spellStart"/>
            <w:r>
              <w:rPr>
                <w:color w:val="0D0D0D"/>
              </w:rPr>
              <w:t>пп</w:t>
            </w:r>
            <w:proofErr w:type="spellEnd"/>
            <w:r>
              <w:rPr>
                <w:color w:val="0D0D0D"/>
              </w:rPr>
              <w:t>. 5 п. 47</w:t>
            </w:r>
          </w:p>
        </w:tc>
        <w:tc>
          <w:tcPr>
            <w:tcW w:w="3989" w:type="dxa"/>
          </w:tcPr>
          <w:p w14:paraId="1EC726F5" w14:textId="77777777" w:rsidR="002D71B7" w:rsidRDefault="002D71B7" w:rsidP="00A255A7">
            <w:pPr>
              <w:widowControl w:val="0"/>
              <w:pBdr>
                <w:top w:val="nil"/>
                <w:left w:val="nil"/>
                <w:bottom w:val="nil"/>
                <w:right w:val="nil"/>
                <w:between w:val="nil"/>
              </w:pBdr>
              <w:jc w:val="both"/>
              <w:rPr>
                <w:color w:val="0D0D0D"/>
                <w:highlight w:val="white"/>
              </w:rPr>
            </w:pPr>
            <w:proofErr w:type="spellStart"/>
            <w:r>
              <w:rPr>
                <w:color w:val="0D0D0D"/>
                <w:highlight w:val="white"/>
              </w:rPr>
              <w:t>Фізична</w:t>
            </w:r>
            <w:proofErr w:type="spellEnd"/>
            <w:r>
              <w:rPr>
                <w:color w:val="0D0D0D"/>
                <w:highlight w:val="white"/>
              </w:rPr>
              <w:t xml:space="preserve"> особа, яка є </w:t>
            </w:r>
            <w:proofErr w:type="spellStart"/>
            <w:r>
              <w:rPr>
                <w:color w:val="0D0D0D"/>
                <w:highlight w:val="white"/>
              </w:rPr>
              <w:t>учасником</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була</w:t>
            </w:r>
            <w:proofErr w:type="spellEnd"/>
            <w:r>
              <w:rPr>
                <w:color w:val="0D0D0D"/>
                <w:highlight w:val="white"/>
              </w:rPr>
              <w:t xml:space="preserve"> </w:t>
            </w:r>
            <w:proofErr w:type="spellStart"/>
            <w:r>
              <w:rPr>
                <w:color w:val="0D0D0D"/>
                <w:highlight w:val="white"/>
              </w:rPr>
              <w:t>засуджена</w:t>
            </w:r>
            <w:proofErr w:type="spellEnd"/>
            <w:r>
              <w:rPr>
                <w:color w:val="0D0D0D"/>
                <w:highlight w:val="white"/>
              </w:rPr>
              <w:t xml:space="preserve"> за </w:t>
            </w:r>
            <w:proofErr w:type="spellStart"/>
            <w:r>
              <w:rPr>
                <w:color w:val="0D0D0D"/>
                <w:highlight w:val="white"/>
              </w:rPr>
              <w:t>кримінальне</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вчинене</w:t>
            </w:r>
            <w:proofErr w:type="spellEnd"/>
            <w:r>
              <w:rPr>
                <w:color w:val="0D0D0D"/>
                <w:highlight w:val="white"/>
              </w:rPr>
              <w:t xml:space="preserve"> з </w:t>
            </w:r>
            <w:proofErr w:type="spellStart"/>
            <w:r>
              <w:rPr>
                <w:color w:val="0D0D0D"/>
                <w:highlight w:val="white"/>
              </w:rPr>
              <w:t>корисливих</w:t>
            </w:r>
            <w:proofErr w:type="spellEnd"/>
            <w:r>
              <w:rPr>
                <w:color w:val="0D0D0D"/>
                <w:highlight w:val="white"/>
              </w:rPr>
              <w:t xml:space="preserve"> </w:t>
            </w:r>
            <w:proofErr w:type="spellStart"/>
            <w:r>
              <w:rPr>
                <w:color w:val="0D0D0D"/>
                <w:highlight w:val="white"/>
              </w:rPr>
              <w:t>мотивів</w:t>
            </w:r>
            <w:proofErr w:type="spellEnd"/>
            <w:r>
              <w:rPr>
                <w:color w:val="0D0D0D"/>
                <w:highlight w:val="white"/>
              </w:rPr>
              <w:t xml:space="preserve"> (</w:t>
            </w:r>
            <w:proofErr w:type="spellStart"/>
            <w:r>
              <w:rPr>
                <w:color w:val="0D0D0D"/>
                <w:highlight w:val="white"/>
              </w:rPr>
              <w:t>зокрема</w:t>
            </w:r>
            <w:proofErr w:type="spellEnd"/>
            <w:r>
              <w:rPr>
                <w:color w:val="0D0D0D"/>
                <w:highlight w:val="white"/>
              </w:rPr>
              <w:t xml:space="preserve">, </w:t>
            </w:r>
            <w:proofErr w:type="spellStart"/>
            <w:r>
              <w:rPr>
                <w:color w:val="0D0D0D"/>
                <w:highlight w:val="white"/>
              </w:rPr>
              <w:t>пов’язане</w:t>
            </w:r>
            <w:proofErr w:type="spellEnd"/>
            <w:r>
              <w:rPr>
                <w:color w:val="0D0D0D"/>
                <w:highlight w:val="white"/>
              </w:rPr>
              <w:t xml:space="preserve"> з </w:t>
            </w:r>
            <w:proofErr w:type="spellStart"/>
            <w:r>
              <w:rPr>
                <w:color w:val="0D0D0D"/>
                <w:highlight w:val="white"/>
              </w:rPr>
              <w:t>хабарництвом</w:t>
            </w:r>
            <w:proofErr w:type="spellEnd"/>
            <w:r>
              <w:rPr>
                <w:color w:val="0D0D0D"/>
                <w:highlight w:val="white"/>
              </w:rPr>
              <w:t xml:space="preserve"> та </w:t>
            </w:r>
            <w:proofErr w:type="spellStart"/>
            <w:r>
              <w:rPr>
                <w:color w:val="0D0D0D"/>
                <w:highlight w:val="white"/>
              </w:rPr>
              <w:t>відмиванням</w:t>
            </w:r>
            <w:proofErr w:type="spellEnd"/>
            <w:r>
              <w:rPr>
                <w:color w:val="0D0D0D"/>
                <w:highlight w:val="white"/>
              </w:rPr>
              <w:t xml:space="preserve"> </w:t>
            </w:r>
            <w:proofErr w:type="spellStart"/>
            <w:r>
              <w:rPr>
                <w:color w:val="0D0D0D"/>
                <w:highlight w:val="white"/>
              </w:rPr>
              <w:t>коштів</w:t>
            </w:r>
            <w:proofErr w:type="spellEnd"/>
            <w:r>
              <w:rPr>
                <w:color w:val="0D0D0D"/>
                <w:highlight w:val="white"/>
              </w:rPr>
              <w:t xml:space="preserve">), </w:t>
            </w:r>
            <w:proofErr w:type="spellStart"/>
            <w:r>
              <w:rPr>
                <w:color w:val="0D0D0D"/>
                <w:highlight w:val="white"/>
              </w:rPr>
              <w:t>судимість</w:t>
            </w:r>
            <w:proofErr w:type="spellEnd"/>
            <w:r>
              <w:rPr>
                <w:color w:val="0D0D0D"/>
                <w:highlight w:val="white"/>
              </w:rPr>
              <w:t xml:space="preserve"> з </w:t>
            </w:r>
            <w:proofErr w:type="spellStart"/>
            <w:r>
              <w:rPr>
                <w:color w:val="0D0D0D"/>
                <w:highlight w:val="white"/>
              </w:rPr>
              <w:t>якої</w:t>
            </w:r>
            <w:proofErr w:type="spellEnd"/>
            <w:r>
              <w:rPr>
                <w:color w:val="0D0D0D"/>
                <w:highlight w:val="white"/>
              </w:rPr>
              <w:t xml:space="preserve"> не </w:t>
            </w:r>
            <w:proofErr w:type="spellStart"/>
            <w:r>
              <w:rPr>
                <w:color w:val="0D0D0D"/>
                <w:highlight w:val="white"/>
              </w:rPr>
              <w:t>знято</w:t>
            </w:r>
            <w:proofErr w:type="spellEnd"/>
            <w:r>
              <w:rPr>
                <w:color w:val="0D0D0D"/>
                <w:highlight w:val="white"/>
              </w:rPr>
              <w:t xml:space="preserve"> </w:t>
            </w:r>
            <w:proofErr w:type="spellStart"/>
            <w:r>
              <w:rPr>
                <w:color w:val="0D0D0D"/>
                <w:highlight w:val="white"/>
              </w:rPr>
              <w:t>або</w:t>
            </w:r>
            <w:proofErr w:type="spellEnd"/>
            <w:r>
              <w:rPr>
                <w:color w:val="0D0D0D"/>
                <w:highlight w:val="white"/>
              </w:rPr>
              <w:t xml:space="preserve"> не погашено в </w:t>
            </w:r>
            <w:proofErr w:type="spellStart"/>
            <w:r>
              <w:rPr>
                <w:color w:val="0D0D0D"/>
                <w:highlight w:val="white"/>
              </w:rPr>
              <w:t>установленому</w:t>
            </w:r>
            <w:proofErr w:type="spellEnd"/>
            <w:r>
              <w:rPr>
                <w:color w:val="0D0D0D"/>
                <w:highlight w:val="white"/>
              </w:rPr>
              <w:t xml:space="preserve"> законом порядку.</w:t>
            </w:r>
          </w:p>
          <w:p w14:paraId="592E5866" w14:textId="77777777" w:rsidR="002D71B7" w:rsidRDefault="002D71B7" w:rsidP="00A255A7">
            <w:pPr>
              <w:widowControl w:val="0"/>
              <w:pBdr>
                <w:top w:val="nil"/>
                <w:left w:val="nil"/>
                <w:bottom w:val="nil"/>
                <w:right w:val="nil"/>
                <w:between w:val="nil"/>
              </w:pBdr>
              <w:jc w:val="both"/>
              <w:rPr>
                <w:color w:val="0D0D0D"/>
                <w:highlight w:val="white"/>
              </w:rPr>
            </w:pPr>
          </w:p>
        </w:tc>
        <w:tc>
          <w:tcPr>
            <w:tcW w:w="5224" w:type="dxa"/>
            <w:vMerge w:val="restart"/>
          </w:tcPr>
          <w:p w14:paraId="62022143" w14:textId="77777777" w:rsidR="002D71B7" w:rsidRDefault="002D71B7" w:rsidP="00A255A7">
            <w:pPr>
              <w:jc w:val="both"/>
              <w:rPr>
                <w:color w:val="0D0D0D"/>
              </w:rPr>
            </w:pPr>
            <w:proofErr w:type="spellStart"/>
            <w:r>
              <w:rPr>
                <w:color w:val="0D0D0D"/>
              </w:rPr>
              <w:t>Повний</w:t>
            </w:r>
            <w:proofErr w:type="spellEnd"/>
            <w:r>
              <w:rPr>
                <w:color w:val="0D0D0D"/>
              </w:rPr>
              <w:t xml:space="preserve"> </w:t>
            </w:r>
            <w:proofErr w:type="spellStart"/>
            <w:r>
              <w:rPr>
                <w:color w:val="0D0D0D"/>
              </w:rPr>
              <w:t>витяг</w:t>
            </w:r>
            <w:proofErr w:type="spellEnd"/>
            <w:r>
              <w:rPr>
                <w:color w:val="0D0D0D"/>
              </w:rPr>
              <w:t xml:space="preserve"> з </w:t>
            </w:r>
            <w:proofErr w:type="spellStart"/>
            <w:r>
              <w:rPr>
                <w:color w:val="0D0D0D"/>
              </w:rPr>
              <w:t>інформаційно-аналітичної</w:t>
            </w:r>
            <w:proofErr w:type="spellEnd"/>
            <w:r>
              <w:rPr>
                <w:color w:val="0D0D0D"/>
              </w:rPr>
              <w:t xml:space="preserve"> </w:t>
            </w:r>
            <w:proofErr w:type="spellStart"/>
            <w:r>
              <w:rPr>
                <w:color w:val="0D0D0D"/>
              </w:rPr>
              <w:t>системи</w:t>
            </w:r>
            <w:proofErr w:type="spellEnd"/>
            <w:r>
              <w:rPr>
                <w:color w:val="0D0D0D"/>
              </w:rPr>
              <w:t xml:space="preserve"> «</w:t>
            </w:r>
            <w:proofErr w:type="spellStart"/>
            <w:r>
              <w:rPr>
                <w:color w:val="0D0D0D"/>
              </w:rPr>
              <w:t>Облік</w:t>
            </w:r>
            <w:proofErr w:type="spellEnd"/>
            <w:r>
              <w:rPr>
                <w:color w:val="0D0D0D"/>
              </w:rPr>
              <w:t xml:space="preserve"> </w:t>
            </w:r>
            <w:proofErr w:type="spellStart"/>
            <w:r>
              <w:rPr>
                <w:color w:val="0D0D0D"/>
              </w:rPr>
              <w:t>відомостей</w:t>
            </w:r>
            <w:proofErr w:type="spellEnd"/>
            <w:r>
              <w:rPr>
                <w:color w:val="0D0D0D"/>
              </w:rPr>
              <w:t xml:space="preserve"> про </w:t>
            </w:r>
            <w:proofErr w:type="spellStart"/>
            <w:r>
              <w:rPr>
                <w:color w:val="0D0D0D"/>
              </w:rPr>
              <w:t>притягнення</w:t>
            </w:r>
            <w:proofErr w:type="spellEnd"/>
            <w:r>
              <w:rPr>
                <w:color w:val="0D0D0D"/>
              </w:rPr>
              <w:t xml:space="preserve"> особи до </w:t>
            </w:r>
            <w:proofErr w:type="spellStart"/>
            <w:r>
              <w:rPr>
                <w:color w:val="0D0D0D"/>
              </w:rPr>
              <w:t>кримінальної</w:t>
            </w:r>
            <w:proofErr w:type="spellEnd"/>
            <w:r>
              <w:rPr>
                <w:color w:val="0D0D0D"/>
              </w:rPr>
              <w:t xml:space="preserve"> </w:t>
            </w:r>
            <w:proofErr w:type="spellStart"/>
            <w:r>
              <w:rPr>
                <w:color w:val="0D0D0D"/>
              </w:rPr>
              <w:t>відповідальності</w:t>
            </w:r>
            <w:proofErr w:type="spellEnd"/>
            <w:r>
              <w:rPr>
                <w:color w:val="0D0D0D"/>
              </w:rPr>
              <w:t xml:space="preserve"> та </w:t>
            </w:r>
            <w:proofErr w:type="spellStart"/>
            <w:r>
              <w:rPr>
                <w:color w:val="0D0D0D"/>
              </w:rPr>
              <w:t>наявності</w:t>
            </w:r>
            <w:proofErr w:type="spellEnd"/>
            <w:r>
              <w:rPr>
                <w:color w:val="0D0D0D"/>
              </w:rPr>
              <w:t xml:space="preserve"> </w:t>
            </w:r>
            <w:proofErr w:type="spellStart"/>
            <w:r>
              <w:rPr>
                <w:color w:val="0D0D0D"/>
              </w:rPr>
              <w:t>судимості</w:t>
            </w:r>
            <w:proofErr w:type="spellEnd"/>
            <w:r>
              <w:rPr>
                <w:color w:val="0D0D0D"/>
              </w:rPr>
              <w:t xml:space="preserve">» </w:t>
            </w:r>
            <w:proofErr w:type="spellStart"/>
            <w:r>
              <w:rPr>
                <w:color w:val="0D0D0D"/>
              </w:rPr>
              <w:t>сформований</w:t>
            </w:r>
            <w:proofErr w:type="spellEnd"/>
            <w:r>
              <w:rPr>
                <w:color w:val="0D0D0D"/>
              </w:rPr>
              <w:t xml:space="preserve"> у </w:t>
            </w:r>
            <w:proofErr w:type="spellStart"/>
            <w:r>
              <w:rPr>
                <w:color w:val="0D0D0D"/>
              </w:rPr>
              <w:t>паперовій</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електронній</w:t>
            </w:r>
            <w:proofErr w:type="spellEnd"/>
            <w:r>
              <w:rPr>
                <w:color w:val="0D0D0D"/>
              </w:rPr>
              <w:t xml:space="preserve"> </w:t>
            </w:r>
            <w:proofErr w:type="spellStart"/>
            <w:r>
              <w:rPr>
                <w:color w:val="0D0D0D"/>
              </w:rPr>
              <w:t>формі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містить</w:t>
            </w:r>
            <w:proofErr w:type="spellEnd"/>
            <w:r>
              <w:rPr>
                <w:color w:val="0D0D0D"/>
              </w:rPr>
              <w:t xml:space="preserve"> </w:t>
            </w:r>
            <w:proofErr w:type="spellStart"/>
            <w:r>
              <w:rPr>
                <w:color w:val="0D0D0D"/>
              </w:rPr>
              <w:t>інформацію</w:t>
            </w:r>
            <w:proofErr w:type="spellEnd"/>
            <w:r>
              <w:rPr>
                <w:color w:val="0D0D0D"/>
              </w:rPr>
              <w:t xml:space="preserve"> про </w:t>
            </w:r>
            <w:proofErr w:type="spellStart"/>
            <w:r>
              <w:rPr>
                <w:color w:val="0D0D0D"/>
              </w:rPr>
              <w:t>відсутність</w:t>
            </w:r>
            <w:proofErr w:type="spellEnd"/>
            <w:r>
              <w:rPr>
                <w:color w:val="0D0D0D"/>
              </w:rPr>
              <w:t xml:space="preserve"> </w:t>
            </w:r>
            <w:proofErr w:type="spellStart"/>
            <w:r>
              <w:rPr>
                <w:color w:val="0D0D0D"/>
              </w:rPr>
              <w:t>судимості</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обмежень</w:t>
            </w:r>
            <w:proofErr w:type="spellEnd"/>
            <w:r>
              <w:rPr>
                <w:color w:val="0D0D0D"/>
              </w:rPr>
              <w:t xml:space="preserve">, </w:t>
            </w:r>
            <w:proofErr w:type="spellStart"/>
            <w:r>
              <w:rPr>
                <w:color w:val="0D0D0D"/>
              </w:rPr>
              <w:t>передбачених</w:t>
            </w:r>
            <w:proofErr w:type="spellEnd"/>
            <w:r>
              <w:rPr>
                <w:color w:val="0D0D0D"/>
              </w:rPr>
              <w:t xml:space="preserve"> </w:t>
            </w:r>
            <w:proofErr w:type="spellStart"/>
            <w:r>
              <w:rPr>
                <w:color w:val="0D0D0D"/>
              </w:rPr>
              <w:t>кримінальним</w:t>
            </w:r>
            <w:proofErr w:type="spellEnd"/>
            <w:r>
              <w:rPr>
                <w:color w:val="0D0D0D"/>
              </w:rPr>
              <w:t xml:space="preserve"> </w:t>
            </w:r>
            <w:proofErr w:type="spellStart"/>
            <w:r>
              <w:rPr>
                <w:color w:val="0D0D0D"/>
              </w:rPr>
              <w:t>процесуальним</w:t>
            </w:r>
            <w:proofErr w:type="spellEnd"/>
            <w:r>
              <w:rPr>
                <w:color w:val="0D0D0D"/>
              </w:rPr>
              <w:t xml:space="preserve"> </w:t>
            </w:r>
            <w:proofErr w:type="spellStart"/>
            <w:r>
              <w:rPr>
                <w:color w:val="0D0D0D"/>
              </w:rPr>
              <w:t>законодавством</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фізичної</w:t>
            </w:r>
            <w:proofErr w:type="spellEnd"/>
            <w:r>
              <w:rPr>
                <w:color w:val="0D0D0D"/>
              </w:rPr>
              <w:t xml:space="preserve"> особи, яка є </w:t>
            </w:r>
            <w:proofErr w:type="spellStart"/>
            <w:r>
              <w:rPr>
                <w:color w:val="0D0D0D"/>
              </w:rPr>
              <w:t>учасником</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
          <w:p w14:paraId="06C2E9E0" w14:textId="77777777" w:rsidR="002D71B7" w:rsidRDefault="002D71B7" w:rsidP="00A255A7">
            <w:pPr>
              <w:jc w:val="both"/>
              <w:rPr>
                <w:color w:val="0D0D0D"/>
              </w:rPr>
            </w:pPr>
          </w:p>
          <w:p w14:paraId="7E92E461" w14:textId="77777777" w:rsidR="002D71B7" w:rsidRDefault="002D71B7" w:rsidP="00A255A7">
            <w:pPr>
              <w:jc w:val="both"/>
              <w:rPr>
                <w:color w:val="0D0D0D"/>
              </w:rPr>
            </w:pPr>
            <w:r>
              <w:rPr>
                <w:color w:val="0D0D0D"/>
              </w:rPr>
              <w:t xml:space="preserve">Документ повинен бути не </w:t>
            </w:r>
            <w:proofErr w:type="spellStart"/>
            <w:r>
              <w:rPr>
                <w:color w:val="0D0D0D"/>
              </w:rPr>
              <w:t>більше</w:t>
            </w:r>
            <w:proofErr w:type="spellEnd"/>
            <w:r>
              <w:rPr>
                <w:color w:val="0D0D0D"/>
              </w:rPr>
              <w:t xml:space="preserve"> </w:t>
            </w:r>
            <w:proofErr w:type="spellStart"/>
            <w:r>
              <w:rPr>
                <w:color w:val="0D0D0D"/>
              </w:rPr>
              <w:t>тридцятиденної</w:t>
            </w:r>
            <w:proofErr w:type="spellEnd"/>
            <w:r>
              <w:rPr>
                <w:color w:val="0D0D0D"/>
              </w:rPr>
              <w:t xml:space="preserve"> </w:t>
            </w:r>
            <w:proofErr w:type="spellStart"/>
            <w:r>
              <w:rPr>
                <w:color w:val="0D0D0D"/>
              </w:rPr>
              <w:t>давнини</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подання</w:t>
            </w:r>
            <w:proofErr w:type="spellEnd"/>
            <w:r>
              <w:rPr>
                <w:color w:val="0D0D0D"/>
              </w:rPr>
              <w:t xml:space="preserve"> документа </w:t>
            </w:r>
            <w:r>
              <w:rPr>
                <w:color w:val="0D0D0D"/>
                <w:highlight w:val="white"/>
              </w:rPr>
              <w:t xml:space="preserve">на момент </w:t>
            </w:r>
            <w:proofErr w:type="spellStart"/>
            <w:r>
              <w:rPr>
                <w:color w:val="0D0D0D"/>
                <w:highlight w:val="white"/>
              </w:rPr>
              <w:t>розкриття</w:t>
            </w:r>
            <w:proofErr w:type="spellEnd"/>
            <w:r>
              <w:rPr>
                <w:color w:val="0D0D0D"/>
                <w:highlight w:val="white"/>
              </w:rPr>
              <w:t xml:space="preserve"> </w:t>
            </w:r>
            <w:proofErr w:type="spellStart"/>
            <w:r>
              <w:rPr>
                <w:color w:val="0D0D0D"/>
                <w:highlight w:val="white"/>
              </w:rPr>
              <w:t>пропозицій</w:t>
            </w:r>
            <w:proofErr w:type="spellEnd"/>
            <w:r>
              <w:rPr>
                <w:color w:val="0D0D0D"/>
              </w:rPr>
              <w:t>. </w:t>
            </w:r>
          </w:p>
        </w:tc>
      </w:tr>
      <w:tr w:rsidR="002D71B7" w14:paraId="1969C7DC" w14:textId="77777777" w:rsidTr="00A255A7">
        <w:tc>
          <w:tcPr>
            <w:tcW w:w="1101" w:type="dxa"/>
          </w:tcPr>
          <w:p w14:paraId="7765E917" w14:textId="77777777" w:rsidR="002D71B7" w:rsidRDefault="002D71B7" w:rsidP="00A255A7">
            <w:pPr>
              <w:jc w:val="center"/>
              <w:rPr>
                <w:b/>
                <w:color w:val="0D0D0D"/>
              </w:rPr>
            </w:pPr>
            <w:proofErr w:type="spellStart"/>
            <w:r>
              <w:rPr>
                <w:color w:val="0D0D0D"/>
              </w:rPr>
              <w:t>пп</w:t>
            </w:r>
            <w:proofErr w:type="spellEnd"/>
            <w:r>
              <w:rPr>
                <w:color w:val="0D0D0D"/>
              </w:rPr>
              <w:t>. 12 п. 47</w:t>
            </w:r>
          </w:p>
        </w:tc>
        <w:tc>
          <w:tcPr>
            <w:tcW w:w="3989" w:type="dxa"/>
          </w:tcPr>
          <w:p w14:paraId="1BAC1DEE" w14:textId="77777777" w:rsidR="002D71B7" w:rsidRDefault="002D71B7" w:rsidP="00A255A7">
            <w:pPr>
              <w:widowControl w:val="0"/>
              <w:pBdr>
                <w:top w:val="nil"/>
                <w:left w:val="nil"/>
                <w:bottom w:val="nil"/>
                <w:right w:val="nil"/>
                <w:between w:val="nil"/>
              </w:pBdr>
              <w:jc w:val="both"/>
              <w:rPr>
                <w:color w:val="0D0D0D"/>
                <w:highlight w:val="white"/>
              </w:rPr>
            </w:pPr>
            <w:proofErr w:type="spellStart"/>
            <w:r>
              <w:rPr>
                <w:color w:val="0D0D0D"/>
                <w:highlight w:val="white"/>
              </w:rPr>
              <w:t>Керівника</w:t>
            </w:r>
            <w:proofErr w:type="spellEnd"/>
            <w:r>
              <w:rPr>
                <w:color w:val="0D0D0D"/>
                <w:highlight w:val="white"/>
              </w:rPr>
              <w:t xml:space="preserve"> </w:t>
            </w:r>
            <w:proofErr w:type="spellStart"/>
            <w:r>
              <w:rPr>
                <w:color w:val="0D0D0D"/>
                <w:highlight w:val="white"/>
              </w:rPr>
              <w:t>учасника</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фізичну</w:t>
            </w:r>
            <w:proofErr w:type="spellEnd"/>
            <w:r>
              <w:rPr>
                <w:color w:val="0D0D0D"/>
                <w:highlight w:val="white"/>
              </w:rPr>
              <w:t xml:space="preserve"> особу, яка є </w:t>
            </w:r>
            <w:proofErr w:type="spellStart"/>
            <w:r>
              <w:rPr>
                <w:color w:val="0D0D0D"/>
                <w:highlight w:val="white"/>
              </w:rPr>
              <w:t>учасником</w:t>
            </w:r>
            <w:proofErr w:type="spellEnd"/>
            <w:r>
              <w:rPr>
                <w:color w:val="0D0D0D"/>
                <w:highlight w:val="white"/>
              </w:rPr>
              <w:t xml:space="preserve"> </w:t>
            </w:r>
            <w:proofErr w:type="spellStart"/>
            <w:r>
              <w:rPr>
                <w:color w:val="0D0D0D"/>
                <w:highlight w:val="white"/>
              </w:rPr>
              <w:t>процедури</w:t>
            </w:r>
            <w:proofErr w:type="spellEnd"/>
            <w:r>
              <w:rPr>
                <w:color w:val="0D0D0D"/>
                <w:highlight w:val="white"/>
              </w:rPr>
              <w:t xml:space="preserve"> </w:t>
            </w:r>
            <w:proofErr w:type="spellStart"/>
            <w:r>
              <w:rPr>
                <w:color w:val="0D0D0D"/>
                <w:highlight w:val="white"/>
              </w:rPr>
              <w:t>закупівлі</w:t>
            </w:r>
            <w:proofErr w:type="spellEnd"/>
            <w:r>
              <w:rPr>
                <w:color w:val="0D0D0D"/>
                <w:highlight w:val="white"/>
              </w:rPr>
              <w:t xml:space="preserve">, </w:t>
            </w:r>
            <w:proofErr w:type="spellStart"/>
            <w:r>
              <w:rPr>
                <w:color w:val="0D0D0D"/>
                <w:highlight w:val="white"/>
              </w:rPr>
              <w:t>було</w:t>
            </w:r>
            <w:proofErr w:type="spellEnd"/>
            <w:r>
              <w:rPr>
                <w:color w:val="0D0D0D"/>
                <w:highlight w:val="white"/>
              </w:rPr>
              <w:t xml:space="preserve"> </w:t>
            </w:r>
            <w:proofErr w:type="spellStart"/>
            <w:r>
              <w:rPr>
                <w:color w:val="0D0D0D"/>
                <w:highlight w:val="white"/>
              </w:rPr>
              <w:t>притягнуто</w:t>
            </w:r>
            <w:proofErr w:type="spellEnd"/>
            <w:r>
              <w:rPr>
                <w:color w:val="0D0D0D"/>
                <w:highlight w:val="white"/>
              </w:rPr>
              <w:t xml:space="preserve"> </w:t>
            </w:r>
            <w:proofErr w:type="spellStart"/>
            <w:r>
              <w:rPr>
                <w:color w:val="0D0D0D"/>
                <w:highlight w:val="white"/>
              </w:rPr>
              <w:t>згідно</w:t>
            </w:r>
            <w:proofErr w:type="spellEnd"/>
            <w:r>
              <w:rPr>
                <w:color w:val="0D0D0D"/>
                <w:highlight w:val="white"/>
              </w:rPr>
              <w:t xml:space="preserve"> </w:t>
            </w:r>
            <w:proofErr w:type="spellStart"/>
            <w:r>
              <w:rPr>
                <w:color w:val="0D0D0D"/>
                <w:highlight w:val="white"/>
              </w:rPr>
              <w:t>із</w:t>
            </w:r>
            <w:proofErr w:type="spellEnd"/>
            <w:r>
              <w:rPr>
                <w:color w:val="0D0D0D"/>
                <w:highlight w:val="white"/>
              </w:rPr>
              <w:t xml:space="preserve"> законом до </w:t>
            </w:r>
            <w:proofErr w:type="spellStart"/>
            <w:r>
              <w:rPr>
                <w:color w:val="0D0D0D"/>
                <w:highlight w:val="white"/>
              </w:rPr>
              <w:t>відповідальності</w:t>
            </w:r>
            <w:proofErr w:type="spellEnd"/>
            <w:r>
              <w:rPr>
                <w:color w:val="0D0D0D"/>
                <w:highlight w:val="white"/>
              </w:rPr>
              <w:t xml:space="preserve"> за </w:t>
            </w:r>
            <w:proofErr w:type="spellStart"/>
            <w:r>
              <w:rPr>
                <w:color w:val="0D0D0D"/>
                <w:highlight w:val="white"/>
              </w:rPr>
              <w:t>вчинення</w:t>
            </w:r>
            <w:proofErr w:type="spellEnd"/>
            <w:r>
              <w:rPr>
                <w:color w:val="0D0D0D"/>
                <w:highlight w:val="white"/>
              </w:rPr>
              <w:t xml:space="preserve"> </w:t>
            </w:r>
            <w:proofErr w:type="spellStart"/>
            <w:r>
              <w:rPr>
                <w:color w:val="0D0D0D"/>
                <w:highlight w:val="white"/>
              </w:rPr>
              <w:t>правопорушення</w:t>
            </w:r>
            <w:proofErr w:type="spellEnd"/>
            <w:r>
              <w:rPr>
                <w:color w:val="0D0D0D"/>
                <w:highlight w:val="white"/>
              </w:rPr>
              <w:t xml:space="preserve">, </w:t>
            </w:r>
            <w:proofErr w:type="spellStart"/>
            <w:r>
              <w:rPr>
                <w:color w:val="0D0D0D"/>
                <w:highlight w:val="white"/>
              </w:rPr>
              <w:t>пов’язаного</w:t>
            </w:r>
            <w:proofErr w:type="spellEnd"/>
            <w:r>
              <w:rPr>
                <w:color w:val="0D0D0D"/>
                <w:highlight w:val="white"/>
              </w:rPr>
              <w:t xml:space="preserve"> з </w:t>
            </w:r>
            <w:proofErr w:type="spellStart"/>
            <w:r>
              <w:rPr>
                <w:color w:val="0D0D0D"/>
                <w:highlight w:val="white"/>
              </w:rPr>
              <w:t>використанням</w:t>
            </w:r>
            <w:proofErr w:type="spellEnd"/>
            <w:r>
              <w:rPr>
                <w:color w:val="0D0D0D"/>
                <w:highlight w:val="white"/>
              </w:rPr>
              <w:t xml:space="preserve"> </w:t>
            </w:r>
            <w:proofErr w:type="spellStart"/>
            <w:r>
              <w:rPr>
                <w:color w:val="0D0D0D"/>
                <w:highlight w:val="white"/>
              </w:rPr>
              <w:t>дитячої</w:t>
            </w:r>
            <w:proofErr w:type="spellEnd"/>
            <w:r>
              <w:rPr>
                <w:color w:val="0D0D0D"/>
                <w:highlight w:val="white"/>
              </w:rPr>
              <w:t xml:space="preserve"> </w:t>
            </w:r>
            <w:proofErr w:type="spellStart"/>
            <w:r>
              <w:rPr>
                <w:color w:val="0D0D0D"/>
                <w:highlight w:val="white"/>
              </w:rPr>
              <w:t>праці</w:t>
            </w:r>
            <w:proofErr w:type="spellEnd"/>
            <w:r>
              <w:rPr>
                <w:color w:val="0D0D0D"/>
                <w:highlight w:val="white"/>
              </w:rPr>
              <w:t xml:space="preserve"> </w:t>
            </w:r>
            <w:proofErr w:type="spellStart"/>
            <w:r>
              <w:rPr>
                <w:color w:val="0D0D0D"/>
                <w:highlight w:val="white"/>
              </w:rPr>
              <w:t>чи</w:t>
            </w:r>
            <w:proofErr w:type="spellEnd"/>
            <w:r>
              <w:rPr>
                <w:color w:val="0D0D0D"/>
                <w:highlight w:val="white"/>
              </w:rPr>
              <w:t xml:space="preserve"> </w:t>
            </w:r>
            <w:r>
              <w:rPr>
                <w:color w:val="0D0D0D"/>
                <w:highlight w:val="white"/>
              </w:rPr>
              <w:lastRenderedPageBreak/>
              <w:t>будь-</w:t>
            </w:r>
            <w:proofErr w:type="spellStart"/>
            <w:r>
              <w:rPr>
                <w:color w:val="0D0D0D"/>
                <w:highlight w:val="white"/>
              </w:rPr>
              <w:t>якими</w:t>
            </w:r>
            <w:proofErr w:type="spellEnd"/>
            <w:r>
              <w:rPr>
                <w:color w:val="0D0D0D"/>
                <w:highlight w:val="white"/>
              </w:rPr>
              <w:t xml:space="preserve"> формами </w:t>
            </w:r>
            <w:proofErr w:type="spellStart"/>
            <w:r>
              <w:rPr>
                <w:color w:val="0D0D0D"/>
                <w:highlight w:val="white"/>
              </w:rPr>
              <w:t>торгівлі</w:t>
            </w:r>
            <w:proofErr w:type="spellEnd"/>
            <w:r>
              <w:rPr>
                <w:color w:val="0D0D0D"/>
                <w:highlight w:val="white"/>
              </w:rPr>
              <w:t xml:space="preserve"> людьми.</w:t>
            </w:r>
          </w:p>
        </w:tc>
        <w:tc>
          <w:tcPr>
            <w:tcW w:w="5224" w:type="dxa"/>
            <w:vMerge/>
          </w:tcPr>
          <w:p w14:paraId="3504EFA1" w14:textId="77777777" w:rsidR="002D71B7" w:rsidRDefault="002D71B7" w:rsidP="00A255A7">
            <w:pPr>
              <w:widowControl w:val="0"/>
              <w:pBdr>
                <w:top w:val="nil"/>
                <w:left w:val="nil"/>
                <w:bottom w:val="nil"/>
                <w:right w:val="nil"/>
                <w:between w:val="nil"/>
              </w:pBdr>
              <w:rPr>
                <w:color w:val="0D0D0D"/>
                <w:highlight w:val="white"/>
              </w:rPr>
            </w:pPr>
          </w:p>
        </w:tc>
      </w:tr>
      <w:tr w:rsidR="002D71B7" w14:paraId="5507A799" w14:textId="77777777" w:rsidTr="00A255A7">
        <w:tc>
          <w:tcPr>
            <w:tcW w:w="1101" w:type="dxa"/>
          </w:tcPr>
          <w:p w14:paraId="0A250AA2" w14:textId="77777777" w:rsidR="002D71B7" w:rsidRDefault="002D71B7" w:rsidP="00A255A7">
            <w:pPr>
              <w:jc w:val="center"/>
              <w:rPr>
                <w:b/>
                <w:color w:val="0D0D0D"/>
              </w:rPr>
            </w:pPr>
            <w:r>
              <w:rPr>
                <w:color w:val="0D0D0D"/>
                <w:highlight w:val="white"/>
              </w:rPr>
              <w:t>абзац 14 п. 47</w:t>
            </w:r>
          </w:p>
        </w:tc>
        <w:tc>
          <w:tcPr>
            <w:tcW w:w="3989" w:type="dxa"/>
          </w:tcPr>
          <w:p w14:paraId="4A1595CF" w14:textId="77777777" w:rsidR="002D71B7" w:rsidRDefault="002D71B7" w:rsidP="00A255A7">
            <w:pPr>
              <w:pBdr>
                <w:top w:val="nil"/>
                <w:left w:val="nil"/>
                <w:bottom w:val="nil"/>
                <w:right w:val="nil"/>
                <w:between w:val="nil"/>
              </w:pBdr>
              <w:jc w:val="both"/>
              <w:rPr>
                <w:color w:val="0D0D0D"/>
                <w:highlight w:val="white"/>
              </w:rPr>
            </w:pPr>
            <w:proofErr w:type="spellStart"/>
            <w:r>
              <w:rPr>
                <w:color w:val="0D0D0D"/>
              </w:rPr>
              <w:t>Учасник</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не </w:t>
            </w:r>
            <w:proofErr w:type="spellStart"/>
            <w:r>
              <w:rPr>
                <w:color w:val="0D0D0D"/>
              </w:rPr>
              <w:t>виконав</w:t>
            </w:r>
            <w:proofErr w:type="spellEnd"/>
            <w:r>
              <w:rPr>
                <w:color w:val="0D0D0D"/>
              </w:rPr>
              <w:t xml:space="preserve"> </w:t>
            </w:r>
            <w:proofErr w:type="spellStart"/>
            <w:r>
              <w:rPr>
                <w:color w:val="0D0D0D"/>
              </w:rPr>
              <w:t>свої</w:t>
            </w:r>
            <w:proofErr w:type="spellEnd"/>
            <w:r>
              <w:rPr>
                <w:color w:val="0D0D0D"/>
              </w:rPr>
              <w:t xml:space="preserve"> </w:t>
            </w:r>
            <w:proofErr w:type="spellStart"/>
            <w:r>
              <w:rPr>
                <w:color w:val="0D0D0D"/>
              </w:rPr>
              <w:t>зобов’язання</w:t>
            </w:r>
            <w:proofErr w:type="spellEnd"/>
            <w:r>
              <w:rPr>
                <w:color w:val="0D0D0D"/>
              </w:rPr>
              <w:t xml:space="preserve"> за </w:t>
            </w:r>
            <w:proofErr w:type="spellStart"/>
            <w:r>
              <w:rPr>
                <w:color w:val="0D0D0D"/>
              </w:rPr>
              <w:t>раніше</w:t>
            </w:r>
            <w:proofErr w:type="spellEnd"/>
            <w:r>
              <w:rPr>
                <w:color w:val="0D0D0D"/>
              </w:rPr>
              <w:t xml:space="preserve"> </w:t>
            </w:r>
            <w:proofErr w:type="spellStart"/>
            <w:r>
              <w:rPr>
                <w:color w:val="0D0D0D"/>
              </w:rPr>
              <w:t>укладеним</w:t>
            </w:r>
            <w:proofErr w:type="spellEnd"/>
            <w:r>
              <w:rPr>
                <w:color w:val="0D0D0D"/>
              </w:rPr>
              <w:t xml:space="preserve"> договором про </w:t>
            </w:r>
            <w:proofErr w:type="spellStart"/>
            <w:r>
              <w:rPr>
                <w:color w:val="0D0D0D"/>
              </w:rPr>
              <w:t>закупівлю</w:t>
            </w:r>
            <w:proofErr w:type="spellEnd"/>
            <w:r>
              <w:rPr>
                <w:color w:val="0D0D0D"/>
              </w:rPr>
              <w:t xml:space="preserve"> з </w:t>
            </w:r>
            <w:proofErr w:type="spellStart"/>
            <w:r>
              <w:rPr>
                <w:color w:val="0D0D0D"/>
              </w:rPr>
              <w:t>цим</w:t>
            </w:r>
            <w:proofErr w:type="spellEnd"/>
            <w:r>
              <w:rPr>
                <w:color w:val="0D0D0D"/>
              </w:rPr>
              <w:t xml:space="preserve"> самим </w:t>
            </w:r>
            <w:proofErr w:type="spellStart"/>
            <w:r>
              <w:rPr>
                <w:color w:val="0D0D0D"/>
              </w:rPr>
              <w:t>замовником</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призвело</w:t>
            </w:r>
            <w:proofErr w:type="spellEnd"/>
            <w:r>
              <w:rPr>
                <w:color w:val="0D0D0D"/>
              </w:rPr>
              <w:t xml:space="preserve"> до </w:t>
            </w:r>
            <w:proofErr w:type="spellStart"/>
            <w:r>
              <w:rPr>
                <w:color w:val="0D0D0D"/>
              </w:rPr>
              <w:t>його</w:t>
            </w:r>
            <w:proofErr w:type="spellEnd"/>
            <w:r>
              <w:rPr>
                <w:color w:val="0D0D0D"/>
              </w:rPr>
              <w:t xml:space="preserve"> </w:t>
            </w:r>
            <w:proofErr w:type="spellStart"/>
            <w:r>
              <w:rPr>
                <w:color w:val="0D0D0D"/>
              </w:rPr>
              <w:t>дострокового</w:t>
            </w:r>
            <w:proofErr w:type="spellEnd"/>
            <w:r>
              <w:rPr>
                <w:color w:val="0D0D0D"/>
              </w:rPr>
              <w:t xml:space="preserve"> </w:t>
            </w:r>
            <w:proofErr w:type="spellStart"/>
            <w:r>
              <w:rPr>
                <w:color w:val="0D0D0D"/>
              </w:rPr>
              <w:t>розірвання</w:t>
            </w:r>
            <w:proofErr w:type="spellEnd"/>
            <w:r>
              <w:rPr>
                <w:color w:val="0D0D0D"/>
              </w:rPr>
              <w:t xml:space="preserve">, і </w:t>
            </w:r>
            <w:proofErr w:type="spellStart"/>
            <w:r>
              <w:rPr>
                <w:color w:val="0D0D0D"/>
              </w:rPr>
              <w:t>було</w:t>
            </w:r>
            <w:proofErr w:type="spellEnd"/>
            <w:r>
              <w:rPr>
                <w:color w:val="0D0D0D"/>
              </w:rPr>
              <w:t xml:space="preserve"> </w:t>
            </w:r>
            <w:proofErr w:type="spellStart"/>
            <w:r>
              <w:rPr>
                <w:color w:val="0D0D0D"/>
              </w:rPr>
              <w:t>застосовано</w:t>
            </w:r>
            <w:proofErr w:type="spellEnd"/>
            <w:r>
              <w:rPr>
                <w:color w:val="0D0D0D"/>
              </w:rPr>
              <w:t xml:space="preserve"> </w:t>
            </w:r>
            <w:proofErr w:type="spellStart"/>
            <w:r>
              <w:rPr>
                <w:color w:val="0D0D0D"/>
              </w:rPr>
              <w:t>санкції</w:t>
            </w:r>
            <w:proofErr w:type="spellEnd"/>
            <w:r>
              <w:rPr>
                <w:color w:val="0D0D0D"/>
              </w:rPr>
              <w:t xml:space="preserve"> у </w:t>
            </w:r>
            <w:proofErr w:type="spellStart"/>
            <w:r>
              <w:rPr>
                <w:color w:val="0D0D0D"/>
              </w:rPr>
              <w:t>вигляді</w:t>
            </w:r>
            <w:proofErr w:type="spellEnd"/>
            <w:r>
              <w:rPr>
                <w:color w:val="0D0D0D"/>
              </w:rPr>
              <w:t xml:space="preserve"> </w:t>
            </w:r>
            <w:proofErr w:type="spellStart"/>
            <w:r>
              <w:rPr>
                <w:color w:val="0D0D0D"/>
              </w:rPr>
              <w:t>штрафів</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відшкодування</w:t>
            </w:r>
            <w:proofErr w:type="spellEnd"/>
            <w:r>
              <w:rPr>
                <w:color w:val="0D0D0D"/>
              </w:rPr>
              <w:t xml:space="preserve"> </w:t>
            </w:r>
            <w:proofErr w:type="spellStart"/>
            <w:r>
              <w:rPr>
                <w:color w:val="0D0D0D"/>
              </w:rPr>
              <w:t>збитків</w:t>
            </w:r>
            <w:proofErr w:type="spellEnd"/>
            <w:r>
              <w:rPr>
                <w:color w:val="0D0D0D"/>
              </w:rPr>
              <w:t xml:space="preserve"> — </w:t>
            </w:r>
            <w:proofErr w:type="spellStart"/>
            <w:r>
              <w:rPr>
                <w:color w:val="0D0D0D"/>
              </w:rPr>
              <w:t>протягом</w:t>
            </w:r>
            <w:proofErr w:type="spellEnd"/>
            <w:r>
              <w:rPr>
                <w:color w:val="0D0D0D"/>
              </w:rPr>
              <w:t xml:space="preserve"> </w:t>
            </w:r>
            <w:proofErr w:type="spellStart"/>
            <w:r>
              <w:rPr>
                <w:color w:val="0D0D0D"/>
              </w:rPr>
              <w:t>трьох</w:t>
            </w:r>
            <w:proofErr w:type="spellEnd"/>
            <w:r>
              <w:rPr>
                <w:color w:val="0D0D0D"/>
              </w:rPr>
              <w:t xml:space="preserve"> </w:t>
            </w:r>
            <w:proofErr w:type="spellStart"/>
            <w:r>
              <w:rPr>
                <w:color w:val="0D0D0D"/>
              </w:rPr>
              <w:t>років</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дострокового</w:t>
            </w:r>
            <w:proofErr w:type="spellEnd"/>
            <w:r>
              <w:rPr>
                <w:color w:val="0D0D0D"/>
              </w:rPr>
              <w:t xml:space="preserve"> </w:t>
            </w:r>
            <w:proofErr w:type="spellStart"/>
            <w:r>
              <w:rPr>
                <w:color w:val="0D0D0D"/>
              </w:rPr>
              <w:t>розірвання</w:t>
            </w:r>
            <w:proofErr w:type="spellEnd"/>
            <w:r>
              <w:rPr>
                <w:color w:val="0D0D0D"/>
              </w:rPr>
              <w:t xml:space="preserve"> такого договору. </w:t>
            </w:r>
            <w:proofErr w:type="spellStart"/>
            <w:r>
              <w:rPr>
                <w:color w:val="0D0D0D"/>
              </w:rPr>
              <w:t>Учасник</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перебуває</w:t>
            </w:r>
            <w:proofErr w:type="spellEnd"/>
            <w:r>
              <w:rPr>
                <w:color w:val="0D0D0D"/>
              </w:rPr>
              <w:t xml:space="preserve"> в </w:t>
            </w:r>
            <w:proofErr w:type="spellStart"/>
            <w:r>
              <w:rPr>
                <w:color w:val="0D0D0D"/>
              </w:rPr>
              <w:t>обставинах</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цьому</w:t>
            </w:r>
            <w:proofErr w:type="spellEnd"/>
            <w:r>
              <w:rPr>
                <w:color w:val="0D0D0D"/>
              </w:rPr>
              <w:t xml:space="preserve"> </w:t>
            </w:r>
            <w:proofErr w:type="spellStart"/>
            <w:r>
              <w:rPr>
                <w:color w:val="0D0D0D"/>
              </w:rPr>
              <w:t>абзаці</w:t>
            </w:r>
            <w:proofErr w:type="spellEnd"/>
            <w:r>
              <w:rPr>
                <w:color w:val="0D0D0D"/>
              </w:rPr>
              <w:t xml:space="preserve">, </w:t>
            </w:r>
            <w:proofErr w:type="spellStart"/>
            <w:r>
              <w:rPr>
                <w:color w:val="0D0D0D"/>
              </w:rPr>
              <w:t>може</w:t>
            </w:r>
            <w:proofErr w:type="spellEnd"/>
            <w:r>
              <w:rPr>
                <w:color w:val="0D0D0D"/>
              </w:rPr>
              <w:t xml:space="preserve"> </w:t>
            </w:r>
            <w:proofErr w:type="spellStart"/>
            <w:r>
              <w:rPr>
                <w:color w:val="0D0D0D"/>
              </w:rPr>
              <w:t>надати</w:t>
            </w:r>
            <w:proofErr w:type="spellEnd"/>
            <w:r>
              <w:rPr>
                <w:color w:val="0D0D0D"/>
              </w:rPr>
              <w:t xml:space="preserve"> </w:t>
            </w:r>
            <w:proofErr w:type="spellStart"/>
            <w:r>
              <w:rPr>
                <w:color w:val="0D0D0D"/>
              </w:rPr>
              <w:t>підт</w:t>
            </w:r>
            <w:r>
              <w:rPr>
                <w:color w:val="0D0D0D"/>
                <w:highlight w:val="white"/>
              </w:rPr>
              <w:t>вердження</w:t>
            </w:r>
            <w:proofErr w:type="spellEnd"/>
            <w:r>
              <w:rPr>
                <w:color w:val="0D0D0D"/>
                <w:highlight w:val="white"/>
              </w:rPr>
              <w:t xml:space="preserve"> </w:t>
            </w:r>
            <w:proofErr w:type="spellStart"/>
            <w:r>
              <w:rPr>
                <w:color w:val="0D0D0D"/>
                <w:highlight w:val="white"/>
              </w:rPr>
              <w:t>вжиття</w:t>
            </w:r>
            <w:proofErr w:type="spellEnd"/>
            <w:r>
              <w:rPr>
                <w:color w:val="0D0D0D"/>
                <w:highlight w:val="white"/>
              </w:rPr>
              <w:t xml:space="preserve"> </w:t>
            </w:r>
            <w:proofErr w:type="spellStart"/>
            <w:r>
              <w:rPr>
                <w:color w:val="0D0D0D"/>
                <w:highlight w:val="white"/>
              </w:rPr>
              <w:t>заходів</w:t>
            </w:r>
            <w:proofErr w:type="spellEnd"/>
            <w:r>
              <w:rPr>
                <w:color w:val="0D0D0D"/>
                <w:highlight w:val="white"/>
              </w:rPr>
              <w:t xml:space="preserve"> для </w:t>
            </w:r>
            <w:proofErr w:type="spellStart"/>
            <w:r>
              <w:rPr>
                <w:color w:val="0D0D0D"/>
                <w:highlight w:val="white"/>
              </w:rPr>
              <w:t>доведення</w:t>
            </w:r>
            <w:proofErr w:type="spellEnd"/>
            <w:r>
              <w:rPr>
                <w:color w:val="0D0D0D"/>
                <w:highlight w:val="white"/>
              </w:rPr>
              <w:t xml:space="preserve"> </w:t>
            </w:r>
            <w:proofErr w:type="spellStart"/>
            <w:r>
              <w:rPr>
                <w:color w:val="0D0D0D"/>
                <w:highlight w:val="white"/>
              </w:rPr>
              <w:t>своєї</w:t>
            </w:r>
            <w:proofErr w:type="spellEnd"/>
            <w:r>
              <w:rPr>
                <w:color w:val="0D0D0D"/>
                <w:highlight w:val="white"/>
              </w:rPr>
              <w:t xml:space="preserve"> </w:t>
            </w:r>
            <w:proofErr w:type="spellStart"/>
            <w:r>
              <w:rPr>
                <w:color w:val="0D0D0D"/>
                <w:highlight w:val="white"/>
              </w:rPr>
              <w:t>надійності</w:t>
            </w:r>
            <w:proofErr w:type="spellEnd"/>
            <w:r>
              <w:rPr>
                <w:color w:val="0D0D0D"/>
                <w:highlight w:val="white"/>
              </w:rPr>
              <w:t xml:space="preserve">, </w:t>
            </w:r>
            <w:proofErr w:type="spellStart"/>
            <w:r>
              <w:rPr>
                <w:color w:val="0D0D0D"/>
                <w:highlight w:val="white"/>
              </w:rPr>
              <w:t>незважаючи</w:t>
            </w:r>
            <w:proofErr w:type="spellEnd"/>
            <w:r>
              <w:rPr>
                <w:color w:val="0D0D0D"/>
                <w:highlight w:val="white"/>
              </w:rPr>
              <w:t xml:space="preserve"> на </w:t>
            </w:r>
            <w:proofErr w:type="spellStart"/>
            <w:r>
              <w:rPr>
                <w:color w:val="0D0D0D"/>
                <w:highlight w:val="white"/>
              </w:rPr>
              <w:t>наявність</w:t>
            </w:r>
            <w:proofErr w:type="spellEnd"/>
            <w:r>
              <w:rPr>
                <w:color w:val="0D0D0D"/>
                <w:highlight w:val="white"/>
              </w:rPr>
              <w:t xml:space="preserve"> </w:t>
            </w:r>
            <w:proofErr w:type="spellStart"/>
            <w:r>
              <w:rPr>
                <w:color w:val="0D0D0D"/>
                <w:highlight w:val="white"/>
              </w:rPr>
              <w:t>відповідної</w:t>
            </w:r>
            <w:proofErr w:type="spellEnd"/>
            <w:r>
              <w:rPr>
                <w:color w:val="0D0D0D"/>
                <w:highlight w:val="white"/>
              </w:rPr>
              <w:t xml:space="preserve"> </w:t>
            </w:r>
            <w:proofErr w:type="spellStart"/>
            <w:r>
              <w:rPr>
                <w:color w:val="0D0D0D"/>
                <w:highlight w:val="white"/>
              </w:rPr>
              <w:t>підстави</w:t>
            </w:r>
            <w:proofErr w:type="spellEnd"/>
            <w:r>
              <w:rPr>
                <w:color w:val="0D0D0D"/>
                <w:highlight w:val="white"/>
              </w:rPr>
              <w:t xml:space="preserve"> для </w:t>
            </w:r>
            <w:proofErr w:type="spellStart"/>
            <w:r>
              <w:rPr>
                <w:color w:val="0D0D0D"/>
                <w:highlight w:val="white"/>
              </w:rPr>
              <w:t>відмови</w:t>
            </w:r>
            <w:proofErr w:type="spellEnd"/>
            <w:r>
              <w:rPr>
                <w:color w:val="0D0D0D"/>
                <w:highlight w:val="white"/>
              </w:rPr>
              <w:t xml:space="preserve"> в </w:t>
            </w:r>
            <w:proofErr w:type="spellStart"/>
            <w:r>
              <w:rPr>
                <w:color w:val="0D0D0D"/>
                <w:highlight w:val="white"/>
              </w:rPr>
              <w:t>участі</w:t>
            </w:r>
            <w:proofErr w:type="spellEnd"/>
            <w:r>
              <w:rPr>
                <w:color w:val="0D0D0D"/>
                <w:highlight w:val="white"/>
              </w:rPr>
              <w:t xml:space="preserve"> у </w:t>
            </w:r>
            <w:proofErr w:type="spellStart"/>
            <w:r>
              <w:rPr>
                <w:color w:val="0D0D0D"/>
                <w:highlight w:val="white"/>
              </w:rPr>
              <w:t>відкритих</w:t>
            </w:r>
            <w:proofErr w:type="spellEnd"/>
            <w:r>
              <w:rPr>
                <w:color w:val="0D0D0D"/>
                <w:highlight w:val="white"/>
              </w:rPr>
              <w:t xml:space="preserve"> торгах. </w:t>
            </w:r>
          </w:p>
          <w:p w14:paraId="3920FF71" w14:textId="77777777" w:rsidR="002D71B7" w:rsidRDefault="002D71B7" w:rsidP="00A255A7">
            <w:pPr>
              <w:pBdr>
                <w:top w:val="nil"/>
                <w:left w:val="nil"/>
                <w:bottom w:val="nil"/>
                <w:right w:val="nil"/>
                <w:between w:val="nil"/>
              </w:pBdr>
              <w:jc w:val="both"/>
              <w:rPr>
                <w:color w:val="0D0D0D"/>
                <w:highlight w:val="white"/>
              </w:rPr>
            </w:pPr>
            <w:r>
              <w:rPr>
                <w:color w:val="0D0D0D"/>
                <w:highlight w:val="white"/>
              </w:rPr>
              <w:t xml:space="preserve">(абзац 14 пункт 47 </w:t>
            </w:r>
            <w:proofErr w:type="spellStart"/>
            <w:r>
              <w:rPr>
                <w:color w:val="0D0D0D"/>
                <w:highlight w:val="white"/>
              </w:rPr>
              <w:t>Особливостей</w:t>
            </w:r>
            <w:proofErr w:type="spellEnd"/>
            <w:r>
              <w:rPr>
                <w:color w:val="0D0D0D"/>
                <w:highlight w:val="white"/>
              </w:rPr>
              <w:t>)</w:t>
            </w:r>
          </w:p>
        </w:tc>
        <w:tc>
          <w:tcPr>
            <w:tcW w:w="5224" w:type="dxa"/>
          </w:tcPr>
          <w:p w14:paraId="41F45257" w14:textId="77777777" w:rsidR="002D71B7" w:rsidRDefault="002D71B7" w:rsidP="00A255A7">
            <w:pPr>
              <w:pBdr>
                <w:top w:val="nil"/>
                <w:left w:val="nil"/>
                <w:bottom w:val="nil"/>
                <w:right w:val="nil"/>
                <w:between w:val="nil"/>
              </w:pBdr>
              <w:jc w:val="both"/>
              <w:rPr>
                <w:color w:val="0D0D0D"/>
                <w:highlight w:val="yellow"/>
              </w:rPr>
            </w:pPr>
            <w:proofErr w:type="spellStart"/>
            <w:r>
              <w:rPr>
                <w:color w:val="0D0D0D"/>
              </w:rPr>
              <w:t>Довідка</w:t>
            </w:r>
            <w:proofErr w:type="spellEnd"/>
            <w:r>
              <w:rPr>
                <w:color w:val="0D0D0D"/>
              </w:rPr>
              <w:t xml:space="preserve"> в </w:t>
            </w:r>
            <w:proofErr w:type="spellStart"/>
            <w:r>
              <w:rPr>
                <w:color w:val="0D0D0D"/>
              </w:rPr>
              <w:t>довільній</w:t>
            </w:r>
            <w:proofErr w:type="spellEnd"/>
            <w:r>
              <w:rPr>
                <w:color w:val="0D0D0D"/>
              </w:rPr>
              <w:t xml:space="preserve"> </w:t>
            </w:r>
            <w:proofErr w:type="spellStart"/>
            <w:r>
              <w:rPr>
                <w:color w:val="0D0D0D"/>
              </w:rPr>
              <w:t>формі</w:t>
            </w:r>
            <w:proofErr w:type="spellEnd"/>
            <w:r>
              <w:rPr>
                <w:color w:val="0D0D0D"/>
              </w:rPr>
              <w:t xml:space="preserve">, яка </w:t>
            </w:r>
            <w:proofErr w:type="spellStart"/>
            <w:r>
              <w:rPr>
                <w:color w:val="0D0D0D"/>
              </w:rPr>
              <w:t>містить</w:t>
            </w:r>
            <w:proofErr w:type="spellEnd"/>
            <w:r>
              <w:rPr>
                <w:color w:val="0D0D0D"/>
              </w:rPr>
              <w:t xml:space="preserve"> </w:t>
            </w:r>
            <w:proofErr w:type="spellStart"/>
            <w:r>
              <w:rPr>
                <w:color w:val="0D0D0D"/>
              </w:rPr>
              <w:t>інформацію</w:t>
            </w:r>
            <w:proofErr w:type="spellEnd"/>
            <w:r>
              <w:rPr>
                <w:color w:val="0D0D0D"/>
              </w:rPr>
              <w:t xml:space="preserve"> про те, </w:t>
            </w:r>
            <w:proofErr w:type="spellStart"/>
            <w:r>
              <w:rPr>
                <w:color w:val="0D0D0D"/>
              </w:rPr>
              <w:t>що</w:t>
            </w:r>
            <w:proofErr w:type="spellEnd"/>
            <w:r>
              <w:rPr>
                <w:color w:val="0D0D0D"/>
              </w:rPr>
              <w:t xml:space="preserve"> </w:t>
            </w:r>
            <w:proofErr w:type="spellStart"/>
            <w:r>
              <w:rPr>
                <w:color w:val="0D0D0D"/>
              </w:rPr>
              <w:t>між</w:t>
            </w:r>
            <w:proofErr w:type="spellEnd"/>
            <w:r>
              <w:rPr>
                <w:color w:val="0D0D0D"/>
              </w:rPr>
              <w:t xml:space="preserve"> </w:t>
            </w:r>
            <w:proofErr w:type="spellStart"/>
            <w:r>
              <w:rPr>
                <w:color w:val="0D0D0D"/>
              </w:rPr>
              <w:t>переможцем</w:t>
            </w:r>
            <w:proofErr w:type="spellEnd"/>
            <w:r>
              <w:rPr>
                <w:color w:val="0D0D0D"/>
              </w:rPr>
              <w:t xml:space="preserve"> та </w:t>
            </w:r>
            <w:proofErr w:type="spellStart"/>
            <w:r>
              <w:rPr>
                <w:color w:val="0D0D0D"/>
              </w:rPr>
              <w:t>замовником</w:t>
            </w:r>
            <w:proofErr w:type="spellEnd"/>
            <w:r>
              <w:rPr>
                <w:color w:val="0D0D0D"/>
              </w:rPr>
              <w:t xml:space="preserve"> </w:t>
            </w:r>
            <w:proofErr w:type="spellStart"/>
            <w:r>
              <w:rPr>
                <w:color w:val="0D0D0D"/>
              </w:rPr>
              <w:t>раніше</w:t>
            </w:r>
            <w:proofErr w:type="spellEnd"/>
            <w:r>
              <w:rPr>
                <w:color w:val="0D0D0D"/>
              </w:rPr>
              <w:t xml:space="preserve"> не </w:t>
            </w:r>
            <w:proofErr w:type="spellStart"/>
            <w:r>
              <w:rPr>
                <w:color w:val="0D0D0D"/>
              </w:rPr>
              <w:t>було</w:t>
            </w:r>
            <w:proofErr w:type="spellEnd"/>
            <w:r>
              <w:rPr>
                <w:color w:val="0D0D0D"/>
              </w:rPr>
              <w:t xml:space="preserve"> </w:t>
            </w:r>
            <w:proofErr w:type="spellStart"/>
            <w:r>
              <w:rPr>
                <w:color w:val="0D0D0D"/>
              </w:rPr>
              <w:t>укладено</w:t>
            </w:r>
            <w:proofErr w:type="spellEnd"/>
            <w:r>
              <w:rPr>
                <w:color w:val="0D0D0D"/>
              </w:rPr>
              <w:t xml:space="preserve"> </w:t>
            </w:r>
            <w:proofErr w:type="spellStart"/>
            <w:r>
              <w:rPr>
                <w:color w:val="0D0D0D"/>
              </w:rPr>
              <w:t>договорів</w:t>
            </w:r>
            <w:proofErr w:type="spellEnd"/>
            <w:r>
              <w:rPr>
                <w:color w:val="0D0D0D"/>
              </w:rPr>
              <w:t xml:space="preserve">, </w:t>
            </w:r>
            <w:proofErr w:type="spellStart"/>
            <w:r>
              <w:rPr>
                <w:color w:val="0D0D0D"/>
              </w:rPr>
              <w:t>або</w:t>
            </w:r>
            <w:proofErr w:type="spellEnd"/>
            <w:r>
              <w:rPr>
                <w:color w:val="0D0D0D"/>
              </w:rPr>
              <w:t xml:space="preserve"> про те, </w:t>
            </w:r>
            <w:proofErr w:type="spellStart"/>
            <w:r>
              <w:rPr>
                <w:color w:val="0D0D0D"/>
              </w:rPr>
              <w:t>що</w:t>
            </w:r>
            <w:proofErr w:type="spellEnd"/>
            <w:r>
              <w:rPr>
                <w:color w:val="0D0D0D"/>
              </w:rPr>
              <w:t xml:space="preserve"> </w:t>
            </w:r>
            <w:proofErr w:type="spellStart"/>
            <w:r>
              <w:rPr>
                <w:color w:val="0D0D0D"/>
              </w:rPr>
              <w:t>переможець</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виконав</w:t>
            </w:r>
            <w:proofErr w:type="spellEnd"/>
            <w:r>
              <w:rPr>
                <w:color w:val="0D0D0D"/>
              </w:rPr>
              <w:t xml:space="preserve"> </w:t>
            </w:r>
            <w:proofErr w:type="spellStart"/>
            <w:r>
              <w:rPr>
                <w:color w:val="0D0D0D"/>
              </w:rPr>
              <w:t>свої</w:t>
            </w:r>
            <w:proofErr w:type="spellEnd"/>
            <w:r>
              <w:rPr>
                <w:color w:val="0D0D0D"/>
              </w:rPr>
              <w:t xml:space="preserve"> </w:t>
            </w:r>
            <w:proofErr w:type="spellStart"/>
            <w:r>
              <w:rPr>
                <w:color w:val="0D0D0D"/>
              </w:rPr>
              <w:t>зобов’язання</w:t>
            </w:r>
            <w:proofErr w:type="spellEnd"/>
            <w:r>
              <w:rPr>
                <w:color w:val="0D0D0D"/>
              </w:rPr>
              <w:t xml:space="preserve"> за </w:t>
            </w:r>
            <w:proofErr w:type="spellStart"/>
            <w:r>
              <w:rPr>
                <w:color w:val="0D0D0D"/>
              </w:rPr>
              <w:t>раніше</w:t>
            </w:r>
            <w:proofErr w:type="spellEnd"/>
            <w:r>
              <w:rPr>
                <w:color w:val="0D0D0D"/>
              </w:rPr>
              <w:t xml:space="preserve"> </w:t>
            </w:r>
            <w:proofErr w:type="spellStart"/>
            <w:r>
              <w:rPr>
                <w:color w:val="0D0D0D"/>
              </w:rPr>
              <w:t>укладеним</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замовником</w:t>
            </w:r>
            <w:proofErr w:type="spellEnd"/>
            <w:r>
              <w:rPr>
                <w:color w:val="0D0D0D"/>
              </w:rPr>
              <w:t xml:space="preserve"> договором про </w:t>
            </w:r>
            <w:proofErr w:type="spellStart"/>
            <w:r>
              <w:rPr>
                <w:color w:val="0D0D0D"/>
              </w:rPr>
              <w:t>закупівлю</w:t>
            </w:r>
            <w:proofErr w:type="spellEnd"/>
            <w:r>
              <w:rPr>
                <w:color w:val="0D0D0D"/>
              </w:rPr>
              <w:t xml:space="preserve">, </w:t>
            </w:r>
            <w:proofErr w:type="spellStart"/>
            <w:r>
              <w:rPr>
                <w:color w:val="0D0D0D"/>
              </w:rPr>
              <w:t>відповідно</w:t>
            </w:r>
            <w:proofErr w:type="spellEnd"/>
            <w:r>
              <w:rPr>
                <w:color w:val="0D0D0D"/>
              </w:rPr>
              <w:t xml:space="preserve">, </w:t>
            </w:r>
            <w:proofErr w:type="spellStart"/>
            <w:r>
              <w:rPr>
                <w:color w:val="0D0D0D"/>
              </w:rPr>
              <w:t>підстав</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призвели</w:t>
            </w:r>
            <w:proofErr w:type="spellEnd"/>
            <w:r>
              <w:rPr>
                <w:color w:val="0D0D0D"/>
              </w:rPr>
              <w:t xml:space="preserve"> б до </w:t>
            </w:r>
            <w:proofErr w:type="spellStart"/>
            <w:r>
              <w:rPr>
                <w:color w:val="0D0D0D"/>
              </w:rPr>
              <w:t>його</w:t>
            </w:r>
            <w:proofErr w:type="spellEnd"/>
            <w:r>
              <w:rPr>
                <w:color w:val="0D0D0D"/>
              </w:rPr>
              <w:t xml:space="preserve"> </w:t>
            </w:r>
            <w:proofErr w:type="spellStart"/>
            <w:r>
              <w:rPr>
                <w:color w:val="0D0D0D"/>
              </w:rPr>
              <w:t>дострокового</w:t>
            </w:r>
            <w:proofErr w:type="spellEnd"/>
            <w:r>
              <w:rPr>
                <w:color w:val="0D0D0D"/>
              </w:rPr>
              <w:t xml:space="preserve"> </w:t>
            </w:r>
            <w:proofErr w:type="spellStart"/>
            <w:r>
              <w:rPr>
                <w:color w:val="0D0D0D"/>
              </w:rPr>
              <w:t>розірвання</w:t>
            </w:r>
            <w:proofErr w:type="spellEnd"/>
            <w:r>
              <w:rPr>
                <w:color w:val="0D0D0D"/>
              </w:rPr>
              <w:t xml:space="preserve"> і до </w:t>
            </w:r>
            <w:proofErr w:type="spellStart"/>
            <w:r>
              <w:rPr>
                <w:color w:val="0D0D0D"/>
              </w:rPr>
              <w:t>застосування</w:t>
            </w:r>
            <w:proofErr w:type="spellEnd"/>
            <w:r>
              <w:rPr>
                <w:color w:val="0D0D0D"/>
              </w:rPr>
              <w:t xml:space="preserve"> </w:t>
            </w:r>
            <w:proofErr w:type="spellStart"/>
            <w:r>
              <w:rPr>
                <w:color w:val="0D0D0D"/>
              </w:rPr>
              <w:t>санкції</w:t>
            </w:r>
            <w:proofErr w:type="spellEnd"/>
            <w:r>
              <w:rPr>
                <w:color w:val="0D0D0D"/>
              </w:rPr>
              <w:t xml:space="preserve"> у </w:t>
            </w:r>
            <w:proofErr w:type="spellStart"/>
            <w:r>
              <w:rPr>
                <w:color w:val="0D0D0D"/>
              </w:rPr>
              <w:t>вигляді</w:t>
            </w:r>
            <w:proofErr w:type="spellEnd"/>
            <w:r>
              <w:rPr>
                <w:color w:val="0D0D0D"/>
              </w:rPr>
              <w:t xml:space="preserve"> </w:t>
            </w:r>
            <w:proofErr w:type="spellStart"/>
            <w:r>
              <w:rPr>
                <w:color w:val="0D0D0D"/>
              </w:rPr>
              <w:t>штрафів</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відшкодування</w:t>
            </w:r>
            <w:proofErr w:type="spellEnd"/>
            <w:r>
              <w:rPr>
                <w:color w:val="0D0D0D"/>
              </w:rPr>
              <w:t xml:space="preserve"> </w:t>
            </w:r>
            <w:proofErr w:type="spellStart"/>
            <w:r>
              <w:rPr>
                <w:color w:val="0D0D0D"/>
              </w:rPr>
              <w:t>збитків</w:t>
            </w:r>
            <w:proofErr w:type="spellEnd"/>
            <w:r>
              <w:rPr>
                <w:color w:val="0D0D0D"/>
              </w:rPr>
              <w:t xml:space="preserve">, не </w:t>
            </w:r>
            <w:proofErr w:type="spellStart"/>
            <w:r>
              <w:rPr>
                <w:color w:val="0D0D0D"/>
              </w:rPr>
              <w:t>було</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довідка</w:t>
            </w:r>
            <w:proofErr w:type="spellEnd"/>
            <w:r>
              <w:rPr>
                <w:color w:val="0D0D0D"/>
              </w:rPr>
              <w:t xml:space="preserve"> з </w:t>
            </w:r>
            <w:proofErr w:type="spellStart"/>
            <w:r>
              <w:rPr>
                <w:color w:val="0D0D0D"/>
              </w:rPr>
              <w:t>інформацією</w:t>
            </w:r>
            <w:proofErr w:type="spellEnd"/>
            <w:r>
              <w:rPr>
                <w:color w:val="0D0D0D"/>
              </w:rPr>
              <w:t xml:space="preserve"> про те, </w:t>
            </w:r>
            <w:proofErr w:type="spellStart"/>
            <w:r>
              <w:rPr>
                <w:color w:val="0D0D0D"/>
              </w:rPr>
              <w:t>що</w:t>
            </w:r>
            <w:proofErr w:type="spellEnd"/>
            <w:r>
              <w:rPr>
                <w:color w:val="0D0D0D"/>
              </w:rPr>
              <w:t xml:space="preserve"> </w:t>
            </w:r>
            <w:proofErr w:type="spellStart"/>
            <w:r>
              <w:rPr>
                <w:color w:val="0D0D0D"/>
              </w:rPr>
              <w:t>він</w:t>
            </w:r>
            <w:proofErr w:type="spellEnd"/>
            <w:r>
              <w:rPr>
                <w:color w:val="0D0D0D"/>
              </w:rPr>
              <w:t xml:space="preserve"> </w:t>
            </w:r>
            <w:proofErr w:type="spellStart"/>
            <w:r>
              <w:rPr>
                <w:color w:val="0D0D0D"/>
              </w:rPr>
              <w:t>надав</w:t>
            </w:r>
            <w:proofErr w:type="spellEnd"/>
            <w:r>
              <w:rPr>
                <w:color w:val="0D0D0D"/>
              </w:rPr>
              <w:t xml:space="preserve"> </w:t>
            </w:r>
            <w:proofErr w:type="spellStart"/>
            <w:r>
              <w:rPr>
                <w:color w:val="0D0D0D"/>
              </w:rPr>
              <w:t>підтвердження</w:t>
            </w:r>
            <w:proofErr w:type="spellEnd"/>
            <w:r>
              <w:rPr>
                <w:color w:val="0D0D0D"/>
              </w:rPr>
              <w:t xml:space="preserve"> </w:t>
            </w:r>
            <w:proofErr w:type="spellStart"/>
            <w:r>
              <w:rPr>
                <w:color w:val="0D0D0D"/>
              </w:rPr>
              <w:t>вжиття</w:t>
            </w:r>
            <w:proofErr w:type="spellEnd"/>
            <w:r>
              <w:rPr>
                <w:color w:val="0D0D0D"/>
              </w:rPr>
              <w:t xml:space="preserve"> </w:t>
            </w:r>
            <w:proofErr w:type="spellStart"/>
            <w:r>
              <w:rPr>
                <w:color w:val="0D0D0D"/>
              </w:rPr>
              <w:t>заходів</w:t>
            </w:r>
            <w:proofErr w:type="spellEnd"/>
            <w:r>
              <w:rPr>
                <w:color w:val="0D0D0D"/>
              </w:rPr>
              <w:t xml:space="preserve"> для </w:t>
            </w:r>
            <w:proofErr w:type="spellStart"/>
            <w:r>
              <w:rPr>
                <w:color w:val="0D0D0D"/>
              </w:rPr>
              <w:t>доведення</w:t>
            </w:r>
            <w:proofErr w:type="spellEnd"/>
            <w:r>
              <w:rPr>
                <w:color w:val="0D0D0D"/>
              </w:rPr>
              <w:t xml:space="preserve"> </w:t>
            </w:r>
            <w:proofErr w:type="spellStart"/>
            <w:r>
              <w:rPr>
                <w:color w:val="0D0D0D"/>
              </w:rPr>
              <w:t>своєї</w:t>
            </w:r>
            <w:proofErr w:type="spellEnd"/>
            <w:r>
              <w:rPr>
                <w:color w:val="0D0D0D"/>
              </w:rPr>
              <w:t xml:space="preserve"> </w:t>
            </w:r>
            <w:proofErr w:type="spellStart"/>
            <w:r>
              <w:rPr>
                <w:color w:val="0D0D0D"/>
              </w:rPr>
              <w:t>надійності</w:t>
            </w:r>
            <w:proofErr w:type="spellEnd"/>
            <w:r>
              <w:rPr>
                <w:color w:val="0D0D0D"/>
              </w:rPr>
              <w:t xml:space="preserve">, </w:t>
            </w:r>
            <w:proofErr w:type="spellStart"/>
            <w:r>
              <w:rPr>
                <w:color w:val="0D0D0D"/>
              </w:rPr>
              <w:t>незважаючи</w:t>
            </w:r>
            <w:proofErr w:type="spellEnd"/>
            <w:r>
              <w:rPr>
                <w:color w:val="0D0D0D"/>
              </w:rPr>
              <w:t xml:space="preserve"> на </w:t>
            </w:r>
            <w:proofErr w:type="spellStart"/>
            <w:r>
              <w:rPr>
                <w:color w:val="0D0D0D"/>
              </w:rPr>
              <w:t>наявність</w:t>
            </w:r>
            <w:proofErr w:type="spellEnd"/>
            <w:r>
              <w:rPr>
                <w:color w:val="0D0D0D"/>
              </w:rPr>
              <w:t xml:space="preserve"> </w:t>
            </w:r>
            <w:proofErr w:type="spellStart"/>
            <w:r>
              <w:rPr>
                <w:color w:val="0D0D0D"/>
              </w:rPr>
              <w:t>відповідної</w:t>
            </w:r>
            <w:proofErr w:type="spellEnd"/>
            <w:r>
              <w:rPr>
                <w:color w:val="0D0D0D"/>
              </w:rPr>
              <w:t xml:space="preserve"> </w:t>
            </w:r>
            <w:proofErr w:type="spellStart"/>
            <w:r>
              <w:rPr>
                <w:color w:val="0D0D0D"/>
              </w:rPr>
              <w:t>підстави</w:t>
            </w:r>
            <w:proofErr w:type="spellEnd"/>
            <w:r>
              <w:rPr>
                <w:color w:val="0D0D0D"/>
              </w:rPr>
              <w:t xml:space="preserve"> для </w:t>
            </w:r>
            <w:proofErr w:type="spellStart"/>
            <w:r>
              <w:rPr>
                <w:color w:val="0D0D0D"/>
              </w:rPr>
              <w:t>відмови</w:t>
            </w:r>
            <w:proofErr w:type="spellEnd"/>
            <w:r>
              <w:rPr>
                <w:color w:val="0D0D0D"/>
              </w:rPr>
              <w:t xml:space="preserve"> в </w:t>
            </w:r>
            <w:proofErr w:type="spellStart"/>
            <w:r>
              <w:rPr>
                <w:color w:val="0D0D0D"/>
              </w:rPr>
              <w:t>участі</w:t>
            </w:r>
            <w:proofErr w:type="spellEnd"/>
            <w:r>
              <w:rPr>
                <w:color w:val="0D0D0D"/>
              </w:rPr>
              <w:t xml:space="preserve"> у </w:t>
            </w:r>
            <w:proofErr w:type="spellStart"/>
            <w:r>
              <w:rPr>
                <w:color w:val="0D0D0D"/>
              </w:rPr>
              <w:t>відкритих</w:t>
            </w:r>
            <w:proofErr w:type="spellEnd"/>
            <w:r>
              <w:rPr>
                <w:color w:val="0D0D0D"/>
              </w:rPr>
              <w:t xml:space="preserve"> торгах (для </w:t>
            </w:r>
            <w:proofErr w:type="spellStart"/>
            <w:r>
              <w:rPr>
                <w:color w:val="0D0D0D"/>
              </w:rPr>
              <w:t>цього</w:t>
            </w:r>
            <w:proofErr w:type="spellEnd"/>
            <w:r>
              <w:rPr>
                <w:color w:val="0D0D0D"/>
              </w:rPr>
              <w:t xml:space="preserve"> </w:t>
            </w:r>
            <w:proofErr w:type="spellStart"/>
            <w:r>
              <w:rPr>
                <w:color w:val="0D0D0D"/>
              </w:rPr>
              <w:t>переможець</w:t>
            </w:r>
            <w:proofErr w:type="spellEnd"/>
            <w:r>
              <w:rPr>
                <w:color w:val="0D0D0D"/>
              </w:rPr>
              <w:t xml:space="preserve"> (</w:t>
            </w:r>
            <w:proofErr w:type="spellStart"/>
            <w:r>
              <w:rPr>
                <w:color w:val="0D0D0D"/>
              </w:rPr>
              <w:t>суб’єкт</w:t>
            </w:r>
            <w:proofErr w:type="spellEnd"/>
            <w:r>
              <w:rPr>
                <w:color w:val="0D0D0D"/>
              </w:rPr>
              <w:t xml:space="preserve"> </w:t>
            </w:r>
            <w:proofErr w:type="spellStart"/>
            <w:r>
              <w:rPr>
                <w:color w:val="0D0D0D"/>
              </w:rPr>
              <w:t>господарювання</w:t>
            </w:r>
            <w:proofErr w:type="spellEnd"/>
            <w:r>
              <w:rPr>
                <w:color w:val="0D0D0D"/>
              </w:rPr>
              <w:t xml:space="preserve">) повинен довести, </w:t>
            </w:r>
            <w:proofErr w:type="spellStart"/>
            <w:r>
              <w:rPr>
                <w:color w:val="0D0D0D"/>
              </w:rPr>
              <w:t>що</w:t>
            </w:r>
            <w:proofErr w:type="spellEnd"/>
            <w:r>
              <w:rPr>
                <w:color w:val="0D0D0D"/>
              </w:rPr>
              <w:t xml:space="preserve"> </w:t>
            </w:r>
            <w:proofErr w:type="spellStart"/>
            <w:r>
              <w:rPr>
                <w:color w:val="0D0D0D"/>
              </w:rPr>
              <w:t>він</w:t>
            </w:r>
            <w:proofErr w:type="spellEnd"/>
            <w:r>
              <w:rPr>
                <w:color w:val="0D0D0D"/>
              </w:rPr>
              <w:t xml:space="preserve"> </w:t>
            </w:r>
            <w:proofErr w:type="spellStart"/>
            <w:r>
              <w:rPr>
                <w:color w:val="0D0D0D"/>
              </w:rPr>
              <w:t>сплатив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зобов’язався</w:t>
            </w:r>
            <w:proofErr w:type="spellEnd"/>
            <w:r>
              <w:rPr>
                <w:color w:val="0D0D0D"/>
              </w:rPr>
              <w:t xml:space="preserve"> </w:t>
            </w:r>
            <w:proofErr w:type="spellStart"/>
            <w:r>
              <w:rPr>
                <w:color w:val="0D0D0D"/>
              </w:rPr>
              <w:t>сплатити</w:t>
            </w:r>
            <w:proofErr w:type="spellEnd"/>
            <w:r>
              <w:rPr>
                <w:color w:val="0D0D0D"/>
              </w:rPr>
              <w:t xml:space="preserve"> </w:t>
            </w:r>
            <w:proofErr w:type="spellStart"/>
            <w:r>
              <w:rPr>
                <w:color w:val="0D0D0D"/>
              </w:rPr>
              <w:t>відповідні</w:t>
            </w:r>
            <w:proofErr w:type="spellEnd"/>
            <w:r>
              <w:rPr>
                <w:color w:val="0D0D0D"/>
              </w:rPr>
              <w:t xml:space="preserve"> </w:t>
            </w:r>
            <w:proofErr w:type="spellStart"/>
            <w:r>
              <w:rPr>
                <w:color w:val="0D0D0D"/>
              </w:rPr>
              <w:t>зобов’язання</w:t>
            </w:r>
            <w:proofErr w:type="spellEnd"/>
            <w:r>
              <w:rPr>
                <w:color w:val="0D0D0D"/>
              </w:rPr>
              <w:t xml:space="preserve"> та </w:t>
            </w:r>
            <w:proofErr w:type="spellStart"/>
            <w:r>
              <w:rPr>
                <w:color w:val="0D0D0D"/>
              </w:rPr>
              <w:t>відшкодування</w:t>
            </w:r>
            <w:proofErr w:type="spellEnd"/>
            <w:r>
              <w:rPr>
                <w:color w:val="0D0D0D"/>
              </w:rPr>
              <w:t xml:space="preserve"> </w:t>
            </w:r>
            <w:proofErr w:type="spellStart"/>
            <w:r>
              <w:rPr>
                <w:color w:val="0D0D0D"/>
              </w:rPr>
              <w:t>завданих</w:t>
            </w:r>
            <w:proofErr w:type="spellEnd"/>
            <w:r>
              <w:rPr>
                <w:color w:val="0D0D0D"/>
              </w:rPr>
              <w:t xml:space="preserve"> </w:t>
            </w:r>
            <w:proofErr w:type="spellStart"/>
            <w:r>
              <w:rPr>
                <w:color w:val="0D0D0D"/>
              </w:rPr>
              <w:t>збитків</w:t>
            </w:r>
            <w:proofErr w:type="spellEnd"/>
            <w:r>
              <w:rPr>
                <w:color w:val="0D0D0D"/>
              </w:rPr>
              <w:t xml:space="preserve">. </w:t>
            </w:r>
          </w:p>
        </w:tc>
      </w:tr>
    </w:tbl>
    <w:p w14:paraId="21B58A2D" w14:textId="77777777" w:rsidR="002D71B7" w:rsidRDefault="002D71B7" w:rsidP="002D71B7">
      <w:pPr>
        <w:widowControl w:val="0"/>
        <w:ind w:firstLine="567"/>
        <w:jc w:val="both"/>
        <w:rPr>
          <w:color w:val="0D0D0D"/>
        </w:rPr>
      </w:pPr>
    </w:p>
    <w:p w14:paraId="4C82A1E9" w14:textId="77777777" w:rsidR="002D71B7" w:rsidRDefault="002D71B7" w:rsidP="002D71B7">
      <w:pPr>
        <w:widowControl w:val="0"/>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визнання</w:t>
      </w:r>
      <w:proofErr w:type="spellEnd"/>
      <w:r>
        <w:rPr>
          <w:color w:val="0D0D0D"/>
        </w:rPr>
        <w:t xml:space="preserve"> </w:t>
      </w:r>
      <w:proofErr w:type="spellStart"/>
      <w:r>
        <w:rPr>
          <w:color w:val="0D0D0D"/>
        </w:rPr>
        <w:t>переможцем</w:t>
      </w:r>
      <w:proofErr w:type="spellEnd"/>
      <w:r>
        <w:rPr>
          <w:color w:val="0D0D0D"/>
        </w:rPr>
        <w:t xml:space="preserve"> </w:t>
      </w:r>
      <w:proofErr w:type="spellStart"/>
      <w:r>
        <w:rPr>
          <w:color w:val="0D0D0D"/>
        </w:rPr>
        <w:t>процедури</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товариства</w:t>
      </w:r>
      <w:proofErr w:type="spellEnd"/>
      <w:r>
        <w:rPr>
          <w:color w:val="0D0D0D"/>
        </w:rPr>
        <w:t xml:space="preserve"> з </w:t>
      </w:r>
      <w:proofErr w:type="spellStart"/>
      <w:r>
        <w:rPr>
          <w:color w:val="0D0D0D"/>
        </w:rPr>
        <w:t>обмеженою</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додатковою</w:t>
      </w:r>
      <w:proofErr w:type="spellEnd"/>
      <w:r>
        <w:rPr>
          <w:color w:val="0D0D0D"/>
        </w:rPr>
        <w:t xml:space="preserve"> </w:t>
      </w:r>
      <w:proofErr w:type="spellStart"/>
      <w:r>
        <w:rPr>
          <w:color w:val="0D0D0D"/>
        </w:rPr>
        <w:t>відповідальністю</w:t>
      </w:r>
      <w:proofErr w:type="spellEnd"/>
      <w:r>
        <w:rPr>
          <w:color w:val="0D0D0D"/>
        </w:rPr>
        <w:t xml:space="preserve"> </w:t>
      </w:r>
      <w:proofErr w:type="spellStart"/>
      <w:r>
        <w:rPr>
          <w:color w:val="0D0D0D"/>
        </w:rPr>
        <w:t>переможець</w:t>
      </w:r>
      <w:proofErr w:type="spellEnd"/>
      <w:r>
        <w:rPr>
          <w:color w:val="0D0D0D"/>
        </w:rPr>
        <w:t xml:space="preserve"> </w:t>
      </w:r>
      <w:proofErr w:type="spellStart"/>
      <w:r>
        <w:rPr>
          <w:color w:val="0D0D0D"/>
        </w:rPr>
        <w:t>має</w:t>
      </w:r>
      <w:proofErr w:type="spellEnd"/>
      <w:r>
        <w:rPr>
          <w:color w:val="0D0D0D"/>
        </w:rPr>
        <w:t xml:space="preserve"> </w:t>
      </w:r>
      <w:proofErr w:type="spellStart"/>
      <w:r>
        <w:rPr>
          <w:color w:val="0D0D0D"/>
        </w:rPr>
        <w:t>також</w:t>
      </w:r>
      <w:proofErr w:type="spellEnd"/>
      <w:r>
        <w:rPr>
          <w:color w:val="0D0D0D"/>
        </w:rPr>
        <w:t xml:space="preserve"> </w:t>
      </w:r>
      <w:proofErr w:type="spellStart"/>
      <w:r>
        <w:rPr>
          <w:color w:val="0D0D0D"/>
        </w:rPr>
        <w:t>надати</w:t>
      </w:r>
      <w:proofErr w:type="spellEnd"/>
      <w:r>
        <w:rPr>
          <w:color w:val="0D0D0D"/>
        </w:rPr>
        <w:t xml:space="preserve">, шляхом </w:t>
      </w:r>
      <w:proofErr w:type="spellStart"/>
      <w:r>
        <w:rPr>
          <w:color w:val="0D0D0D"/>
        </w:rPr>
        <w:t>завантаження</w:t>
      </w:r>
      <w:proofErr w:type="spellEnd"/>
      <w:r>
        <w:rPr>
          <w:color w:val="0D0D0D"/>
        </w:rPr>
        <w:t xml:space="preserve"> в </w:t>
      </w:r>
      <w:proofErr w:type="spellStart"/>
      <w:r>
        <w:rPr>
          <w:color w:val="0D0D0D"/>
        </w:rPr>
        <w:t>електронну</w:t>
      </w:r>
      <w:proofErr w:type="spellEnd"/>
      <w:r>
        <w:rPr>
          <w:color w:val="0D0D0D"/>
        </w:rPr>
        <w:t xml:space="preserve"> систему </w:t>
      </w:r>
      <w:proofErr w:type="spellStart"/>
      <w:r>
        <w:rPr>
          <w:color w:val="0D0D0D"/>
        </w:rPr>
        <w:t>закупівель</w:t>
      </w:r>
      <w:proofErr w:type="spellEnd"/>
      <w:r>
        <w:rPr>
          <w:color w:val="0D0D0D"/>
        </w:rPr>
        <w:t>:</w:t>
      </w:r>
    </w:p>
    <w:p w14:paraId="4A8A3F03" w14:textId="77777777" w:rsidR="002D71B7" w:rsidRDefault="002D71B7" w:rsidP="002D71B7">
      <w:pPr>
        <w:numPr>
          <w:ilvl w:val="0"/>
          <w:numId w:val="27"/>
        </w:numPr>
        <w:pBdr>
          <w:top w:val="nil"/>
          <w:left w:val="nil"/>
          <w:bottom w:val="nil"/>
          <w:right w:val="nil"/>
          <w:between w:val="nil"/>
        </w:pBdr>
        <w:ind w:left="0" w:firstLine="567"/>
        <w:jc w:val="both"/>
        <w:rPr>
          <w:color w:val="000000"/>
        </w:rPr>
      </w:pPr>
      <w:proofErr w:type="spellStart"/>
      <w:r>
        <w:rPr>
          <w:color w:val="000000"/>
        </w:rPr>
        <w:t>довідку</w:t>
      </w:r>
      <w:proofErr w:type="spellEnd"/>
      <w:r>
        <w:rPr>
          <w:color w:val="000000"/>
        </w:rPr>
        <w:t xml:space="preserve"> з </w:t>
      </w:r>
      <w:proofErr w:type="spellStart"/>
      <w:r>
        <w:rPr>
          <w:color w:val="000000"/>
        </w:rPr>
        <w:t>інформацією</w:t>
      </w:r>
      <w:proofErr w:type="spellEnd"/>
      <w:r>
        <w:rPr>
          <w:color w:val="000000"/>
        </w:rPr>
        <w:t xml:space="preserve"> про </w:t>
      </w:r>
      <w:proofErr w:type="spellStart"/>
      <w:r>
        <w:rPr>
          <w:color w:val="000000"/>
        </w:rPr>
        <w:t>вартість</w:t>
      </w:r>
      <w:proofErr w:type="spellEnd"/>
      <w:r>
        <w:rPr>
          <w:color w:val="000000"/>
        </w:rPr>
        <w:t xml:space="preserve"> </w:t>
      </w:r>
      <w:proofErr w:type="spellStart"/>
      <w:r>
        <w:rPr>
          <w:color w:val="000000"/>
        </w:rPr>
        <w:t>чистих</w:t>
      </w:r>
      <w:proofErr w:type="spellEnd"/>
      <w:r>
        <w:rPr>
          <w:color w:val="000000"/>
        </w:rPr>
        <w:t xml:space="preserve"> </w:t>
      </w:r>
      <w:proofErr w:type="spellStart"/>
      <w:r>
        <w:rPr>
          <w:color w:val="000000"/>
        </w:rPr>
        <w:t>активів</w:t>
      </w:r>
      <w:proofErr w:type="spellEnd"/>
      <w:r>
        <w:rPr>
          <w:color w:val="000000"/>
        </w:rPr>
        <w:t xml:space="preserve"> </w:t>
      </w:r>
      <w:proofErr w:type="spellStart"/>
      <w:r>
        <w:rPr>
          <w:color w:val="000000"/>
        </w:rPr>
        <w:t>переможця</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останньої</w:t>
      </w:r>
      <w:proofErr w:type="spellEnd"/>
      <w:r>
        <w:rPr>
          <w:color w:val="000000"/>
        </w:rPr>
        <w:t xml:space="preserve"> </w:t>
      </w:r>
      <w:proofErr w:type="spellStart"/>
      <w:r>
        <w:rPr>
          <w:color w:val="000000"/>
        </w:rPr>
        <w:t>затвердженої</w:t>
      </w:r>
      <w:proofErr w:type="spellEnd"/>
      <w:r>
        <w:rPr>
          <w:color w:val="000000"/>
        </w:rPr>
        <w:t xml:space="preserve"> </w:t>
      </w:r>
      <w:proofErr w:type="spellStart"/>
      <w:r>
        <w:rPr>
          <w:color w:val="000000"/>
        </w:rPr>
        <w:t>фінансової</w:t>
      </w:r>
      <w:proofErr w:type="spellEnd"/>
      <w:r>
        <w:rPr>
          <w:color w:val="000000"/>
        </w:rPr>
        <w:t xml:space="preserve"> </w:t>
      </w:r>
      <w:proofErr w:type="spellStart"/>
      <w:r>
        <w:rPr>
          <w:color w:val="000000"/>
        </w:rPr>
        <w:t>звітності</w:t>
      </w:r>
      <w:proofErr w:type="spellEnd"/>
      <w:r>
        <w:rPr>
          <w:color w:val="000000"/>
        </w:rPr>
        <w:t>;</w:t>
      </w:r>
    </w:p>
    <w:p w14:paraId="34A027FD" w14:textId="77777777" w:rsidR="002D71B7" w:rsidRDefault="002D71B7" w:rsidP="002D71B7">
      <w:pPr>
        <w:widowControl w:val="0"/>
        <w:numPr>
          <w:ilvl w:val="0"/>
          <w:numId w:val="27"/>
        </w:numPr>
        <w:pBdr>
          <w:top w:val="nil"/>
          <w:left w:val="nil"/>
          <w:bottom w:val="nil"/>
          <w:right w:val="nil"/>
          <w:between w:val="nil"/>
        </w:pBdr>
        <w:ind w:left="0" w:firstLine="567"/>
        <w:jc w:val="both"/>
        <w:rPr>
          <w:color w:val="0D0D0D"/>
        </w:rPr>
      </w:pPr>
      <w:r>
        <w:rPr>
          <w:color w:val="000000"/>
        </w:rPr>
        <w:t>баланс (</w:t>
      </w:r>
      <w:proofErr w:type="spellStart"/>
      <w:r>
        <w:rPr>
          <w:color w:val="000000"/>
        </w:rPr>
        <w:t>звіт</w:t>
      </w:r>
      <w:proofErr w:type="spellEnd"/>
      <w:r>
        <w:rPr>
          <w:color w:val="000000"/>
        </w:rPr>
        <w:t xml:space="preserve"> про </w:t>
      </w:r>
      <w:proofErr w:type="spellStart"/>
      <w:r>
        <w:rPr>
          <w:color w:val="000000"/>
        </w:rPr>
        <w:t>фінансовий</w:t>
      </w:r>
      <w:proofErr w:type="spellEnd"/>
      <w:r>
        <w:rPr>
          <w:color w:val="000000"/>
        </w:rPr>
        <w:t xml:space="preserve"> стан) за </w:t>
      </w:r>
      <w:proofErr w:type="spellStart"/>
      <w:r>
        <w:rPr>
          <w:color w:val="000000"/>
        </w:rPr>
        <w:t>останній</w:t>
      </w:r>
      <w:proofErr w:type="spellEnd"/>
      <w:r>
        <w:rPr>
          <w:color w:val="000000"/>
        </w:rPr>
        <w:t xml:space="preserve"> </w:t>
      </w:r>
      <w:proofErr w:type="spellStart"/>
      <w:r>
        <w:rPr>
          <w:color w:val="000000"/>
        </w:rPr>
        <w:t>звітний</w:t>
      </w:r>
      <w:proofErr w:type="spellEnd"/>
      <w:r>
        <w:rPr>
          <w:color w:val="000000"/>
        </w:rPr>
        <w:t xml:space="preserve"> </w:t>
      </w:r>
      <w:proofErr w:type="spellStart"/>
      <w:r>
        <w:rPr>
          <w:color w:val="000000"/>
        </w:rPr>
        <w:t>період</w:t>
      </w:r>
      <w:proofErr w:type="spellEnd"/>
      <w:r>
        <w:rPr>
          <w:color w:val="000000"/>
        </w:rPr>
        <w:t xml:space="preserve"> (Форма № 1 </w:t>
      </w:r>
      <w:proofErr w:type="spellStart"/>
      <w:r>
        <w:rPr>
          <w:color w:val="000000"/>
        </w:rPr>
        <w:t>Національного</w:t>
      </w:r>
      <w:proofErr w:type="spellEnd"/>
      <w:r>
        <w:rPr>
          <w:color w:val="000000"/>
        </w:rPr>
        <w:t xml:space="preserve"> </w:t>
      </w:r>
      <w:proofErr w:type="spellStart"/>
      <w:r>
        <w:rPr>
          <w:color w:val="000000"/>
        </w:rPr>
        <w:t>положення</w:t>
      </w:r>
      <w:proofErr w:type="spellEnd"/>
      <w:r>
        <w:rPr>
          <w:color w:val="000000"/>
        </w:rPr>
        <w:t xml:space="preserve"> (стандарту) </w:t>
      </w:r>
      <w:proofErr w:type="spellStart"/>
      <w:r>
        <w:rPr>
          <w:color w:val="000000"/>
        </w:rPr>
        <w:t>бухгалтерського</w:t>
      </w:r>
      <w:proofErr w:type="spellEnd"/>
      <w:r>
        <w:rPr>
          <w:color w:val="000000"/>
        </w:rPr>
        <w:t xml:space="preserve"> </w:t>
      </w:r>
      <w:proofErr w:type="spellStart"/>
      <w:r>
        <w:rPr>
          <w:color w:val="000000"/>
        </w:rPr>
        <w:t>обліку</w:t>
      </w:r>
      <w:proofErr w:type="spellEnd"/>
      <w:r>
        <w:rPr>
          <w:color w:val="000000"/>
        </w:rPr>
        <w:t xml:space="preserve"> 1 «</w:t>
      </w:r>
      <w:proofErr w:type="spellStart"/>
      <w:r>
        <w:rPr>
          <w:color w:val="000000"/>
        </w:rPr>
        <w:t>Загальні</w:t>
      </w:r>
      <w:proofErr w:type="spellEnd"/>
      <w:r>
        <w:rPr>
          <w:color w:val="000000"/>
        </w:rPr>
        <w:t xml:space="preserve"> </w:t>
      </w:r>
      <w:proofErr w:type="spellStart"/>
      <w:r>
        <w:rPr>
          <w:color w:val="000000"/>
        </w:rPr>
        <w:t>вимоги</w:t>
      </w:r>
      <w:proofErr w:type="spellEnd"/>
      <w:r>
        <w:rPr>
          <w:color w:val="000000"/>
        </w:rPr>
        <w:t xml:space="preserve"> до </w:t>
      </w:r>
      <w:proofErr w:type="spellStart"/>
      <w:r>
        <w:rPr>
          <w:color w:val="000000"/>
        </w:rPr>
        <w:t>фінансової</w:t>
      </w:r>
      <w:proofErr w:type="spellEnd"/>
      <w:r>
        <w:rPr>
          <w:color w:val="000000"/>
        </w:rPr>
        <w:t xml:space="preserve"> </w:t>
      </w:r>
      <w:proofErr w:type="spellStart"/>
      <w:r>
        <w:rPr>
          <w:color w:val="000000"/>
        </w:rPr>
        <w:t>звітності</w:t>
      </w:r>
      <w:proofErr w:type="spellEnd"/>
      <w:r>
        <w:rPr>
          <w:color w:val="000000"/>
        </w:rPr>
        <w:t xml:space="preserve">», </w:t>
      </w:r>
      <w:proofErr w:type="spellStart"/>
      <w:r>
        <w:rPr>
          <w:color w:val="000000"/>
        </w:rPr>
        <w:t>затвердженого</w:t>
      </w:r>
      <w:proofErr w:type="spellEnd"/>
      <w:r>
        <w:rPr>
          <w:color w:val="000000"/>
        </w:rPr>
        <w:t xml:space="preserve"> наказом </w:t>
      </w:r>
      <w:proofErr w:type="spellStart"/>
      <w:r>
        <w:rPr>
          <w:color w:val="000000"/>
        </w:rPr>
        <w:t>Міністерства</w:t>
      </w:r>
      <w:proofErr w:type="spellEnd"/>
      <w:r>
        <w:rPr>
          <w:color w:val="000000"/>
        </w:rPr>
        <w:t xml:space="preserve"> </w:t>
      </w:r>
      <w:proofErr w:type="spellStart"/>
      <w:r>
        <w:rPr>
          <w:color w:val="000000"/>
        </w:rPr>
        <w:t>Фінансів</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07 лютого 2013 р. № 73) </w:t>
      </w:r>
    </w:p>
    <w:p w14:paraId="2A670C55" w14:textId="1243BAA3" w:rsidR="002D71B7" w:rsidRDefault="002D71B7" w:rsidP="001C3B6E">
      <w:pPr>
        <w:widowControl w:val="0"/>
        <w:pBdr>
          <w:top w:val="nil"/>
          <w:left w:val="nil"/>
          <w:bottom w:val="nil"/>
          <w:right w:val="nil"/>
          <w:between w:val="nil"/>
        </w:pBdr>
        <w:ind w:firstLine="567"/>
        <w:jc w:val="both"/>
        <w:rPr>
          <w:color w:val="0D0D0D"/>
        </w:rPr>
      </w:pPr>
      <w:proofErr w:type="spellStart"/>
      <w:r>
        <w:rPr>
          <w:color w:val="000000"/>
        </w:rPr>
        <w:t>або</w:t>
      </w:r>
      <w:proofErr w:type="spellEnd"/>
      <w:r>
        <w:rPr>
          <w:color w:val="000000"/>
        </w:rPr>
        <w:t xml:space="preserve"> баланс за </w:t>
      </w:r>
      <w:proofErr w:type="spellStart"/>
      <w:r>
        <w:rPr>
          <w:color w:val="000000"/>
        </w:rPr>
        <w:t>останній</w:t>
      </w:r>
      <w:proofErr w:type="spellEnd"/>
      <w:r>
        <w:rPr>
          <w:color w:val="000000"/>
        </w:rPr>
        <w:t xml:space="preserve"> </w:t>
      </w:r>
      <w:proofErr w:type="spellStart"/>
      <w:r>
        <w:rPr>
          <w:color w:val="000000"/>
        </w:rPr>
        <w:t>звітний</w:t>
      </w:r>
      <w:proofErr w:type="spellEnd"/>
      <w:r>
        <w:rPr>
          <w:color w:val="000000"/>
        </w:rPr>
        <w:t xml:space="preserve"> </w:t>
      </w:r>
      <w:proofErr w:type="spellStart"/>
      <w:r>
        <w:rPr>
          <w:color w:val="000000"/>
        </w:rPr>
        <w:t>період</w:t>
      </w:r>
      <w:proofErr w:type="spellEnd"/>
      <w:r>
        <w:rPr>
          <w:color w:val="000000"/>
        </w:rPr>
        <w:t xml:space="preserve"> (Форма № 1-м </w:t>
      </w:r>
      <w:proofErr w:type="spellStart"/>
      <w:r>
        <w:rPr>
          <w:color w:val="000000"/>
        </w:rPr>
        <w:t>або</w:t>
      </w:r>
      <w:proofErr w:type="spellEnd"/>
      <w:r>
        <w:rPr>
          <w:color w:val="000000"/>
        </w:rPr>
        <w:t xml:space="preserve"> № 1-мс </w:t>
      </w:r>
      <w:proofErr w:type="spellStart"/>
      <w:r>
        <w:rPr>
          <w:color w:val="000000"/>
        </w:rPr>
        <w:t>Національного</w:t>
      </w:r>
      <w:proofErr w:type="spellEnd"/>
      <w:r>
        <w:rPr>
          <w:color w:val="000000"/>
        </w:rPr>
        <w:t xml:space="preserve"> </w:t>
      </w:r>
      <w:proofErr w:type="spellStart"/>
      <w:r>
        <w:rPr>
          <w:color w:val="000000"/>
        </w:rPr>
        <w:t>положення</w:t>
      </w:r>
      <w:proofErr w:type="spellEnd"/>
      <w:r>
        <w:rPr>
          <w:color w:val="000000"/>
        </w:rPr>
        <w:t xml:space="preserve"> (стандарту) </w:t>
      </w:r>
      <w:proofErr w:type="spellStart"/>
      <w:r>
        <w:rPr>
          <w:color w:val="000000"/>
        </w:rPr>
        <w:t>бухгалтерського</w:t>
      </w:r>
      <w:proofErr w:type="spellEnd"/>
      <w:r>
        <w:rPr>
          <w:color w:val="000000"/>
        </w:rPr>
        <w:t xml:space="preserve"> </w:t>
      </w:r>
      <w:proofErr w:type="spellStart"/>
      <w:r>
        <w:rPr>
          <w:color w:val="000000"/>
        </w:rPr>
        <w:t>обліку</w:t>
      </w:r>
      <w:proofErr w:type="spellEnd"/>
      <w:r>
        <w:rPr>
          <w:color w:val="000000"/>
        </w:rPr>
        <w:t xml:space="preserve"> 25 «</w:t>
      </w:r>
      <w:proofErr w:type="spellStart"/>
      <w:r>
        <w:rPr>
          <w:color w:val="000000"/>
        </w:rPr>
        <w:t>Спрощена</w:t>
      </w:r>
      <w:proofErr w:type="spellEnd"/>
      <w:r>
        <w:rPr>
          <w:color w:val="000000"/>
        </w:rPr>
        <w:t xml:space="preserve"> </w:t>
      </w:r>
      <w:proofErr w:type="spellStart"/>
      <w:r>
        <w:rPr>
          <w:color w:val="000000"/>
        </w:rPr>
        <w:t>фінансова</w:t>
      </w:r>
      <w:proofErr w:type="spellEnd"/>
      <w:r>
        <w:rPr>
          <w:color w:val="000000"/>
        </w:rPr>
        <w:t xml:space="preserve"> </w:t>
      </w:r>
      <w:proofErr w:type="spellStart"/>
      <w:r>
        <w:rPr>
          <w:color w:val="000000"/>
        </w:rPr>
        <w:t>звітність</w:t>
      </w:r>
      <w:proofErr w:type="spellEnd"/>
      <w:r>
        <w:rPr>
          <w:color w:val="000000"/>
        </w:rPr>
        <w:t xml:space="preserve">», </w:t>
      </w:r>
      <w:proofErr w:type="spellStart"/>
      <w:r>
        <w:rPr>
          <w:color w:val="000000"/>
        </w:rPr>
        <w:t>затвердженого</w:t>
      </w:r>
      <w:proofErr w:type="spellEnd"/>
      <w:r>
        <w:rPr>
          <w:color w:val="000000"/>
        </w:rPr>
        <w:t xml:space="preserve"> наказом </w:t>
      </w:r>
      <w:proofErr w:type="spellStart"/>
      <w:r>
        <w:rPr>
          <w:color w:val="0D0D0D"/>
        </w:rPr>
        <w:t>Міністерства</w:t>
      </w:r>
      <w:proofErr w:type="spellEnd"/>
      <w:r>
        <w:rPr>
          <w:color w:val="0D0D0D"/>
        </w:rPr>
        <w:t xml:space="preserve"> </w:t>
      </w:r>
      <w:proofErr w:type="spellStart"/>
      <w:r>
        <w:rPr>
          <w:color w:val="0D0D0D"/>
        </w:rPr>
        <w:t>Фінансів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25 лютого 2000 р. № 39, </w:t>
      </w:r>
      <w:proofErr w:type="spellStart"/>
      <w:r>
        <w:rPr>
          <w:color w:val="0D0D0D"/>
        </w:rPr>
        <w:t>зареєстрованого</w:t>
      </w:r>
      <w:proofErr w:type="spellEnd"/>
      <w:r>
        <w:rPr>
          <w:color w:val="0D0D0D"/>
        </w:rPr>
        <w:t xml:space="preserve"> у </w:t>
      </w:r>
      <w:proofErr w:type="spellStart"/>
      <w:r>
        <w:rPr>
          <w:color w:val="0D0D0D"/>
        </w:rPr>
        <w:t>Міністерстві</w:t>
      </w:r>
      <w:proofErr w:type="spellEnd"/>
      <w:r>
        <w:rPr>
          <w:color w:val="0D0D0D"/>
        </w:rPr>
        <w:t xml:space="preserve"> </w:t>
      </w:r>
      <w:proofErr w:type="spellStart"/>
      <w:r>
        <w:rPr>
          <w:color w:val="0D0D0D"/>
        </w:rPr>
        <w:t>юстиції</w:t>
      </w:r>
      <w:proofErr w:type="spellEnd"/>
      <w:r>
        <w:rPr>
          <w:color w:val="0D0D0D"/>
        </w:rPr>
        <w:t xml:space="preserve"> </w:t>
      </w:r>
      <w:proofErr w:type="spellStart"/>
      <w:r>
        <w:rPr>
          <w:color w:val="0D0D0D"/>
        </w:rPr>
        <w:t>України</w:t>
      </w:r>
      <w:proofErr w:type="spellEnd"/>
      <w:r>
        <w:rPr>
          <w:color w:val="0D0D0D"/>
        </w:rPr>
        <w:t xml:space="preserve"> 15 </w:t>
      </w:r>
      <w:proofErr w:type="spellStart"/>
      <w:r>
        <w:rPr>
          <w:color w:val="0D0D0D"/>
        </w:rPr>
        <w:t>березня</w:t>
      </w:r>
      <w:proofErr w:type="spellEnd"/>
      <w:r>
        <w:rPr>
          <w:color w:val="0D0D0D"/>
        </w:rPr>
        <w:t xml:space="preserve"> 2000 р. за № 161/4382 (у </w:t>
      </w:r>
      <w:proofErr w:type="spellStart"/>
      <w:r>
        <w:rPr>
          <w:color w:val="0D0D0D"/>
        </w:rPr>
        <w:t>редакції</w:t>
      </w:r>
      <w:proofErr w:type="spellEnd"/>
      <w:r>
        <w:rPr>
          <w:color w:val="0D0D0D"/>
        </w:rPr>
        <w:t xml:space="preserve"> наказу </w:t>
      </w:r>
      <w:proofErr w:type="spellStart"/>
      <w:r>
        <w:rPr>
          <w:color w:val="0D0D0D"/>
        </w:rPr>
        <w:t>Міністерства</w:t>
      </w:r>
      <w:proofErr w:type="spellEnd"/>
      <w:r>
        <w:rPr>
          <w:color w:val="0D0D0D"/>
        </w:rPr>
        <w:t xml:space="preserve"> </w:t>
      </w:r>
      <w:proofErr w:type="spellStart"/>
      <w:r>
        <w:rPr>
          <w:color w:val="0D0D0D"/>
        </w:rPr>
        <w:t>фінансів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24 </w:t>
      </w:r>
      <w:proofErr w:type="spellStart"/>
      <w:r>
        <w:rPr>
          <w:color w:val="0D0D0D"/>
        </w:rPr>
        <w:t>січня</w:t>
      </w:r>
      <w:proofErr w:type="spellEnd"/>
      <w:r>
        <w:rPr>
          <w:color w:val="0D0D0D"/>
        </w:rPr>
        <w:t xml:space="preserve"> 2011 р. № 25) (</w:t>
      </w:r>
      <w:proofErr w:type="spellStart"/>
      <w:r>
        <w:rPr>
          <w:color w:val="0D0D0D"/>
        </w:rPr>
        <w:t>із</w:t>
      </w:r>
      <w:proofErr w:type="spellEnd"/>
      <w:r>
        <w:rPr>
          <w:color w:val="0D0D0D"/>
        </w:rPr>
        <w:t xml:space="preserve"> </w:t>
      </w:r>
      <w:proofErr w:type="spellStart"/>
      <w:r>
        <w:rPr>
          <w:color w:val="0D0D0D"/>
        </w:rPr>
        <w:t>змінами</w:t>
      </w:r>
      <w:proofErr w:type="spellEnd"/>
      <w:r>
        <w:rPr>
          <w:color w:val="0D0D0D"/>
        </w:rPr>
        <w:t>)).</w:t>
      </w:r>
    </w:p>
    <w:p w14:paraId="4E50E5D4" w14:textId="77777777" w:rsidR="002D71B7" w:rsidRDefault="002D71B7" w:rsidP="002D71B7">
      <w:pPr>
        <w:widowControl w:val="0"/>
        <w:ind w:firstLine="567"/>
        <w:jc w:val="both"/>
        <w:rPr>
          <w:color w:val="0D0D0D"/>
        </w:rPr>
      </w:pPr>
      <w:proofErr w:type="spellStart"/>
      <w:r>
        <w:rPr>
          <w:color w:val="0D0D0D"/>
        </w:rPr>
        <w:t>Замовник</w:t>
      </w:r>
      <w:proofErr w:type="spellEnd"/>
      <w:r>
        <w:rPr>
          <w:color w:val="0D0D0D"/>
        </w:rPr>
        <w:t xml:space="preserve"> не </w:t>
      </w:r>
      <w:proofErr w:type="spellStart"/>
      <w:r>
        <w:rPr>
          <w:color w:val="0D0D0D"/>
        </w:rPr>
        <w:t>вимагає</w:t>
      </w:r>
      <w:proofErr w:type="spellEnd"/>
      <w:r>
        <w:rPr>
          <w:color w:val="0D0D0D"/>
        </w:rPr>
        <w:t xml:space="preserve"> документального </w:t>
      </w:r>
      <w:proofErr w:type="spellStart"/>
      <w:r>
        <w:rPr>
          <w:color w:val="0D0D0D"/>
        </w:rPr>
        <w:t>підтвердження</w:t>
      </w:r>
      <w:proofErr w:type="spellEnd"/>
      <w:r>
        <w:rPr>
          <w:color w:val="0D0D0D"/>
        </w:rPr>
        <w:t xml:space="preserve"> </w:t>
      </w:r>
      <w:proofErr w:type="spellStart"/>
      <w:r>
        <w:rPr>
          <w:color w:val="0D0D0D"/>
        </w:rPr>
        <w:t>публічної</w:t>
      </w:r>
      <w:proofErr w:type="spellEnd"/>
      <w:r>
        <w:rPr>
          <w:color w:val="0D0D0D"/>
        </w:rPr>
        <w:t xml:space="preserve"> </w:t>
      </w:r>
      <w:proofErr w:type="spellStart"/>
      <w:r>
        <w:rPr>
          <w:color w:val="0D0D0D"/>
        </w:rPr>
        <w:t>інформації</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оприлюднена</w:t>
      </w:r>
      <w:proofErr w:type="spellEnd"/>
      <w:r>
        <w:rPr>
          <w:color w:val="0D0D0D"/>
        </w:rPr>
        <w:t xml:space="preserve"> у </w:t>
      </w:r>
      <w:proofErr w:type="spellStart"/>
      <w:r>
        <w:rPr>
          <w:color w:val="0D0D0D"/>
        </w:rPr>
        <w:t>формі</w:t>
      </w:r>
      <w:proofErr w:type="spellEnd"/>
      <w:r>
        <w:rPr>
          <w:color w:val="0D0D0D"/>
        </w:rPr>
        <w:t xml:space="preserve"> </w:t>
      </w:r>
      <w:proofErr w:type="spellStart"/>
      <w:r>
        <w:rPr>
          <w:color w:val="0D0D0D"/>
        </w:rPr>
        <w:t>відкритих</w:t>
      </w:r>
      <w:proofErr w:type="spellEnd"/>
      <w:r>
        <w:rPr>
          <w:color w:val="0D0D0D"/>
        </w:rPr>
        <w:t xml:space="preserve"> </w:t>
      </w:r>
      <w:proofErr w:type="spellStart"/>
      <w:r>
        <w:rPr>
          <w:color w:val="0D0D0D"/>
        </w:rPr>
        <w:t>даних</w:t>
      </w:r>
      <w:proofErr w:type="spellEnd"/>
      <w:r>
        <w:rPr>
          <w:color w:val="0D0D0D"/>
        </w:rPr>
        <w:t xml:space="preserve"> </w:t>
      </w:r>
      <w:proofErr w:type="spellStart"/>
      <w:r>
        <w:rPr>
          <w:color w:val="0D0D0D"/>
        </w:rPr>
        <w:t>згідно</w:t>
      </w:r>
      <w:proofErr w:type="spellEnd"/>
      <w:r>
        <w:rPr>
          <w:color w:val="0D0D0D"/>
        </w:rPr>
        <w:t xml:space="preserve"> </w:t>
      </w:r>
      <w:proofErr w:type="spellStart"/>
      <w:r>
        <w:rPr>
          <w:color w:val="0D0D0D"/>
        </w:rPr>
        <w:t>із</w:t>
      </w:r>
      <w:proofErr w:type="spellEnd"/>
      <w:r>
        <w:rPr>
          <w:color w:val="0D0D0D"/>
        </w:rPr>
        <w:t xml:space="preserve"> Законом </w:t>
      </w:r>
      <w:proofErr w:type="spellStart"/>
      <w:r>
        <w:rPr>
          <w:color w:val="0D0D0D"/>
        </w:rPr>
        <w:t>України</w:t>
      </w:r>
      <w:proofErr w:type="spellEnd"/>
      <w:r>
        <w:rPr>
          <w:color w:val="0D0D0D"/>
        </w:rPr>
        <w:t xml:space="preserve"> «Про доступ до </w:t>
      </w:r>
      <w:proofErr w:type="spellStart"/>
      <w:r>
        <w:rPr>
          <w:color w:val="0D0D0D"/>
        </w:rPr>
        <w:t>публічної</w:t>
      </w:r>
      <w:proofErr w:type="spellEnd"/>
      <w:r>
        <w:rPr>
          <w:color w:val="0D0D0D"/>
        </w:rPr>
        <w:t xml:space="preserve"> </w:t>
      </w:r>
      <w:proofErr w:type="spellStart"/>
      <w:r>
        <w:rPr>
          <w:color w:val="0D0D0D"/>
        </w:rPr>
        <w:t>інформації</w:t>
      </w:r>
      <w:proofErr w:type="spellEnd"/>
      <w:r>
        <w:rPr>
          <w:color w:val="0D0D0D"/>
        </w:rPr>
        <w:t>» та/</w:t>
      </w:r>
      <w:proofErr w:type="spellStart"/>
      <w:r>
        <w:rPr>
          <w:color w:val="0D0D0D"/>
        </w:rPr>
        <w:t>або</w:t>
      </w:r>
      <w:proofErr w:type="spellEnd"/>
      <w:r>
        <w:rPr>
          <w:color w:val="0D0D0D"/>
        </w:rPr>
        <w:t xml:space="preserve"> </w:t>
      </w:r>
      <w:proofErr w:type="spellStart"/>
      <w:r>
        <w:rPr>
          <w:color w:val="0D0D0D"/>
        </w:rPr>
        <w:t>міститься</w:t>
      </w:r>
      <w:proofErr w:type="spellEnd"/>
      <w:r>
        <w:rPr>
          <w:color w:val="0D0D0D"/>
        </w:rPr>
        <w:t xml:space="preserve"> у </w:t>
      </w:r>
      <w:proofErr w:type="spellStart"/>
      <w:r>
        <w:rPr>
          <w:color w:val="0D0D0D"/>
        </w:rPr>
        <w:t>відкритих</w:t>
      </w:r>
      <w:proofErr w:type="spellEnd"/>
      <w:r>
        <w:rPr>
          <w:color w:val="0D0D0D"/>
        </w:rPr>
        <w:t xml:space="preserve"> </w:t>
      </w:r>
      <w:proofErr w:type="spellStart"/>
      <w:r>
        <w:rPr>
          <w:color w:val="0D0D0D"/>
        </w:rPr>
        <w:t>публічних</w:t>
      </w:r>
      <w:proofErr w:type="spellEnd"/>
      <w:r>
        <w:rPr>
          <w:color w:val="0D0D0D"/>
        </w:rPr>
        <w:t xml:space="preserve"> </w:t>
      </w:r>
      <w:proofErr w:type="spellStart"/>
      <w:r>
        <w:rPr>
          <w:color w:val="0D0D0D"/>
        </w:rPr>
        <w:t>електронних</w:t>
      </w:r>
      <w:proofErr w:type="spellEnd"/>
      <w:r>
        <w:rPr>
          <w:color w:val="0D0D0D"/>
        </w:rPr>
        <w:t xml:space="preserve"> </w:t>
      </w:r>
      <w:proofErr w:type="spellStart"/>
      <w:r>
        <w:rPr>
          <w:color w:val="0D0D0D"/>
        </w:rPr>
        <w:t>реєстрах</w:t>
      </w:r>
      <w:proofErr w:type="spellEnd"/>
      <w:r>
        <w:rPr>
          <w:color w:val="0D0D0D"/>
        </w:rPr>
        <w:t xml:space="preserve">, доступ до </w:t>
      </w:r>
      <w:proofErr w:type="spellStart"/>
      <w:r>
        <w:rPr>
          <w:color w:val="0D0D0D"/>
        </w:rPr>
        <w:t>яких</w:t>
      </w:r>
      <w:proofErr w:type="spellEnd"/>
      <w:r>
        <w:rPr>
          <w:color w:val="0D0D0D"/>
        </w:rPr>
        <w:t xml:space="preserve"> є </w:t>
      </w:r>
      <w:proofErr w:type="spellStart"/>
      <w:r>
        <w:rPr>
          <w:color w:val="0D0D0D"/>
        </w:rPr>
        <w:t>вільним</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публічної</w:t>
      </w:r>
      <w:proofErr w:type="spellEnd"/>
      <w:r>
        <w:rPr>
          <w:color w:val="0D0D0D"/>
        </w:rPr>
        <w:t xml:space="preserve"> </w:t>
      </w:r>
      <w:proofErr w:type="spellStart"/>
      <w:r>
        <w:rPr>
          <w:color w:val="0D0D0D"/>
        </w:rPr>
        <w:t>інформації</w:t>
      </w:r>
      <w:proofErr w:type="spellEnd"/>
      <w:r>
        <w:rPr>
          <w:color w:val="0D0D0D"/>
        </w:rPr>
        <w:t xml:space="preserve">, </w:t>
      </w:r>
      <w:proofErr w:type="spellStart"/>
      <w:r>
        <w:rPr>
          <w:color w:val="0D0D0D"/>
        </w:rPr>
        <w:t>що</w:t>
      </w:r>
      <w:proofErr w:type="spellEnd"/>
      <w:r>
        <w:rPr>
          <w:color w:val="0D0D0D"/>
        </w:rPr>
        <w:t xml:space="preserve"> є доступною в </w:t>
      </w:r>
      <w:proofErr w:type="spellStart"/>
      <w:r>
        <w:rPr>
          <w:color w:val="0D0D0D"/>
        </w:rPr>
        <w:t>електронній</w:t>
      </w:r>
      <w:proofErr w:type="spellEnd"/>
      <w:r>
        <w:rPr>
          <w:color w:val="0D0D0D"/>
        </w:rPr>
        <w:t xml:space="preserve"> </w:t>
      </w:r>
      <w:proofErr w:type="spellStart"/>
      <w:r>
        <w:rPr>
          <w:color w:val="0D0D0D"/>
        </w:rPr>
        <w:t>системі</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крім</w:t>
      </w:r>
      <w:proofErr w:type="spellEnd"/>
      <w:r>
        <w:rPr>
          <w:color w:val="0D0D0D"/>
        </w:rPr>
        <w:t xml:space="preserve"> </w:t>
      </w:r>
      <w:proofErr w:type="spellStart"/>
      <w:r>
        <w:rPr>
          <w:color w:val="0D0D0D"/>
        </w:rPr>
        <w:t>випадків</w:t>
      </w:r>
      <w:proofErr w:type="spellEnd"/>
      <w:r>
        <w:rPr>
          <w:color w:val="0D0D0D"/>
        </w:rPr>
        <w:t xml:space="preserve">, коли доступ до </w:t>
      </w:r>
      <w:proofErr w:type="spellStart"/>
      <w:r>
        <w:rPr>
          <w:color w:val="0D0D0D"/>
        </w:rPr>
        <w:t>такої</w:t>
      </w:r>
      <w:proofErr w:type="spellEnd"/>
      <w:r>
        <w:rPr>
          <w:color w:val="0D0D0D"/>
        </w:rPr>
        <w:t xml:space="preserve"> </w:t>
      </w:r>
      <w:proofErr w:type="spellStart"/>
      <w:r>
        <w:rPr>
          <w:color w:val="0D0D0D"/>
        </w:rPr>
        <w:t>інформації</w:t>
      </w:r>
      <w:proofErr w:type="spellEnd"/>
      <w:r>
        <w:rPr>
          <w:color w:val="0D0D0D"/>
        </w:rPr>
        <w:t xml:space="preserve"> є </w:t>
      </w:r>
      <w:proofErr w:type="spellStart"/>
      <w:r>
        <w:rPr>
          <w:color w:val="0D0D0D"/>
        </w:rPr>
        <w:t>обмеженим</w:t>
      </w:r>
      <w:proofErr w:type="spellEnd"/>
      <w:r>
        <w:rPr>
          <w:color w:val="0D0D0D"/>
        </w:rPr>
        <w:t xml:space="preserve"> на момент </w:t>
      </w:r>
      <w:proofErr w:type="spellStart"/>
      <w:r>
        <w:rPr>
          <w:color w:val="0D0D0D"/>
        </w:rPr>
        <w:t>оприлюднення</w:t>
      </w:r>
      <w:proofErr w:type="spellEnd"/>
      <w:r>
        <w:rPr>
          <w:color w:val="0D0D0D"/>
        </w:rPr>
        <w:t xml:space="preserve"> </w:t>
      </w:r>
      <w:proofErr w:type="spellStart"/>
      <w:r>
        <w:rPr>
          <w:color w:val="0D0D0D"/>
        </w:rPr>
        <w:t>оголошення</w:t>
      </w:r>
      <w:proofErr w:type="spellEnd"/>
      <w:r>
        <w:rPr>
          <w:color w:val="0D0D0D"/>
        </w:rPr>
        <w:t xml:space="preserve"> про </w:t>
      </w:r>
      <w:proofErr w:type="spellStart"/>
      <w:r>
        <w:rPr>
          <w:color w:val="0D0D0D"/>
        </w:rPr>
        <w:t>проведення</w:t>
      </w:r>
      <w:proofErr w:type="spellEnd"/>
      <w:r>
        <w:rPr>
          <w:color w:val="0D0D0D"/>
        </w:rPr>
        <w:t xml:space="preserve"> </w:t>
      </w:r>
      <w:proofErr w:type="spellStart"/>
      <w:r>
        <w:rPr>
          <w:color w:val="0D0D0D"/>
        </w:rPr>
        <w:t>відкритих</w:t>
      </w:r>
      <w:proofErr w:type="spellEnd"/>
      <w:r>
        <w:rPr>
          <w:color w:val="0D0D0D"/>
        </w:rPr>
        <w:t xml:space="preserve"> </w:t>
      </w:r>
      <w:proofErr w:type="spellStart"/>
      <w:r>
        <w:rPr>
          <w:color w:val="0D0D0D"/>
        </w:rPr>
        <w:t>торгів</w:t>
      </w:r>
      <w:proofErr w:type="spellEnd"/>
      <w:r>
        <w:rPr>
          <w:color w:val="0D0D0D"/>
        </w:rPr>
        <w:t xml:space="preserve">. </w:t>
      </w:r>
    </w:p>
    <w:p w14:paraId="2E8DD226" w14:textId="67325DC2" w:rsidR="002D71B7" w:rsidRDefault="002D71B7" w:rsidP="001C3B6E">
      <w:pPr>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переможець</w:t>
      </w:r>
      <w:proofErr w:type="spellEnd"/>
      <w:r>
        <w:rPr>
          <w:color w:val="0D0D0D"/>
        </w:rPr>
        <w:t xml:space="preserve"> </w:t>
      </w:r>
      <w:proofErr w:type="spellStart"/>
      <w:r>
        <w:rPr>
          <w:color w:val="0D0D0D"/>
        </w:rPr>
        <w:t>відповідно</w:t>
      </w:r>
      <w:proofErr w:type="spellEnd"/>
      <w:r>
        <w:rPr>
          <w:color w:val="0D0D0D"/>
        </w:rPr>
        <w:t xml:space="preserve"> до норм чинного </w:t>
      </w:r>
      <w:proofErr w:type="spellStart"/>
      <w:r>
        <w:rPr>
          <w:color w:val="0D0D0D"/>
        </w:rPr>
        <w:t>законодавства</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переможець</w:t>
      </w:r>
      <w:proofErr w:type="spellEnd"/>
      <w:r>
        <w:rPr>
          <w:color w:val="0D0D0D"/>
        </w:rPr>
        <w:t xml:space="preserve">-нерезидент </w:t>
      </w:r>
      <w:proofErr w:type="spellStart"/>
      <w:r>
        <w:rPr>
          <w:color w:val="0D0D0D"/>
        </w:rPr>
        <w:t>відповідно</w:t>
      </w:r>
      <w:proofErr w:type="spellEnd"/>
      <w:r>
        <w:rPr>
          <w:color w:val="0D0D0D"/>
        </w:rPr>
        <w:t xml:space="preserve"> до норм </w:t>
      </w:r>
      <w:proofErr w:type="spellStart"/>
      <w:r>
        <w:rPr>
          <w:color w:val="0D0D0D"/>
        </w:rPr>
        <w:t>законодавства</w:t>
      </w:r>
      <w:proofErr w:type="spellEnd"/>
      <w:r>
        <w:rPr>
          <w:color w:val="0D0D0D"/>
        </w:rPr>
        <w:t xml:space="preserve"> </w:t>
      </w:r>
      <w:proofErr w:type="spellStart"/>
      <w:r>
        <w:rPr>
          <w:color w:val="0D0D0D"/>
        </w:rPr>
        <w:t>країни</w:t>
      </w:r>
      <w:proofErr w:type="spellEnd"/>
      <w:r>
        <w:rPr>
          <w:color w:val="0D0D0D"/>
        </w:rPr>
        <w:t xml:space="preserve"> </w:t>
      </w:r>
      <w:proofErr w:type="spellStart"/>
      <w:r>
        <w:rPr>
          <w:color w:val="0D0D0D"/>
        </w:rPr>
        <w:t>реєстрації</w:t>
      </w:r>
      <w:proofErr w:type="spellEnd"/>
      <w:r>
        <w:rPr>
          <w:color w:val="0D0D0D"/>
        </w:rPr>
        <w:t xml:space="preserve"> не </w:t>
      </w:r>
      <w:proofErr w:type="spellStart"/>
      <w:r>
        <w:rPr>
          <w:color w:val="0D0D0D"/>
        </w:rPr>
        <w:t>зобов’язаний</w:t>
      </w:r>
      <w:proofErr w:type="spellEnd"/>
      <w:r>
        <w:rPr>
          <w:color w:val="0D0D0D"/>
        </w:rPr>
        <w:t xml:space="preserve"> </w:t>
      </w:r>
      <w:proofErr w:type="spellStart"/>
      <w:r>
        <w:rPr>
          <w:color w:val="0D0D0D"/>
        </w:rPr>
        <w:t>складати</w:t>
      </w:r>
      <w:proofErr w:type="spellEnd"/>
      <w:r>
        <w:rPr>
          <w:color w:val="0D0D0D"/>
        </w:rPr>
        <w:t xml:space="preserve"> </w:t>
      </w:r>
      <w:proofErr w:type="spellStart"/>
      <w:r>
        <w:rPr>
          <w:color w:val="0D0D0D"/>
        </w:rPr>
        <w:t>якийсь</w:t>
      </w:r>
      <w:proofErr w:type="spellEnd"/>
      <w:r>
        <w:rPr>
          <w:color w:val="0D0D0D"/>
        </w:rPr>
        <w:t xml:space="preserve"> </w:t>
      </w:r>
      <w:proofErr w:type="spellStart"/>
      <w:r>
        <w:rPr>
          <w:color w:val="0D0D0D"/>
        </w:rPr>
        <w:t>зі</w:t>
      </w:r>
      <w:proofErr w:type="spellEnd"/>
      <w:r>
        <w:rPr>
          <w:color w:val="0D0D0D"/>
        </w:rPr>
        <w:t xml:space="preserve"> </w:t>
      </w:r>
      <w:proofErr w:type="spellStart"/>
      <w:r>
        <w:rPr>
          <w:color w:val="0D0D0D"/>
        </w:rPr>
        <w:t>вказаних</w:t>
      </w:r>
      <w:proofErr w:type="spellEnd"/>
      <w:r>
        <w:rPr>
          <w:color w:val="0D0D0D"/>
        </w:rPr>
        <w:t xml:space="preserve"> </w:t>
      </w:r>
      <w:proofErr w:type="spellStart"/>
      <w:r>
        <w:rPr>
          <w:color w:val="0D0D0D"/>
        </w:rPr>
        <w:t>документів</w:t>
      </w:r>
      <w:proofErr w:type="spellEnd"/>
      <w:r>
        <w:rPr>
          <w:color w:val="0D0D0D"/>
        </w:rPr>
        <w:t xml:space="preserve">, то </w:t>
      </w:r>
      <w:proofErr w:type="spellStart"/>
      <w:r>
        <w:rPr>
          <w:color w:val="0D0D0D"/>
        </w:rPr>
        <w:t>він</w:t>
      </w:r>
      <w:proofErr w:type="spellEnd"/>
      <w:r>
        <w:rPr>
          <w:color w:val="0D0D0D"/>
        </w:rPr>
        <w:t xml:space="preserve"> </w:t>
      </w:r>
      <w:proofErr w:type="spellStart"/>
      <w:r>
        <w:rPr>
          <w:color w:val="0D0D0D"/>
        </w:rPr>
        <w:t>надає</w:t>
      </w:r>
      <w:proofErr w:type="spellEnd"/>
      <w:r>
        <w:rPr>
          <w:color w:val="0D0D0D"/>
        </w:rPr>
        <w:t xml:space="preserve"> лист-</w:t>
      </w:r>
      <w:proofErr w:type="spellStart"/>
      <w:r>
        <w:rPr>
          <w:color w:val="0D0D0D"/>
        </w:rPr>
        <w:t>роз’яснення</w:t>
      </w:r>
      <w:proofErr w:type="spellEnd"/>
      <w:r>
        <w:rPr>
          <w:color w:val="0D0D0D"/>
        </w:rPr>
        <w:t xml:space="preserve"> в </w:t>
      </w:r>
      <w:proofErr w:type="spellStart"/>
      <w:r>
        <w:rPr>
          <w:color w:val="0D0D0D"/>
        </w:rPr>
        <w:t>довільній</w:t>
      </w:r>
      <w:proofErr w:type="spellEnd"/>
      <w:r>
        <w:rPr>
          <w:color w:val="0D0D0D"/>
        </w:rPr>
        <w:t xml:space="preserve"> </w:t>
      </w:r>
      <w:proofErr w:type="spellStart"/>
      <w:r>
        <w:rPr>
          <w:color w:val="0D0D0D"/>
        </w:rPr>
        <w:t>формі</w:t>
      </w:r>
      <w:proofErr w:type="spellEnd"/>
      <w:r>
        <w:rPr>
          <w:color w:val="0D0D0D"/>
        </w:rPr>
        <w:t xml:space="preserve">, за </w:t>
      </w:r>
      <w:proofErr w:type="spellStart"/>
      <w:r>
        <w:rPr>
          <w:color w:val="0D0D0D"/>
        </w:rPr>
        <w:t>власноручним</w:t>
      </w:r>
      <w:proofErr w:type="spellEnd"/>
      <w:r>
        <w:rPr>
          <w:color w:val="0D0D0D"/>
        </w:rPr>
        <w:t xml:space="preserve"> </w:t>
      </w:r>
      <w:proofErr w:type="spellStart"/>
      <w:r>
        <w:rPr>
          <w:color w:val="0D0D0D"/>
        </w:rPr>
        <w:t>підписом</w:t>
      </w:r>
      <w:proofErr w:type="spellEnd"/>
      <w:r>
        <w:rPr>
          <w:color w:val="0D0D0D"/>
        </w:rPr>
        <w:t xml:space="preserve"> </w:t>
      </w:r>
      <w:proofErr w:type="spellStart"/>
      <w:r>
        <w:rPr>
          <w:color w:val="0D0D0D"/>
        </w:rPr>
        <w:t>уповноваженої</w:t>
      </w:r>
      <w:proofErr w:type="spellEnd"/>
      <w:r>
        <w:rPr>
          <w:color w:val="0D0D0D"/>
        </w:rPr>
        <w:t xml:space="preserve"> особи </w:t>
      </w:r>
      <w:proofErr w:type="spellStart"/>
      <w:r>
        <w:rPr>
          <w:color w:val="0D0D0D"/>
        </w:rPr>
        <w:t>переможця</w:t>
      </w:r>
      <w:proofErr w:type="spellEnd"/>
      <w:r>
        <w:rPr>
          <w:color w:val="0D0D0D"/>
        </w:rPr>
        <w:t xml:space="preserve"> в </w:t>
      </w:r>
      <w:proofErr w:type="spellStart"/>
      <w:r>
        <w:rPr>
          <w:color w:val="0D0D0D"/>
        </w:rPr>
        <w:t>якому</w:t>
      </w:r>
      <w:proofErr w:type="spellEnd"/>
      <w:r>
        <w:rPr>
          <w:color w:val="0D0D0D"/>
        </w:rPr>
        <w:t xml:space="preserve"> </w:t>
      </w:r>
      <w:proofErr w:type="spellStart"/>
      <w:r>
        <w:rPr>
          <w:color w:val="0D0D0D"/>
        </w:rPr>
        <w:t>зазначає</w:t>
      </w:r>
      <w:proofErr w:type="spellEnd"/>
      <w:r>
        <w:rPr>
          <w:color w:val="0D0D0D"/>
        </w:rPr>
        <w:t xml:space="preserve"> </w:t>
      </w:r>
      <w:proofErr w:type="spellStart"/>
      <w:r>
        <w:rPr>
          <w:color w:val="0D0D0D"/>
        </w:rPr>
        <w:t>законодавчі</w:t>
      </w:r>
      <w:proofErr w:type="spellEnd"/>
      <w:r>
        <w:rPr>
          <w:color w:val="0D0D0D"/>
        </w:rPr>
        <w:t xml:space="preserve"> </w:t>
      </w:r>
      <w:proofErr w:type="spellStart"/>
      <w:r>
        <w:rPr>
          <w:color w:val="0D0D0D"/>
        </w:rPr>
        <w:t>підстави</w:t>
      </w:r>
      <w:proofErr w:type="spellEnd"/>
      <w:r>
        <w:rPr>
          <w:color w:val="0D0D0D"/>
        </w:rPr>
        <w:t xml:space="preserve"> </w:t>
      </w:r>
      <w:proofErr w:type="spellStart"/>
      <w:r>
        <w:rPr>
          <w:color w:val="0D0D0D"/>
        </w:rPr>
        <w:t>ненадання</w:t>
      </w:r>
      <w:proofErr w:type="spellEnd"/>
      <w:r>
        <w:rPr>
          <w:color w:val="0D0D0D"/>
        </w:rPr>
        <w:t xml:space="preserve"> </w:t>
      </w:r>
      <w:proofErr w:type="spellStart"/>
      <w:r>
        <w:rPr>
          <w:color w:val="0D0D0D"/>
        </w:rPr>
        <w:t>зазначених</w:t>
      </w:r>
      <w:proofErr w:type="spellEnd"/>
      <w:r>
        <w:rPr>
          <w:color w:val="0D0D0D"/>
        </w:rPr>
        <w:t xml:space="preserve"> </w:t>
      </w:r>
      <w:proofErr w:type="spellStart"/>
      <w:r>
        <w:rPr>
          <w:color w:val="0D0D0D"/>
        </w:rPr>
        <w:t>вище</w:t>
      </w:r>
      <w:proofErr w:type="spellEnd"/>
      <w:r>
        <w:rPr>
          <w:color w:val="0D0D0D"/>
        </w:rPr>
        <w:t xml:space="preserve"> </w:t>
      </w:r>
      <w:proofErr w:type="spellStart"/>
      <w:r>
        <w:rPr>
          <w:color w:val="0D0D0D"/>
        </w:rPr>
        <w:t>документів</w:t>
      </w:r>
      <w:proofErr w:type="spellEnd"/>
      <w:r>
        <w:rPr>
          <w:color w:val="0D0D0D"/>
        </w:rPr>
        <w:t>.</w:t>
      </w:r>
    </w:p>
    <w:p w14:paraId="11C3D652" w14:textId="77777777" w:rsidR="002D71B7" w:rsidRDefault="002D71B7" w:rsidP="002D71B7">
      <w:pPr>
        <w:widowControl w:val="0"/>
        <w:ind w:firstLine="567"/>
        <w:jc w:val="both"/>
        <w:rPr>
          <w:b/>
          <w:color w:val="0D0D0D"/>
        </w:rPr>
      </w:pPr>
      <w:proofErr w:type="spellStart"/>
      <w:r>
        <w:rPr>
          <w:b/>
          <w:color w:val="0D0D0D"/>
        </w:rPr>
        <w:t>Переможець</w:t>
      </w:r>
      <w:proofErr w:type="spellEnd"/>
      <w:r>
        <w:rPr>
          <w:b/>
          <w:color w:val="0D0D0D"/>
        </w:rPr>
        <w:t xml:space="preserve"> </w:t>
      </w:r>
      <w:proofErr w:type="spellStart"/>
      <w:r>
        <w:rPr>
          <w:b/>
          <w:color w:val="0D0D0D"/>
        </w:rPr>
        <w:t>процедури</w:t>
      </w:r>
      <w:proofErr w:type="spellEnd"/>
      <w:r>
        <w:rPr>
          <w:b/>
          <w:color w:val="0D0D0D"/>
        </w:rPr>
        <w:t xml:space="preserve"> </w:t>
      </w:r>
      <w:proofErr w:type="spellStart"/>
      <w:r>
        <w:rPr>
          <w:b/>
          <w:color w:val="0D0D0D"/>
        </w:rPr>
        <w:t>закупівлі</w:t>
      </w:r>
      <w:proofErr w:type="spellEnd"/>
      <w:r>
        <w:rPr>
          <w:b/>
          <w:color w:val="0D0D0D"/>
        </w:rPr>
        <w:t xml:space="preserve"> </w:t>
      </w:r>
      <w:proofErr w:type="spellStart"/>
      <w:r>
        <w:rPr>
          <w:b/>
          <w:color w:val="0D0D0D"/>
        </w:rPr>
        <w:t>під</w:t>
      </w:r>
      <w:proofErr w:type="spellEnd"/>
      <w:r>
        <w:rPr>
          <w:b/>
          <w:color w:val="0D0D0D"/>
        </w:rPr>
        <w:t xml:space="preserve"> час </w:t>
      </w:r>
      <w:proofErr w:type="spellStart"/>
      <w:r>
        <w:rPr>
          <w:b/>
          <w:color w:val="0D0D0D"/>
        </w:rPr>
        <w:t>укладення</w:t>
      </w:r>
      <w:proofErr w:type="spellEnd"/>
      <w:r>
        <w:rPr>
          <w:b/>
          <w:color w:val="0D0D0D"/>
        </w:rPr>
        <w:t xml:space="preserve"> договору про </w:t>
      </w:r>
      <w:proofErr w:type="spellStart"/>
      <w:r>
        <w:rPr>
          <w:b/>
          <w:color w:val="0D0D0D"/>
        </w:rPr>
        <w:t>закупівлю</w:t>
      </w:r>
      <w:proofErr w:type="spellEnd"/>
      <w:r>
        <w:rPr>
          <w:b/>
          <w:color w:val="0D0D0D"/>
        </w:rPr>
        <w:t xml:space="preserve"> повинен </w:t>
      </w:r>
      <w:proofErr w:type="spellStart"/>
      <w:r>
        <w:rPr>
          <w:b/>
          <w:color w:val="0D0D0D"/>
        </w:rPr>
        <w:t>надати</w:t>
      </w:r>
      <w:proofErr w:type="spellEnd"/>
      <w:r>
        <w:rPr>
          <w:b/>
          <w:color w:val="0D0D0D"/>
        </w:rPr>
        <w:t>:</w:t>
      </w:r>
    </w:p>
    <w:p w14:paraId="2101CB74" w14:textId="77777777" w:rsidR="002D71B7" w:rsidRDefault="002D71B7" w:rsidP="002D71B7">
      <w:pPr>
        <w:widowControl w:val="0"/>
        <w:ind w:firstLine="567"/>
        <w:jc w:val="both"/>
        <w:rPr>
          <w:color w:val="0D0D0D"/>
        </w:rPr>
      </w:pPr>
      <w:r>
        <w:rPr>
          <w:color w:val="0D0D0D"/>
        </w:rPr>
        <w:t xml:space="preserve">1) </w:t>
      </w:r>
      <w:proofErr w:type="spellStart"/>
      <w:r>
        <w:rPr>
          <w:color w:val="0D0D0D"/>
        </w:rPr>
        <w:t>документи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підтверджують</w:t>
      </w:r>
      <w:proofErr w:type="spellEnd"/>
      <w:r>
        <w:rPr>
          <w:color w:val="0D0D0D"/>
        </w:rPr>
        <w:t xml:space="preserve"> </w:t>
      </w:r>
      <w:proofErr w:type="spellStart"/>
      <w:r>
        <w:rPr>
          <w:color w:val="0D0D0D"/>
        </w:rPr>
        <w:t>наявність</w:t>
      </w:r>
      <w:proofErr w:type="spellEnd"/>
      <w:r>
        <w:rPr>
          <w:color w:val="0D0D0D"/>
        </w:rPr>
        <w:t xml:space="preserve"> у </w:t>
      </w:r>
      <w:proofErr w:type="spellStart"/>
      <w:r>
        <w:rPr>
          <w:color w:val="0D0D0D"/>
        </w:rPr>
        <w:t>посадової</w:t>
      </w:r>
      <w:proofErr w:type="spellEnd"/>
      <w:r>
        <w:rPr>
          <w:color w:val="0D0D0D"/>
        </w:rPr>
        <w:t xml:space="preserve"> особи </w:t>
      </w:r>
      <w:proofErr w:type="spellStart"/>
      <w:r>
        <w:rPr>
          <w:color w:val="0D0D0D"/>
        </w:rPr>
        <w:t>або</w:t>
      </w:r>
      <w:proofErr w:type="spellEnd"/>
      <w:r>
        <w:rPr>
          <w:color w:val="0D0D0D"/>
        </w:rPr>
        <w:t xml:space="preserve"> </w:t>
      </w:r>
      <w:proofErr w:type="spellStart"/>
      <w:r>
        <w:rPr>
          <w:color w:val="0D0D0D"/>
        </w:rPr>
        <w:t>представника</w:t>
      </w:r>
      <w:proofErr w:type="spellEnd"/>
      <w:r>
        <w:rPr>
          <w:color w:val="0D0D0D"/>
        </w:rPr>
        <w:t xml:space="preserve"> </w:t>
      </w:r>
      <w:proofErr w:type="spellStart"/>
      <w:r>
        <w:rPr>
          <w:color w:val="0D0D0D"/>
        </w:rPr>
        <w:t>учасника-переможця</w:t>
      </w:r>
      <w:proofErr w:type="spellEnd"/>
      <w:r>
        <w:rPr>
          <w:color w:val="0D0D0D"/>
        </w:rPr>
        <w:t xml:space="preserve"> права </w:t>
      </w:r>
      <w:proofErr w:type="spellStart"/>
      <w:r>
        <w:rPr>
          <w:color w:val="0D0D0D"/>
        </w:rPr>
        <w:t>підписання</w:t>
      </w:r>
      <w:proofErr w:type="spellEnd"/>
      <w:r>
        <w:rPr>
          <w:color w:val="0D0D0D"/>
        </w:rPr>
        <w:t xml:space="preserve"> договору про </w:t>
      </w:r>
      <w:proofErr w:type="spellStart"/>
      <w:r>
        <w:rPr>
          <w:color w:val="0D0D0D"/>
        </w:rPr>
        <w:t>закупівлю</w:t>
      </w:r>
      <w:proofErr w:type="spellEnd"/>
      <w:r>
        <w:rPr>
          <w:color w:val="0D0D0D"/>
        </w:rPr>
        <w:t>;</w:t>
      </w:r>
    </w:p>
    <w:p w14:paraId="5CE6D570" w14:textId="77777777" w:rsidR="002D71B7" w:rsidRDefault="002D71B7" w:rsidP="002D71B7">
      <w:pPr>
        <w:ind w:firstLine="567"/>
        <w:jc w:val="both"/>
        <w:rPr>
          <w:color w:val="0D0D0D"/>
        </w:rPr>
      </w:pPr>
      <w:r>
        <w:rPr>
          <w:color w:val="0D0D0D"/>
        </w:rPr>
        <w:t xml:space="preserve">2) </w:t>
      </w:r>
      <w:proofErr w:type="spellStart"/>
      <w:r>
        <w:rPr>
          <w:color w:val="0D0D0D"/>
        </w:rPr>
        <w:t>інформацію</w:t>
      </w:r>
      <w:proofErr w:type="spellEnd"/>
      <w:r>
        <w:rPr>
          <w:color w:val="0D0D0D"/>
        </w:rPr>
        <w:t xml:space="preserve"> у </w:t>
      </w:r>
      <w:proofErr w:type="spellStart"/>
      <w:r>
        <w:rPr>
          <w:color w:val="0D0D0D"/>
        </w:rPr>
        <w:t>вигляді</w:t>
      </w:r>
      <w:proofErr w:type="spellEnd"/>
      <w:r>
        <w:rPr>
          <w:color w:val="0D0D0D"/>
        </w:rPr>
        <w:t xml:space="preserve"> </w:t>
      </w:r>
      <w:proofErr w:type="spellStart"/>
      <w:r>
        <w:rPr>
          <w:color w:val="0D0D0D"/>
        </w:rPr>
        <w:t>довідки</w:t>
      </w:r>
      <w:proofErr w:type="spellEnd"/>
      <w:r>
        <w:rPr>
          <w:color w:val="0D0D0D"/>
        </w:rPr>
        <w:t xml:space="preserve"> </w:t>
      </w:r>
      <w:proofErr w:type="spellStart"/>
      <w:r>
        <w:rPr>
          <w:color w:val="0D0D0D"/>
        </w:rPr>
        <w:t>довільної</w:t>
      </w:r>
      <w:proofErr w:type="spellEnd"/>
      <w:r>
        <w:rPr>
          <w:color w:val="0D0D0D"/>
        </w:rPr>
        <w:t xml:space="preserve"> </w:t>
      </w:r>
      <w:proofErr w:type="spellStart"/>
      <w:r>
        <w:rPr>
          <w:color w:val="0D0D0D"/>
        </w:rPr>
        <w:t>форми</w:t>
      </w:r>
      <w:proofErr w:type="spellEnd"/>
      <w:r>
        <w:rPr>
          <w:color w:val="0D0D0D"/>
        </w:rPr>
        <w:t xml:space="preserve">, у </w:t>
      </w:r>
      <w:proofErr w:type="spellStart"/>
      <w:r>
        <w:rPr>
          <w:color w:val="0D0D0D"/>
        </w:rPr>
        <w:t>якій</w:t>
      </w:r>
      <w:proofErr w:type="spellEnd"/>
      <w:r>
        <w:rPr>
          <w:color w:val="0D0D0D"/>
        </w:rPr>
        <w:t xml:space="preserve"> </w:t>
      </w:r>
      <w:proofErr w:type="spellStart"/>
      <w:r>
        <w:rPr>
          <w:color w:val="0D0D0D"/>
        </w:rPr>
        <w:t>зазначити</w:t>
      </w:r>
      <w:proofErr w:type="spellEnd"/>
      <w:r>
        <w:rPr>
          <w:color w:val="0D0D0D"/>
        </w:rPr>
        <w:t xml:space="preserve"> </w:t>
      </w:r>
      <w:proofErr w:type="spellStart"/>
      <w:r>
        <w:rPr>
          <w:color w:val="0D0D0D"/>
        </w:rPr>
        <w:t>дані</w:t>
      </w:r>
      <w:proofErr w:type="spellEnd"/>
      <w:r>
        <w:rPr>
          <w:color w:val="0D0D0D"/>
        </w:rPr>
        <w:t xml:space="preserve"> про </w:t>
      </w:r>
      <w:proofErr w:type="spellStart"/>
      <w:r>
        <w:rPr>
          <w:color w:val="0D0D0D"/>
        </w:rPr>
        <w:t>наявність</w:t>
      </w:r>
      <w:proofErr w:type="spellEnd"/>
      <w:r>
        <w:rPr>
          <w:color w:val="0D0D0D"/>
        </w:rPr>
        <w:t xml:space="preserve"> </w:t>
      </w:r>
      <w:proofErr w:type="spellStart"/>
      <w:r>
        <w:rPr>
          <w:color w:val="0D0D0D"/>
        </w:rPr>
        <w:t>чинної</w:t>
      </w:r>
      <w:proofErr w:type="spellEnd"/>
      <w:r>
        <w:rPr>
          <w:color w:val="0D0D0D"/>
        </w:rPr>
        <w:t xml:space="preserve"> </w:t>
      </w:r>
      <w:proofErr w:type="spellStart"/>
      <w:r>
        <w:rPr>
          <w:color w:val="0D0D0D"/>
        </w:rPr>
        <w:t>ліцензії</w:t>
      </w:r>
      <w:proofErr w:type="spellEnd"/>
      <w:r>
        <w:rPr>
          <w:color w:val="0D0D0D"/>
        </w:rPr>
        <w:t xml:space="preserve"> </w:t>
      </w:r>
      <w:proofErr w:type="spellStart"/>
      <w:r>
        <w:rPr>
          <w:color w:val="0D0D0D"/>
        </w:rPr>
        <w:t>або</w:t>
      </w:r>
      <w:proofErr w:type="spellEnd"/>
      <w:r>
        <w:rPr>
          <w:color w:val="0D0D0D"/>
        </w:rPr>
        <w:t xml:space="preserve"> документа </w:t>
      </w:r>
      <w:proofErr w:type="spellStart"/>
      <w:r>
        <w:rPr>
          <w:color w:val="0D0D0D"/>
        </w:rPr>
        <w:t>дозвільного</w:t>
      </w:r>
      <w:proofErr w:type="spellEnd"/>
      <w:r>
        <w:rPr>
          <w:color w:val="0D0D0D"/>
        </w:rPr>
        <w:t xml:space="preserve"> характеру на </w:t>
      </w:r>
      <w:proofErr w:type="spellStart"/>
      <w:r>
        <w:rPr>
          <w:color w:val="0D0D0D"/>
        </w:rPr>
        <w:t>провадження</w:t>
      </w:r>
      <w:proofErr w:type="spellEnd"/>
      <w:r>
        <w:rPr>
          <w:color w:val="0D0D0D"/>
        </w:rPr>
        <w:t xml:space="preserve"> виду </w:t>
      </w:r>
      <w:proofErr w:type="spellStart"/>
      <w:r>
        <w:rPr>
          <w:color w:val="0D0D0D"/>
        </w:rPr>
        <w:t>господарської</w:t>
      </w:r>
      <w:proofErr w:type="spellEnd"/>
      <w:r>
        <w:rPr>
          <w:color w:val="0D0D0D"/>
        </w:rPr>
        <w:t xml:space="preserve"> </w:t>
      </w:r>
      <w:proofErr w:type="spellStart"/>
      <w:r>
        <w:rPr>
          <w:color w:val="0D0D0D"/>
        </w:rPr>
        <w:t>діяльності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отримання</w:t>
      </w:r>
      <w:proofErr w:type="spellEnd"/>
      <w:r>
        <w:rPr>
          <w:color w:val="0D0D0D"/>
        </w:rPr>
        <w:t xml:space="preserve"> </w:t>
      </w:r>
      <w:proofErr w:type="spellStart"/>
      <w:r>
        <w:rPr>
          <w:color w:val="0D0D0D"/>
        </w:rPr>
        <w:t>дозволу</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ліцензії</w:t>
      </w:r>
      <w:proofErr w:type="spellEnd"/>
      <w:r>
        <w:rPr>
          <w:color w:val="0D0D0D"/>
        </w:rPr>
        <w:t xml:space="preserve"> на </w:t>
      </w:r>
      <w:proofErr w:type="spellStart"/>
      <w:r>
        <w:rPr>
          <w:color w:val="0D0D0D"/>
        </w:rPr>
        <w:t>провадження</w:t>
      </w:r>
      <w:proofErr w:type="spellEnd"/>
      <w:r>
        <w:rPr>
          <w:color w:val="0D0D0D"/>
        </w:rPr>
        <w:t xml:space="preserve"> такого виду </w:t>
      </w:r>
      <w:proofErr w:type="spellStart"/>
      <w:r>
        <w:rPr>
          <w:color w:val="0D0D0D"/>
        </w:rPr>
        <w:t>діяльності</w:t>
      </w:r>
      <w:proofErr w:type="spellEnd"/>
      <w:r>
        <w:rPr>
          <w:color w:val="0D0D0D"/>
        </w:rPr>
        <w:t xml:space="preserve"> </w:t>
      </w:r>
      <w:proofErr w:type="spellStart"/>
      <w:r>
        <w:rPr>
          <w:color w:val="0D0D0D"/>
        </w:rPr>
        <w:t>передбачено</w:t>
      </w:r>
      <w:proofErr w:type="spellEnd"/>
      <w:r>
        <w:rPr>
          <w:color w:val="0D0D0D"/>
        </w:rPr>
        <w:t xml:space="preserve"> законом. </w:t>
      </w:r>
      <w:proofErr w:type="spellStart"/>
      <w:r>
        <w:rPr>
          <w:color w:val="0D0D0D"/>
        </w:rPr>
        <w:t>Замість</w:t>
      </w:r>
      <w:proofErr w:type="spellEnd"/>
      <w:r>
        <w:rPr>
          <w:color w:val="0D0D0D"/>
        </w:rPr>
        <w:t xml:space="preserve"> </w:t>
      </w:r>
      <w:proofErr w:type="spellStart"/>
      <w:r>
        <w:rPr>
          <w:color w:val="0D0D0D"/>
        </w:rPr>
        <w:t>довідки</w:t>
      </w:r>
      <w:proofErr w:type="spellEnd"/>
      <w:r>
        <w:rPr>
          <w:color w:val="0D0D0D"/>
        </w:rPr>
        <w:t xml:space="preserve"> </w:t>
      </w:r>
      <w:proofErr w:type="spellStart"/>
      <w:r>
        <w:rPr>
          <w:color w:val="0D0D0D"/>
        </w:rPr>
        <w:t>довільної</w:t>
      </w:r>
      <w:proofErr w:type="spellEnd"/>
      <w:r>
        <w:rPr>
          <w:color w:val="0D0D0D"/>
        </w:rPr>
        <w:t xml:space="preserve"> </w:t>
      </w:r>
      <w:proofErr w:type="spellStart"/>
      <w:r>
        <w:rPr>
          <w:color w:val="0D0D0D"/>
        </w:rPr>
        <w:t>форми</w:t>
      </w:r>
      <w:proofErr w:type="spellEnd"/>
      <w:r>
        <w:rPr>
          <w:color w:val="0D0D0D"/>
        </w:rPr>
        <w:t xml:space="preserve"> </w:t>
      </w:r>
      <w:proofErr w:type="spellStart"/>
      <w:r>
        <w:rPr>
          <w:color w:val="0D0D0D"/>
        </w:rPr>
        <w:t>учасник</w:t>
      </w:r>
      <w:proofErr w:type="spellEnd"/>
      <w:r>
        <w:rPr>
          <w:color w:val="0D0D0D"/>
        </w:rPr>
        <w:t xml:space="preserve"> </w:t>
      </w:r>
      <w:proofErr w:type="spellStart"/>
      <w:r>
        <w:rPr>
          <w:color w:val="0D0D0D"/>
        </w:rPr>
        <w:t>може</w:t>
      </w:r>
      <w:proofErr w:type="spellEnd"/>
      <w:r>
        <w:rPr>
          <w:color w:val="0D0D0D"/>
        </w:rPr>
        <w:t xml:space="preserve"> </w:t>
      </w:r>
      <w:proofErr w:type="spellStart"/>
      <w:r>
        <w:rPr>
          <w:color w:val="0D0D0D"/>
        </w:rPr>
        <w:t>надати</w:t>
      </w:r>
      <w:proofErr w:type="spellEnd"/>
      <w:r>
        <w:rPr>
          <w:color w:val="0D0D0D"/>
        </w:rPr>
        <w:t xml:space="preserve"> </w:t>
      </w:r>
      <w:proofErr w:type="spellStart"/>
      <w:r>
        <w:rPr>
          <w:color w:val="0D0D0D"/>
        </w:rPr>
        <w:t>чинну</w:t>
      </w:r>
      <w:proofErr w:type="spellEnd"/>
      <w:r>
        <w:rPr>
          <w:color w:val="0D0D0D"/>
        </w:rPr>
        <w:t xml:space="preserve"> </w:t>
      </w:r>
      <w:proofErr w:type="spellStart"/>
      <w:r>
        <w:rPr>
          <w:color w:val="0D0D0D"/>
        </w:rPr>
        <w:t>ліцензію</w:t>
      </w:r>
      <w:proofErr w:type="spellEnd"/>
      <w:r>
        <w:rPr>
          <w:color w:val="0D0D0D"/>
        </w:rPr>
        <w:t xml:space="preserve"> </w:t>
      </w:r>
      <w:proofErr w:type="spellStart"/>
      <w:r>
        <w:rPr>
          <w:color w:val="0D0D0D"/>
        </w:rPr>
        <w:t>або</w:t>
      </w:r>
      <w:proofErr w:type="spellEnd"/>
      <w:r>
        <w:rPr>
          <w:color w:val="0D0D0D"/>
        </w:rPr>
        <w:t xml:space="preserve"> документ </w:t>
      </w:r>
      <w:proofErr w:type="spellStart"/>
      <w:r>
        <w:rPr>
          <w:color w:val="0D0D0D"/>
        </w:rPr>
        <w:t>дозвільного</w:t>
      </w:r>
      <w:proofErr w:type="spellEnd"/>
      <w:r>
        <w:rPr>
          <w:color w:val="0D0D0D"/>
        </w:rPr>
        <w:t xml:space="preserve"> характеру.</w:t>
      </w:r>
    </w:p>
    <w:p w14:paraId="150507F3" w14:textId="77777777" w:rsidR="001379F6" w:rsidRDefault="001379F6" w:rsidP="001C3B6E">
      <w:pPr>
        <w:widowControl w:val="0"/>
        <w:tabs>
          <w:tab w:val="left" w:pos="459"/>
        </w:tabs>
        <w:autoSpaceDE w:val="0"/>
        <w:snapToGrid w:val="0"/>
        <w:ind w:right="15"/>
        <w:jc w:val="both"/>
        <w:rPr>
          <w:lang w:val="uk-UA"/>
        </w:rPr>
      </w:pPr>
    </w:p>
    <w:p w14:paraId="6C6A44E5" w14:textId="50968BD3" w:rsidR="0066436A" w:rsidRDefault="0066436A" w:rsidP="006D2A49">
      <w:pPr>
        <w:ind w:right="-142"/>
        <w:rPr>
          <w:b/>
          <w:bCs/>
          <w:lang w:val="uk-UA"/>
        </w:rPr>
      </w:pPr>
    </w:p>
    <w:p w14:paraId="181E4107" w14:textId="4FD7A9A7" w:rsidR="00FF175D" w:rsidRPr="00546B57" w:rsidRDefault="00410581" w:rsidP="004060F7">
      <w:pPr>
        <w:ind w:left="6372" w:right="-142" w:firstLine="708"/>
        <w:rPr>
          <w:b/>
          <w:bCs/>
          <w:i/>
          <w:iCs/>
          <w:lang w:val="uk-UA"/>
        </w:rPr>
      </w:pPr>
      <w:r>
        <w:rPr>
          <w:b/>
          <w:bCs/>
          <w:lang w:val="uk-UA"/>
        </w:rPr>
        <w:t xml:space="preserve"> </w:t>
      </w:r>
      <w:r w:rsidR="00FF175D" w:rsidRPr="00546B57">
        <w:rPr>
          <w:b/>
          <w:bCs/>
          <w:i/>
          <w:iCs/>
          <w:lang w:val="uk-UA"/>
        </w:rPr>
        <w:t xml:space="preserve">Додаток № </w:t>
      </w:r>
      <w:r w:rsidR="002D71B7" w:rsidRPr="00546B57">
        <w:rPr>
          <w:b/>
          <w:bCs/>
          <w:i/>
          <w:iCs/>
          <w:lang w:val="uk-UA"/>
        </w:rPr>
        <w:t>4</w:t>
      </w:r>
    </w:p>
    <w:p w14:paraId="5BB15E5E" w14:textId="77777777" w:rsidR="00FF175D" w:rsidRDefault="00FF175D" w:rsidP="00FF175D">
      <w:pPr>
        <w:widowControl w:val="0"/>
        <w:tabs>
          <w:tab w:val="left" w:pos="9781"/>
          <w:tab w:val="left" w:pos="9923"/>
        </w:tabs>
        <w:autoSpaceDE w:val="0"/>
        <w:autoSpaceDN w:val="0"/>
        <w:adjustRightInd w:val="0"/>
        <w:jc w:val="right"/>
        <w:rPr>
          <w:b/>
          <w:sz w:val="22"/>
          <w:lang w:val="uk-UA"/>
        </w:rPr>
      </w:pPr>
      <w:r w:rsidRPr="00546B57">
        <w:rPr>
          <w:b/>
          <w:i/>
          <w:iCs/>
          <w:sz w:val="22"/>
          <w:lang w:val="uk-UA"/>
        </w:rPr>
        <w:t xml:space="preserve">                                          до тендерної документації</w:t>
      </w:r>
    </w:p>
    <w:p w14:paraId="3E7E1829" w14:textId="77777777" w:rsidR="00FF175D" w:rsidRDefault="00FF175D" w:rsidP="00FF175D">
      <w:pPr>
        <w:ind w:right="-142"/>
        <w:jc w:val="center"/>
        <w:rPr>
          <w:b/>
          <w:bCs/>
          <w:lang w:val="uk-UA"/>
        </w:rPr>
      </w:pPr>
    </w:p>
    <w:p w14:paraId="4EDAE473" w14:textId="1F7D320E" w:rsidR="00BE79AE" w:rsidRPr="00F317F1" w:rsidRDefault="00546B57" w:rsidP="00BE79AE">
      <w:pPr>
        <w:jc w:val="center"/>
        <w:rPr>
          <w:rFonts w:eastAsia="Calibri"/>
          <w:b/>
          <w:color w:val="FF0000"/>
          <w:lang w:val="uk-UA" w:eastAsia="en-US"/>
        </w:rPr>
      </w:pPr>
      <w:r>
        <w:rPr>
          <w:rFonts w:eastAsia="Calibri"/>
          <w:b/>
          <w:lang w:val="uk-UA" w:eastAsia="en-US"/>
        </w:rPr>
        <w:t xml:space="preserve">ПРОЄКТ </w:t>
      </w:r>
      <w:r w:rsidR="00BE79AE" w:rsidRPr="00F317F1">
        <w:rPr>
          <w:rFonts w:eastAsia="Calibri"/>
          <w:b/>
          <w:lang w:val="uk-UA" w:eastAsia="en-US"/>
        </w:rPr>
        <w:t>ДОГОВ</w:t>
      </w:r>
      <w:r>
        <w:rPr>
          <w:rFonts w:eastAsia="Calibri"/>
          <w:b/>
          <w:lang w:val="uk-UA" w:eastAsia="en-US"/>
        </w:rPr>
        <w:t>О</w:t>
      </w:r>
      <w:r w:rsidR="00BE79AE" w:rsidRPr="00F317F1">
        <w:rPr>
          <w:rFonts w:eastAsia="Calibri"/>
          <w:b/>
          <w:lang w:val="uk-UA" w:eastAsia="en-US"/>
        </w:rPr>
        <w:t>Р</w:t>
      </w:r>
      <w:r>
        <w:rPr>
          <w:rFonts w:eastAsia="Calibri"/>
          <w:b/>
          <w:lang w:val="uk-UA" w:eastAsia="en-US"/>
        </w:rPr>
        <w:t>У</w:t>
      </w:r>
      <w:r w:rsidR="00BE79AE" w:rsidRPr="00F317F1">
        <w:rPr>
          <w:rFonts w:eastAsia="Calibri"/>
          <w:b/>
          <w:lang w:val="uk-UA" w:eastAsia="en-US"/>
        </w:rPr>
        <w:t xml:space="preserve"> № _____</w:t>
      </w:r>
    </w:p>
    <w:p w14:paraId="3E7AE7BE" w14:textId="77777777" w:rsidR="00BE79AE" w:rsidRPr="00F317F1" w:rsidRDefault="00BE79AE" w:rsidP="00BE79AE">
      <w:pPr>
        <w:spacing w:line="276" w:lineRule="auto"/>
        <w:rPr>
          <w:rFonts w:eastAsia="Arial"/>
          <w:b/>
          <w:color w:val="000000"/>
          <w:u w:val="single"/>
          <w:lang w:val="uk-UA"/>
        </w:rPr>
      </w:pPr>
    </w:p>
    <w:p w14:paraId="0C19474F" w14:textId="1815A890" w:rsidR="00BE79AE" w:rsidRPr="00F317F1" w:rsidRDefault="00BE79AE" w:rsidP="00BE79AE">
      <w:pPr>
        <w:spacing w:after="200" w:line="276" w:lineRule="auto"/>
        <w:ind w:firstLine="708"/>
        <w:rPr>
          <w:rFonts w:eastAsia="Calibri"/>
          <w:lang w:val="uk-UA" w:eastAsia="en-US"/>
        </w:rPr>
      </w:pPr>
      <w:r w:rsidRPr="00F317F1">
        <w:rPr>
          <w:rFonts w:eastAsia="Calibri"/>
          <w:lang w:val="uk-UA" w:eastAsia="en-US"/>
        </w:rPr>
        <w:t>м. Київ</w:t>
      </w:r>
      <w:r w:rsidRPr="00F317F1">
        <w:rPr>
          <w:rFonts w:eastAsia="Calibri"/>
          <w:lang w:val="uk-UA" w:eastAsia="en-US"/>
        </w:rPr>
        <w:tab/>
      </w:r>
      <w:r w:rsidRPr="00F317F1">
        <w:rPr>
          <w:rFonts w:eastAsia="Calibri"/>
          <w:lang w:val="uk-UA" w:eastAsia="en-US"/>
        </w:rPr>
        <w:tab/>
      </w:r>
      <w:r w:rsidRPr="00F317F1">
        <w:rPr>
          <w:rFonts w:eastAsia="Calibri"/>
          <w:lang w:val="uk-UA" w:eastAsia="en-US"/>
        </w:rPr>
        <w:tab/>
      </w:r>
      <w:r w:rsidRPr="00F317F1">
        <w:rPr>
          <w:rFonts w:eastAsia="Calibri"/>
          <w:lang w:val="uk-UA" w:eastAsia="en-US"/>
        </w:rPr>
        <w:tab/>
      </w:r>
      <w:r w:rsidRPr="00F317F1">
        <w:rPr>
          <w:rFonts w:eastAsia="Calibri"/>
          <w:lang w:val="uk-UA" w:eastAsia="en-US"/>
        </w:rPr>
        <w:tab/>
        <w:t xml:space="preserve">                       “___” ___________ 202</w:t>
      </w:r>
      <w:r w:rsidR="002D71B7" w:rsidRPr="00F317F1">
        <w:rPr>
          <w:rFonts w:eastAsia="Calibri"/>
          <w:lang w:val="uk-UA" w:eastAsia="en-US"/>
        </w:rPr>
        <w:t>4</w:t>
      </w:r>
      <w:r w:rsidRPr="00F317F1">
        <w:rPr>
          <w:rFonts w:eastAsia="Calibri"/>
          <w:lang w:val="uk-UA" w:eastAsia="en-US"/>
        </w:rPr>
        <w:t>р.</w:t>
      </w:r>
    </w:p>
    <w:p w14:paraId="40D148AA" w14:textId="77777777" w:rsidR="00BE79AE" w:rsidRPr="00F317F1"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val="uk-UA" w:eastAsia="ar-SA"/>
        </w:rPr>
      </w:pPr>
      <w:r w:rsidRPr="00F317F1">
        <w:rPr>
          <w:b/>
          <w:bCs/>
          <w:lang w:val="uk-UA" w:eastAsia="ar-SA"/>
        </w:rPr>
        <w:tab/>
        <w:t xml:space="preserve">Центр комплексної реабілітації для осіб з інвалідністю Дніпровського району міста Києва </w:t>
      </w:r>
      <w:r w:rsidRPr="00F317F1">
        <w:rPr>
          <w:lang w:val="uk-UA" w:eastAsia="ar-SA"/>
        </w:rPr>
        <w:t xml:space="preserve">(надалі - Замовник), в особі  директора  Корявої Марини Леонідівні, що діє на підставі Положення, з однієї сторони, та </w:t>
      </w:r>
      <w:r w:rsidRPr="00F317F1">
        <w:rPr>
          <w:b/>
          <w:bCs/>
          <w:lang w:val="uk-UA" w:eastAsia="ar-SA"/>
        </w:rPr>
        <w:t>______________________________</w:t>
      </w:r>
      <w:r w:rsidRPr="00F317F1">
        <w:rPr>
          <w:lang w:val="uk-UA" w:eastAsia="ar-SA"/>
        </w:rPr>
        <w:t xml:space="preserve">, в особі ____________________, що діє на підставі ____________, (далі - Постачальник),  з іншої сторони,  разом - Сторони,  уклали цей договір про наступне (далі - Договір): </w:t>
      </w:r>
    </w:p>
    <w:p w14:paraId="37DD669E" w14:textId="77777777" w:rsidR="00BE79AE" w:rsidRPr="00F317F1"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val="uk-UA" w:eastAsia="ar-SA"/>
        </w:rPr>
      </w:pPr>
    </w:p>
    <w:p w14:paraId="43B69277" w14:textId="77777777" w:rsidR="00BE79AE" w:rsidRPr="00F317F1" w:rsidRDefault="00BE79AE" w:rsidP="00BE79AE">
      <w:pPr>
        <w:spacing w:line="276" w:lineRule="auto"/>
        <w:jc w:val="center"/>
        <w:rPr>
          <w:rFonts w:eastAsia="Calibri"/>
          <w:b/>
          <w:lang w:val="uk-UA" w:eastAsia="en-US"/>
        </w:rPr>
      </w:pPr>
      <w:r w:rsidRPr="00F317F1">
        <w:rPr>
          <w:rFonts w:eastAsia="Calibri"/>
          <w:b/>
          <w:lang w:val="uk-UA" w:eastAsia="en-US"/>
        </w:rPr>
        <w:t>1.ПРЕДМЕТ ДОГОВОРУ</w:t>
      </w:r>
    </w:p>
    <w:p w14:paraId="4E1DBB9E" w14:textId="457579C3" w:rsidR="00BE79AE" w:rsidRPr="00F317F1" w:rsidRDefault="00BE79AE" w:rsidP="00F1047A">
      <w:pPr>
        <w:autoSpaceDN w:val="0"/>
        <w:ind w:firstLine="426"/>
        <w:jc w:val="both"/>
        <w:rPr>
          <w:b/>
          <w:lang w:val="uk-UA" w:eastAsia="uk-UA"/>
        </w:rPr>
      </w:pPr>
      <w:r w:rsidRPr="00F317F1">
        <w:rPr>
          <w:lang w:val="uk-UA" w:eastAsia="en-US"/>
        </w:rPr>
        <w:t xml:space="preserve"> 1.1 Постачальник приймає на себе зобов’язання по забезпеченню Замовника товаром: </w:t>
      </w:r>
      <w:r w:rsidR="002D71B7" w:rsidRPr="00F317F1">
        <w:rPr>
          <w:b/>
          <w:lang w:val="uk-UA" w:eastAsia="uk-UA"/>
        </w:rPr>
        <w:t xml:space="preserve">Спеціалізований легковий автомобіль для перевезення осіб з інвалідністю CROS на базі </w:t>
      </w:r>
      <w:proofErr w:type="spellStart"/>
      <w:r w:rsidR="002D71B7" w:rsidRPr="00F317F1">
        <w:rPr>
          <w:b/>
          <w:lang w:val="uk-UA" w:eastAsia="uk-UA"/>
        </w:rPr>
        <w:t>Renault</w:t>
      </w:r>
      <w:proofErr w:type="spellEnd"/>
      <w:r w:rsidR="002D71B7" w:rsidRPr="00F317F1">
        <w:rPr>
          <w:b/>
          <w:lang w:val="uk-UA" w:eastAsia="uk-UA"/>
        </w:rPr>
        <w:t xml:space="preserve"> </w:t>
      </w:r>
      <w:proofErr w:type="spellStart"/>
      <w:r w:rsidR="002D71B7" w:rsidRPr="00F317F1">
        <w:rPr>
          <w:b/>
          <w:lang w:val="uk-UA" w:eastAsia="uk-UA"/>
        </w:rPr>
        <w:t>Master</w:t>
      </w:r>
      <w:proofErr w:type="spellEnd"/>
      <w:r w:rsidR="002D71B7" w:rsidRPr="00F317F1">
        <w:rPr>
          <w:b/>
          <w:lang w:val="uk-UA" w:eastAsia="uk-UA"/>
        </w:rPr>
        <w:t xml:space="preserve"> або еквівалент (код ДК 021:2015:34110000-1 Легкові автомобілі)</w:t>
      </w:r>
      <w:r w:rsidR="00A65F5B" w:rsidRPr="00F317F1">
        <w:rPr>
          <w:b/>
          <w:lang w:val="uk-UA" w:eastAsia="uk-UA"/>
        </w:rPr>
        <w:t xml:space="preserve"> </w:t>
      </w:r>
      <w:r w:rsidRPr="00F317F1">
        <w:rPr>
          <w:lang w:val="uk-UA" w:eastAsia="en-US"/>
        </w:rPr>
        <w:t>(надалі - Товар), на підставі прийнятих і узгоджених замовлень, а Замовник зобов’язаний оплатити отриманий Товар в порядку та на умовах, придбаним цим Договором.</w:t>
      </w:r>
    </w:p>
    <w:p w14:paraId="3FF69934" w14:textId="2D224C6E" w:rsidR="00F317F1" w:rsidRPr="00940B41" w:rsidRDefault="00F317F1" w:rsidP="00F317F1">
      <w:pPr>
        <w:pBdr>
          <w:top w:val="nil"/>
          <w:left w:val="nil"/>
          <w:bottom w:val="nil"/>
          <w:right w:val="nil"/>
          <w:between w:val="nil"/>
        </w:pBdr>
        <w:tabs>
          <w:tab w:val="left" w:pos="993"/>
        </w:tabs>
        <w:ind w:firstLine="360"/>
        <w:jc w:val="both"/>
      </w:pPr>
      <w:r w:rsidRPr="00940B41">
        <w:rPr>
          <w:lang w:val="uk-UA"/>
        </w:rPr>
        <w:t xml:space="preserve">1.2. </w:t>
      </w:r>
      <w:proofErr w:type="spellStart"/>
      <w:r w:rsidRPr="00940B41">
        <w:t>Найменування</w:t>
      </w:r>
      <w:proofErr w:type="spellEnd"/>
      <w:r w:rsidRPr="00940B41">
        <w:t xml:space="preserve"> (номенклатура, </w:t>
      </w:r>
      <w:proofErr w:type="spellStart"/>
      <w:r w:rsidRPr="00940B41">
        <w:t>асортимент</w:t>
      </w:r>
      <w:proofErr w:type="spellEnd"/>
      <w:r w:rsidRPr="00940B41">
        <w:t xml:space="preserve">) Товару, </w:t>
      </w:r>
      <w:proofErr w:type="spellStart"/>
      <w:r w:rsidRPr="00940B41">
        <w:t>обсяг</w:t>
      </w:r>
      <w:proofErr w:type="spellEnd"/>
      <w:r w:rsidRPr="00940B41">
        <w:t xml:space="preserve"> та </w:t>
      </w:r>
      <w:proofErr w:type="spellStart"/>
      <w:r w:rsidRPr="00940B41">
        <w:t>кількість</w:t>
      </w:r>
      <w:proofErr w:type="spellEnd"/>
      <w:r w:rsidRPr="00940B41">
        <w:t xml:space="preserve"> Товару, </w:t>
      </w:r>
      <w:proofErr w:type="spellStart"/>
      <w:r w:rsidRPr="00940B41">
        <w:t>ціна</w:t>
      </w:r>
      <w:proofErr w:type="spellEnd"/>
      <w:r w:rsidRPr="00940B41">
        <w:t xml:space="preserve"> за </w:t>
      </w:r>
      <w:proofErr w:type="spellStart"/>
      <w:r w:rsidRPr="00940B41">
        <w:t>одиницю</w:t>
      </w:r>
      <w:proofErr w:type="spellEnd"/>
      <w:r w:rsidRPr="00940B41">
        <w:t xml:space="preserve"> Товару та </w:t>
      </w:r>
      <w:proofErr w:type="spellStart"/>
      <w:r w:rsidRPr="00940B41">
        <w:t>загальна</w:t>
      </w:r>
      <w:proofErr w:type="spellEnd"/>
      <w:r w:rsidRPr="00940B41">
        <w:t xml:space="preserve"> </w:t>
      </w:r>
      <w:proofErr w:type="spellStart"/>
      <w:r w:rsidRPr="00940B41">
        <w:t>вартість</w:t>
      </w:r>
      <w:proofErr w:type="spellEnd"/>
      <w:r w:rsidRPr="00940B41">
        <w:t xml:space="preserve"> Товару </w:t>
      </w:r>
      <w:proofErr w:type="spellStart"/>
      <w:r w:rsidRPr="00940B41">
        <w:t>вказується</w:t>
      </w:r>
      <w:proofErr w:type="spellEnd"/>
      <w:r w:rsidRPr="00940B41">
        <w:t xml:space="preserve"> у </w:t>
      </w:r>
      <w:proofErr w:type="spellStart"/>
      <w:r w:rsidRPr="00940B41">
        <w:t>Додатку</w:t>
      </w:r>
      <w:proofErr w:type="spellEnd"/>
      <w:r w:rsidRPr="00940B41">
        <w:t xml:space="preserve"> до </w:t>
      </w:r>
      <w:proofErr w:type="spellStart"/>
      <w:r w:rsidRPr="00940B41">
        <w:t>цього</w:t>
      </w:r>
      <w:proofErr w:type="spellEnd"/>
      <w:r w:rsidRPr="00940B41">
        <w:t xml:space="preserve"> Договору (</w:t>
      </w:r>
      <w:proofErr w:type="spellStart"/>
      <w:r w:rsidRPr="00940B41">
        <w:t>Специфікації</w:t>
      </w:r>
      <w:proofErr w:type="spellEnd"/>
      <w:r w:rsidRPr="00940B41">
        <w:t xml:space="preserve">), </w:t>
      </w:r>
      <w:proofErr w:type="spellStart"/>
      <w:r w:rsidRPr="00940B41">
        <w:t>що</w:t>
      </w:r>
      <w:proofErr w:type="spellEnd"/>
      <w:r w:rsidRPr="00940B41">
        <w:t xml:space="preserve"> є </w:t>
      </w:r>
      <w:proofErr w:type="spellStart"/>
      <w:r w:rsidRPr="00940B41">
        <w:t>його</w:t>
      </w:r>
      <w:proofErr w:type="spellEnd"/>
      <w:r w:rsidRPr="00940B41">
        <w:t xml:space="preserve"> </w:t>
      </w:r>
      <w:proofErr w:type="spellStart"/>
      <w:r w:rsidRPr="00940B41">
        <w:t>невід’ємною</w:t>
      </w:r>
      <w:proofErr w:type="spellEnd"/>
      <w:r w:rsidRPr="00940B41">
        <w:t xml:space="preserve"> </w:t>
      </w:r>
      <w:proofErr w:type="spellStart"/>
      <w:r w:rsidRPr="00940B41">
        <w:t>частиною</w:t>
      </w:r>
      <w:proofErr w:type="spellEnd"/>
      <w:r w:rsidRPr="00940B41">
        <w:t>.</w:t>
      </w:r>
    </w:p>
    <w:p w14:paraId="72603BFA" w14:textId="7B5CAB3D" w:rsidR="00F317F1" w:rsidRPr="00940B41" w:rsidRDefault="00F317F1" w:rsidP="00F317F1">
      <w:pPr>
        <w:pBdr>
          <w:top w:val="nil"/>
          <w:left w:val="nil"/>
          <w:bottom w:val="nil"/>
          <w:right w:val="nil"/>
          <w:between w:val="nil"/>
        </w:pBdr>
        <w:tabs>
          <w:tab w:val="left" w:pos="993"/>
        </w:tabs>
        <w:ind w:firstLine="426"/>
        <w:jc w:val="both"/>
      </w:pPr>
      <w:r w:rsidRPr="00940B41">
        <w:rPr>
          <w:lang w:val="uk-UA"/>
        </w:rPr>
        <w:t xml:space="preserve">1.3. </w:t>
      </w:r>
      <w:proofErr w:type="spellStart"/>
      <w:r w:rsidRPr="00940B41">
        <w:t>Постачальник</w:t>
      </w:r>
      <w:proofErr w:type="spellEnd"/>
      <w:r w:rsidRPr="00940B41">
        <w:t xml:space="preserve"> </w:t>
      </w:r>
      <w:proofErr w:type="spellStart"/>
      <w:r w:rsidRPr="00940B41">
        <w:t>гарантує</w:t>
      </w:r>
      <w:proofErr w:type="spellEnd"/>
      <w:r w:rsidRPr="00940B41">
        <w:t xml:space="preserve">, </w:t>
      </w:r>
      <w:proofErr w:type="spellStart"/>
      <w:r w:rsidRPr="00940B41">
        <w:t>що</w:t>
      </w:r>
      <w:proofErr w:type="spellEnd"/>
      <w:r w:rsidRPr="00940B41">
        <w:t xml:space="preserve"> Товар, </w:t>
      </w:r>
      <w:proofErr w:type="spellStart"/>
      <w:r w:rsidRPr="00940B41">
        <w:t>який</w:t>
      </w:r>
      <w:proofErr w:type="spellEnd"/>
      <w:r w:rsidRPr="00940B41">
        <w:t xml:space="preserve"> є предметом </w:t>
      </w:r>
      <w:proofErr w:type="spellStart"/>
      <w:r w:rsidRPr="00940B41">
        <w:t>цього</w:t>
      </w:r>
      <w:proofErr w:type="spellEnd"/>
      <w:r w:rsidRPr="00940B41">
        <w:t xml:space="preserve"> Договору, є </w:t>
      </w:r>
      <w:proofErr w:type="spellStart"/>
      <w:r w:rsidRPr="00940B41">
        <w:t>новим</w:t>
      </w:r>
      <w:proofErr w:type="spellEnd"/>
      <w:r w:rsidRPr="00940B41">
        <w:t xml:space="preserve"> (</w:t>
      </w:r>
      <w:proofErr w:type="spellStart"/>
      <w:r w:rsidRPr="00940B41">
        <w:t>рік</w:t>
      </w:r>
      <w:proofErr w:type="spellEnd"/>
      <w:r w:rsidRPr="00940B41">
        <w:t xml:space="preserve"> </w:t>
      </w:r>
      <w:proofErr w:type="spellStart"/>
      <w:r w:rsidRPr="00940B41">
        <w:t>виготовлення</w:t>
      </w:r>
      <w:proofErr w:type="spellEnd"/>
      <w:r w:rsidRPr="00940B41">
        <w:t xml:space="preserve"> </w:t>
      </w:r>
      <w:proofErr w:type="spellStart"/>
      <w:r w:rsidRPr="00940B41">
        <w:t>кожної</w:t>
      </w:r>
      <w:proofErr w:type="spellEnd"/>
      <w:r w:rsidRPr="00940B41">
        <w:t xml:space="preserve"> </w:t>
      </w:r>
      <w:proofErr w:type="spellStart"/>
      <w:r w:rsidRPr="00940B41">
        <w:t>одиниці</w:t>
      </w:r>
      <w:proofErr w:type="spellEnd"/>
      <w:r w:rsidRPr="00940B41">
        <w:t xml:space="preserve"> Товару не </w:t>
      </w:r>
      <w:proofErr w:type="spellStart"/>
      <w:r w:rsidRPr="00940B41">
        <w:t>раніше</w:t>
      </w:r>
      <w:proofErr w:type="spellEnd"/>
      <w:r w:rsidRPr="00940B41">
        <w:t xml:space="preserve"> 2023 року); </w:t>
      </w:r>
      <w:proofErr w:type="spellStart"/>
      <w:r w:rsidRPr="00940B41">
        <w:t>допустимий</w:t>
      </w:r>
      <w:proofErr w:type="spellEnd"/>
      <w:r w:rsidRPr="00940B41">
        <w:t xml:space="preserve"> </w:t>
      </w:r>
      <w:proofErr w:type="spellStart"/>
      <w:r w:rsidRPr="00940B41">
        <w:t>пробіг</w:t>
      </w:r>
      <w:proofErr w:type="spellEnd"/>
      <w:r w:rsidRPr="00940B41">
        <w:t xml:space="preserve"> на момент </w:t>
      </w:r>
      <w:proofErr w:type="spellStart"/>
      <w:r w:rsidRPr="00940B41">
        <w:t>постачання</w:t>
      </w:r>
      <w:proofErr w:type="spellEnd"/>
      <w:r w:rsidRPr="00940B41">
        <w:t xml:space="preserve"> Товару – не </w:t>
      </w:r>
      <w:proofErr w:type="spellStart"/>
      <w:r w:rsidRPr="00940B41">
        <w:t>більше</w:t>
      </w:r>
      <w:proofErr w:type="spellEnd"/>
      <w:r w:rsidRPr="00940B41">
        <w:t xml:space="preserve"> 500 км), </w:t>
      </w:r>
      <w:proofErr w:type="spellStart"/>
      <w:r w:rsidRPr="00940B41">
        <w:t>вільний</w:t>
      </w:r>
      <w:proofErr w:type="spellEnd"/>
      <w:r w:rsidRPr="00940B41">
        <w:t xml:space="preserve"> </w:t>
      </w:r>
      <w:proofErr w:type="spellStart"/>
      <w:r w:rsidRPr="00940B41">
        <w:t>від</w:t>
      </w:r>
      <w:proofErr w:type="spellEnd"/>
      <w:r w:rsidRPr="00940B41">
        <w:t xml:space="preserve"> </w:t>
      </w:r>
      <w:proofErr w:type="spellStart"/>
      <w:r w:rsidRPr="00940B41">
        <w:t>боргових</w:t>
      </w:r>
      <w:proofErr w:type="spellEnd"/>
      <w:r w:rsidRPr="00940B41">
        <w:t xml:space="preserve"> </w:t>
      </w:r>
      <w:proofErr w:type="spellStart"/>
      <w:r w:rsidRPr="00940B41">
        <w:t>зобов’язань</w:t>
      </w:r>
      <w:proofErr w:type="spellEnd"/>
      <w:r w:rsidRPr="00940B41">
        <w:t xml:space="preserve">, не </w:t>
      </w:r>
      <w:proofErr w:type="spellStart"/>
      <w:r w:rsidRPr="00940B41">
        <w:t>перебуває</w:t>
      </w:r>
      <w:proofErr w:type="spellEnd"/>
      <w:r w:rsidRPr="00940B41">
        <w:t xml:space="preserve"> </w:t>
      </w:r>
      <w:proofErr w:type="spellStart"/>
      <w:r w:rsidRPr="00940B41">
        <w:t>під</w:t>
      </w:r>
      <w:proofErr w:type="spellEnd"/>
      <w:r w:rsidRPr="00940B41">
        <w:t xml:space="preserve"> забороною, </w:t>
      </w:r>
      <w:proofErr w:type="spellStart"/>
      <w:r w:rsidRPr="00940B41">
        <w:t>обмеженнями</w:t>
      </w:r>
      <w:proofErr w:type="spellEnd"/>
      <w:r w:rsidRPr="00940B41">
        <w:t xml:space="preserve"> </w:t>
      </w:r>
      <w:proofErr w:type="spellStart"/>
      <w:r w:rsidRPr="00940B41">
        <w:t>використання</w:t>
      </w:r>
      <w:proofErr w:type="spellEnd"/>
      <w:r w:rsidRPr="00940B41">
        <w:t xml:space="preserve"> та </w:t>
      </w:r>
      <w:proofErr w:type="spellStart"/>
      <w:r w:rsidRPr="00940B41">
        <w:t>відчуження</w:t>
      </w:r>
      <w:proofErr w:type="spellEnd"/>
      <w:r w:rsidRPr="00940B41">
        <w:t xml:space="preserve">, </w:t>
      </w:r>
      <w:proofErr w:type="spellStart"/>
      <w:r w:rsidRPr="00940B41">
        <w:t>обтяженнями</w:t>
      </w:r>
      <w:proofErr w:type="spellEnd"/>
      <w:r w:rsidRPr="00940B41">
        <w:t xml:space="preserve">, заставою та у </w:t>
      </w:r>
      <w:proofErr w:type="spellStart"/>
      <w:r w:rsidRPr="00940B41">
        <w:t>власності</w:t>
      </w:r>
      <w:proofErr w:type="spellEnd"/>
      <w:r w:rsidRPr="00940B41">
        <w:t xml:space="preserve"> </w:t>
      </w:r>
      <w:proofErr w:type="spellStart"/>
      <w:r w:rsidRPr="00940B41">
        <w:t>третіх</w:t>
      </w:r>
      <w:proofErr w:type="spellEnd"/>
      <w:r w:rsidRPr="00940B41">
        <w:t xml:space="preserve"> </w:t>
      </w:r>
      <w:proofErr w:type="spellStart"/>
      <w:r w:rsidRPr="00940B41">
        <w:t>осіб</w:t>
      </w:r>
      <w:proofErr w:type="spellEnd"/>
      <w:r w:rsidRPr="00940B41">
        <w:t>.</w:t>
      </w:r>
    </w:p>
    <w:p w14:paraId="78083015" w14:textId="77777777" w:rsidR="00F317F1" w:rsidRPr="00F317F1" w:rsidRDefault="00F317F1" w:rsidP="00F317F1">
      <w:pPr>
        <w:tabs>
          <w:tab w:val="left" w:pos="360"/>
          <w:tab w:val="left" w:pos="2694"/>
        </w:tabs>
        <w:jc w:val="center"/>
        <w:rPr>
          <w:color w:val="0D0D0D"/>
        </w:rPr>
      </w:pPr>
    </w:p>
    <w:p w14:paraId="7BB61237" w14:textId="77777777" w:rsidR="00F317F1" w:rsidRDefault="00BE79AE" w:rsidP="00F317F1">
      <w:pPr>
        <w:pBdr>
          <w:top w:val="nil"/>
          <w:left w:val="nil"/>
          <w:bottom w:val="nil"/>
          <w:right w:val="nil"/>
          <w:between w:val="nil"/>
        </w:pBdr>
        <w:tabs>
          <w:tab w:val="left" w:pos="851"/>
        </w:tabs>
        <w:ind w:left="567"/>
        <w:jc w:val="center"/>
        <w:rPr>
          <w:b/>
          <w:color w:val="0D0D0D"/>
        </w:rPr>
      </w:pPr>
      <w:r w:rsidRPr="00BE79AE">
        <w:rPr>
          <w:rFonts w:eastAsia="Calibri"/>
          <w:b/>
          <w:sz w:val="28"/>
          <w:szCs w:val="28"/>
          <w:lang w:val="uk-UA" w:eastAsia="en-US"/>
        </w:rPr>
        <w:t xml:space="preserve">2. </w:t>
      </w:r>
      <w:r w:rsidR="00F317F1">
        <w:rPr>
          <w:b/>
          <w:color w:val="0D0D0D"/>
        </w:rPr>
        <w:t>УМОВИ ПОСТАВКИ</w:t>
      </w:r>
    </w:p>
    <w:p w14:paraId="12E5CD22" w14:textId="6F81F75A" w:rsidR="00F317F1" w:rsidRPr="00940B41" w:rsidRDefault="00F317F1" w:rsidP="00F317F1">
      <w:pPr>
        <w:numPr>
          <w:ilvl w:val="1"/>
          <w:numId w:val="28"/>
        </w:numPr>
        <w:pBdr>
          <w:top w:val="nil"/>
          <w:left w:val="nil"/>
          <w:bottom w:val="nil"/>
          <w:right w:val="nil"/>
          <w:between w:val="nil"/>
        </w:pBdr>
        <w:tabs>
          <w:tab w:val="left" w:pos="993"/>
        </w:tabs>
        <w:ind w:left="0" w:firstLine="567"/>
        <w:jc w:val="both"/>
      </w:pPr>
      <w:proofErr w:type="spellStart"/>
      <w:r>
        <w:rPr>
          <w:color w:val="0D0D0D"/>
        </w:rPr>
        <w:t>Постачальник</w:t>
      </w:r>
      <w:proofErr w:type="spellEnd"/>
      <w:r>
        <w:rPr>
          <w:color w:val="0D0D0D"/>
        </w:rPr>
        <w:t xml:space="preserve"> </w:t>
      </w:r>
      <w:proofErr w:type="spellStart"/>
      <w:r>
        <w:rPr>
          <w:color w:val="0D0D0D"/>
        </w:rPr>
        <w:t>зобов’язаний</w:t>
      </w:r>
      <w:proofErr w:type="spellEnd"/>
      <w:r>
        <w:rPr>
          <w:color w:val="0D0D0D"/>
        </w:rPr>
        <w:t xml:space="preserve"> </w:t>
      </w:r>
      <w:proofErr w:type="spellStart"/>
      <w:r>
        <w:rPr>
          <w:color w:val="0D0D0D"/>
        </w:rPr>
        <w:t>здійснити</w:t>
      </w:r>
      <w:proofErr w:type="spellEnd"/>
      <w:r>
        <w:rPr>
          <w:color w:val="0D0D0D"/>
        </w:rPr>
        <w:t xml:space="preserve"> поставку Товару за </w:t>
      </w:r>
      <w:proofErr w:type="spellStart"/>
      <w:r>
        <w:rPr>
          <w:color w:val="0D0D0D"/>
        </w:rPr>
        <w:t>цим</w:t>
      </w:r>
      <w:proofErr w:type="spellEnd"/>
      <w:r>
        <w:rPr>
          <w:color w:val="0D0D0D"/>
        </w:rPr>
        <w:t xml:space="preserve"> Договором у строк </w:t>
      </w:r>
      <w:r w:rsidRPr="00DB10C6">
        <w:rPr>
          <w:i/>
        </w:rPr>
        <w:t xml:space="preserve">до </w:t>
      </w:r>
      <w:r w:rsidRPr="00940B41">
        <w:rPr>
          <w:i/>
        </w:rPr>
        <w:t>3</w:t>
      </w:r>
      <w:r w:rsidR="00940B41" w:rsidRPr="00940B41">
        <w:rPr>
          <w:i/>
          <w:lang w:val="uk-UA"/>
        </w:rPr>
        <w:t>1</w:t>
      </w:r>
      <w:r w:rsidRPr="00940B41">
        <w:rPr>
          <w:i/>
        </w:rPr>
        <w:t> </w:t>
      </w:r>
      <w:proofErr w:type="gramStart"/>
      <w:r w:rsidR="00940B41" w:rsidRPr="00940B41">
        <w:rPr>
          <w:i/>
          <w:lang w:val="uk-UA"/>
        </w:rPr>
        <w:t>липня</w:t>
      </w:r>
      <w:r w:rsidRPr="00940B41">
        <w:rPr>
          <w:i/>
        </w:rPr>
        <w:t xml:space="preserve">  2024</w:t>
      </w:r>
      <w:proofErr w:type="gramEnd"/>
      <w:r w:rsidRPr="00940B41">
        <w:rPr>
          <w:i/>
        </w:rPr>
        <w:t xml:space="preserve"> року</w:t>
      </w:r>
      <w:r w:rsidRPr="00940B41">
        <w:t xml:space="preserve"> </w:t>
      </w:r>
      <w:proofErr w:type="spellStart"/>
      <w:r w:rsidRPr="00940B41">
        <w:t>включно</w:t>
      </w:r>
      <w:proofErr w:type="spellEnd"/>
      <w:r w:rsidRPr="00940B41">
        <w:t>.</w:t>
      </w:r>
    </w:p>
    <w:p w14:paraId="14FB3C4A"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sidRPr="00940B41">
        <w:t xml:space="preserve">Передача Товару </w:t>
      </w:r>
      <w:proofErr w:type="spellStart"/>
      <w:r>
        <w:rPr>
          <w:color w:val="0D0D0D"/>
        </w:rPr>
        <w:t>здійснюється</w:t>
      </w:r>
      <w:proofErr w:type="spellEnd"/>
      <w:r>
        <w:rPr>
          <w:color w:val="0D0D0D"/>
        </w:rPr>
        <w:t xml:space="preserve"> з </w:t>
      </w:r>
      <w:proofErr w:type="spellStart"/>
      <w:r>
        <w:rPr>
          <w:color w:val="0D0D0D"/>
        </w:rPr>
        <w:t>обов’язковим</w:t>
      </w:r>
      <w:proofErr w:type="spellEnd"/>
      <w:r>
        <w:rPr>
          <w:color w:val="0D0D0D"/>
        </w:rPr>
        <w:t xml:space="preserve"> </w:t>
      </w:r>
      <w:proofErr w:type="spellStart"/>
      <w:r>
        <w:rPr>
          <w:color w:val="0D0D0D"/>
        </w:rPr>
        <w:t>складанням</w:t>
      </w:r>
      <w:proofErr w:type="spellEnd"/>
      <w:r>
        <w:rPr>
          <w:color w:val="0D0D0D"/>
        </w:rPr>
        <w:t xml:space="preserve"> і </w:t>
      </w:r>
      <w:proofErr w:type="spellStart"/>
      <w:r>
        <w:rPr>
          <w:color w:val="0D0D0D"/>
        </w:rPr>
        <w:t>підписанням</w:t>
      </w:r>
      <w:proofErr w:type="spellEnd"/>
      <w:r>
        <w:rPr>
          <w:color w:val="0D0D0D"/>
        </w:rPr>
        <w:t xml:space="preserve"> </w:t>
      </w:r>
      <w:proofErr w:type="spellStart"/>
      <w:r>
        <w:rPr>
          <w:color w:val="0D0D0D"/>
        </w:rPr>
        <w:t>уповноваженими</w:t>
      </w:r>
      <w:proofErr w:type="spellEnd"/>
      <w:r>
        <w:rPr>
          <w:color w:val="0D0D0D"/>
        </w:rPr>
        <w:t xml:space="preserve"> </w:t>
      </w:r>
      <w:proofErr w:type="spellStart"/>
      <w:r>
        <w:rPr>
          <w:color w:val="0D0D0D"/>
        </w:rPr>
        <w:t>представниками</w:t>
      </w:r>
      <w:proofErr w:type="spellEnd"/>
      <w:r>
        <w:rPr>
          <w:color w:val="0D0D0D"/>
        </w:rPr>
        <w:t xml:space="preserve"> </w:t>
      </w:r>
      <w:proofErr w:type="spellStart"/>
      <w:r>
        <w:rPr>
          <w:color w:val="0D0D0D"/>
        </w:rPr>
        <w:t>Постачальника</w:t>
      </w:r>
      <w:proofErr w:type="spellEnd"/>
      <w:r>
        <w:rPr>
          <w:color w:val="0D0D0D"/>
        </w:rPr>
        <w:t xml:space="preserve"> та </w:t>
      </w:r>
      <w:proofErr w:type="spellStart"/>
      <w:r>
        <w:rPr>
          <w:color w:val="0D0D0D"/>
        </w:rPr>
        <w:t>Замовника</w:t>
      </w:r>
      <w:proofErr w:type="spellEnd"/>
      <w:r>
        <w:rPr>
          <w:color w:val="0D0D0D"/>
        </w:rPr>
        <w:t xml:space="preserve"> Акту </w:t>
      </w:r>
      <w:proofErr w:type="spellStart"/>
      <w:r>
        <w:rPr>
          <w:color w:val="0D0D0D"/>
        </w:rPr>
        <w:t>приймання-передачі</w:t>
      </w:r>
      <w:proofErr w:type="spellEnd"/>
      <w:r>
        <w:rPr>
          <w:color w:val="0D0D0D"/>
        </w:rPr>
        <w:t xml:space="preserve"> транспортного </w:t>
      </w:r>
      <w:proofErr w:type="spellStart"/>
      <w:r>
        <w:rPr>
          <w:color w:val="0D0D0D"/>
        </w:rPr>
        <w:t>засобу</w:t>
      </w:r>
      <w:proofErr w:type="spellEnd"/>
      <w:r>
        <w:rPr>
          <w:color w:val="0D0D0D"/>
        </w:rPr>
        <w:t xml:space="preserve"> за формою, </w:t>
      </w:r>
      <w:proofErr w:type="spellStart"/>
      <w:r>
        <w:rPr>
          <w:color w:val="0D0D0D"/>
        </w:rPr>
        <w:t>наведеною</w:t>
      </w:r>
      <w:proofErr w:type="spellEnd"/>
      <w:r>
        <w:rPr>
          <w:color w:val="0D0D0D"/>
        </w:rPr>
        <w:t xml:space="preserve"> у </w:t>
      </w:r>
      <w:proofErr w:type="spellStart"/>
      <w:r>
        <w:rPr>
          <w:color w:val="0D0D0D"/>
        </w:rPr>
        <w:t>Додатку</w:t>
      </w:r>
      <w:proofErr w:type="spellEnd"/>
      <w:r>
        <w:rPr>
          <w:color w:val="0D0D0D"/>
        </w:rPr>
        <w:t xml:space="preserve"> 6 до Порядку </w:t>
      </w:r>
      <w:proofErr w:type="spellStart"/>
      <w:r>
        <w:rPr>
          <w:color w:val="0D0D0D"/>
        </w:rPr>
        <w:t>державної</w:t>
      </w:r>
      <w:proofErr w:type="spellEnd"/>
      <w:r>
        <w:rPr>
          <w:color w:val="0D0D0D"/>
        </w:rPr>
        <w:t xml:space="preserve"> </w:t>
      </w:r>
      <w:proofErr w:type="spellStart"/>
      <w:r>
        <w:rPr>
          <w:color w:val="0D0D0D"/>
        </w:rPr>
        <w:t>реєстрації</w:t>
      </w:r>
      <w:proofErr w:type="spellEnd"/>
      <w:r>
        <w:rPr>
          <w:color w:val="0D0D0D"/>
        </w:rPr>
        <w:t xml:space="preserve"> (</w:t>
      </w:r>
      <w:proofErr w:type="spellStart"/>
      <w:r>
        <w:rPr>
          <w:color w:val="0D0D0D"/>
        </w:rPr>
        <w:t>перереєстрації</w:t>
      </w:r>
      <w:proofErr w:type="spellEnd"/>
      <w:r>
        <w:rPr>
          <w:color w:val="0D0D0D"/>
        </w:rPr>
        <w:t xml:space="preserve">), </w:t>
      </w:r>
      <w:proofErr w:type="spellStart"/>
      <w:r>
        <w:rPr>
          <w:color w:val="0D0D0D"/>
        </w:rPr>
        <w:t>зняття</w:t>
      </w:r>
      <w:proofErr w:type="spellEnd"/>
      <w:r>
        <w:rPr>
          <w:color w:val="0D0D0D"/>
        </w:rPr>
        <w:t xml:space="preserve"> з </w:t>
      </w:r>
      <w:proofErr w:type="spellStart"/>
      <w:r>
        <w:rPr>
          <w:color w:val="0D0D0D"/>
        </w:rPr>
        <w:t>обліку</w:t>
      </w:r>
      <w:proofErr w:type="spellEnd"/>
      <w:r>
        <w:rPr>
          <w:color w:val="0D0D0D"/>
        </w:rPr>
        <w:t xml:space="preserve"> </w:t>
      </w:r>
      <w:proofErr w:type="spellStart"/>
      <w:r>
        <w:rPr>
          <w:color w:val="0D0D0D"/>
        </w:rPr>
        <w:t>автомобілів</w:t>
      </w:r>
      <w:proofErr w:type="spellEnd"/>
      <w:r>
        <w:rPr>
          <w:color w:val="0D0D0D"/>
        </w:rPr>
        <w:t xml:space="preserve">, </w:t>
      </w:r>
      <w:proofErr w:type="spellStart"/>
      <w:r>
        <w:rPr>
          <w:color w:val="0D0D0D"/>
        </w:rPr>
        <w:t>автобусів</w:t>
      </w:r>
      <w:proofErr w:type="spellEnd"/>
      <w:r>
        <w:rPr>
          <w:color w:val="0D0D0D"/>
        </w:rPr>
        <w:t xml:space="preserve">, а </w:t>
      </w:r>
      <w:proofErr w:type="spellStart"/>
      <w:r>
        <w:rPr>
          <w:color w:val="0D0D0D"/>
        </w:rPr>
        <w:t>також</w:t>
      </w:r>
      <w:proofErr w:type="spellEnd"/>
      <w:r>
        <w:rPr>
          <w:color w:val="0D0D0D"/>
        </w:rPr>
        <w:t xml:space="preserve"> </w:t>
      </w:r>
      <w:proofErr w:type="spellStart"/>
      <w:r>
        <w:rPr>
          <w:color w:val="0D0D0D"/>
        </w:rPr>
        <w:t>самохідних</w:t>
      </w:r>
      <w:proofErr w:type="spellEnd"/>
      <w:r>
        <w:rPr>
          <w:color w:val="0D0D0D"/>
        </w:rPr>
        <w:t xml:space="preserve"> машин, </w:t>
      </w:r>
      <w:proofErr w:type="spellStart"/>
      <w:r>
        <w:rPr>
          <w:color w:val="0D0D0D"/>
        </w:rPr>
        <w:t>сконструйованих</w:t>
      </w:r>
      <w:proofErr w:type="spellEnd"/>
      <w:r>
        <w:rPr>
          <w:color w:val="0D0D0D"/>
        </w:rPr>
        <w:t xml:space="preserve"> на </w:t>
      </w:r>
      <w:proofErr w:type="spellStart"/>
      <w:r>
        <w:rPr>
          <w:color w:val="0D0D0D"/>
        </w:rPr>
        <w:t>шасі</w:t>
      </w:r>
      <w:proofErr w:type="spellEnd"/>
      <w:r>
        <w:rPr>
          <w:color w:val="0D0D0D"/>
        </w:rPr>
        <w:t xml:space="preserve"> </w:t>
      </w:r>
      <w:proofErr w:type="spellStart"/>
      <w:r>
        <w:rPr>
          <w:color w:val="0D0D0D"/>
        </w:rPr>
        <w:t>автомобілів</w:t>
      </w:r>
      <w:proofErr w:type="spellEnd"/>
      <w:r>
        <w:rPr>
          <w:color w:val="0D0D0D"/>
        </w:rPr>
        <w:t xml:space="preserve">, </w:t>
      </w:r>
      <w:proofErr w:type="spellStart"/>
      <w:r>
        <w:rPr>
          <w:color w:val="0D0D0D"/>
        </w:rPr>
        <w:t>мотоциклів</w:t>
      </w:r>
      <w:proofErr w:type="spellEnd"/>
      <w:r>
        <w:rPr>
          <w:color w:val="0D0D0D"/>
        </w:rPr>
        <w:t xml:space="preserve"> </w:t>
      </w:r>
      <w:proofErr w:type="spellStart"/>
      <w:r>
        <w:rPr>
          <w:color w:val="0D0D0D"/>
        </w:rPr>
        <w:t>усіх</w:t>
      </w:r>
      <w:proofErr w:type="spellEnd"/>
      <w:r>
        <w:rPr>
          <w:color w:val="0D0D0D"/>
        </w:rPr>
        <w:t xml:space="preserve"> </w:t>
      </w:r>
      <w:proofErr w:type="spellStart"/>
      <w:r>
        <w:rPr>
          <w:color w:val="0D0D0D"/>
        </w:rPr>
        <w:t>типів</w:t>
      </w:r>
      <w:proofErr w:type="spellEnd"/>
      <w:r>
        <w:rPr>
          <w:color w:val="0D0D0D"/>
        </w:rPr>
        <w:t xml:space="preserve">, марок і моделей, </w:t>
      </w:r>
      <w:proofErr w:type="spellStart"/>
      <w:r>
        <w:rPr>
          <w:color w:val="0D0D0D"/>
        </w:rPr>
        <w:t>причепів</w:t>
      </w:r>
      <w:proofErr w:type="spellEnd"/>
      <w:r>
        <w:rPr>
          <w:color w:val="0D0D0D"/>
        </w:rPr>
        <w:t xml:space="preserve">, </w:t>
      </w:r>
      <w:proofErr w:type="spellStart"/>
      <w:r>
        <w:rPr>
          <w:color w:val="0D0D0D"/>
        </w:rPr>
        <w:t>напівпричепів</w:t>
      </w:r>
      <w:proofErr w:type="spellEnd"/>
      <w:r>
        <w:rPr>
          <w:color w:val="0D0D0D"/>
        </w:rPr>
        <w:t xml:space="preserve">, мотоколясок, </w:t>
      </w:r>
      <w:proofErr w:type="spellStart"/>
      <w:r>
        <w:rPr>
          <w:color w:val="0D0D0D"/>
        </w:rPr>
        <w:t>інших</w:t>
      </w:r>
      <w:proofErr w:type="spellEnd"/>
      <w:r>
        <w:rPr>
          <w:color w:val="0D0D0D"/>
        </w:rPr>
        <w:t xml:space="preserve"> </w:t>
      </w:r>
      <w:proofErr w:type="spellStart"/>
      <w:r>
        <w:rPr>
          <w:color w:val="0D0D0D"/>
        </w:rPr>
        <w:t>прирівняних</w:t>
      </w:r>
      <w:proofErr w:type="spellEnd"/>
      <w:r>
        <w:rPr>
          <w:color w:val="0D0D0D"/>
        </w:rPr>
        <w:t xml:space="preserve"> до них </w:t>
      </w:r>
      <w:proofErr w:type="spellStart"/>
      <w:r>
        <w:rPr>
          <w:color w:val="0D0D0D"/>
        </w:rPr>
        <w:t>транспортних</w:t>
      </w:r>
      <w:proofErr w:type="spellEnd"/>
      <w:r>
        <w:rPr>
          <w:color w:val="0D0D0D"/>
        </w:rPr>
        <w:t xml:space="preserve"> </w:t>
      </w:r>
      <w:proofErr w:type="spellStart"/>
      <w:r>
        <w:rPr>
          <w:color w:val="0D0D0D"/>
        </w:rPr>
        <w:t>засобів</w:t>
      </w:r>
      <w:proofErr w:type="spellEnd"/>
      <w:r>
        <w:rPr>
          <w:color w:val="0D0D0D"/>
        </w:rPr>
        <w:t xml:space="preserve"> та </w:t>
      </w:r>
      <w:proofErr w:type="spellStart"/>
      <w:r>
        <w:rPr>
          <w:color w:val="0D0D0D"/>
        </w:rPr>
        <w:t>мопедів</w:t>
      </w:r>
      <w:proofErr w:type="spellEnd"/>
      <w:r>
        <w:rPr>
          <w:color w:val="0D0D0D"/>
        </w:rPr>
        <w:t xml:space="preserve">, </w:t>
      </w:r>
      <w:proofErr w:type="spellStart"/>
      <w:r>
        <w:rPr>
          <w:color w:val="0D0D0D"/>
        </w:rPr>
        <w:t>затвердженого</w:t>
      </w:r>
      <w:proofErr w:type="spellEnd"/>
      <w:r>
        <w:rPr>
          <w:color w:val="0D0D0D"/>
        </w:rPr>
        <w:t xml:space="preserve"> </w:t>
      </w:r>
      <w:proofErr w:type="spellStart"/>
      <w:r>
        <w:rPr>
          <w:color w:val="0D0D0D"/>
        </w:rPr>
        <w:t>постановою</w:t>
      </w:r>
      <w:proofErr w:type="spellEnd"/>
      <w:r>
        <w:rPr>
          <w:color w:val="0D0D0D"/>
        </w:rPr>
        <w:t xml:space="preserve"> </w:t>
      </w:r>
      <w:proofErr w:type="spellStart"/>
      <w:r>
        <w:rPr>
          <w:color w:val="0D0D0D"/>
        </w:rPr>
        <w:t>Кабінету</w:t>
      </w:r>
      <w:proofErr w:type="spellEnd"/>
      <w:r>
        <w:rPr>
          <w:color w:val="0D0D0D"/>
        </w:rPr>
        <w:t xml:space="preserve"> </w:t>
      </w:r>
      <w:proofErr w:type="spellStart"/>
      <w:r>
        <w:rPr>
          <w:color w:val="0D0D0D"/>
        </w:rPr>
        <w:t>Міністрів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7 вересня 1998 р. № 1388, та Акту </w:t>
      </w:r>
      <w:proofErr w:type="spellStart"/>
      <w:r>
        <w:rPr>
          <w:color w:val="0D0D0D"/>
        </w:rPr>
        <w:t>огляду</w:t>
      </w:r>
      <w:proofErr w:type="spellEnd"/>
      <w:r>
        <w:rPr>
          <w:color w:val="0D0D0D"/>
        </w:rPr>
        <w:t xml:space="preserve"> </w:t>
      </w:r>
      <w:proofErr w:type="spellStart"/>
      <w:r>
        <w:rPr>
          <w:color w:val="0D0D0D"/>
        </w:rPr>
        <w:t>реалізованого</w:t>
      </w:r>
      <w:proofErr w:type="spellEnd"/>
      <w:r>
        <w:rPr>
          <w:color w:val="0D0D0D"/>
        </w:rPr>
        <w:t xml:space="preserve"> транспортного </w:t>
      </w:r>
      <w:proofErr w:type="spellStart"/>
      <w:r>
        <w:rPr>
          <w:color w:val="0D0D0D"/>
        </w:rPr>
        <w:t>засобу</w:t>
      </w:r>
      <w:proofErr w:type="spellEnd"/>
      <w:r>
        <w:rPr>
          <w:color w:val="0D0D0D"/>
        </w:rPr>
        <w:t xml:space="preserve"> за формою, </w:t>
      </w:r>
      <w:proofErr w:type="spellStart"/>
      <w:r>
        <w:rPr>
          <w:color w:val="0D0D0D"/>
        </w:rPr>
        <w:t>наведеною</w:t>
      </w:r>
      <w:proofErr w:type="spellEnd"/>
      <w:r>
        <w:rPr>
          <w:color w:val="0D0D0D"/>
        </w:rPr>
        <w:t xml:space="preserve"> в </w:t>
      </w:r>
      <w:proofErr w:type="spellStart"/>
      <w:r>
        <w:rPr>
          <w:color w:val="0D0D0D"/>
        </w:rPr>
        <w:t>додатку</w:t>
      </w:r>
      <w:proofErr w:type="spellEnd"/>
      <w:r>
        <w:rPr>
          <w:color w:val="0D0D0D"/>
        </w:rPr>
        <w:t xml:space="preserve"> 11 до Порядку </w:t>
      </w:r>
      <w:proofErr w:type="spellStart"/>
      <w:r>
        <w:rPr>
          <w:color w:val="0D0D0D"/>
        </w:rPr>
        <w:t>здійснення</w:t>
      </w:r>
      <w:proofErr w:type="spellEnd"/>
      <w:r>
        <w:rPr>
          <w:color w:val="0D0D0D"/>
        </w:rPr>
        <w:t xml:space="preserve"> </w:t>
      </w:r>
      <w:proofErr w:type="spellStart"/>
      <w:r>
        <w:rPr>
          <w:color w:val="0D0D0D"/>
        </w:rPr>
        <w:t>оптової</w:t>
      </w:r>
      <w:proofErr w:type="spellEnd"/>
      <w:r>
        <w:rPr>
          <w:color w:val="0D0D0D"/>
        </w:rPr>
        <w:t xml:space="preserve"> та </w:t>
      </w:r>
      <w:proofErr w:type="spellStart"/>
      <w:r>
        <w:rPr>
          <w:color w:val="0D0D0D"/>
        </w:rPr>
        <w:t>роздрібної</w:t>
      </w:r>
      <w:proofErr w:type="spellEnd"/>
      <w:r>
        <w:rPr>
          <w:color w:val="0D0D0D"/>
        </w:rPr>
        <w:t xml:space="preserve"> </w:t>
      </w:r>
      <w:proofErr w:type="spellStart"/>
      <w:r>
        <w:rPr>
          <w:color w:val="0D0D0D"/>
        </w:rPr>
        <w:t>торгівлі</w:t>
      </w:r>
      <w:proofErr w:type="spellEnd"/>
      <w:r>
        <w:rPr>
          <w:color w:val="0D0D0D"/>
        </w:rPr>
        <w:t xml:space="preserve"> </w:t>
      </w:r>
      <w:proofErr w:type="spellStart"/>
      <w:r>
        <w:rPr>
          <w:color w:val="0D0D0D"/>
        </w:rPr>
        <w:t>транспортними</w:t>
      </w:r>
      <w:proofErr w:type="spellEnd"/>
      <w:r>
        <w:rPr>
          <w:color w:val="0D0D0D"/>
        </w:rPr>
        <w:t xml:space="preserve"> </w:t>
      </w:r>
      <w:proofErr w:type="spellStart"/>
      <w:r>
        <w:rPr>
          <w:color w:val="0D0D0D"/>
        </w:rPr>
        <w:t>засобами</w:t>
      </w:r>
      <w:proofErr w:type="spellEnd"/>
      <w:r>
        <w:rPr>
          <w:color w:val="0D0D0D"/>
        </w:rPr>
        <w:t xml:space="preserve"> та </w:t>
      </w:r>
      <w:proofErr w:type="spellStart"/>
      <w:r>
        <w:rPr>
          <w:color w:val="0D0D0D"/>
        </w:rPr>
        <w:t>їх</w:t>
      </w:r>
      <w:proofErr w:type="spellEnd"/>
      <w:r>
        <w:rPr>
          <w:color w:val="0D0D0D"/>
        </w:rPr>
        <w:t xml:space="preserve"> </w:t>
      </w:r>
      <w:proofErr w:type="spellStart"/>
      <w:r>
        <w:rPr>
          <w:color w:val="0D0D0D"/>
        </w:rPr>
        <w:t>складовими</w:t>
      </w:r>
      <w:proofErr w:type="spellEnd"/>
      <w:r>
        <w:rPr>
          <w:color w:val="0D0D0D"/>
        </w:rPr>
        <w:t xml:space="preserve"> </w:t>
      </w:r>
      <w:proofErr w:type="spellStart"/>
      <w:r>
        <w:rPr>
          <w:color w:val="0D0D0D"/>
        </w:rPr>
        <w:t>частинами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мають</w:t>
      </w:r>
      <w:proofErr w:type="spellEnd"/>
      <w:r>
        <w:rPr>
          <w:color w:val="0D0D0D"/>
        </w:rPr>
        <w:t xml:space="preserve"> </w:t>
      </w:r>
      <w:proofErr w:type="spellStart"/>
      <w:r>
        <w:rPr>
          <w:color w:val="0D0D0D"/>
        </w:rPr>
        <w:t>ідентифікаційні</w:t>
      </w:r>
      <w:proofErr w:type="spellEnd"/>
      <w:r>
        <w:rPr>
          <w:color w:val="0D0D0D"/>
        </w:rPr>
        <w:t xml:space="preserve"> </w:t>
      </w:r>
      <w:proofErr w:type="spellStart"/>
      <w:r>
        <w:rPr>
          <w:color w:val="0D0D0D"/>
        </w:rPr>
        <w:t>номери</w:t>
      </w:r>
      <w:proofErr w:type="spellEnd"/>
      <w:r>
        <w:rPr>
          <w:color w:val="0D0D0D"/>
        </w:rPr>
        <w:t xml:space="preserve">, </w:t>
      </w:r>
      <w:proofErr w:type="spellStart"/>
      <w:r>
        <w:rPr>
          <w:color w:val="0D0D0D"/>
        </w:rPr>
        <w:t>затвердженого</w:t>
      </w:r>
      <w:proofErr w:type="spellEnd"/>
      <w:r>
        <w:rPr>
          <w:color w:val="0D0D0D"/>
        </w:rPr>
        <w:t xml:space="preserve"> </w:t>
      </w:r>
      <w:proofErr w:type="spellStart"/>
      <w:r>
        <w:rPr>
          <w:color w:val="0D0D0D"/>
        </w:rPr>
        <w:t>постановою</w:t>
      </w:r>
      <w:proofErr w:type="spellEnd"/>
      <w:r>
        <w:rPr>
          <w:color w:val="0D0D0D"/>
        </w:rPr>
        <w:t xml:space="preserve"> </w:t>
      </w:r>
      <w:proofErr w:type="spellStart"/>
      <w:r>
        <w:rPr>
          <w:color w:val="0D0D0D"/>
        </w:rPr>
        <w:t>Кабінету</w:t>
      </w:r>
      <w:proofErr w:type="spellEnd"/>
      <w:r>
        <w:rPr>
          <w:color w:val="0D0D0D"/>
        </w:rPr>
        <w:t xml:space="preserve"> </w:t>
      </w:r>
      <w:proofErr w:type="spellStart"/>
      <w:r>
        <w:rPr>
          <w:color w:val="0D0D0D"/>
        </w:rPr>
        <w:t>Міністрів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11 листопада 2009 р. № 1200.</w:t>
      </w:r>
    </w:p>
    <w:p w14:paraId="0544996F"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Pr>
          <w:color w:val="0D0D0D"/>
        </w:rPr>
        <w:t xml:space="preserve">Датою поставки Товару за Договором </w:t>
      </w:r>
      <w:proofErr w:type="spellStart"/>
      <w:r>
        <w:rPr>
          <w:color w:val="0D0D0D"/>
        </w:rPr>
        <w:t>вважається</w:t>
      </w:r>
      <w:proofErr w:type="spellEnd"/>
      <w:r>
        <w:rPr>
          <w:color w:val="0D0D0D"/>
        </w:rPr>
        <w:t xml:space="preserve"> дата </w:t>
      </w:r>
      <w:proofErr w:type="spellStart"/>
      <w:r>
        <w:rPr>
          <w:color w:val="0D0D0D"/>
        </w:rPr>
        <w:t>підписання</w:t>
      </w:r>
      <w:proofErr w:type="spellEnd"/>
      <w:r>
        <w:rPr>
          <w:color w:val="0D0D0D"/>
        </w:rPr>
        <w:t xml:space="preserve"> </w:t>
      </w:r>
      <w:proofErr w:type="spellStart"/>
      <w:r>
        <w:rPr>
          <w:color w:val="0D0D0D"/>
        </w:rPr>
        <w:t>уповноваженими</w:t>
      </w:r>
      <w:proofErr w:type="spellEnd"/>
      <w:r>
        <w:rPr>
          <w:color w:val="0D0D0D"/>
        </w:rPr>
        <w:t xml:space="preserve"> </w:t>
      </w:r>
      <w:proofErr w:type="spellStart"/>
      <w:r>
        <w:rPr>
          <w:color w:val="0D0D0D"/>
        </w:rPr>
        <w:t>представниками</w:t>
      </w:r>
      <w:proofErr w:type="spellEnd"/>
      <w:r>
        <w:rPr>
          <w:color w:val="0D0D0D"/>
        </w:rPr>
        <w:t xml:space="preserve"> </w:t>
      </w:r>
      <w:proofErr w:type="spellStart"/>
      <w:r>
        <w:rPr>
          <w:color w:val="0D0D0D"/>
        </w:rPr>
        <w:t>Сторін</w:t>
      </w:r>
      <w:proofErr w:type="spellEnd"/>
      <w:r>
        <w:rPr>
          <w:color w:val="0D0D0D"/>
        </w:rPr>
        <w:t xml:space="preserve"> </w:t>
      </w:r>
      <w:proofErr w:type="spellStart"/>
      <w:r>
        <w:rPr>
          <w:color w:val="0D0D0D"/>
        </w:rPr>
        <w:t>видаткової</w:t>
      </w:r>
      <w:proofErr w:type="spellEnd"/>
      <w:r>
        <w:rPr>
          <w:color w:val="0D0D0D"/>
        </w:rPr>
        <w:t xml:space="preserve"> </w:t>
      </w:r>
      <w:proofErr w:type="spellStart"/>
      <w:r>
        <w:rPr>
          <w:color w:val="0D0D0D"/>
        </w:rPr>
        <w:t>накладної</w:t>
      </w:r>
      <w:proofErr w:type="spellEnd"/>
      <w:r>
        <w:rPr>
          <w:color w:val="0D0D0D"/>
        </w:rPr>
        <w:t xml:space="preserve"> та/</w:t>
      </w:r>
      <w:proofErr w:type="spellStart"/>
      <w:r>
        <w:rPr>
          <w:color w:val="0D0D0D"/>
        </w:rPr>
        <w:t>або</w:t>
      </w:r>
      <w:proofErr w:type="spellEnd"/>
      <w:r>
        <w:rPr>
          <w:color w:val="0D0D0D"/>
        </w:rPr>
        <w:t xml:space="preserve"> Акту </w:t>
      </w:r>
      <w:proofErr w:type="spellStart"/>
      <w:r>
        <w:rPr>
          <w:color w:val="0D0D0D"/>
        </w:rPr>
        <w:t>приймання-передачі</w:t>
      </w:r>
      <w:proofErr w:type="spellEnd"/>
      <w:r>
        <w:rPr>
          <w:color w:val="0D0D0D"/>
        </w:rPr>
        <w:t xml:space="preserve"> Товару.</w:t>
      </w:r>
    </w:p>
    <w:p w14:paraId="33BEF3CB"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Постачальник</w:t>
      </w:r>
      <w:proofErr w:type="spellEnd"/>
      <w:r>
        <w:rPr>
          <w:color w:val="0D0D0D"/>
        </w:rPr>
        <w:t xml:space="preserve"> </w:t>
      </w:r>
      <w:proofErr w:type="spellStart"/>
      <w:r>
        <w:rPr>
          <w:color w:val="0D0D0D"/>
        </w:rPr>
        <w:t>зобов’язаний</w:t>
      </w:r>
      <w:proofErr w:type="spellEnd"/>
      <w:r>
        <w:rPr>
          <w:color w:val="0D0D0D"/>
        </w:rPr>
        <w:t xml:space="preserve"> </w:t>
      </w:r>
      <w:proofErr w:type="spellStart"/>
      <w:r>
        <w:rPr>
          <w:color w:val="0D0D0D"/>
        </w:rPr>
        <w:t>протягом</w:t>
      </w:r>
      <w:proofErr w:type="spellEnd"/>
      <w:r>
        <w:rPr>
          <w:color w:val="0D0D0D"/>
        </w:rPr>
        <w:t xml:space="preserve"> </w:t>
      </w:r>
      <w:proofErr w:type="spellStart"/>
      <w:r>
        <w:rPr>
          <w:color w:val="0D0D0D"/>
        </w:rPr>
        <w:t>усього</w:t>
      </w:r>
      <w:proofErr w:type="spellEnd"/>
      <w:r>
        <w:rPr>
          <w:color w:val="0D0D0D"/>
        </w:rPr>
        <w:t xml:space="preserve"> </w:t>
      </w:r>
      <w:proofErr w:type="spellStart"/>
      <w:r>
        <w:rPr>
          <w:color w:val="0D0D0D"/>
        </w:rPr>
        <w:t>періоду</w:t>
      </w:r>
      <w:proofErr w:type="spellEnd"/>
      <w:r>
        <w:rPr>
          <w:color w:val="0D0D0D"/>
        </w:rPr>
        <w:t xml:space="preserve"> </w:t>
      </w:r>
      <w:proofErr w:type="spellStart"/>
      <w:r>
        <w:rPr>
          <w:color w:val="0D0D0D"/>
        </w:rPr>
        <w:t>транспортування</w:t>
      </w:r>
      <w:proofErr w:type="spellEnd"/>
      <w:r>
        <w:rPr>
          <w:color w:val="0D0D0D"/>
        </w:rPr>
        <w:t xml:space="preserve"> Товару </w:t>
      </w:r>
      <w:proofErr w:type="spellStart"/>
      <w:r>
        <w:rPr>
          <w:color w:val="0D0D0D"/>
        </w:rPr>
        <w:t>забезпечити</w:t>
      </w:r>
      <w:proofErr w:type="spellEnd"/>
      <w:r>
        <w:rPr>
          <w:color w:val="0D0D0D"/>
        </w:rPr>
        <w:t xml:space="preserve"> </w:t>
      </w:r>
      <w:proofErr w:type="spellStart"/>
      <w:r>
        <w:rPr>
          <w:color w:val="0D0D0D"/>
        </w:rPr>
        <w:t>збереження</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належної</w:t>
      </w:r>
      <w:proofErr w:type="spellEnd"/>
      <w:r>
        <w:rPr>
          <w:color w:val="0D0D0D"/>
        </w:rPr>
        <w:t xml:space="preserve"> </w:t>
      </w:r>
      <w:proofErr w:type="spellStart"/>
      <w:r>
        <w:rPr>
          <w:color w:val="0D0D0D"/>
        </w:rPr>
        <w:t>якості</w:t>
      </w:r>
      <w:proofErr w:type="spellEnd"/>
      <w:r>
        <w:rPr>
          <w:color w:val="0D0D0D"/>
        </w:rPr>
        <w:t xml:space="preserve">, </w:t>
      </w:r>
      <w:proofErr w:type="spellStart"/>
      <w:r>
        <w:rPr>
          <w:color w:val="0D0D0D"/>
        </w:rPr>
        <w:t>схоронності</w:t>
      </w:r>
      <w:proofErr w:type="spellEnd"/>
      <w:r>
        <w:rPr>
          <w:color w:val="0D0D0D"/>
        </w:rPr>
        <w:t xml:space="preserve"> та </w:t>
      </w:r>
      <w:proofErr w:type="spellStart"/>
      <w:r>
        <w:rPr>
          <w:color w:val="0D0D0D"/>
        </w:rPr>
        <w:t>цілісності</w:t>
      </w:r>
      <w:proofErr w:type="spellEnd"/>
      <w:r>
        <w:rPr>
          <w:color w:val="0D0D0D"/>
        </w:rPr>
        <w:t xml:space="preserve">, з </w:t>
      </w:r>
      <w:proofErr w:type="spellStart"/>
      <w:r>
        <w:rPr>
          <w:color w:val="0D0D0D"/>
        </w:rPr>
        <w:t>одночасним</w:t>
      </w:r>
      <w:proofErr w:type="spellEnd"/>
      <w:r>
        <w:rPr>
          <w:color w:val="0D0D0D"/>
        </w:rPr>
        <w:t xml:space="preserve"> </w:t>
      </w:r>
      <w:proofErr w:type="spellStart"/>
      <w:r>
        <w:rPr>
          <w:color w:val="0D0D0D"/>
        </w:rPr>
        <w:t>забезпеченням</w:t>
      </w:r>
      <w:proofErr w:type="spellEnd"/>
      <w:r>
        <w:rPr>
          <w:color w:val="0D0D0D"/>
        </w:rPr>
        <w:t xml:space="preserve"> </w:t>
      </w:r>
      <w:proofErr w:type="spellStart"/>
      <w:r>
        <w:rPr>
          <w:color w:val="0D0D0D"/>
        </w:rPr>
        <w:t>захисту</w:t>
      </w:r>
      <w:proofErr w:type="spellEnd"/>
      <w:r>
        <w:rPr>
          <w:color w:val="0D0D0D"/>
        </w:rPr>
        <w:t xml:space="preserve"> Товару </w:t>
      </w:r>
      <w:proofErr w:type="spellStart"/>
      <w:r>
        <w:rPr>
          <w:color w:val="0D0D0D"/>
        </w:rPr>
        <w:t>від</w:t>
      </w:r>
      <w:proofErr w:type="spellEnd"/>
      <w:r>
        <w:rPr>
          <w:color w:val="0D0D0D"/>
        </w:rPr>
        <w:t xml:space="preserve"> </w:t>
      </w:r>
      <w:proofErr w:type="spellStart"/>
      <w:r>
        <w:rPr>
          <w:color w:val="0D0D0D"/>
        </w:rPr>
        <w:t>ушкодження</w:t>
      </w:r>
      <w:proofErr w:type="spellEnd"/>
      <w:r>
        <w:rPr>
          <w:color w:val="0D0D0D"/>
        </w:rPr>
        <w:t xml:space="preserve"> та </w:t>
      </w:r>
      <w:proofErr w:type="spellStart"/>
      <w:r>
        <w:rPr>
          <w:color w:val="0D0D0D"/>
        </w:rPr>
        <w:t>крадіжки</w:t>
      </w:r>
      <w:proofErr w:type="spellEnd"/>
      <w:r>
        <w:rPr>
          <w:color w:val="0D0D0D"/>
        </w:rPr>
        <w:t xml:space="preserve">, </w:t>
      </w:r>
      <w:proofErr w:type="spellStart"/>
      <w:r>
        <w:rPr>
          <w:color w:val="0D0D0D"/>
        </w:rPr>
        <w:t>уникнення</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пошкодження</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вимог</w:t>
      </w:r>
      <w:proofErr w:type="spellEnd"/>
      <w:r>
        <w:rPr>
          <w:color w:val="0D0D0D"/>
        </w:rPr>
        <w:t xml:space="preserve">, </w:t>
      </w:r>
      <w:proofErr w:type="spellStart"/>
      <w:r>
        <w:rPr>
          <w:color w:val="0D0D0D"/>
        </w:rPr>
        <w:t>установлених</w:t>
      </w:r>
      <w:proofErr w:type="spellEnd"/>
      <w:r>
        <w:rPr>
          <w:color w:val="0D0D0D"/>
        </w:rPr>
        <w:t xml:space="preserve"> </w:t>
      </w:r>
      <w:proofErr w:type="spellStart"/>
      <w:r>
        <w:rPr>
          <w:color w:val="0D0D0D"/>
        </w:rPr>
        <w:t>виробником</w:t>
      </w:r>
      <w:proofErr w:type="spellEnd"/>
      <w:r>
        <w:rPr>
          <w:color w:val="0D0D0D"/>
        </w:rPr>
        <w:t xml:space="preserve"> та </w:t>
      </w:r>
      <w:proofErr w:type="spellStart"/>
      <w:r>
        <w:rPr>
          <w:color w:val="0D0D0D"/>
        </w:rPr>
        <w:t>зазначених</w:t>
      </w:r>
      <w:proofErr w:type="spellEnd"/>
      <w:r>
        <w:rPr>
          <w:color w:val="0D0D0D"/>
        </w:rPr>
        <w:t xml:space="preserve"> в </w:t>
      </w:r>
      <w:proofErr w:type="spellStart"/>
      <w:r>
        <w:rPr>
          <w:color w:val="0D0D0D"/>
        </w:rPr>
        <w:t>керівництві</w:t>
      </w:r>
      <w:proofErr w:type="spellEnd"/>
      <w:r>
        <w:rPr>
          <w:color w:val="0D0D0D"/>
        </w:rPr>
        <w:t xml:space="preserve"> (</w:t>
      </w:r>
      <w:proofErr w:type="spellStart"/>
      <w:r>
        <w:rPr>
          <w:color w:val="0D0D0D"/>
        </w:rPr>
        <w:t>настанові</w:t>
      </w:r>
      <w:proofErr w:type="spellEnd"/>
      <w:r>
        <w:rPr>
          <w:color w:val="0D0D0D"/>
        </w:rPr>
        <w:t xml:space="preserve">, </w:t>
      </w:r>
      <w:proofErr w:type="spellStart"/>
      <w:r>
        <w:rPr>
          <w:color w:val="0D0D0D"/>
        </w:rPr>
        <w:t>інструкції</w:t>
      </w:r>
      <w:proofErr w:type="spellEnd"/>
      <w:r>
        <w:rPr>
          <w:color w:val="0D0D0D"/>
        </w:rPr>
        <w:t xml:space="preserve"> </w:t>
      </w:r>
      <w:proofErr w:type="spellStart"/>
      <w:r>
        <w:rPr>
          <w:color w:val="0D0D0D"/>
        </w:rPr>
        <w:t>тощо</w:t>
      </w:r>
      <w:proofErr w:type="spellEnd"/>
      <w:r>
        <w:rPr>
          <w:color w:val="0D0D0D"/>
        </w:rPr>
        <w:t xml:space="preserve">) з </w:t>
      </w:r>
      <w:proofErr w:type="spellStart"/>
      <w:r>
        <w:rPr>
          <w:color w:val="0D0D0D"/>
        </w:rPr>
        <w:t>експлуатації</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w:t>
      </w:r>
    </w:p>
    <w:p w14:paraId="3F9B7CA0"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Розвантаження</w:t>
      </w:r>
      <w:proofErr w:type="spellEnd"/>
      <w:r>
        <w:rPr>
          <w:color w:val="0D0D0D"/>
        </w:rPr>
        <w:t xml:space="preserve"> Товару </w:t>
      </w:r>
      <w:proofErr w:type="spellStart"/>
      <w:r>
        <w:rPr>
          <w:color w:val="0D0D0D"/>
        </w:rPr>
        <w:t>здійснюється</w:t>
      </w:r>
      <w:proofErr w:type="spellEnd"/>
      <w:r>
        <w:rPr>
          <w:color w:val="0D0D0D"/>
        </w:rPr>
        <w:t xml:space="preserve"> </w:t>
      </w:r>
      <w:proofErr w:type="spellStart"/>
      <w:r>
        <w:rPr>
          <w:color w:val="0D0D0D"/>
        </w:rPr>
        <w:t>Постачальником</w:t>
      </w:r>
      <w:proofErr w:type="spellEnd"/>
      <w:r>
        <w:rPr>
          <w:color w:val="0D0D0D"/>
        </w:rPr>
        <w:t xml:space="preserve"> за </w:t>
      </w:r>
      <w:proofErr w:type="spellStart"/>
      <w:r>
        <w:rPr>
          <w:color w:val="0D0D0D"/>
        </w:rPr>
        <w:t>адресою</w:t>
      </w:r>
      <w:proofErr w:type="spellEnd"/>
      <w:r>
        <w:rPr>
          <w:color w:val="0D0D0D"/>
        </w:rPr>
        <w:t xml:space="preserve"> </w:t>
      </w:r>
      <w:proofErr w:type="spellStart"/>
      <w:r>
        <w:rPr>
          <w:color w:val="0D0D0D"/>
        </w:rPr>
        <w:t>місця</w:t>
      </w:r>
      <w:proofErr w:type="spellEnd"/>
      <w:r>
        <w:rPr>
          <w:color w:val="0D0D0D"/>
        </w:rPr>
        <w:t xml:space="preserve"> поставки Товару, </w:t>
      </w:r>
      <w:proofErr w:type="spellStart"/>
      <w:r>
        <w:rPr>
          <w:color w:val="0D0D0D"/>
        </w:rPr>
        <w:t>визначеною</w:t>
      </w:r>
      <w:proofErr w:type="spellEnd"/>
      <w:r>
        <w:rPr>
          <w:color w:val="0D0D0D"/>
        </w:rPr>
        <w:t xml:space="preserve"> </w:t>
      </w:r>
      <w:proofErr w:type="spellStart"/>
      <w:r>
        <w:rPr>
          <w:color w:val="0D0D0D"/>
        </w:rPr>
        <w:t>Замовником</w:t>
      </w:r>
      <w:proofErr w:type="spellEnd"/>
      <w:r>
        <w:rPr>
          <w:color w:val="0D0D0D"/>
        </w:rPr>
        <w:t>.</w:t>
      </w:r>
    </w:p>
    <w:p w14:paraId="4B08E3B6" w14:textId="0D3B08DE" w:rsidR="00F317F1" w:rsidRPr="00EA60E0" w:rsidRDefault="00F317F1" w:rsidP="00F317F1">
      <w:pPr>
        <w:numPr>
          <w:ilvl w:val="1"/>
          <w:numId w:val="28"/>
        </w:numPr>
        <w:pBdr>
          <w:top w:val="nil"/>
          <w:left w:val="nil"/>
          <w:bottom w:val="nil"/>
          <w:right w:val="nil"/>
          <w:between w:val="nil"/>
        </w:pBdr>
        <w:tabs>
          <w:tab w:val="left" w:pos="993"/>
        </w:tabs>
        <w:ind w:left="0" w:firstLine="567"/>
        <w:jc w:val="both"/>
        <w:rPr>
          <w:b/>
          <w:color w:val="0D0D0D"/>
        </w:rPr>
      </w:pPr>
      <w:proofErr w:type="spellStart"/>
      <w:r>
        <w:rPr>
          <w:color w:val="0D0D0D"/>
        </w:rPr>
        <w:t>Місце</w:t>
      </w:r>
      <w:proofErr w:type="spellEnd"/>
      <w:r>
        <w:rPr>
          <w:color w:val="0D0D0D"/>
        </w:rPr>
        <w:t xml:space="preserve"> поставки: </w:t>
      </w:r>
      <w:r w:rsidRPr="00EA60E0">
        <w:rPr>
          <w:b/>
          <w:i/>
          <w:color w:val="0D0D0D"/>
        </w:rPr>
        <w:t>0221</w:t>
      </w:r>
      <w:r>
        <w:rPr>
          <w:b/>
          <w:i/>
          <w:color w:val="0D0D0D"/>
          <w:lang w:val="uk-UA"/>
        </w:rPr>
        <w:t>8</w:t>
      </w:r>
      <w:r w:rsidRPr="00EA60E0">
        <w:rPr>
          <w:b/>
          <w:i/>
          <w:color w:val="0D0D0D"/>
        </w:rPr>
        <w:t xml:space="preserve">, </w:t>
      </w:r>
      <w:proofErr w:type="spellStart"/>
      <w:r w:rsidRPr="00EA60E0">
        <w:rPr>
          <w:b/>
          <w:i/>
          <w:color w:val="0D0D0D"/>
        </w:rPr>
        <w:t>Україна</w:t>
      </w:r>
      <w:proofErr w:type="spellEnd"/>
      <w:r w:rsidRPr="00EA60E0">
        <w:rPr>
          <w:b/>
          <w:i/>
          <w:color w:val="0D0D0D"/>
        </w:rPr>
        <w:t xml:space="preserve">, м. </w:t>
      </w:r>
      <w:proofErr w:type="spellStart"/>
      <w:r w:rsidRPr="00EA60E0">
        <w:rPr>
          <w:b/>
          <w:i/>
          <w:color w:val="0D0D0D"/>
        </w:rPr>
        <w:t>Київ</w:t>
      </w:r>
      <w:proofErr w:type="spellEnd"/>
      <w:r w:rsidRPr="00EA60E0">
        <w:rPr>
          <w:b/>
          <w:i/>
          <w:color w:val="0D0D0D"/>
        </w:rPr>
        <w:t xml:space="preserve">, </w:t>
      </w:r>
      <w:r>
        <w:rPr>
          <w:b/>
          <w:i/>
          <w:color w:val="0D0D0D"/>
          <w:lang w:val="uk-UA"/>
        </w:rPr>
        <w:t>вул. Райдужна 51</w:t>
      </w:r>
    </w:p>
    <w:p w14:paraId="2F1491F0" w14:textId="77777777" w:rsidR="00F317F1" w:rsidRDefault="00F317F1" w:rsidP="00F317F1">
      <w:pPr>
        <w:numPr>
          <w:ilvl w:val="1"/>
          <w:numId w:val="28"/>
        </w:numPr>
        <w:pBdr>
          <w:top w:val="nil"/>
          <w:left w:val="nil"/>
          <w:bottom w:val="nil"/>
          <w:right w:val="nil"/>
          <w:between w:val="nil"/>
        </w:pBdr>
        <w:tabs>
          <w:tab w:val="left" w:pos="993"/>
          <w:tab w:val="left" w:pos="1134"/>
        </w:tabs>
        <w:ind w:left="0" w:firstLine="567"/>
        <w:jc w:val="both"/>
        <w:rPr>
          <w:color w:val="0D0D0D"/>
        </w:rPr>
      </w:pPr>
      <w:proofErr w:type="spellStart"/>
      <w:r>
        <w:rPr>
          <w:color w:val="0D0D0D"/>
        </w:rPr>
        <w:lastRenderedPageBreak/>
        <w:t>Підписанням</w:t>
      </w:r>
      <w:proofErr w:type="spellEnd"/>
      <w:r>
        <w:rPr>
          <w:color w:val="0D0D0D"/>
        </w:rPr>
        <w:t xml:space="preserve"> Акту </w:t>
      </w:r>
      <w:proofErr w:type="spellStart"/>
      <w:r>
        <w:rPr>
          <w:color w:val="0D0D0D"/>
        </w:rPr>
        <w:t>приймання-передачі</w:t>
      </w:r>
      <w:proofErr w:type="spellEnd"/>
      <w:r>
        <w:rPr>
          <w:color w:val="0D0D0D"/>
        </w:rPr>
        <w:t xml:space="preserve"> транспортного </w:t>
      </w:r>
      <w:proofErr w:type="spellStart"/>
      <w:r>
        <w:rPr>
          <w:color w:val="0D0D0D"/>
        </w:rPr>
        <w:t>засобу</w:t>
      </w:r>
      <w:proofErr w:type="spellEnd"/>
      <w:r>
        <w:rPr>
          <w:color w:val="0D0D0D"/>
        </w:rPr>
        <w:t xml:space="preserve"> за формою, </w:t>
      </w:r>
      <w:proofErr w:type="spellStart"/>
      <w:r>
        <w:rPr>
          <w:color w:val="0D0D0D"/>
        </w:rPr>
        <w:t>наведеною</w:t>
      </w:r>
      <w:proofErr w:type="spellEnd"/>
      <w:r>
        <w:rPr>
          <w:color w:val="0D0D0D"/>
        </w:rPr>
        <w:t xml:space="preserve"> у </w:t>
      </w:r>
      <w:proofErr w:type="spellStart"/>
      <w:r>
        <w:rPr>
          <w:color w:val="0D0D0D"/>
        </w:rPr>
        <w:t>Додатку</w:t>
      </w:r>
      <w:proofErr w:type="spellEnd"/>
      <w:r>
        <w:rPr>
          <w:color w:val="0D0D0D"/>
        </w:rPr>
        <w:t xml:space="preserve"> 6 до Порядку </w:t>
      </w:r>
      <w:proofErr w:type="spellStart"/>
      <w:r>
        <w:rPr>
          <w:color w:val="0D0D0D"/>
        </w:rPr>
        <w:t>державної</w:t>
      </w:r>
      <w:proofErr w:type="spellEnd"/>
      <w:r>
        <w:rPr>
          <w:color w:val="0D0D0D"/>
        </w:rPr>
        <w:t xml:space="preserve"> </w:t>
      </w:r>
      <w:proofErr w:type="spellStart"/>
      <w:r>
        <w:rPr>
          <w:color w:val="0D0D0D"/>
        </w:rPr>
        <w:t>реєстрації</w:t>
      </w:r>
      <w:proofErr w:type="spellEnd"/>
      <w:r>
        <w:rPr>
          <w:color w:val="0D0D0D"/>
        </w:rPr>
        <w:t xml:space="preserve"> (</w:t>
      </w:r>
      <w:proofErr w:type="spellStart"/>
      <w:r>
        <w:rPr>
          <w:color w:val="0D0D0D"/>
        </w:rPr>
        <w:t>перереєстрації</w:t>
      </w:r>
      <w:proofErr w:type="spellEnd"/>
      <w:r>
        <w:rPr>
          <w:color w:val="0D0D0D"/>
        </w:rPr>
        <w:t xml:space="preserve">), </w:t>
      </w:r>
      <w:proofErr w:type="spellStart"/>
      <w:r>
        <w:rPr>
          <w:color w:val="0D0D0D"/>
        </w:rPr>
        <w:t>зняття</w:t>
      </w:r>
      <w:proofErr w:type="spellEnd"/>
      <w:r>
        <w:rPr>
          <w:color w:val="0D0D0D"/>
        </w:rPr>
        <w:t xml:space="preserve"> з </w:t>
      </w:r>
      <w:proofErr w:type="spellStart"/>
      <w:r>
        <w:rPr>
          <w:color w:val="0D0D0D"/>
        </w:rPr>
        <w:t>обліку</w:t>
      </w:r>
      <w:proofErr w:type="spellEnd"/>
      <w:r>
        <w:rPr>
          <w:color w:val="0D0D0D"/>
        </w:rPr>
        <w:t xml:space="preserve"> </w:t>
      </w:r>
      <w:proofErr w:type="spellStart"/>
      <w:r>
        <w:rPr>
          <w:color w:val="0D0D0D"/>
        </w:rPr>
        <w:t>автомобілів</w:t>
      </w:r>
      <w:proofErr w:type="spellEnd"/>
      <w:r>
        <w:rPr>
          <w:color w:val="0D0D0D"/>
        </w:rPr>
        <w:t xml:space="preserve">, </w:t>
      </w:r>
      <w:proofErr w:type="spellStart"/>
      <w:r>
        <w:rPr>
          <w:color w:val="0D0D0D"/>
        </w:rPr>
        <w:t>автобусів</w:t>
      </w:r>
      <w:proofErr w:type="spellEnd"/>
      <w:r>
        <w:rPr>
          <w:color w:val="0D0D0D"/>
        </w:rPr>
        <w:t xml:space="preserve">, а </w:t>
      </w:r>
      <w:proofErr w:type="spellStart"/>
      <w:r>
        <w:rPr>
          <w:color w:val="0D0D0D"/>
        </w:rPr>
        <w:t>також</w:t>
      </w:r>
      <w:proofErr w:type="spellEnd"/>
      <w:r>
        <w:rPr>
          <w:color w:val="0D0D0D"/>
        </w:rPr>
        <w:t xml:space="preserve"> </w:t>
      </w:r>
      <w:proofErr w:type="spellStart"/>
      <w:r>
        <w:rPr>
          <w:color w:val="0D0D0D"/>
        </w:rPr>
        <w:t>самохідних</w:t>
      </w:r>
      <w:proofErr w:type="spellEnd"/>
      <w:r>
        <w:rPr>
          <w:color w:val="0D0D0D"/>
        </w:rPr>
        <w:t xml:space="preserve"> машин, </w:t>
      </w:r>
      <w:proofErr w:type="spellStart"/>
      <w:r>
        <w:rPr>
          <w:color w:val="0D0D0D"/>
        </w:rPr>
        <w:t>сконструйованих</w:t>
      </w:r>
      <w:proofErr w:type="spellEnd"/>
      <w:r>
        <w:rPr>
          <w:color w:val="0D0D0D"/>
        </w:rPr>
        <w:t xml:space="preserve"> на </w:t>
      </w:r>
      <w:proofErr w:type="spellStart"/>
      <w:r>
        <w:rPr>
          <w:color w:val="0D0D0D"/>
        </w:rPr>
        <w:t>шасі</w:t>
      </w:r>
      <w:proofErr w:type="spellEnd"/>
      <w:r>
        <w:rPr>
          <w:color w:val="0D0D0D"/>
        </w:rPr>
        <w:t xml:space="preserve"> </w:t>
      </w:r>
      <w:proofErr w:type="spellStart"/>
      <w:r>
        <w:rPr>
          <w:color w:val="0D0D0D"/>
        </w:rPr>
        <w:t>автомобілів</w:t>
      </w:r>
      <w:proofErr w:type="spellEnd"/>
      <w:r>
        <w:rPr>
          <w:color w:val="0D0D0D"/>
        </w:rPr>
        <w:t xml:space="preserve">, </w:t>
      </w:r>
      <w:proofErr w:type="spellStart"/>
      <w:r>
        <w:rPr>
          <w:color w:val="0D0D0D"/>
        </w:rPr>
        <w:t>мотоциклів</w:t>
      </w:r>
      <w:proofErr w:type="spellEnd"/>
      <w:r>
        <w:rPr>
          <w:color w:val="0D0D0D"/>
        </w:rPr>
        <w:t xml:space="preserve"> </w:t>
      </w:r>
      <w:proofErr w:type="spellStart"/>
      <w:r>
        <w:rPr>
          <w:color w:val="0D0D0D"/>
        </w:rPr>
        <w:t>усіх</w:t>
      </w:r>
      <w:proofErr w:type="spellEnd"/>
      <w:r>
        <w:rPr>
          <w:color w:val="0D0D0D"/>
        </w:rPr>
        <w:t xml:space="preserve"> </w:t>
      </w:r>
      <w:proofErr w:type="spellStart"/>
      <w:r>
        <w:rPr>
          <w:color w:val="0D0D0D"/>
        </w:rPr>
        <w:t>типів</w:t>
      </w:r>
      <w:proofErr w:type="spellEnd"/>
      <w:r>
        <w:rPr>
          <w:color w:val="0D0D0D"/>
        </w:rPr>
        <w:t xml:space="preserve">, марок і моделей, </w:t>
      </w:r>
      <w:proofErr w:type="spellStart"/>
      <w:r>
        <w:rPr>
          <w:color w:val="0D0D0D"/>
        </w:rPr>
        <w:t>причепів</w:t>
      </w:r>
      <w:proofErr w:type="spellEnd"/>
      <w:r>
        <w:rPr>
          <w:color w:val="0D0D0D"/>
        </w:rPr>
        <w:t xml:space="preserve">, </w:t>
      </w:r>
      <w:proofErr w:type="spellStart"/>
      <w:r>
        <w:rPr>
          <w:color w:val="0D0D0D"/>
        </w:rPr>
        <w:t>напівпричепів</w:t>
      </w:r>
      <w:proofErr w:type="spellEnd"/>
      <w:r>
        <w:rPr>
          <w:color w:val="0D0D0D"/>
        </w:rPr>
        <w:t xml:space="preserve">, мотоколясок, </w:t>
      </w:r>
      <w:proofErr w:type="spellStart"/>
      <w:r>
        <w:rPr>
          <w:color w:val="0D0D0D"/>
        </w:rPr>
        <w:t>інших</w:t>
      </w:r>
      <w:proofErr w:type="spellEnd"/>
      <w:r>
        <w:rPr>
          <w:color w:val="0D0D0D"/>
        </w:rPr>
        <w:t xml:space="preserve"> </w:t>
      </w:r>
      <w:proofErr w:type="spellStart"/>
      <w:r>
        <w:rPr>
          <w:color w:val="0D0D0D"/>
        </w:rPr>
        <w:t>прирівняних</w:t>
      </w:r>
      <w:proofErr w:type="spellEnd"/>
      <w:r>
        <w:rPr>
          <w:color w:val="0D0D0D"/>
        </w:rPr>
        <w:t xml:space="preserve"> до них </w:t>
      </w:r>
      <w:proofErr w:type="spellStart"/>
      <w:r>
        <w:rPr>
          <w:color w:val="0D0D0D"/>
        </w:rPr>
        <w:t>транспортних</w:t>
      </w:r>
      <w:proofErr w:type="spellEnd"/>
      <w:r>
        <w:rPr>
          <w:color w:val="0D0D0D"/>
        </w:rPr>
        <w:t xml:space="preserve"> </w:t>
      </w:r>
      <w:proofErr w:type="spellStart"/>
      <w:r>
        <w:rPr>
          <w:color w:val="0D0D0D"/>
        </w:rPr>
        <w:t>засобів</w:t>
      </w:r>
      <w:proofErr w:type="spellEnd"/>
      <w:r>
        <w:rPr>
          <w:color w:val="0D0D0D"/>
        </w:rPr>
        <w:t xml:space="preserve"> та </w:t>
      </w:r>
      <w:proofErr w:type="spellStart"/>
      <w:r>
        <w:rPr>
          <w:color w:val="0D0D0D"/>
        </w:rPr>
        <w:t>мопедів</w:t>
      </w:r>
      <w:proofErr w:type="spellEnd"/>
      <w:r>
        <w:rPr>
          <w:color w:val="0D0D0D"/>
        </w:rPr>
        <w:t xml:space="preserve">, </w:t>
      </w:r>
      <w:proofErr w:type="spellStart"/>
      <w:r>
        <w:rPr>
          <w:color w:val="0D0D0D"/>
        </w:rPr>
        <w:t>затвердженого</w:t>
      </w:r>
      <w:proofErr w:type="spellEnd"/>
      <w:r>
        <w:rPr>
          <w:color w:val="0D0D0D"/>
        </w:rPr>
        <w:t xml:space="preserve"> </w:t>
      </w:r>
      <w:proofErr w:type="spellStart"/>
      <w:r>
        <w:rPr>
          <w:color w:val="0D0D0D"/>
        </w:rPr>
        <w:t>постановою</w:t>
      </w:r>
      <w:proofErr w:type="spellEnd"/>
      <w:r>
        <w:rPr>
          <w:color w:val="0D0D0D"/>
        </w:rPr>
        <w:t xml:space="preserve"> </w:t>
      </w:r>
      <w:proofErr w:type="spellStart"/>
      <w:r>
        <w:rPr>
          <w:color w:val="0D0D0D"/>
        </w:rPr>
        <w:t>Кабінету</w:t>
      </w:r>
      <w:proofErr w:type="spellEnd"/>
      <w:r>
        <w:rPr>
          <w:color w:val="0D0D0D"/>
        </w:rPr>
        <w:t xml:space="preserve"> </w:t>
      </w:r>
      <w:proofErr w:type="spellStart"/>
      <w:r>
        <w:rPr>
          <w:color w:val="0D0D0D"/>
        </w:rPr>
        <w:t>Міністрів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7 вересня 1998 р. № 1388, та Акту </w:t>
      </w:r>
      <w:proofErr w:type="spellStart"/>
      <w:r>
        <w:rPr>
          <w:color w:val="0D0D0D"/>
        </w:rPr>
        <w:t>огляду</w:t>
      </w:r>
      <w:proofErr w:type="spellEnd"/>
      <w:r>
        <w:rPr>
          <w:color w:val="0D0D0D"/>
        </w:rPr>
        <w:t xml:space="preserve"> </w:t>
      </w:r>
      <w:proofErr w:type="spellStart"/>
      <w:r>
        <w:rPr>
          <w:color w:val="0D0D0D"/>
        </w:rPr>
        <w:t>реалізованого</w:t>
      </w:r>
      <w:proofErr w:type="spellEnd"/>
      <w:r>
        <w:rPr>
          <w:color w:val="0D0D0D"/>
        </w:rPr>
        <w:t xml:space="preserve"> транспортного </w:t>
      </w:r>
      <w:proofErr w:type="spellStart"/>
      <w:r>
        <w:rPr>
          <w:color w:val="0D0D0D"/>
        </w:rPr>
        <w:t>засобу</w:t>
      </w:r>
      <w:proofErr w:type="spellEnd"/>
      <w:r>
        <w:rPr>
          <w:color w:val="0D0D0D"/>
        </w:rPr>
        <w:t xml:space="preserve"> за формою, </w:t>
      </w:r>
      <w:proofErr w:type="spellStart"/>
      <w:r>
        <w:rPr>
          <w:color w:val="0D0D0D"/>
        </w:rPr>
        <w:t>наведеною</w:t>
      </w:r>
      <w:proofErr w:type="spellEnd"/>
      <w:r>
        <w:rPr>
          <w:color w:val="0D0D0D"/>
        </w:rPr>
        <w:t xml:space="preserve"> в </w:t>
      </w:r>
      <w:proofErr w:type="spellStart"/>
      <w:r>
        <w:rPr>
          <w:color w:val="0D0D0D"/>
        </w:rPr>
        <w:t>додатку</w:t>
      </w:r>
      <w:proofErr w:type="spellEnd"/>
      <w:r>
        <w:rPr>
          <w:color w:val="0D0D0D"/>
        </w:rPr>
        <w:t xml:space="preserve"> 11 до Порядку </w:t>
      </w:r>
      <w:proofErr w:type="spellStart"/>
      <w:r>
        <w:rPr>
          <w:color w:val="0D0D0D"/>
        </w:rPr>
        <w:t>здійснення</w:t>
      </w:r>
      <w:proofErr w:type="spellEnd"/>
      <w:r>
        <w:rPr>
          <w:color w:val="0D0D0D"/>
        </w:rPr>
        <w:t xml:space="preserve"> </w:t>
      </w:r>
      <w:proofErr w:type="spellStart"/>
      <w:r>
        <w:rPr>
          <w:color w:val="0D0D0D"/>
        </w:rPr>
        <w:t>оптової</w:t>
      </w:r>
      <w:proofErr w:type="spellEnd"/>
      <w:r>
        <w:rPr>
          <w:color w:val="0D0D0D"/>
        </w:rPr>
        <w:t xml:space="preserve"> та </w:t>
      </w:r>
      <w:proofErr w:type="spellStart"/>
      <w:r>
        <w:rPr>
          <w:color w:val="0D0D0D"/>
        </w:rPr>
        <w:t>роздрібної</w:t>
      </w:r>
      <w:proofErr w:type="spellEnd"/>
      <w:r>
        <w:rPr>
          <w:color w:val="0D0D0D"/>
        </w:rPr>
        <w:t xml:space="preserve"> </w:t>
      </w:r>
      <w:proofErr w:type="spellStart"/>
      <w:r>
        <w:rPr>
          <w:color w:val="0D0D0D"/>
        </w:rPr>
        <w:t>торгівлі</w:t>
      </w:r>
      <w:proofErr w:type="spellEnd"/>
      <w:r>
        <w:rPr>
          <w:color w:val="0D0D0D"/>
        </w:rPr>
        <w:t xml:space="preserve"> </w:t>
      </w:r>
      <w:proofErr w:type="spellStart"/>
      <w:r>
        <w:rPr>
          <w:color w:val="0D0D0D"/>
        </w:rPr>
        <w:t>транспортними</w:t>
      </w:r>
      <w:proofErr w:type="spellEnd"/>
      <w:r>
        <w:rPr>
          <w:color w:val="0D0D0D"/>
        </w:rPr>
        <w:t xml:space="preserve"> </w:t>
      </w:r>
      <w:proofErr w:type="spellStart"/>
      <w:r>
        <w:rPr>
          <w:color w:val="0D0D0D"/>
        </w:rPr>
        <w:t>засобами</w:t>
      </w:r>
      <w:proofErr w:type="spellEnd"/>
      <w:r>
        <w:rPr>
          <w:color w:val="0D0D0D"/>
        </w:rPr>
        <w:t xml:space="preserve"> та </w:t>
      </w:r>
      <w:proofErr w:type="spellStart"/>
      <w:r>
        <w:rPr>
          <w:color w:val="0D0D0D"/>
        </w:rPr>
        <w:t>їх</w:t>
      </w:r>
      <w:proofErr w:type="spellEnd"/>
      <w:r>
        <w:rPr>
          <w:color w:val="0D0D0D"/>
        </w:rPr>
        <w:t xml:space="preserve"> </w:t>
      </w:r>
      <w:proofErr w:type="spellStart"/>
      <w:r>
        <w:rPr>
          <w:color w:val="0D0D0D"/>
        </w:rPr>
        <w:t>складовими</w:t>
      </w:r>
      <w:proofErr w:type="spellEnd"/>
      <w:r>
        <w:rPr>
          <w:color w:val="0D0D0D"/>
        </w:rPr>
        <w:t xml:space="preserve"> </w:t>
      </w:r>
      <w:proofErr w:type="spellStart"/>
      <w:r>
        <w:rPr>
          <w:color w:val="0D0D0D"/>
        </w:rPr>
        <w:t>частинами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мають</w:t>
      </w:r>
      <w:proofErr w:type="spellEnd"/>
      <w:r>
        <w:rPr>
          <w:color w:val="0D0D0D"/>
        </w:rPr>
        <w:t xml:space="preserve"> </w:t>
      </w:r>
      <w:proofErr w:type="spellStart"/>
      <w:r>
        <w:rPr>
          <w:color w:val="0D0D0D"/>
        </w:rPr>
        <w:t>ідентифікаційні</w:t>
      </w:r>
      <w:proofErr w:type="spellEnd"/>
      <w:r>
        <w:rPr>
          <w:color w:val="0D0D0D"/>
        </w:rPr>
        <w:t xml:space="preserve"> </w:t>
      </w:r>
      <w:proofErr w:type="spellStart"/>
      <w:r>
        <w:rPr>
          <w:color w:val="0D0D0D"/>
        </w:rPr>
        <w:t>номери</w:t>
      </w:r>
      <w:proofErr w:type="spellEnd"/>
      <w:r>
        <w:rPr>
          <w:color w:val="0D0D0D"/>
        </w:rPr>
        <w:t xml:space="preserve">, </w:t>
      </w:r>
      <w:proofErr w:type="spellStart"/>
      <w:r>
        <w:rPr>
          <w:color w:val="0D0D0D"/>
        </w:rPr>
        <w:t>затвердженого</w:t>
      </w:r>
      <w:proofErr w:type="spellEnd"/>
      <w:r>
        <w:rPr>
          <w:color w:val="0D0D0D"/>
        </w:rPr>
        <w:t xml:space="preserve"> </w:t>
      </w:r>
      <w:proofErr w:type="spellStart"/>
      <w:r>
        <w:rPr>
          <w:color w:val="0D0D0D"/>
        </w:rPr>
        <w:t>постановою</w:t>
      </w:r>
      <w:proofErr w:type="spellEnd"/>
      <w:r>
        <w:rPr>
          <w:color w:val="0D0D0D"/>
        </w:rPr>
        <w:t xml:space="preserve"> </w:t>
      </w:r>
      <w:proofErr w:type="spellStart"/>
      <w:r>
        <w:rPr>
          <w:color w:val="0D0D0D"/>
        </w:rPr>
        <w:t>Кабінету</w:t>
      </w:r>
      <w:proofErr w:type="spellEnd"/>
      <w:r>
        <w:rPr>
          <w:color w:val="0D0D0D"/>
        </w:rPr>
        <w:t xml:space="preserve"> </w:t>
      </w:r>
      <w:proofErr w:type="spellStart"/>
      <w:r>
        <w:rPr>
          <w:color w:val="0D0D0D"/>
        </w:rPr>
        <w:t>Міністрів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11 листопада 2009 р. № 1200, </w:t>
      </w:r>
      <w:proofErr w:type="spellStart"/>
      <w:r>
        <w:rPr>
          <w:color w:val="0D0D0D"/>
        </w:rPr>
        <w:t>Постачальник</w:t>
      </w:r>
      <w:proofErr w:type="spellEnd"/>
      <w:r>
        <w:rPr>
          <w:color w:val="0D0D0D"/>
        </w:rPr>
        <w:t xml:space="preserve"> </w:t>
      </w:r>
      <w:proofErr w:type="spellStart"/>
      <w:r>
        <w:rPr>
          <w:color w:val="0D0D0D"/>
        </w:rPr>
        <w:t>підтверджує</w:t>
      </w:r>
      <w:proofErr w:type="spellEnd"/>
      <w:r>
        <w:rPr>
          <w:color w:val="0D0D0D"/>
        </w:rPr>
        <w:t xml:space="preserve"> факт поставки Товару, а з моменту фактичного </w:t>
      </w:r>
      <w:proofErr w:type="spellStart"/>
      <w:r>
        <w:rPr>
          <w:color w:val="0D0D0D"/>
        </w:rPr>
        <w:t>отримання</w:t>
      </w:r>
      <w:proofErr w:type="spellEnd"/>
      <w:r>
        <w:rPr>
          <w:color w:val="0D0D0D"/>
        </w:rPr>
        <w:t xml:space="preserve"> Товару та </w:t>
      </w:r>
      <w:proofErr w:type="spellStart"/>
      <w:r>
        <w:rPr>
          <w:color w:val="0D0D0D"/>
        </w:rPr>
        <w:t>підписання</w:t>
      </w:r>
      <w:proofErr w:type="spellEnd"/>
      <w:r>
        <w:rPr>
          <w:color w:val="0D0D0D"/>
        </w:rPr>
        <w:t xml:space="preserve"> Сторонами </w:t>
      </w:r>
      <w:proofErr w:type="spellStart"/>
      <w:r>
        <w:rPr>
          <w:color w:val="0D0D0D"/>
        </w:rPr>
        <w:t>видаткової</w:t>
      </w:r>
      <w:proofErr w:type="spellEnd"/>
      <w:r>
        <w:rPr>
          <w:color w:val="0D0D0D"/>
        </w:rPr>
        <w:t xml:space="preserve"> </w:t>
      </w:r>
      <w:proofErr w:type="spellStart"/>
      <w:r>
        <w:rPr>
          <w:color w:val="0D0D0D"/>
        </w:rPr>
        <w:t>накладної</w:t>
      </w:r>
      <w:proofErr w:type="spellEnd"/>
      <w:r>
        <w:rPr>
          <w:color w:val="0D0D0D"/>
        </w:rPr>
        <w:t xml:space="preserve"> та/</w:t>
      </w:r>
      <w:proofErr w:type="spellStart"/>
      <w:r>
        <w:rPr>
          <w:color w:val="0D0D0D"/>
        </w:rPr>
        <w:t>або</w:t>
      </w:r>
      <w:proofErr w:type="spellEnd"/>
      <w:r>
        <w:rPr>
          <w:color w:val="0D0D0D"/>
        </w:rPr>
        <w:t xml:space="preserve"> Акту </w:t>
      </w:r>
      <w:proofErr w:type="spellStart"/>
      <w:r>
        <w:rPr>
          <w:color w:val="0D0D0D"/>
        </w:rPr>
        <w:t>приймання-передачі</w:t>
      </w:r>
      <w:proofErr w:type="spellEnd"/>
      <w:r>
        <w:rPr>
          <w:color w:val="0D0D0D"/>
        </w:rPr>
        <w:t xml:space="preserve"> Товару у </w:t>
      </w:r>
      <w:proofErr w:type="spellStart"/>
      <w:r>
        <w:rPr>
          <w:color w:val="0D0D0D"/>
        </w:rPr>
        <w:t>Замовника</w:t>
      </w:r>
      <w:proofErr w:type="spellEnd"/>
      <w:r>
        <w:rPr>
          <w:color w:val="0D0D0D"/>
        </w:rPr>
        <w:t xml:space="preserve"> </w:t>
      </w:r>
      <w:proofErr w:type="spellStart"/>
      <w:r>
        <w:rPr>
          <w:color w:val="0D0D0D"/>
        </w:rPr>
        <w:t>виникає</w:t>
      </w:r>
      <w:proofErr w:type="spellEnd"/>
      <w:r>
        <w:rPr>
          <w:color w:val="0D0D0D"/>
        </w:rPr>
        <w:t xml:space="preserve"> право </w:t>
      </w:r>
      <w:proofErr w:type="spellStart"/>
      <w:r>
        <w:rPr>
          <w:color w:val="0D0D0D"/>
        </w:rPr>
        <w:t>власності</w:t>
      </w:r>
      <w:proofErr w:type="spellEnd"/>
      <w:r>
        <w:rPr>
          <w:color w:val="0D0D0D"/>
        </w:rPr>
        <w:t xml:space="preserve"> на Товар.</w:t>
      </w:r>
    </w:p>
    <w:p w14:paraId="432F6F57" w14:textId="77777777" w:rsidR="00F317F1" w:rsidRDefault="00F317F1" w:rsidP="00F317F1">
      <w:pPr>
        <w:numPr>
          <w:ilvl w:val="1"/>
          <w:numId w:val="28"/>
        </w:numPr>
        <w:pBdr>
          <w:top w:val="nil"/>
          <w:left w:val="nil"/>
          <w:bottom w:val="nil"/>
          <w:right w:val="nil"/>
          <w:between w:val="nil"/>
        </w:pBdr>
        <w:tabs>
          <w:tab w:val="left" w:pos="993"/>
          <w:tab w:val="left" w:pos="1134"/>
        </w:tabs>
        <w:ind w:left="0" w:firstLine="567"/>
        <w:jc w:val="both"/>
        <w:rPr>
          <w:color w:val="0D0D0D"/>
        </w:rPr>
      </w:pPr>
      <w:r>
        <w:rPr>
          <w:color w:val="0D0D0D"/>
        </w:rPr>
        <w:t xml:space="preserve">Товар повинен бути </w:t>
      </w:r>
      <w:proofErr w:type="spellStart"/>
      <w:r>
        <w:rPr>
          <w:color w:val="0D0D0D"/>
        </w:rPr>
        <w:t>розроблений</w:t>
      </w:r>
      <w:proofErr w:type="spellEnd"/>
      <w:r>
        <w:rPr>
          <w:color w:val="0D0D0D"/>
        </w:rPr>
        <w:t xml:space="preserve"> та </w:t>
      </w:r>
      <w:proofErr w:type="spellStart"/>
      <w:r>
        <w:rPr>
          <w:color w:val="0D0D0D"/>
        </w:rPr>
        <w:t>виготовлений</w:t>
      </w:r>
      <w:proofErr w:type="spellEnd"/>
      <w:r>
        <w:rPr>
          <w:color w:val="0D0D0D"/>
        </w:rPr>
        <w:t xml:space="preserve"> таким чином, </w:t>
      </w:r>
      <w:proofErr w:type="spellStart"/>
      <w:r>
        <w:rPr>
          <w:color w:val="0D0D0D"/>
        </w:rPr>
        <w:t>щоб</w:t>
      </w:r>
      <w:proofErr w:type="spellEnd"/>
      <w:r>
        <w:rPr>
          <w:color w:val="0D0D0D"/>
        </w:rPr>
        <w:t xml:space="preserve"> </w:t>
      </w:r>
      <w:proofErr w:type="spellStart"/>
      <w:r>
        <w:rPr>
          <w:color w:val="0D0D0D"/>
        </w:rPr>
        <w:t>під</w:t>
      </w:r>
      <w:proofErr w:type="spellEnd"/>
      <w:r>
        <w:rPr>
          <w:color w:val="0D0D0D"/>
        </w:rPr>
        <w:t xml:space="preserve"> час </w:t>
      </w:r>
      <w:proofErr w:type="spellStart"/>
      <w:r>
        <w:rPr>
          <w:color w:val="0D0D0D"/>
        </w:rPr>
        <w:t>транспортування</w:t>
      </w:r>
      <w:proofErr w:type="spellEnd"/>
      <w:r>
        <w:rPr>
          <w:color w:val="0D0D0D"/>
        </w:rPr>
        <w:t xml:space="preserve"> та </w:t>
      </w:r>
      <w:proofErr w:type="spellStart"/>
      <w:r>
        <w:rPr>
          <w:color w:val="0D0D0D"/>
        </w:rPr>
        <w:t>зберігання</w:t>
      </w:r>
      <w:proofErr w:type="spellEnd"/>
      <w:r>
        <w:rPr>
          <w:color w:val="0D0D0D"/>
        </w:rPr>
        <w:t xml:space="preserve"> в </w:t>
      </w:r>
      <w:proofErr w:type="spellStart"/>
      <w:r>
        <w:rPr>
          <w:color w:val="0D0D0D"/>
        </w:rPr>
        <w:t>умовах</w:t>
      </w:r>
      <w:proofErr w:type="spellEnd"/>
      <w:r>
        <w:rPr>
          <w:color w:val="0D0D0D"/>
        </w:rPr>
        <w:t xml:space="preserve">, </w:t>
      </w:r>
      <w:proofErr w:type="spellStart"/>
      <w:r>
        <w:rPr>
          <w:color w:val="0D0D0D"/>
        </w:rPr>
        <w:t>передбачених</w:t>
      </w:r>
      <w:proofErr w:type="spellEnd"/>
      <w:r>
        <w:rPr>
          <w:color w:val="0D0D0D"/>
        </w:rPr>
        <w:t xml:space="preserve"> </w:t>
      </w:r>
      <w:proofErr w:type="spellStart"/>
      <w:r>
        <w:rPr>
          <w:color w:val="0D0D0D"/>
        </w:rPr>
        <w:t>виробником</w:t>
      </w:r>
      <w:proofErr w:type="spellEnd"/>
      <w:r>
        <w:rPr>
          <w:color w:val="0D0D0D"/>
        </w:rPr>
        <w:t xml:space="preserve">, </w:t>
      </w:r>
      <w:proofErr w:type="spellStart"/>
      <w:r>
        <w:rPr>
          <w:color w:val="0D0D0D"/>
        </w:rPr>
        <w:t>його</w:t>
      </w:r>
      <w:proofErr w:type="spellEnd"/>
      <w:r>
        <w:rPr>
          <w:color w:val="0D0D0D"/>
        </w:rPr>
        <w:t xml:space="preserve"> характеристики та </w:t>
      </w:r>
      <w:proofErr w:type="spellStart"/>
      <w:r>
        <w:rPr>
          <w:color w:val="0D0D0D"/>
        </w:rPr>
        <w:t>експлуатаційні</w:t>
      </w:r>
      <w:proofErr w:type="spellEnd"/>
      <w:r>
        <w:rPr>
          <w:color w:val="0D0D0D"/>
        </w:rPr>
        <w:t xml:space="preserve"> </w:t>
      </w:r>
      <w:proofErr w:type="spellStart"/>
      <w:r>
        <w:rPr>
          <w:color w:val="0D0D0D"/>
        </w:rPr>
        <w:t>показники</w:t>
      </w:r>
      <w:proofErr w:type="spellEnd"/>
      <w:r>
        <w:rPr>
          <w:color w:val="0D0D0D"/>
        </w:rPr>
        <w:t xml:space="preserve"> не </w:t>
      </w:r>
      <w:proofErr w:type="spellStart"/>
      <w:r>
        <w:rPr>
          <w:color w:val="0D0D0D"/>
        </w:rPr>
        <w:t>погіршувалися</w:t>
      </w:r>
      <w:proofErr w:type="spellEnd"/>
      <w:r>
        <w:rPr>
          <w:color w:val="0D0D0D"/>
        </w:rPr>
        <w:t>.</w:t>
      </w:r>
    </w:p>
    <w:p w14:paraId="0DCF3D91" w14:textId="77777777" w:rsidR="00F317F1" w:rsidRDefault="00F317F1" w:rsidP="00F317F1">
      <w:pPr>
        <w:ind w:firstLine="567"/>
        <w:rPr>
          <w:color w:val="0D0D0D"/>
        </w:rPr>
      </w:pPr>
    </w:p>
    <w:p w14:paraId="627998CC" w14:textId="77777777" w:rsidR="00F317F1" w:rsidRDefault="00F317F1" w:rsidP="00F317F1">
      <w:pPr>
        <w:numPr>
          <w:ilvl w:val="0"/>
          <w:numId w:val="28"/>
        </w:numPr>
        <w:pBdr>
          <w:top w:val="nil"/>
          <w:left w:val="nil"/>
          <w:bottom w:val="nil"/>
          <w:right w:val="nil"/>
          <w:between w:val="nil"/>
        </w:pBdr>
        <w:tabs>
          <w:tab w:val="left" w:pos="851"/>
        </w:tabs>
        <w:ind w:left="0" w:firstLine="567"/>
        <w:jc w:val="center"/>
        <w:rPr>
          <w:b/>
          <w:color w:val="0D0D0D"/>
        </w:rPr>
      </w:pPr>
      <w:r>
        <w:rPr>
          <w:b/>
          <w:color w:val="0D0D0D"/>
        </w:rPr>
        <w:t>ЦІНА ДОГОВОРУ ТА ПОРЯДОК РОЗРАХУНКІВ</w:t>
      </w:r>
    </w:p>
    <w:p w14:paraId="6DE7C1FE"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Pr>
          <w:color w:val="0D0D0D"/>
        </w:rPr>
        <w:t xml:space="preserve">Валютою </w:t>
      </w:r>
      <w:proofErr w:type="spellStart"/>
      <w:r>
        <w:rPr>
          <w:color w:val="0D0D0D"/>
        </w:rPr>
        <w:t>цього</w:t>
      </w:r>
      <w:proofErr w:type="spellEnd"/>
      <w:r>
        <w:rPr>
          <w:color w:val="0D0D0D"/>
        </w:rPr>
        <w:t xml:space="preserve"> Договору є </w:t>
      </w:r>
      <w:proofErr w:type="spellStart"/>
      <w:r>
        <w:rPr>
          <w:color w:val="0D0D0D"/>
        </w:rPr>
        <w:t>національна</w:t>
      </w:r>
      <w:proofErr w:type="spellEnd"/>
      <w:r>
        <w:rPr>
          <w:color w:val="0D0D0D"/>
        </w:rPr>
        <w:t xml:space="preserve"> валюта </w:t>
      </w:r>
      <w:proofErr w:type="spellStart"/>
      <w:r>
        <w:rPr>
          <w:color w:val="0D0D0D"/>
        </w:rPr>
        <w:t>України</w:t>
      </w:r>
      <w:proofErr w:type="spellEnd"/>
      <w:r>
        <w:rPr>
          <w:color w:val="0D0D0D"/>
        </w:rPr>
        <w:t xml:space="preserve"> – </w:t>
      </w:r>
      <w:proofErr w:type="spellStart"/>
      <w:r>
        <w:rPr>
          <w:color w:val="0D0D0D"/>
        </w:rPr>
        <w:t>гривня</w:t>
      </w:r>
      <w:proofErr w:type="spellEnd"/>
      <w:r>
        <w:rPr>
          <w:color w:val="0D0D0D"/>
        </w:rPr>
        <w:t xml:space="preserve">. </w:t>
      </w:r>
      <w:proofErr w:type="spellStart"/>
      <w:r>
        <w:rPr>
          <w:color w:val="0D0D0D"/>
        </w:rPr>
        <w:t>Загальна</w:t>
      </w:r>
      <w:proofErr w:type="spellEnd"/>
      <w:r>
        <w:rPr>
          <w:color w:val="0D0D0D"/>
        </w:rPr>
        <w:t xml:space="preserve"> </w:t>
      </w:r>
      <w:proofErr w:type="spellStart"/>
      <w:r>
        <w:rPr>
          <w:color w:val="0D0D0D"/>
        </w:rPr>
        <w:t>ціна</w:t>
      </w:r>
      <w:proofErr w:type="spellEnd"/>
      <w:r>
        <w:rPr>
          <w:color w:val="0D0D0D"/>
        </w:rPr>
        <w:t xml:space="preserve"> Товару </w:t>
      </w:r>
      <w:proofErr w:type="spellStart"/>
      <w:r>
        <w:rPr>
          <w:color w:val="0D0D0D"/>
        </w:rPr>
        <w:t>складає</w:t>
      </w:r>
      <w:proofErr w:type="spellEnd"/>
      <w:r>
        <w:rPr>
          <w:color w:val="0D0D0D"/>
        </w:rPr>
        <w:t xml:space="preserve"> __________ </w:t>
      </w:r>
      <w:proofErr w:type="spellStart"/>
      <w:r>
        <w:rPr>
          <w:color w:val="0D0D0D"/>
        </w:rPr>
        <w:t>грн</w:t>
      </w:r>
      <w:proofErr w:type="spellEnd"/>
      <w:r>
        <w:rPr>
          <w:color w:val="0D0D0D"/>
        </w:rPr>
        <w:t xml:space="preserve"> (_______________), у тому </w:t>
      </w:r>
      <w:proofErr w:type="spellStart"/>
      <w:r>
        <w:rPr>
          <w:color w:val="0D0D0D"/>
        </w:rPr>
        <w:t>числі</w:t>
      </w:r>
      <w:proofErr w:type="spellEnd"/>
      <w:r>
        <w:rPr>
          <w:color w:val="0D0D0D"/>
        </w:rPr>
        <w:t xml:space="preserve"> ПДВ: _____________ </w:t>
      </w:r>
      <w:proofErr w:type="spellStart"/>
      <w:r>
        <w:rPr>
          <w:color w:val="0D0D0D"/>
        </w:rPr>
        <w:t>грн</w:t>
      </w:r>
      <w:proofErr w:type="spellEnd"/>
      <w:r>
        <w:rPr>
          <w:color w:val="0D0D0D"/>
        </w:rPr>
        <w:t xml:space="preserve"> (_____________) (</w:t>
      </w:r>
      <w:r>
        <w:rPr>
          <w:i/>
          <w:color w:val="0D0D0D"/>
        </w:rPr>
        <w:t xml:space="preserve">ПДВ </w:t>
      </w:r>
      <w:proofErr w:type="spellStart"/>
      <w:r>
        <w:rPr>
          <w:i/>
          <w:color w:val="0D0D0D"/>
        </w:rPr>
        <w:t>враховується</w:t>
      </w:r>
      <w:proofErr w:type="spellEnd"/>
      <w:r>
        <w:rPr>
          <w:i/>
          <w:color w:val="0D0D0D"/>
        </w:rPr>
        <w:t xml:space="preserve">, </w:t>
      </w:r>
      <w:proofErr w:type="spellStart"/>
      <w:r>
        <w:rPr>
          <w:i/>
          <w:color w:val="0D0D0D"/>
        </w:rPr>
        <w:t>якщо</w:t>
      </w:r>
      <w:proofErr w:type="spellEnd"/>
      <w:r>
        <w:rPr>
          <w:i/>
          <w:color w:val="0D0D0D"/>
        </w:rPr>
        <w:t xml:space="preserve"> </w:t>
      </w:r>
      <w:proofErr w:type="spellStart"/>
      <w:r>
        <w:rPr>
          <w:i/>
          <w:color w:val="0D0D0D"/>
        </w:rPr>
        <w:t>Постачальник</w:t>
      </w:r>
      <w:proofErr w:type="spellEnd"/>
      <w:r>
        <w:rPr>
          <w:i/>
          <w:color w:val="0D0D0D"/>
        </w:rPr>
        <w:t xml:space="preserve"> є </w:t>
      </w:r>
      <w:proofErr w:type="spellStart"/>
      <w:r>
        <w:rPr>
          <w:i/>
          <w:color w:val="0D0D0D"/>
        </w:rPr>
        <w:t>платником</w:t>
      </w:r>
      <w:proofErr w:type="spellEnd"/>
      <w:r>
        <w:rPr>
          <w:i/>
          <w:color w:val="0D0D0D"/>
        </w:rPr>
        <w:t xml:space="preserve"> ПДВ</w:t>
      </w:r>
      <w:r>
        <w:rPr>
          <w:color w:val="0D0D0D"/>
        </w:rPr>
        <w:t xml:space="preserve">). </w:t>
      </w:r>
      <w:proofErr w:type="spellStart"/>
      <w:r>
        <w:rPr>
          <w:color w:val="0D0D0D"/>
        </w:rPr>
        <w:t>Ціна</w:t>
      </w:r>
      <w:proofErr w:type="spellEnd"/>
      <w:r>
        <w:rPr>
          <w:color w:val="0D0D0D"/>
        </w:rPr>
        <w:t xml:space="preserve"> за </w:t>
      </w:r>
      <w:proofErr w:type="spellStart"/>
      <w:r>
        <w:rPr>
          <w:color w:val="0D0D0D"/>
        </w:rPr>
        <w:t>одиницю</w:t>
      </w:r>
      <w:proofErr w:type="spellEnd"/>
      <w:r>
        <w:rPr>
          <w:color w:val="0D0D0D"/>
        </w:rPr>
        <w:t xml:space="preserve"> Товару </w:t>
      </w:r>
      <w:proofErr w:type="spellStart"/>
      <w:r>
        <w:rPr>
          <w:color w:val="0D0D0D"/>
        </w:rPr>
        <w:t>вказується</w:t>
      </w:r>
      <w:proofErr w:type="spellEnd"/>
      <w:r>
        <w:rPr>
          <w:color w:val="0D0D0D"/>
        </w:rPr>
        <w:t xml:space="preserve"> у </w:t>
      </w:r>
      <w:proofErr w:type="spellStart"/>
      <w:r>
        <w:rPr>
          <w:color w:val="0D0D0D"/>
        </w:rPr>
        <w:t>Специфікації</w:t>
      </w:r>
      <w:proofErr w:type="spellEnd"/>
      <w:r>
        <w:rPr>
          <w:color w:val="0D0D0D"/>
        </w:rPr>
        <w:t xml:space="preserve"> (</w:t>
      </w:r>
      <w:proofErr w:type="spellStart"/>
      <w:r>
        <w:rPr>
          <w:color w:val="0D0D0D"/>
        </w:rPr>
        <w:t>Додатку</w:t>
      </w:r>
      <w:proofErr w:type="spellEnd"/>
      <w:r>
        <w:rPr>
          <w:color w:val="0D0D0D"/>
        </w:rPr>
        <w:t xml:space="preserve"> до Договору), </w:t>
      </w:r>
      <w:proofErr w:type="spellStart"/>
      <w:r>
        <w:rPr>
          <w:color w:val="0D0D0D"/>
        </w:rPr>
        <w:t>що</w:t>
      </w:r>
      <w:proofErr w:type="spellEnd"/>
      <w:r>
        <w:rPr>
          <w:color w:val="0D0D0D"/>
        </w:rPr>
        <w:t xml:space="preserve"> є </w:t>
      </w:r>
      <w:proofErr w:type="spellStart"/>
      <w:r>
        <w:rPr>
          <w:color w:val="0D0D0D"/>
        </w:rPr>
        <w:t>невід’ємною</w:t>
      </w:r>
      <w:proofErr w:type="spellEnd"/>
      <w:r>
        <w:rPr>
          <w:color w:val="0D0D0D"/>
        </w:rPr>
        <w:t xml:space="preserve"> </w:t>
      </w:r>
      <w:proofErr w:type="spellStart"/>
      <w:r>
        <w:rPr>
          <w:color w:val="0D0D0D"/>
        </w:rPr>
        <w:t>частиною</w:t>
      </w:r>
      <w:proofErr w:type="spellEnd"/>
      <w:r>
        <w:rPr>
          <w:color w:val="0D0D0D"/>
        </w:rPr>
        <w:t xml:space="preserve"> </w:t>
      </w:r>
      <w:proofErr w:type="spellStart"/>
      <w:r>
        <w:rPr>
          <w:color w:val="0D0D0D"/>
        </w:rPr>
        <w:t>цього</w:t>
      </w:r>
      <w:proofErr w:type="spellEnd"/>
      <w:r>
        <w:rPr>
          <w:color w:val="0D0D0D"/>
        </w:rPr>
        <w:t xml:space="preserve"> Договору.</w:t>
      </w:r>
    </w:p>
    <w:p w14:paraId="6F0A1F16"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Загальна</w:t>
      </w:r>
      <w:proofErr w:type="spellEnd"/>
      <w:r>
        <w:rPr>
          <w:color w:val="0D0D0D"/>
        </w:rPr>
        <w:t xml:space="preserve"> </w:t>
      </w:r>
      <w:proofErr w:type="spellStart"/>
      <w:r>
        <w:rPr>
          <w:color w:val="0D0D0D"/>
        </w:rPr>
        <w:t>ціна</w:t>
      </w:r>
      <w:proofErr w:type="spellEnd"/>
      <w:r>
        <w:rPr>
          <w:color w:val="0D0D0D"/>
        </w:rPr>
        <w:t xml:space="preserve"> Товару </w:t>
      </w:r>
      <w:proofErr w:type="spellStart"/>
      <w:r>
        <w:rPr>
          <w:color w:val="0D0D0D"/>
        </w:rPr>
        <w:t>може</w:t>
      </w:r>
      <w:proofErr w:type="spellEnd"/>
      <w:r>
        <w:rPr>
          <w:color w:val="0D0D0D"/>
        </w:rPr>
        <w:t xml:space="preserve"> бути </w:t>
      </w:r>
      <w:proofErr w:type="spellStart"/>
      <w:r>
        <w:rPr>
          <w:color w:val="0D0D0D"/>
        </w:rPr>
        <w:t>зменшена</w:t>
      </w:r>
      <w:proofErr w:type="spellEnd"/>
      <w:r>
        <w:rPr>
          <w:color w:val="0D0D0D"/>
        </w:rPr>
        <w:t xml:space="preserve"> за </w:t>
      </w:r>
      <w:proofErr w:type="spellStart"/>
      <w:r>
        <w:rPr>
          <w:color w:val="0D0D0D"/>
        </w:rPr>
        <w:t>взаємною</w:t>
      </w:r>
      <w:proofErr w:type="spellEnd"/>
      <w:r>
        <w:rPr>
          <w:color w:val="0D0D0D"/>
        </w:rPr>
        <w:t xml:space="preserve"> </w:t>
      </w:r>
      <w:proofErr w:type="spellStart"/>
      <w:r>
        <w:rPr>
          <w:color w:val="0D0D0D"/>
        </w:rPr>
        <w:t>згодою</w:t>
      </w:r>
      <w:proofErr w:type="spellEnd"/>
      <w:r>
        <w:rPr>
          <w:color w:val="0D0D0D"/>
        </w:rPr>
        <w:t xml:space="preserve"> </w:t>
      </w:r>
      <w:proofErr w:type="spellStart"/>
      <w:r>
        <w:rPr>
          <w:color w:val="0D0D0D"/>
        </w:rPr>
        <w:t>Сторін</w:t>
      </w:r>
      <w:proofErr w:type="spellEnd"/>
      <w:r>
        <w:rPr>
          <w:color w:val="0D0D0D"/>
        </w:rPr>
        <w:t xml:space="preserve"> шляхом </w:t>
      </w:r>
      <w:proofErr w:type="spellStart"/>
      <w:r>
        <w:rPr>
          <w:color w:val="0D0D0D"/>
        </w:rPr>
        <w:t>укладання</w:t>
      </w:r>
      <w:proofErr w:type="spellEnd"/>
      <w:r>
        <w:rPr>
          <w:color w:val="0D0D0D"/>
        </w:rPr>
        <w:t xml:space="preserve"> </w:t>
      </w:r>
      <w:proofErr w:type="spellStart"/>
      <w:r>
        <w:rPr>
          <w:color w:val="0D0D0D"/>
        </w:rPr>
        <w:t>Додаткової</w:t>
      </w:r>
      <w:proofErr w:type="spellEnd"/>
      <w:r>
        <w:rPr>
          <w:color w:val="0D0D0D"/>
        </w:rPr>
        <w:t xml:space="preserve"> угоди до </w:t>
      </w:r>
      <w:proofErr w:type="spellStart"/>
      <w:r>
        <w:rPr>
          <w:color w:val="0D0D0D"/>
        </w:rPr>
        <w:t>цього</w:t>
      </w:r>
      <w:proofErr w:type="spellEnd"/>
      <w:r>
        <w:rPr>
          <w:color w:val="0D0D0D"/>
        </w:rPr>
        <w:t xml:space="preserve"> Договору </w:t>
      </w:r>
      <w:proofErr w:type="gramStart"/>
      <w:r>
        <w:rPr>
          <w:color w:val="0D0D0D"/>
        </w:rPr>
        <w:t>у порядку</w:t>
      </w:r>
      <w:proofErr w:type="gramEnd"/>
      <w:r>
        <w:rPr>
          <w:color w:val="0D0D0D"/>
        </w:rPr>
        <w:t xml:space="preserve">, </w:t>
      </w:r>
      <w:proofErr w:type="spellStart"/>
      <w:r>
        <w:rPr>
          <w:color w:val="0D0D0D"/>
        </w:rPr>
        <w:t>передбаченому</w:t>
      </w:r>
      <w:proofErr w:type="spellEnd"/>
      <w:r>
        <w:rPr>
          <w:color w:val="0D0D0D"/>
        </w:rPr>
        <w:t xml:space="preserve"> </w:t>
      </w:r>
      <w:proofErr w:type="spellStart"/>
      <w:r>
        <w:rPr>
          <w:color w:val="0D0D0D"/>
        </w:rPr>
        <w:t>цим</w:t>
      </w:r>
      <w:proofErr w:type="spellEnd"/>
      <w:r>
        <w:rPr>
          <w:color w:val="0D0D0D"/>
        </w:rPr>
        <w:t xml:space="preserve"> Договором.</w:t>
      </w:r>
    </w:p>
    <w:p w14:paraId="72578BE5"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Pr>
          <w:color w:val="0D0D0D"/>
        </w:rPr>
        <w:t xml:space="preserve">У </w:t>
      </w:r>
      <w:proofErr w:type="spellStart"/>
      <w:r>
        <w:rPr>
          <w:color w:val="0D0D0D"/>
        </w:rPr>
        <w:t>загальну</w:t>
      </w:r>
      <w:proofErr w:type="spellEnd"/>
      <w:r>
        <w:rPr>
          <w:color w:val="0D0D0D"/>
        </w:rPr>
        <w:t xml:space="preserve"> </w:t>
      </w:r>
      <w:proofErr w:type="spellStart"/>
      <w:r>
        <w:rPr>
          <w:color w:val="0D0D0D"/>
        </w:rPr>
        <w:t>ціну</w:t>
      </w:r>
      <w:proofErr w:type="spellEnd"/>
      <w:r>
        <w:rPr>
          <w:color w:val="0D0D0D"/>
        </w:rPr>
        <w:t xml:space="preserve"> Товару </w:t>
      </w:r>
      <w:proofErr w:type="spellStart"/>
      <w:r>
        <w:rPr>
          <w:color w:val="0D0D0D"/>
        </w:rPr>
        <w:t>включені</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витрати</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він</w:t>
      </w:r>
      <w:proofErr w:type="spellEnd"/>
      <w:r>
        <w:rPr>
          <w:color w:val="0D0D0D"/>
        </w:rPr>
        <w:t xml:space="preserve"> </w:t>
      </w:r>
      <w:proofErr w:type="spellStart"/>
      <w:r>
        <w:rPr>
          <w:color w:val="0D0D0D"/>
        </w:rPr>
        <w:t>може</w:t>
      </w:r>
      <w:proofErr w:type="spellEnd"/>
      <w:r>
        <w:rPr>
          <w:color w:val="0D0D0D"/>
        </w:rPr>
        <w:t xml:space="preserve"> понести у </w:t>
      </w:r>
      <w:proofErr w:type="spellStart"/>
      <w:r>
        <w:rPr>
          <w:color w:val="0D0D0D"/>
        </w:rPr>
        <w:t>зв’язку</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виконанням</w:t>
      </w:r>
      <w:proofErr w:type="spellEnd"/>
      <w:r>
        <w:rPr>
          <w:color w:val="0D0D0D"/>
        </w:rPr>
        <w:t xml:space="preserve"> ним </w:t>
      </w:r>
      <w:proofErr w:type="spellStart"/>
      <w:r>
        <w:rPr>
          <w:color w:val="0D0D0D"/>
        </w:rPr>
        <w:t>обов’язків</w:t>
      </w:r>
      <w:proofErr w:type="spellEnd"/>
      <w:r>
        <w:rPr>
          <w:color w:val="0D0D0D"/>
        </w:rPr>
        <w:t xml:space="preserve"> за </w:t>
      </w:r>
      <w:proofErr w:type="spellStart"/>
      <w:r>
        <w:rPr>
          <w:color w:val="0D0D0D"/>
        </w:rPr>
        <w:t>цим</w:t>
      </w:r>
      <w:proofErr w:type="spellEnd"/>
      <w:r>
        <w:rPr>
          <w:color w:val="0D0D0D"/>
        </w:rPr>
        <w:t xml:space="preserve"> Договором.</w:t>
      </w:r>
    </w:p>
    <w:p w14:paraId="239EC89A"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Розрахунок</w:t>
      </w:r>
      <w:proofErr w:type="spellEnd"/>
      <w:r>
        <w:rPr>
          <w:color w:val="0D0D0D"/>
        </w:rPr>
        <w:t xml:space="preserve"> </w:t>
      </w:r>
      <w:proofErr w:type="spellStart"/>
      <w:r>
        <w:rPr>
          <w:color w:val="0D0D0D"/>
        </w:rPr>
        <w:t>здійснюється</w:t>
      </w:r>
      <w:proofErr w:type="spellEnd"/>
      <w:r>
        <w:rPr>
          <w:color w:val="0D0D0D"/>
        </w:rPr>
        <w:t xml:space="preserve"> в </w:t>
      </w:r>
      <w:proofErr w:type="spellStart"/>
      <w:r>
        <w:rPr>
          <w:color w:val="0D0D0D"/>
        </w:rPr>
        <w:t>безготівковій</w:t>
      </w:r>
      <w:proofErr w:type="spellEnd"/>
      <w:r>
        <w:rPr>
          <w:color w:val="0D0D0D"/>
        </w:rPr>
        <w:t xml:space="preserve"> </w:t>
      </w:r>
      <w:proofErr w:type="spellStart"/>
      <w:r>
        <w:rPr>
          <w:color w:val="0D0D0D"/>
        </w:rPr>
        <w:t>формі</w:t>
      </w:r>
      <w:proofErr w:type="spellEnd"/>
      <w:r>
        <w:rPr>
          <w:color w:val="0D0D0D"/>
        </w:rPr>
        <w:t xml:space="preserve">, шляхом </w:t>
      </w:r>
      <w:proofErr w:type="spellStart"/>
      <w:r>
        <w:rPr>
          <w:color w:val="0D0D0D"/>
        </w:rPr>
        <w:t>перерахування</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коштів</w:t>
      </w:r>
      <w:proofErr w:type="spellEnd"/>
      <w:r>
        <w:rPr>
          <w:color w:val="0D0D0D"/>
        </w:rPr>
        <w:t xml:space="preserve"> на </w:t>
      </w:r>
      <w:proofErr w:type="spellStart"/>
      <w:r>
        <w:rPr>
          <w:color w:val="0D0D0D"/>
        </w:rPr>
        <w:t>розрахунковий</w:t>
      </w:r>
      <w:proofErr w:type="spellEnd"/>
      <w:r>
        <w:rPr>
          <w:color w:val="0D0D0D"/>
        </w:rPr>
        <w:t xml:space="preserve"> </w:t>
      </w:r>
      <w:proofErr w:type="spellStart"/>
      <w:r>
        <w:rPr>
          <w:color w:val="0D0D0D"/>
        </w:rPr>
        <w:t>банківський</w:t>
      </w:r>
      <w:proofErr w:type="spellEnd"/>
      <w:r>
        <w:rPr>
          <w:color w:val="0D0D0D"/>
        </w:rPr>
        <w:t xml:space="preserve"> </w:t>
      </w:r>
      <w:proofErr w:type="spellStart"/>
      <w:r>
        <w:rPr>
          <w:color w:val="0D0D0D"/>
        </w:rPr>
        <w:t>рахунок</w:t>
      </w:r>
      <w:proofErr w:type="spellEnd"/>
      <w:r>
        <w:rPr>
          <w:color w:val="0D0D0D"/>
        </w:rPr>
        <w:t xml:space="preserve"> </w:t>
      </w:r>
      <w:proofErr w:type="spellStart"/>
      <w:r>
        <w:rPr>
          <w:color w:val="0D0D0D"/>
        </w:rPr>
        <w:t>Постачальника</w:t>
      </w:r>
      <w:proofErr w:type="spellEnd"/>
      <w:r>
        <w:rPr>
          <w:color w:val="0D0D0D"/>
        </w:rPr>
        <w:t>.</w:t>
      </w:r>
    </w:p>
    <w:p w14:paraId="1D8291E4"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Pr>
          <w:color w:val="0D0D0D"/>
        </w:rPr>
        <w:t xml:space="preserve">Датою оплати за Товар є дата </w:t>
      </w:r>
      <w:proofErr w:type="spellStart"/>
      <w:r>
        <w:rPr>
          <w:color w:val="0D0D0D"/>
        </w:rPr>
        <w:t>списання</w:t>
      </w:r>
      <w:proofErr w:type="spellEnd"/>
      <w:r>
        <w:rPr>
          <w:color w:val="0D0D0D"/>
        </w:rPr>
        <w:t xml:space="preserve"> </w:t>
      </w:r>
      <w:proofErr w:type="spellStart"/>
      <w:r>
        <w:rPr>
          <w:color w:val="0D0D0D"/>
        </w:rPr>
        <w:t>грошових</w:t>
      </w:r>
      <w:proofErr w:type="spellEnd"/>
      <w:r>
        <w:rPr>
          <w:color w:val="0D0D0D"/>
        </w:rPr>
        <w:t xml:space="preserve"> </w:t>
      </w:r>
      <w:proofErr w:type="spellStart"/>
      <w:r>
        <w:rPr>
          <w:color w:val="0D0D0D"/>
        </w:rPr>
        <w:t>коштів</w:t>
      </w:r>
      <w:proofErr w:type="spellEnd"/>
      <w:r>
        <w:rPr>
          <w:color w:val="0D0D0D"/>
        </w:rPr>
        <w:t xml:space="preserve"> з </w:t>
      </w:r>
      <w:proofErr w:type="spellStart"/>
      <w:r>
        <w:rPr>
          <w:color w:val="0D0D0D"/>
        </w:rPr>
        <w:t>рахунку</w:t>
      </w:r>
      <w:proofErr w:type="spellEnd"/>
      <w:r>
        <w:rPr>
          <w:color w:val="0D0D0D"/>
        </w:rPr>
        <w:t xml:space="preserve"> </w:t>
      </w:r>
      <w:proofErr w:type="spellStart"/>
      <w:r>
        <w:rPr>
          <w:color w:val="0D0D0D"/>
        </w:rPr>
        <w:t>Замовника</w:t>
      </w:r>
      <w:proofErr w:type="spellEnd"/>
      <w:r>
        <w:rPr>
          <w:color w:val="0D0D0D"/>
        </w:rPr>
        <w:t>.</w:t>
      </w:r>
    </w:p>
    <w:p w14:paraId="3523986B"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Постачальник</w:t>
      </w:r>
      <w:proofErr w:type="spellEnd"/>
      <w:r>
        <w:rPr>
          <w:color w:val="0D0D0D"/>
        </w:rPr>
        <w:t xml:space="preserve"> не </w:t>
      </w:r>
      <w:proofErr w:type="spellStart"/>
      <w:r>
        <w:rPr>
          <w:color w:val="0D0D0D"/>
        </w:rPr>
        <w:t>може</w:t>
      </w:r>
      <w:proofErr w:type="spellEnd"/>
      <w:r>
        <w:rPr>
          <w:color w:val="0D0D0D"/>
        </w:rPr>
        <w:t xml:space="preserve"> в </w:t>
      </w:r>
      <w:proofErr w:type="spellStart"/>
      <w:r>
        <w:rPr>
          <w:color w:val="0D0D0D"/>
        </w:rPr>
        <w:t>односторонньому</w:t>
      </w:r>
      <w:proofErr w:type="spellEnd"/>
      <w:r>
        <w:rPr>
          <w:color w:val="0D0D0D"/>
        </w:rPr>
        <w:t xml:space="preserve"> порядку </w:t>
      </w:r>
      <w:proofErr w:type="spellStart"/>
      <w:r>
        <w:rPr>
          <w:color w:val="0D0D0D"/>
        </w:rPr>
        <w:t>змінювати</w:t>
      </w:r>
      <w:proofErr w:type="spellEnd"/>
      <w:r>
        <w:rPr>
          <w:color w:val="0D0D0D"/>
        </w:rPr>
        <w:t xml:space="preserve"> </w:t>
      </w:r>
      <w:proofErr w:type="spellStart"/>
      <w:r>
        <w:rPr>
          <w:color w:val="0D0D0D"/>
        </w:rPr>
        <w:t>ціну</w:t>
      </w:r>
      <w:proofErr w:type="spellEnd"/>
      <w:r>
        <w:rPr>
          <w:color w:val="0D0D0D"/>
        </w:rPr>
        <w:t xml:space="preserve"> на Товар, </w:t>
      </w:r>
      <w:proofErr w:type="spellStart"/>
      <w:r>
        <w:rPr>
          <w:color w:val="0D0D0D"/>
        </w:rPr>
        <w:t>крім</w:t>
      </w:r>
      <w:proofErr w:type="spellEnd"/>
      <w:r>
        <w:rPr>
          <w:color w:val="0D0D0D"/>
        </w:rPr>
        <w:t xml:space="preserve"> </w:t>
      </w:r>
      <w:proofErr w:type="spellStart"/>
      <w:r>
        <w:rPr>
          <w:color w:val="0D0D0D"/>
        </w:rPr>
        <w:t>випадків</w:t>
      </w:r>
      <w:proofErr w:type="spellEnd"/>
      <w:r>
        <w:rPr>
          <w:color w:val="0D0D0D"/>
        </w:rPr>
        <w:t xml:space="preserve"> </w:t>
      </w:r>
      <w:proofErr w:type="spellStart"/>
      <w:r>
        <w:rPr>
          <w:color w:val="0D0D0D"/>
        </w:rPr>
        <w:t>коригування</w:t>
      </w:r>
      <w:proofErr w:type="spellEnd"/>
      <w:r>
        <w:rPr>
          <w:color w:val="0D0D0D"/>
        </w:rPr>
        <w:t xml:space="preserve"> </w:t>
      </w:r>
      <w:proofErr w:type="spellStart"/>
      <w:r>
        <w:rPr>
          <w:color w:val="0D0D0D"/>
        </w:rPr>
        <w:t>ціни</w:t>
      </w:r>
      <w:proofErr w:type="spellEnd"/>
      <w:r>
        <w:rPr>
          <w:color w:val="0D0D0D"/>
        </w:rPr>
        <w:t xml:space="preserve"> договору </w:t>
      </w:r>
      <w:proofErr w:type="spellStart"/>
      <w:r>
        <w:rPr>
          <w:color w:val="0D0D0D"/>
        </w:rPr>
        <w:t>згідно</w:t>
      </w:r>
      <w:proofErr w:type="spellEnd"/>
      <w:r>
        <w:rPr>
          <w:color w:val="0D0D0D"/>
        </w:rPr>
        <w:t xml:space="preserve"> з </w:t>
      </w:r>
      <w:proofErr w:type="spellStart"/>
      <w:r>
        <w:rPr>
          <w:color w:val="0D0D0D"/>
        </w:rPr>
        <w:t>чинним</w:t>
      </w:r>
      <w:proofErr w:type="spellEnd"/>
      <w:r>
        <w:rPr>
          <w:color w:val="0D0D0D"/>
        </w:rPr>
        <w:t xml:space="preserve"> </w:t>
      </w:r>
      <w:proofErr w:type="spellStart"/>
      <w:r>
        <w:rPr>
          <w:color w:val="0D0D0D"/>
        </w:rPr>
        <w:t>законодавством</w:t>
      </w:r>
      <w:proofErr w:type="spellEnd"/>
      <w:r>
        <w:rPr>
          <w:color w:val="0D0D0D"/>
        </w:rPr>
        <w:t xml:space="preserve"> </w:t>
      </w:r>
      <w:proofErr w:type="spellStart"/>
      <w:r>
        <w:rPr>
          <w:color w:val="0D0D0D"/>
        </w:rPr>
        <w:t>України</w:t>
      </w:r>
      <w:proofErr w:type="spellEnd"/>
      <w:r>
        <w:rPr>
          <w:color w:val="0D0D0D"/>
        </w:rPr>
        <w:t>.</w:t>
      </w:r>
    </w:p>
    <w:p w14:paraId="319B0A61"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Pr>
          <w:color w:val="0D0D0D"/>
        </w:rPr>
        <w:t xml:space="preserve">Оплата за </w:t>
      </w:r>
      <w:proofErr w:type="spellStart"/>
      <w:r>
        <w:rPr>
          <w:color w:val="0D0D0D"/>
        </w:rPr>
        <w:t>поставлений</w:t>
      </w:r>
      <w:proofErr w:type="spellEnd"/>
      <w:r>
        <w:rPr>
          <w:color w:val="0D0D0D"/>
        </w:rPr>
        <w:t xml:space="preserve"> Товар за </w:t>
      </w:r>
      <w:proofErr w:type="spellStart"/>
      <w:r>
        <w:rPr>
          <w:color w:val="0D0D0D"/>
        </w:rPr>
        <w:t>цим</w:t>
      </w:r>
      <w:proofErr w:type="spellEnd"/>
      <w:r>
        <w:rPr>
          <w:color w:val="0D0D0D"/>
        </w:rPr>
        <w:t xml:space="preserve"> Договором </w:t>
      </w:r>
      <w:proofErr w:type="spellStart"/>
      <w:r>
        <w:rPr>
          <w:color w:val="0D0D0D"/>
        </w:rPr>
        <w:t>здійснюється</w:t>
      </w:r>
      <w:proofErr w:type="spellEnd"/>
      <w:r>
        <w:rPr>
          <w:color w:val="0D0D0D"/>
        </w:rPr>
        <w:t xml:space="preserve"> </w:t>
      </w:r>
      <w:proofErr w:type="spellStart"/>
      <w:r>
        <w:rPr>
          <w:color w:val="0D0D0D"/>
        </w:rPr>
        <w:t>протягом</w:t>
      </w:r>
      <w:proofErr w:type="spellEnd"/>
      <w:r>
        <w:rPr>
          <w:color w:val="0D0D0D"/>
        </w:rPr>
        <w:t xml:space="preserve"> </w:t>
      </w:r>
      <w:r w:rsidRPr="00DB10C6">
        <w:t>60 (</w:t>
      </w:r>
      <w:proofErr w:type="spellStart"/>
      <w:r w:rsidRPr="00DB10C6">
        <w:t>шістдесяти</w:t>
      </w:r>
      <w:proofErr w:type="spellEnd"/>
      <w:r w:rsidRPr="00DB10C6">
        <w:t>)</w:t>
      </w:r>
      <w:r>
        <w:rPr>
          <w:color w:val="0D0D0D"/>
        </w:rPr>
        <w:t xml:space="preserve"> </w:t>
      </w:r>
      <w:proofErr w:type="spellStart"/>
      <w:r>
        <w:rPr>
          <w:color w:val="0D0D0D"/>
        </w:rPr>
        <w:t>робочих</w:t>
      </w:r>
      <w:proofErr w:type="spellEnd"/>
      <w:r>
        <w:rPr>
          <w:color w:val="0D0D0D"/>
        </w:rPr>
        <w:t xml:space="preserve"> </w:t>
      </w:r>
      <w:proofErr w:type="spellStart"/>
      <w:r>
        <w:rPr>
          <w:color w:val="0D0D0D"/>
        </w:rPr>
        <w:t>днів</w:t>
      </w:r>
      <w:proofErr w:type="spellEnd"/>
      <w:r>
        <w:rPr>
          <w:color w:val="0D0D0D"/>
        </w:rPr>
        <w:t xml:space="preserve"> з моменту </w:t>
      </w:r>
      <w:proofErr w:type="spellStart"/>
      <w:r>
        <w:rPr>
          <w:color w:val="0D0D0D"/>
        </w:rPr>
        <w:t>підписання</w:t>
      </w:r>
      <w:proofErr w:type="spellEnd"/>
      <w:r>
        <w:rPr>
          <w:color w:val="0D0D0D"/>
        </w:rPr>
        <w:t xml:space="preserve"> </w:t>
      </w:r>
      <w:proofErr w:type="spellStart"/>
      <w:r>
        <w:rPr>
          <w:color w:val="0D0D0D"/>
        </w:rPr>
        <w:t>відповідної</w:t>
      </w:r>
      <w:proofErr w:type="spellEnd"/>
      <w:r>
        <w:rPr>
          <w:color w:val="0D0D0D"/>
        </w:rPr>
        <w:t xml:space="preserve"> </w:t>
      </w:r>
      <w:proofErr w:type="spellStart"/>
      <w:r>
        <w:rPr>
          <w:color w:val="0D0D0D"/>
        </w:rPr>
        <w:t>видаткової</w:t>
      </w:r>
      <w:proofErr w:type="spellEnd"/>
      <w:r>
        <w:rPr>
          <w:color w:val="0D0D0D"/>
        </w:rPr>
        <w:t xml:space="preserve"> </w:t>
      </w:r>
      <w:proofErr w:type="spellStart"/>
      <w:r>
        <w:rPr>
          <w:color w:val="0D0D0D"/>
        </w:rPr>
        <w:t>накладної</w:t>
      </w:r>
      <w:proofErr w:type="spellEnd"/>
      <w:r>
        <w:rPr>
          <w:color w:val="0D0D0D"/>
        </w:rPr>
        <w:t xml:space="preserve"> та/</w:t>
      </w:r>
      <w:proofErr w:type="spellStart"/>
      <w:r>
        <w:rPr>
          <w:color w:val="0D0D0D"/>
        </w:rPr>
        <w:t>або</w:t>
      </w:r>
      <w:proofErr w:type="spellEnd"/>
      <w:r>
        <w:rPr>
          <w:color w:val="0D0D0D"/>
        </w:rPr>
        <w:t xml:space="preserve"> Акту </w:t>
      </w:r>
      <w:proofErr w:type="spellStart"/>
      <w:r>
        <w:rPr>
          <w:color w:val="0D0D0D"/>
        </w:rPr>
        <w:t>приймання-передачі</w:t>
      </w:r>
      <w:proofErr w:type="spellEnd"/>
      <w:r>
        <w:rPr>
          <w:color w:val="0D0D0D"/>
        </w:rPr>
        <w:t xml:space="preserve"> Товару, </w:t>
      </w:r>
      <w:proofErr w:type="gramStart"/>
      <w:r>
        <w:rPr>
          <w:color w:val="0D0D0D"/>
        </w:rPr>
        <w:t>за умов</w:t>
      </w:r>
      <w:proofErr w:type="gramEnd"/>
      <w:r>
        <w:rPr>
          <w:color w:val="0D0D0D"/>
        </w:rPr>
        <w:t xml:space="preserve"> </w:t>
      </w:r>
      <w:proofErr w:type="spellStart"/>
      <w:r>
        <w:rPr>
          <w:color w:val="0D0D0D"/>
        </w:rPr>
        <w:t>відсутності</w:t>
      </w:r>
      <w:proofErr w:type="spellEnd"/>
      <w:r>
        <w:rPr>
          <w:color w:val="0D0D0D"/>
        </w:rPr>
        <w:t xml:space="preserve"> будь-</w:t>
      </w:r>
      <w:proofErr w:type="spellStart"/>
      <w:r>
        <w:rPr>
          <w:color w:val="0D0D0D"/>
        </w:rPr>
        <w:t>яких</w:t>
      </w:r>
      <w:proofErr w:type="spellEnd"/>
      <w:r>
        <w:rPr>
          <w:color w:val="0D0D0D"/>
        </w:rPr>
        <w:t xml:space="preserve"> </w:t>
      </w:r>
      <w:proofErr w:type="spellStart"/>
      <w:r>
        <w:rPr>
          <w:color w:val="0D0D0D"/>
        </w:rPr>
        <w:t>зауважень</w:t>
      </w:r>
      <w:proofErr w:type="spellEnd"/>
      <w:r>
        <w:rPr>
          <w:color w:val="0D0D0D"/>
        </w:rPr>
        <w:t xml:space="preserve"> до Товару з боку </w:t>
      </w:r>
      <w:proofErr w:type="spellStart"/>
      <w:r>
        <w:rPr>
          <w:color w:val="0D0D0D"/>
        </w:rPr>
        <w:t>Замовника</w:t>
      </w:r>
      <w:proofErr w:type="spellEnd"/>
      <w:r>
        <w:rPr>
          <w:color w:val="0D0D0D"/>
        </w:rPr>
        <w:t xml:space="preserve">. </w:t>
      </w:r>
      <w:proofErr w:type="spellStart"/>
      <w:r>
        <w:rPr>
          <w:color w:val="0D0D0D"/>
        </w:rPr>
        <w:t>Попередня</w:t>
      </w:r>
      <w:proofErr w:type="spellEnd"/>
      <w:r>
        <w:rPr>
          <w:color w:val="0D0D0D"/>
        </w:rPr>
        <w:t xml:space="preserve"> оплата Товару не </w:t>
      </w:r>
      <w:proofErr w:type="spellStart"/>
      <w:r>
        <w:rPr>
          <w:color w:val="0D0D0D"/>
        </w:rPr>
        <w:t>передбачається</w:t>
      </w:r>
      <w:proofErr w:type="spellEnd"/>
      <w:r>
        <w:rPr>
          <w:color w:val="0D0D0D"/>
        </w:rPr>
        <w:t>.</w:t>
      </w:r>
    </w:p>
    <w:p w14:paraId="23E9E5FC"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Замовник</w:t>
      </w:r>
      <w:proofErr w:type="spellEnd"/>
      <w:r>
        <w:rPr>
          <w:color w:val="0D0D0D"/>
        </w:rPr>
        <w:t xml:space="preserve"> </w:t>
      </w:r>
      <w:proofErr w:type="spellStart"/>
      <w:r>
        <w:rPr>
          <w:color w:val="0D0D0D"/>
        </w:rPr>
        <w:t>має</w:t>
      </w:r>
      <w:proofErr w:type="spellEnd"/>
      <w:r>
        <w:rPr>
          <w:color w:val="0D0D0D"/>
        </w:rPr>
        <w:t xml:space="preserve"> право на </w:t>
      </w:r>
      <w:proofErr w:type="spellStart"/>
      <w:r>
        <w:rPr>
          <w:color w:val="0D0D0D"/>
        </w:rPr>
        <w:t>відстрочку</w:t>
      </w:r>
      <w:proofErr w:type="spellEnd"/>
      <w:r>
        <w:rPr>
          <w:color w:val="0D0D0D"/>
        </w:rPr>
        <w:t xml:space="preserve"> платежу без </w:t>
      </w:r>
      <w:proofErr w:type="spellStart"/>
      <w:r>
        <w:rPr>
          <w:color w:val="0D0D0D"/>
        </w:rPr>
        <w:t>застосування</w:t>
      </w:r>
      <w:proofErr w:type="spellEnd"/>
      <w:r>
        <w:rPr>
          <w:color w:val="0D0D0D"/>
        </w:rPr>
        <w:t xml:space="preserve"> до </w:t>
      </w:r>
      <w:proofErr w:type="spellStart"/>
      <w:r>
        <w:rPr>
          <w:color w:val="0D0D0D"/>
        </w:rPr>
        <w:t>нього</w:t>
      </w:r>
      <w:proofErr w:type="spellEnd"/>
      <w:r>
        <w:rPr>
          <w:color w:val="0D0D0D"/>
        </w:rPr>
        <w:t xml:space="preserve"> будь-</w:t>
      </w:r>
      <w:proofErr w:type="spellStart"/>
      <w:r>
        <w:rPr>
          <w:color w:val="0D0D0D"/>
        </w:rPr>
        <w:t>яких</w:t>
      </w:r>
      <w:proofErr w:type="spellEnd"/>
      <w:r>
        <w:rPr>
          <w:color w:val="0D0D0D"/>
        </w:rPr>
        <w:t xml:space="preserve"> </w:t>
      </w:r>
      <w:proofErr w:type="spellStart"/>
      <w:r>
        <w:rPr>
          <w:color w:val="0D0D0D"/>
        </w:rPr>
        <w:t>штрафних</w:t>
      </w:r>
      <w:proofErr w:type="spellEnd"/>
      <w:r>
        <w:rPr>
          <w:color w:val="0D0D0D"/>
        </w:rPr>
        <w:t xml:space="preserve"> </w:t>
      </w:r>
      <w:proofErr w:type="spellStart"/>
      <w:r>
        <w:rPr>
          <w:color w:val="0D0D0D"/>
        </w:rPr>
        <w:t>санкцій</w:t>
      </w:r>
      <w:proofErr w:type="spellEnd"/>
      <w:r>
        <w:rPr>
          <w:color w:val="0D0D0D"/>
        </w:rPr>
        <w:t xml:space="preserve">, у </w:t>
      </w:r>
      <w:proofErr w:type="spellStart"/>
      <w:r>
        <w:rPr>
          <w:color w:val="0D0D0D"/>
        </w:rPr>
        <w:t>разі</w:t>
      </w:r>
      <w:proofErr w:type="spellEnd"/>
      <w:r>
        <w:rPr>
          <w:color w:val="0D0D0D"/>
        </w:rPr>
        <w:t xml:space="preserve"> </w:t>
      </w:r>
      <w:proofErr w:type="spellStart"/>
      <w:r>
        <w:rPr>
          <w:color w:val="0D0D0D"/>
        </w:rPr>
        <w:t>затримки</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відсутності</w:t>
      </w:r>
      <w:proofErr w:type="spellEnd"/>
      <w:r>
        <w:rPr>
          <w:color w:val="0D0D0D"/>
        </w:rPr>
        <w:t xml:space="preserve"> </w:t>
      </w:r>
      <w:proofErr w:type="spellStart"/>
      <w:r>
        <w:rPr>
          <w:color w:val="0D0D0D"/>
        </w:rPr>
        <w:t>фінансування</w:t>
      </w:r>
      <w:proofErr w:type="spellEnd"/>
      <w:r>
        <w:rPr>
          <w:color w:val="0D0D0D"/>
        </w:rPr>
        <w:t xml:space="preserve">, до </w:t>
      </w:r>
      <w:proofErr w:type="spellStart"/>
      <w:r>
        <w:rPr>
          <w:color w:val="0D0D0D"/>
        </w:rPr>
        <w:t>отримання</w:t>
      </w:r>
      <w:proofErr w:type="spellEnd"/>
      <w:r>
        <w:rPr>
          <w:color w:val="0D0D0D"/>
        </w:rPr>
        <w:t xml:space="preserve"> такого </w:t>
      </w:r>
      <w:proofErr w:type="spellStart"/>
      <w:r>
        <w:rPr>
          <w:color w:val="0D0D0D"/>
        </w:rPr>
        <w:t>фінансування</w:t>
      </w:r>
      <w:proofErr w:type="spellEnd"/>
      <w:r>
        <w:rPr>
          <w:color w:val="0D0D0D"/>
        </w:rPr>
        <w:t>.</w:t>
      </w:r>
    </w:p>
    <w:p w14:paraId="5F28B79B" w14:textId="308BA64F"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затримки</w:t>
      </w:r>
      <w:proofErr w:type="spellEnd"/>
      <w:r>
        <w:rPr>
          <w:color w:val="0D0D0D"/>
        </w:rPr>
        <w:t xml:space="preserve"> </w:t>
      </w:r>
      <w:proofErr w:type="spellStart"/>
      <w:r>
        <w:rPr>
          <w:color w:val="0D0D0D"/>
        </w:rPr>
        <w:t>фінансування</w:t>
      </w:r>
      <w:proofErr w:type="spellEnd"/>
      <w:r>
        <w:rPr>
          <w:color w:val="0D0D0D"/>
        </w:rPr>
        <w:t xml:space="preserve"> </w:t>
      </w:r>
      <w:proofErr w:type="spellStart"/>
      <w:r>
        <w:rPr>
          <w:color w:val="0D0D0D"/>
        </w:rPr>
        <w:t>понад</w:t>
      </w:r>
      <w:proofErr w:type="spellEnd"/>
      <w:r>
        <w:rPr>
          <w:color w:val="0D0D0D"/>
        </w:rPr>
        <w:t xml:space="preserve"> строк, </w:t>
      </w:r>
      <w:proofErr w:type="spellStart"/>
      <w:r>
        <w:rPr>
          <w:color w:val="0D0D0D"/>
        </w:rPr>
        <w:t>передбачений</w:t>
      </w:r>
      <w:proofErr w:type="spellEnd"/>
      <w:r>
        <w:rPr>
          <w:color w:val="0D0D0D"/>
        </w:rPr>
        <w:t xml:space="preserve"> у </w:t>
      </w:r>
      <w:proofErr w:type="spellStart"/>
      <w:r>
        <w:rPr>
          <w:color w:val="0D0D0D"/>
        </w:rPr>
        <w:t>пункті</w:t>
      </w:r>
      <w:proofErr w:type="spellEnd"/>
      <w:r>
        <w:rPr>
          <w:color w:val="0D0D0D"/>
        </w:rPr>
        <w:t> </w:t>
      </w:r>
      <w:r w:rsidR="00F6047A">
        <w:rPr>
          <w:color w:val="0D0D0D"/>
          <w:lang w:val="uk-UA"/>
        </w:rPr>
        <w:t>2</w:t>
      </w:r>
      <w:r>
        <w:rPr>
          <w:color w:val="0D0D0D"/>
        </w:rPr>
        <w:t xml:space="preserve">.7 для оплати Товару, </w:t>
      </w:r>
      <w:proofErr w:type="spellStart"/>
      <w:r>
        <w:rPr>
          <w:color w:val="0D0D0D"/>
        </w:rPr>
        <w:t>Замовник</w:t>
      </w:r>
      <w:proofErr w:type="spellEnd"/>
      <w:r>
        <w:rPr>
          <w:color w:val="0D0D0D"/>
        </w:rPr>
        <w:t xml:space="preserve"> </w:t>
      </w:r>
      <w:proofErr w:type="spellStart"/>
      <w:r>
        <w:rPr>
          <w:color w:val="0D0D0D"/>
        </w:rPr>
        <w:t>протягом</w:t>
      </w:r>
      <w:proofErr w:type="spellEnd"/>
      <w:r>
        <w:rPr>
          <w:color w:val="0D0D0D"/>
        </w:rPr>
        <w:t xml:space="preserve"> 2 (</w:t>
      </w:r>
      <w:proofErr w:type="spellStart"/>
      <w:r>
        <w:rPr>
          <w:color w:val="0D0D0D"/>
        </w:rPr>
        <w:t>двох</w:t>
      </w:r>
      <w:proofErr w:type="spellEnd"/>
      <w:r>
        <w:rPr>
          <w:color w:val="0D0D0D"/>
        </w:rPr>
        <w:t xml:space="preserve">) </w:t>
      </w:r>
      <w:proofErr w:type="spellStart"/>
      <w:r>
        <w:rPr>
          <w:color w:val="0D0D0D"/>
        </w:rPr>
        <w:t>робочих</w:t>
      </w:r>
      <w:proofErr w:type="spellEnd"/>
      <w:r>
        <w:rPr>
          <w:color w:val="0D0D0D"/>
        </w:rPr>
        <w:t xml:space="preserve"> </w:t>
      </w:r>
      <w:proofErr w:type="spellStart"/>
      <w:r>
        <w:rPr>
          <w:color w:val="0D0D0D"/>
        </w:rPr>
        <w:t>днів</w:t>
      </w:r>
      <w:proofErr w:type="spellEnd"/>
      <w:r>
        <w:rPr>
          <w:color w:val="0D0D0D"/>
        </w:rPr>
        <w:t xml:space="preserve"> з моменту, коли </w:t>
      </w:r>
      <w:proofErr w:type="spellStart"/>
      <w:r>
        <w:rPr>
          <w:color w:val="0D0D0D"/>
        </w:rPr>
        <w:t>це</w:t>
      </w:r>
      <w:proofErr w:type="spellEnd"/>
      <w:r>
        <w:rPr>
          <w:color w:val="0D0D0D"/>
        </w:rPr>
        <w:t xml:space="preserve"> стало </w:t>
      </w:r>
      <w:proofErr w:type="spellStart"/>
      <w:r>
        <w:rPr>
          <w:color w:val="0D0D0D"/>
        </w:rPr>
        <w:t>відомо</w:t>
      </w:r>
      <w:proofErr w:type="spellEnd"/>
      <w:r>
        <w:rPr>
          <w:color w:val="0D0D0D"/>
        </w:rPr>
        <w:t xml:space="preserve">, </w:t>
      </w:r>
      <w:proofErr w:type="spellStart"/>
      <w:r>
        <w:rPr>
          <w:color w:val="0D0D0D"/>
        </w:rPr>
        <w:t>повідомляє</w:t>
      </w:r>
      <w:proofErr w:type="spellEnd"/>
      <w:r>
        <w:rPr>
          <w:color w:val="0D0D0D"/>
        </w:rPr>
        <w:t xml:space="preserve"> </w:t>
      </w:r>
      <w:proofErr w:type="spellStart"/>
      <w:r>
        <w:rPr>
          <w:color w:val="0D0D0D"/>
        </w:rPr>
        <w:t>Постачальника</w:t>
      </w:r>
      <w:proofErr w:type="spellEnd"/>
      <w:r>
        <w:rPr>
          <w:color w:val="0D0D0D"/>
        </w:rPr>
        <w:t xml:space="preserve"> про </w:t>
      </w:r>
      <w:proofErr w:type="spellStart"/>
      <w:r>
        <w:rPr>
          <w:color w:val="0D0D0D"/>
        </w:rPr>
        <w:t>таку</w:t>
      </w:r>
      <w:proofErr w:type="spellEnd"/>
      <w:r>
        <w:rPr>
          <w:color w:val="0D0D0D"/>
        </w:rPr>
        <w:t xml:space="preserve"> </w:t>
      </w:r>
      <w:proofErr w:type="spellStart"/>
      <w:r>
        <w:rPr>
          <w:color w:val="0D0D0D"/>
        </w:rPr>
        <w:t>затримку</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отримання</w:t>
      </w:r>
      <w:proofErr w:type="spellEnd"/>
      <w:r>
        <w:rPr>
          <w:color w:val="0D0D0D"/>
        </w:rPr>
        <w:t xml:space="preserve"> </w:t>
      </w:r>
      <w:proofErr w:type="spellStart"/>
      <w:r>
        <w:rPr>
          <w:color w:val="0D0D0D"/>
        </w:rPr>
        <w:t>відповідного</w:t>
      </w:r>
      <w:proofErr w:type="spellEnd"/>
      <w:r>
        <w:rPr>
          <w:color w:val="0D0D0D"/>
        </w:rPr>
        <w:t xml:space="preserve"> </w:t>
      </w:r>
      <w:proofErr w:type="spellStart"/>
      <w:r>
        <w:rPr>
          <w:color w:val="0D0D0D"/>
        </w:rPr>
        <w:t>фінансування</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затримки</w:t>
      </w:r>
      <w:proofErr w:type="spellEnd"/>
      <w:r>
        <w:rPr>
          <w:color w:val="0D0D0D"/>
        </w:rPr>
        <w:t xml:space="preserve"> </w:t>
      </w:r>
      <w:proofErr w:type="spellStart"/>
      <w:r>
        <w:rPr>
          <w:color w:val="0D0D0D"/>
        </w:rPr>
        <w:t>Замовник</w:t>
      </w:r>
      <w:proofErr w:type="spellEnd"/>
      <w:r>
        <w:rPr>
          <w:color w:val="0D0D0D"/>
        </w:rPr>
        <w:t xml:space="preserve"> проводить оплату Товару </w:t>
      </w:r>
      <w:proofErr w:type="spellStart"/>
      <w:r>
        <w:rPr>
          <w:color w:val="0D0D0D"/>
        </w:rPr>
        <w:t>протягом</w:t>
      </w:r>
      <w:proofErr w:type="spellEnd"/>
      <w:r>
        <w:rPr>
          <w:color w:val="0D0D0D"/>
        </w:rPr>
        <w:t xml:space="preserve"> </w:t>
      </w:r>
      <w:r w:rsidRPr="00DB10C6">
        <w:t xml:space="preserve">10 (десяти) </w:t>
      </w:r>
      <w:proofErr w:type="spellStart"/>
      <w:r w:rsidRPr="00DB10C6">
        <w:t>робочих</w:t>
      </w:r>
      <w:proofErr w:type="spellEnd"/>
      <w:r w:rsidRPr="00DB10C6">
        <w:t xml:space="preserve"> </w:t>
      </w:r>
      <w:proofErr w:type="spellStart"/>
      <w:r w:rsidRPr="00DB10C6">
        <w:t>днів</w:t>
      </w:r>
      <w:proofErr w:type="spellEnd"/>
      <w:r w:rsidRPr="00DB10C6">
        <w:t>.</w:t>
      </w:r>
    </w:p>
    <w:p w14:paraId="3818A4F4" w14:textId="77777777" w:rsidR="00F317F1" w:rsidRDefault="00F317F1" w:rsidP="00F317F1">
      <w:pPr>
        <w:tabs>
          <w:tab w:val="left" w:pos="993"/>
        </w:tabs>
        <w:jc w:val="both"/>
        <w:rPr>
          <w:color w:val="0D0D0D"/>
        </w:rPr>
      </w:pPr>
    </w:p>
    <w:p w14:paraId="247CF0D8" w14:textId="77777777" w:rsidR="00F317F1" w:rsidRDefault="00F317F1" w:rsidP="00F317F1">
      <w:pPr>
        <w:numPr>
          <w:ilvl w:val="0"/>
          <w:numId w:val="28"/>
        </w:numPr>
        <w:pBdr>
          <w:top w:val="nil"/>
          <w:left w:val="nil"/>
          <w:bottom w:val="nil"/>
          <w:right w:val="nil"/>
          <w:between w:val="nil"/>
        </w:pBdr>
        <w:tabs>
          <w:tab w:val="left" w:pos="993"/>
        </w:tabs>
        <w:jc w:val="center"/>
        <w:rPr>
          <w:b/>
          <w:color w:val="0D0D0D"/>
        </w:rPr>
      </w:pPr>
      <w:r>
        <w:rPr>
          <w:b/>
          <w:color w:val="0D0D0D"/>
        </w:rPr>
        <w:t>ІНФОРМУВАННЯ ПРО ВІДПРАВКУ</w:t>
      </w:r>
    </w:p>
    <w:p w14:paraId="68305DE4"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Постачальник</w:t>
      </w:r>
      <w:proofErr w:type="spellEnd"/>
      <w:r>
        <w:rPr>
          <w:color w:val="0D0D0D"/>
        </w:rPr>
        <w:t xml:space="preserve">, не </w:t>
      </w:r>
      <w:proofErr w:type="spellStart"/>
      <w:r>
        <w:rPr>
          <w:color w:val="0D0D0D"/>
        </w:rPr>
        <w:t>менше</w:t>
      </w:r>
      <w:proofErr w:type="spellEnd"/>
      <w:r>
        <w:rPr>
          <w:color w:val="0D0D0D"/>
        </w:rPr>
        <w:t xml:space="preserve"> </w:t>
      </w:r>
      <w:proofErr w:type="spellStart"/>
      <w:r>
        <w:rPr>
          <w:color w:val="0D0D0D"/>
        </w:rPr>
        <w:t>ніж</w:t>
      </w:r>
      <w:proofErr w:type="spellEnd"/>
      <w:r>
        <w:rPr>
          <w:color w:val="0D0D0D"/>
        </w:rPr>
        <w:t xml:space="preserve"> за 5 (</w:t>
      </w:r>
      <w:proofErr w:type="spellStart"/>
      <w:r>
        <w:rPr>
          <w:color w:val="0D0D0D"/>
        </w:rPr>
        <w:t>п’ять</w:t>
      </w:r>
      <w:proofErr w:type="spellEnd"/>
      <w:r>
        <w:rPr>
          <w:color w:val="0D0D0D"/>
        </w:rPr>
        <w:t xml:space="preserve">) </w:t>
      </w:r>
      <w:proofErr w:type="spellStart"/>
      <w:r>
        <w:rPr>
          <w:color w:val="0D0D0D"/>
        </w:rPr>
        <w:t>робочих</w:t>
      </w:r>
      <w:proofErr w:type="spellEnd"/>
      <w:r>
        <w:rPr>
          <w:color w:val="0D0D0D"/>
        </w:rPr>
        <w:t xml:space="preserve"> </w:t>
      </w:r>
      <w:proofErr w:type="spellStart"/>
      <w:r>
        <w:rPr>
          <w:color w:val="0D0D0D"/>
        </w:rPr>
        <w:t>днів</w:t>
      </w:r>
      <w:proofErr w:type="spellEnd"/>
      <w:r>
        <w:rPr>
          <w:color w:val="0D0D0D"/>
        </w:rPr>
        <w:t xml:space="preserve"> до </w:t>
      </w:r>
      <w:proofErr w:type="spellStart"/>
      <w:r>
        <w:rPr>
          <w:color w:val="0D0D0D"/>
        </w:rPr>
        <w:t>дати</w:t>
      </w:r>
      <w:proofErr w:type="spellEnd"/>
      <w:r>
        <w:rPr>
          <w:color w:val="0D0D0D"/>
        </w:rPr>
        <w:t xml:space="preserve"> </w:t>
      </w:r>
      <w:proofErr w:type="spellStart"/>
      <w:r>
        <w:rPr>
          <w:color w:val="0D0D0D"/>
        </w:rPr>
        <w:t>запланованої</w:t>
      </w:r>
      <w:proofErr w:type="spellEnd"/>
      <w:r>
        <w:rPr>
          <w:color w:val="0D0D0D"/>
        </w:rPr>
        <w:t xml:space="preserve"> поставки Товару до </w:t>
      </w:r>
      <w:proofErr w:type="spellStart"/>
      <w:r>
        <w:rPr>
          <w:color w:val="0D0D0D"/>
        </w:rPr>
        <w:t>місця</w:t>
      </w:r>
      <w:proofErr w:type="spellEnd"/>
      <w:r>
        <w:rPr>
          <w:color w:val="0D0D0D"/>
        </w:rPr>
        <w:t xml:space="preserve"> поставки </w:t>
      </w:r>
      <w:proofErr w:type="spellStart"/>
      <w:r>
        <w:rPr>
          <w:color w:val="0D0D0D"/>
        </w:rPr>
        <w:t>зобов’язаний</w:t>
      </w:r>
      <w:proofErr w:type="spellEnd"/>
      <w:r>
        <w:rPr>
          <w:color w:val="0D0D0D"/>
        </w:rPr>
        <w:t xml:space="preserve"> </w:t>
      </w:r>
      <w:proofErr w:type="spellStart"/>
      <w:r>
        <w:rPr>
          <w:color w:val="0D0D0D"/>
        </w:rPr>
        <w:t>надати</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w:t>
      </w:r>
      <w:proofErr w:type="gramStart"/>
      <w:r>
        <w:rPr>
          <w:color w:val="0D0D0D"/>
        </w:rPr>
        <w:t>у порядку</w:t>
      </w:r>
      <w:proofErr w:type="gramEnd"/>
      <w:r>
        <w:rPr>
          <w:color w:val="0D0D0D"/>
        </w:rPr>
        <w:t xml:space="preserve">, </w:t>
      </w:r>
      <w:proofErr w:type="spellStart"/>
      <w:r>
        <w:rPr>
          <w:color w:val="0D0D0D"/>
        </w:rPr>
        <w:t>визначеному</w:t>
      </w:r>
      <w:proofErr w:type="spellEnd"/>
      <w:r>
        <w:rPr>
          <w:color w:val="0D0D0D"/>
        </w:rPr>
        <w:t xml:space="preserve"> </w:t>
      </w:r>
      <w:proofErr w:type="spellStart"/>
      <w:r>
        <w:rPr>
          <w:color w:val="0D0D0D"/>
        </w:rPr>
        <w:t>цим</w:t>
      </w:r>
      <w:proofErr w:type="spellEnd"/>
      <w:r>
        <w:rPr>
          <w:color w:val="0D0D0D"/>
        </w:rPr>
        <w:t xml:space="preserve"> Договором, </w:t>
      </w:r>
      <w:proofErr w:type="spellStart"/>
      <w:r>
        <w:rPr>
          <w:color w:val="0D0D0D"/>
        </w:rPr>
        <w:t>скановані</w:t>
      </w:r>
      <w:proofErr w:type="spellEnd"/>
      <w:r>
        <w:rPr>
          <w:color w:val="0D0D0D"/>
        </w:rPr>
        <w:t xml:space="preserve"> </w:t>
      </w:r>
      <w:proofErr w:type="spellStart"/>
      <w:r>
        <w:rPr>
          <w:color w:val="0D0D0D"/>
        </w:rPr>
        <w:t>копії</w:t>
      </w:r>
      <w:proofErr w:type="spellEnd"/>
      <w:r>
        <w:rPr>
          <w:color w:val="0D0D0D"/>
        </w:rPr>
        <w:t xml:space="preserve"> </w:t>
      </w:r>
      <w:proofErr w:type="spellStart"/>
      <w:r>
        <w:rPr>
          <w:color w:val="0D0D0D"/>
        </w:rPr>
        <w:t>проєкту</w:t>
      </w:r>
      <w:proofErr w:type="spellEnd"/>
      <w:r>
        <w:rPr>
          <w:color w:val="0D0D0D"/>
        </w:rPr>
        <w:t xml:space="preserve"> </w:t>
      </w:r>
      <w:proofErr w:type="spellStart"/>
      <w:r>
        <w:rPr>
          <w:color w:val="0D0D0D"/>
        </w:rPr>
        <w:t>видаткової</w:t>
      </w:r>
      <w:proofErr w:type="spellEnd"/>
      <w:r>
        <w:rPr>
          <w:color w:val="0D0D0D"/>
        </w:rPr>
        <w:t xml:space="preserve"> </w:t>
      </w:r>
      <w:proofErr w:type="spellStart"/>
      <w:r>
        <w:rPr>
          <w:color w:val="0D0D0D"/>
        </w:rPr>
        <w:t>накладної</w:t>
      </w:r>
      <w:proofErr w:type="spellEnd"/>
      <w:r>
        <w:rPr>
          <w:color w:val="0D0D0D"/>
        </w:rPr>
        <w:t xml:space="preserve"> та/</w:t>
      </w:r>
      <w:proofErr w:type="spellStart"/>
      <w:r>
        <w:rPr>
          <w:color w:val="0D0D0D"/>
        </w:rPr>
        <w:t>або</w:t>
      </w:r>
      <w:proofErr w:type="spellEnd"/>
      <w:r>
        <w:rPr>
          <w:color w:val="0D0D0D"/>
        </w:rPr>
        <w:t xml:space="preserve"> Акту </w:t>
      </w:r>
      <w:proofErr w:type="spellStart"/>
      <w:r>
        <w:rPr>
          <w:color w:val="0D0D0D"/>
        </w:rPr>
        <w:t>приймання-передачі</w:t>
      </w:r>
      <w:proofErr w:type="spellEnd"/>
      <w:r>
        <w:rPr>
          <w:color w:val="0D0D0D"/>
        </w:rPr>
        <w:t xml:space="preserve"> Товару.</w:t>
      </w:r>
    </w:p>
    <w:p w14:paraId="228EE259" w14:textId="77777777" w:rsidR="00F317F1" w:rsidRDefault="00F317F1" w:rsidP="00F317F1">
      <w:pPr>
        <w:numPr>
          <w:ilvl w:val="1"/>
          <w:numId w:val="28"/>
        </w:numPr>
        <w:pBdr>
          <w:top w:val="nil"/>
          <w:left w:val="nil"/>
          <w:bottom w:val="nil"/>
          <w:right w:val="nil"/>
          <w:between w:val="nil"/>
        </w:pBdr>
        <w:tabs>
          <w:tab w:val="left" w:pos="993"/>
        </w:tabs>
        <w:ind w:left="0" w:firstLine="567"/>
        <w:jc w:val="both"/>
        <w:rPr>
          <w:color w:val="0D0D0D"/>
        </w:rPr>
      </w:pPr>
      <w:proofErr w:type="spellStart"/>
      <w:r>
        <w:rPr>
          <w:color w:val="0D0D0D"/>
        </w:rPr>
        <w:t>Протягом</w:t>
      </w:r>
      <w:proofErr w:type="spellEnd"/>
      <w:r>
        <w:rPr>
          <w:color w:val="0D0D0D"/>
        </w:rPr>
        <w:t xml:space="preserve"> 5 (</w:t>
      </w:r>
      <w:proofErr w:type="spellStart"/>
      <w:r>
        <w:rPr>
          <w:color w:val="0D0D0D"/>
        </w:rPr>
        <w:t>п’яти</w:t>
      </w:r>
      <w:proofErr w:type="spellEnd"/>
      <w:r>
        <w:rPr>
          <w:color w:val="0D0D0D"/>
        </w:rPr>
        <w:t xml:space="preserve">) </w:t>
      </w:r>
      <w:proofErr w:type="spellStart"/>
      <w:r>
        <w:rPr>
          <w:color w:val="0D0D0D"/>
        </w:rPr>
        <w:t>робочих</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отримання</w:t>
      </w:r>
      <w:proofErr w:type="spellEnd"/>
      <w:r>
        <w:rPr>
          <w:color w:val="0D0D0D"/>
        </w:rPr>
        <w:t xml:space="preserve"> </w:t>
      </w:r>
      <w:proofErr w:type="spellStart"/>
      <w:r>
        <w:rPr>
          <w:color w:val="0D0D0D"/>
        </w:rPr>
        <w:t>документів</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пункті</w:t>
      </w:r>
      <w:proofErr w:type="spellEnd"/>
      <w:r>
        <w:rPr>
          <w:color w:val="0D0D0D"/>
        </w:rPr>
        <w:t xml:space="preserve"> 4.1 </w:t>
      </w:r>
      <w:proofErr w:type="spellStart"/>
      <w:r>
        <w:rPr>
          <w:color w:val="0D0D0D"/>
        </w:rPr>
        <w:t>цього</w:t>
      </w:r>
      <w:proofErr w:type="spellEnd"/>
      <w:r>
        <w:rPr>
          <w:color w:val="0D0D0D"/>
        </w:rPr>
        <w:t xml:space="preserve"> Договору, </w:t>
      </w:r>
      <w:proofErr w:type="spellStart"/>
      <w:r>
        <w:rPr>
          <w:color w:val="0D0D0D"/>
        </w:rPr>
        <w:t>Замовник</w:t>
      </w:r>
      <w:proofErr w:type="spellEnd"/>
      <w:r>
        <w:rPr>
          <w:color w:val="0D0D0D"/>
        </w:rPr>
        <w:t xml:space="preserve"> </w:t>
      </w:r>
      <w:proofErr w:type="spellStart"/>
      <w:r>
        <w:rPr>
          <w:color w:val="0D0D0D"/>
        </w:rPr>
        <w:t>перевіряє</w:t>
      </w:r>
      <w:proofErr w:type="spellEnd"/>
      <w:r>
        <w:rPr>
          <w:color w:val="0D0D0D"/>
        </w:rPr>
        <w:t xml:space="preserve"> </w:t>
      </w:r>
      <w:proofErr w:type="spellStart"/>
      <w:r>
        <w:rPr>
          <w:color w:val="0D0D0D"/>
        </w:rPr>
        <w:t>копії</w:t>
      </w:r>
      <w:proofErr w:type="spellEnd"/>
      <w:r>
        <w:rPr>
          <w:color w:val="0D0D0D"/>
        </w:rPr>
        <w:t xml:space="preserve"> </w:t>
      </w:r>
      <w:proofErr w:type="spellStart"/>
      <w:r>
        <w:rPr>
          <w:color w:val="0D0D0D"/>
        </w:rPr>
        <w:t>наданих</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документів</w:t>
      </w:r>
      <w:proofErr w:type="spellEnd"/>
      <w:r>
        <w:rPr>
          <w:color w:val="0D0D0D"/>
        </w:rPr>
        <w:t xml:space="preserve"> та </w:t>
      </w:r>
      <w:proofErr w:type="spellStart"/>
      <w:r>
        <w:rPr>
          <w:color w:val="0D0D0D"/>
        </w:rPr>
        <w:t>підтверджує</w:t>
      </w:r>
      <w:proofErr w:type="spellEnd"/>
      <w:r>
        <w:rPr>
          <w:color w:val="0D0D0D"/>
        </w:rPr>
        <w:t xml:space="preserve"> </w:t>
      </w:r>
      <w:proofErr w:type="spellStart"/>
      <w:r>
        <w:rPr>
          <w:color w:val="0D0D0D"/>
        </w:rPr>
        <w:t>Постачальнику</w:t>
      </w:r>
      <w:proofErr w:type="spellEnd"/>
      <w:r>
        <w:rPr>
          <w:color w:val="0D0D0D"/>
        </w:rPr>
        <w:t xml:space="preserve"> свою </w:t>
      </w:r>
      <w:proofErr w:type="spellStart"/>
      <w:r>
        <w:rPr>
          <w:color w:val="0D0D0D"/>
        </w:rPr>
        <w:t>готовність</w:t>
      </w:r>
      <w:proofErr w:type="spellEnd"/>
      <w:r>
        <w:rPr>
          <w:color w:val="0D0D0D"/>
        </w:rPr>
        <w:t xml:space="preserve"> </w:t>
      </w:r>
      <w:proofErr w:type="spellStart"/>
      <w:r>
        <w:rPr>
          <w:color w:val="0D0D0D"/>
        </w:rPr>
        <w:t>прийняти</w:t>
      </w:r>
      <w:proofErr w:type="spellEnd"/>
      <w:r>
        <w:rPr>
          <w:color w:val="0D0D0D"/>
        </w:rPr>
        <w:t xml:space="preserve"> поставку </w:t>
      </w:r>
      <w:proofErr w:type="spellStart"/>
      <w:r>
        <w:rPr>
          <w:color w:val="0D0D0D"/>
        </w:rPr>
        <w:t>або</w:t>
      </w:r>
      <w:proofErr w:type="spellEnd"/>
      <w:r>
        <w:rPr>
          <w:color w:val="0D0D0D"/>
        </w:rPr>
        <w:t xml:space="preserve"> </w:t>
      </w:r>
      <w:proofErr w:type="spellStart"/>
      <w:r>
        <w:rPr>
          <w:color w:val="0D0D0D"/>
        </w:rPr>
        <w:t>надає</w:t>
      </w:r>
      <w:proofErr w:type="spellEnd"/>
      <w:r>
        <w:rPr>
          <w:color w:val="0D0D0D"/>
        </w:rPr>
        <w:t xml:space="preserve"> </w:t>
      </w:r>
      <w:proofErr w:type="spellStart"/>
      <w:r>
        <w:rPr>
          <w:color w:val="0D0D0D"/>
        </w:rPr>
        <w:t>свої</w:t>
      </w:r>
      <w:proofErr w:type="spellEnd"/>
      <w:r>
        <w:rPr>
          <w:color w:val="0D0D0D"/>
        </w:rPr>
        <w:t xml:space="preserve"> </w:t>
      </w:r>
      <w:proofErr w:type="spellStart"/>
      <w:r>
        <w:rPr>
          <w:color w:val="0D0D0D"/>
        </w:rPr>
        <w:t>зауваження</w:t>
      </w:r>
      <w:proofErr w:type="spellEnd"/>
      <w:r>
        <w:rPr>
          <w:color w:val="0D0D0D"/>
        </w:rPr>
        <w:t xml:space="preserve">. </w:t>
      </w:r>
      <w:proofErr w:type="spellStart"/>
      <w:r>
        <w:rPr>
          <w:color w:val="0D0D0D"/>
        </w:rPr>
        <w:t>Таке</w:t>
      </w:r>
      <w:proofErr w:type="spellEnd"/>
      <w:r>
        <w:rPr>
          <w:color w:val="0D0D0D"/>
        </w:rPr>
        <w:t xml:space="preserve"> </w:t>
      </w:r>
      <w:proofErr w:type="spellStart"/>
      <w:r>
        <w:rPr>
          <w:color w:val="0D0D0D"/>
        </w:rPr>
        <w:t>підтвердження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зауваження</w:t>
      </w:r>
      <w:proofErr w:type="spellEnd"/>
      <w:r>
        <w:rPr>
          <w:color w:val="0D0D0D"/>
        </w:rPr>
        <w:t xml:space="preserve"> </w:t>
      </w:r>
      <w:proofErr w:type="spellStart"/>
      <w:r>
        <w:rPr>
          <w:color w:val="0D0D0D"/>
        </w:rPr>
        <w:t>направляються</w:t>
      </w:r>
      <w:proofErr w:type="spellEnd"/>
      <w:r>
        <w:rPr>
          <w:color w:val="0D0D0D"/>
        </w:rPr>
        <w:t xml:space="preserve"> </w:t>
      </w:r>
      <w:proofErr w:type="spellStart"/>
      <w:r>
        <w:rPr>
          <w:color w:val="0D0D0D"/>
        </w:rPr>
        <w:t>Постачальнику</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w:t>
      </w:r>
      <w:proofErr w:type="gramStart"/>
      <w:r>
        <w:rPr>
          <w:color w:val="0D0D0D"/>
        </w:rPr>
        <w:t>у порядку</w:t>
      </w:r>
      <w:proofErr w:type="gramEnd"/>
      <w:r>
        <w:rPr>
          <w:color w:val="0D0D0D"/>
        </w:rPr>
        <w:t xml:space="preserve">, </w:t>
      </w:r>
      <w:proofErr w:type="spellStart"/>
      <w:r>
        <w:rPr>
          <w:color w:val="0D0D0D"/>
        </w:rPr>
        <w:t>визначеному</w:t>
      </w:r>
      <w:proofErr w:type="spellEnd"/>
      <w:r>
        <w:rPr>
          <w:color w:val="0D0D0D"/>
        </w:rPr>
        <w:t xml:space="preserve"> </w:t>
      </w:r>
      <w:proofErr w:type="spellStart"/>
      <w:r>
        <w:rPr>
          <w:color w:val="0D0D0D"/>
        </w:rPr>
        <w:t>цим</w:t>
      </w:r>
      <w:proofErr w:type="spellEnd"/>
      <w:r>
        <w:rPr>
          <w:color w:val="0D0D0D"/>
        </w:rPr>
        <w:t xml:space="preserve"> Договором. У </w:t>
      </w:r>
      <w:proofErr w:type="spellStart"/>
      <w:r>
        <w:rPr>
          <w:color w:val="0D0D0D"/>
        </w:rPr>
        <w:t>разі</w:t>
      </w:r>
      <w:proofErr w:type="spellEnd"/>
      <w:r>
        <w:rPr>
          <w:color w:val="0D0D0D"/>
        </w:rPr>
        <w:t xml:space="preserve"> </w:t>
      </w:r>
      <w:proofErr w:type="spellStart"/>
      <w:r>
        <w:rPr>
          <w:color w:val="0D0D0D"/>
        </w:rPr>
        <w:t>надання</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зауважень</w:t>
      </w:r>
      <w:proofErr w:type="spellEnd"/>
      <w:r>
        <w:rPr>
          <w:color w:val="0D0D0D"/>
        </w:rPr>
        <w:t xml:space="preserve"> до </w:t>
      </w:r>
      <w:proofErr w:type="spellStart"/>
      <w:r>
        <w:rPr>
          <w:color w:val="0D0D0D"/>
        </w:rPr>
        <w:t>наданих</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документів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відомостей</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вказані</w:t>
      </w:r>
      <w:proofErr w:type="spellEnd"/>
      <w:r>
        <w:rPr>
          <w:color w:val="0D0D0D"/>
        </w:rPr>
        <w:t xml:space="preserve"> в них, </w:t>
      </w:r>
      <w:proofErr w:type="spellStart"/>
      <w:r>
        <w:rPr>
          <w:color w:val="0D0D0D"/>
        </w:rPr>
        <w:t>Постачальник</w:t>
      </w:r>
      <w:proofErr w:type="spellEnd"/>
      <w:r>
        <w:rPr>
          <w:color w:val="0D0D0D"/>
        </w:rPr>
        <w:t xml:space="preserve"> не </w:t>
      </w:r>
      <w:proofErr w:type="spellStart"/>
      <w:r>
        <w:rPr>
          <w:color w:val="0D0D0D"/>
        </w:rPr>
        <w:t>має</w:t>
      </w:r>
      <w:proofErr w:type="spellEnd"/>
      <w:r>
        <w:rPr>
          <w:color w:val="0D0D0D"/>
        </w:rPr>
        <w:t xml:space="preserve"> права </w:t>
      </w:r>
      <w:proofErr w:type="spellStart"/>
      <w:r>
        <w:rPr>
          <w:color w:val="0D0D0D"/>
        </w:rPr>
        <w:t>відправляти</w:t>
      </w:r>
      <w:proofErr w:type="spellEnd"/>
      <w:r>
        <w:rPr>
          <w:color w:val="0D0D0D"/>
        </w:rPr>
        <w:t xml:space="preserve"> Товар. </w:t>
      </w:r>
      <w:proofErr w:type="spellStart"/>
      <w:r>
        <w:rPr>
          <w:color w:val="0D0D0D"/>
        </w:rPr>
        <w:t>Зауваження</w:t>
      </w:r>
      <w:proofErr w:type="spellEnd"/>
      <w:r>
        <w:rPr>
          <w:color w:val="0D0D0D"/>
        </w:rPr>
        <w:t xml:space="preserve"> до </w:t>
      </w:r>
      <w:proofErr w:type="spellStart"/>
      <w:r>
        <w:rPr>
          <w:color w:val="0D0D0D"/>
        </w:rPr>
        <w:t>документів</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підлягають</w:t>
      </w:r>
      <w:proofErr w:type="spellEnd"/>
      <w:r>
        <w:rPr>
          <w:color w:val="0D0D0D"/>
        </w:rPr>
        <w:t xml:space="preserve"> </w:t>
      </w:r>
      <w:proofErr w:type="spellStart"/>
      <w:r>
        <w:rPr>
          <w:color w:val="0D0D0D"/>
        </w:rPr>
        <w:t>усуненню</w:t>
      </w:r>
      <w:proofErr w:type="spellEnd"/>
      <w:r>
        <w:rPr>
          <w:color w:val="0D0D0D"/>
        </w:rPr>
        <w:t xml:space="preserve"> і </w:t>
      </w:r>
      <w:r>
        <w:rPr>
          <w:color w:val="0D0D0D"/>
        </w:rPr>
        <w:lastRenderedPageBreak/>
        <w:t xml:space="preserve">повторному </w:t>
      </w:r>
      <w:proofErr w:type="spellStart"/>
      <w:r>
        <w:rPr>
          <w:color w:val="0D0D0D"/>
        </w:rPr>
        <w:t>погодженню</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Прострочення</w:t>
      </w:r>
      <w:proofErr w:type="spellEnd"/>
      <w:r>
        <w:rPr>
          <w:color w:val="0D0D0D"/>
        </w:rPr>
        <w:t xml:space="preserve"> поставки </w:t>
      </w:r>
      <w:proofErr w:type="spellStart"/>
      <w:r>
        <w:rPr>
          <w:color w:val="0D0D0D"/>
        </w:rPr>
        <w:t>із</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цьому</w:t>
      </w:r>
      <w:proofErr w:type="spellEnd"/>
      <w:r>
        <w:rPr>
          <w:color w:val="0D0D0D"/>
        </w:rPr>
        <w:t xml:space="preserve"> </w:t>
      </w:r>
      <w:proofErr w:type="spellStart"/>
      <w:r>
        <w:rPr>
          <w:color w:val="0D0D0D"/>
        </w:rPr>
        <w:t>пункті</w:t>
      </w:r>
      <w:proofErr w:type="spellEnd"/>
      <w:r>
        <w:rPr>
          <w:color w:val="0D0D0D"/>
        </w:rPr>
        <w:t xml:space="preserve"> причин </w:t>
      </w:r>
      <w:proofErr w:type="spellStart"/>
      <w:r>
        <w:rPr>
          <w:color w:val="0D0D0D"/>
        </w:rPr>
        <w:t>вважається</w:t>
      </w:r>
      <w:proofErr w:type="spellEnd"/>
      <w:r>
        <w:rPr>
          <w:color w:val="0D0D0D"/>
        </w:rPr>
        <w:t xml:space="preserve"> </w:t>
      </w:r>
      <w:proofErr w:type="spellStart"/>
      <w:r>
        <w:rPr>
          <w:color w:val="0D0D0D"/>
        </w:rPr>
        <w:t>простроченням</w:t>
      </w:r>
      <w:proofErr w:type="spellEnd"/>
      <w:r>
        <w:rPr>
          <w:color w:val="0D0D0D"/>
        </w:rPr>
        <w:t xml:space="preserve"> з вини </w:t>
      </w:r>
      <w:proofErr w:type="spellStart"/>
      <w:r>
        <w:rPr>
          <w:color w:val="0D0D0D"/>
        </w:rPr>
        <w:t>Постачальника</w:t>
      </w:r>
      <w:proofErr w:type="spellEnd"/>
      <w:r>
        <w:rPr>
          <w:color w:val="0D0D0D"/>
        </w:rPr>
        <w:t>.</w:t>
      </w:r>
    </w:p>
    <w:p w14:paraId="5E8E4719" w14:textId="77777777" w:rsidR="00F317F1" w:rsidRDefault="00F317F1" w:rsidP="00F317F1">
      <w:pPr>
        <w:pBdr>
          <w:top w:val="nil"/>
          <w:left w:val="nil"/>
          <w:bottom w:val="nil"/>
          <w:right w:val="nil"/>
          <w:between w:val="nil"/>
        </w:pBdr>
        <w:tabs>
          <w:tab w:val="left" w:pos="993"/>
        </w:tabs>
        <w:ind w:left="567"/>
        <w:jc w:val="both"/>
        <w:rPr>
          <w:color w:val="0D0D0D"/>
        </w:rPr>
      </w:pPr>
    </w:p>
    <w:p w14:paraId="134A70F6" w14:textId="77777777" w:rsidR="00F317F1" w:rsidRDefault="00F317F1" w:rsidP="00F317F1">
      <w:pPr>
        <w:numPr>
          <w:ilvl w:val="0"/>
          <w:numId w:val="28"/>
        </w:numPr>
        <w:pBdr>
          <w:top w:val="nil"/>
          <w:left w:val="nil"/>
          <w:bottom w:val="nil"/>
          <w:right w:val="nil"/>
          <w:between w:val="nil"/>
        </w:pBdr>
        <w:tabs>
          <w:tab w:val="left" w:pos="851"/>
          <w:tab w:val="left" w:pos="993"/>
        </w:tabs>
        <w:ind w:left="0" w:firstLine="567"/>
        <w:jc w:val="center"/>
        <w:rPr>
          <w:b/>
          <w:color w:val="0D0D0D"/>
        </w:rPr>
      </w:pPr>
      <w:r>
        <w:rPr>
          <w:b/>
          <w:color w:val="0D0D0D"/>
        </w:rPr>
        <w:t>ПОРЯДОК ПРИЙМАННЯ-ПЕРЕДАЧІ ТОВАРУ</w:t>
      </w:r>
    </w:p>
    <w:p w14:paraId="29DC4FE8"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t xml:space="preserve">Товар повинен </w:t>
      </w:r>
      <w:proofErr w:type="spellStart"/>
      <w:r>
        <w:rPr>
          <w:color w:val="0D0D0D"/>
        </w:rPr>
        <w:t>поставлятись</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нормативних</w:t>
      </w:r>
      <w:proofErr w:type="spellEnd"/>
      <w:r>
        <w:rPr>
          <w:color w:val="0D0D0D"/>
        </w:rPr>
        <w:t xml:space="preserve"> </w:t>
      </w:r>
      <w:proofErr w:type="spellStart"/>
      <w:r>
        <w:rPr>
          <w:color w:val="0D0D0D"/>
        </w:rPr>
        <w:t>вимог</w:t>
      </w:r>
      <w:proofErr w:type="spellEnd"/>
      <w:r>
        <w:rPr>
          <w:color w:val="0D0D0D"/>
        </w:rPr>
        <w:t xml:space="preserve">, </w:t>
      </w:r>
      <w:proofErr w:type="spellStart"/>
      <w:r>
        <w:rPr>
          <w:color w:val="0D0D0D"/>
        </w:rPr>
        <w:t>діючих</w:t>
      </w:r>
      <w:proofErr w:type="spellEnd"/>
      <w:r>
        <w:rPr>
          <w:color w:val="0D0D0D"/>
        </w:rPr>
        <w:t xml:space="preserve"> </w:t>
      </w:r>
      <w:proofErr w:type="spellStart"/>
      <w:r>
        <w:rPr>
          <w:color w:val="0D0D0D"/>
        </w:rPr>
        <w:t>стандартів</w:t>
      </w:r>
      <w:proofErr w:type="spellEnd"/>
      <w:r>
        <w:rPr>
          <w:color w:val="0D0D0D"/>
        </w:rPr>
        <w:t xml:space="preserve"> для </w:t>
      </w:r>
      <w:proofErr w:type="spellStart"/>
      <w:r>
        <w:rPr>
          <w:color w:val="0D0D0D"/>
        </w:rPr>
        <w:t>даного</w:t>
      </w:r>
      <w:proofErr w:type="spellEnd"/>
      <w:r>
        <w:rPr>
          <w:color w:val="0D0D0D"/>
        </w:rPr>
        <w:t xml:space="preserve"> виду Товару, </w:t>
      </w:r>
      <w:proofErr w:type="spellStart"/>
      <w:r>
        <w:rPr>
          <w:color w:val="0D0D0D"/>
        </w:rPr>
        <w:t>що</w:t>
      </w:r>
      <w:proofErr w:type="spellEnd"/>
      <w:r>
        <w:rPr>
          <w:color w:val="0D0D0D"/>
        </w:rPr>
        <w:t xml:space="preserve"> </w:t>
      </w:r>
      <w:proofErr w:type="spellStart"/>
      <w:r>
        <w:rPr>
          <w:color w:val="0D0D0D"/>
        </w:rPr>
        <w:t>забезпечує</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збереження</w:t>
      </w:r>
      <w:proofErr w:type="spellEnd"/>
      <w:r>
        <w:rPr>
          <w:color w:val="0D0D0D"/>
        </w:rPr>
        <w:t xml:space="preserve"> </w:t>
      </w:r>
      <w:proofErr w:type="spellStart"/>
      <w:r>
        <w:rPr>
          <w:color w:val="0D0D0D"/>
        </w:rPr>
        <w:t>під</w:t>
      </w:r>
      <w:proofErr w:type="spellEnd"/>
      <w:r>
        <w:rPr>
          <w:color w:val="0D0D0D"/>
        </w:rPr>
        <w:t xml:space="preserve"> час </w:t>
      </w:r>
      <w:proofErr w:type="spellStart"/>
      <w:r>
        <w:rPr>
          <w:color w:val="0D0D0D"/>
        </w:rPr>
        <w:t>транспортування</w:t>
      </w:r>
      <w:proofErr w:type="spellEnd"/>
      <w:r>
        <w:rPr>
          <w:color w:val="0D0D0D"/>
        </w:rPr>
        <w:t xml:space="preserve"> з </w:t>
      </w:r>
      <w:proofErr w:type="spellStart"/>
      <w:r>
        <w:rPr>
          <w:color w:val="0D0D0D"/>
        </w:rPr>
        <w:t>урахуванням</w:t>
      </w:r>
      <w:proofErr w:type="spellEnd"/>
      <w:r>
        <w:rPr>
          <w:color w:val="0D0D0D"/>
        </w:rPr>
        <w:t xml:space="preserve"> </w:t>
      </w:r>
      <w:proofErr w:type="spellStart"/>
      <w:r>
        <w:rPr>
          <w:color w:val="0D0D0D"/>
        </w:rPr>
        <w:t>можливого</w:t>
      </w:r>
      <w:proofErr w:type="spellEnd"/>
      <w:r>
        <w:rPr>
          <w:color w:val="0D0D0D"/>
        </w:rPr>
        <w:t xml:space="preserve"> </w:t>
      </w:r>
      <w:proofErr w:type="spellStart"/>
      <w:r>
        <w:rPr>
          <w:color w:val="0D0D0D"/>
        </w:rPr>
        <w:t>перевантаження</w:t>
      </w:r>
      <w:proofErr w:type="spellEnd"/>
      <w:r>
        <w:rPr>
          <w:color w:val="0D0D0D"/>
        </w:rPr>
        <w:t xml:space="preserve"> при </w:t>
      </w:r>
      <w:proofErr w:type="spellStart"/>
      <w:r>
        <w:rPr>
          <w:color w:val="0D0D0D"/>
        </w:rPr>
        <w:t>належному</w:t>
      </w:r>
      <w:proofErr w:type="spellEnd"/>
      <w:r>
        <w:rPr>
          <w:color w:val="0D0D0D"/>
        </w:rPr>
        <w:t xml:space="preserve"> та </w:t>
      </w:r>
      <w:proofErr w:type="spellStart"/>
      <w:r>
        <w:rPr>
          <w:color w:val="0D0D0D"/>
        </w:rPr>
        <w:t>звичайному</w:t>
      </w:r>
      <w:proofErr w:type="spellEnd"/>
      <w:r>
        <w:rPr>
          <w:color w:val="0D0D0D"/>
        </w:rPr>
        <w:t xml:space="preserve"> </w:t>
      </w:r>
      <w:proofErr w:type="spellStart"/>
      <w:r>
        <w:rPr>
          <w:color w:val="0D0D0D"/>
        </w:rPr>
        <w:t>поводженні</w:t>
      </w:r>
      <w:proofErr w:type="spellEnd"/>
      <w:r>
        <w:rPr>
          <w:color w:val="0D0D0D"/>
        </w:rPr>
        <w:t>.</w:t>
      </w:r>
    </w:p>
    <w:p w14:paraId="03F23626"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t xml:space="preserve">При </w:t>
      </w:r>
      <w:proofErr w:type="spellStart"/>
      <w:r>
        <w:rPr>
          <w:color w:val="0D0D0D"/>
        </w:rPr>
        <w:t>прийманні</w:t>
      </w:r>
      <w:proofErr w:type="spellEnd"/>
      <w:r>
        <w:rPr>
          <w:color w:val="0D0D0D"/>
        </w:rPr>
        <w:t xml:space="preserve"> Товару </w:t>
      </w:r>
      <w:proofErr w:type="spellStart"/>
      <w:r>
        <w:rPr>
          <w:color w:val="0D0D0D"/>
        </w:rPr>
        <w:t>Замовник</w:t>
      </w:r>
      <w:proofErr w:type="spellEnd"/>
      <w:r>
        <w:rPr>
          <w:color w:val="0D0D0D"/>
        </w:rPr>
        <w:t xml:space="preserve"> </w:t>
      </w:r>
      <w:proofErr w:type="spellStart"/>
      <w:r>
        <w:rPr>
          <w:color w:val="0D0D0D"/>
        </w:rPr>
        <w:t>має</w:t>
      </w:r>
      <w:proofErr w:type="spellEnd"/>
      <w:r>
        <w:rPr>
          <w:color w:val="0D0D0D"/>
        </w:rPr>
        <w:t xml:space="preserve"> право </w:t>
      </w:r>
      <w:proofErr w:type="spellStart"/>
      <w:r>
        <w:rPr>
          <w:color w:val="0D0D0D"/>
        </w:rPr>
        <w:t>перевірити</w:t>
      </w:r>
      <w:proofErr w:type="spellEnd"/>
      <w:r>
        <w:rPr>
          <w:color w:val="0D0D0D"/>
        </w:rPr>
        <w:t>:</w:t>
      </w:r>
    </w:p>
    <w:p w14:paraId="7E14127D" w14:textId="77777777" w:rsidR="00F317F1" w:rsidRDefault="00F317F1" w:rsidP="00F317F1">
      <w:pPr>
        <w:numPr>
          <w:ilvl w:val="0"/>
          <w:numId w:val="29"/>
        </w:numPr>
        <w:pBdr>
          <w:top w:val="nil"/>
          <w:left w:val="nil"/>
          <w:bottom w:val="nil"/>
          <w:right w:val="nil"/>
          <w:between w:val="nil"/>
        </w:pBdr>
        <w:tabs>
          <w:tab w:val="left" w:pos="851"/>
        </w:tabs>
        <w:ind w:left="0" w:firstLine="567"/>
        <w:jc w:val="both"/>
        <w:rPr>
          <w:color w:val="0D0D0D"/>
        </w:rPr>
      </w:pPr>
      <w:proofErr w:type="spellStart"/>
      <w:r>
        <w:rPr>
          <w:color w:val="0D0D0D"/>
        </w:rPr>
        <w:t>відповідність</w:t>
      </w:r>
      <w:proofErr w:type="spellEnd"/>
      <w:r>
        <w:rPr>
          <w:color w:val="0D0D0D"/>
        </w:rPr>
        <w:t xml:space="preserve"> номера </w:t>
      </w:r>
      <w:proofErr w:type="spellStart"/>
      <w:r>
        <w:rPr>
          <w:color w:val="0D0D0D"/>
        </w:rPr>
        <w:t>двигуна</w:t>
      </w:r>
      <w:proofErr w:type="spellEnd"/>
      <w:r>
        <w:rPr>
          <w:color w:val="0D0D0D"/>
        </w:rPr>
        <w:t xml:space="preserve">, </w:t>
      </w:r>
      <w:proofErr w:type="spellStart"/>
      <w:r>
        <w:rPr>
          <w:color w:val="0D0D0D"/>
        </w:rPr>
        <w:t>шасі</w:t>
      </w:r>
      <w:proofErr w:type="spellEnd"/>
      <w:r>
        <w:rPr>
          <w:color w:val="0D0D0D"/>
        </w:rPr>
        <w:t xml:space="preserve">, кузова, VIN код </w:t>
      </w:r>
      <w:proofErr w:type="spellStart"/>
      <w:r>
        <w:rPr>
          <w:color w:val="0D0D0D"/>
        </w:rPr>
        <w:t>автомобіля</w:t>
      </w:r>
      <w:proofErr w:type="spellEnd"/>
      <w:r>
        <w:rPr>
          <w:color w:val="0D0D0D"/>
        </w:rPr>
        <w:t xml:space="preserve"> </w:t>
      </w:r>
      <w:proofErr w:type="spellStart"/>
      <w:r>
        <w:rPr>
          <w:color w:val="0D0D0D"/>
        </w:rPr>
        <w:t>супровідним</w:t>
      </w:r>
      <w:proofErr w:type="spellEnd"/>
      <w:r>
        <w:rPr>
          <w:color w:val="0D0D0D"/>
        </w:rPr>
        <w:t xml:space="preserve"> документам на Товар (</w:t>
      </w:r>
      <w:proofErr w:type="spellStart"/>
      <w:r>
        <w:rPr>
          <w:color w:val="0D0D0D"/>
        </w:rPr>
        <w:t>відповідно</w:t>
      </w:r>
      <w:proofErr w:type="spellEnd"/>
      <w:r>
        <w:rPr>
          <w:color w:val="0D0D0D"/>
        </w:rPr>
        <w:t xml:space="preserve"> до правил </w:t>
      </w:r>
      <w:proofErr w:type="spellStart"/>
      <w:r>
        <w:rPr>
          <w:color w:val="0D0D0D"/>
        </w:rPr>
        <w:t>діючих</w:t>
      </w:r>
      <w:proofErr w:type="spellEnd"/>
      <w:r>
        <w:rPr>
          <w:color w:val="0D0D0D"/>
        </w:rPr>
        <w:t xml:space="preserve"> на дату постановки на </w:t>
      </w:r>
      <w:proofErr w:type="spellStart"/>
      <w:r>
        <w:rPr>
          <w:color w:val="0D0D0D"/>
        </w:rPr>
        <w:t>облік</w:t>
      </w:r>
      <w:proofErr w:type="spellEnd"/>
      <w:r>
        <w:rPr>
          <w:color w:val="0D0D0D"/>
        </w:rPr>
        <w:t>);</w:t>
      </w:r>
    </w:p>
    <w:p w14:paraId="63163893" w14:textId="77777777" w:rsidR="00F317F1" w:rsidRDefault="00F317F1" w:rsidP="00F317F1">
      <w:pPr>
        <w:numPr>
          <w:ilvl w:val="0"/>
          <w:numId w:val="29"/>
        </w:numPr>
        <w:pBdr>
          <w:top w:val="nil"/>
          <w:left w:val="nil"/>
          <w:bottom w:val="nil"/>
          <w:right w:val="nil"/>
          <w:between w:val="nil"/>
        </w:pBdr>
        <w:tabs>
          <w:tab w:val="left" w:pos="851"/>
        </w:tabs>
        <w:ind w:left="0" w:firstLine="567"/>
        <w:jc w:val="both"/>
        <w:rPr>
          <w:color w:val="0D0D0D"/>
        </w:rPr>
      </w:pPr>
      <w:proofErr w:type="spellStart"/>
      <w:r>
        <w:rPr>
          <w:color w:val="0D0D0D"/>
        </w:rPr>
        <w:t>наявність</w:t>
      </w:r>
      <w:proofErr w:type="spellEnd"/>
      <w:r>
        <w:rPr>
          <w:color w:val="0D0D0D"/>
        </w:rPr>
        <w:t xml:space="preserve"> </w:t>
      </w:r>
      <w:proofErr w:type="spellStart"/>
      <w:r>
        <w:rPr>
          <w:color w:val="0D0D0D"/>
        </w:rPr>
        <w:t>повного</w:t>
      </w:r>
      <w:proofErr w:type="spellEnd"/>
      <w:r>
        <w:rPr>
          <w:color w:val="0D0D0D"/>
        </w:rPr>
        <w:t xml:space="preserve"> пакету </w:t>
      </w:r>
      <w:proofErr w:type="spellStart"/>
      <w:r>
        <w:rPr>
          <w:color w:val="0D0D0D"/>
        </w:rPr>
        <w:t>документів</w:t>
      </w:r>
      <w:proofErr w:type="spellEnd"/>
      <w:r>
        <w:rPr>
          <w:color w:val="0D0D0D"/>
        </w:rPr>
        <w:t xml:space="preserve"> для </w:t>
      </w:r>
      <w:proofErr w:type="spellStart"/>
      <w:r>
        <w:rPr>
          <w:color w:val="0D0D0D"/>
        </w:rPr>
        <w:t>реєстрації</w:t>
      </w:r>
      <w:proofErr w:type="spellEnd"/>
      <w:r>
        <w:rPr>
          <w:color w:val="0D0D0D"/>
        </w:rPr>
        <w:t xml:space="preserve"> Товару в органах </w:t>
      </w:r>
      <w:proofErr w:type="spellStart"/>
      <w:r>
        <w:rPr>
          <w:color w:val="0D0D0D"/>
        </w:rPr>
        <w:t>реєстрації</w:t>
      </w:r>
      <w:proofErr w:type="spellEnd"/>
      <w:r>
        <w:rPr>
          <w:color w:val="0D0D0D"/>
        </w:rPr>
        <w:t xml:space="preserve"> МВС </w:t>
      </w:r>
      <w:proofErr w:type="spellStart"/>
      <w:r>
        <w:rPr>
          <w:color w:val="0D0D0D"/>
        </w:rPr>
        <w:t>України</w:t>
      </w:r>
      <w:proofErr w:type="spellEnd"/>
      <w:r>
        <w:rPr>
          <w:color w:val="0D0D0D"/>
        </w:rPr>
        <w:t xml:space="preserve"> (</w:t>
      </w:r>
      <w:proofErr w:type="spellStart"/>
      <w:r>
        <w:rPr>
          <w:color w:val="0D0D0D"/>
        </w:rPr>
        <w:t>згідно</w:t>
      </w:r>
      <w:proofErr w:type="spellEnd"/>
      <w:r>
        <w:rPr>
          <w:color w:val="0D0D0D"/>
        </w:rPr>
        <w:t xml:space="preserve"> правил, </w:t>
      </w:r>
      <w:proofErr w:type="spellStart"/>
      <w:r>
        <w:rPr>
          <w:color w:val="0D0D0D"/>
        </w:rPr>
        <w:t>діючих</w:t>
      </w:r>
      <w:proofErr w:type="spellEnd"/>
      <w:r>
        <w:rPr>
          <w:color w:val="0D0D0D"/>
        </w:rPr>
        <w:t xml:space="preserve"> на дату постановки на </w:t>
      </w:r>
      <w:proofErr w:type="spellStart"/>
      <w:r>
        <w:rPr>
          <w:color w:val="0D0D0D"/>
        </w:rPr>
        <w:t>облік</w:t>
      </w:r>
      <w:proofErr w:type="spellEnd"/>
      <w:r>
        <w:rPr>
          <w:color w:val="0D0D0D"/>
        </w:rPr>
        <w:t>);</w:t>
      </w:r>
    </w:p>
    <w:p w14:paraId="66854048" w14:textId="77777777" w:rsidR="00F317F1" w:rsidRDefault="00F317F1" w:rsidP="00F317F1">
      <w:pPr>
        <w:numPr>
          <w:ilvl w:val="0"/>
          <w:numId w:val="29"/>
        </w:numPr>
        <w:pBdr>
          <w:top w:val="nil"/>
          <w:left w:val="nil"/>
          <w:bottom w:val="nil"/>
          <w:right w:val="nil"/>
          <w:between w:val="nil"/>
        </w:pBdr>
        <w:tabs>
          <w:tab w:val="left" w:pos="851"/>
        </w:tabs>
        <w:ind w:left="0" w:firstLine="567"/>
        <w:jc w:val="both"/>
        <w:rPr>
          <w:color w:val="0D0D0D"/>
        </w:rPr>
      </w:pPr>
      <w:proofErr w:type="spellStart"/>
      <w:r>
        <w:rPr>
          <w:color w:val="0D0D0D"/>
        </w:rPr>
        <w:t>наявність</w:t>
      </w:r>
      <w:proofErr w:type="spellEnd"/>
      <w:r>
        <w:rPr>
          <w:color w:val="0D0D0D"/>
        </w:rPr>
        <w:t xml:space="preserve"> </w:t>
      </w:r>
      <w:proofErr w:type="spellStart"/>
      <w:r>
        <w:rPr>
          <w:color w:val="0D0D0D"/>
        </w:rPr>
        <w:t>Сервісної</w:t>
      </w:r>
      <w:proofErr w:type="spellEnd"/>
      <w:r>
        <w:rPr>
          <w:color w:val="0D0D0D"/>
        </w:rPr>
        <w:t xml:space="preserve"> книги з </w:t>
      </w:r>
      <w:proofErr w:type="spellStart"/>
      <w:r>
        <w:rPr>
          <w:color w:val="0D0D0D"/>
        </w:rPr>
        <w:t>усіма</w:t>
      </w:r>
      <w:proofErr w:type="spellEnd"/>
      <w:r>
        <w:rPr>
          <w:color w:val="0D0D0D"/>
        </w:rPr>
        <w:t xml:space="preserve"> </w:t>
      </w:r>
      <w:proofErr w:type="spellStart"/>
      <w:r>
        <w:rPr>
          <w:color w:val="0D0D0D"/>
        </w:rPr>
        <w:t>відмітками</w:t>
      </w:r>
      <w:proofErr w:type="spellEnd"/>
      <w:r>
        <w:rPr>
          <w:color w:val="0D0D0D"/>
        </w:rPr>
        <w:t xml:space="preserve"> про </w:t>
      </w:r>
      <w:proofErr w:type="spellStart"/>
      <w:r>
        <w:rPr>
          <w:color w:val="0D0D0D"/>
        </w:rPr>
        <w:t>передпродажну</w:t>
      </w:r>
      <w:proofErr w:type="spellEnd"/>
      <w:r>
        <w:rPr>
          <w:color w:val="0D0D0D"/>
        </w:rPr>
        <w:t xml:space="preserve"> </w:t>
      </w:r>
      <w:proofErr w:type="spellStart"/>
      <w:r>
        <w:rPr>
          <w:color w:val="0D0D0D"/>
        </w:rPr>
        <w:t>підготовку</w:t>
      </w:r>
      <w:proofErr w:type="spellEnd"/>
      <w:r>
        <w:rPr>
          <w:color w:val="0D0D0D"/>
        </w:rPr>
        <w:t xml:space="preserve"> і </w:t>
      </w:r>
      <w:proofErr w:type="spellStart"/>
      <w:r>
        <w:rPr>
          <w:color w:val="0D0D0D"/>
        </w:rPr>
        <w:t>встановлене</w:t>
      </w:r>
      <w:proofErr w:type="spellEnd"/>
      <w:r>
        <w:rPr>
          <w:color w:val="0D0D0D"/>
        </w:rPr>
        <w:t xml:space="preserve"> </w:t>
      </w:r>
      <w:proofErr w:type="spellStart"/>
      <w:r>
        <w:rPr>
          <w:color w:val="0D0D0D"/>
        </w:rPr>
        <w:t>додаткове</w:t>
      </w:r>
      <w:proofErr w:type="spellEnd"/>
      <w:r>
        <w:rPr>
          <w:color w:val="0D0D0D"/>
        </w:rPr>
        <w:t xml:space="preserve"> </w:t>
      </w:r>
      <w:proofErr w:type="spellStart"/>
      <w:r>
        <w:rPr>
          <w:color w:val="0D0D0D"/>
        </w:rPr>
        <w:t>обладнання</w:t>
      </w:r>
      <w:proofErr w:type="spellEnd"/>
      <w:r>
        <w:rPr>
          <w:color w:val="0D0D0D"/>
        </w:rPr>
        <w:t>;</w:t>
      </w:r>
    </w:p>
    <w:p w14:paraId="2100050A" w14:textId="77777777" w:rsidR="00F317F1" w:rsidRDefault="00F317F1" w:rsidP="00F317F1">
      <w:pPr>
        <w:numPr>
          <w:ilvl w:val="0"/>
          <w:numId w:val="29"/>
        </w:numPr>
        <w:pBdr>
          <w:top w:val="nil"/>
          <w:left w:val="nil"/>
          <w:bottom w:val="nil"/>
          <w:right w:val="nil"/>
          <w:between w:val="nil"/>
        </w:pBdr>
        <w:tabs>
          <w:tab w:val="left" w:pos="851"/>
        </w:tabs>
        <w:ind w:left="0" w:firstLine="567"/>
        <w:jc w:val="both"/>
        <w:rPr>
          <w:color w:val="0D0D0D"/>
        </w:rPr>
      </w:pPr>
      <w:proofErr w:type="spellStart"/>
      <w:r>
        <w:rPr>
          <w:color w:val="0D0D0D"/>
        </w:rPr>
        <w:t>наявність</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талонів</w:t>
      </w:r>
      <w:proofErr w:type="spellEnd"/>
      <w:r>
        <w:rPr>
          <w:color w:val="0D0D0D"/>
        </w:rPr>
        <w:t xml:space="preserve"> та </w:t>
      </w:r>
      <w:proofErr w:type="spellStart"/>
      <w:r>
        <w:rPr>
          <w:color w:val="0D0D0D"/>
        </w:rPr>
        <w:t>керівництва</w:t>
      </w:r>
      <w:proofErr w:type="spellEnd"/>
      <w:r>
        <w:rPr>
          <w:color w:val="0D0D0D"/>
        </w:rPr>
        <w:t xml:space="preserve"> (</w:t>
      </w:r>
      <w:proofErr w:type="spellStart"/>
      <w:r>
        <w:rPr>
          <w:color w:val="0D0D0D"/>
        </w:rPr>
        <w:t>настанов</w:t>
      </w:r>
      <w:proofErr w:type="spellEnd"/>
      <w:r>
        <w:rPr>
          <w:color w:val="0D0D0D"/>
        </w:rPr>
        <w:t xml:space="preserve">, </w:t>
      </w:r>
      <w:proofErr w:type="spellStart"/>
      <w:r>
        <w:rPr>
          <w:color w:val="0D0D0D"/>
        </w:rPr>
        <w:t>інструкцій</w:t>
      </w:r>
      <w:proofErr w:type="spellEnd"/>
      <w:r>
        <w:rPr>
          <w:color w:val="0D0D0D"/>
        </w:rPr>
        <w:t xml:space="preserve"> </w:t>
      </w:r>
      <w:proofErr w:type="spellStart"/>
      <w:r>
        <w:rPr>
          <w:color w:val="0D0D0D"/>
        </w:rPr>
        <w:t>тощо</w:t>
      </w:r>
      <w:proofErr w:type="spellEnd"/>
      <w:r>
        <w:rPr>
          <w:color w:val="0D0D0D"/>
        </w:rPr>
        <w:t xml:space="preserve">) з </w:t>
      </w:r>
      <w:proofErr w:type="spellStart"/>
      <w:r>
        <w:rPr>
          <w:color w:val="0D0D0D"/>
        </w:rPr>
        <w:t>експлуатації</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w:t>
      </w:r>
    </w:p>
    <w:p w14:paraId="18CE2647" w14:textId="77777777" w:rsidR="00F317F1" w:rsidRDefault="00F317F1" w:rsidP="00F317F1">
      <w:pPr>
        <w:numPr>
          <w:ilvl w:val="0"/>
          <w:numId w:val="29"/>
        </w:numPr>
        <w:pBdr>
          <w:top w:val="nil"/>
          <w:left w:val="nil"/>
          <w:bottom w:val="nil"/>
          <w:right w:val="nil"/>
          <w:between w:val="nil"/>
        </w:pBdr>
        <w:tabs>
          <w:tab w:val="left" w:pos="851"/>
        </w:tabs>
        <w:ind w:left="0" w:firstLine="567"/>
        <w:jc w:val="both"/>
        <w:rPr>
          <w:color w:val="0D0D0D"/>
        </w:rPr>
      </w:pPr>
      <w:proofErr w:type="spellStart"/>
      <w:r>
        <w:rPr>
          <w:color w:val="0D0D0D"/>
        </w:rPr>
        <w:t>здійснити</w:t>
      </w:r>
      <w:proofErr w:type="spellEnd"/>
      <w:r>
        <w:rPr>
          <w:color w:val="0D0D0D"/>
        </w:rPr>
        <w:t xml:space="preserve"> </w:t>
      </w:r>
      <w:proofErr w:type="spellStart"/>
      <w:r>
        <w:rPr>
          <w:color w:val="0D0D0D"/>
        </w:rPr>
        <w:t>повний</w:t>
      </w:r>
      <w:proofErr w:type="spellEnd"/>
      <w:r>
        <w:rPr>
          <w:color w:val="0D0D0D"/>
        </w:rPr>
        <w:t xml:space="preserve"> </w:t>
      </w:r>
      <w:proofErr w:type="spellStart"/>
      <w:r>
        <w:rPr>
          <w:color w:val="0D0D0D"/>
        </w:rPr>
        <w:t>зовнішній</w:t>
      </w:r>
      <w:proofErr w:type="spellEnd"/>
      <w:r>
        <w:rPr>
          <w:color w:val="0D0D0D"/>
        </w:rPr>
        <w:t xml:space="preserve"> </w:t>
      </w:r>
      <w:proofErr w:type="spellStart"/>
      <w:r>
        <w:rPr>
          <w:color w:val="0D0D0D"/>
        </w:rPr>
        <w:t>огляд</w:t>
      </w:r>
      <w:proofErr w:type="spellEnd"/>
      <w:r>
        <w:rPr>
          <w:color w:val="0D0D0D"/>
        </w:rPr>
        <w:t xml:space="preserve"> Товару на предмет </w:t>
      </w:r>
      <w:proofErr w:type="spellStart"/>
      <w:r>
        <w:rPr>
          <w:color w:val="0D0D0D"/>
        </w:rPr>
        <w:t>пошкоджень</w:t>
      </w:r>
      <w:proofErr w:type="spellEnd"/>
      <w:r>
        <w:rPr>
          <w:color w:val="0D0D0D"/>
        </w:rPr>
        <w:t xml:space="preserve">. При </w:t>
      </w:r>
      <w:proofErr w:type="spellStart"/>
      <w:r>
        <w:rPr>
          <w:color w:val="0D0D0D"/>
        </w:rPr>
        <w:t>цьому</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елементи</w:t>
      </w:r>
      <w:proofErr w:type="spellEnd"/>
      <w:r>
        <w:rPr>
          <w:color w:val="0D0D0D"/>
        </w:rPr>
        <w:t xml:space="preserve"> оптики не </w:t>
      </w:r>
      <w:proofErr w:type="spellStart"/>
      <w:r>
        <w:rPr>
          <w:color w:val="0D0D0D"/>
        </w:rPr>
        <w:t>повинні</w:t>
      </w:r>
      <w:proofErr w:type="spellEnd"/>
      <w:r>
        <w:rPr>
          <w:color w:val="0D0D0D"/>
        </w:rPr>
        <w:t xml:space="preserve"> </w:t>
      </w:r>
      <w:proofErr w:type="spellStart"/>
      <w:r>
        <w:rPr>
          <w:color w:val="0D0D0D"/>
        </w:rPr>
        <w:t>мати</w:t>
      </w:r>
      <w:proofErr w:type="spellEnd"/>
      <w:r>
        <w:rPr>
          <w:color w:val="0D0D0D"/>
        </w:rPr>
        <w:t xml:space="preserve"> </w:t>
      </w:r>
      <w:proofErr w:type="spellStart"/>
      <w:r>
        <w:rPr>
          <w:color w:val="0D0D0D"/>
        </w:rPr>
        <w:t>тріщин</w:t>
      </w:r>
      <w:proofErr w:type="spellEnd"/>
      <w:r>
        <w:rPr>
          <w:color w:val="0D0D0D"/>
        </w:rPr>
        <w:t xml:space="preserve">, </w:t>
      </w:r>
      <w:proofErr w:type="spellStart"/>
      <w:r>
        <w:rPr>
          <w:color w:val="0D0D0D"/>
        </w:rPr>
        <w:t>сколів</w:t>
      </w:r>
      <w:proofErr w:type="spellEnd"/>
      <w:r>
        <w:rPr>
          <w:color w:val="0D0D0D"/>
        </w:rPr>
        <w:t xml:space="preserve">, </w:t>
      </w:r>
      <w:proofErr w:type="spellStart"/>
      <w:r>
        <w:rPr>
          <w:color w:val="0D0D0D"/>
        </w:rPr>
        <w:t>перекосів</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інших</w:t>
      </w:r>
      <w:proofErr w:type="spellEnd"/>
      <w:r>
        <w:rPr>
          <w:color w:val="0D0D0D"/>
        </w:rPr>
        <w:t xml:space="preserve"> </w:t>
      </w:r>
      <w:proofErr w:type="spellStart"/>
      <w:r>
        <w:rPr>
          <w:color w:val="0D0D0D"/>
        </w:rPr>
        <w:t>недоліків</w:t>
      </w:r>
      <w:proofErr w:type="spellEnd"/>
      <w:r>
        <w:rPr>
          <w:color w:val="0D0D0D"/>
        </w:rPr>
        <w:t>; бампера та будь-</w:t>
      </w:r>
      <w:proofErr w:type="spellStart"/>
      <w:r>
        <w:rPr>
          <w:color w:val="0D0D0D"/>
        </w:rPr>
        <w:t>які</w:t>
      </w:r>
      <w:proofErr w:type="spellEnd"/>
      <w:r>
        <w:rPr>
          <w:color w:val="0D0D0D"/>
        </w:rPr>
        <w:t xml:space="preserve"> </w:t>
      </w:r>
      <w:proofErr w:type="spellStart"/>
      <w:r>
        <w:rPr>
          <w:color w:val="0D0D0D"/>
        </w:rPr>
        <w:t>пластикові</w:t>
      </w:r>
      <w:proofErr w:type="spellEnd"/>
      <w:r>
        <w:rPr>
          <w:color w:val="0D0D0D"/>
        </w:rPr>
        <w:t xml:space="preserve"> </w:t>
      </w:r>
      <w:proofErr w:type="spellStart"/>
      <w:r>
        <w:rPr>
          <w:color w:val="0D0D0D"/>
        </w:rPr>
        <w:t>деталі</w:t>
      </w:r>
      <w:proofErr w:type="spellEnd"/>
      <w:r>
        <w:rPr>
          <w:color w:val="0D0D0D"/>
        </w:rPr>
        <w:t xml:space="preserve"> </w:t>
      </w:r>
      <w:proofErr w:type="spellStart"/>
      <w:r>
        <w:rPr>
          <w:color w:val="0D0D0D"/>
        </w:rPr>
        <w:t>автомобіля</w:t>
      </w:r>
      <w:proofErr w:type="spellEnd"/>
      <w:r>
        <w:rPr>
          <w:color w:val="0D0D0D"/>
        </w:rPr>
        <w:t xml:space="preserve"> не </w:t>
      </w:r>
      <w:proofErr w:type="spellStart"/>
      <w:r>
        <w:rPr>
          <w:color w:val="0D0D0D"/>
        </w:rPr>
        <w:t>повинні</w:t>
      </w:r>
      <w:proofErr w:type="spellEnd"/>
      <w:r>
        <w:rPr>
          <w:color w:val="0D0D0D"/>
        </w:rPr>
        <w:t xml:space="preserve"> </w:t>
      </w:r>
      <w:proofErr w:type="spellStart"/>
      <w:r>
        <w:rPr>
          <w:color w:val="0D0D0D"/>
        </w:rPr>
        <w:t>мати</w:t>
      </w:r>
      <w:proofErr w:type="spellEnd"/>
      <w:r>
        <w:rPr>
          <w:color w:val="0D0D0D"/>
        </w:rPr>
        <w:t xml:space="preserve"> </w:t>
      </w:r>
      <w:proofErr w:type="spellStart"/>
      <w:r>
        <w:rPr>
          <w:color w:val="0D0D0D"/>
        </w:rPr>
        <w:t>відколів</w:t>
      </w:r>
      <w:proofErr w:type="spellEnd"/>
      <w:r>
        <w:rPr>
          <w:color w:val="0D0D0D"/>
        </w:rPr>
        <w:t xml:space="preserve">, </w:t>
      </w:r>
      <w:proofErr w:type="spellStart"/>
      <w:r>
        <w:rPr>
          <w:color w:val="0D0D0D"/>
        </w:rPr>
        <w:t>тріщин</w:t>
      </w:r>
      <w:proofErr w:type="spellEnd"/>
      <w:r>
        <w:rPr>
          <w:color w:val="0D0D0D"/>
        </w:rPr>
        <w:t xml:space="preserve">, </w:t>
      </w:r>
      <w:proofErr w:type="spellStart"/>
      <w:r>
        <w:rPr>
          <w:color w:val="0D0D0D"/>
        </w:rPr>
        <w:t>розривів</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інших</w:t>
      </w:r>
      <w:proofErr w:type="spellEnd"/>
      <w:r>
        <w:rPr>
          <w:color w:val="0D0D0D"/>
        </w:rPr>
        <w:t xml:space="preserve"> </w:t>
      </w:r>
      <w:proofErr w:type="spellStart"/>
      <w:r>
        <w:rPr>
          <w:color w:val="0D0D0D"/>
        </w:rPr>
        <w:t>недоліків</w:t>
      </w:r>
      <w:proofErr w:type="spellEnd"/>
      <w:r>
        <w:rPr>
          <w:color w:val="0D0D0D"/>
        </w:rPr>
        <w:t xml:space="preserve">; </w:t>
      </w:r>
      <w:proofErr w:type="spellStart"/>
      <w:r>
        <w:rPr>
          <w:color w:val="0D0D0D"/>
        </w:rPr>
        <w:t>надійність</w:t>
      </w:r>
      <w:proofErr w:type="spellEnd"/>
      <w:r>
        <w:rPr>
          <w:color w:val="0D0D0D"/>
        </w:rPr>
        <w:t xml:space="preserve"> </w:t>
      </w:r>
      <w:proofErr w:type="spellStart"/>
      <w:r>
        <w:rPr>
          <w:color w:val="0D0D0D"/>
        </w:rPr>
        <w:t>закриття-відкриття</w:t>
      </w:r>
      <w:proofErr w:type="spellEnd"/>
      <w:r>
        <w:rPr>
          <w:color w:val="0D0D0D"/>
        </w:rPr>
        <w:t xml:space="preserve"> </w:t>
      </w:r>
      <w:proofErr w:type="spellStart"/>
      <w:r>
        <w:rPr>
          <w:color w:val="0D0D0D"/>
        </w:rPr>
        <w:t>паливного</w:t>
      </w:r>
      <w:proofErr w:type="spellEnd"/>
      <w:r>
        <w:rPr>
          <w:color w:val="0D0D0D"/>
        </w:rPr>
        <w:t xml:space="preserve"> бака, </w:t>
      </w:r>
      <w:proofErr w:type="spellStart"/>
      <w:r>
        <w:rPr>
          <w:color w:val="0D0D0D"/>
        </w:rPr>
        <w:t>перевірити</w:t>
      </w:r>
      <w:proofErr w:type="spellEnd"/>
      <w:r>
        <w:rPr>
          <w:color w:val="0D0D0D"/>
        </w:rPr>
        <w:t xml:space="preserve"> роботу </w:t>
      </w:r>
      <w:proofErr w:type="spellStart"/>
      <w:r>
        <w:rPr>
          <w:color w:val="0D0D0D"/>
        </w:rPr>
        <w:t>важеля</w:t>
      </w:r>
      <w:proofErr w:type="spellEnd"/>
      <w:r>
        <w:rPr>
          <w:color w:val="0D0D0D"/>
        </w:rPr>
        <w:t xml:space="preserve"> </w:t>
      </w:r>
      <w:proofErr w:type="spellStart"/>
      <w:r>
        <w:rPr>
          <w:color w:val="0D0D0D"/>
        </w:rPr>
        <w:t>відкриття</w:t>
      </w:r>
      <w:proofErr w:type="spellEnd"/>
      <w:r>
        <w:rPr>
          <w:color w:val="0D0D0D"/>
        </w:rPr>
        <w:t xml:space="preserve"> лючка </w:t>
      </w:r>
      <w:proofErr w:type="spellStart"/>
      <w:r>
        <w:rPr>
          <w:color w:val="0D0D0D"/>
        </w:rPr>
        <w:t>паливного</w:t>
      </w:r>
      <w:proofErr w:type="spellEnd"/>
      <w:r>
        <w:rPr>
          <w:color w:val="0D0D0D"/>
        </w:rPr>
        <w:t xml:space="preserve"> бака з салону </w:t>
      </w:r>
      <w:proofErr w:type="spellStart"/>
      <w:r>
        <w:rPr>
          <w:color w:val="0D0D0D"/>
        </w:rPr>
        <w:t>машини</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встановлено</w:t>
      </w:r>
      <w:proofErr w:type="spellEnd"/>
      <w:r>
        <w:rPr>
          <w:color w:val="0D0D0D"/>
        </w:rPr>
        <w:t xml:space="preserve">); роботу </w:t>
      </w:r>
      <w:proofErr w:type="spellStart"/>
      <w:r>
        <w:rPr>
          <w:color w:val="0D0D0D"/>
        </w:rPr>
        <w:t>приборів</w:t>
      </w:r>
      <w:proofErr w:type="spellEnd"/>
      <w:r>
        <w:rPr>
          <w:color w:val="0D0D0D"/>
        </w:rPr>
        <w:t xml:space="preserve"> </w:t>
      </w:r>
      <w:proofErr w:type="spellStart"/>
      <w:r>
        <w:rPr>
          <w:color w:val="0D0D0D"/>
        </w:rPr>
        <w:t>освітлення</w:t>
      </w:r>
      <w:proofErr w:type="spellEnd"/>
      <w:r>
        <w:rPr>
          <w:color w:val="0D0D0D"/>
        </w:rPr>
        <w:t xml:space="preserve"> салону; </w:t>
      </w:r>
      <w:proofErr w:type="spellStart"/>
      <w:r>
        <w:rPr>
          <w:color w:val="0D0D0D"/>
        </w:rPr>
        <w:t>рівня</w:t>
      </w:r>
      <w:proofErr w:type="spellEnd"/>
      <w:r>
        <w:rPr>
          <w:color w:val="0D0D0D"/>
        </w:rPr>
        <w:t xml:space="preserve"> </w:t>
      </w:r>
      <w:proofErr w:type="spellStart"/>
      <w:r>
        <w:rPr>
          <w:color w:val="0D0D0D"/>
        </w:rPr>
        <w:t>рідини</w:t>
      </w:r>
      <w:proofErr w:type="spellEnd"/>
      <w:r>
        <w:rPr>
          <w:color w:val="0D0D0D"/>
        </w:rPr>
        <w:t xml:space="preserve">: антифриз, </w:t>
      </w:r>
      <w:proofErr w:type="spellStart"/>
      <w:r>
        <w:rPr>
          <w:color w:val="0D0D0D"/>
        </w:rPr>
        <w:t>гальмівний</w:t>
      </w:r>
      <w:proofErr w:type="spellEnd"/>
      <w:r>
        <w:rPr>
          <w:color w:val="0D0D0D"/>
        </w:rPr>
        <w:t xml:space="preserve"> бачок, </w:t>
      </w:r>
      <w:proofErr w:type="spellStart"/>
      <w:r>
        <w:rPr>
          <w:color w:val="0D0D0D"/>
        </w:rPr>
        <w:t>рівень</w:t>
      </w:r>
      <w:proofErr w:type="spellEnd"/>
      <w:r>
        <w:rPr>
          <w:color w:val="0D0D0D"/>
        </w:rPr>
        <w:t xml:space="preserve"> </w:t>
      </w:r>
      <w:proofErr w:type="spellStart"/>
      <w:r>
        <w:rPr>
          <w:color w:val="0D0D0D"/>
        </w:rPr>
        <w:t>мастила</w:t>
      </w:r>
      <w:proofErr w:type="spellEnd"/>
      <w:r>
        <w:rPr>
          <w:color w:val="0D0D0D"/>
        </w:rPr>
        <w:t xml:space="preserve"> в </w:t>
      </w:r>
      <w:proofErr w:type="spellStart"/>
      <w:r>
        <w:rPr>
          <w:color w:val="0D0D0D"/>
        </w:rPr>
        <w:t>двигуні</w:t>
      </w:r>
      <w:proofErr w:type="spellEnd"/>
      <w:r>
        <w:rPr>
          <w:color w:val="0D0D0D"/>
        </w:rPr>
        <w:t xml:space="preserve">, </w:t>
      </w:r>
      <w:proofErr w:type="spellStart"/>
      <w:r>
        <w:rPr>
          <w:color w:val="0D0D0D"/>
        </w:rPr>
        <w:t>рівень</w:t>
      </w:r>
      <w:proofErr w:type="spellEnd"/>
      <w:r>
        <w:rPr>
          <w:color w:val="0D0D0D"/>
        </w:rPr>
        <w:t xml:space="preserve"> </w:t>
      </w:r>
      <w:proofErr w:type="spellStart"/>
      <w:r>
        <w:rPr>
          <w:color w:val="0D0D0D"/>
        </w:rPr>
        <w:t>мастила</w:t>
      </w:r>
      <w:proofErr w:type="spellEnd"/>
      <w:r>
        <w:rPr>
          <w:color w:val="0D0D0D"/>
        </w:rPr>
        <w:t xml:space="preserve"> в ГПК, в бачку </w:t>
      </w:r>
      <w:proofErr w:type="spellStart"/>
      <w:r>
        <w:rPr>
          <w:color w:val="0D0D0D"/>
        </w:rPr>
        <w:t>омивача</w:t>
      </w:r>
      <w:proofErr w:type="spellEnd"/>
      <w:r>
        <w:rPr>
          <w:color w:val="0D0D0D"/>
        </w:rPr>
        <w:t xml:space="preserve"> </w:t>
      </w:r>
      <w:proofErr w:type="spellStart"/>
      <w:r>
        <w:rPr>
          <w:color w:val="0D0D0D"/>
        </w:rPr>
        <w:t>скла</w:t>
      </w:r>
      <w:proofErr w:type="spellEnd"/>
      <w:r>
        <w:rPr>
          <w:color w:val="0D0D0D"/>
        </w:rPr>
        <w:t xml:space="preserve">; </w:t>
      </w:r>
      <w:proofErr w:type="spellStart"/>
      <w:r>
        <w:rPr>
          <w:color w:val="0D0D0D"/>
        </w:rPr>
        <w:t>надійність</w:t>
      </w:r>
      <w:proofErr w:type="spellEnd"/>
      <w:r>
        <w:rPr>
          <w:color w:val="0D0D0D"/>
        </w:rPr>
        <w:t xml:space="preserve"> </w:t>
      </w:r>
      <w:proofErr w:type="spellStart"/>
      <w:r>
        <w:rPr>
          <w:color w:val="0D0D0D"/>
        </w:rPr>
        <w:t>замикання</w:t>
      </w:r>
      <w:proofErr w:type="spellEnd"/>
      <w:r>
        <w:rPr>
          <w:color w:val="0D0D0D"/>
        </w:rPr>
        <w:t xml:space="preserve"> – </w:t>
      </w:r>
      <w:proofErr w:type="spellStart"/>
      <w:r>
        <w:rPr>
          <w:color w:val="0D0D0D"/>
        </w:rPr>
        <w:t>відкривання</w:t>
      </w:r>
      <w:proofErr w:type="spellEnd"/>
      <w:r>
        <w:rPr>
          <w:color w:val="0D0D0D"/>
        </w:rPr>
        <w:t xml:space="preserve"> капота; на предмет </w:t>
      </w:r>
      <w:proofErr w:type="spellStart"/>
      <w:r>
        <w:rPr>
          <w:color w:val="0D0D0D"/>
        </w:rPr>
        <w:t>замикання</w:t>
      </w:r>
      <w:proofErr w:type="spellEnd"/>
      <w:r>
        <w:rPr>
          <w:color w:val="0D0D0D"/>
        </w:rPr>
        <w:t xml:space="preserve"> і </w:t>
      </w:r>
      <w:proofErr w:type="spellStart"/>
      <w:r>
        <w:rPr>
          <w:color w:val="0D0D0D"/>
        </w:rPr>
        <w:t>відмикання</w:t>
      </w:r>
      <w:proofErr w:type="spellEnd"/>
      <w:r>
        <w:rPr>
          <w:color w:val="0D0D0D"/>
        </w:rPr>
        <w:t xml:space="preserve"> </w:t>
      </w:r>
      <w:proofErr w:type="spellStart"/>
      <w:r>
        <w:rPr>
          <w:color w:val="0D0D0D"/>
        </w:rPr>
        <w:t>ключем</w:t>
      </w:r>
      <w:proofErr w:type="spellEnd"/>
      <w:r>
        <w:rPr>
          <w:color w:val="0D0D0D"/>
        </w:rPr>
        <w:t xml:space="preserve"> </w:t>
      </w:r>
      <w:proofErr w:type="spellStart"/>
      <w:r>
        <w:rPr>
          <w:color w:val="0D0D0D"/>
        </w:rPr>
        <w:t>обох</w:t>
      </w:r>
      <w:proofErr w:type="spellEnd"/>
      <w:r>
        <w:rPr>
          <w:color w:val="0D0D0D"/>
        </w:rPr>
        <w:t xml:space="preserve"> </w:t>
      </w:r>
      <w:proofErr w:type="spellStart"/>
      <w:r>
        <w:rPr>
          <w:color w:val="0D0D0D"/>
        </w:rPr>
        <w:t>передніх</w:t>
      </w:r>
      <w:proofErr w:type="spellEnd"/>
      <w:r>
        <w:rPr>
          <w:color w:val="0D0D0D"/>
        </w:rPr>
        <w:t xml:space="preserve"> дверей, по </w:t>
      </w:r>
      <w:proofErr w:type="spellStart"/>
      <w:r>
        <w:rPr>
          <w:color w:val="0D0D0D"/>
        </w:rPr>
        <w:t>черзі</w:t>
      </w:r>
      <w:proofErr w:type="spellEnd"/>
      <w:r>
        <w:rPr>
          <w:color w:val="0D0D0D"/>
        </w:rPr>
        <w:t xml:space="preserve"> </w:t>
      </w:r>
      <w:proofErr w:type="spellStart"/>
      <w:r>
        <w:rPr>
          <w:color w:val="0D0D0D"/>
        </w:rPr>
        <w:t>перевірити</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двері</w:t>
      </w:r>
      <w:proofErr w:type="spellEnd"/>
      <w:r>
        <w:rPr>
          <w:color w:val="0D0D0D"/>
        </w:rPr>
        <w:t xml:space="preserve"> на предмет </w:t>
      </w:r>
      <w:proofErr w:type="spellStart"/>
      <w:r>
        <w:rPr>
          <w:color w:val="0D0D0D"/>
        </w:rPr>
        <w:t>вільного</w:t>
      </w:r>
      <w:proofErr w:type="spellEnd"/>
      <w:r>
        <w:rPr>
          <w:color w:val="0D0D0D"/>
        </w:rPr>
        <w:t xml:space="preserve"> </w:t>
      </w:r>
      <w:proofErr w:type="spellStart"/>
      <w:r>
        <w:rPr>
          <w:color w:val="0D0D0D"/>
        </w:rPr>
        <w:t>відкриття</w:t>
      </w:r>
      <w:proofErr w:type="spellEnd"/>
      <w:r>
        <w:rPr>
          <w:color w:val="0D0D0D"/>
        </w:rPr>
        <w:t xml:space="preserve"> і </w:t>
      </w:r>
      <w:proofErr w:type="spellStart"/>
      <w:r>
        <w:rPr>
          <w:color w:val="0D0D0D"/>
        </w:rPr>
        <w:t>закриття</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двері</w:t>
      </w:r>
      <w:proofErr w:type="spellEnd"/>
      <w:r>
        <w:rPr>
          <w:color w:val="0D0D0D"/>
        </w:rPr>
        <w:t xml:space="preserve"> </w:t>
      </w:r>
      <w:proofErr w:type="spellStart"/>
      <w:r>
        <w:rPr>
          <w:color w:val="0D0D0D"/>
        </w:rPr>
        <w:t>повинні</w:t>
      </w:r>
      <w:proofErr w:type="spellEnd"/>
      <w:r>
        <w:rPr>
          <w:color w:val="0D0D0D"/>
        </w:rPr>
        <w:t xml:space="preserve"> </w:t>
      </w:r>
      <w:proofErr w:type="spellStart"/>
      <w:r>
        <w:rPr>
          <w:color w:val="0D0D0D"/>
        </w:rPr>
        <w:t>відкриватися</w:t>
      </w:r>
      <w:proofErr w:type="spellEnd"/>
      <w:r>
        <w:rPr>
          <w:color w:val="0D0D0D"/>
        </w:rPr>
        <w:t xml:space="preserve"> і </w:t>
      </w:r>
      <w:proofErr w:type="spellStart"/>
      <w:r>
        <w:rPr>
          <w:color w:val="0D0D0D"/>
        </w:rPr>
        <w:t>закриватися</w:t>
      </w:r>
      <w:proofErr w:type="spellEnd"/>
      <w:r>
        <w:rPr>
          <w:color w:val="0D0D0D"/>
        </w:rPr>
        <w:t xml:space="preserve"> з </w:t>
      </w:r>
      <w:proofErr w:type="spellStart"/>
      <w:r>
        <w:rPr>
          <w:color w:val="0D0D0D"/>
        </w:rPr>
        <w:t>однаковим</w:t>
      </w:r>
      <w:proofErr w:type="spellEnd"/>
      <w:r>
        <w:rPr>
          <w:color w:val="0D0D0D"/>
        </w:rPr>
        <w:t xml:space="preserve"> </w:t>
      </w:r>
      <w:proofErr w:type="spellStart"/>
      <w:r>
        <w:rPr>
          <w:color w:val="0D0D0D"/>
        </w:rPr>
        <w:t>зусиллям</w:t>
      </w:r>
      <w:proofErr w:type="spellEnd"/>
      <w:r>
        <w:rPr>
          <w:color w:val="0D0D0D"/>
        </w:rPr>
        <w:t xml:space="preserve">; роботу </w:t>
      </w:r>
      <w:proofErr w:type="spellStart"/>
      <w:r>
        <w:rPr>
          <w:color w:val="0D0D0D"/>
        </w:rPr>
        <w:t>склопідйомників</w:t>
      </w:r>
      <w:proofErr w:type="spellEnd"/>
      <w:r>
        <w:rPr>
          <w:color w:val="0D0D0D"/>
        </w:rPr>
        <w:t xml:space="preserve"> з </w:t>
      </w:r>
      <w:proofErr w:type="spellStart"/>
      <w:r>
        <w:rPr>
          <w:color w:val="0D0D0D"/>
        </w:rPr>
        <w:t>водійських</w:t>
      </w:r>
      <w:proofErr w:type="spellEnd"/>
      <w:r>
        <w:rPr>
          <w:color w:val="0D0D0D"/>
        </w:rPr>
        <w:t xml:space="preserve"> дверей, а </w:t>
      </w:r>
      <w:proofErr w:type="spellStart"/>
      <w:r>
        <w:rPr>
          <w:color w:val="0D0D0D"/>
        </w:rPr>
        <w:t>також</w:t>
      </w:r>
      <w:proofErr w:type="spellEnd"/>
      <w:r>
        <w:rPr>
          <w:color w:val="0D0D0D"/>
        </w:rPr>
        <w:t xml:space="preserve"> на </w:t>
      </w:r>
      <w:proofErr w:type="spellStart"/>
      <w:r>
        <w:rPr>
          <w:color w:val="0D0D0D"/>
        </w:rPr>
        <w:t>кожній</w:t>
      </w:r>
      <w:proofErr w:type="spellEnd"/>
      <w:r>
        <w:rPr>
          <w:color w:val="0D0D0D"/>
        </w:rPr>
        <w:t xml:space="preserve"> </w:t>
      </w:r>
      <w:proofErr w:type="spellStart"/>
      <w:r>
        <w:rPr>
          <w:color w:val="0D0D0D"/>
        </w:rPr>
        <w:t>двері</w:t>
      </w:r>
      <w:proofErr w:type="spellEnd"/>
      <w:r>
        <w:rPr>
          <w:color w:val="0D0D0D"/>
        </w:rPr>
        <w:t xml:space="preserve"> </w:t>
      </w:r>
      <w:proofErr w:type="spellStart"/>
      <w:r>
        <w:rPr>
          <w:color w:val="0D0D0D"/>
        </w:rPr>
        <w:t>окремо</w:t>
      </w:r>
      <w:proofErr w:type="spellEnd"/>
      <w:r>
        <w:rPr>
          <w:color w:val="0D0D0D"/>
        </w:rPr>
        <w:t xml:space="preserve"> для </w:t>
      </w:r>
      <w:proofErr w:type="spellStart"/>
      <w:r>
        <w:rPr>
          <w:color w:val="0D0D0D"/>
        </w:rPr>
        <w:t>встановлення</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блокування</w:t>
      </w:r>
      <w:proofErr w:type="spellEnd"/>
      <w:r>
        <w:rPr>
          <w:color w:val="0D0D0D"/>
        </w:rPr>
        <w:t xml:space="preserve"> з </w:t>
      </w:r>
      <w:proofErr w:type="spellStart"/>
      <w:r>
        <w:rPr>
          <w:color w:val="0D0D0D"/>
        </w:rPr>
        <w:t>водійських</w:t>
      </w:r>
      <w:proofErr w:type="spellEnd"/>
      <w:r>
        <w:rPr>
          <w:color w:val="0D0D0D"/>
        </w:rPr>
        <w:t xml:space="preserve"> дверей </w:t>
      </w:r>
      <w:proofErr w:type="spellStart"/>
      <w:r>
        <w:rPr>
          <w:color w:val="0D0D0D"/>
        </w:rPr>
        <w:t>всіх</w:t>
      </w:r>
      <w:proofErr w:type="spellEnd"/>
      <w:r>
        <w:rPr>
          <w:color w:val="0D0D0D"/>
        </w:rPr>
        <w:t xml:space="preserve"> </w:t>
      </w:r>
      <w:proofErr w:type="spellStart"/>
      <w:r>
        <w:rPr>
          <w:color w:val="0D0D0D"/>
        </w:rPr>
        <w:t>склопідйомників</w:t>
      </w:r>
      <w:proofErr w:type="spellEnd"/>
      <w:r>
        <w:rPr>
          <w:color w:val="0D0D0D"/>
        </w:rPr>
        <w:t xml:space="preserve"> </w:t>
      </w:r>
      <w:proofErr w:type="spellStart"/>
      <w:r>
        <w:rPr>
          <w:color w:val="0D0D0D"/>
        </w:rPr>
        <w:t>працює</w:t>
      </w:r>
      <w:proofErr w:type="spellEnd"/>
      <w:r>
        <w:rPr>
          <w:color w:val="0D0D0D"/>
        </w:rPr>
        <w:t xml:space="preserve"> (у </w:t>
      </w:r>
      <w:proofErr w:type="spellStart"/>
      <w:r>
        <w:rPr>
          <w:color w:val="0D0D0D"/>
        </w:rPr>
        <w:t>випадку</w:t>
      </w:r>
      <w:proofErr w:type="spellEnd"/>
      <w:r>
        <w:rPr>
          <w:color w:val="0D0D0D"/>
        </w:rPr>
        <w:t xml:space="preserve">, </w:t>
      </w:r>
      <w:proofErr w:type="spellStart"/>
      <w:r>
        <w:rPr>
          <w:color w:val="0D0D0D"/>
        </w:rPr>
        <w:t>якщо</w:t>
      </w:r>
      <w:proofErr w:type="spellEnd"/>
      <w:r>
        <w:rPr>
          <w:color w:val="0D0D0D"/>
        </w:rPr>
        <w:t xml:space="preserve"> вони </w:t>
      </w:r>
      <w:proofErr w:type="spellStart"/>
      <w:r>
        <w:rPr>
          <w:color w:val="0D0D0D"/>
        </w:rPr>
        <w:t>встановлені</w:t>
      </w:r>
      <w:proofErr w:type="spellEnd"/>
      <w:r>
        <w:rPr>
          <w:color w:val="0D0D0D"/>
        </w:rPr>
        <w:t xml:space="preserve">); </w:t>
      </w:r>
      <w:proofErr w:type="spellStart"/>
      <w:r>
        <w:rPr>
          <w:color w:val="0D0D0D"/>
        </w:rPr>
        <w:t>вільне</w:t>
      </w:r>
      <w:proofErr w:type="spellEnd"/>
      <w:r>
        <w:rPr>
          <w:color w:val="0D0D0D"/>
        </w:rPr>
        <w:t xml:space="preserve"> </w:t>
      </w:r>
      <w:proofErr w:type="spellStart"/>
      <w:r>
        <w:rPr>
          <w:color w:val="0D0D0D"/>
        </w:rPr>
        <w:t>поздовжнє</w:t>
      </w:r>
      <w:proofErr w:type="spellEnd"/>
      <w:r>
        <w:rPr>
          <w:color w:val="0D0D0D"/>
        </w:rPr>
        <w:t xml:space="preserve"> </w:t>
      </w:r>
      <w:proofErr w:type="spellStart"/>
      <w:r>
        <w:rPr>
          <w:color w:val="0D0D0D"/>
        </w:rPr>
        <w:t>переміщення</w:t>
      </w:r>
      <w:proofErr w:type="spellEnd"/>
      <w:r>
        <w:rPr>
          <w:color w:val="0D0D0D"/>
        </w:rPr>
        <w:t xml:space="preserve"> </w:t>
      </w:r>
      <w:proofErr w:type="spellStart"/>
      <w:r>
        <w:rPr>
          <w:color w:val="0D0D0D"/>
        </w:rPr>
        <w:t>водійського</w:t>
      </w:r>
      <w:proofErr w:type="spellEnd"/>
      <w:r>
        <w:rPr>
          <w:color w:val="0D0D0D"/>
        </w:rPr>
        <w:t xml:space="preserve"> і </w:t>
      </w:r>
      <w:proofErr w:type="spellStart"/>
      <w:r>
        <w:rPr>
          <w:color w:val="0D0D0D"/>
        </w:rPr>
        <w:t>пасажирського</w:t>
      </w:r>
      <w:proofErr w:type="spellEnd"/>
      <w:r>
        <w:rPr>
          <w:color w:val="0D0D0D"/>
        </w:rPr>
        <w:t xml:space="preserve"> </w:t>
      </w:r>
      <w:proofErr w:type="spellStart"/>
      <w:r>
        <w:rPr>
          <w:color w:val="0D0D0D"/>
        </w:rPr>
        <w:t>сидінь</w:t>
      </w:r>
      <w:proofErr w:type="spellEnd"/>
      <w:r>
        <w:rPr>
          <w:color w:val="0D0D0D"/>
        </w:rPr>
        <w:t xml:space="preserve">, </w:t>
      </w:r>
      <w:proofErr w:type="spellStart"/>
      <w:r>
        <w:rPr>
          <w:color w:val="0D0D0D"/>
        </w:rPr>
        <w:t>нахил</w:t>
      </w:r>
      <w:proofErr w:type="spellEnd"/>
      <w:r>
        <w:rPr>
          <w:color w:val="0D0D0D"/>
        </w:rPr>
        <w:t xml:space="preserve"> спинок і </w:t>
      </w:r>
      <w:proofErr w:type="spellStart"/>
      <w:r>
        <w:rPr>
          <w:color w:val="0D0D0D"/>
        </w:rPr>
        <w:t>підголівників</w:t>
      </w:r>
      <w:proofErr w:type="spellEnd"/>
      <w:r>
        <w:rPr>
          <w:color w:val="0D0D0D"/>
        </w:rPr>
        <w:t xml:space="preserve">; роботу </w:t>
      </w:r>
      <w:proofErr w:type="spellStart"/>
      <w:r>
        <w:rPr>
          <w:color w:val="0D0D0D"/>
        </w:rPr>
        <w:t>щіток</w:t>
      </w:r>
      <w:proofErr w:type="spellEnd"/>
      <w:r>
        <w:rPr>
          <w:color w:val="0D0D0D"/>
        </w:rPr>
        <w:t xml:space="preserve"> </w:t>
      </w:r>
      <w:proofErr w:type="spellStart"/>
      <w:r>
        <w:rPr>
          <w:color w:val="0D0D0D"/>
        </w:rPr>
        <w:t>двірників</w:t>
      </w:r>
      <w:proofErr w:type="spellEnd"/>
      <w:r>
        <w:rPr>
          <w:color w:val="0D0D0D"/>
        </w:rPr>
        <w:t xml:space="preserve"> на </w:t>
      </w:r>
      <w:proofErr w:type="spellStart"/>
      <w:r>
        <w:rPr>
          <w:color w:val="0D0D0D"/>
        </w:rPr>
        <w:t>всіх</w:t>
      </w:r>
      <w:proofErr w:type="spellEnd"/>
      <w:r>
        <w:rPr>
          <w:color w:val="0D0D0D"/>
        </w:rPr>
        <w:t xml:space="preserve"> режимах, </w:t>
      </w:r>
      <w:proofErr w:type="spellStart"/>
      <w:r>
        <w:rPr>
          <w:color w:val="0D0D0D"/>
        </w:rPr>
        <w:t>регулювання</w:t>
      </w:r>
      <w:proofErr w:type="spellEnd"/>
      <w:r>
        <w:rPr>
          <w:color w:val="0D0D0D"/>
        </w:rPr>
        <w:t xml:space="preserve"> </w:t>
      </w:r>
      <w:proofErr w:type="spellStart"/>
      <w:r>
        <w:rPr>
          <w:color w:val="0D0D0D"/>
        </w:rPr>
        <w:t>інтервалу</w:t>
      </w:r>
      <w:proofErr w:type="spellEnd"/>
      <w:r>
        <w:rPr>
          <w:color w:val="0D0D0D"/>
        </w:rPr>
        <w:t xml:space="preserve"> ходу, </w:t>
      </w:r>
      <w:proofErr w:type="spellStart"/>
      <w:r>
        <w:rPr>
          <w:color w:val="0D0D0D"/>
        </w:rPr>
        <w:t>перевірити</w:t>
      </w:r>
      <w:proofErr w:type="spellEnd"/>
      <w:r>
        <w:rPr>
          <w:color w:val="0D0D0D"/>
        </w:rPr>
        <w:t xml:space="preserve"> роботу </w:t>
      </w:r>
      <w:proofErr w:type="spellStart"/>
      <w:r>
        <w:rPr>
          <w:color w:val="0D0D0D"/>
        </w:rPr>
        <w:t>переднього</w:t>
      </w:r>
      <w:proofErr w:type="spellEnd"/>
      <w:r>
        <w:rPr>
          <w:color w:val="0D0D0D"/>
        </w:rPr>
        <w:t xml:space="preserve"> насоса </w:t>
      </w:r>
      <w:proofErr w:type="spellStart"/>
      <w:r>
        <w:rPr>
          <w:color w:val="0D0D0D"/>
        </w:rPr>
        <w:t>омивача</w:t>
      </w:r>
      <w:proofErr w:type="spellEnd"/>
      <w:r>
        <w:rPr>
          <w:color w:val="0D0D0D"/>
        </w:rPr>
        <w:t xml:space="preserve">; </w:t>
      </w:r>
      <w:proofErr w:type="spellStart"/>
      <w:r>
        <w:rPr>
          <w:color w:val="0D0D0D"/>
        </w:rPr>
        <w:t>легкість</w:t>
      </w:r>
      <w:proofErr w:type="spellEnd"/>
      <w:r>
        <w:rPr>
          <w:color w:val="0D0D0D"/>
        </w:rPr>
        <w:t xml:space="preserve"> ходу керма, при </w:t>
      </w:r>
      <w:proofErr w:type="spellStart"/>
      <w:r>
        <w:rPr>
          <w:color w:val="0D0D0D"/>
        </w:rPr>
        <w:t>працюючому</w:t>
      </w:r>
      <w:proofErr w:type="spellEnd"/>
      <w:r>
        <w:rPr>
          <w:color w:val="0D0D0D"/>
        </w:rPr>
        <w:t xml:space="preserve"> </w:t>
      </w:r>
      <w:proofErr w:type="spellStart"/>
      <w:r>
        <w:rPr>
          <w:color w:val="0D0D0D"/>
        </w:rPr>
        <w:t>двигуні</w:t>
      </w:r>
      <w:proofErr w:type="spellEnd"/>
      <w:r>
        <w:rPr>
          <w:color w:val="0D0D0D"/>
        </w:rPr>
        <w:t xml:space="preserve"> </w:t>
      </w:r>
      <w:proofErr w:type="spellStart"/>
      <w:r>
        <w:rPr>
          <w:color w:val="0D0D0D"/>
        </w:rPr>
        <w:t>кермо</w:t>
      </w:r>
      <w:proofErr w:type="spellEnd"/>
      <w:r>
        <w:rPr>
          <w:color w:val="0D0D0D"/>
        </w:rPr>
        <w:t xml:space="preserve"> повинно </w:t>
      </w:r>
      <w:proofErr w:type="spellStart"/>
      <w:r>
        <w:rPr>
          <w:color w:val="0D0D0D"/>
        </w:rPr>
        <w:t>крутитися</w:t>
      </w:r>
      <w:proofErr w:type="spellEnd"/>
      <w:r>
        <w:rPr>
          <w:color w:val="0D0D0D"/>
        </w:rPr>
        <w:t xml:space="preserve"> без </w:t>
      </w:r>
      <w:proofErr w:type="spellStart"/>
      <w:r>
        <w:rPr>
          <w:color w:val="0D0D0D"/>
        </w:rPr>
        <w:t>заїдань</w:t>
      </w:r>
      <w:proofErr w:type="spellEnd"/>
      <w:r>
        <w:rPr>
          <w:color w:val="0D0D0D"/>
        </w:rPr>
        <w:t xml:space="preserve">; </w:t>
      </w:r>
      <w:proofErr w:type="spellStart"/>
      <w:r>
        <w:rPr>
          <w:color w:val="0D0D0D"/>
        </w:rPr>
        <w:t>звуковий</w:t>
      </w:r>
      <w:proofErr w:type="spellEnd"/>
      <w:r>
        <w:rPr>
          <w:color w:val="0D0D0D"/>
        </w:rPr>
        <w:t xml:space="preserve"> сигнал і </w:t>
      </w:r>
      <w:proofErr w:type="spellStart"/>
      <w:r>
        <w:rPr>
          <w:color w:val="0D0D0D"/>
        </w:rPr>
        <w:t>підсвічування</w:t>
      </w:r>
      <w:proofErr w:type="spellEnd"/>
      <w:r>
        <w:rPr>
          <w:color w:val="0D0D0D"/>
        </w:rPr>
        <w:t xml:space="preserve"> </w:t>
      </w:r>
      <w:proofErr w:type="spellStart"/>
      <w:r>
        <w:rPr>
          <w:color w:val="0D0D0D"/>
        </w:rPr>
        <w:t>приладової</w:t>
      </w:r>
      <w:proofErr w:type="spellEnd"/>
      <w:r>
        <w:rPr>
          <w:color w:val="0D0D0D"/>
        </w:rPr>
        <w:t xml:space="preserve"> </w:t>
      </w:r>
      <w:proofErr w:type="spellStart"/>
      <w:r>
        <w:rPr>
          <w:color w:val="0D0D0D"/>
        </w:rPr>
        <w:t>панелі</w:t>
      </w:r>
      <w:proofErr w:type="spellEnd"/>
      <w:r>
        <w:rPr>
          <w:color w:val="0D0D0D"/>
        </w:rPr>
        <w:t xml:space="preserve">; </w:t>
      </w:r>
      <w:proofErr w:type="spellStart"/>
      <w:r>
        <w:rPr>
          <w:color w:val="0D0D0D"/>
        </w:rPr>
        <w:t>лампи</w:t>
      </w:r>
      <w:proofErr w:type="spellEnd"/>
      <w:r>
        <w:rPr>
          <w:color w:val="0D0D0D"/>
        </w:rPr>
        <w:t xml:space="preserve"> </w:t>
      </w:r>
      <w:proofErr w:type="spellStart"/>
      <w:r>
        <w:rPr>
          <w:color w:val="0D0D0D"/>
        </w:rPr>
        <w:t>ближнього</w:t>
      </w:r>
      <w:proofErr w:type="spellEnd"/>
      <w:r>
        <w:rPr>
          <w:color w:val="0D0D0D"/>
        </w:rPr>
        <w:t xml:space="preserve">, </w:t>
      </w:r>
      <w:proofErr w:type="spellStart"/>
      <w:r>
        <w:rPr>
          <w:color w:val="0D0D0D"/>
        </w:rPr>
        <w:t>дальнього</w:t>
      </w:r>
      <w:proofErr w:type="spellEnd"/>
      <w:r>
        <w:rPr>
          <w:color w:val="0D0D0D"/>
        </w:rPr>
        <w:t xml:space="preserve"> </w:t>
      </w:r>
      <w:proofErr w:type="spellStart"/>
      <w:r>
        <w:rPr>
          <w:color w:val="0D0D0D"/>
        </w:rPr>
        <w:t>освітлення</w:t>
      </w:r>
      <w:proofErr w:type="spellEnd"/>
      <w:r>
        <w:rPr>
          <w:color w:val="0D0D0D"/>
        </w:rPr>
        <w:t xml:space="preserve">, </w:t>
      </w:r>
      <w:proofErr w:type="spellStart"/>
      <w:r>
        <w:rPr>
          <w:color w:val="0D0D0D"/>
        </w:rPr>
        <w:t>сигналів</w:t>
      </w:r>
      <w:proofErr w:type="spellEnd"/>
      <w:r>
        <w:rPr>
          <w:color w:val="0D0D0D"/>
        </w:rPr>
        <w:t xml:space="preserve"> повороту та </w:t>
      </w:r>
      <w:proofErr w:type="spellStart"/>
      <w:r>
        <w:rPr>
          <w:color w:val="0D0D0D"/>
        </w:rPr>
        <w:t>стопів</w:t>
      </w:r>
      <w:proofErr w:type="spellEnd"/>
      <w:r>
        <w:rPr>
          <w:color w:val="0D0D0D"/>
        </w:rPr>
        <w:t xml:space="preserve">, </w:t>
      </w:r>
      <w:proofErr w:type="spellStart"/>
      <w:r>
        <w:rPr>
          <w:color w:val="0D0D0D"/>
        </w:rPr>
        <w:t>аварійних</w:t>
      </w:r>
      <w:proofErr w:type="spellEnd"/>
      <w:r>
        <w:rPr>
          <w:color w:val="0D0D0D"/>
        </w:rPr>
        <w:t>/</w:t>
      </w:r>
      <w:proofErr w:type="spellStart"/>
      <w:r>
        <w:rPr>
          <w:color w:val="0D0D0D"/>
        </w:rPr>
        <w:t>габаритних</w:t>
      </w:r>
      <w:proofErr w:type="spellEnd"/>
      <w:r>
        <w:rPr>
          <w:color w:val="0D0D0D"/>
        </w:rPr>
        <w:t xml:space="preserve"> </w:t>
      </w:r>
      <w:proofErr w:type="spellStart"/>
      <w:r>
        <w:rPr>
          <w:color w:val="0D0D0D"/>
        </w:rPr>
        <w:t>вогнів</w:t>
      </w:r>
      <w:proofErr w:type="spellEnd"/>
      <w:r>
        <w:rPr>
          <w:color w:val="0D0D0D"/>
        </w:rPr>
        <w:t xml:space="preserve">,  </w:t>
      </w:r>
      <w:proofErr w:type="spellStart"/>
      <w:r>
        <w:rPr>
          <w:color w:val="0D0D0D"/>
        </w:rPr>
        <w:t>протитуманних</w:t>
      </w:r>
      <w:proofErr w:type="spellEnd"/>
      <w:r>
        <w:rPr>
          <w:color w:val="0D0D0D"/>
        </w:rPr>
        <w:t xml:space="preserve"> фар; роботу </w:t>
      </w:r>
      <w:proofErr w:type="spellStart"/>
      <w:r>
        <w:rPr>
          <w:color w:val="0D0D0D"/>
        </w:rPr>
        <w:t>системи</w:t>
      </w:r>
      <w:proofErr w:type="spellEnd"/>
      <w:r>
        <w:rPr>
          <w:color w:val="0D0D0D"/>
        </w:rPr>
        <w:t xml:space="preserve"> </w:t>
      </w:r>
      <w:proofErr w:type="spellStart"/>
      <w:r>
        <w:rPr>
          <w:color w:val="0D0D0D"/>
        </w:rPr>
        <w:t>опалення</w:t>
      </w:r>
      <w:proofErr w:type="spellEnd"/>
      <w:r>
        <w:rPr>
          <w:color w:val="0D0D0D"/>
        </w:rPr>
        <w:t xml:space="preserve"> </w:t>
      </w:r>
      <w:proofErr w:type="spellStart"/>
      <w:r>
        <w:rPr>
          <w:color w:val="0D0D0D"/>
        </w:rPr>
        <w:t>автомобіля</w:t>
      </w:r>
      <w:proofErr w:type="spellEnd"/>
      <w:r>
        <w:rPr>
          <w:color w:val="0D0D0D"/>
        </w:rPr>
        <w:t xml:space="preserve">; </w:t>
      </w:r>
      <w:proofErr w:type="spellStart"/>
      <w:r>
        <w:rPr>
          <w:color w:val="0D0D0D"/>
        </w:rPr>
        <w:t>працездатність</w:t>
      </w:r>
      <w:proofErr w:type="spellEnd"/>
      <w:r>
        <w:rPr>
          <w:color w:val="0D0D0D"/>
        </w:rPr>
        <w:t xml:space="preserve"> </w:t>
      </w:r>
      <w:proofErr w:type="spellStart"/>
      <w:r>
        <w:rPr>
          <w:color w:val="0D0D0D"/>
        </w:rPr>
        <w:t>кондиціонера</w:t>
      </w:r>
      <w:proofErr w:type="spellEnd"/>
      <w:r>
        <w:rPr>
          <w:color w:val="0D0D0D"/>
        </w:rPr>
        <w:t xml:space="preserve"> і </w:t>
      </w:r>
      <w:proofErr w:type="spellStart"/>
      <w:r>
        <w:rPr>
          <w:color w:val="0D0D0D"/>
        </w:rPr>
        <w:t>продуктивність</w:t>
      </w:r>
      <w:proofErr w:type="spellEnd"/>
      <w:r>
        <w:rPr>
          <w:color w:val="0D0D0D"/>
        </w:rPr>
        <w:t xml:space="preserve"> </w:t>
      </w:r>
      <w:proofErr w:type="spellStart"/>
      <w:r>
        <w:rPr>
          <w:color w:val="0D0D0D"/>
        </w:rPr>
        <w:t>охолодження</w:t>
      </w:r>
      <w:proofErr w:type="spellEnd"/>
      <w:r>
        <w:rPr>
          <w:color w:val="0D0D0D"/>
        </w:rPr>
        <w:t xml:space="preserve"> </w:t>
      </w:r>
      <w:proofErr w:type="spellStart"/>
      <w:r>
        <w:rPr>
          <w:color w:val="0D0D0D"/>
        </w:rPr>
        <w:t>повітря</w:t>
      </w:r>
      <w:proofErr w:type="spellEnd"/>
      <w:r>
        <w:rPr>
          <w:color w:val="0D0D0D"/>
        </w:rPr>
        <w:t xml:space="preserve"> на </w:t>
      </w:r>
      <w:proofErr w:type="spellStart"/>
      <w:r>
        <w:rPr>
          <w:color w:val="0D0D0D"/>
        </w:rPr>
        <w:t>режимі</w:t>
      </w:r>
      <w:proofErr w:type="spellEnd"/>
      <w:r>
        <w:rPr>
          <w:color w:val="0D0D0D"/>
        </w:rPr>
        <w:t xml:space="preserve"> МАХ </w:t>
      </w:r>
      <w:proofErr w:type="spellStart"/>
      <w:r>
        <w:rPr>
          <w:color w:val="0D0D0D"/>
        </w:rPr>
        <w:t>охолодження</w:t>
      </w:r>
      <w:proofErr w:type="spellEnd"/>
      <w:r>
        <w:rPr>
          <w:color w:val="0D0D0D"/>
        </w:rPr>
        <w:t xml:space="preserve">; </w:t>
      </w:r>
      <w:proofErr w:type="spellStart"/>
      <w:r>
        <w:rPr>
          <w:color w:val="0D0D0D"/>
        </w:rPr>
        <w:t>прикурювач</w:t>
      </w:r>
      <w:proofErr w:type="spellEnd"/>
      <w:r>
        <w:rPr>
          <w:color w:val="0D0D0D"/>
        </w:rPr>
        <w:t xml:space="preserve"> і </w:t>
      </w:r>
      <w:proofErr w:type="spellStart"/>
      <w:r>
        <w:rPr>
          <w:color w:val="0D0D0D"/>
        </w:rPr>
        <w:t>його</w:t>
      </w:r>
      <w:proofErr w:type="spellEnd"/>
      <w:r>
        <w:rPr>
          <w:color w:val="0D0D0D"/>
        </w:rPr>
        <w:t xml:space="preserve"> роботу, </w:t>
      </w:r>
      <w:proofErr w:type="spellStart"/>
      <w:r>
        <w:rPr>
          <w:color w:val="0D0D0D"/>
        </w:rPr>
        <w:t>надійність</w:t>
      </w:r>
      <w:proofErr w:type="spellEnd"/>
      <w:r>
        <w:rPr>
          <w:color w:val="0D0D0D"/>
        </w:rPr>
        <w:t xml:space="preserve"> </w:t>
      </w:r>
      <w:proofErr w:type="spellStart"/>
      <w:r>
        <w:rPr>
          <w:color w:val="0D0D0D"/>
        </w:rPr>
        <w:t>відкриття</w:t>
      </w:r>
      <w:proofErr w:type="spellEnd"/>
      <w:r>
        <w:rPr>
          <w:color w:val="0D0D0D"/>
        </w:rPr>
        <w:t xml:space="preserve"> і </w:t>
      </w:r>
      <w:proofErr w:type="spellStart"/>
      <w:r>
        <w:rPr>
          <w:color w:val="0D0D0D"/>
        </w:rPr>
        <w:t>закриття</w:t>
      </w:r>
      <w:proofErr w:type="spellEnd"/>
      <w:r>
        <w:rPr>
          <w:color w:val="0D0D0D"/>
        </w:rPr>
        <w:t xml:space="preserve"> бардачка і </w:t>
      </w:r>
      <w:proofErr w:type="spellStart"/>
      <w:r>
        <w:rPr>
          <w:color w:val="0D0D0D"/>
        </w:rPr>
        <w:t>всіх</w:t>
      </w:r>
      <w:proofErr w:type="spellEnd"/>
      <w:r>
        <w:rPr>
          <w:color w:val="0D0D0D"/>
        </w:rPr>
        <w:t xml:space="preserve"> </w:t>
      </w:r>
      <w:proofErr w:type="spellStart"/>
      <w:r>
        <w:rPr>
          <w:color w:val="0D0D0D"/>
        </w:rPr>
        <w:t>ємностей</w:t>
      </w:r>
      <w:proofErr w:type="spellEnd"/>
      <w:r>
        <w:rPr>
          <w:color w:val="0D0D0D"/>
        </w:rPr>
        <w:t xml:space="preserve"> в </w:t>
      </w:r>
      <w:proofErr w:type="spellStart"/>
      <w:r>
        <w:rPr>
          <w:color w:val="0D0D0D"/>
        </w:rPr>
        <w:t>автомобілі</w:t>
      </w:r>
      <w:proofErr w:type="spellEnd"/>
      <w:r>
        <w:rPr>
          <w:color w:val="0D0D0D"/>
        </w:rPr>
        <w:t xml:space="preserve">; замки </w:t>
      </w:r>
      <w:proofErr w:type="spellStart"/>
      <w:r>
        <w:rPr>
          <w:color w:val="0D0D0D"/>
        </w:rPr>
        <w:t>ременів</w:t>
      </w:r>
      <w:proofErr w:type="spellEnd"/>
      <w:r>
        <w:rPr>
          <w:color w:val="0D0D0D"/>
        </w:rPr>
        <w:t xml:space="preserve"> </w:t>
      </w:r>
      <w:proofErr w:type="spellStart"/>
      <w:r>
        <w:rPr>
          <w:color w:val="0D0D0D"/>
        </w:rPr>
        <w:t>безпеки</w:t>
      </w:r>
      <w:proofErr w:type="spellEnd"/>
      <w:r>
        <w:rPr>
          <w:color w:val="0D0D0D"/>
        </w:rPr>
        <w:t>; роботу центрального замка;</w:t>
      </w:r>
    </w:p>
    <w:p w14:paraId="379F3CDF" w14:textId="77777777" w:rsidR="00F317F1" w:rsidRDefault="00F317F1" w:rsidP="00F317F1">
      <w:pPr>
        <w:numPr>
          <w:ilvl w:val="0"/>
          <w:numId w:val="29"/>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наявність</w:t>
      </w:r>
      <w:proofErr w:type="spellEnd"/>
      <w:r>
        <w:rPr>
          <w:color w:val="0D0D0D"/>
        </w:rPr>
        <w:t xml:space="preserve"> 2-х </w:t>
      </w:r>
      <w:proofErr w:type="spellStart"/>
      <w:r>
        <w:rPr>
          <w:color w:val="0D0D0D"/>
        </w:rPr>
        <w:t>ключів</w:t>
      </w:r>
      <w:proofErr w:type="spellEnd"/>
      <w:r>
        <w:rPr>
          <w:color w:val="0D0D0D"/>
        </w:rPr>
        <w:t xml:space="preserve"> </w:t>
      </w:r>
      <w:proofErr w:type="spellStart"/>
      <w:r>
        <w:rPr>
          <w:color w:val="0D0D0D"/>
        </w:rPr>
        <w:t>запалювання</w:t>
      </w:r>
      <w:proofErr w:type="spellEnd"/>
      <w:r>
        <w:rPr>
          <w:color w:val="0D0D0D"/>
        </w:rPr>
        <w:t xml:space="preserve"> (з номером ключа на </w:t>
      </w:r>
      <w:proofErr w:type="spellStart"/>
      <w:r>
        <w:rPr>
          <w:color w:val="0D0D0D"/>
        </w:rPr>
        <w:t>випадок</w:t>
      </w:r>
      <w:proofErr w:type="spellEnd"/>
      <w:r>
        <w:rPr>
          <w:color w:val="0D0D0D"/>
        </w:rPr>
        <w:t xml:space="preserve"> </w:t>
      </w:r>
      <w:proofErr w:type="spellStart"/>
      <w:r>
        <w:rPr>
          <w:color w:val="0D0D0D"/>
        </w:rPr>
        <w:t>необхідності</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дублювання</w:t>
      </w:r>
      <w:proofErr w:type="spellEnd"/>
      <w:r>
        <w:rPr>
          <w:color w:val="0D0D0D"/>
        </w:rPr>
        <w:t>);</w:t>
      </w:r>
    </w:p>
    <w:p w14:paraId="72EF10FF" w14:textId="77777777" w:rsidR="00F317F1" w:rsidRDefault="00F317F1" w:rsidP="00F317F1">
      <w:pPr>
        <w:numPr>
          <w:ilvl w:val="0"/>
          <w:numId w:val="29"/>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відповідність</w:t>
      </w:r>
      <w:proofErr w:type="spellEnd"/>
      <w:r>
        <w:rPr>
          <w:color w:val="0D0D0D"/>
        </w:rPr>
        <w:t xml:space="preserve"> Товару </w:t>
      </w:r>
      <w:proofErr w:type="spellStart"/>
      <w:r>
        <w:rPr>
          <w:color w:val="0D0D0D"/>
        </w:rPr>
        <w:t>кількісним</w:t>
      </w:r>
      <w:proofErr w:type="spellEnd"/>
      <w:r>
        <w:rPr>
          <w:color w:val="0D0D0D"/>
        </w:rPr>
        <w:t xml:space="preserve">, </w:t>
      </w:r>
      <w:proofErr w:type="spellStart"/>
      <w:r>
        <w:rPr>
          <w:color w:val="0D0D0D"/>
        </w:rPr>
        <w:t>якісним</w:t>
      </w:r>
      <w:proofErr w:type="spellEnd"/>
      <w:r>
        <w:rPr>
          <w:color w:val="0D0D0D"/>
        </w:rPr>
        <w:t xml:space="preserve"> та </w:t>
      </w:r>
      <w:proofErr w:type="spellStart"/>
      <w:r>
        <w:rPr>
          <w:color w:val="0D0D0D"/>
        </w:rPr>
        <w:t>іншим</w:t>
      </w:r>
      <w:proofErr w:type="spellEnd"/>
      <w:r>
        <w:rPr>
          <w:color w:val="0D0D0D"/>
        </w:rPr>
        <w:t xml:space="preserve"> </w:t>
      </w:r>
      <w:proofErr w:type="spellStart"/>
      <w:r>
        <w:rPr>
          <w:color w:val="0D0D0D"/>
        </w:rPr>
        <w:t>вимогам</w:t>
      </w:r>
      <w:proofErr w:type="spellEnd"/>
      <w:r>
        <w:rPr>
          <w:color w:val="0D0D0D"/>
        </w:rPr>
        <w:t xml:space="preserve">, </w:t>
      </w:r>
      <w:proofErr w:type="spellStart"/>
      <w:r>
        <w:rPr>
          <w:color w:val="0D0D0D"/>
        </w:rPr>
        <w:t>заявленим</w:t>
      </w:r>
      <w:proofErr w:type="spellEnd"/>
      <w:r>
        <w:rPr>
          <w:color w:val="0D0D0D"/>
        </w:rPr>
        <w:t xml:space="preserve"> </w:t>
      </w:r>
      <w:proofErr w:type="spellStart"/>
      <w:r>
        <w:rPr>
          <w:color w:val="0D0D0D"/>
        </w:rPr>
        <w:t>Замовником</w:t>
      </w:r>
      <w:proofErr w:type="spellEnd"/>
      <w:r>
        <w:rPr>
          <w:color w:val="0D0D0D"/>
        </w:rPr>
        <w:t xml:space="preserve"> у </w:t>
      </w:r>
      <w:proofErr w:type="spellStart"/>
      <w:r>
        <w:rPr>
          <w:color w:val="0D0D0D"/>
        </w:rPr>
        <w:t>процедурі</w:t>
      </w:r>
      <w:proofErr w:type="spellEnd"/>
      <w:r>
        <w:rPr>
          <w:color w:val="0D0D0D"/>
        </w:rPr>
        <w:t xml:space="preserve"> </w:t>
      </w:r>
      <w:proofErr w:type="spellStart"/>
      <w:r>
        <w:rPr>
          <w:color w:val="0D0D0D"/>
        </w:rPr>
        <w:t>закупівлі</w:t>
      </w:r>
      <w:proofErr w:type="spellEnd"/>
      <w:r>
        <w:rPr>
          <w:color w:val="0D0D0D"/>
        </w:rPr>
        <w:t xml:space="preserve"> та </w:t>
      </w:r>
      <w:proofErr w:type="spellStart"/>
      <w:r>
        <w:rPr>
          <w:color w:val="0D0D0D"/>
        </w:rPr>
        <w:t>визначеним</w:t>
      </w:r>
      <w:proofErr w:type="spellEnd"/>
      <w:r>
        <w:rPr>
          <w:color w:val="0D0D0D"/>
        </w:rPr>
        <w:t xml:space="preserve"> </w:t>
      </w:r>
      <w:proofErr w:type="spellStart"/>
      <w:r>
        <w:rPr>
          <w:color w:val="0D0D0D"/>
        </w:rPr>
        <w:t>цим</w:t>
      </w:r>
      <w:proofErr w:type="spellEnd"/>
      <w:r>
        <w:rPr>
          <w:color w:val="0D0D0D"/>
        </w:rPr>
        <w:t xml:space="preserve"> Договором.</w:t>
      </w:r>
    </w:p>
    <w:p w14:paraId="586C0C9B"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Приймання</w:t>
      </w:r>
      <w:proofErr w:type="spellEnd"/>
      <w:r>
        <w:rPr>
          <w:color w:val="0D0D0D"/>
        </w:rPr>
        <w:t xml:space="preserve"> Товару </w:t>
      </w:r>
      <w:proofErr w:type="spellStart"/>
      <w:r>
        <w:rPr>
          <w:color w:val="0D0D0D"/>
        </w:rPr>
        <w:t>здійснюється</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проведення</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особисто</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залученням</w:t>
      </w:r>
      <w:proofErr w:type="spellEnd"/>
      <w:r>
        <w:rPr>
          <w:color w:val="0D0D0D"/>
        </w:rPr>
        <w:t xml:space="preserve"> </w:t>
      </w:r>
      <w:proofErr w:type="spellStart"/>
      <w:r>
        <w:rPr>
          <w:color w:val="0D0D0D"/>
        </w:rPr>
        <w:t>третьої</w:t>
      </w:r>
      <w:proofErr w:type="spellEnd"/>
      <w:r>
        <w:rPr>
          <w:color w:val="0D0D0D"/>
        </w:rPr>
        <w:t xml:space="preserve"> особи:</w:t>
      </w:r>
    </w:p>
    <w:p w14:paraId="442C8DD2"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перевірки</w:t>
      </w:r>
      <w:proofErr w:type="spellEnd"/>
      <w:r>
        <w:rPr>
          <w:color w:val="0D0D0D"/>
        </w:rPr>
        <w:t xml:space="preserve"> Товару на </w:t>
      </w:r>
      <w:proofErr w:type="spellStart"/>
      <w:r>
        <w:rPr>
          <w:color w:val="0D0D0D"/>
        </w:rPr>
        <w:t>відповідність</w:t>
      </w:r>
      <w:proofErr w:type="spellEnd"/>
      <w:r>
        <w:rPr>
          <w:color w:val="0D0D0D"/>
        </w:rPr>
        <w:t xml:space="preserve"> </w:t>
      </w:r>
      <w:proofErr w:type="spellStart"/>
      <w:r>
        <w:rPr>
          <w:color w:val="0D0D0D"/>
        </w:rPr>
        <w:t>технічним</w:t>
      </w:r>
      <w:proofErr w:type="spellEnd"/>
      <w:r>
        <w:rPr>
          <w:color w:val="0D0D0D"/>
        </w:rPr>
        <w:t xml:space="preserve"> </w:t>
      </w:r>
      <w:proofErr w:type="spellStart"/>
      <w:r>
        <w:rPr>
          <w:color w:val="0D0D0D"/>
        </w:rPr>
        <w:t>вимогам</w:t>
      </w:r>
      <w:proofErr w:type="spellEnd"/>
      <w:r>
        <w:rPr>
          <w:color w:val="0D0D0D"/>
        </w:rPr>
        <w:t xml:space="preserve"> до </w:t>
      </w:r>
      <w:proofErr w:type="spellStart"/>
      <w:r>
        <w:rPr>
          <w:color w:val="0D0D0D"/>
        </w:rPr>
        <w:t>даного</w:t>
      </w:r>
      <w:proofErr w:type="spellEnd"/>
      <w:r>
        <w:rPr>
          <w:color w:val="0D0D0D"/>
        </w:rPr>
        <w:t xml:space="preserve"> виду Товару та </w:t>
      </w:r>
      <w:proofErr w:type="spellStart"/>
      <w:r>
        <w:rPr>
          <w:color w:val="0D0D0D"/>
        </w:rPr>
        <w:t>положенням</w:t>
      </w:r>
      <w:proofErr w:type="spellEnd"/>
      <w:r>
        <w:rPr>
          <w:color w:val="0D0D0D"/>
        </w:rPr>
        <w:t xml:space="preserve"> </w:t>
      </w:r>
      <w:proofErr w:type="spellStart"/>
      <w:r>
        <w:rPr>
          <w:color w:val="0D0D0D"/>
        </w:rPr>
        <w:t>нормативної</w:t>
      </w:r>
      <w:proofErr w:type="spellEnd"/>
      <w:r>
        <w:rPr>
          <w:color w:val="0D0D0D"/>
        </w:rPr>
        <w:t xml:space="preserve"> </w:t>
      </w:r>
      <w:proofErr w:type="spellStart"/>
      <w:r>
        <w:rPr>
          <w:color w:val="0D0D0D"/>
        </w:rPr>
        <w:t>документації</w:t>
      </w:r>
      <w:proofErr w:type="spellEnd"/>
      <w:r>
        <w:rPr>
          <w:color w:val="0D0D0D"/>
        </w:rPr>
        <w:t>,</w:t>
      </w:r>
    </w:p>
    <w:p w14:paraId="7C498043"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перевірки</w:t>
      </w:r>
      <w:proofErr w:type="spellEnd"/>
      <w:r>
        <w:rPr>
          <w:color w:val="0D0D0D"/>
        </w:rPr>
        <w:t xml:space="preserve"> </w:t>
      </w:r>
      <w:proofErr w:type="spellStart"/>
      <w:r>
        <w:rPr>
          <w:color w:val="0D0D0D"/>
        </w:rPr>
        <w:t>товаросупровідних</w:t>
      </w:r>
      <w:proofErr w:type="spellEnd"/>
      <w:r>
        <w:rPr>
          <w:color w:val="0D0D0D"/>
        </w:rPr>
        <w:t xml:space="preserve"> </w:t>
      </w:r>
      <w:proofErr w:type="spellStart"/>
      <w:r>
        <w:rPr>
          <w:color w:val="0D0D0D"/>
        </w:rPr>
        <w:t>документів</w:t>
      </w:r>
      <w:proofErr w:type="spellEnd"/>
      <w:r>
        <w:rPr>
          <w:color w:val="0D0D0D"/>
        </w:rPr>
        <w:t xml:space="preserve">, </w:t>
      </w:r>
      <w:proofErr w:type="spellStart"/>
      <w:r>
        <w:rPr>
          <w:color w:val="0D0D0D"/>
        </w:rPr>
        <w:t>визначених</w:t>
      </w:r>
      <w:proofErr w:type="spellEnd"/>
      <w:r>
        <w:rPr>
          <w:color w:val="0D0D0D"/>
        </w:rPr>
        <w:t xml:space="preserve"> пунктом 5.7 </w:t>
      </w:r>
      <w:proofErr w:type="spellStart"/>
      <w:r>
        <w:rPr>
          <w:color w:val="0D0D0D"/>
        </w:rPr>
        <w:t>цього</w:t>
      </w:r>
      <w:proofErr w:type="spellEnd"/>
      <w:r>
        <w:rPr>
          <w:color w:val="0D0D0D"/>
        </w:rPr>
        <w:t xml:space="preserve"> Договору, </w:t>
      </w:r>
    </w:p>
    <w:p w14:paraId="2ACA756A"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перевірки</w:t>
      </w:r>
      <w:proofErr w:type="spellEnd"/>
      <w:r>
        <w:rPr>
          <w:color w:val="0D0D0D"/>
        </w:rPr>
        <w:t xml:space="preserve"> </w:t>
      </w:r>
      <w:proofErr w:type="spellStart"/>
      <w:r>
        <w:rPr>
          <w:color w:val="0D0D0D"/>
        </w:rPr>
        <w:t>наявності</w:t>
      </w:r>
      <w:proofErr w:type="spellEnd"/>
      <w:r>
        <w:rPr>
          <w:color w:val="0D0D0D"/>
        </w:rPr>
        <w:t xml:space="preserve"> (</w:t>
      </w:r>
      <w:proofErr w:type="spellStart"/>
      <w:r>
        <w:rPr>
          <w:color w:val="0D0D0D"/>
        </w:rPr>
        <w:t>комплектності</w:t>
      </w:r>
      <w:proofErr w:type="spellEnd"/>
      <w:r>
        <w:rPr>
          <w:color w:val="0D0D0D"/>
        </w:rPr>
        <w:t xml:space="preserve">) та </w:t>
      </w:r>
      <w:proofErr w:type="spellStart"/>
      <w:r>
        <w:rPr>
          <w:color w:val="0D0D0D"/>
        </w:rPr>
        <w:t>працездатності</w:t>
      </w:r>
      <w:proofErr w:type="spellEnd"/>
      <w:r>
        <w:rPr>
          <w:color w:val="0D0D0D"/>
        </w:rPr>
        <w:t xml:space="preserve"> </w:t>
      </w:r>
      <w:proofErr w:type="spellStart"/>
      <w:r>
        <w:rPr>
          <w:color w:val="0D0D0D"/>
        </w:rPr>
        <w:t>додаткового</w:t>
      </w:r>
      <w:proofErr w:type="spellEnd"/>
      <w:r>
        <w:rPr>
          <w:color w:val="0D0D0D"/>
        </w:rPr>
        <w:t xml:space="preserve"> </w:t>
      </w:r>
      <w:proofErr w:type="spellStart"/>
      <w:r>
        <w:rPr>
          <w:color w:val="0D0D0D"/>
        </w:rPr>
        <w:t>обладнання</w:t>
      </w:r>
      <w:proofErr w:type="spellEnd"/>
      <w:r>
        <w:rPr>
          <w:color w:val="0D0D0D"/>
        </w:rPr>
        <w:t xml:space="preserve">, </w:t>
      </w:r>
      <w:proofErr w:type="spellStart"/>
      <w:r>
        <w:rPr>
          <w:color w:val="0D0D0D"/>
        </w:rPr>
        <w:t>встановленого</w:t>
      </w:r>
      <w:proofErr w:type="spellEnd"/>
      <w:r>
        <w:rPr>
          <w:color w:val="0D0D0D"/>
        </w:rPr>
        <w:t xml:space="preserve"> у </w:t>
      </w:r>
      <w:proofErr w:type="spellStart"/>
      <w:r>
        <w:rPr>
          <w:color w:val="0D0D0D"/>
        </w:rPr>
        <w:t>складі</w:t>
      </w:r>
      <w:proofErr w:type="spellEnd"/>
      <w:r>
        <w:rPr>
          <w:color w:val="0D0D0D"/>
        </w:rPr>
        <w:t xml:space="preserve"> Товару,</w:t>
      </w:r>
    </w:p>
    <w:p w14:paraId="34072CB7"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перевірки</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перевірки</w:t>
      </w:r>
      <w:proofErr w:type="spellEnd"/>
      <w:r>
        <w:rPr>
          <w:color w:val="0D0D0D"/>
        </w:rPr>
        <w:t xml:space="preserve"> </w:t>
      </w:r>
      <w:proofErr w:type="spellStart"/>
      <w:r>
        <w:rPr>
          <w:color w:val="0D0D0D"/>
        </w:rPr>
        <w:t>технічного</w:t>
      </w:r>
      <w:proofErr w:type="spellEnd"/>
      <w:r>
        <w:rPr>
          <w:color w:val="0D0D0D"/>
        </w:rPr>
        <w:t xml:space="preserve"> стану), </w:t>
      </w:r>
      <w:proofErr w:type="spellStart"/>
      <w:r>
        <w:rPr>
          <w:color w:val="0D0D0D"/>
        </w:rPr>
        <w:t>візуального</w:t>
      </w:r>
      <w:proofErr w:type="spellEnd"/>
      <w:r>
        <w:rPr>
          <w:color w:val="0D0D0D"/>
        </w:rPr>
        <w:t xml:space="preserve"> (</w:t>
      </w:r>
      <w:proofErr w:type="spellStart"/>
      <w:r>
        <w:rPr>
          <w:color w:val="0D0D0D"/>
        </w:rPr>
        <w:t>зовнішнього</w:t>
      </w:r>
      <w:proofErr w:type="spellEnd"/>
      <w:r>
        <w:rPr>
          <w:color w:val="0D0D0D"/>
        </w:rPr>
        <w:t xml:space="preserve"> </w:t>
      </w:r>
      <w:proofErr w:type="spellStart"/>
      <w:r>
        <w:rPr>
          <w:color w:val="0D0D0D"/>
        </w:rPr>
        <w:t>вигляду</w:t>
      </w:r>
      <w:proofErr w:type="spellEnd"/>
      <w:r>
        <w:rPr>
          <w:color w:val="0D0D0D"/>
        </w:rPr>
        <w:t xml:space="preserve">, </w:t>
      </w:r>
      <w:proofErr w:type="spellStart"/>
      <w:r>
        <w:rPr>
          <w:color w:val="0D0D0D"/>
        </w:rPr>
        <w:t>відповідності</w:t>
      </w:r>
      <w:proofErr w:type="spellEnd"/>
      <w:r>
        <w:rPr>
          <w:color w:val="0D0D0D"/>
        </w:rPr>
        <w:t xml:space="preserve">, </w:t>
      </w:r>
      <w:proofErr w:type="spellStart"/>
      <w:r>
        <w:rPr>
          <w:color w:val="0D0D0D"/>
        </w:rPr>
        <w:t>цілісності</w:t>
      </w:r>
      <w:proofErr w:type="spellEnd"/>
      <w:r>
        <w:rPr>
          <w:color w:val="0D0D0D"/>
        </w:rPr>
        <w:t xml:space="preserve">, </w:t>
      </w:r>
      <w:proofErr w:type="spellStart"/>
      <w:r>
        <w:rPr>
          <w:color w:val="0D0D0D"/>
        </w:rPr>
        <w:t>неушкодженості</w:t>
      </w:r>
      <w:proofErr w:type="spellEnd"/>
      <w:r>
        <w:rPr>
          <w:color w:val="0D0D0D"/>
        </w:rPr>
        <w:t xml:space="preserve">, </w:t>
      </w:r>
      <w:proofErr w:type="spellStart"/>
      <w:r>
        <w:rPr>
          <w:color w:val="0D0D0D"/>
        </w:rPr>
        <w:t>кількості</w:t>
      </w:r>
      <w:proofErr w:type="spellEnd"/>
      <w:r>
        <w:rPr>
          <w:color w:val="0D0D0D"/>
        </w:rPr>
        <w:t xml:space="preserve"> </w:t>
      </w:r>
      <w:proofErr w:type="spellStart"/>
      <w:r>
        <w:rPr>
          <w:color w:val="0D0D0D"/>
        </w:rPr>
        <w:t>тощо</w:t>
      </w:r>
      <w:proofErr w:type="spellEnd"/>
      <w:r>
        <w:rPr>
          <w:color w:val="0D0D0D"/>
        </w:rPr>
        <w:t xml:space="preserve">) та </w:t>
      </w:r>
      <w:proofErr w:type="spellStart"/>
      <w:r>
        <w:rPr>
          <w:color w:val="0D0D0D"/>
        </w:rPr>
        <w:t>технічного</w:t>
      </w:r>
      <w:proofErr w:type="spellEnd"/>
      <w:r>
        <w:rPr>
          <w:color w:val="0D0D0D"/>
        </w:rPr>
        <w:t xml:space="preserve"> </w:t>
      </w:r>
      <w:proofErr w:type="spellStart"/>
      <w:r>
        <w:rPr>
          <w:color w:val="0D0D0D"/>
        </w:rPr>
        <w:t>огляду</w:t>
      </w:r>
      <w:proofErr w:type="spellEnd"/>
      <w:r>
        <w:rPr>
          <w:color w:val="0D0D0D"/>
        </w:rPr>
        <w:t xml:space="preserve"> Товару, </w:t>
      </w:r>
      <w:proofErr w:type="spellStart"/>
      <w:r>
        <w:rPr>
          <w:color w:val="0D0D0D"/>
        </w:rPr>
        <w:t>експертизи</w:t>
      </w:r>
      <w:proofErr w:type="spellEnd"/>
      <w:r>
        <w:rPr>
          <w:color w:val="0D0D0D"/>
        </w:rPr>
        <w:t xml:space="preserve">, </w:t>
      </w:r>
      <w:proofErr w:type="spellStart"/>
      <w:r>
        <w:rPr>
          <w:color w:val="0D0D0D"/>
        </w:rPr>
        <w:t>випробувань</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запасних</w:t>
      </w:r>
      <w:proofErr w:type="spellEnd"/>
      <w:r>
        <w:rPr>
          <w:color w:val="0D0D0D"/>
        </w:rPr>
        <w:t xml:space="preserve">) </w:t>
      </w:r>
      <w:proofErr w:type="spellStart"/>
      <w:r>
        <w:rPr>
          <w:color w:val="0D0D0D"/>
        </w:rPr>
        <w:t>частин</w:t>
      </w:r>
      <w:proofErr w:type="spellEnd"/>
      <w:r>
        <w:rPr>
          <w:color w:val="0D0D0D"/>
        </w:rPr>
        <w:t xml:space="preserve">, </w:t>
      </w:r>
      <w:proofErr w:type="spellStart"/>
      <w:r>
        <w:rPr>
          <w:color w:val="0D0D0D"/>
        </w:rPr>
        <w:t>обладнання</w:t>
      </w:r>
      <w:proofErr w:type="spellEnd"/>
      <w:r>
        <w:rPr>
          <w:color w:val="0D0D0D"/>
        </w:rPr>
        <w:t xml:space="preserve"> Товару, </w:t>
      </w:r>
      <w:proofErr w:type="spellStart"/>
      <w:r>
        <w:rPr>
          <w:color w:val="0D0D0D"/>
        </w:rPr>
        <w:t>встановленого</w:t>
      </w:r>
      <w:proofErr w:type="spellEnd"/>
      <w:r>
        <w:rPr>
          <w:color w:val="0D0D0D"/>
        </w:rPr>
        <w:t xml:space="preserve"> у </w:t>
      </w:r>
      <w:proofErr w:type="spellStart"/>
      <w:r>
        <w:rPr>
          <w:color w:val="0D0D0D"/>
        </w:rPr>
        <w:t>складі</w:t>
      </w:r>
      <w:proofErr w:type="spellEnd"/>
      <w:r>
        <w:rPr>
          <w:color w:val="0D0D0D"/>
        </w:rPr>
        <w:t xml:space="preserve"> Товару (у </w:t>
      </w:r>
      <w:proofErr w:type="spellStart"/>
      <w:r>
        <w:rPr>
          <w:color w:val="0D0D0D"/>
        </w:rPr>
        <w:t>разі</w:t>
      </w:r>
      <w:proofErr w:type="spellEnd"/>
      <w:r>
        <w:rPr>
          <w:color w:val="0D0D0D"/>
        </w:rPr>
        <w:t xml:space="preserve"> </w:t>
      </w:r>
      <w:proofErr w:type="spellStart"/>
      <w:r>
        <w:rPr>
          <w:color w:val="0D0D0D"/>
        </w:rPr>
        <w:t>необхідності</w:t>
      </w:r>
      <w:proofErr w:type="spellEnd"/>
      <w:r>
        <w:rPr>
          <w:color w:val="0D0D0D"/>
        </w:rPr>
        <w:t xml:space="preserve">), за </w:t>
      </w:r>
      <w:proofErr w:type="spellStart"/>
      <w:r>
        <w:rPr>
          <w:color w:val="0D0D0D"/>
        </w:rPr>
        <w:t>місцем</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розташування</w:t>
      </w:r>
      <w:proofErr w:type="spellEnd"/>
      <w:r>
        <w:rPr>
          <w:color w:val="0D0D0D"/>
        </w:rPr>
        <w:t xml:space="preserve"> та/</w:t>
      </w:r>
      <w:proofErr w:type="spellStart"/>
      <w:r>
        <w:rPr>
          <w:color w:val="0D0D0D"/>
        </w:rPr>
        <w:t>або</w:t>
      </w:r>
      <w:proofErr w:type="spellEnd"/>
      <w:r>
        <w:rPr>
          <w:color w:val="0D0D0D"/>
        </w:rPr>
        <w:t xml:space="preserve"> за </w:t>
      </w:r>
      <w:proofErr w:type="spellStart"/>
      <w:r>
        <w:rPr>
          <w:color w:val="0D0D0D"/>
        </w:rPr>
        <w:t>іншим</w:t>
      </w:r>
      <w:proofErr w:type="spellEnd"/>
      <w:r>
        <w:rPr>
          <w:color w:val="0D0D0D"/>
        </w:rPr>
        <w:t xml:space="preserve"> </w:t>
      </w:r>
      <w:proofErr w:type="spellStart"/>
      <w:r>
        <w:rPr>
          <w:color w:val="0D0D0D"/>
        </w:rPr>
        <w:t>місцем</w:t>
      </w:r>
      <w:proofErr w:type="spellEnd"/>
      <w:r>
        <w:rPr>
          <w:color w:val="0D0D0D"/>
        </w:rPr>
        <w:t xml:space="preserve"> </w:t>
      </w:r>
      <w:proofErr w:type="spellStart"/>
      <w:r>
        <w:rPr>
          <w:color w:val="0D0D0D"/>
        </w:rPr>
        <w:t>проведення</w:t>
      </w:r>
      <w:proofErr w:type="spellEnd"/>
      <w:r>
        <w:rPr>
          <w:color w:val="0D0D0D"/>
        </w:rPr>
        <w:t xml:space="preserve"> контролю Товару, </w:t>
      </w:r>
      <w:proofErr w:type="spellStart"/>
      <w:r>
        <w:rPr>
          <w:color w:val="0D0D0D"/>
        </w:rPr>
        <w:t>визначеним</w:t>
      </w:r>
      <w:proofErr w:type="spellEnd"/>
      <w:r>
        <w:rPr>
          <w:color w:val="0D0D0D"/>
        </w:rPr>
        <w:t xml:space="preserve"> </w:t>
      </w:r>
      <w:proofErr w:type="spellStart"/>
      <w:r>
        <w:rPr>
          <w:color w:val="0D0D0D"/>
        </w:rPr>
        <w:t>Замовником</w:t>
      </w:r>
      <w:proofErr w:type="spellEnd"/>
      <w:r>
        <w:rPr>
          <w:color w:val="0D0D0D"/>
        </w:rPr>
        <w:t>.</w:t>
      </w:r>
    </w:p>
    <w:p w14:paraId="124B2DB8"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lastRenderedPageBreak/>
        <w:t>Враховуючи</w:t>
      </w:r>
      <w:proofErr w:type="spellEnd"/>
      <w:r>
        <w:rPr>
          <w:color w:val="0D0D0D"/>
        </w:rPr>
        <w:t xml:space="preserve"> </w:t>
      </w:r>
      <w:proofErr w:type="spellStart"/>
      <w:r>
        <w:rPr>
          <w:color w:val="0D0D0D"/>
        </w:rPr>
        <w:t>специфіку</w:t>
      </w:r>
      <w:proofErr w:type="spellEnd"/>
      <w:r>
        <w:rPr>
          <w:color w:val="0D0D0D"/>
        </w:rPr>
        <w:t xml:space="preserve"> Товару, </w:t>
      </w:r>
      <w:proofErr w:type="spellStart"/>
      <w:r>
        <w:rPr>
          <w:color w:val="0D0D0D"/>
        </w:rPr>
        <w:t>що</w:t>
      </w:r>
      <w:proofErr w:type="spellEnd"/>
      <w:r>
        <w:rPr>
          <w:color w:val="0D0D0D"/>
        </w:rPr>
        <w:t xml:space="preserve"> </w:t>
      </w:r>
      <w:proofErr w:type="spellStart"/>
      <w:r>
        <w:rPr>
          <w:color w:val="0D0D0D"/>
        </w:rPr>
        <w:t>поставляється</w:t>
      </w:r>
      <w:proofErr w:type="spellEnd"/>
      <w:r>
        <w:rPr>
          <w:color w:val="0D0D0D"/>
        </w:rPr>
        <w:t xml:space="preserve"> за </w:t>
      </w:r>
      <w:proofErr w:type="spellStart"/>
      <w:r>
        <w:rPr>
          <w:color w:val="0D0D0D"/>
        </w:rPr>
        <w:t>цим</w:t>
      </w:r>
      <w:proofErr w:type="spellEnd"/>
      <w:r>
        <w:rPr>
          <w:color w:val="0D0D0D"/>
        </w:rPr>
        <w:t xml:space="preserve"> Договором, </w:t>
      </w:r>
      <w:proofErr w:type="spellStart"/>
      <w:r>
        <w:rPr>
          <w:color w:val="0D0D0D"/>
        </w:rPr>
        <w:t>Замовник</w:t>
      </w:r>
      <w:proofErr w:type="spellEnd"/>
      <w:r>
        <w:rPr>
          <w:color w:val="0D0D0D"/>
        </w:rPr>
        <w:t xml:space="preserve"> для </w:t>
      </w:r>
      <w:proofErr w:type="spellStart"/>
      <w:r>
        <w:rPr>
          <w:color w:val="0D0D0D"/>
        </w:rPr>
        <w:t>прийняття</w:t>
      </w:r>
      <w:proofErr w:type="spellEnd"/>
      <w:r>
        <w:rPr>
          <w:color w:val="0D0D0D"/>
        </w:rPr>
        <w:t xml:space="preserve"> </w:t>
      </w:r>
      <w:proofErr w:type="spellStart"/>
      <w:r>
        <w:rPr>
          <w:color w:val="0D0D0D"/>
        </w:rPr>
        <w:t>його</w:t>
      </w:r>
      <w:proofErr w:type="spellEnd"/>
      <w:r>
        <w:rPr>
          <w:color w:val="0D0D0D"/>
        </w:rPr>
        <w:t xml:space="preserve"> за </w:t>
      </w:r>
      <w:proofErr w:type="spellStart"/>
      <w:r>
        <w:rPr>
          <w:color w:val="0D0D0D"/>
        </w:rPr>
        <w:t>якістю</w:t>
      </w:r>
      <w:proofErr w:type="spellEnd"/>
      <w:r>
        <w:rPr>
          <w:color w:val="0D0D0D"/>
        </w:rPr>
        <w:t xml:space="preserve"> </w:t>
      </w:r>
      <w:proofErr w:type="spellStart"/>
      <w:r>
        <w:rPr>
          <w:color w:val="0D0D0D"/>
        </w:rPr>
        <w:t>може</w:t>
      </w:r>
      <w:proofErr w:type="spellEnd"/>
      <w:r>
        <w:rPr>
          <w:color w:val="0D0D0D"/>
        </w:rPr>
        <w:t xml:space="preserve"> </w:t>
      </w:r>
      <w:proofErr w:type="spellStart"/>
      <w:r>
        <w:rPr>
          <w:color w:val="0D0D0D"/>
        </w:rPr>
        <w:t>залучити</w:t>
      </w:r>
      <w:proofErr w:type="spellEnd"/>
      <w:r>
        <w:rPr>
          <w:color w:val="0D0D0D"/>
        </w:rPr>
        <w:t xml:space="preserve"> </w:t>
      </w:r>
      <w:proofErr w:type="spellStart"/>
      <w:r>
        <w:rPr>
          <w:color w:val="0D0D0D"/>
        </w:rPr>
        <w:t>третю</w:t>
      </w:r>
      <w:proofErr w:type="spellEnd"/>
      <w:r>
        <w:rPr>
          <w:color w:val="0D0D0D"/>
        </w:rPr>
        <w:t xml:space="preserve"> особу за </w:t>
      </w:r>
      <w:proofErr w:type="spellStart"/>
      <w:r>
        <w:rPr>
          <w:color w:val="0D0D0D"/>
        </w:rPr>
        <w:t>власним</w:t>
      </w:r>
      <w:proofErr w:type="spellEnd"/>
      <w:r>
        <w:rPr>
          <w:color w:val="0D0D0D"/>
        </w:rPr>
        <w:t xml:space="preserve"> </w:t>
      </w:r>
      <w:proofErr w:type="spellStart"/>
      <w:r>
        <w:rPr>
          <w:color w:val="0D0D0D"/>
        </w:rPr>
        <w:t>вибором</w:t>
      </w:r>
      <w:proofErr w:type="spellEnd"/>
      <w:r>
        <w:rPr>
          <w:color w:val="0D0D0D"/>
        </w:rPr>
        <w:t xml:space="preserve"> і без </w:t>
      </w:r>
      <w:proofErr w:type="spellStart"/>
      <w:r>
        <w:rPr>
          <w:color w:val="0D0D0D"/>
        </w:rPr>
        <w:t>погодження</w:t>
      </w:r>
      <w:proofErr w:type="spellEnd"/>
      <w:r>
        <w:rPr>
          <w:color w:val="0D0D0D"/>
        </w:rPr>
        <w:t xml:space="preserve"> </w:t>
      </w:r>
      <w:proofErr w:type="spellStart"/>
      <w:r>
        <w:rPr>
          <w:color w:val="0D0D0D"/>
        </w:rPr>
        <w:t>її</w:t>
      </w:r>
      <w:proofErr w:type="spellEnd"/>
      <w:r>
        <w:rPr>
          <w:color w:val="0D0D0D"/>
        </w:rPr>
        <w:t xml:space="preserve"> з </w:t>
      </w:r>
      <w:proofErr w:type="spellStart"/>
      <w:r>
        <w:rPr>
          <w:color w:val="0D0D0D"/>
        </w:rPr>
        <w:t>Постачальником</w:t>
      </w:r>
      <w:proofErr w:type="spellEnd"/>
      <w:r>
        <w:rPr>
          <w:color w:val="0D0D0D"/>
        </w:rPr>
        <w:t>.</w:t>
      </w:r>
    </w:p>
    <w:p w14:paraId="69259906"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виявлення</w:t>
      </w:r>
      <w:proofErr w:type="spellEnd"/>
      <w:r>
        <w:rPr>
          <w:color w:val="0D0D0D"/>
        </w:rPr>
        <w:t xml:space="preserve"> </w:t>
      </w:r>
      <w:proofErr w:type="spellStart"/>
      <w:r>
        <w:rPr>
          <w:color w:val="0D0D0D"/>
        </w:rPr>
        <w:t>невідповідності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окремо</w:t>
      </w:r>
      <w:proofErr w:type="spellEnd"/>
      <w:r>
        <w:rPr>
          <w:color w:val="0D0D0D"/>
        </w:rPr>
        <w:t xml:space="preserve"> </w:t>
      </w:r>
      <w:proofErr w:type="spellStart"/>
      <w:r>
        <w:rPr>
          <w:color w:val="0D0D0D"/>
        </w:rPr>
        <w:t>кожної</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складової</w:t>
      </w:r>
      <w:proofErr w:type="spellEnd"/>
      <w:r>
        <w:rPr>
          <w:color w:val="0D0D0D"/>
        </w:rPr>
        <w:t xml:space="preserve">, </w:t>
      </w:r>
      <w:proofErr w:type="spellStart"/>
      <w:r>
        <w:rPr>
          <w:color w:val="0D0D0D"/>
        </w:rPr>
        <w:t>вимогам</w:t>
      </w:r>
      <w:proofErr w:type="spellEnd"/>
      <w:r>
        <w:rPr>
          <w:color w:val="0D0D0D"/>
        </w:rPr>
        <w:t xml:space="preserve"> Договору, </w:t>
      </w:r>
      <w:proofErr w:type="spellStart"/>
      <w:r>
        <w:rPr>
          <w:color w:val="0D0D0D"/>
        </w:rPr>
        <w:t>видаткова</w:t>
      </w:r>
      <w:proofErr w:type="spellEnd"/>
      <w:r>
        <w:rPr>
          <w:color w:val="0D0D0D"/>
        </w:rPr>
        <w:t xml:space="preserve"> накладна та/</w:t>
      </w:r>
      <w:proofErr w:type="spellStart"/>
      <w:r>
        <w:rPr>
          <w:color w:val="0D0D0D"/>
        </w:rPr>
        <w:t>або</w:t>
      </w:r>
      <w:proofErr w:type="spellEnd"/>
      <w:r>
        <w:rPr>
          <w:color w:val="0D0D0D"/>
        </w:rPr>
        <w:t xml:space="preserve"> Акт </w:t>
      </w:r>
      <w:proofErr w:type="spellStart"/>
      <w:r>
        <w:rPr>
          <w:color w:val="0D0D0D"/>
        </w:rPr>
        <w:t>приймання-передачі</w:t>
      </w:r>
      <w:proofErr w:type="spellEnd"/>
      <w:r>
        <w:rPr>
          <w:color w:val="0D0D0D"/>
        </w:rPr>
        <w:t xml:space="preserve"> Товару </w:t>
      </w:r>
      <w:proofErr w:type="spellStart"/>
      <w:r>
        <w:rPr>
          <w:color w:val="0D0D0D"/>
        </w:rPr>
        <w:t>уповноваженим</w:t>
      </w:r>
      <w:proofErr w:type="spellEnd"/>
      <w:r>
        <w:rPr>
          <w:color w:val="0D0D0D"/>
        </w:rPr>
        <w:t xml:space="preserve"> </w:t>
      </w:r>
      <w:proofErr w:type="spellStart"/>
      <w:r>
        <w:rPr>
          <w:color w:val="0D0D0D"/>
        </w:rPr>
        <w:t>представником</w:t>
      </w:r>
      <w:proofErr w:type="spellEnd"/>
      <w:r>
        <w:rPr>
          <w:color w:val="0D0D0D"/>
        </w:rPr>
        <w:t xml:space="preserve"> </w:t>
      </w:r>
      <w:proofErr w:type="spellStart"/>
      <w:r>
        <w:rPr>
          <w:color w:val="0D0D0D"/>
        </w:rPr>
        <w:t>Замовника</w:t>
      </w:r>
      <w:proofErr w:type="spellEnd"/>
      <w:r>
        <w:rPr>
          <w:color w:val="0D0D0D"/>
        </w:rPr>
        <w:t xml:space="preserve"> не </w:t>
      </w:r>
      <w:proofErr w:type="spellStart"/>
      <w:r>
        <w:rPr>
          <w:color w:val="0D0D0D"/>
        </w:rPr>
        <w:t>підписується</w:t>
      </w:r>
      <w:proofErr w:type="spellEnd"/>
      <w:r>
        <w:rPr>
          <w:color w:val="0D0D0D"/>
        </w:rPr>
        <w:t xml:space="preserve">, при </w:t>
      </w:r>
      <w:proofErr w:type="spellStart"/>
      <w:r>
        <w:rPr>
          <w:color w:val="0D0D0D"/>
        </w:rPr>
        <w:t>цьому</w:t>
      </w:r>
      <w:proofErr w:type="spellEnd"/>
      <w:r>
        <w:rPr>
          <w:color w:val="0D0D0D"/>
        </w:rPr>
        <w:t xml:space="preserve"> Сторонами </w:t>
      </w:r>
      <w:proofErr w:type="spellStart"/>
      <w:r>
        <w:rPr>
          <w:color w:val="0D0D0D"/>
        </w:rPr>
        <w:t>складається</w:t>
      </w:r>
      <w:proofErr w:type="spellEnd"/>
      <w:r>
        <w:rPr>
          <w:color w:val="0D0D0D"/>
        </w:rPr>
        <w:t xml:space="preserve"> Акт про </w:t>
      </w:r>
      <w:proofErr w:type="spellStart"/>
      <w:r>
        <w:rPr>
          <w:color w:val="0D0D0D"/>
        </w:rPr>
        <w:t>невідповідність</w:t>
      </w:r>
      <w:proofErr w:type="spellEnd"/>
      <w:r>
        <w:rPr>
          <w:color w:val="0D0D0D"/>
        </w:rPr>
        <w:t xml:space="preserve"> Товару у </w:t>
      </w:r>
      <w:proofErr w:type="spellStart"/>
      <w:r>
        <w:rPr>
          <w:color w:val="0D0D0D"/>
        </w:rPr>
        <w:t>двох</w:t>
      </w:r>
      <w:proofErr w:type="spellEnd"/>
      <w:r>
        <w:rPr>
          <w:color w:val="0D0D0D"/>
        </w:rPr>
        <w:t xml:space="preserve"> </w:t>
      </w:r>
      <w:proofErr w:type="spellStart"/>
      <w:r>
        <w:rPr>
          <w:color w:val="0D0D0D"/>
        </w:rPr>
        <w:t>примірниках</w:t>
      </w:r>
      <w:proofErr w:type="spellEnd"/>
      <w:r>
        <w:rPr>
          <w:color w:val="0D0D0D"/>
        </w:rPr>
        <w:t xml:space="preserve">, </w:t>
      </w:r>
      <w:proofErr w:type="spellStart"/>
      <w:r>
        <w:rPr>
          <w:color w:val="0D0D0D"/>
        </w:rPr>
        <w:t>який</w:t>
      </w:r>
      <w:proofErr w:type="spellEnd"/>
      <w:r>
        <w:rPr>
          <w:color w:val="0D0D0D"/>
        </w:rPr>
        <w:t xml:space="preserve"> </w:t>
      </w:r>
      <w:proofErr w:type="spellStart"/>
      <w:r>
        <w:rPr>
          <w:color w:val="0D0D0D"/>
        </w:rPr>
        <w:t>підписується</w:t>
      </w:r>
      <w:proofErr w:type="spellEnd"/>
      <w:r>
        <w:rPr>
          <w:color w:val="0D0D0D"/>
        </w:rPr>
        <w:t xml:space="preserve"> </w:t>
      </w:r>
      <w:proofErr w:type="spellStart"/>
      <w:r>
        <w:rPr>
          <w:color w:val="0D0D0D"/>
        </w:rPr>
        <w:t>уповноваженими</w:t>
      </w:r>
      <w:proofErr w:type="spellEnd"/>
      <w:r>
        <w:rPr>
          <w:color w:val="0D0D0D"/>
        </w:rPr>
        <w:t xml:space="preserve"> </w:t>
      </w:r>
      <w:proofErr w:type="spellStart"/>
      <w:r>
        <w:rPr>
          <w:color w:val="0D0D0D"/>
        </w:rPr>
        <w:t>представниками</w:t>
      </w:r>
      <w:proofErr w:type="spellEnd"/>
      <w:r>
        <w:rPr>
          <w:color w:val="0D0D0D"/>
        </w:rPr>
        <w:t xml:space="preserve"> </w:t>
      </w:r>
      <w:proofErr w:type="spellStart"/>
      <w:r>
        <w:rPr>
          <w:color w:val="0D0D0D"/>
        </w:rPr>
        <w:t>Сторін</w:t>
      </w:r>
      <w:proofErr w:type="spellEnd"/>
      <w:r>
        <w:rPr>
          <w:color w:val="0D0D0D"/>
        </w:rPr>
        <w:t xml:space="preserve"> по одному для </w:t>
      </w:r>
      <w:proofErr w:type="spellStart"/>
      <w:r>
        <w:rPr>
          <w:color w:val="0D0D0D"/>
        </w:rPr>
        <w:t>кожної</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Сторін</w:t>
      </w:r>
      <w:proofErr w:type="spellEnd"/>
      <w:r>
        <w:rPr>
          <w:color w:val="0D0D0D"/>
        </w:rPr>
        <w:t xml:space="preserve">. У </w:t>
      </w:r>
      <w:proofErr w:type="spellStart"/>
      <w:r>
        <w:rPr>
          <w:color w:val="0D0D0D"/>
        </w:rPr>
        <w:t>випадку</w:t>
      </w:r>
      <w:proofErr w:type="spellEnd"/>
      <w:r>
        <w:rPr>
          <w:color w:val="0D0D0D"/>
        </w:rPr>
        <w:t xml:space="preserve"> </w:t>
      </w:r>
      <w:proofErr w:type="spellStart"/>
      <w:r>
        <w:rPr>
          <w:color w:val="0D0D0D"/>
        </w:rPr>
        <w:t>відмови</w:t>
      </w:r>
      <w:proofErr w:type="spellEnd"/>
      <w:r>
        <w:rPr>
          <w:color w:val="0D0D0D"/>
        </w:rPr>
        <w:t xml:space="preserve"> </w:t>
      </w:r>
      <w:proofErr w:type="spellStart"/>
      <w:r>
        <w:rPr>
          <w:color w:val="0D0D0D"/>
        </w:rPr>
        <w:t>представника</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підписання</w:t>
      </w:r>
      <w:proofErr w:type="spellEnd"/>
      <w:r>
        <w:rPr>
          <w:color w:val="0D0D0D"/>
        </w:rPr>
        <w:t xml:space="preserve"> </w:t>
      </w:r>
      <w:proofErr w:type="spellStart"/>
      <w:r>
        <w:rPr>
          <w:color w:val="0D0D0D"/>
        </w:rPr>
        <w:t>відповідного</w:t>
      </w:r>
      <w:proofErr w:type="spellEnd"/>
      <w:r>
        <w:rPr>
          <w:color w:val="0D0D0D"/>
        </w:rPr>
        <w:t xml:space="preserve"> Акту про </w:t>
      </w:r>
      <w:proofErr w:type="spellStart"/>
      <w:r>
        <w:rPr>
          <w:color w:val="0D0D0D"/>
        </w:rPr>
        <w:t>невідповідність</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складає</w:t>
      </w:r>
      <w:proofErr w:type="spellEnd"/>
      <w:r>
        <w:rPr>
          <w:color w:val="0D0D0D"/>
        </w:rPr>
        <w:t xml:space="preserve"> </w:t>
      </w:r>
      <w:proofErr w:type="spellStart"/>
      <w:r>
        <w:rPr>
          <w:color w:val="0D0D0D"/>
        </w:rPr>
        <w:t>цей</w:t>
      </w:r>
      <w:proofErr w:type="spellEnd"/>
      <w:r>
        <w:rPr>
          <w:color w:val="0D0D0D"/>
        </w:rPr>
        <w:t xml:space="preserve"> акт </w:t>
      </w:r>
      <w:proofErr w:type="spellStart"/>
      <w:r>
        <w:rPr>
          <w:color w:val="0D0D0D"/>
        </w:rPr>
        <w:t>самостійно</w:t>
      </w:r>
      <w:proofErr w:type="spellEnd"/>
      <w:r>
        <w:rPr>
          <w:color w:val="0D0D0D"/>
        </w:rPr>
        <w:t xml:space="preserve"> та у </w:t>
      </w:r>
      <w:proofErr w:type="spellStart"/>
      <w:r>
        <w:rPr>
          <w:color w:val="0D0D0D"/>
        </w:rPr>
        <w:t>встановленому</w:t>
      </w:r>
      <w:proofErr w:type="spellEnd"/>
      <w:r>
        <w:rPr>
          <w:color w:val="0D0D0D"/>
        </w:rPr>
        <w:t xml:space="preserve"> </w:t>
      </w:r>
      <w:proofErr w:type="spellStart"/>
      <w:r>
        <w:rPr>
          <w:color w:val="0D0D0D"/>
        </w:rPr>
        <w:t>цим</w:t>
      </w:r>
      <w:proofErr w:type="spellEnd"/>
      <w:r>
        <w:rPr>
          <w:color w:val="0D0D0D"/>
        </w:rPr>
        <w:t xml:space="preserve"> Договором порядку </w:t>
      </w:r>
      <w:proofErr w:type="spellStart"/>
      <w:r>
        <w:rPr>
          <w:color w:val="0D0D0D"/>
        </w:rPr>
        <w:t>направляє</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Постачальнику</w:t>
      </w:r>
      <w:proofErr w:type="spellEnd"/>
      <w:r>
        <w:rPr>
          <w:color w:val="0D0D0D"/>
        </w:rPr>
        <w:t xml:space="preserve">. </w:t>
      </w:r>
      <w:proofErr w:type="spellStart"/>
      <w:r>
        <w:rPr>
          <w:color w:val="0D0D0D"/>
        </w:rPr>
        <w:t>Сторони</w:t>
      </w:r>
      <w:proofErr w:type="spellEnd"/>
      <w:r>
        <w:rPr>
          <w:color w:val="0D0D0D"/>
        </w:rPr>
        <w:t xml:space="preserve"> </w:t>
      </w:r>
      <w:proofErr w:type="spellStart"/>
      <w:r>
        <w:rPr>
          <w:color w:val="0D0D0D"/>
        </w:rPr>
        <w:t>домовились</w:t>
      </w:r>
      <w:proofErr w:type="spellEnd"/>
      <w:r>
        <w:rPr>
          <w:color w:val="0D0D0D"/>
        </w:rPr>
        <w:t xml:space="preserve">, </w:t>
      </w:r>
      <w:proofErr w:type="spellStart"/>
      <w:r>
        <w:rPr>
          <w:color w:val="0D0D0D"/>
        </w:rPr>
        <w:t>що</w:t>
      </w:r>
      <w:proofErr w:type="spellEnd"/>
      <w:r>
        <w:rPr>
          <w:color w:val="0D0D0D"/>
        </w:rPr>
        <w:t xml:space="preserve"> Акт про </w:t>
      </w:r>
      <w:proofErr w:type="spellStart"/>
      <w:r>
        <w:rPr>
          <w:color w:val="0D0D0D"/>
        </w:rPr>
        <w:t>невідповідність</w:t>
      </w:r>
      <w:proofErr w:type="spellEnd"/>
      <w:r>
        <w:rPr>
          <w:color w:val="0D0D0D"/>
        </w:rPr>
        <w:t xml:space="preserve">, в тому </w:t>
      </w:r>
      <w:proofErr w:type="spellStart"/>
      <w:r>
        <w:rPr>
          <w:color w:val="0D0D0D"/>
        </w:rPr>
        <w:t>числі</w:t>
      </w:r>
      <w:proofErr w:type="spellEnd"/>
      <w:r>
        <w:rPr>
          <w:color w:val="0D0D0D"/>
        </w:rPr>
        <w:t xml:space="preserve"> </w:t>
      </w:r>
      <w:proofErr w:type="spellStart"/>
      <w:r>
        <w:rPr>
          <w:color w:val="0D0D0D"/>
        </w:rPr>
        <w:t>складений</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самостійно</w:t>
      </w:r>
      <w:proofErr w:type="spellEnd"/>
      <w:r>
        <w:rPr>
          <w:color w:val="0D0D0D"/>
        </w:rPr>
        <w:t xml:space="preserve"> (</w:t>
      </w:r>
      <w:proofErr w:type="spellStart"/>
      <w:r>
        <w:rPr>
          <w:color w:val="0D0D0D"/>
        </w:rPr>
        <w:t>одноособово</w:t>
      </w:r>
      <w:proofErr w:type="spellEnd"/>
      <w:r>
        <w:rPr>
          <w:color w:val="0D0D0D"/>
        </w:rPr>
        <w:t xml:space="preserve">), є </w:t>
      </w:r>
      <w:proofErr w:type="spellStart"/>
      <w:r>
        <w:rPr>
          <w:color w:val="0D0D0D"/>
        </w:rPr>
        <w:t>підставою</w:t>
      </w:r>
      <w:proofErr w:type="spellEnd"/>
      <w:r>
        <w:rPr>
          <w:color w:val="0D0D0D"/>
        </w:rPr>
        <w:t xml:space="preserve"> для </w:t>
      </w:r>
      <w:proofErr w:type="spellStart"/>
      <w:r>
        <w:rPr>
          <w:color w:val="0D0D0D"/>
        </w:rPr>
        <w:t>усунення</w:t>
      </w:r>
      <w:proofErr w:type="spellEnd"/>
      <w:r>
        <w:rPr>
          <w:color w:val="0D0D0D"/>
        </w:rPr>
        <w:t xml:space="preserve"> </w:t>
      </w:r>
      <w:proofErr w:type="spellStart"/>
      <w:r>
        <w:rPr>
          <w:color w:val="0D0D0D"/>
        </w:rPr>
        <w:t>дефектів</w:t>
      </w:r>
      <w:proofErr w:type="spellEnd"/>
      <w:r>
        <w:rPr>
          <w:color w:val="0D0D0D"/>
        </w:rPr>
        <w:t xml:space="preserve"> та </w:t>
      </w:r>
      <w:proofErr w:type="spellStart"/>
      <w:r>
        <w:rPr>
          <w:color w:val="0D0D0D"/>
        </w:rPr>
        <w:t>недоліків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заміни</w:t>
      </w:r>
      <w:proofErr w:type="spellEnd"/>
      <w:r>
        <w:rPr>
          <w:color w:val="0D0D0D"/>
        </w:rPr>
        <w:t xml:space="preserve"> Товару. </w:t>
      </w:r>
      <w:proofErr w:type="spellStart"/>
      <w:r>
        <w:rPr>
          <w:color w:val="0D0D0D"/>
        </w:rPr>
        <w:t>Постачальник</w:t>
      </w:r>
      <w:proofErr w:type="spellEnd"/>
      <w:r>
        <w:rPr>
          <w:color w:val="0D0D0D"/>
        </w:rPr>
        <w:t xml:space="preserve"> </w:t>
      </w:r>
      <w:proofErr w:type="spellStart"/>
      <w:r>
        <w:rPr>
          <w:color w:val="0D0D0D"/>
        </w:rPr>
        <w:t>зобов’язаний</w:t>
      </w:r>
      <w:proofErr w:type="spellEnd"/>
      <w:r>
        <w:rPr>
          <w:color w:val="0D0D0D"/>
        </w:rPr>
        <w:t xml:space="preserve"> </w:t>
      </w:r>
      <w:proofErr w:type="spellStart"/>
      <w:r>
        <w:rPr>
          <w:color w:val="0D0D0D"/>
        </w:rPr>
        <w:t>усунути</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виявлені</w:t>
      </w:r>
      <w:proofErr w:type="spellEnd"/>
      <w:r>
        <w:rPr>
          <w:color w:val="0D0D0D"/>
        </w:rPr>
        <w:t xml:space="preserve"> </w:t>
      </w:r>
      <w:proofErr w:type="spellStart"/>
      <w:r>
        <w:rPr>
          <w:color w:val="0D0D0D"/>
        </w:rPr>
        <w:t>дефекти</w:t>
      </w:r>
      <w:proofErr w:type="spellEnd"/>
      <w:r>
        <w:rPr>
          <w:color w:val="0D0D0D"/>
        </w:rPr>
        <w:t xml:space="preserve"> та </w:t>
      </w:r>
      <w:proofErr w:type="spellStart"/>
      <w:r>
        <w:rPr>
          <w:color w:val="0D0D0D"/>
        </w:rPr>
        <w:t>недоліки</w:t>
      </w:r>
      <w:proofErr w:type="spellEnd"/>
      <w:r>
        <w:rPr>
          <w:color w:val="0D0D0D"/>
        </w:rPr>
        <w:t xml:space="preserve"> </w:t>
      </w:r>
      <w:proofErr w:type="spellStart"/>
      <w:r>
        <w:rPr>
          <w:color w:val="0D0D0D"/>
        </w:rPr>
        <w:t>протягом</w:t>
      </w:r>
      <w:proofErr w:type="spellEnd"/>
      <w:r>
        <w:rPr>
          <w:color w:val="0D0D0D"/>
        </w:rPr>
        <w:t xml:space="preserve"> 10 (десяти)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підписання</w:t>
      </w:r>
      <w:proofErr w:type="spellEnd"/>
      <w:r>
        <w:rPr>
          <w:color w:val="0D0D0D"/>
        </w:rPr>
        <w:t xml:space="preserve"> (</w:t>
      </w:r>
      <w:proofErr w:type="spellStart"/>
      <w:r>
        <w:rPr>
          <w:color w:val="0D0D0D"/>
        </w:rPr>
        <w:t>отримання</w:t>
      </w:r>
      <w:proofErr w:type="spellEnd"/>
      <w:r>
        <w:rPr>
          <w:color w:val="0D0D0D"/>
        </w:rPr>
        <w:t xml:space="preserve">) Акту про </w:t>
      </w:r>
      <w:proofErr w:type="spellStart"/>
      <w:r>
        <w:rPr>
          <w:color w:val="0D0D0D"/>
        </w:rPr>
        <w:t>невідповідність</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інший</w:t>
      </w:r>
      <w:proofErr w:type="spellEnd"/>
      <w:r>
        <w:rPr>
          <w:color w:val="0D0D0D"/>
        </w:rPr>
        <w:t xml:space="preserve"> </w:t>
      </w:r>
      <w:proofErr w:type="spellStart"/>
      <w:r>
        <w:rPr>
          <w:color w:val="0D0D0D"/>
        </w:rPr>
        <w:t>термін</w:t>
      </w:r>
      <w:proofErr w:type="spellEnd"/>
      <w:r>
        <w:rPr>
          <w:color w:val="0D0D0D"/>
        </w:rPr>
        <w:t xml:space="preserve"> </w:t>
      </w:r>
      <w:proofErr w:type="spellStart"/>
      <w:r>
        <w:rPr>
          <w:color w:val="0D0D0D"/>
        </w:rPr>
        <w:t>письмово</w:t>
      </w:r>
      <w:proofErr w:type="spellEnd"/>
      <w:r>
        <w:rPr>
          <w:color w:val="0D0D0D"/>
        </w:rPr>
        <w:t xml:space="preserve"> не </w:t>
      </w:r>
      <w:proofErr w:type="spellStart"/>
      <w:r>
        <w:rPr>
          <w:color w:val="0D0D0D"/>
        </w:rPr>
        <w:t>погоджений</w:t>
      </w:r>
      <w:proofErr w:type="spellEnd"/>
      <w:r>
        <w:rPr>
          <w:color w:val="0D0D0D"/>
        </w:rPr>
        <w:t xml:space="preserve"> сторонами.</w:t>
      </w:r>
    </w:p>
    <w:p w14:paraId="626C6953"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порушення</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десятиденного</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узгодженого</w:t>
      </w:r>
      <w:proofErr w:type="spellEnd"/>
      <w:r>
        <w:rPr>
          <w:color w:val="0D0D0D"/>
        </w:rPr>
        <w:t xml:space="preserve"> Сторонами </w:t>
      </w:r>
      <w:proofErr w:type="spellStart"/>
      <w:r>
        <w:rPr>
          <w:color w:val="0D0D0D"/>
        </w:rPr>
        <w:t>іншого</w:t>
      </w:r>
      <w:proofErr w:type="spellEnd"/>
      <w:r>
        <w:rPr>
          <w:color w:val="0D0D0D"/>
        </w:rPr>
        <w:t xml:space="preserve"> строку </w:t>
      </w:r>
      <w:proofErr w:type="spellStart"/>
      <w:r>
        <w:rPr>
          <w:color w:val="0D0D0D"/>
        </w:rPr>
        <w:t>усунення</w:t>
      </w:r>
      <w:proofErr w:type="spellEnd"/>
      <w:r>
        <w:rPr>
          <w:color w:val="0D0D0D"/>
        </w:rPr>
        <w:t xml:space="preserve"> </w:t>
      </w:r>
      <w:proofErr w:type="spellStart"/>
      <w:r>
        <w:rPr>
          <w:color w:val="0D0D0D"/>
        </w:rPr>
        <w:t>дефектів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недоліків</w:t>
      </w:r>
      <w:proofErr w:type="spellEnd"/>
      <w:r>
        <w:rPr>
          <w:color w:val="0D0D0D"/>
        </w:rPr>
        <w:t xml:space="preserve"> Товару, </w:t>
      </w:r>
      <w:proofErr w:type="spellStart"/>
      <w:r>
        <w:rPr>
          <w:color w:val="0D0D0D"/>
        </w:rPr>
        <w:t>визначеного</w:t>
      </w:r>
      <w:proofErr w:type="spellEnd"/>
      <w:r>
        <w:rPr>
          <w:color w:val="0D0D0D"/>
        </w:rPr>
        <w:t xml:space="preserve"> </w:t>
      </w:r>
      <w:proofErr w:type="spellStart"/>
      <w:r>
        <w:rPr>
          <w:color w:val="0D0D0D"/>
        </w:rPr>
        <w:t>цим</w:t>
      </w:r>
      <w:proofErr w:type="spellEnd"/>
      <w:r>
        <w:rPr>
          <w:color w:val="0D0D0D"/>
        </w:rPr>
        <w:t xml:space="preserve"> пунктом, </w:t>
      </w:r>
      <w:proofErr w:type="spellStart"/>
      <w:r>
        <w:rPr>
          <w:color w:val="0D0D0D"/>
        </w:rPr>
        <w:t>Замовник</w:t>
      </w:r>
      <w:proofErr w:type="spellEnd"/>
      <w:r>
        <w:rPr>
          <w:color w:val="0D0D0D"/>
        </w:rPr>
        <w:t xml:space="preserve"> </w:t>
      </w:r>
      <w:proofErr w:type="spellStart"/>
      <w:r>
        <w:rPr>
          <w:color w:val="0D0D0D"/>
        </w:rPr>
        <w:t>має</w:t>
      </w:r>
      <w:proofErr w:type="spellEnd"/>
      <w:r>
        <w:rPr>
          <w:color w:val="0D0D0D"/>
        </w:rPr>
        <w:t xml:space="preserve"> право </w:t>
      </w:r>
      <w:proofErr w:type="spellStart"/>
      <w:r>
        <w:rPr>
          <w:color w:val="0D0D0D"/>
        </w:rPr>
        <w:t>розірвати</w:t>
      </w:r>
      <w:proofErr w:type="spellEnd"/>
      <w:r>
        <w:rPr>
          <w:color w:val="0D0D0D"/>
        </w:rPr>
        <w:t xml:space="preserve"> </w:t>
      </w:r>
      <w:proofErr w:type="spellStart"/>
      <w:r>
        <w:rPr>
          <w:color w:val="0D0D0D"/>
        </w:rPr>
        <w:t>цей</w:t>
      </w:r>
      <w:proofErr w:type="spellEnd"/>
      <w:r>
        <w:rPr>
          <w:color w:val="0D0D0D"/>
        </w:rPr>
        <w:t xml:space="preserve"> </w:t>
      </w:r>
      <w:proofErr w:type="spellStart"/>
      <w:r>
        <w:rPr>
          <w:color w:val="0D0D0D"/>
        </w:rPr>
        <w:t>Договір</w:t>
      </w:r>
      <w:proofErr w:type="spellEnd"/>
      <w:r>
        <w:rPr>
          <w:color w:val="0D0D0D"/>
        </w:rPr>
        <w:t xml:space="preserve"> в </w:t>
      </w:r>
      <w:proofErr w:type="spellStart"/>
      <w:r>
        <w:rPr>
          <w:color w:val="0D0D0D"/>
        </w:rPr>
        <w:t>односторонньому</w:t>
      </w:r>
      <w:proofErr w:type="spellEnd"/>
      <w:r>
        <w:rPr>
          <w:color w:val="0D0D0D"/>
        </w:rPr>
        <w:t xml:space="preserve"> порядку шляхом </w:t>
      </w:r>
      <w:proofErr w:type="spellStart"/>
      <w:r>
        <w:rPr>
          <w:color w:val="0D0D0D"/>
        </w:rPr>
        <w:t>направлення</w:t>
      </w:r>
      <w:proofErr w:type="spellEnd"/>
      <w:r>
        <w:rPr>
          <w:color w:val="0D0D0D"/>
        </w:rPr>
        <w:t xml:space="preserve"> </w:t>
      </w:r>
      <w:proofErr w:type="spellStart"/>
      <w:r>
        <w:rPr>
          <w:color w:val="0D0D0D"/>
        </w:rPr>
        <w:t>письмового</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Постачальнику</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зазначенням</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розірвання</w:t>
      </w:r>
      <w:proofErr w:type="spellEnd"/>
      <w:r>
        <w:rPr>
          <w:color w:val="0D0D0D"/>
        </w:rPr>
        <w:t xml:space="preserve"> Договору без </w:t>
      </w:r>
      <w:proofErr w:type="spellStart"/>
      <w:r>
        <w:rPr>
          <w:color w:val="0D0D0D"/>
        </w:rPr>
        <w:t>укладення</w:t>
      </w:r>
      <w:proofErr w:type="spellEnd"/>
      <w:r>
        <w:rPr>
          <w:color w:val="0D0D0D"/>
        </w:rPr>
        <w:t xml:space="preserve"> </w:t>
      </w:r>
      <w:proofErr w:type="spellStart"/>
      <w:r>
        <w:rPr>
          <w:color w:val="0D0D0D"/>
        </w:rPr>
        <w:t>додаткової</w:t>
      </w:r>
      <w:proofErr w:type="spellEnd"/>
      <w:r>
        <w:rPr>
          <w:color w:val="0D0D0D"/>
        </w:rPr>
        <w:t xml:space="preserve"> угоди.</w:t>
      </w:r>
    </w:p>
    <w:p w14:paraId="74116F70"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t xml:space="preserve">У </w:t>
      </w:r>
      <w:proofErr w:type="spellStart"/>
      <w:r>
        <w:rPr>
          <w:color w:val="0D0D0D"/>
        </w:rPr>
        <w:t>випадку</w:t>
      </w:r>
      <w:proofErr w:type="spellEnd"/>
      <w:r>
        <w:rPr>
          <w:color w:val="0D0D0D"/>
        </w:rPr>
        <w:t xml:space="preserve"> </w:t>
      </w:r>
      <w:proofErr w:type="spellStart"/>
      <w:r>
        <w:rPr>
          <w:color w:val="0D0D0D"/>
        </w:rPr>
        <w:t>відмови</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прийняти</w:t>
      </w:r>
      <w:proofErr w:type="spellEnd"/>
      <w:r>
        <w:rPr>
          <w:color w:val="0D0D0D"/>
        </w:rPr>
        <w:t xml:space="preserve"> Товар з </w:t>
      </w:r>
      <w:proofErr w:type="spellStart"/>
      <w:r>
        <w:rPr>
          <w:color w:val="0D0D0D"/>
        </w:rPr>
        <w:t>підстав</w:t>
      </w:r>
      <w:proofErr w:type="spellEnd"/>
      <w:r>
        <w:rPr>
          <w:color w:val="0D0D0D"/>
        </w:rPr>
        <w:t xml:space="preserve"> </w:t>
      </w:r>
      <w:proofErr w:type="spellStart"/>
      <w:r>
        <w:rPr>
          <w:color w:val="0D0D0D"/>
        </w:rPr>
        <w:t>невідповідності</w:t>
      </w:r>
      <w:proofErr w:type="spellEnd"/>
      <w:r>
        <w:rPr>
          <w:color w:val="0D0D0D"/>
        </w:rPr>
        <w:t xml:space="preserve"> </w:t>
      </w:r>
      <w:proofErr w:type="spellStart"/>
      <w:r>
        <w:rPr>
          <w:color w:val="0D0D0D"/>
        </w:rPr>
        <w:t>вимогам</w:t>
      </w:r>
      <w:proofErr w:type="spellEnd"/>
      <w:r>
        <w:rPr>
          <w:color w:val="0D0D0D"/>
        </w:rPr>
        <w:t xml:space="preserve"> та </w:t>
      </w:r>
      <w:proofErr w:type="spellStart"/>
      <w:r>
        <w:rPr>
          <w:color w:val="0D0D0D"/>
        </w:rPr>
        <w:t>положенням</w:t>
      </w:r>
      <w:proofErr w:type="spellEnd"/>
      <w:r>
        <w:rPr>
          <w:color w:val="0D0D0D"/>
        </w:rPr>
        <w:t xml:space="preserve">, </w:t>
      </w:r>
      <w:proofErr w:type="spellStart"/>
      <w:r>
        <w:rPr>
          <w:color w:val="0D0D0D"/>
        </w:rPr>
        <w:t>визначеним</w:t>
      </w:r>
      <w:proofErr w:type="spellEnd"/>
      <w:r>
        <w:rPr>
          <w:color w:val="0D0D0D"/>
        </w:rPr>
        <w:t xml:space="preserve"> пунктами 5.2, 5.7 </w:t>
      </w:r>
      <w:proofErr w:type="spellStart"/>
      <w:r>
        <w:rPr>
          <w:color w:val="0D0D0D"/>
        </w:rPr>
        <w:t>цього</w:t>
      </w:r>
      <w:proofErr w:type="spellEnd"/>
      <w:r>
        <w:rPr>
          <w:color w:val="0D0D0D"/>
        </w:rPr>
        <w:t xml:space="preserve"> Договору </w:t>
      </w:r>
      <w:proofErr w:type="spellStart"/>
      <w:r>
        <w:rPr>
          <w:color w:val="0D0D0D"/>
        </w:rPr>
        <w:t>або</w:t>
      </w:r>
      <w:proofErr w:type="spellEnd"/>
      <w:r>
        <w:rPr>
          <w:color w:val="0D0D0D"/>
        </w:rPr>
        <w:t xml:space="preserve"> </w:t>
      </w:r>
      <w:proofErr w:type="spellStart"/>
      <w:r>
        <w:rPr>
          <w:color w:val="0D0D0D"/>
        </w:rPr>
        <w:t>порушення</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термінів</w:t>
      </w:r>
      <w:proofErr w:type="spellEnd"/>
      <w:r>
        <w:rPr>
          <w:color w:val="0D0D0D"/>
        </w:rPr>
        <w:t xml:space="preserve"> поставки Товару, </w:t>
      </w:r>
      <w:proofErr w:type="spellStart"/>
      <w:r>
        <w:rPr>
          <w:color w:val="0D0D0D"/>
        </w:rPr>
        <w:t>передбачених</w:t>
      </w:r>
      <w:proofErr w:type="spellEnd"/>
      <w:r>
        <w:rPr>
          <w:color w:val="0D0D0D"/>
        </w:rPr>
        <w:t xml:space="preserve"> </w:t>
      </w:r>
      <w:proofErr w:type="spellStart"/>
      <w:r>
        <w:rPr>
          <w:color w:val="0D0D0D"/>
        </w:rPr>
        <w:t>цим</w:t>
      </w:r>
      <w:proofErr w:type="spellEnd"/>
      <w:r>
        <w:rPr>
          <w:color w:val="0D0D0D"/>
        </w:rPr>
        <w:t xml:space="preserve"> Договором, </w:t>
      </w:r>
      <w:proofErr w:type="spellStart"/>
      <w:r>
        <w:rPr>
          <w:color w:val="0D0D0D"/>
        </w:rPr>
        <w:t>Постачальник</w:t>
      </w:r>
      <w:proofErr w:type="spellEnd"/>
      <w:r>
        <w:rPr>
          <w:color w:val="0D0D0D"/>
        </w:rPr>
        <w:t xml:space="preserve"> повинен у строк до 10 (десять)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або</w:t>
      </w:r>
      <w:proofErr w:type="spellEnd"/>
      <w:r>
        <w:rPr>
          <w:color w:val="0D0D0D"/>
        </w:rPr>
        <w:t xml:space="preserve"> в </w:t>
      </w:r>
      <w:proofErr w:type="spellStart"/>
      <w:r>
        <w:rPr>
          <w:color w:val="0D0D0D"/>
        </w:rPr>
        <w:t>інший</w:t>
      </w:r>
      <w:proofErr w:type="spellEnd"/>
      <w:r>
        <w:rPr>
          <w:color w:val="0D0D0D"/>
        </w:rPr>
        <w:t xml:space="preserve"> строк, </w:t>
      </w:r>
      <w:proofErr w:type="spellStart"/>
      <w:r>
        <w:rPr>
          <w:color w:val="0D0D0D"/>
        </w:rPr>
        <w:t>погоджений</w:t>
      </w:r>
      <w:proofErr w:type="spellEnd"/>
      <w:r>
        <w:rPr>
          <w:color w:val="0D0D0D"/>
        </w:rPr>
        <w:t xml:space="preserve"> Сторонами) </w:t>
      </w:r>
      <w:proofErr w:type="spellStart"/>
      <w:r>
        <w:rPr>
          <w:color w:val="0D0D0D"/>
        </w:rPr>
        <w:t>від</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направлення</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Замовника</w:t>
      </w:r>
      <w:proofErr w:type="spellEnd"/>
      <w:r>
        <w:rPr>
          <w:color w:val="0D0D0D"/>
        </w:rPr>
        <w:t xml:space="preserve"> про </w:t>
      </w:r>
      <w:proofErr w:type="spellStart"/>
      <w:r>
        <w:rPr>
          <w:color w:val="0D0D0D"/>
        </w:rPr>
        <w:t>повернення</w:t>
      </w:r>
      <w:proofErr w:type="spellEnd"/>
      <w:r>
        <w:rPr>
          <w:color w:val="0D0D0D"/>
        </w:rPr>
        <w:t xml:space="preserve"> Товару </w:t>
      </w:r>
      <w:proofErr w:type="spellStart"/>
      <w:r>
        <w:rPr>
          <w:color w:val="0D0D0D"/>
        </w:rPr>
        <w:t>здійснити</w:t>
      </w:r>
      <w:proofErr w:type="spellEnd"/>
      <w:r>
        <w:rPr>
          <w:color w:val="0D0D0D"/>
        </w:rPr>
        <w:t xml:space="preserve"> </w:t>
      </w:r>
      <w:proofErr w:type="spellStart"/>
      <w:r>
        <w:rPr>
          <w:color w:val="0D0D0D"/>
        </w:rPr>
        <w:t>вивезення</w:t>
      </w:r>
      <w:proofErr w:type="spellEnd"/>
      <w:r>
        <w:rPr>
          <w:color w:val="0D0D0D"/>
        </w:rPr>
        <w:t xml:space="preserve"> Товару. У </w:t>
      </w:r>
      <w:proofErr w:type="spellStart"/>
      <w:r>
        <w:rPr>
          <w:color w:val="0D0D0D"/>
        </w:rPr>
        <w:t>разі</w:t>
      </w:r>
      <w:proofErr w:type="spellEnd"/>
      <w:r>
        <w:rPr>
          <w:color w:val="0D0D0D"/>
        </w:rPr>
        <w:t xml:space="preserve"> </w:t>
      </w:r>
      <w:proofErr w:type="spellStart"/>
      <w:r>
        <w:rPr>
          <w:color w:val="0D0D0D"/>
        </w:rPr>
        <w:t>виявлення</w:t>
      </w:r>
      <w:proofErr w:type="spellEnd"/>
      <w:r>
        <w:rPr>
          <w:color w:val="0D0D0D"/>
        </w:rPr>
        <w:t xml:space="preserve"> </w:t>
      </w:r>
      <w:proofErr w:type="spellStart"/>
      <w:r>
        <w:rPr>
          <w:color w:val="0D0D0D"/>
        </w:rPr>
        <w:t>невідповідності</w:t>
      </w:r>
      <w:proofErr w:type="spellEnd"/>
      <w:r>
        <w:rPr>
          <w:color w:val="0D0D0D"/>
        </w:rPr>
        <w:t xml:space="preserve"> </w:t>
      </w:r>
      <w:proofErr w:type="spellStart"/>
      <w:r>
        <w:rPr>
          <w:color w:val="0D0D0D"/>
        </w:rPr>
        <w:t>фактично</w:t>
      </w:r>
      <w:proofErr w:type="spellEnd"/>
      <w:r>
        <w:rPr>
          <w:color w:val="0D0D0D"/>
        </w:rPr>
        <w:t xml:space="preserve"> </w:t>
      </w:r>
      <w:proofErr w:type="spellStart"/>
      <w:r>
        <w:rPr>
          <w:color w:val="0D0D0D"/>
        </w:rPr>
        <w:t>поставленого</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частини</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має</w:t>
      </w:r>
      <w:proofErr w:type="spellEnd"/>
      <w:r>
        <w:rPr>
          <w:color w:val="0D0D0D"/>
        </w:rPr>
        <w:t xml:space="preserve"> право </w:t>
      </w:r>
      <w:proofErr w:type="spellStart"/>
      <w:r>
        <w:rPr>
          <w:color w:val="0D0D0D"/>
        </w:rPr>
        <w:t>зменшити</w:t>
      </w:r>
      <w:proofErr w:type="spellEnd"/>
      <w:r>
        <w:rPr>
          <w:color w:val="0D0D0D"/>
        </w:rPr>
        <w:t xml:space="preserve"> суму оплати </w:t>
      </w:r>
      <w:proofErr w:type="spellStart"/>
      <w:r>
        <w:rPr>
          <w:color w:val="0D0D0D"/>
        </w:rPr>
        <w:t>пропорційно</w:t>
      </w:r>
      <w:proofErr w:type="spellEnd"/>
      <w:r>
        <w:rPr>
          <w:color w:val="0D0D0D"/>
        </w:rPr>
        <w:t xml:space="preserve"> </w:t>
      </w:r>
      <w:proofErr w:type="spellStart"/>
      <w:r>
        <w:rPr>
          <w:color w:val="0D0D0D"/>
        </w:rPr>
        <w:t>вартості</w:t>
      </w:r>
      <w:proofErr w:type="spellEnd"/>
      <w:r>
        <w:rPr>
          <w:color w:val="0D0D0D"/>
        </w:rPr>
        <w:t xml:space="preserve"> Товару </w:t>
      </w:r>
      <w:proofErr w:type="spellStart"/>
      <w:r>
        <w:rPr>
          <w:color w:val="0D0D0D"/>
        </w:rPr>
        <w:t>невідповідної</w:t>
      </w:r>
      <w:proofErr w:type="spellEnd"/>
      <w:r>
        <w:rPr>
          <w:color w:val="0D0D0D"/>
        </w:rPr>
        <w:t xml:space="preserve"> </w:t>
      </w:r>
      <w:proofErr w:type="spellStart"/>
      <w:r>
        <w:rPr>
          <w:color w:val="0D0D0D"/>
        </w:rPr>
        <w:t>якості</w:t>
      </w:r>
      <w:proofErr w:type="spellEnd"/>
      <w:r>
        <w:rPr>
          <w:color w:val="0D0D0D"/>
        </w:rPr>
        <w:t xml:space="preserve">, </w:t>
      </w:r>
      <w:proofErr w:type="spellStart"/>
      <w:r>
        <w:rPr>
          <w:color w:val="0D0D0D"/>
        </w:rPr>
        <w:t>пошкодженого</w:t>
      </w:r>
      <w:proofErr w:type="spellEnd"/>
      <w:r>
        <w:rPr>
          <w:color w:val="0D0D0D"/>
        </w:rPr>
        <w:t xml:space="preserve"> Товару та/</w:t>
      </w:r>
      <w:proofErr w:type="spellStart"/>
      <w:r>
        <w:rPr>
          <w:color w:val="0D0D0D"/>
        </w:rPr>
        <w:t>або</w:t>
      </w:r>
      <w:proofErr w:type="spellEnd"/>
      <w:r>
        <w:rPr>
          <w:color w:val="0D0D0D"/>
        </w:rPr>
        <w:t xml:space="preserve"> </w:t>
      </w:r>
      <w:proofErr w:type="spellStart"/>
      <w:r>
        <w:rPr>
          <w:color w:val="0D0D0D"/>
        </w:rPr>
        <w:t>пропорційно</w:t>
      </w:r>
      <w:proofErr w:type="spellEnd"/>
      <w:r>
        <w:rPr>
          <w:color w:val="0D0D0D"/>
        </w:rPr>
        <w:t xml:space="preserve"> </w:t>
      </w:r>
      <w:proofErr w:type="spellStart"/>
      <w:r>
        <w:rPr>
          <w:color w:val="0D0D0D"/>
        </w:rPr>
        <w:t>кількості</w:t>
      </w:r>
      <w:proofErr w:type="spellEnd"/>
      <w:r>
        <w:rPr>
          <w:color w:val="0D0D0D"/>
        </w:rPr>
        <w:t xml:space="preserve"> </w:t>
      </w:r>
      <w:proofErr w:type="spellStart"/>
      <w:r>
        <w:rPr>
          <w:color w:val="0D0D0D"/>
        </w:rPr>
        <w:t>недопоставленого</w:t>
      </w:r>
      <w:proofErr w:type="spellEnd"/>
      <w:r>
        <w:rPr>
          <w:color w:val="0D0D0D"/>
        </w:rPr>
        <w:t xml:space="preserve"> Товару, а </w:t>
      </w:r>
      <w:proofErr w:type="spellStart"/>
      <w:r>
        <w:rPr>
          <w:color w:val="0D0D0D"/>
        </w:rPr>
        <w:t>Постачальник</w:t>
      </w:r>
      <w:proofErr w:type="spellEnd"/>
      <w:r>
        <w:rPr>
          <w:color w:val="0D0D0D"/>
        </w:rPr>
        <w:t xml:space="preserve"> </w:t>
      </w:r>
      <w:proofErr w:type="spellStart"/>
      <w:r>
        <w:rPr>
          <w:color w:val="0D0D0D"/>
        </w:rPr>
        <w:t>зобов’язаний</w:t>
      </w:r>
      <w:proofErr w:type="spellEnd"/>
      <w:r>
        <w:rPr>
          <w:color w:val="0D0D0D"/>
        </w:rPr>
        <w:t xml:space="preserve"> у строк до 10 (десяти)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отримання</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направленого</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w:t>
      </w:r>
      <w:proofErr w:type="spellStart"/>
      <w:r>
        <w:rPr>
          <w:color w:val="0D0D0D"/>
        </w:rPr>
        <w:t>відшкодувати</w:t>
      </w:r>
      <w:proofErr w:type="spellEnd"/>
      <w:r>
        <w:rPr>
          <w:color w:val="0D0D0D"/>
        </w:rPr>
        <w:t xml:space="preserve"> </w:t>
      </w:r>
      <w:proofErr w:type="spellStart"/>
      <w:r>
        <w:rPr>
          <w:color w:val="0D0D0D"/>
        </w:rPr>
        <w:t>усі</w:t>
      </w:r>
      <w:proofErr w:type="spellEnd"/>
      <w:r>
        <w:rPr>
          <w:color w:val="0D0D0D"/>
        </w:rPr>
        <w:t xml:space="preserve"> </w:t>
      </w:r>
      <w:proofErr w:type="spellStart"/>
      <w:r>
        <w:rPr>
          <w:color w:val="0D0D0D"/>
        </w:rPr>
        <w:t>понесені</w:t>
      </w:r>
      <w:proofErr w:type="spellEnd"/>
      <w:r>
        <w:rPr>
          <w:color w:val="0D0D0D"/>
        </w:rPr>
        <w:t xml:space="preserve"> та документально </w:t>
      </w:r>
      <w:proofErr w:type="spellStart"/>
      <w:r>
        <w:rPr>
          <w:color w:val="0D0D0D"/>
        </w:rPr>
        <w:t>підтверджені</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прямі</w:t>
      </w:r>
      <w:proofErr w:type="spellEnd"/>
      <w:r>
        <w:rPr>
          <w:color w:val="0D0D0D"/>
        </w:rPr>
        <w:t xml:space="preserve"> </w:t>
      </w:r>
      <w:proofErr w:type="spellStart"/>
      <w:r>
        <w:rPr>
          <w:color w:val="0D0D0D"/>
        </w:rPr>
        <w:t>витрати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виникли</w:t>
      </w:r>
      <w:proofErr w:type="spellEnd"/>
      <w:r>
        <w:rPr>
          <w:color w:val="0D0D0D"/>
        </w:rPr>
        <w:t xml:space="preserve"> у </w:t>
      </w:r>
      <w:proofErr w:type="spellStart"/>
      <w:r>
        <w:rPr>
          <w:color w:val="0D0D0D"/>
        </w:rPr>
        <w:t>зв’язку</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поставкою</w:t>
      </w:r>
      <w:proofErr w:type="spellEnd"/>
      <w:r>
        <w:rPr>
          <w:color w:val="0D0D0D"/>
        </w:rPr>
        <w:t xml:space="preserve"> такого Товару. При </w:t>
      </w:r>
      <w:proofErr w:type="spellStart"/>
      <w:r>
        <w:rPr>
          <w:color w:val="0D0D0D"/>
        </w:rPr>
        <w:t>цьому</w:t>
      </w:r>
      <w:proofErr w:type="spellEnd"/>
      <w:r>
        <w:rPr>
          <w:color w:val="0D0D0D"/>
        </w:rPr>
        <w:t xml:space="preserve"> строк поставки Товару та </w:t>
      </w:r>
      <w:proofErr w:type="spellStart"/>
      <w:r>
        <w:rPr>
          <w:color w:val="0D0D0D"/>
        </w:rPr>
        <w:t>інші</w:t>
      </w:r>
      <w:proofErr w:type="spellEnd"/>
      <w:r>
        <w:rPr>
          <w:color w:val="0D0D0D"/>
        </w:rPr>
        <w:t xml:space="preserve"> </w:t>
      </w:r>
      <w:proofErr w:type="spellStart"/>
      <w:r>
        <w:rPr>
          <w:color w:val="0D0D0D"/>
        </w:rPr>
        <w:t>обов’язки</w:t>
      </w:r>
      <w:proofErr w:type="spellEnd"/>
      <w:r>
        <w:rPr>
          <w:color w:val="0D0D0D"/>
        </w:rPr>
        <w:t xml:space="preserve"> </w:t>
      </w:r>
      <w:proofErr w:type="spellStart"/>
      <w:r>
        <w:rPr>
          <w:color w:val="0D0D0D"/>
        </w:rPr>
        <w:t>Постачальника</w:t>
      </w:r>
      <w:proofErr w:type="spellEnd"/>
      <w:r>
        <w:rPr>
          <w:color w:val="0D0D0D"/>
        </w:rPr>
        <w:t xml:space="preserve"> не </w:t>
      </w:r>
      <w:proofErr w:type="spellStart"/>
      <w:r>
        <w:rPr>
          <w:color w:val="0D0D0D"/>
        </w:rPr>
        <w:t>змінюються</w:t>
      </w:r>
      <w:proofErr w:type="spellEnd"/>
      <w:r>
        <w:rPr>
          <w:color w:val="0D0D0D"/>
        </w:rPr>
        <w:t>.</w:t>
      </w:r>
    </w:p>
    <w:p w14:paraId="5BED172B"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t xml:space="preserve">Разом з Товаром </w:t>
      </w:r>
      <w:proofErr w:type="spellStart"/>
      <w:r>
        <w:rPr>
          <w:color w:val="0D0D0D"/>
        </w:rPr>
        <w:t>Постачальник</w:t>
      </w:r>
      <w:proofErr w:type="spellEnd"/>
      <w:r>
        <w:rPr>
          <w:color w:val="0D0D0D"/>
        </w:rPr>
        <w:t xml:space="preserve"> </w:t>
      </w:r>
      <w:proofErr w:type="spellStart"/>
      <w:r>
        <w:rPr>
          <w:color w:val="0D0D0D"/>
        </w:rPr>
        <w:t>надає</w:t>
      </w:r>
      <w:proofErr w:type="spellEnd"/>
      <w:r>
        <w:rPr>
          <w:color w:val="0D0D0D"/>
        </w:rPr>
        <w:t xml:space="preserve"> </w:t>
      </w:r>
      <w:proofErr w:type="spellStart"/>
      <w:r>
        <w:rPr>
          <w:color w:val="0D0D0D"/>
        </w:rPr>
        <w:t>Замовнику</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представнику</w:t>
      </w:r>
      <w:proofErr w:type="spellEnd"/>
      <w:r>
        <w:rPr>
          <w:color w:val="0D0D0D"/>
        </w:rPr>
        <w:t xml:space="preserve">) </w:t>
      </w:r>
      <w:proofErr w:type="spellStart"/>
      <w:r>
        <w:rPr>
          <w:color w:val="0D0D0D"/>
        </w:rPr>
        <w:t>наступні</w:t>
      </w:r>
      <w:proofErr w:type="spell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викладені</w:t>
      </w:r>
      <w:proofErr w:type="spellEnd"/>
      <w:r>
        <w:rPr>
          <w:color w:val="0D0D0D"/>
        </w:rPr>
        <w:t xml:space="preserve"> </w:t>
      </w:r>
      <w:proofErr w:type="spellStart"/>
      <w:r>
        <w:rPr>
          <w:color w:val="0D0D0D"/>
        </w:rPr>
        <w:t>українською</w:t>
      </w:r>
      <w:proofErr w:type="spellEnd"/>
      <w:r>
        <w:rPr>
          <w:color w:val="0D0D0D"/>
        </w:rPr>
        <w:t xml:space="preserve"> </w:t>
      </w:r>
      <w:proofErr w:type="spellStart"/>
      <w:r>
        <w:rPr>
          <w:color w:val="0D0D0D"/>
        </w:rPr>
        <w:t>мовою</w:t>
      </w:r>
      <w:proofErr w:type="spellEnd"/>
      <w:r>
        <w:rPr>
          <w:color w:val="0D0D0D"/>
        </w:rPr>
        <w:t xml:space="preserve"> </w:t>
      </w:r>
      <w:proofErr w:type="spellStart"/>
      <w:r>
        <w:rPr>
          <w:color w:val="0D0D0D"/>
        </w:rPr>
        <w:t>або</w:t>
      </w:r>
      <w:proofErr w:type="spellEnd"/>
      <w:r>
        <w:rPr>
          <w:color w:val="0D0D0D"/>
        </w:rPr>
        <w:t xml:space="preserve"> з перекладом на </w:t>
      </w:r>
      <w:proofErr w:type="spellStart"/>
      <w:r>
        <w:rPr>
          <w:color w:val="0D0D0D"/>
        </w:rPr>
        <w:t>українську</w:t>
      </w:r>
      <w:proofErr w:type="spellEnd"/>
      <w:r>
        <w:rPr>
          <w:color w:val="0D0D0D"/>
        </w:rPr>
        <w:t xml:space="preserve"> </w:t>
      </w:r>
      <w:proofErr w:type="spellStart"/>
      <w:r>
        <w:rPr>
          <w:color w:val="0D0D0D"/>
        </w:rPr>
        <w:t>мову</w:t>
      </w:r>
      <w:proofErr w:type="spellEnd"/>
      <w:r>
        <w:rPr>
          <w:color w:val="0D0D0D"/>
        </w:rPr>
        <w:t>:</w:t>
      </w:r>
    </w:p>
    <w:p w14:paraId="319EB3A6"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оригінал</w:t>
      </w:r>
      <w:proofErr w:type="spellEnd"/>
      <w:r>
        <w:rPr>
          <w:color w:val="0D0D0D"/>
        </w:rPr>
        <w:t xml:space="preserve"> </w:t>
      </w:r>
      <w:proofErr w:type="spellStart"/>
      <w:r>
        <w:rPr>
          <w:color w:val="0D0D0D"/>
        </w:rPr>
        <w:t>видаткової</w:t>
      </w:r>
      <w:proofErr w:type="spellEnd"/>
      <w:r>
        <w:rPr>
          <w:color w:val="0D0D0D"/>
        </w:rPr>
        <w:t xml:space="preserve"> </w:t>
      </w:r>
      <w:proofErr w:type="spellStart"/>
      <w:r>
        <w:rPr>
          <w:color w:val="0D0D0D"/>
        </w:rPr>
        <w:t>накладної</w:t>
      </w:r>
      <w:proofErr w:type="spellEnd"/>
      <w:r>
        <w:rPr>
          <w:color w:val="0D0D0D"/>
        </w:rPr>
        <w:t xml:space="preserve"> та/</w:t>
      </w:r>
      <w:proofErr w:type="spellStart"/>
      <w:r>
        <w:rPr>
          <w:color w:val="0D0D0D"/>
        </w:rPr>
        <w:t>або</w:t>
      </w:r>
      <w:proofErr w:type="spellEnd"/>
      <w:r>
        <w:rPr>
          <w:color w:val="0D0D0D"/>
        </w:rPr>
        <w:t xml:space="preserve"> Акту </w:t>
      </w:r>
      <w:proofErr w:type="spellStart"/>
      <w:r>
        <w:rPr>
          <w:color w:val="0D0D0D"/>
        </w:rPr>
        <w:t>приймання-передачі</w:t>
      </w:r>
      <w:proofErr w:type="spellEnd"/>
      <w:r>
        <w:rPr>
          <w:color w:val="0D0D0D"/>
        </w:rPr>
        <w:t xml:space="preserve"> Товару у 2 прим.;</w:t>
      </w:r>
    </w:p>
    <w:p w14:paraId="305EB7C7"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сервісну</w:t>
      </w:r>
      <w:proofErr w:type="spellEnd"/>
      <w:r>
        <w:rPr>
          <w:color w:val="0D0D0D"/>
        </w:rPr>
        <w:t xml:space="preserve"> книгу;</w:t>
      </w:r>
    </w:p>
    <w:p w14:paraId="3CBD2A48"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гарантійні</w:t>
      </w:r>
      <w:proofErr w:type="spellEnd"/>
      <w:r>
        <w:rPr>
          <w:color w:val="0D0D0D"/>
        </w:rPr>
        <w:t xml:space="preserve"> </w:t>
      </w:r>
      <w:proofErr w:type="spellStart"/>
      <w:r>
        <w:rPr>
          <w:color w:val="0D0D0D"/>
        </w:rPr>
        <w:t>талони</w:t>
      </w:r>
      <w:proofErr w:type="spellEnd"/>
      <w:r>
        <w:rPr>
          <w:color w:val="0D0D0D"/>
        </w:rPr>
        <w:t>;</w:t>
      </w:r>
    </w:p>
    <w:p w14:paraId="400BCF98"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керівництво</w:t>
      </w:r>
      <w:proofErr w:type="spellEnd"/>
      <w:r>
        <w:rPr>
          <w:color w:val="0D0D0D"/>
        </w:rPr>
        <w:t xml:space="preserve"> (</w:t>
      </w:r>
      <w:proofErr w:type="spellStart"/>
      <w:r>
        <w:rPr>
          <w:color w:val="0D0D0D"/>
        </w:rPr>
        <w:t>настанову</w:t>
      </w:r>
      <w:proofErr w:type="spellEnd"/>
      <w:r>
        <w:rPr>
          <w:color w:val="0D0D0D"/>
        </w:rPr>
        <w:t xml:space="preserve">, </w:t>
      </w:r>
      <w:proofErr w:type="spellStart"/>
      <w:r>
        <w:rPr>
          <w:color w:val="0D0D0D"/>
        </w:rPr>
        <w:t>інструкцію</w:t>
      </w:r>
      <w:proofErr w:type="spellEnd"/>
      <w:r>
        <w:rPr>
          <w:color w:val="0D0D0D"/>
        </w:rPr>
        <w:t xml:space="preserve"> </w:t>
      </w:r>
      <w:proofErr w:type="spellStart"/>
      <w:r>
        <w:rPr>
          <w:color w:val="0D0D0D"/>
        </w:rPr>
        <w:t>тощо</w:t>
      </w:r>
      <w:proofErr w:type="spellEnd"/>
      <w:r>
        <w:rPr>
          <w:color w:val="0D0D0D"/>
        </w:rPr>
        <w:t xml:space="preserve">) з </w:t>
      </w:r>
      <w:proofErr w:type="spellStart"/>
      <w:r>
        <w:rPr>
          <w:color w:val="0D0D0D"/>
        </w:rPr>
        <w:t>експлуатації</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w:t>
      </w:r>
    </w:p>
    <w:p w14:paraId="2027BFFB"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контактні</w:t>
      </w:r>
      <w:proofErr w:type="spellEnd"/>
      <w:r>
        <w:rPr>
          <w:color w:val="0D0D0D"/>
        </w:rPr>
        <w:t xml:space="preserve"> </w:t>
      </w:r>
      <w:proofErr w:type="spellStart"/>
      <w:r>
        <w:rPr>
          <w:color w:val="0D0D0D"/>
        </w:rPr>
        <w:t>дані</w:t>
      </w:r>
      <w:proofErr w:type="spellEnd"/>
      <w:r>
        <w:rPr>
          <w:color w:val="0D0D0D"/>
        </w:rPr>
        <w:t xml:space="preserve"> </w:t>
      </w:r>
      <w:proofErr w:type="spellStart"/>
      <w:r>
        <w:rPr>
          <w:color w:val="0D0D0D"/>
        </w:rPr>
        <w:t>дилерів</w:t>
      </w:r>
      <w:proofErr w:type="spellEnd"/>
      <w:r>
        <w:rPr>
          <w:color w:val="0D0D0D"/>
        </w:rPr>
        <w:t xml:space="preserve"> в межах </w:t>
      </w:r>
      <w:proofErr w:type="spellStart"/>
      <w:r>
        <w:rPr>
          <w:color w:val="0D0D0D"/>
        </w:rPr>
        <w:t>зобов’язання</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забезпечити</w:t>
      </w:r>
      <w:proofErr w:type="spellEnd"/>
      <w:r>
        <w:rPr>
          <w:color w:val="0D0D0D"/>
        </w:rPr>
        <w:t xml:space="preserve"> </w:t>
      </w:r>
      <w:proofErr w:type="spellStart"/>
      <w:r>
        <w:rPr>
          <w:color w:val="0D0D0D"/>
        </w:rPr>
        <w:t>сервісне</w:t>
      </w:r>
      <w:proofErr w:type="spellEnd"/>
      <w:r>
        <w:rPr>
          <w:color w:val="0D0D0D"/>
        </w:rPr>
        <w:t xml:space="preserve"> </w:t>
      </w:r>
      <w:proofErr w:type="spellStart"/>
      <w:r>
        <w:rPr>
          <w:color w:val="0D0D0D"/>
        </w:rPr>
        <w:t>обслуговування</w:t>
      </w:r>
      <w:proofErr w:type="spellEnd"/>
      <w:r>
        <w:rPr>
          <w:color w:val="0D0D0D"/>
        </w:rPr>
        <w:t xml:space="preserve"> Товару (</w:t>
      </w:r>
      <w:proofErr w:type="spellStart"/>
      <w:r>
        <w:rPr>
          <w:color w:val="0D0D0D"/>
        </w:rPr>
        <w:t>зокрема</w:t>
      </w:r>
      <w:proofErr w:type="spellEnd"/>
      <w:r>
        <w:rPr>
          <w:color w:val="0D0D0D"/>
        </w:rPr>
        <w:t xml:space="preserve"> </w:t>
      </w:r>
      <w:proofErr w:type="spellStart"/>
      <w:r>
        <w:rPr>
          <w:color w:val="0D0D0D"/>
        </w:rPr>
        <w:t>усіх</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частин</w:t>
      </w:r>
      <w:proofErr w:type="spellEnd"/>
      <w:r>
        <w:rPr>
          <w:color w:val="0D0D0D"/>
        </w:rPr>
        <w:t xml:space="preserve">) у </w:t>
      </w:r>
      <w:proofErr w:type="spellStart"/>
      <w:r>
        <w:rPr>
          <w:color w:val="0D0D0D"/>
        </w:rPr>
        <w:t>дилерів</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знаходяться</w:t>
      </w:r>
      <w:proofErr w:type="spellEnd"/>
      <w:r>
        <w:rPr>
          <w:color w:val="0D0D0D"/>
        </w:rPr>
        <w:t xml:space="preserve"> на </w:t>
      </w:r>
      <w:proofErr w:type="spellStart"/>
      <w:r>
        <w:rPr>
          <w:color w:val="0D0D0D"/>
        </w:rPr>
        <w:t>території</w:t>
      </w:r>
      <w:proofErr w:type="spellEnd"/>
      <w:r>
        <w:rPr>
          <w:color w:val="0D0D0D"/>
        </w:rPr>
        <w:t xml:space="preserve"> </w:t>
      </w:r>
      <w:proofErr w:type="spellStart"/>
      <w:r>
        <w:rPr>
          <w:color w:val="0D0D0D"/>
        </w:rPr>
        <w:t>міста</w:t>
      </w:r>
      <w:proofErr w:type="spellEnd"/>
      <w:r>
        <w:rPr>
          <w:color w:val="0D0D0D"/>
        </w:rPr>
        <w:t xml:space="preserve"> </w:t>
      </w:r>
      <w:proofErr w:type="spellStart"/>
      <w:r>
        <w:rPr>
          <w:color w:val="0D0D0D"/>
        </w:rPr>
        <w:t>Києва</w:t>
      </w:r>
      <w:proofErr w:type="spellEnd"/>
      <w:r>
        <w:rPr>
          <w:color w:val="0D0D0D"/>
        </w:rPr>
        <w:t xml:space="preserve">, </w:t>
      </w:r>
      <w:proofErr w:type="spellStart"/>
      <w:r>
        <w:rPr>
          <w:color w:val="0D0D0D"/>
        </w:rPr>
        <w:t>впродовж</w:t>
      </w:r>
      <w:proofErr w:type="spellEnd"/>
      <w:r>
        <w:rPr>
          <w:color w:val="0D0D0D"/>
        </w:rPr>
        <w:t xml:space="preserve"> </w:t>
      </w:r>
      <w:proofErr w:type="spellStart"/>
      <w:r>
        <w:rPr>
          <w:color w:val="0D0D0D"/>
        </w:rPr>
        <w:t>усього</w:t>
      </w:r>
      <w:proofErr w:type="spellEnd"/>
      <w:r>
        <w:rPr>
          <w:color w:val="0D0D0D"/>
        </w:rPr>
        <w:t xml:space="preserve"> строку </w:t>
      </w:r>
      <w:proofErr w:type="spellStart"/>
      <w:r>
        <w:rPr>
          <w:color w:val="0D0D0D"/>
        </w:rPr>
        <w:t>дії</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w:t>
      </w:r>
    </w:p>
    <w:p w14:paraId="2FFCB7C8"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r>
        <w:rPr>
          <w:color w:val="0D0D0D"/>
        </w:rPr>
        <w:t xml:space="preserve">комплект </w:t>
      </w:r>
      <w:proofErr w:type="spellStart"/>
      <w:r>
        <w:rPr>
          <w:color w:val="0D0D0D"/>
        </w:rPr>
        <w:t>документів</w:t>
      </w:r>
      <w:proofErr w:type="spellEnd"/>
      <w:r>
        <w:rPr>
          <w:color w:val="0D0D0D"/>
        </w:rPr>
        <w:t xml:space="preserve"> для </w:t>
      </w:r>
      <w:proofErr w:type="spellStart"/>
      <w:r>
        <w:rPr>
          <w:color w:val="0D0D0D"/>
        </w:rPr>
        <w:t>реєстрації</w:t>
      </w:r>
      <w:proofErr w:type="spellEnd"/>
      <w:r>
        <w:rPr>
          <w:color w:val="0D0D0D"/>
        </w:rPr>
        <w:t xml:space="preserve"> Товару в органах </w:t>
      </w:r>
      <w:proofErr w:type="spellStart"/>
      <w:r>
        <w:rPr>
          <w:color w:val="0D0D0D"/>
        </w:rPr>
        <w:t>реєстрації</w:t>
      </w:r>
      <w:proofErr w:type="spellEnd"/>
      <w:r>
        <w:rPr>
          <w:color w:val="0D0D0D"/>
        </w:rPr>
        <w:t xml:space="preserve"> МВС </w:t>
      </w:r>
      <w:proofErr w:type="spellStart"/>
      <w:r>
        <w:rPr>
          <w:color w:val="0D0D0D"/>
        </w:rPr>
        <w:t>України</w:t>
      </w:r>
      <w:proofErr w:type="spellEnd"/>
      <w:r>
        <w:rPr>
          <w:color w:val="0D0D0D"/>
        </w:rPr>
        <w:t xml:space="preserve"> (</w:t>
      </w:r>
      <w:proofErr w:type="spellStart"/>
      <w:r>
        <w:rPr>
          <w:color w:val="0D0D0D"/>
        </w:rPr>
        <w:t>згідно</w:t>
      </w:r>
      <w:proofErr w:type="spellEnd"/>
      <w:r>
        <w:rPr>
          <w:color w:val="0D0D0D"/>
        </w:rPr>
        <w:t xml:space="preserve"> правил, </w:t>
      </w:r>
      <w:proofErr w:type="spellStart"/>
      <w:r>
        <w:rPr>
          <w:color w:val="0D0D0D"/>
        </w:rPr>
        <w:t>діючих</w:t>
      </w:r>
      <w:proofErr w:type="spellEnd"/>
      <w:r>
        <w:rPr>
          <w:color w:val="0D0D0D"/>
        </w:rPr>
        <w:t xml:space="preserve"> на дату постановки на </w:t>
      </w:r>
      <w:proofErr w:type="spellStart"/>
      <w:r>
        <w:rPr>
          <w:color w:val="0D0D0D"/>
        </w:rPr>
        <w:t>облік</w:t>
      </w:r>
      <w:proofErr w:type="spellEnd"/>
      <w:r>
        <w:rPr>
          <w:color w:val="0D0D0D"/>
        </w:rPr>
        <w:t>);</w:t>
      </w:r>
    </w:p>
    <w:p w14:paraId="0D2344F5" w14:textId="77777777" w:rsidR="00F317F1" w:rsidRDefault="00F317F1" w:rsidP="00F317F1">
      <w:pPr>
        <w:numPr>
          <w:ilvl w:val="0"/>
          <w:numId w:val="30"/>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усі</w:t>
      </w:r>
      <w:proofErr w:type="spellEnd"/>
      <w:r>
        <w:rPr>
          <w:color w:val="0D0D0D"/>
        </w:rPr>
        <w:t xml:space="preserve"> </w:t>
      </w:r>
      <w:proofErr w:type="spellStart"/>
      <w:r>
        <w:rPr>
          <w:color w:val="0D0D0D"/>
        </w:rPr>
        <w:t>інші</w:t>
      </w:r>
      <w:proofErr w:type="spell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згадуються</w:t>
      </w:r>
      <w:proofErr w:type="spellEnd"/>
      <w:r>
        <w:rPr>
          <w:color w:val="0D0D0D"/>
        </w:rPr>
        <w:t xml:space="preserve"> у будь-</w:t>
      </w:r>
      <w:proofErr w:type="spellStart"/>
      <w:r>
        <w:rPr>
          <w:color w:val="0D0D0D"/>
        </w:rPr>
        <w:t>якому</w:t>
      </w:r>
      <w:proofErr w:type="spellEnd"/>
      <w:r>
        <w:rPr>
          <w:color w:val="0D0D0D"/>
        </w:rPr>
        <w:t xml:space="preserve"> </w:t>
      </w:r>
      <w:proofErr w:type="spellStart"/>
      <w:r>
        <w:rPr>
          <w:color w:val="0D0D0D"/>
        </w:rPr>
        <w:t>пункті</w:t>
      </w:r>
      <w:proofErr w:type="spellEnd"/>
      <w:r>
        <w:rPr>
          <w:color w:val="0D0D0D"/>
        </w:rPr>
        <w:t xml:space="preserve"> </w:t>
      </w:r>
      <w:proofErr w:type="spellStart"/>
      <w:r>
        <w:rPr>
          <w:color w:val="0D0D0D"/>
        </w:rPr>
        <w:t>цього</w:t>
      </w:r>
      <w:proofErr w:type="spellEnd"/>
      <w:r>
        <w:rPr>
          <w:color w:val="0D0D0D"/>
        </w:rPr>
        <w:t xml:space="preserve"> Договору.</w:t>
      </w:r>
    </w:p>
    <w:p w14:paraId="1D19218E"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відсутності</w:t>
      </w:r>
      <w:proofErr w:type="spellEnd"/>
      <w:r>
        <w:rPr>
          <w:color w:val="0D0D0D"/>
        </w:rPr>
        <w:t xml:space="preserve"> </w:t>
      </w:r>
      <w:proofErr w:type="spellStart"/>
      <w:r>
        <w:rPr>
          <w:color w:val="0D0D0D"/>
        </w:rPr>
        <w:t>вказаних</w:t>
      </w:r>
      <w:proofErr w:type="spellEnd"/>
      <w:r>
        <w:rPr>
          <w:color w:val="0D0D0D"/>
        </w:rPr>
        <w:t xml:space="preserve"> </w:t>
      </w:r>
      <w:proofErr w:type="spellStart"/>
      <w:r>
        <w:rPr>
          <w:color w:val="0D0D0D"/>
        </w:rPr>
        <w:t>документів</w:t>
      </w:r>
      <w:proofErr w:type="spellEnd"/>
      <w:r>
        <w:rPr>
          <w:color w:val="0D0D0D"/>
        </w:rPr>
        <w:t xml:space="preserve"> (одного </w:t>
      </w:r>
      <w:proofErr w:type="spellStart"/>
      <w:r>
        <w:rPr>
          <w:color w:val="0D0D0D"/>
        </w:rPr>
        <w:t>або</w:t>
      </w:r>
      <w:proofErr w:type="spellEnd"/>
      <w:r>
        <w:rPr>
          <w:color w:val="0D0D0D"/>
        </w:rPr>
        <w:t xml:space="preserve"> </w:t>
      </w:r>
      <w:proofErr w:type="spellStart"/>
      <w:r>
        <w:rPr>
          <w:color w:val="0D0D0D"/>
        </w:rPr>
        <w:t>декількох</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має</w:t>
      </w:r>
      <w:proofErr w:type="spellEnd"/>
      <w:r>
        <w:rPr>
          <w:color w:val="0D0D0D"/>
        </w:rPr>
        <w:t xml:space="preserve"> право </w:t>
      </w:r>
      <w:proofErr w:type="spellStart"/>
      <w:r>
        <w:rPr>
          <w:color w:val="0D0D0D"/>
        </w:rPr>
        <w:t>відстрочити</w:t>
      </w:r>
      <w:proofErr w:type="spellEnd"/>
      <w:r>
        <w:rPr>
          <w:color w:val="0D0D0D"/>
        </w:rPr>
        <w:t xml:space="preserve"> </w:t>
      </w:r>
      <w:proofErr w:type="spellStart"/>
      <w:r>
        <w:rPr>
          <w:color w:val="0D0D0D"/>
        </w:rPr>
        <w:t>прийняття</w:t>
      </w:r>
      <w:proofErr w:type="spellEnd"/>
      <w:r>
        <w:rPr>
          <w:color w:val="0D0D0D"/>
        </w:rPr>
        <w:t xml:space="preserve"> Товару </w:t>
      </w:r>
      <w:proofErr w:type="gramStart"/>
      <w:r>
        <w:rPr>
          <w:color w:val="0D0D0D"/>
        </w:rPr>
        <w:t>до моменту</w:t>
      </w:r>
      <w:proofErr w:type="gramEnd"/>
      <w:r>
        <w:rPr>
          <w:color w:val="0D0D0D"/>
        </w:rPr>
        <w:t xml:space="preserve"> </w:t>
      </w:r>
      <w:proofErr w:type="spellStart"/>
      <w:r>
        <w:rPr>
          <w:color w:val="0D0D0D"/>
        </w:rPr>
        <w:t>надання</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всіх</w:t>
      </w:r>
      <w:proofErr w:type="spellEnd"/>
      <w:r>
        <w:rPr>
          <w:color w:val="0D0D0D"/>
        </w:rPr>
        <w:t xml:space="preserve"> </w:t>
      </w:r>
      <w:proofErr w:type="spellStart"/>
      <w:r>
        <w:rPr>
          <w:color w:val="0D0D0D"/>
        </w:rPr>
        <w:t>вищевказаних</w:t>
      </w:r>
      <w:proofErr w:type="spellEnd"/>
      <w:r>
        <w:rPr>
          <w:color w:val="0D0D0D"/>
        </w:rPr>
        <w:t xml:space="preserve"> </w:t>
      </w:r>
      <w:proofErr w:type="spellStart"/>
      <w:r>
        <w:rPr>
          <w:color w:val="0D0D0D"/>
        </w:rPr>
        <w:t>супровідних</w:t>
      </w:r>
      <w:proofErr w:type="spellEnd"/>
      <w:r>
        <w:rPr>
          <w:color w:val="0D0D0D"/>
        </w:rPr>
        <w:t xml:space="preserve"> </w:t>
      </w:r>
      <w:proofErr w:type="spellStart"/>
      <w:r>
        <w:rPr>
          <w:color w:val="0D0D0D"/>
        </w:rPr>
        <w:t>документів</w:t>
      </w:r>
      <w:proofErr w:type="spellEnd"/>
      <w:r>
        <w:rPr>
          <w:color w:val="0D0D0D"/>
        </w:rPr>
        <w:t xml:space="preserve">, а у </w:t>
      </w:r>
      <w:proofErr w:type="spellStart"/>
      <w:r>
        <w:rPr>
          <w:color w:val="0D0D0D"/>
        </w:rPr>
        <w:t>разі</w:t>
      </w:r>
      <w:proofErr w:type="spellEnd"/>
      <w:r>
        <w:rPr>
          <w:color w:val="0D0D0D"/>
        </w:rPr>
        <w:t xml:space="preserve"> не </w:t>
      </w:r>
      <w:proofErr w:type="spellStart"/>
      <w:r>
        <w:rPr>
          <w:color w:val="0D0D0D"/>
        </w:rPr>
        <w:t>надання</w:t>
      </w:r>
      <w:proofErr w:type="spellEnd"/>
      <w:r>
        <w:rPr>
          <w:color w:val="0D0D0D"/>
        </w:rPr>
        <w:t xml:space="preserve"> таких </w:t>
      </w:r>
      <w:proofErr w:type="spellStart"/>
      <w:r>
        <w:rPr>
          <w:color w:val="0D0D0D"/>
        </w:rPr>
        <w:t>документів</w:t>
      </w:r>
      <w:proofErr w:type="spellEnd"/>
      <w:r>
        <w:rPr>
          <w:color w:val="0D0D0D"/>
        </w:rPr>
        <w:t xml:space="preserve"> </w:t>
      </w:r>
      <w:proofErr w:type="spellStart"/>
      <w:r>
        <w:rPr>
          <w:color w:val="0D0D0D"/>
        </w:rPr>
        <w:t>Постачальником</w:t>
      </w:r>
      <w:proofErr w:type="spellEnd"/>
      <w:r>
        <w:rPr>
          <w:color w:val="0D0D0D"/>
        </w:rPr>
        <w:t xml:space="preserve"> у строк, </w:t>
      </w:r>
      <w:proofErr w:type="spellStart"/>
      <w:r>
        <w:rPr>
          <w:color w:val="0D0D0D"/>
        </w:rPr>
        <w:t>що</w:t>
      </w:r>
      <w:proofErr w:type="spellEnd"/>
      <w:r>
        <w:rPr>
          <w:color w:val="0D0D0D"/>
        </w:rPr>
        <w:t xml:space="preserve"> </w:t>
      </w:r>
      <w:proofErr w:type="spellStart"/>
      <w:r>
        <w:rPr>
          <w:color w:val="0D0D0D"/>
        </w:rPr>
        <w:t>перевищує</w:t>
      </w:r>
      <w:proofErr w:type="spellEnd"/>
      <w:r>
        <w:rPr>
          <w:color w:val="0D0D0D"/>
        </w:rPr>
        <w:t xml:space="preserve"> 3 (три) </w:t>
      </w:r>
      <w:proofErr w:type="spellStart"/>
      <w:r>
        <w:rPr>
          <w:color w:val="0D0D0D"/>
        </w:rPr>
        <w:t>робочих</w:t>
      </w:r>
      <w:proofErr w:type="spellEnd"/>
      <w:r>
        <w:rPr>
          <w:color w:val="0D0D0D"/>
        </w:rPr>
        <w:t xml:space="preserve"> </w:t>
      </w:r>
      <w:proofErr w:type="spellStart"/>
      <w:r>
        <w:rPr>
          <w:color w:val="0D0D0D"/>
        </w:rPr>
        <w:t>дні</w:t>
      </w:r>
      <w:proofErr w:type="spellEnd"/>
      <w:r>
        <w:rPr>
          <w:color w:val="0D0D0D"/>
        </w:rPr>
        <w:t xml:space="preserve"> </w:t>
      </w:r>
      <w:proofErr w:type="spellStart"/>
      <w:r>
        <w:rPr>
          <w:color w:val="0D0D0D"/>
        </w:rPr>
        <w:t>від</w:t>
      </w:r>
      <w:proofErr w:type="spellEnd"/>
      <w:r>
        <w:rPr>
          <w:color w:val="0D0D0D"/>
        </w:rPr>
        <w:t xml:space="preserve"> дня </w:t>
      </w:r>
      <w:proofErr w:type="spellStart"/>
      <w:r>
        <w:rPr>
          <w:color w:val="0D0D0D"/>
        </w:rPr>
        <w:t>фактичної</w:t>
      </w:r>
      <w:proofErr w:type="spellEnd"/>
      <w:r>
        <w:rPr>
          <w:color w:val="0D0D0D"/>
        </w:rPr>
        <w:t xml:space="preserve"> поставки Товару, </w:t>
      </w:r>
      <w:proofErr w:type="spellStart"/>
      <w:r>
        <w:rPr>
          <w:color w:val="0D0D0D"/>
        </w:rPr>
        <w:t>відмовитись</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прийняття</w:t>
      </w:r>
      <w:proofErr w:type="spellEnd"/>
      <w:r>
        <w:rPr>
          <w:color w:val="0D0D0D"/>
        </w:rPr>
        <w:t xml:space="preserve"> Товару в порядку, </w:t>
      </w:r>
      <w:proofErr w:type="spellStart"/>
      <w:r>
        <w:rPr>
          <w:color w:val="0D0D0D"/>
        </w:rPr>
        <w:t>визначеному</w:t>
      </w:r>
      <w:proofErr w:type="spellEnd"/>
      <w:r>
        <w:rPr>
          <w:color w:val="0D0D0D"/>
        </w:rPr>
        <w:t xml:space="preserve"> пунктом 5.6. </w:t>
      </w:r>
      <w:proofErr w:type="spellStart"/>
      <w:r>
        <w:rPr>
          <w:color w:val="0D0D0D"/>
        </w:rPr>
        <w:t>цього</w:t>
      </w:r>
      <w:proofErr w:type="spellEnd"/>
      <w:r>
        <w:rPr>
          <w:color w:val="0D0D0D"/>
        </w:rPr>
        <w:t xml:space="preserve"> Договору.</w:t>
      </w:r>
    </w:p>
    <w:p w14:paraId="6829010D"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
    <w:p w14:paraId="081A3FF8" w14:textId="77777777" w:rsidR="00F317F1" w:rsidRDefault="00F317F1" w:rsidP="00F317F1">
      <w:pPr>
        <w:numPr>
          <w:ilvl w:val="0"/>
          <w:numId w:val="28"/>
        </w:numPr>
        <w:pBdr>
          <w:top w:val="nil"/>
          <w:left w:val="nil"/>
          <w:bottom w:val="nil"/>
          <w:right w:val="nil"/>
          <w:between w:val="nil"/>
        </w:pBdr>
        <w:tabs>
          <w:tab w:val="left" w:pos="851"/>
          <w:tab w:val="left" w:pos="993"/>
        </w:tabs>
        <w:ind w:left="0" w:firstLine="567"/>
        <w:jc w:val="center"/>
        <w:rPr>
          <w:b/>
          <w:color w:val="0D0D0D"/>
        </w:rPr>
      </w:pPr>
      <w:r>
        <w:rPr>
          <w:b/>
          <w:color w:val="0D0D0D"/>
        </w:rPr>
        <w:t>ЯКІСТЬ ТА ГАРАНТІЇ</w:t>
      </w:r>
    </w:p>
    <w:p w14:paraId="7214C450"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lastRenderedPageBreak/>
        <w:t>Постачальник</w:t>
      </w:r>
      <w:proofErr w:type="spellEnd"/>
      <w:r>
        <w:rPr>
          <w:color w:val="0D0D0D"/>
        </w:rPr>
        <w:t xml:space="preserve"> </w:t>
      </w:r>
      <w:proofErr w:type="spellStart"/>
      <w:r>
        <w:rPr>
          <w:color w:val="0D0D0D"/>
        </w:rPr>
        <w:t>гарантує</w:t>
      </w:r>
      <w:proofErr w:type="spellEnd"/>
      <w:r>
        <w:rPr>
          <w:color w:val="0D0D0D"/>
        </w:rPr>
        <w:t xml:space="preserve"> </w:t>
      </w:r>
      <w:proofErr w:type="spellStart"/>
      <w:r>
        <w:rPr>
          <w:color w:val="0D0D0D"/>
        </w:rPr>
        <w:t>якість</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постачається</w:t>
      </w:r>
      <w:proofErr w:type="spellEnd"/>
      <w:r>
        <w:rPr>
          <w:color w:val="0D0D0D"/>
        </w:rPr>
        <w:t xml:space="preserve">. Товар,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постачається</w:t>
      </w:r>
      <w:proofErr w:type="spellEnd"/>
      <w:r>
        <w:rPr>
          <w:color w:val="0D0D0D"/>
        </w:rPr>
        <w:t xml:space="preserve">, </w:t>
      </w:r>
      <w:proofErr w:type="spellStart"/>
      <w:r>
        <w:rPr>
          <w:color w:val="0D0D0D"/>
        </w:rPr>
        <w:t>повинні</w:t>
      </w:r>
      <w:proofErr w:type="spellEnd"/>
      <w:r>
        <w:rPr>
          <w:color w:val="0D0D0D"/>
        </w:rPr>
        <w:t xml:space="preserve"> </w:t>
      </w:r>
      <w:proofErr w:type="spellStart"/>
      <w:r>
        <w:rPr>
          <w:color w:val="0D0D0D"/>
        </w:rPr>
        <w:t>відповідати</w:t>
      </w:r>
      <w:proofErr w:type="spellEnd"/>
      <w:r>
        <w:rPr>
          <w:color w:val="0D0D0D"/>
        </w:rPr>
        <w:t xml:space="preserve"> нормам і стандартам, </w:t>
      </w:r>
      <w:proofErr w:type="spellStart"/>
      <w:r>
        <w:rPr>
          <w:color w:val="0D0D0D"/>
        </w:rPr>
        <w:t>законодавчо</w:t>
      </w:r>
      <w:proofErr w:type="spellEnd"/>
      <w:r>
        <w:rPr>
          <w:color w:val="0D0D0D"/>
        </w:rPr>
        <w:t xml:space="preserve"> </w:t>
      </w:r>
      <w:proofErr w:type="spellStart"/>
      <w:r>
        <w:rPr>
          <w:color w:val="0D0D0D"/>
        </w:rPr>
        <w:t>встановленим</w:t>
      </w:r>
      <w:proofErr w:type="spellEnd"/>
      <w:r>
        <w:rPr>
          <w:color w:val="0D0D0D"/>
        </w:rPr>
        <w:t xml:space="preserve"> на </w:t>
      </w:r>
      <w:proofErr w:type="spellStart"/>
      <w:r>
        <w:rPr>
          <w:color w:val="0D0D0D"/>
        </w:rPr>
        <w:t>території</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вимогам</w:t>
      </w:r>
      <w:proofErr w:type="spellEnd"/>
      <w:r>
        <w:rPr>
          <w:color w:val="0D0D0D"/>
        </w:rPr>
        <w:t xml:space="preserve"> заводу-</w:t>
      </w:r>
      <w:proofErr w:type="spellStart"/>
      <w:r>
        <w:rPr>
          <w:color w:val="0D0D0D"/>
        </w:rPr>
        <w:t>виробника</w:t>
      </w:r>
      <w:proofErr w:type="spellEnd"/>
      <w:r>
        <w:rPr>
          <w:color w:val="0D0D0D"/>
        </w:rPr>
        <w:t xml:space="preserve">, </w:t>
      </w:r>
      <w:proofErr w:type="spellStart"/>
      <w:r>
        <w:rPr>
          <w:color w:val="0D0D0D"/>
        </w:rPr>
        <w:t>технічним</w:t>
      </w:r>
      <w:proofErr w:type="spellEnd"/>
      <w:r>
        <w:rPr>
          <w:color w:val="0D0D0D"/>
        </w:rPr>
        <w:t xml:space="preserve"> та </w:t>
      </w:r>
      <w:proofErr w:type="spellStart"/>
      <w:r>
        <w:rPr>
          <w:color w:val="0D0D0D"/>
        </w:rPr>
        <w:t>якісним</w:t>
      </w:r>
      <w:proofErr w:type="spellEnd"/>
      <w:r>
        <w:rPr>
          <w:color w:val="0D0D0D"/>
        </w:rPr>
        <w:t xml:space="preserve"> характеристикам, </w:t>
      </w:r>
      <w:proofErr w:type="spellStart"/>
      <w:r>
        <w:rPr>
          <w:color w:val="0D0D0D"/>
        </w:rPr>
        <w:t>заявленим</w:t>
      </w:r>
      <w:proofErr w:type="spellEnd"/>
      <w:r>
        <w:rPr>
          <w:color w:val="0D0D0D"/>
        </w:rPr>
        <w:t xml:space="preserve"> </w:t>
      </w:r>
      <w:proofErr w:type="spellStart"/>
      <w:r>
        <w:rPr>
          <w:color w:val="0D0D0D"/>
        </w:rPr>
        <w:t>Замовником</w:t>
      </w:r>
      <w:proofErr w:type="spellEnd"/>
      <w:r>
        <w:rPr>
          <w:color w:val="0D0D0D"/>
        </w:rPr>
        <w:t xml:space="preserve"> у </w:t>
      </w:r>
      <w:proofErr w:type="spellStart"/>
      <w:r>
        <w:rPr>
          <w:color w:val="0D0D0D"/>
        </w:rPr>
        <w:t>процедурі</w:t>
      </w:r>
      <w:proofErr w:type="spellEnd"/>
      <w:r>
        <w:rPr>
          <w:color w:val="0D0D0D"/>
        </w:rPr>
        <w:t xml:space="preserve"> </w:t>
      </w:r>
      <w:proofErr w:type="spellStart"/>
      <w:r>
        <w:rPr>
          <w:color w:val="0D0D0D"/>
        </w:rPr>
        <w:t>закупівлі</w:t>
      </w:r>
      <w:proofErr w:type="spellEnd"/>
      <w:r>
        <w:rPr>
          <w:color w:val="0D0D0D"/>
        </w:rPr>
        <w:t xml:space="preserve">, </w:t>
      </w:r>
      <w:proofErr w:type="spellStart"/>
      <w:r>
        <w:rPr>
          <w:color w:val="0D0D0D"/>
        </w:rPr>
        <w:t>іншим</w:t>
      </w:r>
      <w:proofErr w:type="spellEnd"/>
      <w:r>
        <w:rPr>
          <w:color w:val="0D0D0D"/>
        </w:rPr>
        <w:t xml:space="preserve"> </w:t>
      </w:r>
      <w:proofErr w:type="spellStart"/>
      <w:r>
        <w:rPr>
          <w:color w:val="0D0D0D"/>
        </w:rPr>
        <w:t>вимогам</w:t>
      </w:r>
      <w:proofErr w:type="spellEnd"/>
      <w:r>
        <w:rPr>
          <w:color w:val="0D0D0D"/>
        </w:rPr>
        <w:t xml:space="preserve"> до </w:t>
      </w:r>
      <w:proofErr w:type="spellStart"/>
      <w:r>
        <w:rPr>
          <w:color w:val="0D0D0D"/>
        </w:rPr>
        <w:t>якості</w:t>
      </w:r>
      <w:proofErr w:type="spellEnd"/>
      <w:r>
        <w:rPr>
          <w:color w:val="0D0D0D"/>
        </w:rPr>
        <w:t xml:space="preserve"> Товару, </w:t>
      </w:r>
      <w:proofErr w:type="spellStart"/>
      <w:r>
        <w:rPr>
          <w:color w:val="0D0D0D"/>
        </w:rPr>
        <w:t>які</w:t>
      </w:r>
      <w:proofErr w:type="spellEnd"/>
      <w:r>
        <w:rPr>
          <w:color w:val="0D0D0D"/>
        </w:rPr>
        <w:t xml:space="preserve"> </w:t>
      </w:r>
      <w:proofErr w:type="spellStart"/>
      <w:r>
        <w:rPr>
          <w:color w:val="0D0D0D"/>
        </w:rPr>
        <w:t>містяться</w:t>
      </w:r>
      <w:proofErr w:type="spellEnd"/>
      <w:r>
        <w:rPr>
          <w:color w:val="0D0D0D"/>
        </w:rPr>
        <w:t xml:space="preserve"> у </w:t>
      </w:r>
      <w:proofErr w:type="spellStart"/>
      <w:r>
        <w:rPr>
          <w:color w:val="0D0D0D"/>
        </w:rPr>
        <w:t>цьому</w:t>
      </w:r>
      <w:proofErr w:type="spellEnd"/>
      <w:r>
        <w:rPr>
          <w:color w:val="0D0D0D"/>
        </w:rPr>
        <w:t xml:space="preserve"> </w:t>
      </w:r>
      <w:proofErr w:type="spellStart"/>
      <w:r>
        <w:rPr>
          <w:color w:val="0D0D0D"/>
        </w:rPr>
        <w:t>Договорі</w:t>
      </w:r>
      <w:proofErr w:type="spellEnd"/>
      <w:r>
        <w:rPr>
          <w:color w:val="0D0D0D"/>
        </w:rPr>
        <w:t>.</w:t>
      </w:r>
    </w:p>
    <w:p w14:paraId="21BC2C3F"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Загальні</w:t>
      </w:r>
      <w:proofErr w:type="spellEnd"/>
      <w:r>
        <w:rPr>
          <w:color w:val="0D0D0D"/>
        </w:rPr>
        <w:t xml:space="preserve"> </w:t>
      </w:r>
      <w:proofErr w:type="spellStart"/>
      <w:r>
        <w:rPr>
          <w:color w:val="0D0D0D"/>
        </w:rPr>
        <w:t>умови</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визначені</w:t>
      </w:r>
      <w:proofErr w:type="spellEnd"/>
      <w:r>
        <w:rPr>
          <w:color w:val="0D0D0D"/>
        </w:rPr>
        <w:t xml:space="preserve"> </w:t>
      </w:r>
      <w:proofErr w:type="spellStart"/>
      <w:r>
        <w:rPr>
          <w:color w:val="0D0D0D"/>
        </w:rPr>
        <w:t>цим</w:t>
      </w:r>
      <w:proofErr w:type="spellEnd"/>
      <w:r>
        <w:rPr>
          <w:color w:val="0D0D0D"/>
        </w:rPr>
        <w:t xml:space="preserve"> Договором та/</w:t>
      </w:r>
      <w:proofErr w:type="spellStart"/>
      <w:r>
        <w:rPr>
          <w:color w:val="0D0D0D"/>
        </w:rPr>
        <w:t>або</w:t>
      </w:r>
      <w:proofErr w:type="spellEnd"/>
      <w:r>
        <w:rPr>
          <w:color w:val="0D0D0D"/>
        </w:rPr>
        <w:t xml:space="preserve"> </w:t>
      </w:r>
      <w:proofErr w:type="spellStart"/>
      <w:r>
        <w:rPr>
          <w:color w:val="0D0D0D"/>
        </w:rPr>
        <w:t>Сервісними</w:t>
      </w:r>
      <w:proofErr w:type="spellEnd"/>
      <w:r>
        <w:rPr>
          <w:color w:val="0D0D0D"/>
        </w:rPr>
        <w:t xml:space="preserve"> книгами на Товар в </w:t>
      </w:r>
      <w:proofErr w:type="spellStart"/>
      <w:r>
        <w:rPr>
          <w:color w:val="0D0D0D"/>
        </w:rPr>
        <w:t>цілому</w:t>
      </w:r>
      <w:proofErr w:type="spellEnd"/>
      <w:r>
        <w:rPr>
          <w:color w:val="0D0D0D"/>
        </w:rPr>
        <w:t xml:space="preserve"> </w:t>
      </w:r>
      <w:proofErr w:type="spellStart"/>
      <w:r>
        <w:rPr>
          <w:color w:val="0D0D0D"/>
        </w:rPr>
        <w:t>чи</w:t>
      </w:r>
      <w:proofErr w:type="spellEnd"/>
      <w:r>
        <w:rPr>
          <w:color w:val="0D0D0D"/>
        </w:rPr>
        <w:t xml:space="preserve"> на </w:t>
      </w:r>
      <w:proofErr w:type="spellStart"/>
      <w:r>
        <w:rPr>
          <w:color w:val="0D0D0D"/>
        </w:rPr>
        <w:t>його</w:t>
      </w:r>
      <w:proofErr w:type="spellEnd"/>
      <w:r>
        <w:rPr>
          <w:color w:val="0D0D0D"/>
        </w:rPr>
        <w:t xml:space="preserve"> </w:t>
      </w:r>
      <w:proofErr w:type="spellStart"/>
      <w:r>
        <w:rPr>
          <w:color w:val="0D0D0D"/>
        </w:rPr>
        <w:t>частину</w:t>
      </w:r>
      <w:proofErr w:type="spellEnd"/>
      <w:r>
        <w:rPr>
          <w:color w:val="0D0D0D"/>
        </w:rPr>
        <w:t>, та/</w:t>
      </w:r>
      <w:proofErr w:type="spellStart"/>
      <w:r>
        <w:rPr>
          <w:color w:val="0D0D0D"/>
        </w:rPr>
        <w:t>або</w:t>
      </w:r>
      <w:proofErr w:type="spellEnd"/>
      <w:r>
        <w:rPr>
          <w:color w:val="0D0D0D"/>
        </w:rPr>
        <w:t xml:space="preserve"> </w:t>
      </w:r>
      <w:proofErr w:type="spellStart"/>
      <w:r>
        <w:rPr>
          <w:color w:val="0D0D0D"/>
        </w:rPr>
        <w:t>гарантійними</w:t>
      </w:r>
      <w:proofErr w:type="spellEnd"/>
      <w:r>
        <w:rPr>
          <w:color w:val="0D0D0D"/>
        </w:rPr>
        <w:t xml:space="preserve"> талонами на Товар, у тому </w:t>
      </w:r>
      <w:proofErr w:type="spellStart"/>
      <w:r>
        <w:rPr>
          <w:color w:val="0D0D0D"/>
        </w:rPr>
        <w:t>числі</w:t>
      </w:r>
      <w:proofErr w:type="spellEnd"/>
      <w:r>
        <w:rPr>
          <w:color w:val="0D0D0D"/>
        </w:rPr>
        <w:t xml:space="preserve"> на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w:t>
      </w:r>
    </w:p>
    <w:p w14:paraId="4AFA380A"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Гарантія</w:t>
      </w:r>
      <w:proofErr w:type="spellEnd"/>
      <w:r>
        <w:rPr>
          <w:color w:val="0D0D0D"/>
        </w:rPr>
        <w:t xml:space="preserve"> </w:t>
      </w:r>
      <w:proofErr w:type="spellStart"/>
      <w:r>
        <w:rPr>
          <w:color w:val="0D0D0D"/>
        </w:rPr>
        <w:t>надається</w:t>
      </w:r>
      <w:proofErr w:type="spellEnd"/>
      <w:r>
        <w:rPr>
          <w:color w:val="0D0D0D"/>
        </w:rPr>
        <w:t xml:space="preserve"> не </w:t>
      </w:r>
      <w:proofErr w:type="spellStart"/>
      <w:r>
        <w:rPr>
          <w:color w:val="0D0D0D"/>
        </w:rPr>
        <w:t>менше</w:t>
      </w:r>
      <w:proofErr w:type="spellEnd"/>
      <w:r>
        <w:rPr>
          <w:color w:val="0D0D0D"/>
        </w:rPr>
        <w:t xml:space="preserve"> </w:t>
      </w:r>
      <w:proofErr w:type="spellStart"/>
      <w:r>
        <w:rPr>
          <w:color w:val="0D0D0D"/>
        </w:rPr>
        <w:t>ніж</w:t>
      </w:r>
      <w:proofErr w:type="spellEnd"/>
      <w:r>
        <w:rPr>
          <w:color w:val="0D0D0D"/>
        </w:rPr>
        <w:t xml:space="preserve"> на </w:t>
      </w:r>
      <w:r w:rsidRPr="00DB10C6">
        <w:rPr>
          <w:color w:val="0D0D0D"/>
        </w:rPr>
        <w:t>36</w:t>
      </w:r>
      <w:r>
        <w:rPr>
          <w:color w:val="0D0D0D"/>
        </w:rPr>
        <w:t xml:space="preserve"> (</w:t>
      </w:r>
      <w:proofErr w:type="spellStart"/>
      <w:r>
        <w:rPr>
          <w:color w:val="0D0D0D"/>
        </w:rPr>
        <w:t>тридцять</w:t>
      </w:r>
      <w:proofErr w:type="spellEnd"/>
      <w:r>
        <w:rPr>
          <w:color w:val="0D0D0D"/>
        </w:rPr>
        <w:t xml:space="preserve"> </w:t>
      </w:r>
      <w:proofErr w:type="spellStart"/>
      <w:r>
        <w:rPr>
          <w:color w:val="0D0D0D"/>
        </w:rPr>
        <w:t>шість</w:t>
      </w:r>
      <w:proofErr w:type="spellEnd"/>
      <w:r>
        <w:rPr>
          <w:color w:val="0D0D0D"/>
        </w:rPr>
        <w:t xml:space="preserve">) </w:t>
      </w:r>
      <w:proofErr w:type="spellStart"/>
      <w:r>
        <w:rPr>
          <w:color w:val="0D0D0D"/>
        </w:rPr>
        <w:t>місяців</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постачання</w:t>
      </w:r>
      <w:proofErr w:type="spellEnd"/>
      <w:r>
        <w:rPr>
          <w:color w:val="0D0D0D"/>
        </w:rPr>
        <w:t xml:space="preserve"> Товару, </w:t>
      </w:r>
      <w:proofErr w:type="spellStart"/>
      <w:r w:rsidRPr="002546F0">
        <w:rPr>
          <w:color w:val="0D0D0D"/>
        </w:rPr>
        <w:t>або</w:t>
      </w:r>
      <w:proofErr w:type="spellEnd"/>
      <w:r w:rsidRPr="002546F0">
        <w:rPr>
          <w:color w:val="0D0D0D"/>
        </w:rPr>
        <w:t xml:space="preserve"> 100</w:t>
      </w:r>
      <w:r>
        <w:rPr>
          <w:color w:val="0D0D0D"/>
        </w:rPr>
        <w:t> </w:t>
      </w:r>
      <w:r w:rsidRPr="002546F0">
        <w:rPr>
          <w:color w:val="0D0D0D"/>
        </w:rPr>
        <w:t>000</w:t>
      </w:r>
      <w:r>
        <w:rPr>
          <w:color w:val="0D0D0D"/>
        </w:rPr>
        <w:t xml:space="preserve"> </w:t>
      </w:r>
      <w:r w:rsidRPr="002546F0">
        <w:rPr>
          <w:color w:val="0D0D0D"/>
        </w:rPr>
        <w:t xml:space="preserve">(сто </w:t>
      </w:r>
      <w:proofErr w:type="spellStart"/>
      <w:proofErr w:type="gramStart"/>
      <w:r w:rsidRPr="002546F0">
        <w:rPr>
          <w:color w:val="0D0D0D"/>
        </w:rPr>
        <w:t>тисяч</w:t>
      </w:r>
      <w:proofErr w:type="spellEnd"/>
      <w:r w:rsidRPr="002546F0">
        <w:rPr>
          <w:color w:val="0D0D0D"/>
        </w:rPr>
        <w:t>)  км</w:t>
      </w:r>
      <w:proofErr w:type="gramEnd"/>
      <w:r w:rsidRPr="002546F0">
        <w:rPr>
          <w:color w:val="0D0D0D"/>
        </w:rPr>
        <w:t xml:space="preserve"> </w:t>
      </w:r>
      <w:proofErr w:type="spellStart"/>
      <w:r w:rsidRPr="002546F0">
        <w:rPr>
          <w:color w:val="0D0D0D"/>
        </w:rPr>
        <w:t>пробігу</w:t>
      </w:r>
      <w:proofErr w:type="spellEnd"/>
      <w:r>
        <w:rPr>
          <w:color w:val="0D0D0D"/>
        </w:rPr>
        <w:t xml:space="preserve"> (</w:t>
      </w:r>
      <w:proofErr w:type="spellStart"/>
      <w:r>
        <w:rPr>
          <w:color w:val="0D0D0D"/>
        </w:rPr>
        <w:t>окрім</w:t>
      </w:r>
      <w:proofErr w:type="spellEnd"/>
      <w:r>
        <w:rPr>
          <w:color w:val="0D0D0D"/>
        </w:rPr>
        <w:t xml:space="preserve"> </w:t>
      </w:r>
      <w:proofErr w:type="spellStart"/>
      <w:r>
        <w:rPr>
          <w:color w:val="0D0D0D"/>
        </w:rPr>
        <w:t>елементів</w:t>
      </w:r>
      <w:proofErr w:type="spellEnd"/>
      <w:r>
        <w:rPr>
          <w:color w:val="0D0D0D"/>
        </w:rPr>
        <w:t xml:space="preserve">, </w:t>
      </w:r>
      <w:proofErr w:type="spellStart"/>
      <w:r>
        <w:rPr>
          <w:color w:val="0D0D0D"/>
        </w:rPr>
        <w:t>перелічених</w:t>
      </w:r>
      <w:proofErr w:type="spellEnd"/>
      <w:r>
        <w:rPr>
          <w:color w:val="0D0D0D"/>
        </w:rPr>
        <w:t xml:space="preserve"> в </w:t>
      </w:r>
      <w:proofErr w:type="spellStart"/>
      <w:r>
        <w:rPr>
          <w:color w:val="0D0D0D"/>
        </w:rPr>
        <w:t>пункті</w:t>
      </w:r>
      <w:proofErr w:type="spellEnd"/>
      <w:r>
        <w:rPr>
          <w:color w:val="0D0D0D"/>
        </w:rPr>
        <w:t xml:space="preserve"> 6.3) та не </w:t>
      </w:r>
      <w:proofErr w:type="spellStart"/>
      <w:r>
        <w:rPr>
          <w:color w:val="0D0D0D"/>
        </w:rPr>
        <w:t>менше</w:t>
      </w:r>
      <w:proofErr w:type="spellEnd"/>
      <w:r>
        <w:rPr>
          <w:color w:val="0D0D0D"/>
        </w:rPr>
        <w:t xml:space="preserve"> </w:t>
      </w:r>
      <w:proofErr w:type="spellStart"/>
      <w:r>
        <w:rPr>
          <w:color w:val="0D0D0D"/>
        </w:rPr>
        <w:t>ніж</w:t>
      </w:r>
      <w:proofErr w:type="spellEnd"/>
      <w:r>
        <w:rPr>
          <w:color w:val="0D0D0D"/>
        </w:rPr>
        <w:t xml:space="preserve"> на 24 (</w:t>
      </w:r>
      <w:proofErr w:type="spellStart"/>
      <w:r>
        <w:rPr>
          <w:color w:val="0D0D0D"/>
        </w:rPr>
        <w:t>двадцять</w:t>
      </w:r>
      <w:proofErr w:type="spellEnd"/>
      <w:r>
        <w:rPr>
          <w:color w:val="0D0D0D"/>
        </w:rPr>
        <w:t xml:space="preserve"> </w:t>
      </w:r>
      <w:proofErr w:type="spellStart"/>
      <w:r>
        <w:rPr>
          <w:color w:val="0D0D0D"/>
        </w:rPr>
        <w:t>чотири</w:t>
      </w:r>
      <w:proofErr w:type="spellEnd"/>
      <w:r>
        <w:rPr>
          <w:color w:val="0D0D0D"/>
        </w:rPr>
        <w:t xml:space="preserve">) </w:t>
      </w:r>
      <w:proofErr w:type="spellStart"/>
      <w:r>
        <w:rPr>
          <w:color w:val="0D0D0D"/>
        </w:rPr>
        <w:t>місяці</w:t>
      </w:r>
      <w:proofErr w:type="spellEnd"/>
      <w:r>
        <w:rPr>
          <w:color w:val="0D0D0D"/>
        </w:rPr>
        <w:t xml:space="preserve"> на </w:t>
      </w:r>
      <w:proofErr w:type="spellStart"/>
      <w:r>
        <w:rPr>
          <w:color w:val="0D0D0D"/>
        </w:rPr>
        <w:t>додаткове</w:t>
      </w:r>
      <w:proofErr w:type="spellEnd"/>
      <w:r>
        <w:rPr>
          <w:color w:val="0D0D0D"/>
        </w:rPr>
        <w:t xml:space="preserve"> </w:t>
      </w:r>
      <w:proofErr w:type="spellStart"/>
      <w:r>
        <w:rPr>
          <w:color w:val="0D0D0D"/>
        </w:rPr>
        <w:t>обладнання</w:t>
      </w:r>
      <w:proofErr w:type="spellEnd"/>
      <w:r>
        <w:rPr>
          <w:color w:val="0D0D0D"/>
        </w:rPr>
        <w:t xml:space="preserve"> (за </w:t>
      </w:r>
      <w:proofErr w:type="spellStart"/>
      <w:r>
        <w:rPr>
          <w:color w:val="0D0D0D"/>
        </w:rPr>
        <w:t>винятком</w:t>
      </w:r>
      <w:proofErr w:type="spellEnd"/>
      <w:r>
        <w:rPr>
          <w:color w:val="0D0D0D"/>
        </w:rPr>
        <w:t xml:space="preserve"> </w:t>
      </w:r>
      <w:proofErr w:type="spellStart"/>
      <w:r>
        <w:rPr>
          <w:color w:val="0D0D0D"/>
        </w:rPr>
        <w:t>витратних</w:t>
      </w:r>
      <w:proofErr w:type="spellEnd"/>
      <w:r>
        <w:rPr>
          <w:color w:val="0D0D0D"/>
        </w:rPr>
        <w:t xml:space="preserve"> </w:t>
      </w:r>
      <w:proofErr w:type="spellStart"/>
      <w:r>
        <w:rPr>
          <w:color w:val="0D0D0D"/>
        </w:rPr>
        <w:t>матеріалів</w:t>
      </w:r>
      <w:proofErr w:type="spellEnd"/>
      <w:r>
        <w:rPr>
          <w:color w:val="0D0D0D"/>
        </w:rPr>
        <w:t>).</w:t>
      </w:r>
    </w:p>
    <w:p w14:paraId="7C44B896"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Відлік</w:t>
      </w:r>
      <w:proofErr w:type="spellEnd"/>
      <w:r>
        <w:rPr>
          <w:color w:val="0D0D0D"/>
        </w:rPr>
        <w:t xml:space="preserve"> </w:t>
      </w:r>
      <w:proofErr w:type="spellStart"/>
      <w:r>
        <w:rPr>
          <w:color w:val="0D0D0D"/>
        </w:rPr>
        <w:t>гарантійного</w:t>
      </w:r>
      <w:proofErr w:type="spellEnd"/>
      <w:r>
        <w:rPr>
          <w:color w:val="0D0D0D"/>
        </w:rPr>
        <w:t xml:space="preserve"> строку </w:t>
      </w:r>
      <w:proofErr w:type="spellStart"/>
      <w:r>
        <w:rPr>
          <w:color w:val="0D0D0D"/>
        </w:rPr>
        <w:t>починається</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підписання</w:t>
      </w:r>
      <w:proofErr w:type="spellEnd"/>
      <w:r>
        <w:rPr>
          <w:color w:val="0D0D0D"/>
        </w:rPr>
        <w:t xml:space="preserve"> Сторонами </w:t>
      </w:r>
      <w:proofErr w:type="spellStart"/>
      <w:r>
        <w:rPr>
          <w:color w:val="0D0D0D"/>
        </w:rPr>
        <w:t>видаткової</w:t>
      </w:r>
      <w:proofErr w:type="spellEnd"/>
      <w:r>
        <w:rPr>
          <w:color w:val="0D0D0D"/>
        </w:rPr>
        <w:t xml:space="preserve"> </w:t>
      </w:r>
      <w:proofErr w:type="spellStart"/>
      <w:r>
        <w:rPr>
          <w:color w:val="0D0D0D"/>
        </w:rPr>
        <w:t>накладної</w:t>
      </w:r>
      <w:proofErr w:type="spellEnd"/>
      <w:r>
        <w:rPr>
          <w:color w:val="0D0D0D"/>
        </w:rPr>
        <w:t xml:space="preserve"> та/</w:t>
      </w:r>
      <w:proofErr w:type="spellStart"/>
      <w:r>
        <w:rPr>
          <w:color w:val="0D0D0D"/>
        </w:rPr>
        <w:t>або</w:t>
      </w:r>
      <w:proofErr w:type="spellEnd"/>
      <w:r>
        <w:rPr>
          <w:color w:val="0D0D0D"/>
        </w:rPr>
        <w:t xml:space="preserve"> Акту </w:t>
      </w:r>
      <w:proofErr w:type="spellStart"/>
      <w:r>
        <w:rPr>
          <w:color w:val="0D0D0D"/>
        </w:rPr>
        <w:t>приймання-передачі</w:t>
      </w:r>
      <w:proofErr w:type="spellEnd"/>
      <w:r>
        <w:rPr>
          <w:color w:val="0D0D0D"/>
        </w:rPr>
        <w:t xml:space="preserve"> Товару. </w:t>
      </w:r>
      <w:proofErr w:type="spellStart"/>
      <w:r>
        <w:rPr>
          <w:color w:val="0D0D0D"/>
        </w:rPr>
        <w:t>Постачальник</w:t>
      </w:r>
      <w:proofErr w:type="spellEnd"/>
      <w:r>
        <w:rPr>
          <w:color w:val="0D0D0D"/>
        </w:rPr>
        <w:t xml:space="preserve"> </w:t>
      </w:r>
      <w:proofErr w:type="spellStart"/>
      <w:r>
        <w:rPr>
          <w:color w:val="0D0D0D"/>
        </w:rPr>
        <w:t>зобов’язується</w:t>
      </w:r>
      <w:proofErr w:type="spellEnd"/>
      <w:r>
        <w:rPr>
          <w:color w:val="0D0D0D"/>
        </w:rPr>
        <w:t xml:space="preserve"> </w:t>
      </w:r>
      <w:proofErr w:type="spellStart"/>
      <w:r>
        <w:rPr>
          <w:color w:val="0D0D0D"/>
        </w:rPr>
        <w:t>забезпечити</w:t>
      </w:r>
      <w:proofErr w:type="spellEnd"/>
      <w:r>
        <w:rPr>
          <w:color w:val="0D0D0D"/>
        </w:rPr>
        <w:t xml:space="preserve"> </w:t>
      </w:r>
      <w:proofErr w:type="spellStart"/>
      <w:r>
        <w:rPr>
          <w:color w:val="0D0D0D"/>
        </w:rPr>
        <w:t>гарантійний</w:t>
      </w:r>
      <w:proofErr w:type="spellEnd"/>
      <w:r>
        <w:rPr>
          <w:color w:val="0D0D0D"/>
        </w:rPr>
        <w:t xml:space="preserve"> ремонт Товару </w:t>
      </w:r>
      <w:proofErr w:type="spellStart"/>
      <w:r>
        <w:rPr>
          <w:color w:val="0D0D0D"/>
        </w:rPr>
        <w:t>протягом</w:t>
      </w:r>
      <w:proofErr w:type="spellEnd"/>
      <w:r>
        <w:rPr>
          <w:color w:val="0D0D0D"/>
        </w:rPr>
        <w:t xml:space="preserve"> </w:t>
      </w:r>
      <w:proofErr w:type="spellStart"/>
      <w:r>
        <w:rPr>
          <w:color w:val="0D0D0D"/>
        </w:rPr>
        <w:t>гарантійного</w:t>
      </w:r>
      <w:proofErr w:type="spellEnd"/>
      <w:r>
        <w:rPr>
          <w:color w:val="0D0D0D"/>
        </w:rPr>
        <w:t xml:space="preserve"> строку </w:t>
      </w:r>
      <w:proofErr w:type="spellStart"/>
      <w:r>
        <w:rPr>
          <w:color w:val="0D0D0D"/>
        </w:rPr>
        <w:t>незалежно</w:t>
      </w:r>
      <w:proofErr w:type="spellEnd"/>
      <w:r>
        <w:rPr>
          <w:color w:val="0D0D0D"/>
        </w:rPr>
        <w:t xml:space="preserve"> </w:t>
      </w:r>
      <w:proofErr w:type="spellStart"/>
      <w:r>
        <w:rPr>
          <w:color w:val="0D0D0D"/>
        </w:rPr>
        <w:t>від</w:t>
      </w:r>
      <w:proofErr w:type="spellEnd"/>
      <w:r>
        <w:rPr>
          <w:color w:val="0D0D0D"/>
        </w:rPr>
        <w:t xml:space="preserve"> строку </w:t>
      </w:r>
      <w:proofErr w:type="spellStart"/>
      <w:r>
        <w:rPr>
          <w:color w:val="0D0D0D"/>
        </w:rPr>
        <w:t>дії</w:t>
      </w:r>
      <w:proofErr w:type="spellEnd"/>
      <w:r>
        <w:rPr>
          <w:color w:val="0D0D0D"/>
        </w:rPr>
        <w:t xml:space="preserve"> Договору у </w:t>
      </w:r>
      <w:proofErr w:type="spellStart"/>
      <w:r>
        <w:rPr>
          <w:color w:val="0D0D0D"/>
        </w:rPr>
        <w:t>разі</w:t>
      </w:r>
      <w:proofErr w:type="spellEnd"/>
      <w:r>
        <w:rPr>
          <w:color w:val="0D0D0D"/>
        </w:rPr>
        <w:t xml:space="preserve"> </w:t>
      </w:r>
      <w:proofErr w:type="spellStart"/>
      <w:r>
        <w:rPr>
          <w:color w:val="0D0D0D"/>
        </w:rPr>
        <w:t>настання</w:t>
      </w:r>
      <w:proofErr w:type="spellEnd"/>
      <w:r>
        <w:rPr>
          <w:color w:val="0D0D0D"/>
        </w:rPr>
        <w:t xml:space="preserve"> </w:t>
      </w:r>
      <w:proofErr w:type="spellStart"/>
      <w:r>
        <w:rPr>
          <w:color w:val="0D0D0D"/>
        </w:rPr>
        <w:t>гарантійного</w:t>
      </w:r>
      <w:proofErr w:type="spellEnd"/>
      <w:r>
        <w:rPr>
          <w:color w:val="0D0D0D"/>
        </w:rPr>
        <w:t xml:space="preserve"> </w:t>
      </w:r>
      <w:proofErr w:type="spellStart"/>
      <w:r>
        <w:rPr>
          <w:color w:val="0D0D0D"/>
        </w:rPr>
        <w:t>випадку</w:t>
      </w:r>
      <w:proofErr w:type="spellEnd"/>
      <w:r>
        <w:rPr>
          <w:color w:val="0D0D0D"/>
        </w:rPr>
        <w:t xml:space="preserve">. </w:t>
      </w:r>
      <w:proofErr w:type="spellStart"/>
      <w:r>
        <w:rPr>
          <w:color w:val="0D0D0D"/>
        </w:rPr>
        <w:t>Постачальник</w:t>
      </w:r>
      <w:proofErr w:type="spellEnd"/>
      <w:r>
        <w:rPr>
          <w:color w:val="0D0D0D"/>
        </w:rPr>
        <w:t xml:space="preserve"> не </w:t>
      </w:r>
      <w:proofErr w:type="spellStart"/>
      <w:r>
        <w:rPr>
          <w:color w:val="0D0D0D"/>
        </w:rPr>
        <w:t>несе</w:t>
      </w:r>
      <w:proofErr w:type="spellEnd"/>
      <w:r>
        <w:rPr>
          <w:color w:val="0D0D0D"/>
        </w:rPr>
        <w:t xml:space="preserve"> </w:t>
      </w:r>
      <w:proofErr w:type="spellStart"/>
      <w:r>
        <w:rPr>
          <w:color w:val="0D0D0D"/>
        </w:rPr>
        <w:t>відповідальності</w:t>
      </w:r>
      <w:proofErr w:type="spellEnd"/>
      <w:r>
        <w:rPr>
          <w:color w:val="0D0D0D"/>
        </w:rPr>
        <w:t xml:space="preserve"> за Товар, </w:t>
      </w:r>
      <w:proofErr w:type="spellStart"/>
      <w:r>
        <w:rPr>
          <w:color w:val="0D0D0D"/>
        </w:rPr>
        <w:t>якщо</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виконав</w:t>
      </w:r>
      <w:proofErr w:type="spellEnd"/>
      <w:r>
        <w:rPr>
          <w:color w:val="0D0D0D"/>
        </w:rPr>
        <w:t xml:space="preserve"> </w:t>
      </w:r>
      <w:proofErr w:type="spellStart"/>
      <w:r>
        <w:rPr>
          <w:color w:val="0D0D0D"/>
        </w:rPr>
        <w:t>конструктивні</w:t>
      </w:r>
      <w:proofErr w:type="spellEnd"/>
      <w:r>
        <w:rPr>
          <w:color w:val="0D0D0D"/>
        </w:rPr>
        <w:t xml:space="preserve"> </w:t>
      </w:r>
      <w:proofErr w:type="spellStart"/>
      <w:r>
        <w:rPr>
          <w:color w:val="0D0D0D"/>
        </w:rPr>
        <w:t>зміни</w:t>
      </w:r>
      <w:proofErr w:type="spellEnd"/>
      <w:r>
        <w:rPr>
          <w:color w:val="0D0D0D"/>
        </w:rPr>
        <w:t xml:space="preserve"> Товару без </w:t>
      </w:r>
      <w:proofErr w:type="spellStart"/>
      <w:r>
        <w:rPr>
          <w:color w:val="0D0D0D"/>
        </w:rPr>
        <w:t>погодження</w:t>
      </w:r>
      <w:proofErr w:type="spellEnd"/>
      <w:r>
        <w:rPr>
          <w:color w:val="0D0D0D"/>
        </w:rPr>
        <w:t xml:space="preserve"> з </w:t>
      </w:r>
      <w:proofErr w:type="spellStart"/>
      <w:r>
        <w:rPr>
          <w:color w:val="0D0D0D"/>
        </w:rPr>
        <w:t>Постачальником</w:t>
      </w:r>
      <w:proofErr w:type="spellEnd"/>
      <w:r>
        <w:rPr>
          <w:color w:val="0D0D0D"/>
        </w:rPr>
        <w:t xml:space="preserve">, а </w:t>
      </w:r>
      <w:proofErr w:type="spellStart"/>
      <w:r>
        <w:rPr>
          <w:color w:val="0D0D0D"/>
        </w:rPr>
        <w:t>також</w:t>
      </w:r>
      <w:proofErr w:type="spellEnd"/>
      <w:r>
        <w:rPr>
          <w:color w:val="0D0D0D"/>
        </w:rPr>
        <w:t xml:space="preserve"> при </w:t>
      </w:r>
      <w:proofErr w:type="spellStart"/>
      <w:r>
        <w:rPr>
          <w:color w:val="0D0D0D"/>
        </w:rPr>
        <w:t>порушенні</w:t>
      </w:r>
      <w:proofErr w:type="spellEnd"/>
      <w:r>
        <w:rPr>
          <w:color w:val="0D0D0D"/>
        </w:rPr>
        <w:t xml:space="preserve"> умов </w:t>
      </w:r>
      <w:proofErr w:type="spellStart"/>
      <w:r>
        <w:rPr>
          <w:color w:val="0D0D0D"/>
        </w:rPr>
        <w:t>експлуатації</w:t>
      </w:r>
      <w:proofErr w:type="spellEnd"/>
      <w:r>
        <w:rPr>
          <w:color w:val="0D0D0D"/>
        </w:rPr>
        <w:t xml:space="preserve">, </w:t>
      </w:r>
      <w:proofErr w:type="spellStart"/>
      <w:r>
        <w:rPr>
          <w:color w:val="0D0D0D"/>
        </w:rPr>
        <w:t>вказаних</w:t>
      </w:r>
      <w:proofErr w:type="spellEnd"/>
      <w:r>
        <w:rPr>
          <w:color w:val="0D0D0D"/>
        </w:rPr>
        <w:t xml:space="preserve"> у </w:t>
      </w:r>
      <w:proofErr w:type="spellStart"/>
      <w:r>
        <w:rPr>
          <w:color w:val="0D0D0D"/>
        </w:rPr>
        <w:t>керівництві</w:t>
      </w:r>
      <w:proofErr w:type="spellEnd"/>
      <w:r>
        <w:rPr>
          <w:color w:val="0D0D0D"/>
        </w:rPr>
        <w:t xml:space="preserve"> (</w:t>
      </w:r>
      <w:proofErr w:type="spellStart"/>
      <w:r>
        <w:rPr>
          <w:color w:val="0D0D0D"/>
        </w:rPr>
        <w:t>настанові</w:t>
      </w:r>
      <w:proofErr w:type="spellEnd"/>
      <w:r>
        <w:rPr>
          <w:color w:val="0D0D0D"/>
        </w:rPr>
        <w:t xml:space="preserve">, </w:t>
      </w:r>
      <w:proofErr w:type="spellStart"/>
      <w:r>
        <w:rPr>
          <w:color w:val="0D0D0D"/>
        </w:rPr>
        <w:t>інструкції</w:t>
      </w:r>
      <w:proofErr w:type="spellEnd"/>
      <w:r>
        <w:rPr>
          <w:color w:val="0D0D0D"/>
        </w:rPr>
        <w:t xml:space="preserve"> </w:t>
      </w:r>
      <w:proofErr w:type="spellStart"/>
      <w:r>
        <w:rPr>
          <w:color w:val="0D0D0D"/>
        </w:rPr>
        <w:t>тощо</w:t>
      </w:r>
      <w:proofErr w:type="spellEnd"/>
      <w:r>
        <w:rPr>
          <w:color w:val="0D0D0D"/>
        </w:rPr>
        <w:t xml:space="preserve">) з </w:t>
      </w:r>
      <w:proofErr w:type="spellStart"/>
      <w:r>
        <w:rPr>
          <w:color w:val="0D0D0D"/>
        </w:rPr>
        <w:t>експлуатації</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w:t>
      </w:r>
    </w:p>
    <w:p w14:paraId="736A5457"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Виконання</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технічне</w:t>
      </w:r>
      <w:proofErr w:type="spellEnd"/>
      <w:r>
        <w:rPr>
          <w:color w:val="0D0D0D"/>
        </w:rPr>
        <w:t xml:space="preserve"> і </w:t>
      </w:r>
      <w:proofErr w:type="spellStart"/>
      <w:r>
        <w:rPr>
          <w:color w:val="0D0D0D"/>
        </w:rPr>
        <w:t>сервісне</w:t>
      </w:r>
      <w:proofErr w:type="spellEnd"/>
      <w:r>
        <w:rPr>
          <w:color w:val="0D0D0D"/>
        </w:rPr>
        <w:t xml:space="preserve"> </w:t>
      </w:r>
      <w:proofErr w:type="spellStart"/>
      <w:r>
        <w:rPr>
          <w:color w:val="0D0D0D"/>
        </w:rPr>
        <w:t>обслуговування</w:t>
      </w:r>
      <w:proofErr w:type="spellEnd"/>
      <w:r>
        <w:rPr>
          <w:color w:val="0D0D0D"/>
        </w:rPr>
        <w:t xml:space="preserve"> Товару (</w:t>
      </w:r>
      <w:proofErr w:type="spellStart"/>
      <w:r>
        <w:rPr>
          <w:color w:val="0D0D0D"/>
        </w:rPr>
        <w:t>зокрема</w:t>
      </w:r>
      <w:proofErr w:type="spellEnd"/>
      <w:r>
        <w:rPr>
          <w:color w:val="0D0D0D"/>
        </w:rPr>
        <w:t xml:space="preserve"> </w:t>
      </w:r>
      <w:proofErr w:type="spellStart"/>
      <w:r>
        <w:rPr>
          <w:color w:val="0D0D0D"/>
        </w:rPr>
        <w:t>усіх</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частин</w:t>
      </w:r>
      <w:proofErr w:type="spellEnd"/>
      <w:r>
        <w:rPr>
          <w:color w:val="0D0D0D"/>
        </w:rPr>
        <w:t xml:space="preserve">) </w:t>
      </w:r>
      <w:proofErr w:type="spellStart"/>
      <w:r>
        <w:rPr>
          <w:color w:val="0D0D0D"/>
        </w:rPr>
        <w:t>здійснюється</w:t>
      </w:r>
      <w:proofErr w:type="spellEnd"/>
      <w:r>
        <w:rPr>
          <w:color w:val="0D0D0D"/>
        </w:rPr>
        <w:t xml:space="preserve"> дилером(-</w:t>
      </w:r>
      <w:proofErr w:type="spellStart"/>
      <w:r>
        <w:rPr>
          <w:color w:val="0D0D0D"/>
        </w:rPr>
        <w:t>ами</w:t>
      </w:r>
      <w:proofErr w:type="spellEnd"/>
      <w:r>
        <w:rPr>
          <w:color w:val="0D0D0D"/>
        </w:rPr>
        <w:t xml:space="preserve">), на </w:t>
      </w:r>
      <w:proofErr w:type="spellStart"/>
      <w:r>
        <w:rPr>
          <w:color w:val="0D0D0D"/>
        </w:rPr>
        <w:t>території</w:t>
      </w:r>
      <w:proofErr w:type="spellEnd"/>
      <w:r>
        <w:rPr>
          <w:color w:val="0D0D0D"/>
        </w:rPr>
        <w:t xml:space="preserve"> </w:t>
      </w:r>
      <w:proofErr w:type="spellStart"/>
      <w:r>
        <w:rPr>
          <w:color w:val="0D0D0D"/>
        </w:rPr>
        <w:t>міста</w:t>
      </w:r>
      <w:proofErr w:type="spellEnd"/>
      <w:r>
        <w:rPr>
          <w:color w:val="0D0D0D"/>
        </w:rPr>
        <w:t xml:space="preserve"> </w:t>
      </w:r>
      <w:proofErr w:type="spellStart"/>
      <w:r>
        <w:rPr>
          <w:color w:val="0D0D0D"/>
        </w:rPr>
        <w:t>Києва</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безпосередньо</w:t>
      </w:r>
      <w:proofErr w:type="spellEnd"/>
      <w:r>
        <w:rPr>
          <w:color w:val="0D0D0D"/>
        </w:rPr>
        <w:t xml:space="preserve"> у </w:t>
      </w:r>
      <w:proofErr w:type="spellStart"/>
      <w:r>
        <w:rPr>
          <w:color w:val="0D0D0D"/>
        </w:rPr>
        <w:t>разі</w:t>
      </w:r>
      <w:proofErr w:type="spellEnd"/>
      <w:r>
        <w:rPr>
          <w:color w:val="0D0D0D"/>
        </w:rPr>
        <w:t xml:space="preserve"> </w:t>
      </w:r>
      <w:proofErr w:type="spellStart"/>
      <w:r>
        <w:rPr>
          <w:color w:val="0D0D0D"/>
        </w:rPr>
        <w:t>відмови</w:t>
      </w:r>
      <w:proofErr w:type="spellEnd"/>
      <w:r>
        <w:rPr>
          <w:color w:val="0D0D0D"/>
        </w:rPr>
        <w:t xml:space="preserve"> </w:t>
      </w:r>
      <w:proofErr w:type="spellStart"/>
      <w:r>
        <w:rPr>
          <w:color w:val="0D0D0D"/>
        </w:rPr>
        <w:t>проведення</w:t>
      </w:r>
      <w:proofErr w:type="spellEnd"/>
      <w:r>
        <w:rPr>
          <w:color w:val="0D0D0D"/>
        </w:rPr>
        <w:t xml:space="preserve"> </w:t>
      </w:r>
      <w:proofErr w:type="spellStart"/>
      <w:r>
        <w:rPr>
          <w:color w:val="0D0D0D"/>
        </w:rPr>
        <w:t>гарантійного</w:t>
      </w:r>
      <w:proofErr w:type="spellEnd"/>
      <w:r>
        <w:rPr>
          <w:color w:val="0D0D0D"/>
        </w:rPr>
        <w:t xml:space="preserve"> ремонту дилером </w:t>
      </w:r>
      <w:proofErr w:type="spellStart"/>
      <w:r>
        <w:rPr>
          <w:color w:val="0D0D0D"/>
        </w:rPr>
        <w:t>впродовж</w:t>
      </w:r>
      <w:proofErr w:type="spellEnd"/>
      <w:r>
        <w:rPr>
          <w:color w:val="0D0D0D"/>
        </w:rPr>
        <w:t xml:space="preserve"> </w:t>
      </w:r>
      <w:proofErr w:type="spellStart"/>
      <w:r>
        <w:rPr>
          <w:color w:val="0D0D0D"/>
        </w:rPr>
        <w:t>усього</w:t>
      </w:r>
      <w:proofErr w:type="spellEnd"/>
      <w:r>
        <w:rPr>
          <w:color w:val="0D0D0D"/>
        </w:rPr>
        <w:t xml:space="preserve"> строку </w:t>
      </w:r>
      <w:proofErr w:type="spellStart"/>
      <w:r>
        <w:rPr>
          <w:color w:val="0D0D0D"/>
        </w:rPr>
        <w:t>дії</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w:t>
      </w:r>
    </w:p>
    <w:p w14:paraId="51328591"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Гарантійним</w:t>
      </w:r>
      <w:proofErr w:type="spellEnd"/>
      <w:r>
        <w:rPr>
          <w:color w:val="0D0D0D"/>
        </w:rPr>
        <w:t xml:space="preserve"> </w:t>
      </w:r>
      <w:proofErr w:type="spellStart"/>
      <w:r>
        <w:rPr>
          <w:color w:val="0D0D0D"/>
        </w:rPr>
        <w:t>випадком</w:t>
      </w:r>
      <w:proofErr w:type="spellEnd"/>
      <w:r>
        <w:rPr>
          <w:color w:val="0D0D0D"/>
        </w:rPr>
        <w:t xml:space="preserve"> є факт </w:t>
      </w:r>
      <w:proofErr w:type="spellStart"/>
      <w:r>
        <w:rPr>
          <w:color w:val="0D0D0D"/>
        </w:rPr>
        <w:t>виходу</w:t>
      </w:r>
      <w:proofErr w:type="spellEnd"/>
      <w:r>
        <w:rPr>
          <w:color w:val="0D0D0D"/>
        </w:rPr>
        <w:t xml:space="preserve"> з ладу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потребує</w:t>
      </w:r>
      <w:proofErr w:type="spellEnd"/>
      <w:r>
        <w:rPr>
          <w:color w:val="0D0D0D"/>
        </w:rPr>
        <w:t xml:space="preserve"> </w:t>
      </w:r>
      <w:proofErr w:type="spellStart"/>
      <w:r>
        <w:rPr>
          <w:color w:val="0D0D0D"/>
        </w:rPr>
        <w:t>проведення</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ремонтних</w:t>
      </w:r>
      <w:proofErr w:type="spellEnd"/>
      <w:r>
        <w:rPr>
          <w:color w:val="0D0D0D"/>
        </w:rPr>
        <w:t xml:space="preserve"> </w:t>
      </w:r>
      <w:proofErr w:type="spellStart"/>
      <w:r>
        <w:rPr>
          <w:color w:val="0D0D0D"/>
        </w:rPr>
        <w:t>робіт</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заміни</w:t>
      </w:r>
      <w:proofErr w:type="spellEnd"/>
      <w:r>
        <w:rPr>
          <w:color w:val="0D0D0D"/>
        </w:rPr>
        <w:t xml:space="preserve"> </w:t>
      </w:r>
      <w:proofErr w:type="spellStart"/>
      <w:r>
        <w:rPr>
          <w:color w:val="0D0D0D"/>
        </w:rPr>
        <w:t>частин</w:t>
      </w:r>
      <w:proofErr w:type="spellEnd"/>
      <w:r>
        <w:rPr>
          <w:color w:val="0D0D0D"/>
        </w:rPr>
        <w:t xml:space="preserve"> Товару, за </w:t>
      </w:r>
      <w:proofErr w:type="spellStart"/>
      <w:r>
        <w:rPr>
          <w:color w:val="0D0D0D"/>
        </w:rPr>
        <w:t>винятком</w:t>
      </w:r>
      <w:proofErr w:type="spellEnd"/>
      <w:r>
        <w:rPr>
          <w:color w:val="0D0D0D"/>
        </w:rPr>
        <w:t xml:space="preserve"> </w:t>
      </w:r>
      <w:proofErr w:type="spellStart"/>
      <w:r>
        <w:rPr>
          <w:color w:val="0D0D0D"/>
        </w:rPr>
        <w:t>випадків</w:t>
      </w:r>
      <w:proofErr w:type="spellEnd"/>
      <w:r>
        <w:rPr>
          <w:color w:val="0D0D0D"/>
        </w:rPr>
        <w:t xml:space="preserve"> </w:t>
      </w:r>
      <w:proofErr w:type="spellStart"/>
      <w:r>
        <w:rPr>
          <w:color w:val="0D0D0D"/>
        </w:rPr>
        <w:t>передбачених</w:t>
      </w:r>
      <w:proofErr w:type="spellEnd"/>
      <w:r>
        <w:rPr>
          <w:color w:val="0D0D0D"/>
        </w:rPr>
        <w:t xml:space="preserve"> пунктами 6.3 </w:t>
      </w:r>
      <w:proofErr w:type="spellStart"/>
      <w:r>
        <w:rPr>
          <w:color w:val="0D0D0D"/>
        </w:rPr>
        <w:t>цього</w:t>
      </w:r>
      <w:proofErr w:type="spellEnd"/>
      <w:r>
        <w:rPr>
          <w:color w:val="0D0D0D"/>
        </w:rPr>
        <w:t xml:space="preserve"> Договору. При </w:t>
      </w:r>
      <w:proofErr w:type="spellStart"/>
      <w:r>
        <w:rPr>
          <w:color w:val="0D0D0D"/>
        </w:rPr>
        <w:t>настанні</w:t>
      </w:r>
      <w:proofErr w:type="spellEnd"/>
      <w:r>
        <w:rPr>
          <w:color w:val="0D0D0D"/>
        </w:rPr>
        <w:t xml:space="preserve"> </w:t>
      </w:r>
      <w:proofErr w:type="spellStart"/>
      <w:r>
        <w:rPr>
          <w:color w:val="0D0D0D"/>
        </w:rPr>
        <w:t>гарантійного</w:t>
      </w:r>
      <w:proofErr w:type="spellEnd"/>
      <w:r>
        <w:rPr>
          <w:color w:val="0D0D0D"/>
        </w:rPr>
        <w:t xml:space="preserve"> </w:t>
      </w:r>
      <w:proofErr w:type="spellStart"/>
      <w:r>
        <w:rPr>
          <w:color w:val="0D0D0D"/>
        </w:rPr>
        <w:t>випадку</w:t>
      </w:r>
      <w:proofErr w:type="spellEnd"/>
      <w:r>
        <w:rPr>
          <w:color w:val="0D0D0D"/>
        </w:rPr>
        <w:t xml:space="preserve">, </w:t>
      </w:r>
      <w:proofErr w:type="spellStart"/>
      <w:r>
        <w:rPr>
          <w:color w:val="0D0D0D"/>
        </w:rPr>
        <w:t>гарантійний</w:t>
      </w:r>
      <w:proofErr w:type="spellEnd"/>
      <w:r>
        <w:rPr>
          <w:color w:val="0D0D0D"/>
        </w:rPr>
        <w:t xml:space="preserve"> ремонт Товару проводиться за </w:t>
      </w:r>
      <w:proofErr w:type="spellStart"/>
      <w:r>
        <w:rPr>
          <w:color w:val="0D0D0D"/>
        </w:rPr>
        <w:t>рахунок</w:t>
      </w:r>
      <w:proofErr w:type="spellEnd"/>
      <w:r>
        <w:rPr>
          <w:color w:val="0D0D0D"/>
        </w:rPr>
        <w:t xml:space="preserve"> </w:t>
      </w:r>
      <w:proofErr w:type="spellStart"/>
      <w:r>
        <w:rPr>
          <w:color w:val="0D0D0D"/>
        </w:rPr>
        <w:t>Постачальника</w:t>
      </w:r>
      <w:proofErr w:type="spellEnd"/>
      <w:r>
        <w:rPr>
          <w:color w:val="0D0D0D"/>
        </w:rPr>
        <w:t>.</w:t>
      </w:r>
    </w:p>
    <w:p w14:paraId="1A3ADE2D"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r>
        <w:rPr>
          <w:color w:val="0D0D0D"/>
        </w:rPr>
        <w:t xml:space="preserve">Товар </w:t>
      </w:r>
      <w:proofErr w:type="spellStart"/>
      <w:r>
        <w:rPr>
          <w:color w:val="0D0D0D"/>
        </w:rPr>
        <w:t>повністю</w:t>
      </w:r>
      <w:proofErr w:type="spellEnd"/>
      <w:r>
        <w:rPr>
          <w:color w:val="0D0D0D"/>
        </w:rPr>
        <w:t xml:space="preserve"> та в </w:t>
      </w:r>
      <w:proofErr w:type="spellStart"/>
      <w:r>
        <w:rPr>
          <w:color w:val="0D0D0D"/>
        </w:rPr>
        <w:t>усіх</w:t>
      </w:r>
      <w:proofErr w:type="spellEnd"/>
      <w:r>
        <w:rPr>
          <w:color w:val="0D0D0D"/>
        </w:rPr>
        <w:t xml:space="preserve"> аспектах повинен </w:t>
      </w:r>
      <w:proofErr w:type="spellStart"/>
      <w:r>
        <w:rPr>
          <w:color w:val="0D0D0D"/>
        </w:rPr>
        <w:t>відповідати</w:t>
      </w:r>
      <w:proofErr w:type="spellEnd"/>
      <w:r>
        <w:rPr>
          <w:color w:val="0D0D0D"/>
        </w:rPr>
        <w:t xml:space="preserve"> </w:t>
      </w:r>
      <w:proofErr w:type="spellStart"/>
      <w:r>
        <w:rPr>
          <w:color w:val="0D0D0D"/>
        </w:rPr>
        <w:t>усім</w:t>
      </w:r>
      <w:proofErr w:type="spellEnd"/>
      <w:r>
        <w:rPr>
          <w:color w:val="0D0D0D"/>
        </w:rPr>
        <w:t xml:space="preserve"> </w:t>
      </w:r>
      <w:proofErr w:type="spellStart"/>
      <w:r>
        <w:rPr>
          <w:color w:val="0D0D0D"/>
        </w:rPr>
        <w:t>іншим</w:t>
      </w:r>
      <w:proofErr w:type="spellEnd"/>
      <w:r>
        <w:rPr>
          <w:color w:val="0D0D0D"/>
        </w:rPr>
        <w:t xml:space="preserve"> </w:t>
      </w:r>
      <w:proofErr w:type="spellStart"/>
      <w:r>
        <w:rPr>
          <w:color w:val="0D0D0D"/>
        </w:rPr>
        <w:t>умовам</w:t>
      </w:r>
      <w:proofErr w:type="spellEnd"/>
      <w:r>
        <w:rPr>
          <w:color w:val="0D0D0D"/>
        </w:rPr>
        <w:t xml:space="preserve">, </w:t>
      </w:r>
      <w:proofErr w:type="spellStart"/>
      <w:r>
        <w:rPr>
          <w:color w:val="0D0D0D"/>
        </w:rPr>
        <w:t>викладеним</w:t>
      </w:r>
      <w:proofErr w:type="spellEnd"/>
      <w:r>
        <w:rPr>
          <w:color w:val="0D0D0D"/>
        </w:rPr>
        <w:t xml:space="preserve"> у </w:t>
      </w:r>
      <w:proofErr w:type="spellStart"/>
      <w:r>
        <w:rPr>
          <w:color w:val="0D0D0D"/>
        </w:rPr>
        <w:t>цьому</w:t>
      </w:r>
      <w:proofErr w:type="spellEnd"/>
      <w:r>
        <w:rPr>
          <w:color w:val="0D0D0D"/>
        </w:rPr>
        <w:t xml:space="preserve"> </w:t>
      </w:r>
      <w:proofErr w:type="spellStart"/>
      <w:r>
        <w:rPr>
          <w:color w:val="0D0D0D"/>
        </w:rPr>
        <w:t>Договорі</w:t>
      </w:r>
      <w:proofErr w:type="spellEnd"/>
      <w:r>
        <w:rPr>
          <w:color w:val="0D0D0D"/>
        </w:rPr>
        <w:t>.</w:t>
      </w:r>
    </w:p>
    <w:p w14:paraId="5F6A174C"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roofErr w:type="spellStart"/>
      <w:r>
        <w:rPr>
          <w:color w:val="0D0D0D"/>
        </w:rPr>
        <w:t>Постачальник</w:t>
      </w:r>
      <w:proofErr w:type="spellEnd"/>
      <w:r>
        <w:rPr>
          <w:color w:val="0D0D0D"/>
        </w:rPr>
        <w:t xml:space="preserve"> </w:t>
      </w:r>
      <w:proofErr w:type="spellStart"/>
      <w:r>
        <w:rPr>
          <w:color w:val="0D0D0D"/>
        </w:rPr>
        <w:t>гарантує</w:t>
      </w:r>
      <w:proofErr w:type="spellEnd"/>
      <w:r>
        <w:rPr>
          <w:color w:val="0D0D0D"/>
        </w:rPr>
        <w:t xml:space="preserve"> </w:t>
      </w:r>
      <w:proofErr w:type="spellStart"/>
      <w:r>
        <w:rPr>
          <w:color w:val="0D0D0D"/>
        </w:rPr>
        <w:t>пред’явнику</w:t>
      </w:r>
      <w:proofErr w:type="spellEnd"/>
      <w:r>
        <w:rPr>
          <w:color w:val="0D0D0D"/>
        </w:rPr>
        <w:t xml:space="preserve"> </w:t>
      </w:r>
      <w:proofErr w:type="spellStart"/>
      <w:r>
        <w:rPr>
          <w:color w:val="0D0D0D"/>
        </w:rPr>
        <w:t>гарантійного</w:t>
      </w:r>
      <w:proofErr w:type="spellEnd"/>
      <w:r>
        <w:rPr>
          <w:color w:val="0D0D0D"/>
        </w:rPr>
        <w:t xml:space="preserve"> </w:t>
      </w:r>
      <w:proofErr w:type="spellStart"/>
      <w:r>
        <w:rPr>
          <w:color w:val="0D0D0D"/>
        </w:rPr>
        <w:t>зобов’язання</w:t>
      </w:r>
      <w:proofErr w:type="spellEnd"/>
      <w:r>
        <w:rPr>
          <w:color w:val="0D0D0D"/>
        </w:rPr>
        <w:t xml:space="preserve"> на Товар (</w:t>
      </w:r>
      <w:proofErr w:type="spellStart"/>
      <w:r>
        <w:rPr>
          <w:color w:val="0D0D0D"/>
        </w:rPr>
        <w:t>сервісної</w:t>
      </w:r>
      <w:proofErr w:type="spellEnd"/>
      <w:r>
        <w:rPr>
          <w:color w:val="0D0D0D"/>
        </w:rPr>
        <w:t xml:space="preserve"> книги, </w:t>
      </w:r>
      <w:proofErr w:type="spellStart"/>
      <w:r>
        <w:rPr>
          <w:color w:val="0D0D0D"/>
        </w:rPr>
        <w:t>гарантійного</w:t>
      </w:r>
      <w:proofErr w:type="spellEnd"/>
      <w:r>
        <w:rPr>
          <w:color w:val="0D0D0D"/>
        </w:rPr>
        <w:t xml:space="preserve"> листа, </w:t>
      </w:r>
      <w:proofErr w:type="spellStart"/>
      <w:r>
        <w:rPr>
          <w:color w:val="0D0D0D"/>
        </w:rPr>
        <w:t>гарантійного</w:t>
      </w:r>
      <w:proofErr w:type="spellEnd"/>
      <w:r>
        <w:rPr>
          <w:color w:val="0D0D0D"/>
        </w:rPr>
        <w:t xml:space="preserve"> </w:t>
      </w:r>
      <w:proofErr w:type="spellStart"/>
      <w:r>
        <w:rPr>
          <w:color w:val="0D0D0D"/>
        </w:rPr>
        <w:t>свідоцтва</w:t>
      </w:r>
      <w:proofErr w:type="spellEnd"/>
      <w:r>
        <w:rPr>
          <w:color w:val="0D0D0D"/>
        </w:rPr>
        <w:t xml:space="preserve"> </w:t>
      </w:r>
      <w:proofErr w:type="spellStart"/>
      <w:r>
        <w:rPr>
          <w:color w:val="0D0D0D"/>
        </w:rPr>
        <w:t>тощо</w:t>
      </w:r>
      <w:proofErr w:type="spellEnd"/>
      <w:r>
        <w:rPr>
          <w:color w:val="0D0D0D"/>
        </w:rPr>
        <w:t xml:space="preserve">), </w:t>
      </w:r>
      <w:proofErr w:type="spellStart"/>
      <w:r>
        <w:rPr>
          <w:color w:val="0D0D0D"/>
        </w:rPr>
        <w:t>наданого</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гарантійний</w:t>
      </w:r>
      <w:proofErr w:type="spellEnd"/>
      <w:r>
        <w:rPr>
          <w:color w:val="0D0D0D"/>
        </w:rPr>
        <w:t xml:space="preserve"> ремонт та/</w:t>
      </w:r>
      <w:proofErr w:type="spellStart"/>
      <w:r>
        <w:rPr>
          <w:color w:val="0D0D0D"/>
        </w:rPr>
        <w:t>або</w:t>
      </w:r>
      <w:proofErr w:type="spellEnd"/>
      <w:r>
        <w:rPr>
          <w:color w:val="0D0D0D"/>
        </w:rPr>
        <w:t xml:space="preserve"> </w:t>
      </w:r>
      <w:proofErr w:type="spellStart"/>
      <w:r>
        <w:rPr>
          <w:color w:val="0D0D0D"/>
        </w:rPr>
        <w:t>обслуговування</w:t>
      </w:r>
      <w:proofErr w:type="spellEnd"/>
      <w:r>
        <w:rPr>
          <w:color w:val="0D0D0D"/>
        </w:rPr>
        <w:t xml:space="preserve">, </w:t>
      </w:r>
      <w:proofErr w:type="spellStart"/>
      <w:r>
        <w:rPr>
          <w:color w:val="0D0D0D"/>
        </w:rPr>
        <w:t>заміну</w:t>
      </w:r>
      <w:proofErr w:type="spellEnd"/>
      <w:r>
        <w:rPr>
          <w:color w:val="0D0D0D"/>
        </w:rPr>
        <w:t xml:space="preserve"> </w:t>
      </w:r>
      <w:proofErr w:type="spellStart"/>
      <w:r>
        <w:rPr>
          <w:color w:val="0D0D0D"/>
        </w:rPr>
        <w:t>неякісних</w:t>
      </w:r>
      <w:proofErr w:type="spellEnd"/>
      <w:r>
        <w:rPr>
          <w:color w:val="0D0D0D"/>
        </w:rPr>
        <w:t xml:space="preserve"> (</w:t>
      </w:r>
      <w:proofErr w:type="spellStart"/>
      <w:r>
        <w:rPr>
          <w:color w:val="0D0D0D"/>
        </w:rPr>
        <w:t>несправних</w:t>
      </w:r>
      <w:proofErr w:type="spellEnd"/>
      <w:r>
        <w:rPr>
          <w:color w:val="0D0D0D"/>
        </w:rPr>
        <w:t xml:space="preserve">) </w:t>
      </w:r>
      <w:proofErr w:type="spellStart"/>
      <w:r>
        <w:rPr>
          <w:color w:val="0D0D0D"/>
        </w:rPr>
        <w:t>компонентів</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проводяться</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безкоштовно</w:t>
      </w:r>
      <w:proofErr w:type="spellEnd"/>
      <w:r>
        <w:rPr>
          <w:color w:val="0D0D0D"/>
        </w:rPr>
        <w:t xml:space="preserve"> </w:t>
      </w:r>
      <w:proofErr w:type="spellStart"/>
      <w:r>
        <w:rPr>
          <w:color w:val="0D0D0D"/>
        </w:rPr>
        <w:t>впродовж</w:t>
      </w:r>
      <w:proofErr w:type="spellEnd"/>
      <w:r>
        <w:rPr>
          <w:color w:val="0D0D0D"/>
        </w:rPr>
        <w:t xml:space="preserve"> </w:t>
      </w:r>
      <w:proofErr w:type="spellStart"/>
      <w:r>
        <w:rPr>
          <w:color w:val="0D0D0D"/>
        </w:rPr>
        <w:t>усього</w:t>
      </w:r>
      <w:proofErr w:type="spellEnd"/>
      <w:r>
        <w:rPr>
          <w:color w:val="0D0D0D"/>
        </w:rPr>
        <w:t xml:space="preserve"> строку </w:t>
      </w:r>
      <w:proofErr w:type="spellStart"/>
      <w:r>
        <w:rPr>
          <w:color w:val="0D0D0D"/>
        </w:rPr>
        <w:t>дії</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незалежно</w:t>
      </w:r>
      <w:proofErr w:type="spellEnd"/>
      <w:r>
        <w:rPr>
          <w:color w:val="0D0D0D"/>
        </w:rPr>
        <w:t xml:space="preserve"> </w:t>
      </w:r>
      <w:proofErr w:type="spellStart"/>
      <w:r>
        <w:rPr>
          <w:color w:val="0D0D0D"/>
        </w:rPr>
        <w:t>від</w:t>
      </w:r>
      <w:proofErr w:type="spellEnd"/>
      <w:r>
        <w:rPr>
          <w:color w:val="0D0D0D"/>
        </w:rPr>
        <w:t xml:space="preserve"> строку </w:t>
      </w:r>
      <w:proofErr w:type="spellStart"/>
      <w:r>
        <w:rPr>
          <w:color w:val="0D0D0D"/>
        </w:rPr>
        <w:t>дії</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Усі</w:t>
      </w:r>
      <w:proofErr w:type="spellEnd"/>
      <w:r>
        <w:rPr>
          <w:color w:val="0D0D0D"/>
        </w:rPr>
        <w:t xml:space="preserve"> </w:t>
      </w:r>
      <w:proofErr w:type="spellStart"/>
      <w:r>
        <w:rPr>
          <w:color w:val="0D0D0D"/>
        </w:rPr>
        <w:t>витрати</w:t>
      </w:r>
      <w:proofErr w:type="spellEnd"/>
      <w:r>
        <w:rPr>
          <w:color w:val="0D0D0D"/>
        </w:rPr>
        <w:t xml:space="preserve"> (у тому </w:t>
      </w:r>
      <w:proofErr w:type="spellStart"/>
      <w:r>
        <w:rPr>
          <w:color w:val="0D0D0D"/>
        </w:rPr>
        <w:t>числі</w:t>
      </w:r>
      <w:proofErr w:type="spellEnd"/>
      <w:r>
        <w:rPr>
          <w:color w:val="0D0D0D"/>
        </w:rPr>
        <w:t xml:space="preserve"> </w:t>
      </w:r>
      <w:proofErr w:type="spellStart"/>
      <w:r>
        <w:rPr>
          <w:color w:val="0D0D0D"/>
        </w:rPr>
        <w:t>транспортні</w:t>
      </w:r>
      <w:proofErr w:type="spellEnd"/>
      <w:r>
        <w:rPr>
          <w:color w:val="0D0D0D"/>
        </w:rPr>
        <w:t xml:space="preserve">, </w:t>
      </w:r>
      <w:proofErr w:type="spellStart"/>
      <w:r>
        <w:rPr>
          <w:color w:val="0D0D0D"/>
        </w:rPr>
        <w:t>навантаження</w:t>
      </w:r>
      <w:proofErr w:type="spellEnd"/>
      <w:r>
        <w:rPr>
          <w:color w:val="0D0D0D"/>
        </w:rPr>
        <w:t xml:space="preserve">, </w:t>
      </w:r>
      <w:proofErr w:type="spellStart"/>
      <w:r>
        <w:rPr>
          <w:color w:val="0D0D0D"/>
        </w:rPr>
        <w:t>розвантаження</w:t>
      </w:r>
      <w:proofErr w:type="spellEnd"/>
      <w:r>
        <w:rPr>
          <w:color w:val="0D0D0D"/>
        </w:rPr>
        <w:t xml:space="preserve">) </w:t>
      </w:r>
      <w:proofErr w:type="spellStart"/>
      <w:r>
        <w:rPr>
          <w:color w:val="0D0D0D"/>
        </w:rPr>
        <w:t>пов’язані</w:t>
      </w:r>
      <w:proofErr w:type="spellEnd"/>
      <w:r>
        <w:rPr>
          <w:color w:val="0D0D0D"/>
        </w:rPr>
        <w:t xml:space="preserve"> з </w:t>
      </w:r>
      <w:proofErr w:type="spellStart"/>
      <w:r>
        <w:rPr>
          <w:color w:val="0D0D0D"/>
        </w:rPr>
        <w:t>виконанням</w:t>
      </w:r>
      <w:proofErr w:type="spellEnd"/>
      <w:r>
        <w:rPr>
          <w:color w:val="0D0D0D"/>
        </w:rPr>
        <w:t xml:space="preserve"> </w:t>
      </w:r>
      <w:proofErr w:type="spellStart"/>
      <w:r>
        <w:rPr>
          <w:color w:val="0D0D0D"/>
        </w:rPr>
        <w:t>вищезазначених</w:t>
      </w:r>
      <w:proofErr w:type="spellEnd"/>
      <w:r>
        <w:rPr>
          <w:color w:val="0D0D0D"/>
        </w:rPr>
        <w:t xml:space="preserve"> </w:t>
      </w:r>
      <w:proofErr w:type="spellStart"/>
      <w:r>
        <w:rPr>
          <w:color w:val="0D0D0D"/>
        </w:rPr>
        <w:t>дій</w:t>
      </w:r>
      <w:proofErr w:type="spellEnd"/>
      <w:r>
        <w:rPr>
          <w:color w:val="0D0D0D"/>
        </w:rPr>
        <w:t xml:space="preserve">, </w:t>
      </w:r>
      <w:proofErr w:type="spellStart"/>
      <w:r>
        <w:rPr>
          <w:color w:val="0D0D0D"/>
        </w:rPr>
        <w:t>покладаються</w:t>
      </w:r>
      <w:proofErr w:type="spellEnd"/>
      <w:r>
        <w:rPr>
          <w:color w:val="0D0D0D"/>
        </w:rPr>
        <w:t xml:space="preserve"> на </w:t>
      </w:r>
      <w:proofErr w:type="spellStart"/>
      <w:r>
        <w:rPr>
          <w:color w:val="0D0D0D"/>
        </w:rPr>
        <w:t>Постачальника</w:t>
      </w:r>
      <w:proofErr w:type="spellEnd"/>
      <w:r>
        <w:rPr>
          <w:color w:val="0D0D0D"/>
        </w:rPr>
        <w:t>.</w:t>
      </w:r>
    </w:p>
    <w:p w14:paraId="040CAC3C" w14:textId="77777777" w:rsidR="00F317F1" w:rsidRDefault="00F317F1" w:rsidP="00F317F1">
      <w:pPr>
        <w:numPr>
          <w:ilvl w:val="1"/>
          <w:numId w:val="28"/>
        </w:numPr>
        <w:pBdr>
          <w:top w:val="nil"/>
          <w:left w:val="nil"/>
          <w:bottom w:val="nil"/>
          <w:right w:val="nil"/>
          <w:between w:val="nil"/>
        </w:pBdr>
        <w:tabs>
          <w:tab w:val="left" w:pos="993"/>
          <w:tab w:val="left" w:pos="1134"/>
        </w:tabs>
        <w:ind w:left="0" w:firstLine="567"/>
        <w:jc w:val="both"/>
        <w:rPr>
          <w:color w:val="0D0D0D"/>
        </w:rPr>
      </w:pPr>
      <w:proofErr w:type="spellStart"/>
      <w:r>
        <w:rPr>
          <w:color w:val="0D0D0D"/>
        </w:rPr>
        <w:t>Гарантійні</w:t>
      </w:r>
      <w:proofErr w:type="spellEnd"/>
      <w:r>
        <w:rPr>
          <w:color w:val="0D0D0D"/>
        </w:rPr>
        <w:t xml:space="preserve"> </w:t>
      </w:r>
      <w:proofErr w:type="spellStart"/>
      <w:r>
        <w:rPr>
          <w:color w:val="0D0D0D"/>
        </w:rPr>
        <w:t>зобов’язання</w:t>
      </w:r>
      <w:proofErr w:type="spellEnd"/>
      <w:r>
        <w:rPr>
          <w:color w:val="0D0D0D"/>
        </w:rPr>
        <w:t xml:space="preserve"> та </w:t>
      </w:r>
      <w:proofErr w:type="spellStart"/>
      <w:r>
        <w:rPr>
          <w:color w:val="0D0D0D"/>
        </w:rPr>
        <w:t>зобов’язання</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виникають</w:t>
      </w:r>
      <w:proofErr w:type="spellEnd"/>
      <w:r>
        <w:rPr>
          <w:color w:val="0D0D0D"/>
        </w:rPr>
        <w:t xml:space="preserve"> </w:t>
      </w:r>
      <w:proofErr w:type="spellStart"/>
      <w:r>
        <w:rPr>
          <w:color w:val="0D0D0D"/>
        </w:rPr>
        <w:t>протягом</w:t>
      </w:r>
      <w:proofErr w:type="spellEnd"/>
      <w:r>
        <w:rPr>
          <w:color w:val="0D0D0D"/>
        </w:rPr>
        <w:t xml:space="preserve"> </w:t>
      </w:r>
      <w:proofErr w:type="spellStart"/>
      <w:r>
        <w:rPr>
          <w:color w:val="0D0D0D"/>
        </w:rPr>
        <w:t>гарантійного</w:t>
      </w:r>
      <w:proofErr w:type="spellEnd"/>
      <w:r>
        <w:rPr>
          <w:color w:val="0D0D0D"/>
        </w:rPr>
        <w:t xml:space="preserve"> строку, не </w:t>
      </w:r>
      <w:proofErr w:type="spellStart"/>
      <w:r>
        <w:rPr>
          <w:color w:val="0D0D0D"/>
        </w:rPr>
        <w:t>поширюються</w:t>
      </w:r>
      <w:proofErr w:type="spellEnd"/>
      <w:r>
        <w:rPr>
          <w:color w:val="0D0D0D"/>
        </w:rPr>
        <w:t xml:space="preserve"> на </w:t>
      </w:r>
      <w:proofErr w:type="spellStart"/>
      <w:r>
        <w:rPr>
          <w:color w:val="0D0D0D"/>
        </w:rPr>
        <w:t>комплектуючі</w:t>
      </w:r>
      <w:proofErr w:type="spellEnd"/>
      <w:r>
        <w:rPr>
          <w:color w:val="0D0D0D"/>
        </w:rPr>
        <w:t xml:space="preserve"> </w:t>
      </w:r>
      <w:proofErr w:type="spellStart"/>
      <w:r>
        <w:rPr>
          <w:color w:val="0D0D0D"/>
        </w:rPr>
        <w:t>вироби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неодмінно</w:t>
      </w:r>
      <w:proofErr w:type="spellEnd"/>
      <w:r>
        <w:rPr>
          <w:color w:val="0D0D0D"/>
        </w:rPr>
        <w:t xml:space="preserve"> </w:t>
      </w:r>
      <w:proofErr w:type="spellStart"/>
      <w:r>
        <w:rPr>
          <w:color w:val="0D0D0D"/>
        </w:rPr>
        <w:t>зазнають</w:t>
      </w:r>
      <w:proofErr w:type="spellEnd"/>
      <w:r>
        <w:rPr>
          <w:color w:val="0D0D0D"/>
        </w:rPr>
        <w:t xml:space="preserve"> природного </w:t>
      </w:r>
      <w:proofErr w:type="spellStart"/>
      <w:r>
        <w:rPr>
          <w:color w:val="0D0D0D"/>
        </w:rPr>
        <w:t>зносу</w:t>
      </w:r>
      <w:proofErr w:type="spellEnd"/>
      <w:r>
        <w:rPr>
          <w:color w:val="0D0D0D"/>
        </w:rPr>
        <w:t xml:space="preserve"> в </w:t>
      </w:r>
      <w:proofErr w:type="spellStart"/>
      <w:r>
        <w:rPr>
          <w:color w:val="0D0D0D"/>
        </w:rPr>
        <w:t>результаті</w:t>
      </w:r>
      <w:proofErr w:type="spellEnd"/>
      <w:r>
        <w:rPr>
          <w:color w:val="0D0D0D"/>
        </w:rPr>
        <w:t xml:space="preserve"> </w:t>
      </w:r>
      <w:proofErr w:type="spellStart"/>
      <w:r>
        <w:rPr>
          <w:color w:val="0D0D0D"/>
        </w:rPr>
        <w:t>нормальної</w:t>
      </w:r>
      <w:proofErr w:type="spellEnd"/>
      <w:r>
        <w:rPr>
          <w:color w:val="0D0D0D"/>
        </w:rPr>
        <w:t xml:space="preserve"> </w:t>
      </w:r>
      <w:proofErr w:type="spellStart"/>
      <w:r>
        <w:rPr>
          <w:color w:val="0D0D0D"/>
        </w:rPr>
        <w:t>експлуатації</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 xml:space="preserve">. До них </w:t>
      </w:r>
      <w:proofErr w:type="spellStart"/>
      <w:r>
        <w:rPr>
          <w:color w:val="0D0D0D"/>
        </w:rPr>
        <w:t>відносяться</w:t>
      </w:r>
      <w:proofErr w:type="spellEnd"/>
      <w:r>
        <w:rPr>
          <w:color w:val="0D0D0D"/>
        </w:rPr>
        <w:t xml:space="preserve"> </w:t>
      </w:r>
      <w:proofErr w:type="spellStart"/>
      <w:r>
        <w:rPr>
          <w:color w:val="0D0D0D"/>
        </w:rPr>
        <w:t>елементи</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підлягають</w:t>
      </w:r>
      <w:proofErr w:type="spellEnd"/>
      <w:r>
        <w:rPr>
          <w:color w:val="0D0D0D"/>
        </w:rPr>
        <w:t xml:space="preserve"> </w:t>
      </w:r>
      <w:proofErr w:type="spellStart"/>
      <w:r>
        <w:rPr>
          <w:color w:val="0D0D0D"/>
        </w:rPr>
        <w:t>нормальній</w:t>
      </w:r>
      <w:proofErr w:type="spellEnd"/>
      <w:r>
        <w:rPr>
          <w:color w:val="0D0D0D"/>
        </w:rPr>
        <w:t xml:space="preserve"> </w:t>
      </w:r>
      <w:proofErr w:type="spellStart"/>
      <w:r>
        <w:rPr>
          <w:color w:val="0D0D0D"/>
        </w:rPr>
        <w:t>амортизації</w:t>
      </w:r>
      <w:proofErr w:type="spellEnd"/>
      <w:r>
        <w:rPr>
          <w:color w:val="0D0D0D"/>
        </w:rPr>
        <w:t xml:space="preserve"> та </w:t>
      </w:r>
      <w:proofErr w:type="spellStart"/>
      <w:r>
        <w:rPr>
          <w:color w:val="0D0D0D"/>
        </w:rPr>
        <w:t>підлягають</w:t>
      </w:r>
      <w:proofErr w:type="spellEnd"/>
      <w:r>
        <w:rPr>
          <w:color w:val="0D0D0D"/>
        </w:rPr>
        <w:t xml:space="preserve"> </w:t>
      </w:r>
      <w:proofErr w:type="spellStart"/>
      <w:r>
        <w:rPr>
          <w:color w:val="0D0D0D"/>
        </w:rPr>
        <w:t>заміні</w:t>
      </w:r>
      <w:proofErr w:type="spellEnd"/>
      <w:r>
        <w:rPr>
          <w:color w:val="0D0D0D"/>
        </w:rPr>
        <w:t xml:space="preserve"> </w:t>
      </w:r>
      <w:proofErr w:type="spellStart"/>
      <w:r>
        <w:rPr>
          <w:color w:val="0D0D0D"/>
        </w:rPr>
        <w:t>під</w:t>
      </w:r>
      <w:proofErr w:type="spellEnd"/>
      <w:r>
        <w:rPr>
          <w:color w:val="0D0D0D"/>
        </w:rPr>
        <w:t xml:space="preserve"> час </w:t>
      </w:r>
      <w:proofErr w:type="spellStart"/>
      <w:r>
        <w:rPr>
          <w:color w:val="0D0D0D"/>
        </w:rPr>
        <w:t>планових</w:t>
      </w:r>
      <w:proofErr w:type="spellEnd"/>
      <w:r>
        <w:rPr>
          <w:color w:val="0D0D0D"/>
        </w:rPr>
        <w:t xml:space="preserve"> </w:t>
      </w:r>
      <w:proofErr w:type="spellStart"/>
      <w:r>
        <w:rPr>
          <w:color w:val="0D0D0D"/>
        </w:rPr>
        <w:t>заходів</w:t>
      </w:r>
      <w:proofErr w:type="spellEnd"/>
      <w:r>
        <w:rPr>
          <w:color w:val="0D0D0D"/>
        </w:rPr>
        <w:t xml:space="preserve"> </w:t>
      </w:r>
      <w:proofErr w:type="spellStart"/>
      <w:r>
        <w:rPr>
          <w:color w:val="0D0D0D"/>
        </w:rPr>
        <w:t>зі</w:t>
      </w:r>
      <w:proofErr w:type="spellEnd"/>
      <w:r>
        <w:rPr>
          <w:color w:val="0D0D0D"/>
        </w:rPr>
        <w:t xml:space="preserve"> </w:t>
      </w:r>
      <w:proofErr w:type="spellStart"/>
      <w:r>
        <w:rPr>
          <w:color w:val="0D0D0D"/>
        </w:rPr>
        <w:t>здійснення</w:t>
      </w:r>
      <w:proofErr w:type="spellEnd"/>
      <w:r>
        <w:rPr>
          <w:color w:val="0D0D0D"/>
        </w:rPr>
        <w:t xml:space="preserve"> </w:t>
      </w:r>
      <w:proofErr w:type="spellStart"/>
      <w:r>
        <w:rPr>
          <w:color w:val="0D0D0D"/>
        </w:rPr>
        <w:t>технічного</w:t>
      </w:r>
      <w:proofErr w:type="spellEnd"/>
      <w:r>
        <w:rPr>
          <w:color w:val="0D0D0D"/>
        </w:rPr>
        <w:t xml:space="preserve"> </w:t>
      </w:r>
      <w:proofErr w:type="spellStart"/>
      <w:r>
        <w:rPr>
          <w:color w:val="0D0D0D"/>
        </w:rPr>
        <w:t>обслуговування</w:t>
      </w:r>
      <w:proofErr w:type="spellEnd"/>
      <w:r>
        <w:rPr>
          <w:color w:val="0D0D0D"/>
        </w:rPr>
        <w:t xml:space="preserve">, </w:t>
      </w:r>
      <w:proofErr w:type="spellStart"/>
      <w:r>
        <w:rPr>
          <w:color w:val="0D0D0D"/>
        </w:rPr>
        <w:t>зокрема</w:t>
      </w:r>
      <w:proofErr w:type="spellEnd"/>
      <w:r>
        <w:rPr>
          <w:color w:val="0D0D0D"/>
        </w:rPr>
        <w:t xml:space="preserve">: </w:t>
      </w:r>
      <w:proofErr w:type="spellStart"/>
      <w:r>
        <w:rPr>
          <w:color w:val="0D0D0D"/>
        </w:rPr>
        <w:t>батареї</w:t>
      </w:r>
      <w:proofErr w:type="spellEnd"/>
      <w:r>
        <w:rPr>
          <w:color w:val="0D0D0D"/>
        </w:rPr>
        <w:t xml:space="preserve"> /</w:t>
      </w:r>
      <w:proofErr w:type="spellStart"/>
      <w:r>
        <w:rPr>
          <w:color w:val="0D0D0D"/>
        </w:rPr>
        <w:t>акумулятори</w:t>
      </w:r>
      <w:proofErr w:type="spellEnd"/>
      <w:r>
        <w:rPr>
          <w:color w:val="0D0D0D"/>
        </w:rPr>
        <w:t xml:space="preserve">; </w:t>
      </w:r>
      <w:proofErr w:type="spellStart"/>
      <w:r>
        <w:rPr>
          <w:color w:val="0D0D0D"/>
        </w:rPr>
        <w:t>шини</w:t>
      </w:r>
      <w:proofErr w:type="spellEnd"/>
      <w:r>
        <w:rPr>
          <w:color w:val="0D0D0D"/>
        </w:rPr>
        <w:t xml:space="preserve"> / </w:t>
      </w:r>
      <w:proofErr w:type="spellStart"/>
      <w:r>
        <w:rPr>
          <w:color w:val="0D0D0D"/>
        </w:rPr>
        <w:t>балансувальні</w:t>
      </w:r>
      <w:proofErr w:type="spellEnd"/>
      <w:r>
        <w:rPr>
          <w:color w:val="0D0D0D"/>
        </w:rPr>
        <w:t xml:space="preserve"> ваги; </w:t>
      </w:r>
      <w:proofErr w:type="spellStart"/>
      <w:r>
        <w:rPr>
          <w:color w:val="0D0D0D"/>
        </w:rPr>
        <w:t>гальмівні</w:t>
      </w:r>
      <w:proofErr w:type="spellEnd"/>
      <w:r>
        <w:rPr>
          <w:color w:val="0D0D0D"/>
        </w:rPr>
        <w:t xml:space="preserve"> накладки / </w:t>
      </w:r>
      <w:proofErr w:type="spellStart"/>
      <w:r>
        <w:rPr>
          <w:color w:val="0D0D0D"/>
        </w:rPr>
        <w:t>гальмівні</w:t>
      </w:r>
      <w:proofErr w:type="spellEnd"/>
      <w:r>
        <w:rPr>
          <w:color w:val="0D0D0D"/>
        </w:rPr>
        <w:t xml:space="preserve"> колодки (</w:t>
      </w:r>
      <w:proofErr w:type="spellStart"/>
      <w:r>
        <w:rPr>
          <w:color w:val="0D0D0D"/>
        </w:rPr>
        <w:t>знос</w:t>
      </w:r>
      <w:proofErr w:type="spellEnd"/>
      <w:r>
        <w:rPr>
          <w:color w:val="0D0D0D"/>
        </w:rPr>
        <w:t xml:space="preserve">); </w:t>
      </w:r>
      <w:proofErr w:type="spellStart"/>
      <w:r>
        <w:rPr>
          <w:color w:val="0D0D0D"/>
        </w:rPr>
        <w:t>гальмівні</w:t>
      </w:r>
      <w:proofErr w:type="spellEnd"/>
      <w:r>
        <w:rPr>
          <w:color w:val="0D0D0D"/>
        </w:rPr>
        <w:t xml:space="preserve"> диски / </w:t>
      </w:r>
      <w:proofErr w:type="spellStart"/>
      <w:r>
        <w:rPr>
          <w:color w:val="0D0D0D"/>
        </w:rPr>
        <w:t>гальмівні</w:t>
      </w:r>
      <w:proofErr w:type="spellEnd"/>
      <w:r>
        <w:rPr>
          <w:color w:val="0D0D0D"/>
        </w:rPr>
        <w:t xml:space="preserve"> </w:t>
      </w:r>
      <w:proofErr w:type="spellStart"/>
      <w:r>
        <w:rPr>
          <w:color w:val="0D0D0D"/>
        </w:rPr>
        <w:t>барабани</w:t>
      </w:r>
      <w:proofErr w:type="spellEnd"/>
      <w:r>
        <w:rPr>
          <w:color w:val="0D0D0D"/>
        </w:rPr>
        <w:t xml:space="preserve"> (</w:t>
      </w:r>
      <w:proofErr w:type="spellStart"/>
      <w:r>
        <w:rPr>
          <w:color w:val="0D0D0D"/>
        </w:rPr>
        <w:t>знос</w:t>
      </w:r>
      <w:proofErr w:type="spellEnd"/>
      <w:r>
        <w:rPr>
          <w:color w:val="0D0D0D"/>
        </w:rPr>
        <w:t xml:space="preserve">); </w:t>
      </w:r>
      <w:proofErr w:type="spellStart"/>
      <w:r>
        <w:rPr>
          <w:color w:val="0D0D0D"/>
        </w:rPr>
        <w:t>ущільнення</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фільтри</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замінюються</w:t>
      </w:r>
      <w:proofErr w:type="spellEnd"/>
      <w:r>
        <w:rPr>
          <w:color w:val="0D0D0D"/>
        </w:rPr>
        <w:t xml:space="preserve"> в рамках планового </w:t>
      </w:r>
      <w:proofErr w:type="spellStart"/>
      <w:r>
        <w:rPr>
          <w:color w:val="0D0D0D"/>
        </w:rPr>
        <w:t>або</w:t>
      </w:r>
      <w:proofErr w:type="spellEnd"/>
      <w:r>
        <w:rPr>
          <w:color w:val="0D0D0D"/>
        </w:rPr>
        <w:t xml:space="preserve"> </w:t>
      </w:r>
      <w:proofErr w:type="spellStart"/>
      <w:r>
        <w:rPr>
          <w:color w:val="0D0D0D"/>
        </w:rPr>
        <w:t>позапланового</w:t>
      </w:r>
      <w:proofErr w:type="spellEnd"/>
      <w:r>
        <w:rPr>
          <w:color w:val="0D0D0D"/>
        </w:rPr>
        <w:t xml:space="preserve"> </w:t>
      </w:r>
      <w:proofErr w:type="spellStart"/>
      <w:r>
        <w:rPr>
          <w:color w:val="0D0D0D"/>
        </w:rPr>
        <w:t>технічного</w:t>
      </w:r>
      <w:proofErr w:type="spellEnd"/>
      <w:r>
        <w:rPr>
          <w:color w:val="0D0D0D"/>
        </w:rPr>
        <w:t xml:space="preserve"> </w:t>
      </w:r>
      <w:proofErr w:type="spellStart"/>
      <w:r>
        <w:rPr>
          <w:color w:val="0D0D0D"/>
        </w:rPr>
        <w:t>обслуговування</w:t>
      </w:r>
      <w:proofErr w:type="spellEnd"/>
      <w:r>
        <w:rPr>
          <w:color w:val="0D0D0D"/>
        </w:rPr>
        <w:t xml:space="preserve">; </w:t>
      </w:r>
      <w:proofErr w:type="spellStart"/>
      <w:r>
        <w:rPr>
          <w:color w:val="0D0D0D"/>
        </w:rPr>
        <w:t>скло</w:t>
      </w:r>
      <w:proofErr w:type="spellEnd"/>
      <w:r>
        <w:rPr>
          <w:color w:val="0D0D0D"/>
        </w:rPr>
        <w:t xml:space="preserve"> (</w:t>
      </w:r>
      <w:proofErr w:type="spellStart"/>
      <w:r>
        <w:rPr>
          <w:color w:val="0D0D0D"/>
        </w:rPr>
        <w:t>фізичне</w:t>
      </w:r>
      <w:proofErr w:type="spellEnd"/>
      <w:r>
        <w:rPr>
          <w:color w:val="0D0D0D"/>
        </w:rPr>
        <w:t xml:space="preserve"> </w:t>
      </w:r>
      <w:proofErr w:type="spellStart"/>
      <w:r>
        <w:rPr>
          <w:color w:val="0D0D0D"/>
        </w:rPr>
        <w:t>пошкодження</w:t>
      </w:r>
      <w:proofErr w:type="spellEnd"/>
      <w:r>
        <w:rPr>
          <w:color w:val="0D0D0D"/>
        </w:rPr>
        <w:t xml:space="preserve">, </w:t>
      </w:r>
      <w:proofErr w:type="spellStart"/>
      <w:r>
        <w:rPr>
          <w:color w:val="0D0D0D"/>
        </w:rPr>
        <w:t>пошкодження</w:t>
      </w:r>
      <w:proofErr w:type="spellEnd"/>
      <w:r>
        <w:rPr>
          <w:color w:val="0D0D0D"/>
        </w:rPr>
        <w:t xml:space="preserve"> </w:t>
      </w:r>
      <w:proofErr w:type="spellStart"/>
      <w:r>
        <w:rPr>
          <w:color w:val="0D0D0D"/>
        </w:rPr>
        <w:t>камінням</w:t>
      </w:r>
      <w:proofErr w:type="spellEnd"/>
      <w:r>
        <w:rPr>
          <w:color w:val="0D0D0D"/>
        </w:rPr>
        <w:t xml:space="preserve">); </w:t>
      </w:r>
      <w:proofErr w:type="spellStart"/>
      <w:r>
        <w:rPr>
          <w:color w:val="0D0D0D"/>
        </w:rPr>
        <w:t>ремені</w:t>
      </w:r>
      <w:proofErr w:type="spellEnd"/>
      <w:r>
        <w:rPr>
          <w:color w:val="0D0D0D"/>
        </w:rPr>
        <w:t xml:space="preserve"> </w:t>
      </w:r>
      <w:proofErr w:type="spellStart"/>
      <w:r>
        <w:rPr>
          <w:color w:val="0D0D0D"/>
        </w:rPr>
        <w:t>безпеки</w:t>
      </w:r>
      <w:proofErr w:type="spellEnd"/>
      <w:r>
        <w:rPr>
          <w:color w:val="0D0D0D"/>
        </w:rPr>
        <w:t xml:space="preserve">, </w:t>
      </w:r>
      <w:proofErr w:type="spellStart"/>
      <w:r>
        <w:rPr>
          <w:color w:val="0D0D0D"/>
        </w:rPr>
        <w:t>ребристі</w:t>
      </w:r>
      <w:proofErr w:type="spellEnd"/>
      <w:r>
        <w:rPr>
          <w:color w:val="0D0D0D"/>
        </w:rPr>
        <w:t xml:space="preserve"> </w:t>
      </w:r>
      <w:proofErr w:type="spellStart"/>
      <w:r>
        <w:rPr>
          <w:color w:val="0D0D0D"/>
        </w:rPr>
        <w:t>ремені</w:t>
      </w:r>
      <w:proofErr w:type="spellEnd"/>
      <w:r>
        <w:rPr>
          <w:color w:val="0D0D0D"/>
        </w:rPr>
        <w:t xml:space="preserve">, </w:t>
      </w:r>
      <w:proofErr w:type="spellStart"/>
      <w:r>
        <w:rPr>
          <w:color w:val="0D0D0D"/>
        </w:rPr>
        <w:t>зубчастий</w:t>
      </w:r>
      <w:proofErr w:type="spellEnd"/>
      <w:r>
        <w:rPr>
          <w:color w:val="0D0D0D"/>
        </w:rPr>
        <w:t xml:space="preserve"> </w:t>
      </w:r>
      <w:proofErr w:type="spellStart"/>
      <w:r>
        <w:rPr>
          <w:color w:val="0D0D0D"/>
        </w:rPr>
        <w:t>ремінь</w:t>
      </w:r>
      <w:proofErr w:type="spellEnd"/>
      <w:r>
        <w:rPr>
          <w:color w:val="0D0D0D"/>
        </w:rPr>
        <w:t xml:space="preserve">; </w:t>
      </w:r>
      <w:proofErr w:type="spellStart"/>
      <w:r>
        <w:rPr>
          <w:color w:val="0D0D0D"/>
        </w:rPr>
        <w:t>зчеплення</w:t>
      </w:r>
      <w:proofErr w:type="spellEnd"/>
      <w:r>
        <w:rPr>
          <w:color w:val="0D0D0D"/>
        </w:rPr>
        <w:t xml:space="preserve"> (</w:t>
      </w:r>
      <w:proofErr w:type="spellStart"/>
      <w:r>
        <w:rPr>
          <w:color w:val="0D0D0D"/>
        </w:rPr>
        <w:t>знос</w:t>
      </w:r>
      <w:proofErr w:type="spellEnd"/>
      <w:r>
        <w:rPr>
          <w:color w:val="0D0D0D"/>
        </w:rPr>
        <w:t xml:space="preserve">, </w:t>
      </w:r>
      <w:proofErr w:type="spellStart"/>
      <w:r>
        <w:rPr>
          <w:color w:val="0D0D0D"/>
        </w:rPr>
        <w:t>фізичне</w:t>
      </w:r>
      <w:proofErr w:type="spellEnd"/>
      <w:r>
        <w:rPr>
          <w:color w:val="0D0D0D"/>
        </w:rPr>
        <w:t xml:space="preserve"> </w:t>
      </w:r>
      <w:proofErr w:type="spellStart"/>
      <w:r>
        <w:rPr>
          <w:color w:val="0D0D0D"/>
        </w:rPr>
        <w:t>пошкодження</w:t>
      </w:r>
      <w:proofErr w:type="spellEnd"/>
      <w:r>
        <w:rPr>
          <w:color w:val="0D0D0D"/>
        </w:rPr>
        <w:t xml:space="preserve">); </w:t>
      </w:r>
      <w:proofErr w:type="spellStart"/>
      <w:r>
        <w:rPr>
          <w:color w:val="0D0D0D"/>
        </w:rPr>
        <w:t>гідравлічні</w:t>
      </w:r>
      <w:proofErr w:type="spellEnd"/>
      <w:r>
        <w:rPr>
          <w:color w:val="0D0D0D"/>
        </w:rPr>
        <w:t xml:space="preserve"> </w:t>
      </w:r>
      <w:proofErr w:type="spellStart"/>
      <w:r>
        <w:rPr>
          <w:color w:val="0D0D0D"/>
        </w:rPr>
        <w:t>рідини</w:t>
      </w:r>
      <w:proofErr w:type="spellEnd"/>
      <w:r>
        <w:rPr>
          <w:color w:val="0D0D0D"/>
        </w:rPr>
        <w:t xml:space="preserve">; </w:t>
      </w:r>
      <w:proofErr w:type="spellStart"/>
      <w:r>
        <w:rPr>
          <w:color w:val="0D0D0D"/>
        </w:rPr>
        <w:t>охолоджуючі</w:t>
      </w:r>
      <w:proofErr w:type="spellEnd"/>
      <w:r>
        <w:rPr>
          <w:color w:val="0D0D0D"/>
        </w:rPr>
        <w:t xml:space="preserve"> </w:t>
      </w:r>
      <w:proofErr w:type="spellStart"/>
      <w:r>
        <w:rPr>
          <w:color w:val="0D0D0D"/>
        </w:rPr>
        <w:t>рідини</w:t>
      </w:r>
      <w:proofErr w:type="spellEnd"/>
      <w:r>
        <w:rPr>
          <w:color w:val="0D0D0D"/>
        </w:rPr>
        <w:t xml:space="preserve"> та </w:t>
      </w:r>
      <w:proofErr w:type="spellStart"/>
      <w:r>
        <w:rPr>
          <w:color w:val="0D0D0D"/>
        </w:rPr>
        <w:t>інші</w:t>
      </w:r>
      <w:proofErr w:type="spellEnd"/>
      <w:r>
        <w:rPr>
          <w:color w:val="0D0D0D"/>
        </w:rPr>
        <w:t xml:space="preserve"> </w:t>
      </w:r>
      <w:proofErr w:type="spellStart"/>
      <w:r>
        <w:rPr>
          <w:color w:val="0D0D0D"/>
        </w:rPr>
        <w:t>рідини</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їх</w:t>
      </w:r>
      <w:proofErr w:type="spellEnd"/>
      <w:r>
        <w:rPr>
          <w:color w:val="0D0D0D"/>
        </w:rPr>
        <w:t xml:space="preserve"> </w:t>
      </w:r>
      <w:proofErr w:type="spellStart"/>
      <w:r>
        <w:rPr>
          <w:color w:val="0D0D0D"/>
        </w:rPr>
        <w:t>втрата</w:t>
      </w:r>
      <w:proofErr w:type="spellEnd"/>
      <w:r>
        <w:rPr>
          <w:color w:val="0D0D0D"/>
        </w:rPr>
        <w:t xml:space="preserve"> не є </w:t>
      </w:r>
      <w:proofErr w:type="spellStart"/>
      <w:r>
        <w:rPr>
          <w:color w:val="0D0D0D"/>
        </w:rPr>
        <w:t>наслідком</w:t>
      </w:r>
      <w:proofErr w:type="spellEnd"/>
      <w:r>
        <w:rPr>
          <w:color w:val="0D0D0D"/>
        </w:rPr>
        <w:t xml:space="preserve"> </w:t>
      </w:r>
      <w:proofErr w:type="spellStart"/>
      <w:r>
        <w:rPr>
          <w:color w:val="0D0D0D"/>
        </w:rPr>
        <w:t>фізичних</w:t>
      </w:r>
      <w:proofErr w:type="spellEnd"/>
      <w:r>
        <w:rPr>
          <w:color w:val="0D0D0D"/>
        </w:rPr>
        <w:t xml:space="preserve"> </w:t>
      </w:r>
      <w:proofErr w:type="spellStart"/>
      <w:r>
        <w:rPr>
          <w:color w:val="0D0D0D"/>
        </w:rPr>
        <w:t>пошкоджень</w:t>
      </w:r>
      <w:proofErr w:type="spellEnd"/>
      <w:r>
        <w:rPr>
          <w:color w:val="0D0D0D"/>
        </w:rPr>
        <w:t xml:space="preserve">); </w:t>
      </w:r>
      <w:proofErr w:type="spellStart"/>
      <w:r>
        <w:rPr>
          <w:color w:val="0D0D0D"/>
        </w:rPr>
        <w:t>елементи</w:t>
      </w:r>
      <w:proofErr w:type="spellEnd"/>
      <w:r>
        <w:rPr>
          <w:color w:val="0D0D0D"/>
        </w:rPr>
        <w:t xml:space="preserve"> систем </w:t>
      </w:r>
      <w:proofErr w:type="spellStart"/>
      <w:r>
        <w:rPr>
          <w:color w:val="0D0D0D"/>
        </w:rPr>
        <w:t>освітлення</w:t>
      </w:r>
      <w:proofErr w:type="spellEnd"/>
      <w:r>
        <w:rPr>
          <w:color w:val="0D0D0D"/>
        </w:rPr>
        <w:t xml:space="preserve"> (</w:t>
      </w:r>
      <w:proofErr w:type="spellStart"/>
      <w:r>
        <w:rPr>
          <w:color w:val="0D0D0D"/>
        </w:rPr>
        <w:t>лампи</w:t>
      </w:r>
      <w:proofErr w:type="spellEnd"/>
      <w:r>
        <w:rPr>
          <w:color w:val="0D0D0D"/>
        </w:rPr>
        <w:t xml:space="preserve">/лампа </w:t>
      </w:r>
      <w:proofErr w:type="spellStart"/>
      <w:r>
        <w:rPr>
          <w:color w:val="0D0D0D"/>
        </w:rPr>
        <w:t>розжарювання</w:t>
      </w:r>
      <w:proofErr w:type="spellEnd"/>
      <w:r>
        <w:rPr>
          <w:color w:val="0D0D0D"/>
        </w:rPr>
        <w:t xml:space="preserve">/ </w:t>
      </w:r>
      <w:proofErr w:type="spellStart"/>
      <w:r>
        <w:rPr>
          <w:color w:val="0D0D0D"/>
        </w:rPr>
        <w:t>світлодіоди</w:t>
      </w:r>
      <w:proofErr w:type="spellEnd"/>
      <w:r>
        <w:rPr>
          <w:color w:val="0D0D0D"/>
        </w:rPr>
        <w:t xml:space="preserve">); </w:t>
      </w:r>
      <w:proofErr w:type="spellStart"/>
      <w:r>
        <w:rPr>
          <w:color w:val="0D0D0D"/>
        </w:rPr>
        <w:t>щітки</w:t>
      </w:r>
      <w:proofErr w:type="spellEnd"/>
      <w:r>
        <w:rPr>
          <w:color w:val="0D0D0D"/>
        </w:rPr>
        <w:t xml:space="preserve"> </w:t>
      </w:r>
      <w:proofErr w:type="spellStart"/>
      <w:r>
        <w:rPr>
          <w:color w:val="0D0D0D"/>
        </w:rPr>
        <w:t>склоочисника</w:t>
      </w:r>
      <w:proofErr w:type="spellEnd"/>
      <w:r>
        <w:rPr>
          <w:color w:val="0D0D0D"/>
        </w:rPr>
        <w:t xml:space="preserve">; </w:t>
      </w:r>
      <w:proofErr w:type="spellStart"/>
      <w:r>
        <w:rPr>
          <w:color w:val="0D0D0D"/>
        </w:rPr>
        <w:t>мастильні</w:t>
      </w:r>
      <w:proofErr w:type="spellEnd"/>
      <w:r>
        <w:rPr>
          <w:color w:val="0D0D0D"/>
        </w:rPr>
        <w:t xml:space="preserve"> </w:t>
      </w:r>
      <w:proofErr w:type="spellStart"/>
      <w:r>
        <w:rPr>
          <w:color w:val="0D0D0D"/>
        </w:rPr>
        <w:t>матеріали</w:t>
      </w:r>
      <w:proofErr w:type="spellEnd"/>
      <w:r>
        <w:rPr>
          <w:color w:val="0D0D0D"/>
        </w:rPr>
        <w:t xml:space="preserve"> та </w:t>
      </w:r>
      <w:proofErr w:type="spellStart"/>
      <w:r>
        <w:rPr>
          <w:color w:val="0D0D0D"/>
        </w:rPr>
        <w:t>мастила</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використовуються</w:t>
      </w:r>
      <w:proofErr w:type="spellEnd"/>
      <w:r>
        <w:rPr>
          <w:color w:val="0D0D0D"/>
        </w:rPr>
        <w:t xml:space="preserve"> в </w:t>
      </w:r>
      <w:proofErr w:type="spellStart"/>
      <w:r>
        <w:rPr>
          <w:color w:val="0D0D0D"/>
        </w:rPr>
        <w:t>процесі</w:t>
      </w:r>
      <w:proofErr w:type="spellEnd"/>
      <w:r>
        <w:rPr>
          <w:color w:val="0D0D0D"/>
        </w:rPr>
        <w:t xml:space="preserve"> </w:t>
      </w:r>
      <w:proofErr w:type="spellStart"/>
      <w:r>
        <w:rPr>
          <w:color w:val="0D0D0D"/>
        </w:rPr>
        <w:t>технічного</w:t>
      </w:r>
      <w:proofErr w:type="spellEnd"/>
      <w:r>
        <w:rPr>
          <w:color w:val="0D0D0D"/>
        </w:rPr>
        <w:t xml:space="preserve"> </w:t>
      </w:r>
      <w:proofErr w:type="spellStart"/>
      <w:r>
        <w:rPr>
          <w:color w:val="0D0D0D"/>
        </w:rPr>
        <w:t>обслуговування</w:t>
      </w:r>
      <w:proofErr w:type="spellEnd"/>
      <w:r>
        <w:rPr>
          <w:color w:val="0D0D0D"/>
        </w:rPr>
        <w:t xml:space="preserve"> (не </w:t>
      </w:r>
      <w:proofErr w:type="spellStart"/>
      <w:r>
        <w:rPr>
          <w:color w:val="0D0D0D"/>
        </w:rPr>
        <w:t>пов’язані</w:t>
      </w:r>
      <w:proofErr w:type="spellEnd"/>
      <w:r>
        <w:rPr>
          <w:color w:val="0D0D0D"/>
        </w:rPr>
        <w:t xml:space="preserve"> з </w:t>
      </w:r>
      <w:proofErr w:type="spellStart"/>
      <w:r>
        <w:rPr>
          <w:color w:val="0D0D0D"/>
        </w:rPr>
        <w:t>фізичним</w:t>
      </w:r>
      <w:proofErr w:type="spellEnd"/>
      <w:r>
        <w:rPr>
          <w:color w:val="0D0D0D"/>
        </w:rPr>
        <w:t xml:space="preserve"> </w:t>
      </w:r>
      <w:proofErr w:type="spellStart"/>
      <w:r>
        <w:rPr>
          <w:color w:val="0D0D0D"/>
        </w:rPr>
        <w:t>пошкодженнями</w:t>
      </w:r>
      <w:proofErr w:type="spellEnd"/>
      <w:r>
        <w:rPr>
          <w:color w:val="0D0D0D"/>
        </w:rPr>
        <w:t xml:space="preserve">); </w:t>
      </w:r>
      <w:proofErr w:type="spellStart"/>
      <w:r>
        <w:rPr>
          <w:color w:val="0D0D0D"/>
        </w:rPr>
        <w:t>інші</w:t>
      </w:r>
      <w:proofErr w:type="spellEnd"/>
      <w:r>
        <w:rPr>
          <w:color w:val="0D0D0D"/>
        </w:rPr>
        <w:t xml:space="preserve"> </w:t>
      </w:r>
      <w:proofErr w:type="spellStart"/>
      <w:r>
        <w:rPr>
          <w:color w:val="0D0D0D"/>
        </w:rPr>
        <w:t>елементи</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підлягають</w:t>
      </w:r>
      <w:proofErr w:type="spellEnd"/>
      <w:r>
        <w:rPr>
          <w:color w:val="0D0D0D"/>
        </w:rPr>
        <w:t xml:space="preserve"> </w:t>
      </w:r>
      <w:proofErr w:type="spellStart"/>
      <w:r>
        <w:rPr>
          <w:color w:val="0D0D0D"/>
        </w:rPr>
        <w:t>нормальній</w:t>
      </w:r>
      <w:proofErr w:type="spellEnd"/>
      <w:r>
        <w:rPr>
          <w:color w:val="0D0D0D"/>
        </w:rPr>
        <w:t xml:space="preserve"> </w:t>
      </w:r>
      <w:proofErr w:type="spellStart"/>
      <w:r>
        <w:rPr>
          <w:color w:val="0D0D0D"/>
        </w:rPr>
        <w:t>амортизації</w:t>
      </w:r>
      <w:proofErr w:type="spellEnd"/>
      <w:r>
        <w:rPr>
          <w:color w:val="0D0D0D"/>
        </w:rPr>
        <w:t xml:space="preserve"> та </w:t>
      </w:r>
      <w:proofErr w:type="spellStart"/>
      <w:r>
        <w:rPr>
          <w:color w:val="0D0D0D"/>
        </w:rPr>
        <w:t>підлягають</w:t>
      </w:r>
      <w:proofErr w:type="spellEnd"/>
      <w:r>
        <w:rPr>
          <w:color w:val="0D0D0D"/>
        </w:rPr>
        <w:t xml:space="preserve"> </w:t>
      </w:r>
      <w:proofErr w:type="spellStart"/>
      <w:r>
        <w:rPr>
          <w:color w:val="0D0D0D"/>
        </w:rPr>
        <w:t>заміні</w:t>
      </w:r>
      <w:proofErr w:type="spellEnd"/>
      <w:r>
        <w:rPr>
          <w:color w:val="0D0D0D"/>
        </w:rPr>
        <w:t xml:space="preserve"> </w:t>
      </w:r>
      <w:proofErr w:type="spellStart"/>
      <w:r>
        <w:rPr>
          <w:color w:val="0D0D0D"/>
        </w:rPr>
        <w:t>під</w:t>
      </w:r>
      <w:proofErr w:type="spellEnd"/>
      <w:r>
        <w:rPr>
          <w:color w:val="0D0D0D"/>
        </w:rPr>
        <w:t xml:space="preserve"> час </w:t>
      </w:r>
      <w:proofErr w:type="spellStart"/>
      <w:r>
        <w:rPr>
          <w:color w:val="0D0D0D"/>
        </w:rPr>
        <w:t>планових</w:t>
      </w:r>
      <w:proofErr w:type="spellEnd"/>
      <w:r>
        <w:rPr>
          <w:color w:val="0D0D0D"/>
        </w:rPr>
        <w:t xml:space="preserve"> </w:t>
      </w:r>
      <w:proofErr w:type="spellStart"/>
      <w:r>
        <w:rPr>
          <w:color w:val="0D0D0D"/>
        </w:rPr>
        <w:t>заходів</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здійснення</w:t>
      </w:r>
      <w:proofErr w:type="spellEnd"/>
      <w:r>
        <w:rPr>
          <w:color w:val="0D0D0D"/>
        </w:rPr>
        <w:t xml:space="preserve"> </w:t>
      </w:r>
      <w:proofErr w:type="spellStart"/>
      <w:r>
        <w:rPr>
          <w:color w:val="0D0D0D"/>
        </w:rPr>
        <w:t>технічного</w:t>
      </w:r>
      <w:proofErr w:type="spellEnd"/>
      <w:r>
        <w:rPr>
          <w:color w:val="0D0D0D"/>
        </w:rPr>
        <w:t xml:space="preserve"> </w:t>
      </w:r>
      <w:proofErr w:type="spellStart"/>
      <w:r>
        <w:rPr>
          <w:color w:val="0D0D0D"/>
        </w:rPr>
        <w:t>обслуговування</w:t>
      </w:r>
      <w:proofErr w:type="spellEnd"/>
      <w:r>
        <w:rPr>
          <w:color w:val="0D0D0D"/>
        </w:rPr>
        <w:t>.</w:t>
      </w:r>
    </w:p>
    <w:p w14:paraId="7538234E" w14:textId="77777777" w:rsidR="00F317F1" w:rsidRDefault="00F317F1" w:rsidP="00F317F1">
      <w:pPr>
        <w:tabs>
          <w:tab w:val="left" w:pos="993"/>
          <w:tab w:val="left" w:pos="1134"/>
        </w:tabs>
        <w:ind w:firstLine="567"/>
        <w:jc w:val="both"/>
        <w:rPr>
          <w:color w:val="0D0D0D"/>
        </w:rPr>
      </w:pPr>
      <w:proofErr w:type="spellStart"/>
      <w:r>
        <w:rPr>
          <w:color w:val="0D0D0D"/>
        </w:rPr>
        <w:t>Гарантійний</w:t>
      </w:r>
      <w:proofErr w:type="spellEnd"/>
      <w:r>
        <w:rPr>
          <w:color w:val="0D0D0D"/>
        </w:rPr>
        <w:t xml:space="preserve"> строк та </w:t>
      </w:r>
      <w:proofErr w:type="spellStart"/>
      <w:r>
        <w:rPr>
          <w:color w:val="0D0D0D"/>
        </w:rPr>
        <w:t>термін</w:t>
      </w:r>
      <w:proofErr w:type="spellEnd"/>
      <w:r>
        <w:rPr>
          <w:color w:val="0D0D0D"/>
        </w:rPr>
        <w:t xml:space="preserve"> </w:t>
      </w:r>
      <w:proofErr w:type="spellStart"/>
      <w:r>
        <w:rPr>
          <w:color w:val="0D0D0D"/>
        </w:rPr>
        <w:t>служби</w:t>
      </w:r>
      <w:proofErr w:type="spellEnd"/>
      <w:r>
        <w:rPr>
          <w:color w:val="0D0D0D"/>
        </w:rPr>
        <w:t xml:space="preserve"> на </w:t>
      </w:r>
      <w:proofErr w:type="spellStart"/>
      <w:r>
        <w:rPr>
          <w:color w:val="0D0D0D"/>
        </w:rPr>
        <w:t>акумуляторну</w:t>
      </w:r>
      <w:proofErr w:type="spellEnd"/>
      <w:r>
        <w:rPr>
          <w:color w:val="0D0D0D"/>
        </w:rPr>
        <w:t xml:space="preserve"> батарею повинен </w:t>
      </w:r>
      <w:proofErr w:type="spellStart"/>
      <w:r>
        <w:rPr>
          <w:color w:val="0D0D0D"/>
        </w:rPr>
        <w:t>відповідати</w:t>
      </w:r>
      <w:proofErr w:type="spellEnd"/>
      <w:r>
        <w:rPr>
          <w:color w:val="0D0D0D"/>
        </w:rPr>
        <w:t xml:space="preserve"> часовому </w:t>
      </w:r>
      <w:proofErr w:type="spellStart"/>
      <w:r>
        <w:rPr>
          <w:color w:val="0D0D0D"/>
        </w:rPr>
        <w:t>показнику</w:t>
      </w:r>
      <w:proofErr w:type="spellEnd"/>
      <w:r>
        <w:rPr>
          <w:color w:val="0D0D0D"/>
        </w:rPr>
        <w:t xml:space="preserve">, </w:t>
      </w:r>
      <w:proofErr w:type="spellStart"/>
      <w:r>
        <w:rPr>
          <w:color w:val="0D0D0D"/>
        </w:rPr>
        <w:t>який</w:t>
      </w:r>
      <w:proofErr w:type="spellEnd"/>
      <w:r>
        <w:rPr>
          <w:color w:val="0D0D0D"/>
        </w:rPr>
        <w:t xml:space="preserve"> </w:t>
      </w:r>
      <w:proofErr w:type="spellStart"/>
      <w:r>
        <w:rPr>
          <w:color w:val="0D0D0D"/>
        </w:rPr>
        <w:t>зазначений</w:t>
      </w:r>
      <w:proofErr w:type="spellEnd"/>
      <w:r>
        <w:rPr>
          <w:color w:val="0D0D0D"/>
        </w:rPr>
        <w:t xml:space="preserve"> у </w:t>
      </w:r>
      <w:proofErr w:type="spellStart"/>
      <w:r>
        <w:rPr>
          <w:color w:val="0D0D0D"/>
        </w:rPr>
        <w:t>сервісній</w:t>
      </w:r>
      <w:proofErr w:type="spellEnd"/>
      <w:r>
        <w:rPr>
          <w:color w:val="0D0D0D"/>
        </w:rPr>
        <w:t xml:space="preserve"> </w:t>
      </w:r>
      <w:proofErr w:type="spellStart"/>
      <w:r>
        <w:rPr>
          <w:color w:val="0D0D0D"/>
        </w:rPr>
        <w:t>книзі</w:t>
      </w:r>
      <w:proofErr w:type="spellEnd"/>
      <w:r>
        <w:rPr>
          <w:color w:val="0D0D0D"/>
        </w:rPr>
        <w:t xml:space="preserve"> </w:t>
      </w:r>
      <w:proofErr w:type="spellStart"/>
      <w:r>
        <w:rPr>
          <w:color w:val="0D0D0D"/>
        </w:rPr>
        <w:t>Постачальника</w:t>
      </w:r>
      <w:proofErr w:type="spellEnd"/>
      <w:r>
        <w:rPr>
          <w:color w:val="0D0D0D"/>
        </w:rPr>
        <w:t xml:space="preserve">, та </w:t>
      </w:r>
      <w:proofErr w:type="spellStart"/>
      <w:r>
        <w:rPr>
          <w:color w:val="0D0D0D"/>
        </w:rPr>
        <w:t>відраховується</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постачання</w:t>
      </w:r>
      <w:proofErr w:type="spellEnd"/>
      <w:r>
        <w:rPr>
          <w:color w:val="0D0D0D"/>
        </w:rPr>
        <w:t xml:space="preserve"> Товару за </w:t>
      </w:r>
      <w:proofErr w:type="spellStart"/>
      <w:r>
        <w:rPr>
          <w:color w:val="0D0D0D"/>
        </w:rPr>
        <w:t>видатковою</w:t>
      </w:r>
      <w:proofErr w:type="spellEnd"/>
      <w:r>
        <w:rPr>
          <w:color w:val="0D0D0D"/>
        </w:rPr>
        <w:t xml:space="preserve"> накладною та/</w:t>
      </w:r>
      <w:proofErr w:type="spellStart"/>
      <w:r>
        <w:rPr>
          <w:color w:val="0D0D0D"/>
        </w:rPr>
        <w:t>або</w:t>
      </w:r>
      <w:proofErr w:type="spellEnd"/>
      <w:r>
        <w:rPr>
          <w:color w:val="0D0D0D"/>
        </w:rPr>
        <w:t xml:space="preserve"> Актом </w:t>
      </w:r>
      <w:proofErr w:type="spellStart"/>
      <w:r>
        <w:rPr>
          <w:color w:val="0D0D0D"/>
        </w:rPr>
        <w:t>приймання-передачі</w:t>
      </w:r>
      <w:proofErr w:type="spellEnd"/>
      <w:r>
        <w:rPr>
          <w:color w:val="0D0D0D"/>
        </w:rPr>
        <w:t xml:space="preserve"> Товару.</w:t>
      </w:r>
    </w:p>
    <w:p w14:paraId="05AF594E"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lastRenderedPageBreak/>
        <w:t xml:space="preserve">У </w:t>
      </w:r>
      <w:proofErr w:type="spellStart"/>
      <w:r>
        <w:rPr>
          <w:color w:val="0D0D0D"/>
        </w:rPr>
        <w:t>відносинах</w:t>
      </w:r>
      <w:proofErr w:type="spellEnd"/>
      <w:r>
        <w:rPr>
          <w:color w:val="0D0D0D"/>
        </w:rPr>
        <w:t xml:space="preserve"> </w:t>
      </w:r>
      <w:proofErr w:type="spellStart"/>
      <w:r>
        <w:rPr>
          <w:color w:val="0D0D0D"/>
        </w:rPr>
        <w:t>між</w:t>
      </w:r>
      <w:proofErr w:type="spellEnd"/>
      <w:r>
        <w:rPr>
          <w:color w:val="0D0D0D"/>
        </w:rPr>
        <w:t xml:space="preserve"> </w:t>
      </w:r>
      <w:proofErr w:type="spellStart"/>
      <w:r>
        <w:rPr>
          <w:color w:val="0D0D0D"/>
        </w:rPr>
        <w:t>Замовником</w:t>
      </w:r>
      <w:proofErr w:type="spellEnd"/>
      <w:r>
        <w:rPr>
          <w:color w:val="0D0D0D"/>
        </w:rPr>
        <w:t xml:space="preserve"> та </w:t>
      </w:r>
      <w:proofErr w:type="spellStart"/>
      <w:r>
        <w:rPr>
          <w:color w:val="0D0D0D"/>
        </w:rPr>
        <w:t>Постачальником</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стосуються</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сторони</w:t>
      </w:r>
      <w:proofErr w:type="spellEnd"/>
      <w:r>
        <w:rPr>
          <w:color w:val="0D0D0D"/>
        </w:rPr>
        <w:t xml:space="preserve"> </w:t>
      </w:r>
      <w:proofErr w:type="spellStart"/>
      <w:r>
        <w:rPr>
          <w:color w:val="0D0D0D"/>
        </w:rPr>
        <w:t>керуються</w:t>
      </w:r>
      <w:proofErr w:type="spellEnd"/>
      <w:r>
        <w:rPr>
          <w:color w:val="0D0D0D"/>
        </w:rPr>
        <w:t xml:space="preserve"> </w:t>
      </w:r>
      <w:proofErr w:type="spellStart"/>
      <w:r>
        <w:rPr>
          <w:color w:val="0D0D0D"/>
        </w:rPr>
        <w:t>положеннями</w:t>
      </w:r>
      <w:proofErr w:type="spellEnd"/>
      <w:r>
        <w:rPr>
          <w:color w:val="0D0D0D"/>
        </w:rPr>
        <w:t xml:space="preserve"> чинного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цим</w:t>
      </w:r>
      <w:proofErr w:type="spellEnd"/>
      <w:r>
        <w:rPr>
          <w:color w:val="0D0D0D"/>
        </w:rPr>
        <w:t xml:space="preserve"> Договором та </w:t>
      </w:r>
      <w:proofErr w:type="spellStart"/>
      <w:r>
        <w:rPr>
          <w:color w:val="0D0D0D"/>
        </w:rPr>
        <w:t>положеннями</w:t>
      </w:r>
      <w:proofErr w:type="spellEnd"/>
      <w:r>
        <w:rPr>
          <w:color w:val="0D0D0D"/>
        </w:rPr>
        <w:t xml:space="preserve"> </w:t>
      </w:r>
      <w:proofErr w:type="spellStart"/>
      <w:r>
        <w:rPr>
          <w:color w:val="0D0D0D"/>
        </w:rPr>
        <w:t>сервісних</w:t>
      </w:r>
      <w:proofErr w:type="spellEnd"/>
      <w:r>
        <w:rPr>
          <w:color w:val="0D0D0D"/>
        </w:rPr>
        <w:t xml:space="preserve"> книг та/</w:t>
      </w:r>
      <w:proofErr w:type="spellStart"/>
      <w:r>
        <w:rPr>
          <w:color w:val="0D0D0D"/>
        </w:rPr>
        <w:t>або</w:t>
      </w:r>
      <w:proofErr w:type="spellEnd"/>
      <w:r>
        <w:rPr>
          <w:color w:val="0D0D0D"/>
        </w:rPr>
        <w:t xml:space="preserve"> </w:t>
      </w:r>
      <w:proofErr w:type="spellStart"/>
      <w:r>
        <w:rPr>
          <w:color w:val="0D0D0D"/>
        </w:rPr>
        <w:t>гарантійних</w:t>
      </w:r>
      <w:proofErr w:type="spellEnd"/>
      <w:r>
        <w:rPr>
          <w:color w:val="0D0D0D"/>
        </w:rPr>
        <w:t xml:space="preserve"> </w:t>
      </w:r>
      <w:proofErr w:type="spellStart"/>
      <w:r>
        <w:rPr>
          <w:color w:val="0D0D0D"/>
        </w:rPr>
        <w:t>талонів</w:t>
      </w:r>
      <w:proofErr w:type="spellEnd"/>
      <w:r>
        <w:rPr>
          <w:color w:val="0D0D0D"/>
        </w:rPr>
        <w:t>.</w:t>
      </w:r>
    </w:p>
    <w:p w14:paraId="3301C374"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r>
        <w:rPr>
          <w:color w:val="0D0D0D"/>
        </w:rPr>
        <w:t xml:space="preserve">За результатами </w:t>
      </w:r>
      <w:proofErr w:type="spellStart"/>
      <w:r>
        <w:rPr>
          <w:color w:val="0D0D0D"/>
        </w:rPr>
        <w:t>звернення</w:t>
      </w:r>
      <w:proofErr w:type="spellEnd"/>
      <w:r>
        <w:rPr>
          <w:color w:val="0D0D0D"/>
        </w:rPr>
        <w:t xml:space="preserve"> </w:t>
      </w:r>
      <w:proofErr w:type="spellStart"/>
      <w:r>
        <w:rPr>
          <w:color w:val="0D0D0D"/>
        </w:rPr>
        <w:t>Замовника</w:t>
      </w:r>
      <w:proofErr w:type="spellEnd"/>
      <w:r>
        <w:rPr>
          <w:color w:val="0D0D0D"/>
        </w:rPr>
        <w:t xml:space="preserve"> до </w:t>
      </w:r>
      <w:proofErr w:type="spellStart"/>
      <w:r>
        <w:rPr>
          <w:color w:val="0D0D0D"/>
        </w:rPr>
        <w:t>Постачальника</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наявності</w:t>
      </w:r>
      <w:proofErr w:type="spellEnd"/>
      <w:r>
        <w:rPr>
          <w:color w:val="0D0D0D"/>
        </w:rPr>
        <w:t xml:space="preserve"> </w:t>
      </w:r>
      <w:proofErr w:type="spellStart"/>
      <w:r>
        <w:rPr>
          <w:color w:val="0D0D0D"/>
        </w:rPr>
        <w:t>недоліків</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Постачальником</w:t>
      </w:r>
      <w:proofErr w:type="spellEnd"/>
      <w:r>
        <w:rPr>
          <w:color w:val="0D0D0D"/>
        </w:rPr>
        <w:t xml:space="preserve"> проводиться </w:t>
      </w:r>
      <w:proofErr w:type="spellStart"/>
      <w:r>
        <w:rPr>
          <w:color w:val="0D0D0D"/>
        </w:rPr>
        <w:t>діагностика</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оформлюється</w:t>
      </w:r>
      <w:proofErr w:type="spellEnd"/>
      <w:r>
        <w:rPr>
          <w:color w:val="0D0D0D"/>
        </w:rPr>
        <w:t xml:space="preserve"> </w:t>
      </w:r>
      <w:proofErr w:type="spellStart"/>
      <w:r>
        <w:rPr>
          <w:color w:val="0D0D0D"/>
        </w:rPr>
        <w:t>рекламаційним</w:t>
      </w:r>
      <w:proofErr w:type="spellEnd"/>
      <w:r>
        <w:rPr>
          <w:color w:val="0D0D0D"/>
        </w:rPr>
        <w:t xml:space="preserve"> актом, </w:t>
      </w:r>
      <w:proofErr w:type="spellStart"/>
      <w:r>
        <w:rPr>
          <w:color w:val="0D0D0D"/>
        </w:rPr>
        <w:t>який</w:t>
      </w:r>
      <w:proofErr w:type="spellEnd"/>
      <w:r>
        <w:rPr>
          <w:color w:val="0D0D0D"/>
        </w:rPr>
        <w:t xml:space="preserve"> є </w:t>
      </w:r>
      <w:proofErr w:type="spellStart"/>
      <w:r>
        <w:rPr>
          <w:color w:val="0D0D0D"/>
        </w:rPr>
        <w:t>підставою</w:t>
      </w:r>
      <w:proofErr w:type="spellEnd"/>
      <w:r>
        <w:rPr>
          <w:color w:val="0D0D0D"/>
        </w:rPr>
        <w:t xml:space="preserve"> для </w:t>
      </w:r>
      <w:proofErr w:type="spellStart"/>
      <w:r>
        <w:rPr>
          <w:color w:val="0D0D0D"/>
        </w:rPr>
        <w:t>усунення</w:t>
      </w:r>
      <w:proofErr w:type="spellEnd"/>
      <w:r>
        <w:rPr>
          <w:color w:val="0D0D0D"/>
        </w:rPr>
        <w:t xml:space="preserve"> таких </w:t>
      </w:r>
      <w:proofErr w:type="spellStart"/>
      <w:r>
        <w:rPr>
          <w:color w:val="0D0D0D"/>
        </w:rPr>
        <w:t>недоліків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несправностей</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Строк </w:t>
      </w:r>
      <w:proofErr w:type="spellStart"/>
      <w:r>
        <w:rPr>
          <w:color w:val="0D0D0D"/>
        </w:rPr>
        <w:t>виконання</w:t>
      </w:r>
      <w:proofErr w:type="spellEnd"/>
      <w:r>
        <w:rPr>
          <w:color w:val="0D0D0D"/>
        </w:rPr>
        <w:t xml:space="preserve"> </w:t>
      </w:r>
      <w:proofErr w:type="spellStart"/>
      <w:r>
        <w:rPr>
          <w:color w:val="0D0D0D"/>
        </w:rPr>
        <w:t>Постачальником</w:t>
      </w:r>
      <w:proofErr w:type="spellEnd"/>
      <w:r>
        <w:rPr>
          <w:color w:val="0D0D0D"/>
        </w:rPr>
        <w:t xml:space="preserve"> (дилером) </w:t>
      </w:r>
      <w:proofErr w:type="spellStart"/>
      <w:r>
        <w:rPr>
          <w:color w:val="0D0D0D"/>
        </w:rPr>
        <w:t>робіт</w:t>
      </w:r>
      <w:proofErr w:type="spellEnd"/>
      <w:r>
        <w:rPr>
          <w:color w:val="0D0D0D"/>
        </w:rPr>
        <w:t xml:space="preserve"> з </w:t>
      </w:r>
      <w:proofErr w:type="spellStart"/>
      <w:r>
        <w:rPr>
          <w:color w:val="0D0D0D"/>
        </w:rPr>
        <w:t>усунення</w:t>
      </w:r>
      <w:proofErr w:type="spellEnd"/>
      <w:r>
        <w:rPr>
          <w:color w:val="0D0D0D"/>
        </w:rPr>
        <w:t xml:space="preserve"> </w:t>
      </w:r>
      <w:proofErr w:type="spellStart"/>
      <w:r>
        <w:rPr>
          <w:color w:val="0D0D0D"/>
        </w:rPr>
        <w:t>недоліку</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несправності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не </w:t>
      </w:r>
      <w:proofErr w:type="spellStart"/>
      <w:r>
        <w:rPr>
          <w:color w:val="0D0D0D"/>
        </w:rPr>
        <w:t>може</w:t>
      </w:r>
      <w:proofErr w:type="spellEnd"/>
      <w:r>
        <w:rPr>
          <w:color w:val="0D0D0D"/>
        </w:rPr>
        <w:t xml:space="preserve"> </w:t>
      </w:r>
      <w:proofErr w:type="spellStart"/>
      <w:r>
        <w:rPr>
          <w:color w:val="0D0D0D"/>
        </w:rPr>
        <w:t>перевищувати</w:t>
      </w:r>
      <w:proofErr w:type="spellEnd"/>
      <w:r>
        <w:rPr>
          <w:color w:val="0D0D0D"/>
        </w:rPr>
        <w:t xml:space="preserve"> 30 (</w:t>
      </w:r>
      <w:proofErr w:type="spellStart"/>
      <w:r>
        <w:rPr>
          <w:color w:val="0D0D0D"/>
        </w:rPr>
        <w:t>тридцяти</w:t>
      </w:r>
      <w:proofErr w:type="spellEnd"/>
      <w:r>
        <w:rPr>
          <w:color w:val="0D0D0D"/>
        </w:rPr>
        <w:t xml:space="preserve">)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з моменту </w:t>
      </w:r>
      <w:proofErr w:type="spellStart"/>
      <w:r>
        <w:rPr>
          <w:color w:val="0D0D0D"/>
        </w:rPr>
        <w:t>передачі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на ремонт, без </w:t>
      </w:r>
      <w:proofErr w:type="spellStart"/>
      <w:r>
        <w:rPr>
          <w:color w:val="0D0D0D"/>
        </w:rPr>
        <w:t>письмової</w:t>
      </w:r>
      <w:proofErr w:type="spellEnd"/>
      <w:r>
        <w:rPr>
          <w:color w:val="0D0D0D"/>
        </w:rPr>
        <w:t xml:space="preserve"> </w:t>
      </w:r>
      <w:proofErr w:type="spellStart"/>
      <w:r>
        <w:rPr>
          <w:color w:val="0D0D0D"/>
        </w:rPr>
        <w:t>згоди</w:t>
      </w:r>
      <w:proofErr w:type="spellEnd"/>
      <w:r>
        <w:rPr>
          <w:color w:val="0D0D0D"/>
        </w:rPr>
        <w:t xml:space="preserve"> </w:t>
      </w:r>
      <w:proofErr w:type="spellStart"/>
      <w:r>
        <w:rPr>
          <w:color w:val="0D0D0D"/>
        </w:rPr>
        <w:t>Замовника</w:t>
      </w:r>
      <w:proofErr w:type="spellEnd"/>
      <w:r>
        <w:rPr>
          <w:color w:val="0D0D0D"/>
        </w:rPr>
        <w:t xml:space="preserve"> на </w:t>
      </w:r>
      <w:proofErr w:type="spellStart"/>
      <w:r>
        <w:rPr>
          <w:color w:val="0D0D0D"/>
        </w:rPr>
        <w:t>інший</w:t>
      </w:r>
      <w:proofErr w:type="spellEnd"/>
      <w:r>
        <w:rPr>
          <w:color w:val="0D0D0D"/>
        </w:rPr>
        <w:t xml:space="preserve"> </w:t>
      </w:r>
      <w:proofErr w:type="spellStart"/>
      <w:r>
        <w:rPr>
          <w:color w:val="0D0D0D"/>
        </w:rPr>
        <w:t>термін</w:t>
      </w:r>
      <w:proofErr w:type="spellEnd"/>
      <w:r>
        <w:rPr>
          <w:color w:val="0D0D0D"/>
        </w:rPr>
        <w:t>.</w:t>
      </w:r>
    </w:p>
    <w:p w14:paraId="65B402DE"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Сторони</w:t>
      </w:r>
      <w:proofErr w:type="spellEnd"/>
      <w:r>
        <w:rPr>
          <w:color w:val="0D0D0D"/>
        </w:rPr>
        <w:t xml:space="preserve"> </w:t>
      </w:r>
      <w:proofErr w:type="spellStart"/>
      <w:r>
        <w:rPr>
          <w:color w:val="0D0D0D"/>
        </w:rPr>
        <w:t>домовились</w:t>
      </w:r>
      <w:proofErr w:type="spellEnd"/>
      <w:r>
        <w:rPr>
          <w:color w:val="0D0D0D"/>
        </w:rPr>
        <w:t xml:space="preserve"> про те, </w:t>
      </w:r>
      <w:proofErr w:type="spellStart"/>
      <w:r>
        <w:rPr>
          <w:color w:val="0D0D0D"/>
        </w:rPr>
        <w:t>що</w:t>
      </w:r>
      <w:proofErr w:type="spellEnd"/>
      <w:r>
        <w:rPr>
          <w:color w:val="0D0D0D"/>
        </w:rPr>
        <w:t xml:space="preserve"> у </w:t>
      </w:r>
      <w:proofErr w:type="spellStart"/>
      <w:r>
        <w:rPr>
          <w:color w:val="0D0D0D"/>
        </w:rPr>
        <w:t>випадку</w:t>
      </w:r>
      <w:proofErr w:type="spellEnd"/>
      <w:r>
        <w:rPr>
          <w:color w:val="0D0D0D"/>
        </w:rPr>
        <w:t xml:space="preserve">, </w:t>
      </w:r>
      <w:proofErr w:type="spellStart"/>
      <w:r>
        <w:rPr>
          <w:color w:val="0D0D0D"/>
        </w:rPr>
        <w:t>якщо</w:t>
      </w:r>
      <w:proofErr w:type="spellEnd"/>
      <w:r>
        <w:rPr>
          <w:color w:val="0D0D0D"/>
        </w:rPr>
        <w:t xml:space="preserve"> в </w:t>
      </w:r>
      <w:proofErr w:type="spellStart"/>
      <w:r>
        <w:rPr>
          <w:color w:val="0D0D0D"/>
        </w:rPr>
        <w:t>результаті</w:t>
      </w:r>
      <w:proofErr w:type="spellEnd"/>
      <w:r>
        <w:rPr>
          <w:color w:val="0D0D0D"/>
        </w:rPr>
        <w:t xml:space="preserve"> </w:t>
      </w:r>
      <w:proofErr w:type="spellStart"/>
      <w:r>
        <w:rPr>
          <w:color w:val="0D0D0D"/>
        </w:rPr>
        <w:t>проведеної</w:t>
      </w:r>
      <w:proofErr w:type="spellEnd"/>
      <w:r>
        <w:rPr>
          <w:color w:val="0D0D0D"/>
        </w:rPr>
        <w:t xml:space="preserve"> </w:t>
      </w:r>
      <w:proofErr w:type="spellStart"/>
      <w:r>
        <w:rPr>
          <w:color w:val="0D0D0D"/>
        </w:rPr>
        <w:t>діагностики</w:t>
      </w:r>
      <w:proofErr w:type="spellEnd"/>
      <w:r>
        <w:rPr>
          <w:color w:val="0D0D0D"/>
        </w:rPr>
        <w:t xml:space="preserve"> буде </w:t>
      </w:r>
      <w:proofErr w:type="spellStart"/>
      <w:r>
        <w:rPr>
          <w:color w:val="0D0D0D"/>
        </w:rPr>
        <w:t>встановлено</w:t>
      </w:r>
      <w:proofErr w:type="spellEnd"/>
      <w:r>
        <w:rPr>
          <w:color w:val="0D0D0D"/>
        </w:rPr>
        <w:t xml:space="preserve">, </w:t>
      </w:r>
      <w:proofErr w:type="spellStart"/>
      <w:r>
        <w:rPr>
          <w:color w:val="0D0D0D"/>
        </w:rPr>
        <w:t>що</w:t>
      </w:r>
      <w:proofErr w:type="spellEnd"/>
      <w:r>
        <w:rPr>
          <w:color w:val="0D0D0D"/>
        </w:rPr>
        <w:t xml:space="preserve"> заявлений </w:t>
      </w: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є </w:t>
      </w:r>
      <w:proofErr w:type="spellStart"/>
      <w:r>
        <w:rPr>
          <w:color w:val="0D0D0D"/>
        </w:rPr>
        <w:t>гарантійним</w:t>
      </w:r>
      <w:proofErr w:type="spellEnd"/>
      <w:r>
        <w:rPr>
          <w:color w:val="0D0D0D"/>
        </w:rPr>
        <w:t xml:space="preserve"> </w:t>
      </w:r>
      <w:proofErr w:type="spellStart"/>
      <w:r>
        <w:rPr>
          <w:color w:val="0D0D0D"/>
        </w:rPr>
        <w:t>випадком</w:t>
      </w:r>
      <w:proofErr w:type="spellEnd"/>
      <w:r>
        <w:rPr>
          <w:color w:val="0D0D0D"/>
        </w:rPr>
        <w:t xml:space="preserve">, то </w:t>
      </w:r>
      <w:proofErr w:type="spellStart"/>
      <w:r>
        <w:rPr>
          <w:color w:val="0D0D0D"/>
        </w:rPr>
        <w:t>діагностика</w:t>
      </w:r>
      <w:proofErr w:type="spellEnd"/>
      <w:r>
        <w:rPr>
          <w:color w:val="0D0D0D"/>
        </w:rPr>
        <w:t xml:space="preserve"> </w:t>
      </w:r>
      <w:proofErr w:type="spellStart"/>
      <w:r>
        <w:rPr>
          <w:color w:val="0D0D0D"/>
        </w:rPr>
        <w:t>вважається</w:t>
      </w:r>
      <w:proofErr w:type="spellEnd"/>
      <w:r>
        <w:rPr>
          <w:color w:val="0D0D0D"/>
        </w:rPr>
        <w:t xml:space="preserve"> </w:t>
      </w:r>
      <w:proofErr w:type="spellStart"/>
      <w:r>
        <w:rPr>
          <w:color w:val="0D0D0D"/>
        </w:rPr>
        <w:t>безоплатною</w:t>
      </w:r>
      <w:proofErr w:type="spellEnd"/>
      <w:r>
        <w:rPr>
          <w:color w:val="0D0D0D"/>
        </w:rPr>
        <w:t xml:space="preserve"> для </w:t>
      </w:r>
      <w:proofErr w:type="spellStart"/>
      <w:r>
        <w:rPr>
          <w:color w:val="0D0D0D"/>
        </w:rPr>
        <w:t>Замовника</w:t>
      </w:r>
      <w:proofErr w:type="spellEnd"/>
      <w:r>
        <w:rPr>
          <w:color w:val="0D0D0D"/>
        </w:rPr>
        <w:t xml:space="preserve"> і проводиться за </w:t>
      </w:r>
      <w:proofErr w:type="spellStart"/>
      <w:r>
        <w:rPr>
          <w:color w:val="0D0D0D"/>
        </w:rPr>
        <w:t>рахунок</w:t>
      </w:r>
      <w:proofErr w:type="spellEnd"/>
      <w:r>
        <w:rPr>
          <w:color w:val="0D0D0D"/>
        </w:rPr>
        <w:t xml:space="preserve"> </w:t>
      </w:r>
      <w:proofErr w:type="spellStart"/>
      <w:r>
        <w:rPr>
          <w:color w:val="0D0D0D"/>
        </w:rPr>
        <w:t>Постачальника</w:t>
      </w:r>
      <w:proofErr w:type="spellEnd"/>
      <w:r>
        <w:rPr>
          <w:color w:val="0D0D0D"/>
        </w:rPr>
        <w:t>.</w:t>
      </w:r>
    </w:p>
    <w:p w14:paraId="45DEF4A9"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Постачальник</w:t>
      </w:r>
      <w:proofErr w:type="spellEnd"/>
      <w:r>
        <w:rPr>
          <w:color w:val="0D0D0D"/>
        </w:rPr>
        <w:t xml:space="preserve"> </w:t>
      </w:r>
      <w:proofErr w:type="spellStart"/>
      <w:r>
        <w:rPr>
          <w:color w:val="0D0D0D"/>
        </w:rPr>
        <w:t>зобов’язаний</w:t>
      </w:r>
      <w:proofErr w:type="spellEnd"/>
      <w:r>
        <w:rPr>
          <w:color w:val="0D0D0D"/>
        </w:rPr>
        <w:t xml:space="preserve"> на </w:t>
      </w:r>
      <w:proofErr w:type="spellStart"/>
      <w:r>
        <w:rPr>
          <w:color w:val="0D0D0D"/>
        </w:rPr>
        <w:t>вимогу</w:t>
      </w:r>
      <w:proofErr w:type="spellEnd"/>
      <w:r>
        <w:rPr>
          <w:color w:val="0D0D0D"/>
        </w:rPr>
        <w:t xml:space="preserve"> та у </w:t>
      </w:r>
      <w:proofErr w:type="spellStart"/>
      <w:r>
        <w:rPr>
          <w:color w:val="0D0D0D"/>
        </w:rPr>
        <w:t>зазначений</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термін</w:t>
      </w:r>
      <w:proofErr w:type="spellEnd"/>
      <w:r>
        <w:rPr>
          <w:color w:val="0D0D0D"/>
        </w:rPr>
        <w:t xml:space="preserve"> </w:t>
      </w:r>
      <w:proofErr w:type="spellStart"/>
      <w:r>
        <w:rPr>
          <w:color w:val="0D0D0D"/>
        </w:rPr>
        <w:t>здійснити</w:t>
      </w:r>
      <w:proofErr w:type="spellEnd"/>
      <w:r>
        <w:rPr>
          <w:color w:val="0D0D0D"/>
        </w:rPr>
        <w:t xml:space="preserve"> </w:t>
      </w:r>
      <w:proofErr w:type="spellStart"/>
      <w:r>
        <w:rPr>
          <w:color w:val="0D0D0D"/>
        </w:rPr>
        <w:t>негайну</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строкову</w:t>
      </w:r>
      <w:proofErr w:type="spellEnd"/>
      <w:r>
        <w:rPr>
          <w:color w:val="0D0D0D"/>
        </w:rPr>
        <w:t xml:space="preserve">) </w:t>
      </w:r>
      <w:proofErr w:type="spellStart"/>
      <w:r>
        <w:rPr>
          <w:color w:val="0D0D0D"/>
        </w:rPr>
        <w:t>заміну</w:t>
      </w:r>
      <w:proofErr w:type="spellEnd"/>
      <w:r>
        <w:rPr>
          <w:color w:val="0D0D0D"/>
        </w:rPr>
        <w:t xml:space="preserve"> </w:t>
      </w:r>
      <w:proofErr w:type="spellStart"/>
      <w:r>
        <w:rPr>
          <w:color w:val="0D0D0D"/>
        </w:rPr>
        <w:t>неякісного</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неналежної</w:t>
      </w:r>
      <w:proofErr w:type="spellEnd"/>
      <w:r>
        <w:rPr>
          <w:color w:val="0D0D0D"/>
        </w:rPr>
        <w:t xml:space="preserve"> </w:t>
      </w:r>
      <w:proofErr w:type="spellStart"/>
      <w:r>
        <w:rPr>
          <w:color w:val="0D0D0D"/>
        </w:rPr>
        <w:t>якості</w:t>
      </w:r>
      <w:proofErr w:type="spellEnd"/>
      <w:r>
        <w:rPr>
          <w:color w:val="0D0D0D"/>
        </w:rPr>
        <w:t xml:space="preserve"> у </w:t>
      </w:r>
      <w:proofErr w:type="spellStart"/>
      <w:r>
        <w:rPr>
          <w:color w:val="0D0D0D"/>
        </w:rPr>
        <w:t>випадку</w:t>
      </w:r>
      <w:proofErr w:type="spellEnd"/>
      <w:r>
        <w:rPr>
          <w:color w:val="0D0D0D"/>
        </w:rPr>
        <w:t xml:space="preserve"> </w:t>
      </w:r>
      <w:proofErr w:type="spellStart"/>
      <w:r>
        <w:rPr>
          <w:color w:val="0D0D0D"/>
        </w:rPr>
        <w:t>виявлення</w:t>
      </w:r>
      <w:proofErr w:type="spellEnd"/>
      <w:r>
        <w:rPr>
          <w:color w:val="0D0D0D"/>
        </w:rPr>
        <w:t xml:space="preserve"> одного </w:t>
      </w:r>
      <w:proofErr w:type="spellStart"/>
      <w:r>
        <w:rPr>
          <w:color w:val="0D0D0D"/>
        </w:rPr>
        <w:t>або</w:t>
      </w:r>
      <w:proofErr w:type="spellEnd"/>
      <w:r>
        <w:rPr>
          <w:color w:val="0D0D0D"/>
        </w:rPr>
        <w:t xml:space="preserve"> </w:t>
      </w:r>
      <w:proofErr w:type="spellStart"/>
      <w:r>
        <w:rPr>
          <w:color w:val="0D0D0D"/>
        </w:rPr>
        <w:t>декількох</w:t>
      </w:r>
      <w:proofErr w:type="spellEnd"/>
      <w:r>
        <w:rPr>
          <w:color w:val="0D0D0D"/>
        </w:rPr>
        <w:t xml:space="preserve"> </w:t>
      </w:r>
      <w:proofErr w:type="spellStart"/>
      <w:r>
        <w:rPr>
          <w:color w:val="0D0D0D"/>
        </w:rPr>
        <w:t>недоліків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несправностей</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а </w:t>
      </w:r>
      <w:proofErr w:type="spellStart"/>
      <w:r>
        <w:rPr>
          <w:color w:val="0D0D0D"/>
        </w:rPr>
        <w:t>саме</w:t>
      </w:r>
      <w:proofErr w:type="spellEnd"/>
      <w:r>
        <w:rPr>
          <w:color w:val="0D0D0D"/>
        </w:rPr>
        <w:t xml:space="preserve">, </w:t>
      </w:r>
      <w:proofErr w:type="spellStart"/>
      <w:r>
        <w:rPr>
          <w:color w:val="0D0D0D"/>
        </w:rPr>
        <w:t>якщо</w:t>
      </w:r>
      <w:proofErr w:type="spellEnd"/>
      <w:r>
        <w:rPr>
          <w:color w:val="0D0D0D"/>
        </w:rPr>
        <w:t>:</w:t>
      </w:r>
    </w:p>
    <w:p w14:paraId="155CD475" w14:textId="77777777" w:rsidR="00F317F1" w:rsidRDefault="00F317F1" w:rsidP="00F317F1">
      <w:pPr>
        <w:numPr>
          <w:ilvl w:val="0"/>
          <w:numId w:val="32"/>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не </w:t>
      </w:r>
      <w:proofErr w:type="spellStart"/>
      <w:r>
        <w:rPr>
          <w:color w:val="0D0D0D"/>
        </w:rPr>
        <w:t>можна</w:t>
      </w:r>
      <w:proofErr w:type="spellEnd"/>
      <w:r>
        <w:rPr>
          <w:color w:val="0D0D0D"/>
        </w:rPr>
        <w:t xml:space="preserve"> </w:t>
      </w:r>
      <w:proofErr w:type="spellStart"/>
      <w:r>
        <w:rPr>
          <w:color w:val="0D0D0D"/>
        </w:rPr>
        <w:t>усунути</w:t>
      </w:r>
      <w:proofErr w:type="spellEnd"/>
      <w:r>
        <w:rPr>
          <w:color w:val="0D0D0D"/>
        </w:rPr>
        <w:t xml:space="preserve"> – </w:t>
      </w:r>
      <w:proofErr w:type="spellStart"/>
      <w:r>
        <w:rPr>
          <w:color w:val="0D0D0D"/>
        </w:rPr>
        <w:t>такий</w:t>
      </w:r>
      <w:proofErr w:type="spellEnd"/>
      <w:r>
        <w:rPr>
          <w:color w:val="0D0D0D"/>
        </w:rPr>
        <w:t xml:space="preserve"> </w:t>
      </w:r>
      <w:proofErr w:type="spellStart"/>
      <w:r>
        <w:rPr>
          <w:color w:val="0D0D0D"/>
        </w:rPr>
        <w:t>прояв</w:t>
      </w:r>
      <w:proofErr w:type="spellEnd"/>
      <w:r>
        <w:rPr>
          <w:color w:val="0D0D0D"/>
        </w:rPr>
        <w:t xml:space="preserve"> </w:t>
      </w:r>
      <w:proofErr w:type="spellStart"/>
      <w:r>
        <w:rPr>
          <w:color w:val="0D0D0D"/>
        </w:rPr>
        <w:t>неналежної</w:t>
      </w:r>
      <w:proofErr w:type="spellEnd"/>
      <w:r>
        <w:rPr>
          <w:color w:val="0D0D0D"/>
        </w:rPr>
        <w:t xml:space="preserve"> </w:t>
      </w:r>
      <w:proofErr w:type="spellStart"/>
      <w:r>
        <w:rPr>
          <w:color w:val="0D0D0D"/>
        </w:rPr>
        <w:t>якості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який</w:t>
      </w:r>
      <w:proofErr w:type="spellEnd"/>
      <w:r>
        <w:rPr>
          <w:color w:val="0D0D0D"/>
        </w:rPr>
        <w:t xml:space="preserve"> </w:t>
      </w:r>
      <w:proofErr w:type="spellStart"/>
      <w:r>
        <w:rPr>
          <w:color w:val="0D0D0D"/>
        </w:rPr>
        <w:t>неможливо</w:t>
      </w:r>
      <w:proofErr w:type="spellEnd"/>
      <w:r>
        <w:rPr>
          <w:color w:val="0D0D0D"/>
        </w:rPr>
        <w:t xml:space="preserve"> </w:t>
      </w:r>
      <w:proofErr w:type="spellStart"/>
      <w:r>
        <w:rPr>
          <w:color w:val="0D0D0D"/>
        </w:rPr>
        <w:t>усунути</w:t>
      </w:r>
      <w:proofErr w:type="spellEnd"/>
      <w:r>
        <w:rPr>
          <w:color w:val="0D0D0D"/>
        </w:rPr>
        <w:t xml:space="preserve"> </w:t>
      </w:r>
      <w:proofErr w:type="spellStart"/>
      <w:r>
        <w:rPr>
          <w:color w:val="0D0D0D"/>
        </w:rPr>
        <w:t>жодними</w:t>
      </w:r>
      <w:proofErr w:type="spellEnd"/>
      <w:r>
        <w:rPr>
          <w:color w:val="0D0D0D"/>
        </w:rPr>
        <w:t xml:space="preserve"> заходами, </w:t>
      </w:r>
      <w:proofErr w:type="spellStart"/>
      <w:r>
        <w:rPr>
          <w:color w:val="0D0D0D"/>
        </w:rPr>
        <w:t>або</w:t>
      </w:r>
      <w:proofErr w:type="spellEnd"/>
      <w:r>
        <w:rPr>
          <w:color w:val="0D0D0D"/>
        </w:rPr>
        <w:t xml:space="preserve"> </w:t>
      </w:r>
      <w:proofErr w:type="spellStart"/>
      <w:r>
        <w:rPr>
          <w:color w:val="0D0D0D"/>
        </w:rPr>
        <w:t>усунення</w:t>
      </w:r>
      <w:proofErr w:type="spellEnd"/>
      <w:r>
        <w:rPr>
          <w:color w:val="0D0D0D"/>
        </w:rPr>
        <w:t xml:space="preserve"> такого </w:t>
      </w:r>
      <w:proofErr w:type="spellStart"/>
      <w:r>
        <w:rPr>
          <w:color w:val="0D0D0D"/>
        </w:rPr>
        <w:t>недоліку</w:t>
      </w:r>
      <w:proofErr w:type="spellEnd"/>
      <w:r>
        <w:rPr>
          <w:color w:val="0D0D0D"/>
        </w:rPr>
        <w:t xml:space="preserve"> </w:t>
      </w:r>
      <w:proofErr w:type="spellStart"/>
      <w:r>
        <w:rPr>
          <w:color w:val="0D0D0D"/>
        </w:rPr>
        <w:t>спричинить</w:t>
      </w:r>
      <w:proofErr w:type="spellEnd"/>
      <w:r>
        <w:rPr>
          <w:color w:val="0D0D0D"/>
        </w:rPr>
        <w:t xml:space="preserve"> </w:t>
      </w:r>
      <w:proofErr w:type="spellStart"/>
      <w:r>
        <w:rPr>
          <w:color w:val="0D0D0D"/>
        </w:rPr>
        <w:t>погіршення</w:t>
      </w:r>
      <w:proofErr w:type="spellEnd"/>
      <w:r>
        <w:rPr>
          <w:color w:val="0D0D0D"/>
        </w:rPr>
        <w:t xml:space="preserve"> </w:t>
      </w:r>
      <w:proofErr w:type="spellStart"/>
      <w:r>
        <w:rPr>
          <w:color w:val="0D0D0D"/>
        </w:rPr>
        <w:t>споживчих</w:t>
      </w:r>
      <w:proofErr w:type="spellEnd"/>
      <w:r>
        <w:rPr>
          <w:color w:val="0D0D0D"/>
        </w:rPr>
        <w:t xml:space="preserve"> </w:t>
      </w:r>
      <w:proofErr w:type="spellStart"/>
      <w:r>
        <w:rPr>
          <w:color w:val="0D0D0D"/>
        </w:rPr>
        <w:t>властивостей</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w:t>
      </w:r>
    </w:p>
    <w:p w14:paraId="254F56E9" w14:textId="77777777" w:rsidR="00F317F1" w:rsidRDefault="00F317F1" w:rsidP="00F317F1">
      <w:pPr>
        <w:numPr>
          <w:ilvl w:val="0"/>
          <w:numId w:val="32"/>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color w:val="0D0D0D"/>
        </w:rPr>
        <w:t>Усунення</w:t>
      </w:r>
      <w:proofErr w:type="spellEnd"/>
      <w:r>
        <w:rPr>
          <w:color w:val="0D0D0D"/>
        </w:rPr>
        <w:t xml:space="preserve"> </w:t>
      </w:r>
      <w:proofErr w:type="spellStart"/>
      <w:r>
        <w:rPr>
          <w:color w:val="0D0D0D"/>
        </w:rPr>
        <w:t>недоліку</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несправності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пов’язане</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непропорційними</w:t>
      </w:r>
      <w:proofErr w:type="spellEnd"/>
      <w:r>
        <w:rPr>
          <w:color w:val="0D0D0D"/>
        </w:rPr>
        <w:t xml:space="preserve"> </w:t>
      </w:r>
      <w:proofErr w:type="spellStart"/>
      <w:r>
        <w:rPr>
          <w:color w:val="0D0D0D"/>
        </w:rPr>
        <w:t>матеріальними</w:t>
      </w:r>
      <w:proofErr w:type="spellEnd"/>
      <w:r>
        <w:rPr>
          <w:color w:val="0D0D0D"/>
        </w:rPr>
        <w:t xml:space="preserve"> </w:t>
      </w:r>
      <w:proofErr w:type="spellStart"/>
      <w:r>
        <w:rPr>
          <w:color w:val="0D0D0D"/>
        </w:rPr>
        <w:t>витратами</w:t>
      </w:r>
      <w:proofErr w:type="spellEnd"/>
      <w:r>
        <w:rPr>
          <w:color w:val="0D0D0D"/>
        </w:rPr>
        <w:t xml:space="preserve"> – </w:t>
      </w:r>
      <w:proofErr w:type="spellStart"/>
      <w:r>
        <w:rPr>
          <w:color w:val="0D0D0D"/>
        </w:rPr>
        <w:t>такий</w:t>
      </w:r>
      <w:proofErr w:type="spellEnd"/>
      <w:r>
        <w:rPr>
          <w:color w:val="0D0D0D"/>
        </w:rPr>
        <w:t xml:space="preserve"> </w:t>
      </w:r>
      <w:proofErr w:type="spellStart"/>
      <w:r>
        <w:rPr>
          <w:color w:val="0D0D0D"/>
        </w:rPr>
        <w:t>прояв</w:t>
      </w:r>
      <w:proofErr w:type="spellEnd"/>
      <w:r>
        <w:rPr>
          <w:color w:val="0D0D0D"/>
        </w:rPr>
        <w:t xml:space="preserve"> </w:t>
      </w:r>
      <w:proofErr w:type="spellStart"/>
      <w:r>
        <w:rPr>
          <w:color w:val="0D0D0D"/>
        </w:rPr>
        <w:t>неналежної</w:t>
      </w:r>
      <w:proofErr w:type="spellEnd"/>
      <w:r>
        <w:rPr>
          <w:color w:val="0D0D0D"/>
        </w:rPr>
        <w:t xml:space="preserve"> </w:t>
      </w:r>
      <w:proofErr w:type="spellStart"/>
      <w:r>
        <w:rPr>
          <w:color w:val="0D0D0D"/>
        </w:rPr>
        <w:t>якості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для </w:t>
      </w:r>
      <w:proofErr w:type="spellStart"/>
      <w:r>
        <w:rPr>
          <w:color w:val="0D0D0D"/>
        </w:rPr>
        <w:t>усунення</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Постачальником</w:t>
      </w:r>
      <w:proofErr w:type="spellEnd"/>
      <w:r>
        <w:rPr>
          <w:color w:val="0D0D0D"/>
        </w:rPr>
        <w:t xml:space="preserve"> за одним </w:t>
      </w:r>
      <w:proofErr w:type="spellStart"/>
      <w:r>
        <w:rPr>
          <w:color w:val="0D0D0D"/>
        </w:rPr>
        <w:t>рекламаційним</w:t>
      </w:r>
      <w:proofErr w:type="spellEnd"/>
      <w:r>
        <w:rPr>
          <w:color w:val="0D0D0D"/>
        </w:rPr>
        <w:t xml:space="preserve"> актом </w:t>
      </w:r>
      <w:proofErr w:type="spellStart"/>
      <w:r>
        <w:rPr>
          <w:color w:val="0D0D0D"/>
        </w:rPr>
        <w:t>необхідно</w:t>
      </w:r>
      <w:proofErr w:type="spellEnd"/>
      <w:r>
        <w:rPr>
          <w:color w:val="0D0D0D"/>
        </w:rPr>
        <w:t xml:space="preserve"> </w:t>
      </w:r>
      <w:proofErr w:type="spellStart"/>
      <w:r>
        <w:rPr>
          <w:color w:val="0D0D0D"/>
        </w:rPr>
        <w:t>здійснити</w:t>
      </w:r>
      <w:proofErr w:type="spellEnd"/>
      <w:r>
        <w:rPr>
          <w:color w:val="0D0D0D"/>
        </w:rPr>
        <w:t xml:space="preserve"> </w:t>
      </w:r>
      <w:proofErr w:type="spellStart"/>
      <w:r>
        <w:rPr>
          <w:color w:val="0D0D0D"/>
        </w:rPr>
        <w:t>грошові</w:t>
      </w:r>
      <w:proofErr w:type="spellEnd"/>
      <w:r>
        <w:rPr>
          <w:color w:val="0D0D0D"/>
        </w:rPr>
        <w:t xml:space="preserve"> </w:t>
      </w:r>
      <w:proofErr w:type="spellStart"/>
      <w:r>
        <w:rPr>
          <w:color w:val="0D0D0D"/>
        </w:rPr>
        <w:t>витрати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дорівнюють</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перевищують</w:t>
      </w:r>
      <w:proofErr w:type="spellEnd"/>
      <w:r>
        <w:rPr>
          <w:color w:val="0D0D0D"/>
        </w:rPr>
        <w:t xml:space="preserve"> </w:t>
      </w:r>
      <w:proofErr w:type="spellStart"/>
      <w:r>
        <w:rPr>
          <w:color w:val="0D0D0D"/>
        </w:rPr>
        <w:t>ціну</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за Договором;</w:t>
      </w:r>
    </w:p>
    <w:p w14:paraId="6FC5EA47" w14:textId="77777777" w:rsidR="00F317F1" w:rsidRDefault="00F317F1" w:rsidP="00F317F1">
      <w:pPr>
        <w:numPr>
          <w:ilvl w:val="0"/>
          <w:numId w:val="32"/>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робить </w:t>
      </w:r>
      <w:proofErr w:type="spellStart"/>
      <w:r>
        <w:rPr>
          <w:color w:val="0D0D0D"/>
        </w:rPr>
        <w:t>неможливим</w:t>
      </w:r>
      <w:proofErr w:type="spellEnd"/>
      <w:r>
        <w:rPr>
          <w:color w:val="0D0D0D"/>
        </w:rPr>
        <w:t xml:space="preserve"> </w:t>
      </w:r>
      <w:proofErr w:type="spellStart"/>
      <w:r>
        <w:rPr>
          <w:color w:val="0D0D0D"/>
        </w:rPr>
        <w:t>використання</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їх</w:t>
      </w:r>
      <w:proofErr w:type="spellEnd"/>
      <w:r>
        <w:rPr>
          <w:color w:val="0D0D0D"/>
        </w:rPr>
        <w:t xml:space="preserve"> </w:t>
      </w:r>
      <w:proofErr w:type="spellStart"/>
      <w:r>
        <w:rPr>
          <w:color w:val="0D0D0D"/>
        </w:rPr>
        <w:t>призначення</w:t>
      </w:r>
      <w:proofErr w:type="spellEnd"/>
      <w:r>
        <w:rPr>
          <w:color w:val="0D0D0D"/>
        </w:rPr>
        <w:t xml:space="preserve"> – </w:t>
      </w: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за </w:t>
      </w:r>
      <w:proofErr w:type="spellStart"/>
      <w:r>
        <w:rPr>
          <w:color w:val="0D0D0D"/>
        </w:rPr>
        <w:t>наявності</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відсутня</w:t>
      </w:r>
      <w:proofErr w:type="spellEnd"/>
      <w:r>
        <w:rPr>
          <w:color w:val="0D0D0D"/>
        </w:rPr>
        <w:t xml:space="preserve"> будь-яка </w:t>
      </w:r>
      <w:proofErr w:type="spellStart"/>
      <w:r>
        <w:rPr>
          <w:color w:val="0D0D0D"/>
        </w:rPr>
        <w:t>можливість</w:t>
      </w:r>
      <w:proofErr w:type="spellEnd"/>
      <w:r>
        <w:rPr>
          <w:color w:val="0D0D0D"/>
        </w:rPr>
        <w:t xml:space="preserve"> </w:t>
      </w:r>
      <w:proofErr w:type="spellStart"/>
      <w:r>
        <w:rPr>
          <w:color w:val="0D0D0D"/>
        </w:rPr>
        <w:t>використання</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за </w:t>
      </w:r>
      <w:proofErr w:type="spellStart"/>
      <w:r>
        <w:rPr>
          <w:color w:val="0D0D0D"/>
        </w:rPr>
        <w:t>їх</w:t>
      </w:r>
      <w:proofErr w:type="spellEnd"/>
      <w:r>
        <w:rPr>
          <w:color w:val="0D0D0D"/>
        </w:rPr>
        <w:t xml:space="preserve"> </w:t>
      </w:r>
      <w:proofErr w:type="spellStart"/>
      <w:r>
        <w:rPr>
          <w:color w:val="0D0D0D"/>
        </w:rPr>
        <w:t>призначенням</w:t>
      </w:r>
      <w:proofErr w:type="spellEnd"/>
      <w:r>
        <w:rPr>
          <w:color w:val="0D0D0D"/>
        </w:rPr>
        <w:t>;</w:t>
      </w:r>
    </w:p>
    <w:p w14:paraId="16B9AA7E" w14:textId="77777777" w:rsidR="00F317F1" w:rsidRDefault="00F317F1" w:rsidP="00F317F1">
      <w:pPr>
        <w:numPr>
          <w:ilvl w:val="0"/>
          <w:numId w:val="32"/>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робить </w:t>
      </w:r>
      <w:proofErr w:type="spellStart"/>
      <w:r>
        <w:rPr>
          <w:color w:val="0D0D0D"/>
        </w:rPr>
        <w:t>недопустимим</w:t>
      </w:r>
      <w:proofErr w:type="spellEnd"/>
      <w:r>
        <w:rPr>
          <w:color w:val="0D0D0D"/>
        </w:rPr>
        <w:t xml:space="preserve"> </w:t>
      </w:r>
      <w:proofErr w:type="spellStart"/>
      <w:r>
        <w:rPr>
          <w:color w:val="0D0D0D"/>
        </w:rPr>
        <w:t>використання</w:t>
      </w:r>
      <w:proofErr w:type="spellEnd"/>
      <w:r>
        <w:rPr>
          <w:color w:val="0D0D0D"/>
        </w:rPr>
        <w:t xml:space="preserve"> </w:t>
      </w:r>
      <w:proofErr w:type="spellStart"/>
      <w:r>
        <w:rPr>
          <w:color w:val="0D0D0D"/>
        </w:rPr>
        <w:t>автомобіля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зокрема</w:t>
      </w:r>
      <w:proofErr w:type="spellEnd"/>
      <w:r>
        <w:rPr>
          <w:color w:val="0D0D0D"/>
        </w:rPr>
        <w:t xml:space="preserve">, </w:t>
      </w:r>
      <w:proofErr w:type="spellStart"/>
      <w:r>
        <w:rPr>
          <w:color w:val="0D0D0D"/>
        </w:rPr>
        <w:t>додаткового</w:t>
      </w:r>
      <w:proofErr w:type="spellEnd"/>
      <w:r>
        <w:rPr>
          <w:color w:val="0D0D0D"/>
        </w:rPr>
        <w:t xml:space="preserve"> </w:t>
      </w:r>
      <w:proofErr w:type="spellStart"/>
      <w:r>
        <w:rPr>
          <w:color w:val="0D0D0D"/>
        </w:rPr>
        <w:t>обладнання</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їх</w:t>
      </w:r>
      <w:proofErr w:type="spellEnd"/>
      <w:r>
        <w:rPr>
          <w:color w:val="0D0D0D"/>
        </w:rPr>
        <w:t xml:space="preserve"> </w:t>
      </w:r>
      <w:proofErr w:type="spellStart"/>
      <w:r>
        <w:rPr>
          <w:color w:val="0D0D0D"/>
        </w:rPr>
        <w:t>призначення</w:t>
      </w:r>
      <w:proofErr w:type="spellEnd"/>
      <w:r>
        <w:rPr>
          <w:color w:val="0D0D0D"/>
        </w:rPr>
        <w:t xml:space="preserve"> – </w:t>
      </w:r>
      <w:proofErr w:type="spellStart"/>
      <w:r>
        <w:rPr>
          <w:color w:val="0D0D0D"/>
        </w:rPr>
        <w:t>недолік</w:t>
      </w:r>
      <w:proofErr w:type="spellEnd"/>
      <w:r>
        <w:rPr>
          <w:color w:val="0D0D0D"/>
        </w:rPr>
        <w:t xml:space="preserve">, за </w:t>
      </w:r>
      <w:proofErr w:type="spellStart"/>
      <w:r>
        <w:rPr>
          <w:color w:val="0D0D0D"/>
        </w:rPr>
        <w:t>наявності</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експлуатація</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є </w:t>
      </w:r>
      <w:proofErr w:type="spellStart"/>
      <w:r>
        <w:rPr>
          <w:color w:val="0D0D0D"/>
        </w:rPr>
        <w:t>забороненою</w:t>
      </w:r>
      <w:proofErr w:type="spellEnd"/>
      <w:r>
        <w:rPr>
          <w:color w:val="0D0D0D"/>
        </w:rPr>
        <w:t xml:space="preserve"> </w:t>
      </w:r>
      <w:proofErr w:type="spellStart"/>
      <w:r>
        <w:rPr>
          <w:color w:val="0D0D0D"/>
        </w:rPr>
        <w:t>чинним</w:t>
      </w:r>
      <w:proofErr w:type="spellEnd"/>
      <w:r>
        <w:rPr>
          <w:color w:val="0D0D0D"/>
        </w:rPr>
        <w:t xml:space="preserve"> </w:t>
      </w:r>
      <w:proofErr w:type="spellStart"/>
      <w:r>
        <w:rPr>
          <w:color w:val="0D0D0D"/>
        </w:rPr>
        <w:t>законодавством</w:t>
      </w:r>
      <w:proofErr w:type="spellEnd"/>
      <w:r>
        <w:rPr>
          <w:color w:val="0D0D0D"/>
        </w:rPr>
        <w:t>;</w:t>
      </w:r>
    </w:p>
    <w:p w14:paraId="6BCE719F" w14:textId="77777777" w:rsidR="00F317F1" w:rsidRDefault="00F317F1" w:rsidP="00F317F1">
      <w:pPr>
        <w:numPr>
          <w:ilvl w:val="0"/>
          <w:numId w:val="32"/>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може</w:t>
      </w:r>
      <w:proofErr w:type="spellEnd"/>
      <w:r>
        <w:rPr>
          <w:color w:val="0D0D0D"/>
        </w:rPr>
        <w:t xml:space="preserve"> </w:t>
      </w:r>
      <w:proofErr w:type="spellStart"/>
      <w:r>
        <w:rPr>
          <w:color w:val="0D0D0D"/>
        </w:rPr>
        <w:t>представляти</w:t>
      </w:r>
      <w:proofErr w:type="spellEnd"/>
      <w:r>
        <w:rPr>
          <w:color w:val="0D0D0D"/>
        </w:rPr>
        <w:t xml:space="preserve"> </w:t>
      </w:r>
      <w:proofErr w:type="spellStart"/>
      <w:r>
        <w:rPr>
          <w:color w:val="0D0D0D"/>
        </w:rPr>
        <w:t>загрозу</w:t>
      </w:r>
      <w:proofErr w:type="spellEnd"/>
      <w:r>
        <w:rPr>
          <w:color w:val="0D0D0D"/>
        </w:rPr>
        <w:t xml:space="preserve"> для </w:t>
      </w:r>
      <w:proofErr w:type="spellStart"/>
      <w:r>
        <w:rPr>
          <w:color w:val="0D0D0D"/>
        </w:rPr>
        <w:t>життя</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інших</w:t>
      </w:r>
      <w:proofErr w:type="spellEnd"/>
      <w:r>
        <w:rPr>
          <w:color w:val="0D0D0D"/>
        </w:rPr>
        <w:t xml:space="preserve"> людей – </w:t>
      </w:r>
      <w:proofErr w:type="spellStart"/>
      <w:r>
        <w:rPr>
          <w:color w:val="0D0D0D"/>
        </w:rPr>
        <w:t>такий</w:t>
      </w:r>
      <w:proofErr w:type="spellEnd"/>
      <w:r>
        <w:rPr>
          <w:color w:val="0D0D0D"/>
        </w:rPr>
        <w:t xml:space="preserve"> </w:t>
      </w:r>
      <w:proofErr w:type="spellStart"/>
      <w:r>
        <w:rPr>
          <w:color w:val="0D0D0D"/>
        </w:rPr>
        <w:t>прояв</w:t>
      </w:r>
      <w:proofErr w:type="spellEnd"/>
      <w:r>
        <w:rPr>
          <w:color w:val="0D0D0D"/>
        </w:rPr>
        <w:t xml:space="preserve"> </w:t>
      </w:r>
      <w:proofErr w:type="spellStart"/>
      <w:r>
        <w:rPr>
          <w:color w:val="0D0D0D"/>
        </w:rPr>
        <w:t>неналежної</w:t>
      </w:r>
      <w:proofErr w:type="spellEnd"/>
      <w:r>
        <w:rPr>
          <w:color w:val="0D0D0D"/>
        </w:rPr>
        <w:t xml:space="preserve"> </w:t>
      </w:r>
      <w:proofErr w:type="spellStart"/>
      <w:r>
        <w:rPr>
          <w:color w:val="0D0D0D"/>
        </w:rPr>
        <w:t>якості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який</w:t>
      </w:r>
      <w:proofErr w:type="spellEnd"/>
      <w:r>
        <w:rPr>
          <w:color w:val="0D0D0D"/>
        </w:rPr>
        <w:t xml:space="preserve"> сам по </w:t>
      </w:r>
      <w:proofErr w:type="spellStart"/>
      <w:r>
        <w:rPr>
          <w:color w:val="0D0D0D"/>
        </w:rPr>
        <w:t>собі</w:t>
      </w:r>
      <w:proofErr w:type="spellEnd"/>
      <w:r>
        <w:rPr>
          <w:color w:val="0D0D0D"/>
        </w:rPr>
        <w:t xml:space="preserve"> (поза </w:t>
      </w:r>
      <w:proofErr w:type="spellStart"/>
      <w:r>
        <w:rPr>
          <w:color w:val="0D0D0D"/>
        </w:rPr>
        <w:t>залежністю</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наявності</w:t>
      </w:r>
      <w:proofErr w:type="spellEnd"/>
      <w:r>
        <w:rPr>
          <w:color w:val="0D0D0D"/>
        </w:rPr>
        <w:t xml:space="preserve"> </w:t>
      </w:r>
      <w:proofErr w:type="spellStart"/>
      <w:r>
        <w:rPr>
          <w:color w:val="0D0D0D"/>
        </w:rPr>
        <w:t>додаткових</w:t>
      </w:r>
      <w:proofErr w:type="spellEnd"/>
      <w:r>
        <w:rPr>
          <w:color w:val="0D0D0D"/>
        </w:rPr>
        <w:t xml:space="preserve"> </w:t>
      </w:r>
      <w:proofErr w:type="spellStart"/>
      <w:r>
        <w:rPr>
          <w:color w:val="0D0D0D"/>
        </w:rPr>
        <w:t>факторів</w:t>
      </w:r>
      <w:proofErr w:type="spellEnd"/>
      <w:r>
        <w:rPr>
          <w:color w:val="0D0D0D"/>
        </w:rPr>
        <w:t xml:space="preserve"> </w:t>
      </w:r>
      <w:proofErr w:type="spellStart"/>
      <w:r>
        <w:rPr>
          <w:color w:val="0D0D0D"/>
        </w:rPr>
        <w:t>впливу</w:t>
      </w:r>
      <w:proofErr w:type="spellEnd"/>
      <w:r>
        <w:rPr>
          <w:color w:val="0D0D0D"/>
        </w:rPr>
        <w:t xml:space="preserve">) </w:t>
      </w:r>
      <w:proofErr w:type="spellStart"/>
      <w:r>
        <w:rPr>
          <w:color w:val="0D0D0D"/>
        </w:rPr>
        <w:t>представляє</w:t>
      </w:r>
      <w:proofErr w:type="spellEnd"/>
      <w:r>
        <w:rPr>
          <w:color w:val="0D0D0D"/>
        </w:rPr>
        <w:t xml:space="preserve"> </w:t>
      </w:r>
      <w:proofErr w:type="spellStart"/>
      <w:r>
        <w:rPr>
          <w:color w:val="0D0D0D"/>
        </w:rPr>
        <w:t>загрозу</w:t>
      </w:r>
      <w:proofErr w:type="spellEnd"/>
      <w:r>
        <w:rPr>
          <w:color w:val="0D0D0D"/>
        </w:rPr>
        <w:t xml:space="preserve"> </w:t>
      </w:r>
      <w:proofErr w:type="spellStart"/>
      <w:r>
        <w:rPr>
          <w:color w:val="0D0D0D"/>
        </w:rPr>
        <w:t>життю</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інших</w:t>
      </w:r>
      <w:proofErr w:type="spellEnd"/>
      <w:r>
        <w:rPr>
          <w:color w:val="0D0D0D"/>
        </w:rPr>
        <w:t xml:space="preserve"> людей;</w:t>
      </w:r>
    </w:p>
    <w:p w14:paraId="69E9D666" w14:textId="77777777" w:rsidR="00F317F1" w:rsidRDefault="00F317F1" w:rsidP="00F317F1">
      <w:pPr>
        <w:numPr>
          <w:ilvl w:val="0"/>
          <w:numId w:val="32"/>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робить Товар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складові</w:t>
      </w:r>
      <w:proofErr w:type="spellEnd"/>
      <w:r>
        <w:rPr>
          <w:color w:val="0D0D0D"/>
        </w:rPr>
        <w:t xml:space="preserve"> </w:t>
      </w:r>
      <w:proofErr w:type="spellStart"/>
      <w:r>
        <w:rPr>
          <w:color w:val="0D0D0D"/>
        </w:rPr>
        <w:t>суттєво</w:t>
      </w:r>
      <w:proofErr w:type="spellEnd"/>
      <w:r>
        <w:rPr>
          <w:color w:val="0D0D0D"/>
        </w:rPr>
        <w:t xml:space="preserve"> </w:t>
      </w:r>
      <w:proofErr w:type="spellStart"/>
      <w:r>
        <w:rPr>
          <w:color w:val="0D0D0D"/>
        </w:rPr>
        <w:t>іншим</w:t>
      </w:r>
      <w:proofErr w:type="spellEnd"/>
      <w:r>
        <w:rPr>
          <w:color w:val="0D0D0D"/>
        </w:rPr>
        <w:t xml:space="preserve">, </w:t>
      </w:r>
      <w:proofErr w:type="spellStart"/>
      <w:r>
        <w:rPr>
          <w:color w:val="0D0D0D"/>
        </w:rPr>
        <w:t>ніж</w:t>
      </w:r>
      <w:proofErr w:type="spellEnd"/>
      <w:r>
        <w:rPr>
          <w:color w:val="0D0D0D"/>
        </w:rPr>
        <w:t xml:space="preserve"> </w:t>
      </w:r>
      <w:proofErr w:type="spellStart"/>
      <w:r>
        <w:rPr>
          <w:color w:val="0D0D0D"/>
        </w:rPr>
        <w:t>передбачено</w:t>
      </w:r>
      <w:proofErr w:type="spellEnd"/>
      <w:r>
        <w:rPr>
          <w:color w:val="0D0D0D"/>
        </w:rPr>
        <w:t xml:space="preserve"> Договором – </w:t>
      </w:r>
      <w:proofErr w:type="spellStart"/>
      <w:r>
        <w:rPr>
          <w:color w:val="0D0D0D"/>
        </w:rPr>
        <w:t>такий</w:t>
      </w:r>
      <w:proofErr w:type="spellEnd"/>
      <w:r>
        <w:rPr>
          <w:color w:val="0D0D0D"/>
        </w:rPr>
        <w:t xml:space="preserve"> </w:t>
      </w:r>
      <w:proofErr w:type="spellStart"/>
      <w:r>
        <w:rPr>
          <w:color w:val="0D0D0D"/>
        </w:rPr>
        <w:t>недолік</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несправність</w:t>
      </w:r>
      <w:proofErr w:type="spellEnd"/>
      <w:r>
        <w:rPr>
          <w:color w:val="0D0D0D"/>
        </w:rPr>
        <w:t xml:space="preserve">, для </w:t>
      </w:r>
      <w:proofErr w:type="spellStart"/>
      <w:r>
        <w:rPr>
          <w:color w:val="0D0D0D"/>
        </w:rPr>
        <w:t>усунення</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потрібно</w:t>
      </w:r>
      <w:proofErr w:type="spellEnd"/>
      <w:r>
        <w:rPr>
          <w:color w:val="0D0D0D"/>
        </w:rPr>
        <w:t xml:space="preserve"> </w:t>
      </w:r>
      <w:proofErr w:type="spellStart"/>
      <w:r>
        <w:rPr>
          <w:color w:val="0D0D0D"/>
        </w:rPr>
        <w:t>проводити</w:t>
      </w:r>
      <w:proofErr w:type="spellEnd"/>
      <w:r>
        <w:rPr>
          <w:color w:val="0D0D0D"/>
        </w:rPr>
        <w:t xml:space="preserve"> </w:t>
      </w:r>
      <w:proofErr w:type="spellStart"/>
      <w:r>
        <w:rPr>
          <w:color w:val="0D0D0D"/>
        </w:rPr>
        <w:t>переобладнання</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призводить</w:t>
      </w:r>
      <w:proofErr w:type="spellEnd"/>
      <w:r>
        <w:rPr>
          <w:color w:val="0D0D0D"/>
        </w:rPr>
        <w:t xml:space="preserve"> до </w:t>
      </w:r>
      <w:proofErr w:type="spellStart"/>
      <w:r>
        <w:rPr>
          <w:color w:val="0D0D0D"/>
        </w:rPr>
        <w:t>зміни</w:t>
      </w:r>
      <w:proofErr w:type="spellEnd"/>
      <w:r>
        <w:rPr>
          <w:color w:val="0D0D0D"/>
        </w:rPr>
        <w:t xml:space="preserve"> </w:t>
      </w:r>
      <w:proofErr w:type="spellStart"/>
      <w:r>
        <w:rPr>
          <w:color w:val="0D0D0D"/>
        </w:rPr>
        <w:t>повної</w:t>
      </w:r>
      <w:proofErr w:type="spellEnd"/>
      <w:r>
        <w:rPr>
          <w:color w:val="0D0D0D"/>
        </w:rPr>
        <w:t xml:space="preserve"> </w:t>
      </w:r>
      <w:proofErr w:type="spellStart"/>
      <w:r>
        <w:rPr>
          <w:color w:val="0D0D0D"/>
        </w:rPr>
        <w:t>маси</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складових</w:t>
      </w:r>
      <w:proofErr w:type="spellEnd"/>
      <w:r>
        <w:rPr>
          <w:color w:val="0D0D0D"/>
        </w:rPr>
        <w:t xml:space="preserve"> і </w:t>
      </w:r>
      <w:proofErr w:type="spellStart"/>
      <w:r>
        <w:rPr>
          <w:color w:val="0D0D0D"/>
        </w:rPr>
        <w:t>її</w:t>
      </w:r>
      <w:proofErr w:type="spellEnd"/>
      <w:r>
        <w:rPr>
          <w:color w:val="0D0D0D"/>
        </w:rPr>
        <w:t xml:space="preserve"> </w:t>
      </w:r>
      <w:proofErr w:type="spellStart"/>
      <w:r>
        <w:rPr>
          <w:color w:val="0D0D0D"/>
        </w:rPr>
        <w:t>розподілу</w:t>
      </w:r>
      <w:proofErr w:type="spellEnd"/>
      <w:r>
        <w:rPr>
          <w:color w:val="0D0D0D"/>
        </w:rPr>
        <w:t xml:space="preserve"> по осях, </w:t>
      </w:r>
      <w:proofErr w:type="spellStart"/>
      <w:r>
        <w:rPr>
          <w:color w:val="0D0D0D"/>
        </w:rPr>
        <w:t>розміщення</w:t>
      </w:r>
      <w:proofErr w:type="spellEnd"/>
      <w:r>
        <w:rPr>
          <w:color w:val="0D0D0D"/>
        </w:rPr>
        <w:t xml:space="preserve"> центру ваги, типу </w:t>
      </w:r>
      <w:proofErr w:type="spellStart"/>
      <w:r>
        <w:rPr>
          <w:color w:val="0D0D0D"/>
        </w:rPr>
        <w:t>двигуна</w:t>
      </w:r>
      <w:proofErr w:type="spellEnd"/>
      <w:r>
        <w:rPr>
          <w:color w:val="0D0D0D"/>
        </w:rPr>
        <w:t xml:space="preserve">, </w:t>
      </w:r>
      <w:proofErr w:type="spellStart"/>
      <w:r>
        <w:rPr>
          <w:color w:val="0D0D0D"/>
        </w:rPr>
        <w:t>його</w:t>
      </w:r>
      <w:proofErr w:type="spellEnd"/>
      <w:r>
        <w:rPr>
          <w:color w:val="0D0D0D"/>
        </w:rPr>
        <w:t xml:space="preserve"> ваги і </w:t>
      </w:r>
      <w:proofErr w:type="spellStart"/>
      <w:r>
        <w:rPr>
          <w:color w:val="0D0D0D"/>
        </w:rPr>
        <w:t>потужності</w:t>
      </w:r>
      <w:proofErr w:type="spellEnd"/>
      <w:r>
        <w:rPr>
          <w:color w:val="0D0D0D"/>
        </w:rPr>
        <w:t xml:space="preserve">, </w:t>
      </w:r>
      <w:proofErr w:type="spellStart"/>
      <w:r>
        <w:rPr>
          <w:color w:val="0D0D0D"/>
        </w:rPr>
        <w:t>колісної</w:t>
      </w:r>
      <w:proofErr w:type="spellEnd"/>
      <w:r>
        <w:rPr>
          <w:color w:val="0D0D0D"/>
        </w:rPr>
        <w:t xml:space="preserve"> </w:t>
      </w:r>
      <w:proofErr w:type="spellStart"/>
      <w:r>
        <w:rPr>
          <w:color w:val="0D0D0D"/>
        </w:rPr>
        <w:t>бази</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колісної</w:t>
      </w:r>
      <w:proofErr w:type="spellEnd"/>
      <w:r>
        <w:rPr>
          <w:color w:val="0D0D0D"/>
        </w:rPr>
        <w:t xml:space="preserve"> </w:t>
      </w:r>
      <w:proofErr w:type="spellStart"/>
      <w:r>
        <w:rPr>
          <w:color w:val="0D0D0D"/>
        </w:rPr>
        <w:t>формули</w:t>
      </w:r>
      <w:proofErr w:type="spellEnd"/>
      <w:r>
        <w:rPr>
          <w:color w:val="0D0D0D"/>
        </w:rPr>
        <w:t xml:space="preserve">, </w:t>
      </w:r>
      <w:proofErr w:type="spellStart"/>
      <w:r>
        <w:rPr>
          <w:color w:val="0D0D0D"/>
        </w:rPr>
        <w:t>системи</w:t>
      </w:r>
      <w:proofErr w:type="spellEnd"/>
      <w:r>
        <w:rPr>
          <w:color w:val="0D0D0D"/>
        </w:rPr>
        <w:t xml:space="preserve"> </w:t>
      </w:r>
      <w:proofErr w:type="spellStart"/>
      <w:r>
        <w:rPr>
          <w:color w:val="0D0D0D"/>
        </w:rPr>
        <w:t>гальмового</w:t>
      </w:r>
      <w:proofErr w:type="spellEnd"/>
      <w:r>
        <w:rPr>
          <w:color w:val="0D0D0D"/>
        </w:rPr>
        <w:t xml:space="preserve"> і </w:t>
      </w:r>
      <w:proofErr w:type="spellStart"/>
      <w:r>
        <w:rPr>
          <w:color w:val="0D0D0D"/>
        </w:rPr>
        <w:t>рульового</w:t>
      </w:r>
      <w:proofErr w:type="spellEnd"/>
      <w:r>
        <w:rPr>
          <w:color w:val="0D0D0D"/>
        </w:rPr>
        <w:t xml:space="preserve"> </w:t>
      </w:r>
      <w:proofErr w:type="spellStart"/>
      <w:r>
        <w:rPr>
          <w:color w:val="0D0D0D"/>
        </w:rPr>
        <w:t>керування</w:t>
      </w:r>
      <w:proofErr w:type="spellEnd"/>
      <w:r>
        <w:rPr>
          <w:color w:val="0D0D0D"/>
        </w:rPr>
        <w:t xml:space="preserve"> та </w:t>
      </w:r>
      <w:proofErr w:type="spellStart"/>
      <w:r>
        <w:rPr>
          <w:color w:val="0D0D0D"/>
        </w:rPr>
        <w:t>трансмісії</w:t>
      </w:r>
      <w:proofErr w:type="spellEnd"/>
      <w:r>
        <w:rPr>
          <w:color w:val="0D0D0D"/>
        </w:rPr>
        <w:t>.</w:t>
      </w:r>
    </w:p>
    <w:p w14:paraId="4AD2E7C9"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color w:val="0D0D0D"/>
        </w:rPr>
        <w:t>Постачальник</w:t>
      </w:r>
      <w:proofErr w:type="spellEnd"/>
      <w:r>
        <w:rPr>
          <w:color w:val="0D0D0D"/>
        </w:rPr>
        <w:t xml:space="preserve"> </w:t>
      </w:r>
      <w:proofErr w:type="spellStart"/>
      <w:r>
        <w:rPr>
          <w:color w:val="0D0D0D"/>
        </w:rPr>
        <w:t>гарантує</w:t>
      </w:r>
      <w:proofErr w:type="spellEnd"/>
      <w:r>
        <w:rPr>
          <w:color w:val="0D0D0D"/>
        </w:rPr>
        <w:t xml:space="preserve">, </w:t>
      </w:r>
      <w:proofErr w:type="spellStart"/>
      <w:r>
        <w:rPr>
          <w:color w:val="0D0D0D"/>
        </w:rPr>
        <w:t>що</w:t>
      </w:r>
      <w:proofErr w:type="spellEnd"/>
      <w:r>
        <w:rPr>
          <w:color w:val="0D0D0D"/>
        </w:rPr>
        <w:t xml:space="preserve"> Товар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складові</w:t>
      </w:r>
      <w:proofErr w:type="spellEnd"/>
      <w:r>
        <w:rPr>
          <w:color w:val="0D0D0D"/>
        </w:rPr>
        <w:t xml:space="preserve">, у т.ч. </w:t>
      </w:r>
      <w:proofErr w:type="spellStart"/>
      <w:r>
        <w:rPr>
          <w:color w:val="0D0D0D"/>
        </w:rPr>
        <w:t>додаткове</w:t>
      </w:r>
      <w:proofErr w:type="spellEnd"/>
      <w:r>
        <w:rPr>
          <w:color w:val="0D0D0D"/>
        </w:rPr>
        <w:t xml:space="preserve"> </w:t>
      </w:r>
      <w:proofErr w:type="spellStart"/>
      <w:r>
        <w:rPr>
          <w:color w:val="0D0D0D"/>
        </w:rPr>
        <w:t>обладнання</w:t>
      </w:r>
      <w:proofErr w:type="spellEnd"/>
      <w:r>
        <w:rPr>
          <w:color w:val="0D0D0D"/>
        </w:rPr>
        <w:t xml:space="preserve">, </w:t>
      </w:r>
      <w:proofErr w:type="spellStart"/>
      <w:r>
        <w:rPr>
          <w:color w:val="0D0D0D"/>
        </w:rPr>
        <w:t>відповідає</w:t>
      </w:r>
      <w:proofErr w:type="spellEnd"/>
      <w:r>
        <w:rPr>
          <w:color w:val="0D0D0D"/>
        </w:rPr>
        <w:t xml:space="preserve"> </w:t>
      </w:r>
      <w:proofErr w:type="spellStart"/>
      <w:r>
        <w:rPr>
          <w:color w:val="0D0D0D"/>
        </w:rPr>
        <w:t>вимогам</w:t>
      </w:r>
      <w:proofErr w:type="spellEnd"/>
      <w:r>
        <w:rPr>
          <w:color w:val="0D0D0D"/>
        </w:rPr>
        <w:t xml:space="preserve"> </w:t>
      </w:r>
      <w:proofErr w:type="spellStart"/>
      <w:r>
        <w:rPr>
          <w:color w:val="0D0D0D"/>
        </w:rPr>
        <w:t>охорони</w:t>
      </w:r>
      <w:proofErr w:type="spellEnd"/>
      <w:r>
        <w:rPr>
          <w:color w:val="0D0D0D"/>
        </w:rPr>
        <w:t xml:space="preserve"> </w:t>
      </w:r>
      <w:proofErr w:type="spellStart"/>
      <w:r>
        <w:rPr>
          <w:color w:val="0D0D0D"/>
        </w:rPr>
        <w:t>праці</w:t>
      </w:r>
      <w:proofErr w:type="spellEnd"/>
      <w:r>
        <w:rPr>
          <w:color w:val="0D0D0D"/>
        </w:rPr>
        <w:t xml:space="preserve">, </w:t>
      </w:r>
      <w:proofErr w:type="spellStart"/>
      <w:r>
        <w:rPr>
          <w:color w:val="0D0D0D"/>
        </w:rPr>
        <w:t>екології</w:t>
      </w:r>
      <w:proofErr w:type="spellEnd"/>
      <w:r>
        <w:rPr>
          <w:color w:val="0D0D0D"/>
        </w:rPr>
        <w:t xml:space="preserve">, </w:t>
      </w:r>
      <w:proofErr w:type="spellStart"/>
      <w:r>
        <w:rPr>
          <w:color w:val="0D0D0D"/>
        </w:rPr>
        <w:t>пожежної</w:t>
      </w:r>
      <w:proofErr w:type="spellEnd"/>
      <w:r>
        <w:rPr>
          <w:color w:val="0D0D0D"/>
        </w:rPr>
        <w:t xml:space="preserve"> </w:t>
      </w:r>
      <w:proofErr w:type="spellStart"/>
      <w:r>
        <w:rPr>
          <w:color w:val="0D0D0D"/>
        </w:rPr>
        <w:t>безпеки</w:t>
      </w:r>
      <w:proofErr w:type="spellEnd"/>
      <w:r>
        <w:rPr>
          <w:color w:val="0D0D0D"/>
        </w:rPr>
        <w:t xml:space="preserve"> та </w:t>
      </w:r>
      <w:proofErr w:type="spellStart"/>
      <w:r>
        <w:rPr>
          <w:color w:val="0D0D0D"/>
        </w:rPr>
        <w:t>іншим</w:t>
      </w:r>
      <w:proofErr w:type="spellEnd"/>
      <w:r>
        <w:rPr>
          <w:color w:val="0D0D0D"/>
        </w:rPr>
        <w:t xml:space="preserve"> </w:t>
      </w:r>
      <w:proofErr w:type="spellStart"/>
      <w:r>
        <w:rPr>
          <w:color w:val="0D0D0D"/>
        </w:rPr>
        <w:t>вимогам</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зазвичай</w:t>
      </w:r>
      <w:proofErr w:type="spellEnd"/>
      <w:r>
        <w:rPr>
          <w:color w:val="0D0D0D"/>
        </w:rPr>
        <w:t xml:space="preserve"> </w:t>
      </w:r>
      <w:proofErr w:type="spellStart"/>
      <w:r>
        <w:rPr>
          <w:color w:val="0D0D0D"/>
        </w:rPr>
        <w:t>ставляться</w:t>
      </w:r>
      <w:proofErr w:type="spellEnd"/>
      <w:r>
        <w:rPr>
          <w:color w:val="0D0D0D"/>
        </w:rPr>
        <w:t xml:space="preserve"> до </w:t>
      </w:r>
      <w:proofErr w:type="spellStart"/>
      <w:r>
        <w:rPr>
          <w:color w:val="0D0D0D"/>
        </w:rPr>
        <w:t>зазначеного</w:t>
      </w:r>
      <w:proofErr w:type="spellEnd"/>
      <w:r>
        <w:rPr>
          <w:color w:val="0D0D0D"/>
        </w:rPr>
        <w:t xml:space="preserve"> виду Товару.</w:t>
      </w:r>
    </w:p>
    <w:p w14:paraId="1812F6F8" w14:textId="77777777" w:rsidR="00F317F1" w:rsidRDefault="00F317F1" w:rsidP="00F317F1">
      <w:pPr>
        <w:pBdr>
          <w:top w:val="nil"/>
          <w:left w:val="nil"/>
          <w:bottom w:val="nil"/>
          <w:right w:val="nil"/>
          <w:between w:val="nil"/>
        </w:pBdr>
        <w:tabs>
          <w:tab w:val="left" w:pos="851"/>
          <w:tab w:val="left" w:pos="993"/>
        </w:tabs>
        <w:ind w:firstLine="567"/>
        <w:jc w:val="both"/>
        <w:rPr>
          <w:color w:val="0D0D0D"/>
        </w:rPr>
      </w:pPr>
    </w:p>
    <w:p w14:paraId="2A993F9E" w14:textId="77777777" w:rsidR="00F317F1" w:rsidRDefault="00F317F1" w:rsidP="00F317F1">
      <w:pPr>
        <w:numPr>
          <w:ilvl w:val="0"/>
          <w:numId w:val="28"/>
        </w:numPr>
        <w:pBdr>
          <w:top w:val="nil"/>
          <w:left w:val="nil"/>
          <w:bottom w:val="nil"/>
          <w:right w:val="nil"/>
          <w:between w:val="nil"/>
        </w:pBdr>
        <w:tabs>
          <w:tab w:val="left" w:pos="851"/>
          <w:tab w:val="left" w:pos="993"/>
        </w:tabs>
        <w:ind w:left="0" w:firstLine="567"/>
        <w:jc w:val="center"/>
        <w:rPr>
          <w:b/>
          <w:color w:val="0D0D0D"/>
        </w:rPr>
      </w:pPr>
      <w:proofErr w:type="gramStart"/>
      <w:r>
        <w:rPr>
          <w:b/>
          <w:color w:val="0D0D0D"/>
        </w:rPr>
        <w:t>ПРАВА</w:t>
      </w:r>
      <w:proofErr w:type="gramEnd"/>
      <w:r>
        <w:rPr>
          <w:b/>
          <w:color w:val="0D0D0D"/>
        </w:rPr>
        <w:t xml:space="preserve"> ТА ОБОВ’ЯЗКИ СТОРІН</w:t>
      </w:r>
    </w:p>
    <w:p w14:paraId="542A5ABA" w14:textId="77777777" w:rsidR="00F317F1" w:rsidRDefault="00F317F1" w:rsidP="00F317F1">
      <w:pPr>
        <w:numPr>
          <w:ilvl w:val="1"/>
          <w:numId w:val="28"/>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i/>
          <w:color w:val="0D0D0D"/>
        </w:rPr>
        <w:t>Замовник</w:t>
      </w:r>
      <w:proofErr w:type="spellEnd"/>
      <w:r>
        <w:rPr>
          <w:i/>
          <w:color w:val="0D0D0D"/>
        </w:rPr>
        <w:t xml:space="preserve"> </w:t>
      </w:r>
      <w:proofErr w:type="spellStart"/>
      <w:r>
        <w:rPr>
          <w:i/>
          <w:color w:val="0D0D0D"/>
        </w:rPr>
        <w:t>зобов’язаний</w:t>
      </w:r>
      <w:proofErr w:type="spellEnd"/>
      <w:r>
        <w:rPr>
          <w:i/>
          <w:color w:val="0D0D0D"/>
        </w:rPr>
        <w:t>:</w:t>
      </w:r>
    </w:p>
    <w:p w14:paraId="77E77299" w14:textId="77777777" w:rsidR="00F317F1" w:rsidRDefault="00F317F1" w:rsidP="00F317F1">
      <w:pPr>
        <w:pBdr>
          <w:top w:val="nil"/>
          <w:left w:val="nil"/>
          <w:bottom w:val="nil"/>
          <w:right w:val="nil"/>
          <w:between w:val="nil"/>
        </w:pBdr>
        <w:tabs>
          <w:tab w:val="left" w:pos="851"/>
          <w:tab w:val="left" w:pos="993"/>
          <w:tab w:val="left" w:pos="1134"/>
        </w:tabs>
        <w:ind w:firstLine="567"/>
        <w:jc w:val="both"/>
        <w:rPr>
          <w:color w:val="0D0D0D"/>
        </w:rPr>
      </w:pPr>
      <w:r>
        <w:rPr>
          <w:color w:val="0D0D0D"/>
        </w:rPr>
        <w:t>7.1.</w:t>
      </w:r>
      <w:proofErr w:type="gramStart"/>
      <w:r>
        <w:rPr>
          <w:color w:val="0D0D0D"/>
        </w:rPr>
        <w:t>1.Своєчасно</w:t>
      </w:r>
      <w:proofErr w:type="gramEnd"/>
      <w:r>
        <w:rPr>
          <w:color w:val="0D0D0D"/>
        </w:rPr>
        <w:t xml:space="preserve"> та в </w:t>
      </w:r>
      <w:proofErr w:type="spellStart"/>
      <w:r>
        <w:rPr>
          <w:color w:val="0D0D0D"/>
        </w:rPr>
        <w:t>повному</w:t>
      </w:r>
      <w:proofErr w:type="spellEnd"/>
      <w:r>
        <w:rPr>
          <w:color w:val="0D0D0D"/>
        </w:rPr>
        <w:t xml:space="preserve"> </w:t>
      </w:r>
      <w:proofErr w:type="spellStart"/>
      <w:r>
        <w:rPr>
          <w:color w:val="0D0D0D"/>
        </w:rPr>
        <w:t>обсязі</w:t>
      </w:r>
      <w:proofErr w:type="spellEnd"/>
      <w:r>
        <w:rPr>
          <w:color w:val="0D0D0D"/>
        </w:rPr>
        <w:t xml:space="preserve"> </w:t>
      </w:r>
      <w:proofErr w:type="spellStart"/>
      <w:r>
        <w:rPr>
          <w:color w:val="0D0D0D"/>
        </w:rPr>
        <w:t>здійснити</w:t>
      </w:r>
      <w:proofErr w:type="spellEnd"/>
      <w:r>
        <w:rPr>
          <w:color w:val="0D0D0D"/>
        </w:rPr>
        <w:t xml:space="preserve"> оплату за </w:t>
      </w:r>
      <w:proofErr w:type="spellStart"/>
      <w:r>
        <w:rPr>
          <w:color w:val="0D0D0D"/>
        </w:rPr>
        <w:t>своєчасно</w:t>
      </w:r>
      <w:proofErr w:type="spellEnd"/>
      <w:r>
        <w:rPr>
          <w:color w:val="0D0D0D"/>
        </w:rPr>
        <w:t xml:space="preserve"> </w:t>
      </w:r>
      <w:proofErr w:type="spellStart"/>
      <w:r>
        <w:rPr>
          <w:color w:val="0D0D0D"/>
        </w:rPr>
        <w:t>поставлений</w:t>
      </w:r>
      <w:proofErr w:type="spellEnd"/>
      <w:r>
        <w:rPr>
          <w:color w:val="0D0D0D"/>
        </w:rPr>
        <w:t xml:space="preserve"> </w:t>
      </w:r>
      <w:proofErr w:type="spellStart"/>
      <w:r>
        <w:rPr>
          <w:color w:val="0D0D0D"/>
        </w:rPr>
        <w:t>якісний</w:t>
      </w:r>
      <w:proofErr w:type="spellEnd"/>
      <w:r>
        <w:rPr>
          <w:color w:val="0D0D0D"/>
        </w:rPr>
        <w:t xml:space="preserve"> Товар </w:t>
      </w:r>
      <w:proofErr w:type="spellStart"/>
      <w:r>
        <w:rPr>
          <w:color w:val="0D0D0D"/>
        </w:rPr>
        <w:t>згідно</w:t>
      </w:r>
      <w:proofErr w:type="spellEnd"/>
      <w:r>
        <w:rPr>
          <w:color w:val="0D0D0D"/>
        </w:rPr>
        <w:t xml:space="preserve"> з </w:t>
      </w:r>
      <w:proofErr w:type="spellStart"/>
      <w:r>
        <w:rPr>
          <w:color w:val="0D0D0D"/>
        </w:rPr>
        <w:t>видатковою</w:t>
      </w:r>
      <w:proofErr w:type="spellEnd"/>
      <w:r>
        <w:rPr>
          <w:color w:val="0D0D0D"/>
        </w:rPr>
        <w:t xml:space="preserve"> накладною та/</w:t>
      </w:r>
      <w:proofErr w:type="spellStart"/>
      <w:r>
        <w:rPr>
          <w:color w:val="0D0D0D"/>
        </w:rPr>
        <w:t>або</w:t>
      </w:r>
      <w:proofErr w:type="spellEnd"/>
      <w:r>
        <w:rPr>
          <w:color w:val="0D0D0D"/>
        </w:rPr>
        <w:t xml:space="preserve"> Актом </w:t>
      </w:r>
      <w:proofErr w:type="spellStart"/>
      <w:r>
        <w:rPr>
          <w:color w:val="0D0D0D"/>
        </w:rPr>
        <w:t>приймання-передачі</w:t>
      </w:r>
      <w:proofErr w:type="spellEnd"/>
      <w:r>
        <w:rPr>
          <w:color w:val="0D0D0D"/>
        </w:rPr>
        <w:t xml:space="preserve"> Товару.</w:t>
      </w:r>
    </w:p>
    <w:p w14:paraId="05246068" w14:textId="77777777" w:rsidR="00F317F1" w:rsidRDefault="00F317F1" w:rsidP="00F317F1">
      <w:pPr>
        <w:tabs>
          <w:tab w:val="left" w:pos="851"/>
          <w:tab w:val="left" w:pos="993"/>
          <w:tab w:val="left" w:pos="1134"/>
        </w:tabs>
        <w:ind w:firstLine="567"/>
        <w:jc w:val="both"/>
        <w:rPr>
          <w:color w:val="0D0D0D"/>
        </w:rPr>
      </w:pPr>
      <w:r>
        <w:rPr>
          <w:color w:val="0D0D0D"/>
        </w:rPr>
        <w:t>7.1.</w:t>
      </w:r>
      <w:proofErr w:type="gramStart"/>
      <w:r>
        <w:rPr>
          <w:color w:val="0D0D0D"/>
        </w:rPr>
        <w:t>2.Приймати</w:t>
      </w:r>
      <w:proofErr w:type="gramEnd"/>
      <w:r>
        <w:rPr>
          <w:color w:val="0D0D0D"/>
        </w:rPr>
        <w:t xml:space="preserve"> </w:t>
      </w:r>
      <w:proofErr w:type="spellStart"/>
      <w:r>
        <w:rPr>
          <w:color w:val="0D0D0D"/>
        </w:rPr>
        <w:t>поставлений</w:t>
      </w:r>
      <w:proofErr w:type="spellEnd"/>
      <w:r>
        <w:rPr>
          <w:color w:val="0D0D0D"/>
        </w:rPr>
        <w:t xml:space="preserve"> Товар, </w:t>
      </w:r>
      <w:proofErr w:type="spellStart"/>
      <w:r>
        <w:rPr>
          <w:color w:val="0D0D0D"/>
        </w:rPr>
        <w:t>що</w:t>
      </w:r>
      <w:proofErr w:type="spellEnd"/>
      <w:r>
        <w:rPr>
          <w:color w:val="0D0D0D"/>
        </w:rPr>
        <w:t xml:space="preserve"> </w:t>
      </w:r>
      <w:proofErr w:type="spellStart"/>
      <w:r>
        <w:rPr>
          <w:color w:val="0D0D0D"/>
        </w:rPr>
        <w:t>відповідає</w:t>
      </w:r>
      <w:proofErr w:type="spellEnd"/>
      <w:r>
        <w:rPr>
          <w:color w:val="0D0D0D"/>
        </w:rPr>
        <w:t xml:space="preserve"> </w:t>
      </w:r>
      <w:proofErr w:type="spellStart"/>
      <w:r>
        <w:rPr>
          <w:color w:val="0D0D0D"/>
        </w:rPr>
        <w:t>всім</w:t>
      </w:r>
      <w:proofErr w:type="spellEnd"/>
      <w:r>
        <w:rPr>
          <w:color w:val="0D0D0D"/>
        </w:rPr>
        <w:t xml:space="preserve"> </w:t>
      </w:r>
      <w:proofErr w:type="spellStart"/>
      <w:r>
        <w:rPr>
          <w:color w:val="0D0D0D"/>
        </w:rPr>
        <w:t>умовам</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згідно</w:t>
      </w:r>
      <w:proofErr w:type="spellEnd"/>
      <w:r>
        <w:rPr>
          <w:color w:val="0D0D0D"/>
        </w:rPr>
        <w:t xml:space="preserve"> з </w:t>
      </w:r>
      <w:proofErr w:type="spellStart"/>
      <w:r>
        <w:rPr>
          <w:color w:val="0D0D0D"/>
        </w:rPr>
        <w:t>видатковою</w:t>
      </w:r>
      <w:proofErr w:type="spellEnd"/>
      <w:r>
        <w:rPr>
          <w:color w:val="0D0D0D"/>
        </w:rPr>
        <w:t xml:space="preserve"> накладною та/</w:t>
      </w:r>
      <w:proofErr w:type="spellStart"/>
      <w:r>
        <w:rPr>
          <w:color w:val="0D0D0D"/>
        </w:rPr>
        <w:t>або</w:t>
      </w:r>
      <w:proofErr w:type="spellEnd"/>
      <w:r>
        <w:rPr>
          <w:color w:val="0D0D0D"/>
        </w:rPr>
        <w:t xml:space="preserve"> Актом </w:t>
      </w:r>
      <w:proofErr w:type="spellStart"/>
      <w:r>
        <w:rPr>
          <w:color w:val="0D0D0D"/>
        </w:rPr>
        <w:t>приймання-передачі</w:t>
      </w:r>
      <w:proofErr w:type="spellEnd"/>
      <w:r>
        <w:rPr>
          <w:color w:val="0D0D0D"/>
        </w:rPr>
        <w:t xml:space="preserve"> Товару.</w:t>
      </w:r>
    </w:p>
    <w:p w14:paraId="5F931CF8" w14:textId="77777777" w:rsidR="00F317F1" w:rsidRDefault="00F317F1" w:rsidP="00F317F1">
      <w:pPr>
        <w:numPr>
          <w:ilvl w:val="1"/>
          <w:numId w:val="28"/>
        </w:numPr>
        <w:pBdr>
          <w:top w:val="nil"/>
          <w:left w:val="nil"/>
          <w:bottom w:val="nil"/>
          <w:right w:val="nil"/>
          <w:between w:val="nil"/>
        </w:pBdr>
        <w:tabs>
          <w:tab w:val="left" w:pos="851"/>
          <w:tab w:val="left" w:pos="993"/>
          <w:tab w:val="left" w:pos="1134"/>
        </w:tabs>
        <w:ind w:left="0" w:firstLine="567"/>
        <w:jc w:val="both"/>
        <w:rPr>
          <w:color w:val="0D0D0D"/>
        </w:rPr>
      </w:pPr>
      <w:proofErr w:type="spellStart"/>
      <w:r>
        <w:rPr>
          <w:i/>
          <w:color w:val="0D0D0D"/>
        </w:rPr>
        <w:t>Замовник</w:t>
      </w:r>
      <w:proofErr w:type="spellEnd"/>
      <w:r>
        <w:rPr>
          <w:i/>
          <w:color w:val="0D0D0D"/>
        </w:rPr>
        <w:t xml:space="preserve"> </w:t>
      </w:r>
      <w:proofErr w:type="spellStart"/>
      <w:r>
        <w:rPr>
          <w:i/>
          <w:color w:val="0D0D0D"/>
        </w:rPr>
        <w:t>має</w:t>
      </w:r>
      <w:proofErr w:type="spellEnd"/>
      <w:r>
        <w:rPr>
          <w:i/>
          <w:color w:val="0D0D0D"/>
        </w:rPr>
        <w:t xml:space="preserve"> право</w:t>
      </w:r>
      <w:r>
        <w:rPr>
          <w:color w:val="0D0D0D"/>
        </w:rPr>
        <w:t>:</w:t>
      </w:r>
    </w:p>
    <w:p w14:paraId="29CB2FDC" w14:textId="77777777" w:rsidR="00F317F1" w:rsidRDefault="00F317F1" w:rsidP="00F317F1">
      <w:pPr>
        <w:tabs>
          <w:tab w:val="left" w:pos="851"/>
          <w:tab w:val="left" w:pos="1134"/>
        </w:tabs>
        <w:ind w:firstLine="567"/>
        <w:jc w:val="both"/>
        <w:rPr>
          <w:color w:val="0D0D0D"/>
        </w:rPr>
      </w:pPr>
      <w:r>
        <w:rPr>
          <w:color w:val="0D0D0D"/>
        </w:rPr>
        <w:lastRenderedPageBreak/>
        <w:t>7.2.</w:t>
      </w:r>
      <w:proofErr w:type="gramStart"/>
      <w:r>
        <w:rPr>
          <w:color w:val="0D0D0D"/>
        </w:rPr>
        <w:t>1.Контролювати</w:t>
      </w:r>
      <w:proofErr w:type="gramEnd"/>
      <w:r>
        <w:rPr>
          <w:color w:val="0D0D0D"/>
        </w:rPr>
        <w:t xml:space="preserve"> поставку Товару у строки, </w:t>
      </w:r>
      <w:proofErr w:type="spellStart"/>
      <w:r>
        <w:rPr>
          <w:color w:val="0D0D0D"/>
        </w:rPr>
        <w:t>встановлені</w:t>
      </w:r>
      <w:proofErr w:type="spellEnd"/>
      <w:r>
        <w:rPr>
          <w:color w:val="0D0D0D"/>
        </w:rPr>
        <w:t xml:space="preserve"> </w:t>
      </w:r>
      <w:proofErr w:type="spellStart"/>
      <w:r>
        <w:rPr>
          <w:color w:val="0D0D0D"/>
        </w:rPr>
        <w:t>цим</w:t>
      </w:r>
      <w:proofErr w:type="spellEnd"/>
      <w:r>
        <w:rPr>
          <w:color w:val="0D0D0D"/>
        </w:rPr>
        <w:t xml:space="preserve"> Договором.</w:t>
      </w:r>
    </w:p>
    <w:p w14:paraId="72F7D59F"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2.Продовжувати</w:t>
      </w:r>
      <w:proofErr w:type="gramEnd"/>
      <w:r>
        <w:rPr>
          <w:color w:val="0D0D0D"/>
        </w:rPr>
        <w:t xml:space="preserve"> строк оплати за </w:t>
      </w:r>
      <w:proofErr w:type="spellStart"/>
      <w:r>
        <w:rPr>
          <w:color w:val="0D0D0D"/>
        </w:rPr>
        <w:t>поставлений</w:t>
      </w:r>
      <w:proofErr w:type="spellEnd"/>
      <w:r>
        <w:rPr>
          <w:color w:val="0D0D0D"/>
        </w:rPr>
        <w:t xml:space="preserve"> </w:t>
      </w:r>
      <w:proofErr w:type="spellStart"/>
      <w:r>
        <w:rPr>
          <w:color w:val="0D0D0D"/>
        </w:rPr>
        <w:t>Постачальником</w:t>
      </w:r>
      <w:proofErr w:type="spellEnd"/>
      <w:r>
        <w:rPr>
          <w:color w:val="0D0D0D"/>
        </w:rPr>
        <w:t xml:space="preserve"> Товар в межах </w:t>
      </w:r>
      <w:proofErr w:type="spellStart"/>
      <w:r>
        <w:rPr>
          <w:color w:val="0D0D0D"/>
        </w:rPr>
        <w:t>фінансового</w:t>
      </w:r>
      <w:proofErr w:type="spellEnd"/>
      <w:r>
        <w:rPr>
          <w:color w:val="0D0D0D"/>
        </w:rPr>
        <w:t xml:space="preserve"> </w:t>
      </w:r>
      <w:proofErr w:type="spellStart"/>
      <w:r>
        <w:rPr>
          <w:color w:val="0D0D0D"/>
        </w:rPr>
        <w:t>зобов’язання</w:t>
      </w:r>
      <w:proofErr w:type="spellEnd"/>
      <w:r>
        <w:rPr>
          <w:color w:val="0D0D0D"/>
        </w:rPr>
        <w:t xml:space="preserve"> поточного року у </w:t>
      </w:r>
      <w:proofErr w:type="spellStart"/>
      <w:r>
        <w:rPr>
          <w:color w:val="0D0D0D"/>
        </w:rPr>
        <w:t>разі</w:t>
      </w:r>
      <w:proofErr w:type="spellEnd"/>
      <w:r>
        <w:rPr>
          <w:color w:val="0D0D0D"/>
        </w:rPr>
        <w:t xml:space="preserve"> </w:t>
      </w:r>
      <w:proofErr w:type="spellStart"/>
      <w:r>
        <w:rPr>
          <w:color w:val="0D0D0D"/>
        </w:rPr>
        <w:t>зняття</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перенесення</w:t>
      </w:r>
      <w:proofErr w:type="spellEnd"/>
      <w:r>
        <w:rPr>
          <w:color w:val="0D0D0D"/>
        </w:rPr>
        <w:t xml:space="preserve"> </w:t>
      </w:r>
      <w:proofErr w:type="spellStart"/>
      <w:r>
        <w:rPr>
          <w:color w:val="0D0D0D"/>
        </w:rPr>
        <w:t>кошторисних</w:t>
      </w:r>
      <w:proofErr w:type="spellEnd"/>
      <w:r>
        <w:rPr>
          <w:color w:val="0D0D0D"/>
        </w:rPr>
        <w:t xml:space="preserve"> </w:t>
      </w:r>
      <w:proofErr w:type="spellStart"/>
      <w:r>
        <w:rPr>
          <w:color w:val="0D0D0D"/>
        </w:rPr>
        <w:t>призначень</w:t>
      </w:r>
      <w:proofErr w:type="spellEnd"/>
      <w:r>
        <w:rPr>
          <w:color w:val="0D0D0D"/>
        </w:rPr>
        <w:t xml:space="preserve"> </w:t>
      </w:r>
      <w:proofErr w:type="spellStart"/>
      <w:r>
        <w:rPr>
          <w:color w:val="0D0D0D"/>
        </w:rPr>
        <w:t>головним</w:t>
      </w:r>
      <w:proofErr w:type="spellEnd"/>
      <w:r>
        <w:rPr>
          <w:color w:val="0D0D0D"/>
        </w:rPr>
        <w:t xml:space="preserve"> </w:t>
      </w:r>
      <w:proofErr w:type="spellStart"/>
      <w:r>
        <w:rPr>
          <w:color w:val="0D0D0D"/>
        </w:rPr>
        <w:t>розпорядником</w:t>
      </w:r>
      <w:proofErr w:type="spellEnd"/>
      <w:r>
        <w:rPr>
          <w:color w:val="0D0D0D"/>
        </w:rPr>
        <w:t>.</w:t>
      </w:r>
    </w:p>
    <w:p w14:paraId="28CB38A3"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3.Отримувати</w:t>
      </w:r>
      <w:proofErr w:type="gramEnd"/>
      <w:r>
        <w:rPr>
          <w:color w:val="0D0D0D"/>
        </w:rPr>
        <w:t xml:space="preserve"> </w:t>
      </w:r>
      <w:proofErr w:type="spellStart"/>
      <w:r>
        <w:rPr>
          <w:color w:val="0D0D0D"/>
        </w:rPr>
        <w:t>від</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інформацію</w:t>
      </w:r>
      <w:proofErr w:type="spellEnd"/>
      <w:r>
        <w:rPr>
          <w:color w:val="0D0D0D"/>
        </w:rPr>
        <w:t xml:space="preserve"> про стан поставки Товару.</w:t>
      </w:r>
    </w:p>
    <w:p w14:paraId="17489311"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4.Своєчасно</w:t>
      </w:r>
      <w:proofErr w:type="gramEnd"/>
      <w:r>
        <w:rPr>
          <w:color w:val="0D0D0D"/>
        </w:rPr>
        <w:t xml:space="preserve"> </w:t>
      </w:r>
      <w:proofErr w:type="spellStart"/>
      <w:r>
        <w:rPr>
          <w:color w:val="0D0D0D"/>
        </w:rPr>
        <w:t>отримати</w:t>
      </w:r>
      <w:proofErr w:type="spellEnd"/>
      <w:r>
        <w:rPr>
          <w:color w:val="0D0D0D"/>
        </w:rPr>
        <w:t xml:space="preserve"> Товар, </w:t>
      </w:r>
      <w:proofErr w:type="spellStart"/>
      <w:r>
        <w:rPr>
          <w:color w:val="0D0D0D"/>
        </w:rPr>
        <w:t>якість</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відповідає</w:t>
      </w:r>
      <w:proofErr w:type="spellEnd"/>
      <w:r>
        <w:rPr>
          <w:color w:val="0D0D0D"/>
        </w:rPr>
        <w:t xml:space="preserve"> </w:t>
      </w:r>
      <w:proofErr w:type="spellStart"/>
      <w:r>
        <w:rPr>
          <w:color w:val="0D0D0D"/>
        </w:rPr>
        <w:t>розділу</w:t>
      </w:r>
      <w:proofErr w:type="spellEnd"/>
      <w:r>
        <w:rPr>
          <w:color w:val="0D0D0D"/>
        </w:rPr>
        <w:t xml:space="preserve"> 6 </w:t>
      </w:r>
      <w:proofErr w:type="spellStart"/>
      <w:r>
        <w:rPr>
          <w:color w:val="0D0D0D"/>
        </w:rPr>
        <w:t>цього</w:t>
      </w:r>
      <w:proofErr w:type="spellEnd"/>
      <w:r>
        <w:rPr>
          <w:color w:val="0D0D0D"/>
        </w:rPr>
        <w:t xml:space="preserve"> Договору та </w:t>
      </w:r>
      <w:proofErr w:type="spellStart"/>
      <w:r>
        <w:rPr>
          <w:color w:val="0D0D0D"/>
        </w:rPr>
        <w:t>вимогам</w:t>
      </w:r>
      <w:proofErr w:type="spellEnd"/>
      <w:r>
        <w:rPr>
          <w:color w:val="0D0D0D"/>
        </w:rPr>
        <w:t xml:space="preserve"> </w:t>
      </w:r>
      <w:proofErr w:type="spellStart"/>
      <w:r>
        <w:rPr>
          <w:color w:val="0D0D0D"/>
        </w:rPr>
        <w:t>актів</w:t>
      </w:r>
      <w:proofErr w:type="spellEnd"/>
      <w:r>
        <w:rPr>
          <w:color w:val="0D0D0D"/>
        </w:rPr>
        <w:t xml:space="preserve"> </w:t>
      </w:r>
      <w:proofErr w:type="spellStart"/>
      <w:r>
        <w:rPr>
          <w:color w:val="0D0D0D"/>
        </w:rPr>
        <w:t>цивільного</w:t>
      </w:r>
      <w:proofErr w:type="spellEnd"/>
      <w:r>
        <w:rPr>
          <w:color w:val="0D0D0D"/>
        </w:rPr>
        <w:t xml:space="preserve">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 xml:space="preserve">. </w:t>
      </w:r>
    </w:p>
    <w:p w14:paraId="563EC273"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5.Своєчасно</w:t>
      </w:r>
      <w:proofErr w:type="gramEnd"/>
      <w:r>
        <w:rPr>
          <w:color w:val="0D0D0D"/>
        </w:rPr>
        <w:t xml:space="preserve"> </w:t>
      </w:r>
      <w:proofErr w:type="spellStart"/>
      <w:r>
        <w:rPr>
          <w:color w:val="0D0D0D"/>
        </w:rPr>
        <w:t>отримати</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необхідні</w:t>
      </w:r>
      <w:proofErr w:type="spellEnd"/>
      <w:r>
        <w:rPr>
          <w:color w:val="0D0D0D"/>
        </w:rPr>
        <w:t xml:space="preserve"> </w:t>
      </w:r>
      <w:proofErr w:type="spellStart"/>
      <w:r>
        <w:rPr>
          <w:color w:val="0D0D0D"/>
        </w:rPr>
        <w:t>документи</w:t>
      </w:r>
      <w:proofErr w:type="spellEnd"/>
      <w:r>
        <w:rPr>
          <w:color w:val="0D0D0D"/>
        </w:rPr>
        <w:t xml:space="preserve"> для </w:t>
      </w:r>
      <w:proofErr w:type="spellStart"/>
      <w:r>
        <w:rPr>
          <w:color w:val="0D0D0D"/>
        </w:rPr>
        <w:t>приймання</w:t>
      </w:r>
      <w:proofErr w:type="spellEnd"/>
      <w:r>
        <w:rPr>
          <w:color w:val="0D0D0D"/>
        </w:rPr>
        <w:t xml:space="preserve"> Товару, у тому </w:t>
      </w:r>
      <w:proofErr w:type="spellStart"/>
      <w:r>
        <w:rPr>
          <w:color w:val="0D0D0D"/>
        </w:rPr>
        <w:t>числі</w:t>
      </w:r>
      <w:proofErr w:type="spellEnd"/>
      <w:r>
        <w:rPr>
          <w:color w:val="0D0D0D"/>
        </w:rPr>
        <w:t xml:space="preserve"> комплект </w:t>
      </w:r>
      <w:proofErr w:type="spellStart"/>
      <w:r>
        <w:rPr>
          <w:color w:val="0D0D0D"/>
        </w:rPr>
        <w:t>документів</w:t>
      </w:r>
      <w:proofErr w:type="spellEnd"/>
      <w:r>
        <w:rPr>
          <w:color w:val="0D0D0D"/>
        </w:rPr>
        <w:t xml:space="preserve"> для </w:t>
      </w:r>
      <w:proofErr w:type="spellStart"/>
      <w:r>
        <w:rPr>
          <w:color w:val="0D0D0D"/>
        </w:rPr>
        <w:t>реєстрації</w:t>
      </w:r>
      <w:proofErr w:type="spellEnd"/>
      <w:r>
        <w:rPr>
          <w:color w:val="0D0D0D"/>
        </w:rPr>
        <w:t xml:space="preserve"> </w:t>
      </w:r>
      <w:proofErr w:type="spellStart"/>
      <w:r>
        <w:rPr>
          <w:color w:val="0D0D0D"/>
        </w:rPr>
        <w:t>транспортних</w:t>
      </w:r>
      <w:proofErr w:type="spellEnd"/>
      <w:r>
        <w:rPr>
          <w:color w:val="0D0D0D"/>
        </w:rPr>
        <w:t xml:space="preserve"> </w:t>
      </w:r>
      <w:proofErr w:type="spellStart"/>
      <w:r>
        <w:rPr>
          <w:color w:val="0D0D0D"/>
        </w:rPr>
        <w:t>засобів</w:t>
      </w:r>
      <w:proofErr w:type="spellEnd"/>
      <w:r>
        <w:rPr>
          <w:color w:val="0D0D0D"/>
        </w:rPr>
        <w:t xml:space="preserve"> в органах </w:t>
      </w:r>
      <w:proofErr w:type="spellStart"/>
      <w:r>
        <w:rPr>
          <w:color w:val="0D0D0D"/>
        </w:rPr>
        <w:t>реєстрації</w:t>
      </w:r>
      <w:proofErr w:type="spellEnd"/>
      <w:r>
        <w:rPr>
          <w:color w:val="0D0D0D"/>
        </w:rPr>
        <w:t xml:space="preserve"> МВС </w:t>
      </w:r>
      <w:proofErr w:type="spellStart"/>
      <w:r>
        <w:rPr>
          <w:color w:val="0D0D0D"/>
        </w:rPr>
        <w:t>України</w:t>
      </w:r>
      <w:proofErr w:type="spellEnd"/>
      <w:r>
        <w:rPr>
          <w:color w:val="0D0D0D"/>
        </w:rPr>
        <w:t xml:space="preserve"> (</w:t>
      </w:r>
      <w:proofErr w:type="spellStart"/>
      <w:r>
        <w:rPr>
          <w:color w:val="0D0D0D"/>
        </w:rPr>
        <w:t>згідно</w:t>
      </w:r>
      <w:proofErr w:type="spellEnd"/>
      <w:r>
        <w:rPr>
          <w:color w:val="0D0D0D"/>
        </w:rPr>
        <w:t xml:space="preserve"> з правилами, </w:t>
      </w:r>
      <w:proofErr w:type="spellStart"/>
      <w:r>
        <w:rPr>
          <w:color w:val="0D0D0D"/>
        </w:rPr>
        <w:t>що</w:t>
      </w:r>
      <w:proofErr w:type="spellEnd"/>
      <w:r>
        <w:rPr>
          <w:color w:val="0D0D0D"/>
        </w:rPr>
        <w:t xml:space="preserve"> </w:t>
      </w:r>
      <w:proofErr w:type="spellStart"/>
      <w:r>
        <w:rPr>
          <w:color w:val="0D0D0D"/>
        </w:rPr>
        <w:t>діють</w:t>
      </w:r>
      <w:proofErr w:type="spellEnd"/>
      <w:r>
        <w:rPr>
          <w:color w:val="0D0D0D"/>
        </w:rPr>
        <w:t xml:space="preserve"> на дату постановки на </w:t>
      </w:r>
      <w:proofErr w:type="spellStart"/>
      <w:r>
        <w:rPr>
          <w:color w:val="0D0D0D"/>
        </w:rPr>
        <w:t>облік</w:t>
      </w:r>
      <w:proofErr w:type="spellEnd"/>
      <w:r>
        <w:rPr>
          <w:color w:val="0D0D0D"/>
        </w:rPr>
        <w:t>).</w:t>
      </w:r>
    </w:p>
    <w:p w14:paraId="40B6965C"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6.Відмовитись</w:t>
      </w:r>
      <w:proofErr w:type="gramEnd"/>
      <w:r>
        <w:rPr>
          <w:color w:val="0D0D0D"/>
        </w:rPr>
        <w:t xml:space="preserve"> </w:t>
      </w:r>
      <w:proofErr w:type="spellStart"/>
      <w:r>
        <w:rPr>
          <w:color w:val="0D0D0D"/>
        </w:rPr>
        <w:t>від</w:t>
      </w:r>
      <w:proofErr w:type="spellEnd"/>
      <w:r>
        <w:rPr>
          <w:color w:val="0D0D0D"/>
        </w:rPr>
        <w:t xml:space="preserve"> </w:t>
      </w:r>
      <w:proofErr w:type="spellStart"/>
      <w:r>
        <w:rPr>
          <w:color w:val="0D0D0D"/>
        </w:rPr>
        <w:t>приймання</w:t>
      </w:r>
      <w:proofErr w:type="spellEnd"/>
      <w:r>
        <w:rPr>
          <w:color w:val="0D0D0D"/>
        </w:rPr>
        <w:t xml:space="preserve"> Товару в </w:t>
      </w:r>
      <w:proofErr w:type="spellStart"/>
      <w:r>
        <w:rPr>
          <w:color w:val="0D0D0D"/>
        </w:rPr>
        <w:t>разі</w:t>
      </w:r>
      <w:proofErr w:type="spellEnd"/>
      <w:r>
        <w:rPr>
          <w:color w:val="0D0D0D"/>
        </w:rPr>
        <w:t xml:space="preserve"> </w:t>
      </w:r>
      <w:proofErr w:type="spellStart"/>
      <w:r>
        <w:rPr>
          <w:color w:val="0D0D0D"/>
        </w:rPr>
        <w:t>ненадання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надання</w:t>
      </w:r>
      <w:proofErr w:type="spellEnd"/>
      <w:r>
        <w:rPr>
          <w:color w:val="0D0D0D"/>
        </w:rPr>
        <w:t xml:space="preserve"> </w:t>
      </w:r>
      <w:proofErr w:type="spellStart"/>
      <w:r>
        <w:rPr>
          <w:color w:val="0D0D0D"/>
        </w:rPr>
        <w:t>неналежно</w:t>
      </w:r>
      <w:proofErr w:type="spellEnd"/>
      <w:r>
        <w:rPr>
          <w:color w:val="0D0D0D"/>
        </w:rPr>
        <w:t xml:space="preserve"> </w:t>
      </w:r>
      <w:proofErr w:type="spellStart"/>
      <w:r>
        <w:rPr>
          <w:color w:val="0D0D0D"/>
        </w:rPr>
        <w:t>оформлених</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необхідних</w:t>
      </w:r>
      <w:proofErr w:type="spellEnd"/>
      <w:r>
        <w:rPr>
          <w:color w:val="0D0D0D"/>
        </w:rPr>
        <w:t xml:space="preserve"> </w:t>
      </w:r>
      <w:proofErr w:type="spellStart"/>
      <w:r>
        <w:rPr>
          <w:color w:val="0D0D0D"/>
        </w:rPr>
        <w:t>документів</w:t>
      </w:r>
      <w:proofErr w:type="spellEnd"/>
      <w:r>
        <w:rPr>
          <w:color w:val="0D0D0D"/>
        </w:rPr>
        <w:t xml:space="preserve"> для </w:t>
      </w:r>
      <w:proofErr w:type="spellStart"/>
      <w:r>
        <w:rPr>
          <w:color w:val="0D0D0D"/>
        </w:rPr>
        <w:t>приймання</w:t>
      </w:r>
      <w:proofErr w:type="spellEnd"/>
      <w:r>
        <w:rPr>
          <w:color w:val="0D0D0D"/>
        </w:rPr>
        <w:t xml:space="preserve"> Товару, </w:t>
      </w:r>
      <w:proofErr w:type="spellStart"/>
      <w:r>
        <w:rPr>
          <w:color w:val="0D0D0D"/>
        </w:rPr>
        <w:t>зазначених</w:t>
      </w:r>
      <w:proofErr w:type="spellEnd"/>
      <w:r>
        <w:rPr>
          <w:color w:val="0D0D0D"/>
        </w:rPr>
        <w:t xml:space="preserve"> у </w:t>
      </w:r>
      <w:proofErr w:type="spellStart"/>
      <w:r>
        <w:rPr>
          <w:color w:val="0D0D0D"/>
        </w:rPr>
        <w:t>пункті</w:t>
      </w:r>
      <w:proofErr w:type="spellEnd"/>
      <w:r>
        <w:rPr>
          <w:color w:val="0D0D0D"/>
        </w:rPr>
        <w:t xml:space="preserve"> 5.7 </w:t>
      </w:r>
      <w:proofErr w:type="spellStart"/>
      <w:r>
        <w:rPr>
          <w:color w:val="0D0D0D"/>
        </w:rPr>
        <w:t>цього</w:t>
      </w:r>
      <w:proofErr w:type="spellEnd"/>
      <w:r>
        <w:rPr>
          <w:color w:val="0D0D0D"/>
        </w:rPr>
        <w:t xml:space="preserve"> Договору.</w:t>
      </w:r>
    </w:p>
    <w:p w14:paraId="37B3266F"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7.Повернути</w:t>
      </w:r>
      <w:proofErr w:type="gram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Постачальнику</w:t>
      </w:r>
      <w:proofErr w:type="spellEnd"/>
      <w:r>
        <w:rPr>
          <w:color w:val="0D0D0D"/>
        </w:rPr>
        <w:t xml:space="preserve">, </w:t>
      </w:r>
      <w:proofErr w:type="spellStart"/>
      <w:r>
        <w:rPr>
          <w:color w:val="0D0D0D"/>
        </w:rPr>
        <w:t>зазначені</w:t>
      </w:r>
      <w:proofErr w:type="spellEnd"/>
      <w:r>
        <w:rPr>
          <w:color w:val="0D0D0D"/>
        </w:rPr>
        <w:t xml:space="preserve"> у </w:t>
      </w:r>
      <w:proofErr w:type="spellStart"/>
      <w:r>
        <w:rPr>
          <w:color w:val="0D0D0D"/>
        </w:rPr>
        <w:t>пункті</w:t>
      </w:r>
      <w:proofErr w:type="spellEnd"/>
      <w:r>
        <w:rPr>
          <w:color w:val="0D0D0D"/>
        </w:rPr>
        <w:t xml:space="preserve"> 5.7 </w:t>
      </w:r>
      <w:proofErr w:type="spellStart"/>
      <w:r>
        <w:rPr>
          <w:color w:val="0D0D0D"/>
        </w:rPr>
        <w:t>цього</w:t>
      </w:r>
      <w:proofErr w:type="spellEnd"/>
      <w:r>
        <w:rPr>
          <w:color w:val="0D0D0D"/>
        </w:rPr>
        <w:t xml:space="preserve"> Договору без </w:t>
      </w:r>
      <w:proofErr w:type="spellStart"/>
      <w:r>
        <w:rPr>
          <w:color w:val="0D0D0D"/>
        </w:rPr>
        <w:t>здійснення</w:t>
      </w:r>
      <w:proofErr w:type="spellEnd"/>
      <w:r>
        <w:rPr>
          <w:color w:val="0D0D0D"/>
        </w:rPr>
        <w:t xml:space="preserve"> оплати в </w:t>
      </w:r>
      <w:proofErr w:type="spellStart"/>
      <w:r>
        <w:rPr>
          <w:color w:val="0D0D0D"/>
        </w:rPr>
        <w:t>разі</w:t>
      </w:r>
      <w:proofErr w:type="spellEnd"/>
      <w:r>
        <w:rPr>
          <w:color w:val="0D0D0D"/>
        </w:rPr>
        <w:t xml:space="preserve"> </w:t>
      </w:r>
      <w:proofErr w:type="spellStart"/>
      <w:r>
        <w:rPr>
          <w:color w:val="0D0D0D"/>
        </w:rPr>
        <w:t>їх</w:t>
      </w:r>
      <w:proofErr w:type="spellEnd"/>
      <w:r>
        <w:rPr>
          <w:color w:val="0D0D0D"/>
        </w:rPr>
        <w:t xml:space="preserve"> </w:t>
      </w:r>
      <w:proofErr w:type="spellStart"/>
      <w:r>
        <w:rPr>
          <w:color w:val="0D0D0D"/>
        </w:rPr>
        <w:t>неналежного</w:t>
      </w:r>
      <w:proofErr w:type="spellEnd"/>
      <w:r>
        <w:rPr>
          <w:color w:val="0D0D0D"/>
        </w:rPr>
        <w:t xml:space="preserve"> </w:t>
      </w:r>
      <w:proofErr w:type="spellStart"/>
      <w:r>
        <w:rPr>
          <w:color w:val="0D0D0D"/>
        </w:rPr>
        <w:t>оформлення</w:t>
      </w:r>
      <w:proofErr w:type="spellEnd"/>
      <w:r>
        <w:rPr>
          <w:color w:val="0D0D0D"/>
        </w:rPr>
        <w:t xml:space="preserve"> (</w:t>
      </w:r>
      <w:proofErr w:type="spellStart"/>
      <w:r>
        <w:rPr>
          <w:color w:val="0D0D0D"/>
        </w:rPr>
        <w:t>відсутність</w:t>
      </w:r>
      <w:proofErr w:type="spellEnd"/>
      <w:r>
        <w:rPr>
          <w:color w:val="0D0D0D"/>
        </w:rPr>
        <w:t xml:space="preserve"> </w:t>
      </w:r>
      <w:proofErr w:type="spellStart"/>
      <w:r>
        <w:rPr>
          <w:color w:val="0D0D0D"/>
        </w:rPr>
        <w:t>підписів</w:t>
      </w:r>
      <w:proofErr w:type="spellEnd"/>
      <w:r>
        <w:rPr>
          <w:color w:val="0D0D0D"/>
        </w:rPr>
        <w:t xml:space="preserve"> </w:t>
      </w:r>
      <w:proofErr w:type="spellStart"/>
      <w:r>
        <w:rPr>
          <w:color w:val="0D0D0D"/>
        </w:rPr>
        <w:t>тощо</w:t>
      </w:r>
      <w:proofErr w:type="spellEnd"/>
      <w:r>
        <w:rPr>
          <w:color w:val="0D0D0D"/>
        </w:rPr>
        <w:t>).</w:t>
      </w:r>
    </w:p>
    <w:p w14:paraId="6ED63016"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7.2.</w:t>
      </w:r>
      <w:proofErr w:type="gramStart"/>
      <w:r>
        <w:rPr>
          <w:color w:val="0D0D0D"/>
        </w:rPr>
        <w:t>8.Відмовитися</w:t>
      </w:r>
      <w:proofErr w:type="gramEnd"/>
      <w:r>
        <w:rPr>
          <w:color w:val="0D0D0D"/>
        </w:rPr>
        <w:t xml:space="preserve"> </w:t>
      </w:r>
      <w:proofErr w:type="spellStart"/>
      <w:r>
        <w:rPr>
          <w:color w:val="0D0D0D"/>
        </w:rPr>
        <w:t>від</w:t>
      </w:r>
      <w:proofErr w:type="spellEnd"/>
      <w:r>
        <w:rPr>
          <w:color w:val="0D0D0D"/>
        </w:rPr>
        <w:t xml:space="preserve"> </w:t>
      </w:r>
      <w:proofErr w:type="spellStart"/>
      <w:r>
        <w:rPr>
          <w:color w:val="0D0D0D"/>
        </w:rPr>
        <w:t>приймання</w:t>
      </w:r>
      <w:proofErr w:type="spellEnd"/>
      <w:r>
        <w:rPr>
          <w:color w:val="0D0D0D"/>
        </w:rPr>
        <w:t xml:space="preserve"> Товару у </w:t>
      </w:r>
      <w:proofErr w:type="spellStart"/>
      <w:r>
        <w:rPr>
          <w:color w:val="0D0D0D"/>
        </w:rPr>
        <w:t>разі</w:t>
      </w:r>
      <w:proofErr w:type="spellEnd"/>
      <w:r>
        <w:rPr>
          <w:color w:val="0D0D0D"/>
        </w:rPr>
        <w:t xml:space="preserve"> </w:t>
      </w:r>
      <w:proofErr w:type="spellStart"/>
      <w:r>
        <w:rPr>
          <w:color w:val="0D0D0D"/>
        </w:rPr>
        <w:t>виявлення</w:t>
      </w:r>
      <w:proofErr w:type="spellEnd"/>
      <w:r>
        <w:rPr>
          <w:color w:val="0D0D0D"/>
        </w:rPr>
        <w:t xml:space="preserve"> </w:t>
      </w:r>
      <w:proofErr w:type="spellStart"/>
      <w:r>
        <w:rPr>
          <w:color w:val="0D0D0D"/>
        </w:rPr>
        <w:t>дефектів</w:t>
      </w:r>
      <w:proofErr w:type="spellEnd"/>
      <w:r>
        <w:rPr>
          <w:color w:val="0D0D0D"/>
        </w:rPr>
        <w:t xml:space="preserve"> (</w:t>
      </w:r>
      <w:proofErr w:type="spellStart"/>
      <w:r>
        <w:rPr>
          <w:color w:val="0D0D0D"/>
        </w:rPr>
        <w:t>недоліків</w:t>
      </w:r>
      <w:proofErr w:type="spellEnd"/>
      <w:r>
        <w:rPr>
          <w:color w:val="0D0D0D"/>
        </w:rPr>
        <w:t xml:space="preserve">) та </w:t>
      </w:r>
      <w:proofErr w:type="spellStart"/>
      <w:r>
        <w:rPr>
          <w:color w:val="0D0D0D"/>
        </w:rPr>
        <w:t>вимагати</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усунення</w:t>
      </w:r>
      <w:proofErr w:type="spellEnd"/>
      <w:r>
        <w:rPr>
          <w:color w:val="0D0D0D"/>
        </w:rPr>
        <w:t xml:space="preserve"> </w:t>
      </w:r>
      <w:proofErr w:type="spellStart"/>
      <w:r>
        <w:rPr>
          <w:color w:val="0D0D0D"/>
        </w:rPr>
        <w:t>дефектів</w:t>
      </w:r>
      <w:proofErr w:type="spellEnd"/>
      <w:r>
        <w:rPr>
          <w:color w:val="0D0D0D"/>
        </w:rPr>
        <w:t xml:space="preserve"> (</w:t>
      </w:r>
      <w:proofErr w:type="spellStart"/>
      <w:r>
        <w:rPr>
          <w:color w:val="0D0D0D"/>
        </w:rPr>
        <w:t>недоліків</w:t>
      </w:r>
      <w:proofErr w:type="spellEnd"/>
      <w:r>
        <w:rPr>
          <w:color w:val="0D0D0D"/>
        </w:rPr>
        <w:t xml:space="preserve">) </w:t>
      </w:r>
      <w:proofErr w:type="spellStart"/>
      <w:r>
        <w:rPr>
          <w:color w:val="0D0D0D"/>
        </w:rPr>
        <w:t>згідно</w:t>
      </w:r>
      <w:proofErr w:type="spellEnd"/>
      <w:r>
        <w:rPr>
          <w:color w:val="0D0D0D"/>
        </w:rPr>
        <w:t xml:space="preserve"> з </w:t>
      </w:r>
      <w:proofErr w:type="spellStart"/>
      <w:r>
        <w:rPr>
          <w:color w:val="0D0D0D"/>
        </w:rPr>
        <w:t>вимогами</w:t>
      </w:r>
      <w:proofErr w:type="spellEnd"/>
      <w:r>
        <w:rPr>
          <w:color w:val="0D0D0D"/>
        </w:rPr>
        <w:t xml:space="preserve"> </w:t>
      </w:r>
      <w:proofErr w:type="spellStart"/>
      <w:r>
        <w:rPr>
          <w:color w:val="0D0D0D"/>
        </w:rPr>
        <w:t>актів</w:t>
      </w:r>
      <w:proofErr w:type="spellEnd"/>
      <w:r>
        <w:rPr>
          <w:color w:val="0D0D0D"/>
        </w:rPr>
        <w:t xml:space="preserve"> </w:t>
      </w:r>
      <w:proofErr w:type="spellStart"/>
      <w:r>
        <w:rPr>
          <w:color w:val="0D0D0D"/>
        </w:rPr>
        <w:t>цивільного</w:t>
      </w:r>
      <w:proofErr w:type="spellEnd"/>
      <w:r>
        <w:rPr>
          <w:color w:val="0D0D0D"/>
        </w:rPr>
        <w:t xml:space="preserve"> </w:t>
      </w:r>
      <w:proofErr w:type="spellStart"/>
      <w:r>
        <w:rPr>
          <w:color w:val="0D0D0D"/>
        </w:rPr>
        <w:t>законодавства</w:t>
      </w:r>
      <w:proofErr w:type="spellEnd"/>
      <w:r>
        <w:rPr>
          <w:color w:val="0D0D0D"/>
        </w:rPr>
        <w:t xml:space="preserve"> та умов </w:t>
      </w:r>
      <w:proofErr w:type="spellStart"/>
      <w:r>
        <w:rPr>
          <w:color w:val="0D0D0D"/>
        </w:rPr>
        <w:t>цього</w:t>
      </w:r>
      <w:proofErr w:type="spellEnd"/>
      <w:r>
        <w:rPr>
          <w:color w:val="0D0D0D"/>
        </w:rPr>
        <w:t xml:space="preserve"> Договору.</w:t>
      </w:r>
    </w:p>
    <w:p w14:paraId="29FFABF0" w14:textId="77777777" w:rsidR="00F317F1" w:rsidRDefault="00F317F1" w:rsidP="00F317F1">
      <w:pPr>
        <w:pBdr>
          <w:top w:val="nil"/>
          <w:left w:val="nil"/>
          <w:bottom w:val="nil"/>
          <w:right w:val="nil"/>
          <w:between w:val="nil"/>
        </w:pBdr>
        <w:tabs>
          <w:tab w:val="left" w:pos="851"/>
          <w:tab w:val="left" w:pos="1276"/>
        </w:tabs>
        <w:ind w:firstLine="567"/>
        <w:jc w:val="both"/>
        <w:rPr>
          <w:color w:val="0D0D0D"/>
        </w:rPr>
      </w:pPr>
      <w:r>
        <w:rPr>
          <w:color w:val="0D0D0D"/>
        </w:rPr>
        <w:t>7.2.</w:t>
      </w:r>
      <w:proofErr w:type="gramStart"/>
      <w:r>
        <w:rPr>
          <w:color w:val="0D0D0D"/>
        </w:rPr>
        <w:t>9.Достроково</w:t>
      </w:r>
      <w:proofErr w:type="gramEnd"/>
      <w:r>
        <w:rPr>
          <w:color w:val="0D0D0D"/>
        </w:rPr>
        <w:t xml:space="preserve"> </w:t>
      </w:r>
      <w:proofErr w:type="spellStart"/>
      <w:r>
        <w:rPr>
          <w:color w:val="0D0D0D"/>
        </w:rPr>
        <w:t>розірвати</w:t>
      </w:r>
      <w:proofErr w:type="spellEnd"/>
      <w:r>
        <w:rPr>
          <w:color w:val="0D0D0D"/>
        </w:rPr>
        <w:t xml:space="preserve"> </w:t>
      </w:r>
      <w:proofErr w:type="spellStart"/>
      <w:r>
        <w:rPr>
          <w:color w:val="0D0D0D"/>
        </w:rPr>
        <w:t>Договір</w:t>
      </w:r>
      <w:proofErr w:type="spellEnd"/>
      <w:r>
        <w:rPr>
          <w:color w:val="0D0D0D"/>
        </w:rPr>
        <w:t xml:space="preserve"> в </w:t>
      </w:r>
      <w:proofErr w:type="spellStart"/>
      <w:r>
        <w:rPr>
          <w:color w:val="0D0D0D"/>
        </w:rPr>
        <w:t>односторонньому</w:t>
      </w:r>
      <w:proofErr w:type="spellEnd"/>
      <w:r>
        <w:rPr>
          <w:color w:val="0D0D0D"/>
        </w:rPr>
        <w:t xml:space="preserve"> порядку, без </w:t>
      </w:r>
      <w:proofErr w:type="spellStart"/>
      <w:r>
        <w:rPr>
          <w:color w:val="0D0D0D"/>
        </w:rPr>
        <w:t>укладання</w:t>
      </w:r>
      <w:proofErr w:type="spellEnd"/>
      <w:r>
        <w:rPr>
          <w:color w:val="0D0D0D"/>
        </w:rPr>
        <w:t xml:space="preserve"> </w:t>
      </w:r>
      <w:proofErr w:type="spellStart"/>
      <w:r>
        <w:rPr>
          <w:color w:val="0D0D0D"/>
        </w:rPr>
        <w:t>додаткової</w:t>
      </w:r>
      <w:proofErr w:type="spellEnd"/>
      <w:r>
        <w:rPr>
          <w:color w:val="0D0D0D"/>
        </w:rPr>
        <w:t xml:space="preserve"> угоди, у </w:t>
      </w:r>
      <w:proofErr w:type="spellStart"/>
      <w:r>
        <w:rPr>
          <w:color w:val="0D0D0D"/>
        </w:rPr>
        <w:t>разі</w:t>
      </w:r>
      <w:proofErr w:type="spellEnd"/>
      <w:r>
        <w:rPr>
          <w:color w:val="0D0D0D"/>
        </w:rPr>
        <w:t xml:space="preserve"> </w:t>
      </w:r>
      <w:proofErr w:type="spellStart"/>
      <w:r>
        <w:rPr>
          <w:color w:val="0D0D0D"/>
        </w:rPr>
        <w:t>невиконання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неналежного</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письмово</w:t>
      </w:r>
      <w:proofErr w:type="spellEnd"/>
      <w:r>
        <w:rPr>
          <w:color w:val="0D0D0D"/>
        </w:rPr>
        <w:t xml:space="preserve"> </w:t>
      </w:r>
      <w:proofErr w:type="spellStart"/>
      <w:r>
        <w:rPr>
          <w:color w:val="0D0D0D"/>
        </w:rPr>
        <w:t>повідомивши</w:t>
      </w:r>
      <w:proofErr w:type="spellEnd"/>
      <w:r>
        <w:rPr>
          <w:color w:val="0D0D0D"/>
        </w:rPr>
        <w:t xml:space="preserve"> </w:t>
      </w:r>
      <w:proofErr w:type="spellStart"/>
      <w:r>
        <w:rPr>
          <w:color w:val="0D0D0D"/>
        </w:rPr>
        <w:t>його</w:t>
      </w:r>
      <w:proofErr w:type="spellEnd"/>
      <w:r>
        <w:rPr>
          <w:color w:val="0D0D0D"/>
        </w:rPr>
        <w:t xml:space="preserve"> про </w:t>
      </w:r>
      <w:proofErr w:type="spellStart"/>
      <w:r>
        <w:rPr>
          <w:color w:val="0D0D0D"/>
        </w:rPr>
        <w:t>це</w:t>
      </w:r>
      <w:proofErr w:type="spellEnd"/>
      <w:r>
        <w:rPr>
          <w:color w:val="0D0D0D"/>
        </w:rPr>
        <w:t xml:space="preserve"> у строк за 20 (</w:t>
      </w:r>
      <w:proofErr w:type="spellStart"/>
      <w:r>
        <w:rPr>
          <w:color w:val="0D0D0D"/>
        </w:rPr>
        <w:t>двадцять</w:t>
      </w:r>
      <w:proofErr w:type="spellEnd"/>
      <w:r>
        <w:rPr>
          <w:color w:val="0D0D0D"/>
        </w:rPr>
        <w:t xml:space="preserve">) </w:t>
      </w:r>
      <w:proofErr w:type="spellStart"/>
      <w:r>
        <w:rPr>
          <w:color w:val="0D0D0D"/>
        </w:rPr>
        <w:t>днів</w:t>
      </w:r>
      <w:proofErr w:type="spellEnd"/>
      <w:r>
        <w:rPr>
          <w:color w:val="0D0D0D"/>
        </w:rPr>
        <w:t xml:space="preserve"> до </w:t>
      </w:r>
      <w:proofErr w:type="spellStart"/>
      <w:r>
        <w:rPr>
          <w:color w:val="0D0D0D"/>
        </w:rPr>
        <w:t>дати</w:t>
      </w:r>
      <w:proofErr w:type="spellEnd"/>
      <w:r>
        <w:rPr>
          <w:color w:val="0D0D0D"/>
        </w:rPr>
        <w:t xml:space="preserve"> </w:t>
      </w:r>
      <w:proofErr w:type="spellStart"/>
      <w:r>
        <w:rPr>
          <w:color w:val="0D0D0D"/>
        </w:rPr>
        <w:t>розірвання</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зазначенням</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розірвання</w:t>
      </w:r>
      <w:proofErr w:type="spellEnd"/>
      <w:r>
        <w:rPr>
          <w:color w:val="0D0D0D"/>
        </w:rPr>
        <w:t xml:space="preserve"> у </w:t>
      </w:r>
      <w:proofErr w:type="spellStart"/>
      <w:r>
        <w:rPr>
          <w:color w:val="0D0D0D"/>
        </w:rPr>
        <w:t>повідомленні</w:t>
      </w:r>
      <w:proofErr w:type="spellEnd"/>
      <w:r>
        <w:rPr>
          <w:color w:val="0D0D0D"/>
        </w:rPr>
        <w:t xml:space="preserve">. </w:t>
      </w:r>
    </w:p>
    <w:p w14:paraId="5073D80C" w14:textId="77777777" w:rsidR="00F317F1" w:rsidRDefault="00F317F1" w:rsidP="00F317F1">
      <w:pPr>
        <w:pBdr>
          <w:top w:val="nil"/>
          <w:left w:val="nil"/>
          <w:bottom w:val="nil"/>
          <w:right w:val="nil"/>
          <w:between w:val="nil"/>
        </w:pBdr>
        <w:tabs>
          <w:tab w:val="left" w:pos="851"/>
          <w:tab w:val="left" w:pos="1276"/>
        </w:tabs>
        <w:ind w:firstLine="567"/>
        <w:jc w:val="both"/>
        <w:rPr>
          <w:color w:val="0D0D0D"/>
        </w:rPr>
      </w:pPr>
      <w:r>
        <w:rPr>
          <w:color w:val="0D0D0D"/>
        </w:rPr>
        <w:t>7.2.</w:t>
      </w:r>
      <w:proofErr w:type="gramStart"/>
      <w:r>
        <w:rPr>
          <w:color w:val="0D0D0D"/>
        </w:rPr>
        <w:t>10.Вимагати</w:t>
      </w:r>
      <w:proofErr w:type="gramEnd"/>
      <w:r>
        <w:rPr>
          <w:color w:val="0D0D0D"/>
        </w:rPr>
        <w:t xml:space="preserve"> </w:t>
      </w:r>
      <w:proofErr w:type="spellStart"/>
      <w:r>
        <w:rPr>
          <w:color w:val="0D0D0D"/>
        </w:rPr>
        <w:t>від</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належного</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взятих</w:t>
      </w:r>
      <w:proofErr w:type="spellEnd"/>
      <w:r>
        <w:rPr>
          <w:color w:val="0D0D0D"/>
        </w:rPr>
        <w:t xml:space="preserve"> на себе </w:t>
      </w:r>
      <w:proofErr w:type="spellStart"/>
      <w:r>
        <w:rPr>
          <w:color w:val="0D0D0D"/>
        </w:rPr>
        <w:t>зобов’язань</w:t>
      </w:r>
      <w:proofErr w:type="spellEnd"/>
      <w:r>
        <w:rPr>
          <w:color w:val="0D0D0D"/>
        </w:rPr>
        <w:t xml:space="preserve"> за Договором.</w:t>
      </w:r>
    </w:p>
    <w:p w14:paraId="0734379A" w14:textId="77777777" w:rsidR="00F317F1" w:rsidRDefault="00F317F1" w:rsidP="00F317F1">
      <w:pPr>
        <w:tabs>
          <w:tab w:val="left" w:pos="851"/>
          <w:tab w:val="left" w:pos="1276"/>
        </w:tabs>
        <w:ind w:firstLine="567"/>
        <w:jc w:val="both"/>
        <w:rPr>
          <w:color w:val="0D0D0D"/>
        </w:rPr>
      </w:pPr>
      <w:r>
        <w:rPr>
          <w:color w:val="0D0D0D"/>
        </w:rPr>
        <w:t>7.2.</w:t>
      </w:r>
      <w:proofErr w:type="gramStart"/>
      <w:r>
        <w:rPr>
          <w:color w:val="0D0D0D"/>
        </w:rPr>
        <w:t>11.Складати</w:t>
      </w:r>
      <w:proofErr w:type="gramEnd"/>
      <w:r>
        <w:rPr>
          <w:color w:val="0D0D0D"/>
        </w:rPr>
        <w:t xml:space="preserve"> </w:t>
      </w:r>
      <w:proofErr w:type="spellStart"/>
      <w:r>
        <w:rPr>
          <w:color w:val="0D0D0D"/>
        </w:rPr>
        <w:t>відповідні</w:t>
      </w:r>
      <w:proofErr w:type="spellEnd"/>
      <w:r>
        <w:rPr>
          <w:color w:val="0D0D0D"/>
        </w:rPr>
        <w:t xml:space="preserve"> </w:t>
      </w:r>
      <w:proofErr w:type="spellStart"/>
      <w:r>
        <w:rPr>
          <w:color w:val="0D0D0D"/>
        </w:rPr>
        <w:t>акти</w:t>
      </w:r>
      <w:proofErr w:type="spellEnd"/>
      <w:r>
        <w:rPr>
          <w:color w:val="0D0D0D"/>
        </w:rPr>
        <w:t xml:space="preserve"> контролю </w:t>
      </w:r>
      <w:proofErr w:type="spellStart"/>
      <w:r>
        <w:rPr>
          <w:color w:val="0D0D0D"/>
        </w:rPr>
        <w:t>кількості</w:t>
      </w:r>
      <w:proofErr w:type="spellEnd"/>
      <w:r>
        <w:rPr>
          <w:color w:val="0D0D0D"/>
        </w:rPr>
        <w:t xml:space="preserve">, </w:t>
      </w:r>
      <w:proofErr w:type="spellStart"/>
      <w:r>
        <w:rPr>
          <w:color w:val="0D0D0D"/>
        </w:rPr>
        <w:t>комплектності</w:t>
      </w:r>
      <w:proofErr w:type="spellEnd"/>
      <w:r>
        <w:rPr>
          <w:color w:val="0D0D0D"/>
        </w:rPr>
        <w:t xml:space="preserve"> та </w:t>
      </w:r>
      <w:proofErr w:type="spellStart"/>
      <w:r>
        <w:rPr>
          <w:color w:val="0D0D0D"/>
        </w:rPr>
        <w:t>якості</w:t>
      </w:r>
      <w:proofErr w:type="spellEnd"/>
      <w:r>
        <w:rPr>
          <w:color w:val="0D0D0D"/>
        </w:rPr>
        <w:t>.</w:t>
      </w:r>
    </w:p>
    <w:p w14:paraId="7945D05B"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i/>
          <w:color w:val="0D0D0D"/>
        </w:rPr>
        <w:t>Постачальник</w:t>
      </w:r>
      <w:proofErr w:type="spellEnd"/>
      <w:r>
        <w:rPr>
          <w:i/>
          <w:color w:val="0D0D0D"/>
        </w:rPr>
        <w:t xml:space="preserve"> </w:t>
      </w:r>
      <w:proofErr w:type="spellStart"/>
      <w:r>
        <w:rPr>
          <w:i/>
          <w:color w:val="0D0D0D"/>
        </w:rPr>
        <w:t>зобов’язаний</w:t>
      </w:r>
      <w:proofErr w:type="spellEnd"/>
      <w:r>
        <w:rPr>
          <w:i/>
          <w:color w:val="0D0D0D"/>
        </w:rPr>
        <w:t>:</w:t>
      </w:r>
      <w:r>
        <w:rPr>
          <w:color w:val="0D0D0D"/>
        </w:rPr>
        <w:t xml:space="preserve"> </w:t>
      </w:r>
    </w:p>
    <w:p w14:paraId="065722DB"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1.Забезпечити</w:t>
      </w:r>
      <w:proofErr w:type="gramEnd"/>
      <w:r>
        <w:rPr>
          <w:color w:val="0D0D0D"/>
        </w:rPr>
        <w:t xml:space="preserve"> поставку Товару у строки, </w:t>
      </w:r>
      <w:proofErr w:type="spellStart"/>
      <w:r>
        <w:rPr>
          <w:color w:val="0D0D0D"/>
        </w:rPr>
        <w:t>встановлені</w:t>
      </w:r>
      <w:proofErr w:type="spellEnd"/>
      <w:r>
        <w:rPr>
          <w:color w:val="0D0D0D"/>
        </w:rPr>
        <w:t xml:space="preserve"> </w:t>
      </w:r>
      <w:proofErr w:type="spellStart"/>
      <w:r>
        <w:rPr>
          <w:color w:val="0D0D0D"/>
        </w:rPr>
        <w:t>цим</w:t>
      </w:r>
      <w:proofErr w:type="spellEnd"/>
      <w:r>
        <w:rPr>
          <w:color w:val="0D0D0D"/>
        </w:rPr>
        <w:t xml:space="preserve"> Договором.</w:t>
      </w:r>
    </w:p>
    <w:p w14:paraId="57E0DF55"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2.Забезпечити</w:t>
      </w:r>
      <w:proofErr w:type="gramEnd"/>
      <w:r>
        <w:rPr>
          <w:color w:val="0D0D0D"/>
        </w:rPr>
        <w:t xml:space="preserve"> поставку Товару, </w:t>
      </w:r>
      <w:proofErr w:type="spellStart"/>
      <w:r>
        <w:rPr>
          <w:color w:val="0D0D0D"/>
        </w:rPr>
        <w:t>якість</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відповідає</w:t>
      </w:r>
      <w:proofErr w:type="spellEnd"/>
      <w:r>
        <w:rPr>
          <w:color w:val="0D0D0D"/>
        </w:rPr>
        <w:t xml:space="preserve"> </w:t>
      </w:r>
      <w:proofErr w:type="spellStart"/>
      <w:r>
        <w:rPr>
          <w:color w:val="0D0D0D"/>
        </w:rPr>
        <w:t>умовам</w:t>
      </w:r>
      <w:proofErr w:type="spellEnd"/>
      <w:r>
        <w:rPr>
          <w:color w:val="0D0D0D"/>
        </w:rPr>
        <w:t xml:space="preserve"> </w:t>
      </w:r>
      <w:proofErr w:type="spellStart"/>
      <w:r>
        <w:rPr>
          <w:color w:val="0D0D0D"/>
        </w:rPr>
        <w:t>цього</w:t>
      </w:r>
      <w:proofErr w:type="spellEnd"/>
      <w:r>
        <w:rPr>
          <w:color w:val="0D0D0D"/>
        </w:rPr>
        <w:t xml:space="preserve"> Договору.</w:t>
      </w:r>
    </w:p>
    <w:p w14:paraId="68E4AD6C"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3.Нести</w:t>
      </w:r>
      <w:proofErr w:type="gramEnd"/>
      <w:r>
        <w:rPr>
          <w:color w:val="0D0D0D"/>
        </w:rPr>
        <w:t xml:space="preserve"> </w:t>
      </w:r>
      <w:proofErr w:type="spellStart"/>
      <w:r>
        <w:rPr>
          <w:color w:val="0D0D0D"/>
        </w:rPr>
        <w:t>всі</w:t>
      </w:r>
      <w:proofErr w:type="spellEnd"/>
      <w:r>
        <w:rPr>
          <w:color w:val="0D0D0D"/>
        </w:rPr>
        <w:t xml:space="preserve"> </w:t>
      </w:r>
      <w:proofErr w:type="spellStart"/>
      <w:r>
        <w:rPr>
          <w:color w:val="0D0D0D"/>
        </w:rPr>
        <w:t>ризики</w:t>
      </w:r>
      <w:proofErr w:type="spellEnd"/>
      <w:r>
        <w:rPr>
          <w:color w:val="0D0D0D"/>
        </w:rPr>
        <w:t xml:space="preserve"> та </w:t>
      </w:r>
      <w:proofErr w:type="spellStart"/>
      <w:r>
        <w:rPr>
          <w:color w:val="0D0D0D"/>
        </w:rPr>
        <w:t>витрати</w:t>
      </w:r>
      <w:proofErr w:type="spellEnd"/>
      <w:r>
        <w:rPr>
          <w:color w:val="0D0D0D"/>
        </w:rPr>
        <w:t xml:space="preserve">, </w:t>
      </w:r>
      <w:proofErr w:type="spellStart"/>
      <w:r>
        <w:rPr>
          <w:color w:val="0D0D0D"/>
        </w:rPr>
        <w:t>пов’язані</w:t>
      </w:r>
      <w:proofErr w:type="spellEnd"/>
      <w:r>
        <w:rPr>
          <w:color w:val="0D0D0D"/>
        </w:rPr>
        <w:t xml:space="preserve"> з </w:t>
      </w:r>
      <w:proofErr w:type="spellStart"/>
      <w:r>
        <w:rPr>
          <w:color w:val="0D0D0D"/>
        </w:rPr>
        <w:t>поставкою</w:t>
      </w:r>
      <w:proofErr w:type="spellEnd"/>
      <w:r>
        <w:rPr>
          <w:color w:val="0D0D0D"/>
        </w:rPr>
        <w:t xml:space="preserve"> Товару, </w:t>
      </w:r>
      <w:proofErr w:type="spellStart"/>
      <w:r>
        <w:rPr>
          <w:color w:val="0D0D0D"/>
        </w:rPr>
        <w:t>включаючи</w:t>
      </w:r>
      <w:proofErr w:type="spellEnd"/>
      <w:r>
        <w:rPr>
          <w:color w:val="0D0D0D"/>
        </w:rPr>
        <w:t xml:space="preserve"> оплату </w:t>
      </w:r>
      <w:proofErr w:type="spellStart"/>
      <w:r>
        <w:rPr>
          <w:color w:val="0D0D0D"/>
        </w:rPr>
        <w:t>податків</w:t>
      </w:r>
      <w:proofErr w:type="spellEnd"/>
      <w:r>
        <w:rPr>
          <w:color w:val="0D0D0D"/>
        </w:rPr>
        <w:t xml:space="preserve"> та </w:t>
      </w:r>
      <w:proofErr w:type="spellStart"/>
      <w:r>
        <w:rPr>
          <w:color w:val="0D0D0D"/>
        </w:rPr>
        <w:t>інших</w:t>
      </w:r>
      <w:proofErr w:type="spellEnd"/>
      <w:r>
        <w:rPr>
          <w:color w:val="0D0D0D"/>
        </w:rPr>
        <w:t xml:space="preserve"> </w:t>
      </w:r>
      <w:proofErr w:type="spellStart"/>
      <w:r>
        <w:rPr>
          <w:color w:val="0D0D0D"/>
        </w:rPr>
        <w:t>зборів</w:t>
      </w:r>
      <w:proofErr w:type="spellEnd"/>
      <w:r>
        <w:rPr>
          <w:color w:val="0D0D0D"/>
        </w:rPr>
        <w:t xml:space="preserve"> і </w:t>
      </w:r>
      <w:proofErr w:type="spellStart"/>
      <w:r>
        <w:rPr>
          <w:color w:val="0D0D0D"/>
        </w:rPr>
        <w:t>обов’язкових</w:t>
      </w:r>
      <w:proofErr w:type="spellEnd"/>
      <w:r>
        <w:rPr>
          <w:color w:val="0D0D0D"/>
        </w:rPr>
        <w:t xml:space="preserve"> </w:t>
      </w:r>
      <w:proofErr w:type="spellStart"/>
      <w:r>
        <w:rPr>
          <w:color w:val="0D0D0D"/>
        </w:rPr>
        <w:t>платежів</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вимог</w:t>
      </w:r>
      <w:proofErr w:type="spellEnd"/>
      <w:r>
        <w:rPr>
          <w:color w:val="0D0D0D"/>
        </w:rPr>
        <w:t xml:space="preserve"> чинного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w:t>
      </w:r>
    </w:p>
    <w:p w14:paraId="27DDF781"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4.Оформити</w:t>
      </w:r>
      <w:proofErr w:type="gramEnd"/>
      <w:r>
        <w:rPr>
          <w:color w:val="0D0D0D"/>
        </w:rPr>
        <w:t xml:space="preserve"> </w:t>
      </w:r>
      <w:proofErr w:type="spellStart"/>
      <w:r>
        <w:rPr>
          <w:color w:val="0D0D0D"/>
        </w:rPr>
        <w:t>належним</w:t>
      </w:r>
      <w:proofErr w:type="spellEnd"/>
      <w:r>
        <w:rPr>
          <w:color w:val="0D0D0D"/>
        </w:rPr>
        <w:t xml:space="preserve"> чином та </w:t>
      </w:r>
      <w:proofErr w:type="spellStart"/>
      <w:r>
        <w:rPr>
          <w:color w:val="0D0D0D"/>
        </w:rPr>
        <w:t>надати</w:t>
      </w:r>
      <w:proofErr w:type="spellEnd"/>
      <w:r>
        <w:rPr>
          <w:color w:val="0D0D0D"/>
        </w:rPr>
        <w:t xml:space="preserve"> </w:t>
      </w:r>
      <w:proofErr w:type="spellStart"/>
      <w:r>
        <w:rPr>
          <w:color w:val="0D0D0D"/>
        </w:rPr>
        <w:t>Замовнику</w:t>
      </w:r>
      <w:proofErr w:type="spellEnd"/>
      <w:r>
        <w:rPr>
          <w:color w:val="0D0D0D"/>
        </w:rPr>
        <w:t xml:space="preserve"> при </w:t>
      </w:r>
      <w:proofErr w:type="spellStart"/>
      <w:r>
        <w:rPr>
          <w:color w:val="0D0D0D"/>
        </w:rPr>
        <w:t>передачі</w:t>
      </w:r>
      <w:proofErr w:type="spellEnd"/>
      <w:r>
        <w:rPr>
          <w:color w:val="0D0D0D"/>
        </w:rPr>
        <w:t xml:space="preserve"> Товару </w:t>
      </w:r>
      <w:proofErr w:type="spellStart"/>
      <w:r>
        <w:rPr>
          <w:color w:val="0D0D0D"/>
        </w:rPr>
        <w:t>супровідну</w:t>
      </w:r>
      <w:proofErr w:type="spellEnd"/>
      <w:r>
        <w:rPr>
          <w:color w:val="0D0D0D"/>
        </w:rPr>
        <w:t xml:space="preserve"> </w:t>
      </w:r>
      <w:proofErr w:type="spellStart"/>
      <w:r>
        <w:rPr>
          <w:color w:val="0D0D0D"/>
        </w:rPr>
        <w:t>документацію</w:t>
      </w:r>
      <w:proofErr w:type="spellEnd"/>
      <w:r>
        <w:rPr>
          <w:color w:val="0D0D0D"/>
        </w:rPr>
        <w:t xml:space="preserve"> на Товар, </w:t>
      </w:r>
      <w:proofErr w:type="spellStart"/>
      <w:r>
        <w:rPr>
          <w:color w:val="0D0D0D"/>
        </w:rPr>
        <w:t>відповідно</w:t>
      </w:r>
      <w:proofErr w:type="spellEnd"/>
      <w:r>
        <w:rPr>
          <w:color w:val="0D0D0D"/>
        </w:rPr>
        <w:t xml:space="preserve"> до пункту 5.7 </w:t>
      </w:r>
      <w:proofErr w:type="spellStart"/>
      <w:r>
        <w:rPr>
          <w:color w:val="0D0D0D"/>
        </w:rPr>
        <w:t>цього</w:t>
      </w:r>
      <w:proofErr w:type="spellEnd"/>
      <w:r>
        <w:rPr>
          <w:color w:val="0D0D0D"/>
        </w:rPr>
        <w:t xml:space="preserve"> Договору.</w:t>
      </w:r>
    </w:p>
    <w:p w14:paraId="096CDF97"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5.Своєчасно</w:t>
      </w:r>
      <w:proofErr w:type="gramEnd"/>
      <w:r>
        <w:rPr>
          <w:color w:val="0D0D0D"/>
        </w:rPr>
        <w:t xml:space="preserve"> </w:t>
      </w:r>
      <w:proofErr w:type="spellStart"/>
      <w:r>
        <w:rPr>
          <w:color w:val="0D0D0D"/>
        </w:rPr>
        <w:t>надавати</w:t>
      </w:r>
      <w:proofErr w:type="spellEnd"/>
      <w:r>
        <w:rPr>
          <w:color w:val="0D0D0D"/>
        </w:rPr>
        <w:t xml:space="preserve"> </w:t>
      </w:r>
      <w:proofErr w:type="spellStart"/>
      <w:r>
        <w:rPr>
          <w:color w:val="0D0D0D"/>
        </w:rPr>
        <w:t>Замовнику</w:t>
      </w:r>
      <w:proofErr w:type="spellEnd"/>
      <w:r>
        <w:rPr>
          <w:color w:val="0D0D0D"/>
        </w:rPr>
        <w:t xml:space="preserve"> </w:t>
      </w:r>
      <w:proofErr w:type="spellStart"/>
      <w:r>
        <w:rPr>
          <w:color w:val="0D0D0D"/>
        </w:rPr>
        <w:t>належним</w:t>
      </w:r>
      <w:proofErr w:type="spellEnd"/>
      <w:r>
        <w:rPr>
          <w:color w:val="0D0D0D"/>
        </w:rPr>
        <w:t xml:space="preserve"> чином </w:t>
      </w:r>
      <w:proofErr w:type="spellStart"/>
      <w:r>
        <w:rPr>
          <w:color w:val="0D0D0D"/>
        </w:rPr>
        <w:t>оформлені</w:t>
      </w:r>
      <w:proofErr w:type="spellEnd"/>
      <w:r>
        <w:rPr>
          <w:color w:val="0D0D0D"/>
        </w:rPr>
        <w:t xml:space="preserve"> </w:t>
      </w:r>
      <w:proofErr w:type="spellStart"/>
      <w:r>
        <w:rPr>
          <w:color w:val="0D0D0D"/>
        </w:rPr>
        <w:t>документи</w:t>
      </w:r>
      <w:proofErr w:type="spellEnd"/>
      <w:r>
        <w:rPr>
          <w:color w:val="0D0D0D"/>
        </w:rPr>
        <w:t xml:space="preserve">, </w:t>
      </w:r>
      <w:proofErr w:type="spellStart"/>
      <w:r>
        <w:rPr>
          <w:color w:val="0D0D0D"/>
        </w:rPr>
        <w:t>визначені</w:t>
      </w:r>
      <w:proofErr w:type="spellEnd"/>
      <w:r>
        <w:rPr>
          <w:color w:val="0D0D0D"/>
        </w:rPr>
        <w:t xml:space="preserve"> Договором </w:t>
      </w:r>
      <w:proofErr w:type="spellStart"/>
      <w:r>
        <w:rPr>
          <w:color w:val="0D0D0D"/>
        </w:rPr>
        <w:t>згідно</w:t>
      </w:r>
      <w:proofErr w:type="spellEnd"/>
      <w:r>
        <w:rPr>
          <w:color w:val="0D0D0D"/>
        </w:rPr>
        <w:t xml:space="preserve"> з </w:t>
      </w:r>
      <w:proofErr w:type="spellStart"/>
      <w:r>
        <w:rPr>
          <w:color w:val="0D0D0D"/>
        </w:rPr>
        <w:t>вимогами</w:t>
      </w:r>
      <w:proofErr w:type="spellEnd"/>
      <w:r>
        <w:rPr>
          <w:color w:val="0D0D0D"/>
        </w:rPr>
        <w:t xml:space="preserve"> чинного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w:t>
      </w:r>
    </w:p>
    <w:p w14:paraId="30CA6186"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6.Своєчасно</w:t>
      </w:r>
      <w:proofErr w:type="gramEnd"/>
      <w:r>
        <w:rPr>
          <w:color w:val="0D0D0D"/>
        </w:rPr>
        <w:t xml:space="preserve"> та за </w:t>
      </w:r>
      <w:proofErr w:type="spellStart"/>
      <w:r>
        <w:rPr>
          <w:color w:val="0D0D0D"/>
        </w:rPr>
        <w:t>власний</w:t>
      </w:r>
      <w:proofErr w:type="spellEnd"/>
      <w:r>
        <w:rPr>
          <w:color w:val="0D0D0D"/>
        </w:rPr>
        <w:t xml:space="preserve"> </w:t>
      </w:r>
      <w:proofErr w:type="spellStart"/>
      <w:r>
        <w:rPr>
          <w:color w:val="0D0D0D"/>
        </w:rPr>
        <w:t>рахунок</w:t>
      </w:r>
      <w:proofErr w:type="spellEnd"/>
      <w:r>
        <w:rPr>
          <w:color w:val="0D0D0D"/>
        </w:rPr>
        <w:t xml:space="preserve"> </w:t>
      </w:r>
      <w:proofErr w:type="spellStart"/>
      <w:r>
        <w:rPr>
          <w:color w:val="0D0D0D"/>
        </w:rPr>
        <w:t>усунути</w:t>
      </w:r>
      <w:proofErr w:type="spellEnd"/>
      <w:r>
        <w:rPr>
          <w:color w:val="0D0D0D"/>
        </w:rPr>
        <w:t xml:space="preserve"> </w:t>
      </w:r>
      <w:proofErr w:type="spellStart"/>
      <w:r>
        <w:rPr>
          <w:color w:val="0D0D0D"/>
        </w:rPr>
        <w:t>виявлені</w:t>
      </w:r>
      <w:proofErr w:type="spellEnd"/>
      <w:r>
        <w:rPr>
          <w:color w:val="0D0D0D"/>
        </w:rPr>
        <w:t xml:space="preserve"> </w:t>
      </w:r>
      <w:proofErr w:type="spellStart"/>
      <w:r>
        <w:rPr>
          <w:color w:val="0D0D0D"/>
        </w:rPr>
        <w:t>дефекти</w:t>
      </w:r>
      <w:proofErr w:type="spellEnd"/>
      <w:r>
        <w:rPr>
          <w:color w:val="0D0D0D"/>
        </w:rPr>
        <w:t xml:space="preserve"> та </w:t>
      </w:r>
      <w:proofErr w:type="spellStart"/>
      <w:r>
        <w:rPr>
          <w:color w:val="0D0D0D"/>
        </w:rPr>
        <w:t>недоліки</w:t>
      </w:r>
      <w:proofErr w:type="spellEnd"/>
      <w:r>
        <w:rPr>
          <w:color w:val="0D0D0D"/>
        </w:rPr>
        <w:t xml:space="preserve"> Товару </w:t>
      </w:r>
      <w:proofErr w:type="spellStart"/>
      <w:r>
        <w:rPr>
          <w:color w:val="0D0D0D"/>
        </w:rPr>
        <w:t>згідно</w:t>
      </w:r>
      <w:proofErr w:type="spellEnd"/>
      <w:r>
        <w:rPr>
          <w:color w:val="0D0D0D"/>
        </w:rPr>
        <w:t xml:space="preserve"> з </w:t>
      </w:r>
      <w:proofErr w:type="spellStart"/>
      <w:r>
        <w:rPr>
          <w:color w:val="0D0D0D"/>
        </w:rPr>
        <w:t>умовами</w:t>
      </w:r>
      <w:proofErr w:type="spellEnd"/>
      <w:r>
        <w:rPr>
          <w:color w:val="0D0D0D"/>
        </w:rPr>
        <w:t xml:space="preserve"> </w:t>
      </w:r>
      <w:proofErr w:type="spellStart"/>
      <w:r>
        <w:rPr>
          <w:color w:val="0D0D0D"/>
        </w:rPr>
        <w:t>цього</w:t>
      </w:r>
      <w:proofErr w:type="spellEnd"/>
      <w:r>
        <w:rPr>
          <w:color w:val="0D0D0D"/>
        </w:rPr>
        <w:t xml:space="preserve"> Договору.</w:t>
      </w:r>
    </w:p>
    <w:p w14:paraId="5F0C17F6"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7.Здійснювати</w:t>
      </w:r>
      <w:proofErr w:type="gramEnd"/>
      <w:r>
        <w:rPr>
          <w:color w:val="0D0D0D"/>
        </w:rPr>
        <w:t xml:space="preserve"> </w:t>
      </w:r>
      <w:proofErr w:type="spellStart"/>
      <w:r>
        <w:rPr>
          <w:color w:val="0D0D0D"/>
        </w:rPr>
        <w:t>технічне</w:t>
      </w:r>
      <w:proofErr w:type="spellEnd"/>
      <w:r>
        <w:rPr>
          <w:color w:val="0D0D0D"/>
        </w:rPr>
        <w:t xml:space="preserve"> </w:t>
      </w:r>
      <w:proofErr w:type="spellStart"/>
      <w:r>
        <w:rPr>
          <w:color w:val="0D0D0D"/>
        </w:rPr>
        <w:t>обслуговування</w:t>
      </w:r>
      <w:proofErr w:type="spellEnd"/>
      <w:r>
        <w:rPr>
          <w:color w:val="0D0D0D"/>
        </w:rPr>
        <w:t xml:space="preserve"> Товару </w:t>
      </w:r>
      <w:proofErr w:type="spellStart"/>
      <w:r>
        <w:rPr>
          <w:color w:val="0D0D0D"/>
        </w:rPr>
        <w:t>незалежно</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спливу</w:t>
      </w:r>
      <w:proofErr w:type="spellEnd"/>
      <w:r>
        <w:rPr>
          <w:color w:val="0D0D0D"/>
        </w:rPr>
        <w:t xml:space="preserve"> строку </w:t>
      </w:r>
      <w:proofErr w:type="spellStart"/>
      <w:r>
        <w:rPr>
          <w:color w:val="0D0D0D"/>
        </w:rPr>
        <w:t>дії</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Період</w:t>
      </w:r>
      <w:proofErr w:type="spellEnd"/>
      <w:r>
        <w:rPr>
          <w:color w:val="0D0D0D"/>
        </w:rPr>
        <w:t xml:space="preserve"> </w:t>
      </w:r>
      <w:proofErr w:type="spellStart"/>
      <w:r>
        <w:rPr>
          <w:color w:val="0D0D0D"/>
        </w:rPr>
        <w:t>проходження</w:t>
      </w:r>
      <w:proofErr w:type="spellEnd"/>
      <w:r>
        <w:rPr>
          <w:color w:val="0D0D0D"/>
        </w:rPr>
        <w:t xml:space="preserve"> </w:t>
      </w:r>
      <w:proofErr w:type="spellStart"/>
      <w:r>
        <w:rPr>
          <w:color w:val="0D0D0D"/>
        </w:rPr>
        <w:t>технічного</w:t>
      </w:r>
      <w:proofErr w:type="spellEnd"/>
      <w:r>
        <w:rPr>
          <w:color w:val="0D0D0D"/>
        </w:rPr>
        <w:t xml:space="preserve"> </w:t>
      </w:r>
      <w:proofErr w:type="spellStart"/>
      <w:r>
        <w:rPr>
          <w:color w:val="0D0D0D"/>
        </w:rPr>
        <w:t>обслуговування</w:t>
      </w:r>
      <w:proofErr w:type="spellEnd"/>
      <w:r>
        <w:rPr>
          <w:color w:val="0D0D0D"/>
        </w:rPr>
        <w:t xml:space="preserve"> Товару </w:t>
      </w:r>
      <w:proofErr w:type="spellStart"/>
      <w:r>
        <w:rPr>
          <w:color w:val="0D0D0D"/>
        </w:rPr>
        <w:t>визначається</w:t>
      </w:r>
      <w:proofErr w:type="spellEnd"/>
      <w:r>
        <w:rPr>
          <w:color w:val="0D0D0D"/>
        </w:rPr>
        <w:t xml:space="preserve"> в </w:t>
      </w:r>
      <w:proofErr w:type="spellStart"/>
      <w:r>
        <w:rPr>
          <w:color w:val="0D0D0D"/>
        </w:rPr>
        <w:t>сервісній</w:t>
      </w:r>
      <w:proofErr w:type="spellEnd"/>
      <w:r>
        <w:rPr>
          <w:color w:val="0D0D0D"/>
        </w:rPr>
        <w:t xml:space="preserve"> </w:t>
      </w:r>
      <w:proofErr w:type="spellStart"/>
      <w:r>
        <w:rPr>
          <w:color w:val="0D0D0D"/>
        </w:rPr>
        <w:t>книзі</w:t>
      </w:r>
      <w:proofErr w:type="spellEnd"/>
      <w:r>
        <w:rPr>
          <w:color w:val="0D0D0D"/>
        </w:rPr>
        <w:t xml:space="preserve"> на Товар.</w:t>
      </w:r>
    </w:p>
    <w:p w14:paraId="6E0020BD"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8.Належно</w:t>
      </w:r>
      <w:proofErr w:type="gramEnd"/>
      <w:r>
        <w:rPr>
          <w:color w:val="0D0D0D"/>
        </w:rPr>
        <w:t xml:space="preserve"> </w:t>
      </w:r>
      <w:proofErr w:type="spellStart"/>
      <w:r>
        <w:rPr>
          <w:color w:val="0D0D0D"/>
        </w:rPr>
        <w:t>виконувати</w:t>
      </w:r>
      <w:proofErr w:type="spellEnd"/>
      <w:r>
        <w:rPr>
          <w:color w:val="0D0D0D"/>
        </w:rPr>
        <w:t xml:space="preserve"> </w:t>
      </w:r>
      <w:proofErr w:type="spellStart"/>
      <w:r>
        <w:rPr>
          <w:color w:val="0D0D0D"/>
        </w:rPr>
        <w:t>умови</w:t>
      </w:r>
      <w:proofErr w:type="spellEnd"/>
      <w:r>
        <w:rPr>
          <w:color w:val="0D0D0D"/>
        </w:rPr>
        <w:t xml:space="preserve"> </w:t>
      </w:r>
      <w:proofErr w:type="spellStart"/>
      <w:r>
        <w:rPr>
          <w:color w:val="0D0D0D"/>
        </w:rPr>
        <w:t>цього</w:t>
      </w:r>
      <w:proofErr w:type="spellEnd"/>
      <w:r>
        <w:rPr>
          <w:color w:val="0D0D0D"/>
        </w:rPr>
        <w:t xml:space="preserve"> Договору та </w:t>
      </w:r>
      <w:proofErr w:type="spellStart"/>
      <w:r>
        <w:rPr>
          <w:color w:val="0D0D0D"/>
        </w:rPr>
        <w:t>вимоги</w:t>
      </w:r>
      <w:proofErr w:type="spellEnd"/>
      <w:r>
        <w:rPr>
          <w:color w:val="0D0D0D"/>
        </w:rPr>
        <w:t xml:space="preserve"> </w:t>
      </w:r>
      <w:proofErr w:type="spellStart"/>
      <w:r>
        <w:rPr>
          <w:color w:val="0D0D0D"/>
        </w:rPr>
        <w:t>актів</w:t>
      </w:r>
      <w:proofErr w:type="spellEnd"/>
      <w:r>
        <w:rPr>
          <w:color w:val="0D0D0D"/>
        </w:rPr>
        <w:t xml:space="preserve"> </w:t>
      </w:r>
      <w:proofErr w:type="spellStart"/>
      <w:r>
        <w:rPr>
          <w:color w:val="0D0D0D"/>
        </w:rPr>
        <w:t>цивільного</w:t>
      </w:r>
      <w:proofErr w:type="spellEnd"/>
      <w:r>
        <w:rPr>
          <w:color w:val="0D0D0D"/>
        </w:rPr>
        <w:t xml:space="preserve">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регулюють</w:t>
      </w:r>
      <w:proofErr w:type="spellEnd"/>
      <w:r>
        <w:rPr>
          <w:color w:val="0D0D0D"/>
        </w:rPr>
        <w:t xml:space="preserve"> </w:t>
      </w:r>
      <w:proofErr w:type="spellStart"/>
      <w:r>
        <w:rPr>
          <w:color w:val="0D0D0D"/>
        </w:rPr>
        <w:t>дані</w:t>
      </w:r>
      <w:proofErr w:type="spellEnd"/>
      <w:r>
        <w:rPr>
          <w:color w:val="0D0D0D"/>
        </w:rPr>
        <w:t xml:space="preserve"> </w:t>
      </w:r>
      <w:proofErr w:type="spellStart"/>
      <w:r>
        <w:rPr>
          <w:color w:val="0D0D0D"/>
        </w:rPr>
        <w:t>правовідносини</w:t>
      </w:r>
      <w:proofErr w:type="spellEnd"/>
      <w:r>
        <w:rPr>
          <w:color w:val="0D0D0D"/>
        </w:rPr>
        <w:t>.</w:t>
      </w:r>
    </w:p>
    <w:p w14:paraId="15F4F3D7"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9.Беззаперечно</w:t>
      </w:r>
      <w:proofErr w:type="gramEnd"/>
      <w:r>
        <w:rPr>
          <w:color w:val="0D0D0D"/>
        </w:rPr>
        <w:t xml:space="preserve"> </w:t>
      </w:r>
      <w:proofErr w:type="spellStart"/>
      <w:r>
        <w:rPr>
          <w:color w:val="0D0D0D"/>
        </w:rPr>
        <w:t>сплачувати</w:t>
      </w:r>
      <w:proofErr w:type="spellEnd"/>
      <w:r>
        <w:rPr>
          <w:color w:val="0D0D0D"/>
        </w:rPr>
        <w:t xml:space="preserve"> </w:t>
      </w:r>
      <w:proofErr w:type="spellStart"/>
      <w:r>
        <w:rPr>
          <w:color w:val="0D0D0D"/>
        </w:rPr>
        <w:t>Замовнику</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штрафні</w:t>
      </w:r>
      <w:proofErr w:type="spellEnd"/>
      <w:r>
        <w:rPr>
          <w:color w:val="0D0D0D"/>
        </w:rPr>
        <w:t xml:space="preserve"> </w:t>
      </w:r>
      <w:proofErr w:type="spellStart"/>
      <w:r>
        <w:rPr>
          <w:color w:val="0D0D0D"/>
        </w:rPr>
        <w:t>санкції</w:t>
      </w:r>
      <w:proofErr w:type="spellEnd"/>
      <w:r>
        <w:rPr>
          <w:color w:val="0D0D0D"/>
        </w:rPr>
        <w:t xml:space="preserve">, у строки та </w:t>
      </w:r>
      <w:proofErr w:type="spellStart"/>
      <w:r>
        <w:rPr>
          <w:color w:val="0D0D0D"/>
        </w:rPr>
        <w:t>розмірах</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визначені</w:t>
      </w:r>
      <w:proofErr w:type="spellEnd"/>
      <w:r>
        <w:rPr>
          <w:color w:val="0D0D0D"/>
        </w:rPr>
        <w:t xml:space="preserve"> </w:t>
      </w:r>
      <w:proofErr w:type="spellStart"/>
      <w:r>
        <w:rPr>
          <w:color w:val="0D0D0D"/>
        </w:rPr>
        <w:t>цим</w:t>
      </w:r>
      <w:proofErr w:type="spellEnd"/>
      <w:r>
        <w:rPr>
          <w:color w:val="0D0D0D"/>
        </w:rPr>
        <w:t xml:space="preserve"> Договором, у </w:t>
      </w:r>
      <w:proofErr w:type="spellStart"/>
      <w:r>
        <w:rPr>
          <w:color w:val="0D0D0D"/>
        </w:rPr>
        <w:t>разі</w:t>
      </w:r>
      <w:proofErr w:type="spellEnd"/>
      <w:r>
        <w:rPr>
          <w:color w:val="0D0D0D"/>
        </w:rPr>
        <w:t xml:space="preserve"> </w:t>
      </w:r>
      <w:proofErr w:type="spellStart"/>
      <w:r>
        <w:rPr>
          <w:color w:val="0D0D0D"/>
        </w:rPr>
        <w:t>невиконання</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неналежного</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зобов’язань</w:t>
      </w:r>
      <w:proofErr w:type="spellEnd"/>
      <w:r>
        <w:rPr>
          <w:color w:val="0D0D0D"/>
        </w:rPr>
        <w:t>.</w:t>
      </w:r>
    </w:p>
    <w:p w14:paraId="713B3846"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10.Здійснити</w:t>
      </w:r>
      <w:proofErr w:type="gramEnd"/>
      <w:r>
        <w:rPr>
          <w:color w:val="0D0D0D"/>
        </w:rPr>
        <w:t xml:space="preserve"> </w:t>
      </w:r>
      <w:proofErr w:type="spellStart"/>
      <w:r>
        <w:rPr>
          <w:color w:val="0D0D0D"/>
        </w:rPr>
        <w:t>вивезення</w:t>
      </w:r>
      <w:proofErr w:type="spellEnd"/>
      <w:r>
        <w:rPr>
          <w:color w:val="0D0D0D"/>
        </w:rPr>
        <w:t xml:space="preserve"> Товару у строк до 10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або</w:t>
      </w:r>
      <w:proofErr w:type="spellEnd"/>
      <w:r>
        <w:rPr>
          <w:color w:val="0D0D0D"/>
        </w:rPr>
        <w:t xml:space="preserve"> в </w:t>
      </w:r>
      <w:proofErr w:type="spellStart"/>
      <w:r>
        <w:rPr>
          <w:color w:val="0D0D0D"/>
        </w:rPr>
        <w:t>інший</w:t>
      </w:r>
      <w:proofErr w:type="spellEnd"/>
      <w:r>
        <w:rPr>
          <w:color w:val="0D0D0D"/>
        </w:rPr>
        <w:t xml:space="preserve"> строк, </w:t>
      </w:r>
      <w:proofErr w:type="spellStart"/>
      <w:r>
        <w:rPr>
          <w:color w:val="0D0D0D"/>
        </w:rPr>
        <w:t>погоджений</w:t>
      </w:r>
      <w:proofErr w:type="spellEnd"/>
      <w:r>
        <w:rPr>
          <w:color w:val="0D0D0D"/>
        </w:rPr>
        <w:t xml:space="preserve"> Сторонами) </w:t>
      </w:r>
      <w:proofErr w:type="spellStart"/>
      <w:r>
        <w:rPr>
          <w:color w:val="0D0D0D"/>
        </w:rPr>
        <w:t>від</w:t>
      </w:r>
      <w:proofErr w:type="spellEnd"/>
      <w:r>
        <w:rPr>
          <w:color w:val="0D0D0D"/>
        </w:rPr>
        <w:t xml:space="preserve"> </w:t>
      </w:r>
      <w:proofErr w:type="spellStart"/>
      <w:r>
        <w:rPr>
          <w:color w:val="0D0D0D"/>
        </w:rPr>
        <w:t>дати</w:t>
      </w:r>
      <w:proofErr w:type="spellEnd"/>
      <w:r>
        <w:rPr>
          <w:color w:val="0D0D0D"/>
        </w:rPr>
        <w:t xml:space="preserve"> </w:t>
      </w:r>
      <w:proofErr w:type="spellStart"/>
      <w:r>
        <w:rPr>
          <w:color w:val="0D0D0D"/>
        </w:rPr>
        <w:t>направлення</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Замовника</w:t>
      </w:r>
      <w:proofErr w:type="spellEnd"/>
      <w:r>
        <w:rPr>
          <w:color w:val="0D0D0D"/>
        </w:rPr>
        <w:t xml:space="preserve"> про </w:t>
      </w:r>
      <w:proofErr w:type="spellStart"/>
      <w:r>
        <w:rPr>
          <w:color w:val="0D0D0D"/>
        </w:rPr>
        <w:t>повернення</w:t>
      </w:r>
      <w:proofErr w:type="spellEnd"/>
      <w:r>
        <w:rPr>
          <w:color w:val="0D0D0D"/>
        </w:rPr>
        <w:t xml:space="preserve"> Товару, у </w:t>
      </w:r>
      <w:proofErr w:type="spellStart"/>
      <w:r>
        <w:rPr>
          <w:color w:val="0D0D0D"/>
        </w:rPr>
        <w:t>разі</w:t>
      </w:r>
      <w:proofErr w:type="spellEnd"/>
      <w:r>
        <w:rPr>
          <w:color w:val="0D0D0D"/>
        </w:rPr>
        <w:t xml:space="preserve"> </w:t>
      </w:r>
      <w:proofErr w:type="spellStart"/>
      <w:r>
        <w:rPr>
          <w:color w:val="0D0D0D"/>
        </w:rPr>
        <w:t>відмови</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прийняття</w:t>
      </w:r>
      <w:proofErr w:type="spellEnd"/>
      <w:r>
        <w:rPr>
          <w:color w:val="0D0D0D"/>
        </w:rPr>
        <w:t xml:space="preserve"> Товару, </w:t>
      </w:r>
      <w:proofErr w:type="spellStart"/>
      <w:r>
        <w:rPr>
          <w:color w:val="0D0D0D"/>
        </w:rPr>
        <w:t>який</w:t>
      </w:r>
      <w:proofErr w:type="spellEnd"/>
      <w:r>
        <w:rPr>
          <w:color w:val="0D0D0D"/>
        </w:rPr>
        <w:t xml:space="preserve"> не </w:t>
      </w:r>
      <w:proofErr w:type="spellStart"/>
      <w:r>
        <w:rPr>
          <w:color w:val="0D0D0D"/>
        </w:rPr>
        <w:t>відповідає</w:t>
      </w:r>
      <w:proofErr w:type="spellEnd"/>
      <w:r>
        <w:rPr>
          <w:color w:val="0D0D0D"/>
        </w:rPr>
        <w:t xml:space="preserve"> за </w:t>
      </w:r>
      <w:proofErr w:type="spellStart"/>
      <w:r>
        <w:rPr>
          <w:color w:val="0D0D0D"/>
        </w:rPr>
        <w:t>якістю</w:t>
      </w:r>
      <w:proofErr w:type="spellEnd"/>
      <w:r>
        <w:rPr>
          <w:color w:val="0D0D0D"/>
        </w:rPr>
        <w:t xml:space="preserve"> </w:t>
      </w:r>
      <w:proofErr w:type="spellStart"/>
      <w:r>
        <w:rPr>
          <w:color w:val="0D0D0D"/>
        </w:rPr>
        <w:t>державним</w:t>
      </w:r>
      <w:proofErr w:type="spellEnd"/>
      <w:r>
        <w:rPr>
          <w:color w:val="0D0D0D"/>
        </w:rPr>
        <w:t xml:space="preserve"> стандартам, </w:t>
      </w:r>
      <w:proofErr w:type="spellStart"/>
      <w:r>
        <w:rPr>
          <w:color w:val="0D0D0D"/>
        </w:rPr>
        <w:t>технічним</w:t>
      </w:r>
      <w:proofErr w:type="spellEnd"/>
      <w:r>
        <w:rPr>
          <w:color w:val="0D0D0D"/>
        </w:rPr>
        <w:t xml:space="preserve"> </w:t>
      </w:r>
      <w:proofErr w:type="spellStart"/>
      <w:r>
        <w:rPr>
          <w:color w:val="0D0D0D"/>
        </w:rPr>
        <w:t>умовами</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умовам</w:t>
      </w:r>
      <w:proofErr w:type="spellEnd"/>
      <w:r>
        <w:rPr>
          <w:color w:val="0D0D0D"/>
        </w:rPr>
        <w:t xml:space="preserve"> </w:t>
      </w:r>
      <w:proofErr w:type="spellStart"/>
      <w:r>
        <w:rPr>
          <w:color w:val="0D0D0D"/>
        </w:rPr>
        <w:t>цього</w:t>
      </w:r>
      <w:proofErr w:type="spellEnd"/>
      <w:r>
        <w:rPr>
          <w:color w:val="0D0D0D"/>
        </w:rPr>
        <w:t xml:space="preserve"> Договору.</w:t>
      </w:r>
    </w:p>
    <w:p w14:paraId="07EAC5FA"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11.Відповідати</w:t>
      </w:r>
      <w:proofErr w:type="gramEnd"/>
      <w:r>
        <w:rPr>
          <w:color w:val="0D0D0D"/>
        </w:rPr>
        <w:t xml:space="preserve"> за </w:t>
      </w:r>
      <w:proofErr w:type="spellStart"/>
      <w:r>
        <w:rPr>
          <w:color w:val="0D0D0D"/>
        </w:rPr>
        <w:t>всі</w:t>
      </w:r>
      <w:proofErr w:type="spellEnd"/>
      <w:r>
        <w:rPr>
          <w:color w:val="0D0D0D"/>
        </w:rPr>
        <w:t xml:space="preserve"> </w:t>
      </w:r>
      <w:proofErr w:type="spellStart"/>
      <w:r>
        <w:rPr>
          <w:color w:val="0D0D0D"/>
        </w:rPr>
        <w:t>недоліки</w:t>
      </w:r>
      <w:proofErr w:type="spellEnd"/>
      <w:r>
        <w:rPr>
          <w:color w:val="0D0D0D"/>
        </w:rPr>
        <w:t xml:space="preserve"> Товару, </w:t>
      </w:r>
      <w:proofErr w:type="spellStart"/>
      <w:r>
        <w:rPr>
          <w:color w:val="0D0D0D"/>
        </w:rPr>
        <w:t>які</w:t>
      </w:r>
      <w:proofErr w:type="spellEnd"/>
      <w:r>
        <w:rPr>
          <w:color w:val="0D0D0D"/>
        </w:rPr>
        <w:t xml:space="preserve"> не могли бути </w:t>
      </w:r>
      <w:proofErr w:type="spellStart"/>
      <w:r>
        <w:rPr>
          <w:color w:val="0D0D0D"/>
        </w:rPr>
        <w:t>виявленні</w:t>
      </w:r>
      <w:proofErr w:type="spellEnd"/>
      <w:r>
        <w:rPr>
          <w:color w:val="0D0D0D"/>
        </w:rPr>
        <w:t xml:space="preserve"> </w:t>
      </w:r>
      <w:proofErr w:type="spellStart"/>
      <w:r>
        <w:rPr>
          <w:color w:val="0D0D0D"/>
        </w:rPr>
        <w:t>Замовником</w:t>
      </w:r>
      <w:proofErr w:type="spellEnd"/>
      <w:r>
        <w:rPr>
          <w:color w:val="0D0D0D"/>
        </w:rPr>
        <w:t>.</w:t>
      </w:r>
    </w:p>
    <w:p w14:paraId="54B9B4B4"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 xml:space="preserve">7.3.12.У </w:t>
      </w:r>
      <w:proofErr w:type="spellStart"/>
      <w:r>
        <w:rPr>
          <w:color w:val="0D0D0D"/>
        </w:rPr>
        <w:t>випадку</w:t>
      </w:r>
      <w:proofErr w:type="spellEnd"/>
      <w:r>
        <w:rPr>
          <w:color w:val="0D0D0D"/>
        </w:rPr>
        <w:t xml:space="preserve"> </w:t>
      </w:r>
      <w:proofErr w:type="spellStart"/>
      <w:r>
        <w:rPr>
          <w:color w:val="0D0D0D"/>
        </w:rPr>
        <w:t>виникнення</w:t>
      </w:r>
      <w:proofErr w:type="spellEnd"/>
      <w:r>
        <w:rPr>
          <w:color w:val="0D0D0D"/>
        </w:rPr>
        <w:t xml:space="preserve"> </w:t>
      </w:r>
      <w:proofErr w:type="spellStart"/>
      <w:r>
        <w:rPr>
          <w:color w:val="0D0D0D"/>
        </w:rPr>
        <w:t>несправності</w:t>
      </w:r>
      <w:proofErr w:type="spellEnd"/>
      <w:r>
        <w:rPr>
          <w:color w:val="0D0D0D"/>
        </w:rPr>
        <w:t xml:space="preserve"> у </w:t>
      </w:r>
      <w:proofErr w:type="spellStart"/>
      <w:r>
        <w:rPr>
          <w:color w:val="0D0D0D"/>
        </w:rPr>
        <w:t>роботі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компонентів</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w:t>
      </w:r>
      <w:proofErr w:type="spellStart"/>
      <w:r>
        <w:rPr>
          <w:color w:val="0D0D0D"/>
        </w:rPr>
        <w:t>протягом</w:t>
      </w:r>
      <w:proofErr w:type="spellEnd"/>
      <w:r>
        <w:rPr>
          <w:color w:val="0D0D0D"/>
        </w:rPr>
        <w:t xml:space="preserve"> строку </w:t>
      </w:r>
      <w:proofErr w:type="spellStart"/>
      <w:r>
        <w:rPr>
          <w:color w:val="0D0D0D"/>
        </w:rPr>
        <w:t>гарантійного</w:t>
      </w:r>
      <w:proofErr w:type="spellEnd"/>
      <w:r>
        <w:rPr>
          <w:color w:val="0D0D0D"/>
        </w:rPr>
        <w:t xml:space="preserve"> </w:t>
      </w:r>
      <w:proofErr w:type="spellStart"/>
      <w:r>
        <w:rPr>
          <w:color w:val="0D0D0D"/>
        </w:rPr>
        <w:t>обслуговування</w:t>
      </w:r>
      <w:proofErr w:type="spellEnd"/>
      <w:r>
        <w:rPr>
          <w:color w:val="0D0D0D"/>
        </w:rPr>
        <w:t xml:space="preserve"> </w:t>
      </w:r>
      <w:proofErr w:type="spellStart"/>
      <w:r>
        <w:rPr>
          <w:color w:val="0D0D0D"/>
        </w:rPr>
        <w:t>забезпечити</w:t>
      </w:r>
      <w:proofErr w:type="spellEnd"/>
      <w:r>
        <w:rPr>
          <w:color w:val="0D0D0D"/>
        </w:rPr>
        <w:t xml:space="preserve"> </w:t>
      </w:r>
      <w:proofErr w:type="spellStart"/>
      <w:r>
        <w:rPr>
          <w:color w:val="0D0D0D"/>
        </w:rPr>
        <w:t>усунення</w:t>
      </w:r>
      <w:proofErr w:type="spellEnd"/>
      <w:r>
        <w:rPr>
          <w:color w:val="0D0D0D"/>
        </w:rPr>
        <w:t xml:space="preserve"> </w:t>
      </w:r>
      <w:proofErr w:type="spellStart"/>
      <w:r>
        <w:rPr>
          <w:color w:val="0D0D0D"/>
        </w:rPr>
        <w:t>всіх</w:t>
      </w:r>
      <w:proofErr w:type="spellEnd"/>
      <w:r>
        <w:rPr>
          <w:color w:val="0D0D0D"/>
        </w:rPr>
        <w:t xml:space="preserve"> </w:t>
      </w:r>
      <w:proofErr w:type="spellStart"/>
      <w:r>
        <w:rPr>
          <w:color w:val="0D0D0D"/>
        </w:rPr>
        <w:t>несправностей</w:t>
      </w:r>
      <w:proofErr w:type="spellEnd"/>
      <w:r>
        <w:rPr>
          <w:color w:val="0D0D0D"/>
        </w:rPr>
        <w:t xml:space="preserve"> </w:t>
      </w:r>
      <w:proofErr w:type="spellStart"/>
      <w:r>
        <w:rPr>
          <w:color w:val="0D0D0D"/>
        </w:rPr>
        <w:t>протягом</w:t>
      </w:r>
      <w:proofErr w:type="spellEnd"/>
      <w:r>
        <w:rPr>
          <w:color w:val="0D0D0D"/>
        </w:rPr>
        <w:t xml:space="preserve"> 30 (</w:t>
      </w:r>
      <w:proofErr w:type="spellStart"/>
      <w:r>
        <w:rPr>
          <w:color w:val="0D0D0D"/>
        </w:rPr>
        <w:t>тридцяти</w:t>
      </w:r>
      <w:proofErr w:type="spellEnd"/>
      <w:r>
        <w:rPr>
          <w:color w:val="0D0D0D"/>
        </w:rPr>
        <w:t xml:space="preserve">)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отримання</w:t>
      </w:r>
      <w:proofErr w:type="spellEnd"/>
      <w:r>
        <w:rPr>
          <w:color w:val="0D0D0D"/>
        </w:rPr>
        <w:t xml:space="preserve"> </w:t>
      </w:r>
      <w:proofErr w:type="spellStart"/>
      <w:r>
        <w:rPr>
          <w:color w:val="0D0D0D"/>
        </w:rPr>
        <w:t>письмового</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Замовника</w:t>
      </w:r>
      <w:proofErr w:type="spellEnd"/>
      <w:r>
        <w:rPr>
          <w:color w:val="0D0D0D"/>
        </w:rPr>
        <w:t xml:space="preserve"> про факт </w:t>
      </w:r>
      <w:proofErr w:type="spellStart"/>
      <w:r>
        <w:rPr>
          <w:color w:val="0D0D0D"/>
        </w:rPr>
        <w:t>виникнення</w:t>
      </w:r>
      <w:proofErr w:type="spellEnd"/>
      <w:r>
        <w:rPr>
          <w:color w:val="0D0D0D"/>
        </w:rPr>
        <w:t xml:space="preserve"> </w:t>
      </w:r>
      <w:proofErr w:type="spellStart"/>
      <w:r>
        <w:rPr>
          <w:color w:val="0D0D0D"/>
        </w:rPr>
        <w:t>несправності</w:t>
      </w:r>
      <w:proofErr w:type="spellEnd"/>
      <w:r>
        <w:rPr>
          <w:color w:val="0D0D0D"/>
        </w:rPr>
        <w:t xml:space="preserve"> у </w:t>
      </w:r>
      <w:proofErr w:type="spellStart"/>
      <w:r>
        <w:rPr>
          <w:color w:val="0D0D0D"/>
        </w:rPr>
        <w:t>роботі</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компонентів</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w:t>
      </w:r>
    </w:p>
    <w:p w14:paraId="73562FA9"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lastRenderedPageBreak/>
        <w:t xml:space="preserve">7.3.13.У </w:t>
      </w:r>
      <w:proofErr w:type="spellStart"/>
      <w:r>
        <w:rPr>
          <w:color w:val="0D0D0D"/>
        </w:rPr>
        <w:t>випадку</w:t>
      </w:r>
      <w:proofErr w:type="spellEnd"/>
      <w:r>
        <w:rPr>
          <w:color w:val="0D0D0D"/>
        </w:rPr>
        <w:t xml:space="preserve"> </w:t>
      </w:r>
      <w:proofErr w:type="spellStart"/>
      <w:r>
        <w:rPr>
          <w:color w:val="0D0D0D"/>
        </w:rPr>
        <w:t>виявлення</w:t>
      </w:r>
      <w:proofErr w:type="spellEnd"/>
      <w:r>
        <w:rPr>
          <w:color w:val="0D0D0D"/>
        </w:rPr>
        <w:t xml:space="preserve"> </w:t>
      </w:r>
      <w:proofErr w:type="spellStart"/>
      <w:r>
        <w:rPr>
          <w:color w:val="0D0D0D"/>
        </w:rPr>
        <w:t>протягом</w:t>
      </w:r>
      <w:proofErr w:type="spellEnd"/>
      <w:r>
        <w:rPr>
          <w:color w:val="0D0D0D"/>
        </w:rPr>
        <w:t xml:space="preserve"> </w:t>
      </w:r>
      <w:proofErr w:type="spellStart"/>
      <w:r>
        <w:rPr>
          <w:color w:val="0D0D0D"/>
        </w:rPr>
        <w:t>гарантійного</w:t>
      </w:r>
      <w:proofErr w:type="spellEnd"/>
      <w:r>
        <w:rPr>
          <w:color w:val="0D0D0D"/>
        </w:rPr>
        <w:t xml:space="preserve"> строку одного </w:t>
      </w:r>
      <w:proofErr w:type="spellStart"/>
      <w:r>
        <w:rPr>
          <w:color w:val="0D0D0D"/>
        </w:rPr>
        <w:t>або</w:t>
      </w:r>
      <w:proofErr w:type="spellEnd"/>
      <w:r>
        <w:rPr>
          <w:color w:val="0D0D0D"/>
        </w:rPr>
        <w:t xml:space="preserve"> </w:t>
      </w:r>
      <w:proofErr w:type="spellStart"/>
      <w:r>
        <w:rPr>
          <w:color w:val="0D0D0D"/>
        </w:rPr>
        <w:t>декількох</w:t>
      </w:r>
      <w:proofErr w:type="spellEnd"/>
      <w:r>
        <w:rPr>
          <w:color w:val="0D0D0D"/>
        </w:rPr>
        <w:t xml:space="preserve"> </w:t>
      </w:r>
      <w:proofErr w:type="spellStart"/>
      <w:r>
        <w:rPr>
          <w:color w:val="0D0D0D"/>
        </w:rPr>
        <w:t>недоліків</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несправностей</w:t>
      </w:r>
      <w:proofErr w:type="spellEnd"/>
      <w:r>
        <w:rPr>
          <w:color w:val="0D0D0D"/>
        </w:rPr>
        <w:t xml:space="preserve">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компонентів</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w:t>
      </w:r>
      <w:proofErr w:type="spellStart"/>
      <w:r>
        <w:rPr>
          <w:color w:val="0D0D0D"/>
        </w:rPr>
        <w:t>якщо</w:t>
      </w:r>
      <w:proofErr w:type="spellEnd"/>
      <w:r>
        <w:rPr>
          <w:color w:val="0D0D0D"/>
        </w:rPr>
        <w:t xml:space="preserve"> Товар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компоненти</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w:t>
      </w:r>
      <w:proofErr w:type="spellStart"/>
      <w:r>
        <w:rPr>
          <w:color w:val="0D0D0D"/>
        </w:rPr>
        <w:t>виявляться</w:t>
      </w:r>
      <w:proofErr w:type="spellEnd"/>
      <w:r>
        <w:rPr>
          <w:color w:val="0D0D0D"/>
        </w:rPr>
        <w:t xml:space="preserve"> </w:t>
      </w:r>
      <w:proofErr w:type="spellStart"/>
      <w:r>
        <w:rPr>
          <w:color w:val="0D0D0D"/>
        </w:rPr>
        <w:t>дефектними</w:t>
      </w:r>
      <w:proofErr w:type="spellEnd"/>
      <w:r>
        <w:rPr>
          <w:color w:val="0D0D0D"/>
        </w:rPr>
        <w:t xml:space="preserve">, </w:t>
      </w:r>
      <w:proofErr w:type="spellStart"/>
      <w:r>
        <w:rPr>
          <w:color w:val="0D0D0D"/>
        </w:rPr>
        <w:t>або</w:t>
      </w:r>
      <w:proofErr w:type="spellEnd"/>
      <w:r>
        <w:rPr>
          <w:color w:val="0D0D0D"/>
        </w:rPr>
        <w:t xml:space="preserve"> такими, </w:t>
      </w:r>
      <w:proofErr w:type="spellStart"/>
      <w:r>
        <w:rPr>
          <w:color w:val="0D0D0D"/>
        </w:rPr>
        <w:t>що</w:t>
      </w:r>
      <w:proofErr w:type="spellEnd"/>
      <w:r>
        <w:rPr>
          <w:color w:val="0D0D0D"/>
        </w:rPr>
        <w:t xml:space="preserve"> не </w:t>
      </w:r>
      <w:proofErr w:type="spellStart"/>
      <w:r>
        <w:rPr>
          <w:color w:val="0D0D0D"/>
        </w:rPr>
        <w:t>відповідають</w:t>
      </w:r>
      <w:proofErr w:type="spellEnd"/>
      <w:r>
        <w:rPr>
          <w:color w:val="0D0D0D"/>
        </w:rPr>
        <w:t xml:space="preserve"> </w:t>
      </w:r>
      <w:proofErr w:type="spellStart"/>
      <w:r>
        <w:rPr>
          <w:color w:val="0D0D0D"/>
        </w:rPr>
        <w:t>умовам</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здійснити</w:t>
      </w:r>
      <w:proofErr w:type="spellEnd"/>
      <w:r>
        <w:rPr>
          <w:color w:val="0D0D0D"/>
        </w:rPr>
        <w:t xml:space="preserve"> </w:t>
      </w:r>
      <w:proofErr w:type="spellStart"/>
      <w:r>
        <w:rPr>
          <w:color w:val="0D0D0D"/>
        </w:rPr>
        <w:t>заміну</w:t>
      </w:r>
      <w:proofErr w:type="spellEnd"/>
      <w:r>
        <w:rPr>
          <w:color w:val="0D0D0D"/>
        </w:rPr>
        <w:t xml:space="preserve"> такого Товару </w:t>
      </w:r>
      <w:proofErr w:type="spellStart"/>
      <w:r>
        <w:rPr>
          <w:color w:val="0D0D0D"/>
        </w:rPr>
        <w:t>або</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компонентів</w:t>
      </w:r>
      <w:proofErr w:type="spellEnd"/>
      <w:r>
        <w:rPr>
          <w:color w:val="0D0D0D"/>
        </w:rPr>
        <w:t xml:space="preserve"> (</w:t>
      </w:r>
      <w:proofErr w:type="spellStart"/>
      <w:r>
        <w:rPr>
          <w:color w:val="0D0D0D"/>
        </w:rPr>
        <w:t>обладнання</w:t>
      </w:r>
      <w:proofErr w:type="spellEnd"/>
      <w:r>
        <w:rPr>
          <w:color w:val="0D0D0D"/>
        </w:rPr>
        <w:t xml:space="preserve"> у </w:t>
      </w:r>
      <w:proofErr w:type="spellStart"/>
      <w:r>
        <w:rPr>
          <w:color w:val="0D0D0D"/>
        </w:rPr>
        <w:t>його</w:t>
      </w:r>
      <w:proofErr w:type="spellEnd"/>
      <w:r>
        <w:rPr>
          <w:color w:val="0D0D0D"/>
        </w:rPr>
        <w:t xml:space="preserve"> </w:t>
      </w:r>
      <w:proofErr w:type="spellStart"/>
      <w:r>
        <w:rPr>
          <w:color w:val="0D0D0D"/>
        </w:rPr>
        <w:t>складі</w:t>
      </w:r>
      <w:proofErr w:type="spellEnd"/>
      <w:r>
        <w:rPr>
          <w:color w:val="0D0D0D"/>
        </w:rPr>
        <w:t xml:space="preserve">) на </w:t>
      </w:r>
      <w:proofErr w:type="spellStart"/>
      <w:r>
        <w:rPr>
          <w:color w:val="0D0D0D"/>
        </w:rPr>
        <w:t>вимогу</w:t>
      </w:r>
      <w:proofErr w:type="spellEnd"/>
      <w:r>
        <w:rPr>
          <w:color w:val="0D0D0D"/>
        </w:rPr>
        <w:t xml:space="preserve"> та у </w:t>
      </w:r>
      <w:proofErr w:type="spellStart"/>
      <w:r>
        <w:rPr>
          <w:color w:val="0D0D0D"/>
        </w:rPr>
        <w:t>зазначений</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термін</w:t>
      </w:r>
      <w:proofErr w:type="spellEnd"/>
      <w:r>
        <w:rPr>
          <w:color w:val="0D0D0D"/>
        </w:rPr>
        <w:t>.</w:t>
      </w:r>
    </w:p>
    <w:p w14:paraId="4C6F512B" w14:textId="77777777" w:rsidR="00F317F1" w:rsidRDefault="00F317F1" w:rsidP="00F317F1">
      <w:pPr>
        <w:pBdr>
          <w:top w:val="nil"/>
          <w:left w:val="nil"/>
          <w:bottom w:val="nil"/>
          <w:right w:val="nil"/>
          <w:between w:val="nil"/>
        </w:pBdr>
        <w:tabs>
          <w:tab w:val="left" w:pos="851"/>
          <w:tab w:val="left" w:pos="993"/>
          <w:tab w:val="left" w:pos="1276"/>
        </w:tabs>
        <w:ind w:firstLine="567"/>
        <w:jc w:val="both"/>
        <w:rPr>
          <w:color w:val="0D0D0D"/>
        </w:rPr>
      </w:pPr>
      <w:r>
        <w:rPr>
          <w:color w:val="0D0D0D"/>
        </w:rPr>
        <w:t>7.3.</w:t>
      </w:r>
      <w:proofErr w:type="gramStart"/>
      <w:r>
        <w:rPr>
          <w:color w:val="0D0D0D"/>
        </w:rPr>
        <w:t>14.Виконувати</w:t>
      </w:r>
      <w:proofErr w:type="gramEnd"/>
      <w:r>
        <w:rPr>
          <w:color w:val="0D0D0D"/>
        </w:rPr>
        <w:t xml:space="preserve"> </w:t>
      </w:r>
      <w:proofErr w:type="spellStart"/>
      <w:r>
        <w:rPr>
          <w:color w:val="0D0D0D"/>
        </w:rPr>
        <w:t>належним</w:t>
      </w:r>
      <w:proofErr w:type="spellEnd"/>
      <w:r>
        <w:rPr>
          <w:color w:val="0D0D0D"/>
        </w:rPr>
        <w:t xml:space="preserve"> чином </w:t>
      </w:r>
      <w:proofErr w:type="spellStart"/>
      <w:r>
        <w:rPr>
          <w:color w:val="0D0D0D"/>
        </w:rPr>
        <w:t>інші</w:t>
      </w:r>
      <w:proofErr w:type="spellEnd"/>
      <w:r>
        <w:rPr>
          <w:color w:val="0D0D0D"/>
        </w:rPr>
        <w:t xml:space="preserve"> </w:t>
      </w:r>
      <w:proofErr w:type="spellStart"/>
      <w:r>
        <w:rPr>
          <w:color w:val="0D0D0D"/>
        </w:rPr>
        <w:t>власні</w:t>
      </w:r>
      <w:proofErr w:type="spellEnd"/>
      <w:r>
        <w:rPr>
          <w:color w:val="0D0D0D"/>
        </w:rPr>
        <w:t xml:space="preserve"> </w:t>
      </w:r>
      <w:proofErr w:type="spellStart"/>
      <w:r>
        <w:rPr>
          <w:color w:val="0D0D0D"/>
        </w:rPr>
        <w:t>зобов’язання</w:t>
      </w:r>
      <w:proofErr w:type="spellEnd"/>
      <w:r>
        <w:rPr>
          <w:color w:val="0D0D0D"/>
        </w:rPr>
        <w:t xml:space="preserve">, </w:t>
      </w:r>
      <w:proofErr w:type="spellStart"/>
      <w:r>
        <w:rPr>
          <w:color w:val="0D0D0D"/>
        </w:rPr>
        <w:t>передбачені</w:t>
      </w:r>
      <w:proofErr w:type="spellEnd"/>
      <w:r>
        <w:rPr>
          <w:color w:val="0D0D0D"/>
        </w:rPr>
        <w:t xml:space="preserve"> </w:t>
      </w:r>
      <w:proofErr w:type="spellStart"/>
      <w:r>
        <w:rPr>
          <w:color w:val="0D0D0D"/>
        </w:rPr>
        <w:t>цим</w:t>
      </w:r>
      <w:proofErr w:type="spellEnd"/>
      <w:r>
        <w:rPr>
          <w:color w:val="0D0D0D"/>
        </w:rPr>
        <w:t xml:space="preserve"> Договором.</w:t>
      </w:r>
    </w:p>
    <w:p w14:paraId="6589B250" w14:textId="77777777" w:rsidR="00F317F1" w:rsidRDefault="00F317F1" w:rsidP="00F317F1">
      <w:pPr>
        <w:numPr>
          <w:ilvl w:val="1"/>
          <w:numId w:val="28"/>
        </w:numPr>
        <w:pBdr>
          <w:top w:val="nil"/>
          <w:left w:val="nil"/>
          <w:bottom w:val="nil"/>
          <w:right w:val="nil"/>
          <w:between w:val="nil"/>
        </w:pBdr>
        <w:tabs>
          <w:tab w:val="left" w:pos="851"/>
          <w:tab w:val="left" w:pos="993"/>
        </w:tabs>
        <w:ind w:left="0" w:firstLine="567"/>
        <w:jc w:val="both"/>
        <w:rPr>
          <w:color w:val="0D0D0D"/>
        </w:rPr>
      </w:pPr>
      <w:proofErr w:type="spellStart"/>
      <w:r>
        <w:rPr>
          <w:i/>
          <w:color w:val="0D0D0D"/>
        </w:rPr>
        <w:t>Постачальник</w:t>
      </w:r>
      <w:proofErr w:type="spellEnd"/>
      <w:r>
        <w:rPr>
          <w:i/>
          <w:color w:val="0D0D0D"/>
        </w:rPr>
        <w:t xml:space="preserve"> </w:t>
      </w:r>
      <w:proofErr w:type="spellStart"/>
      <w:r>
        <w:rPr>
          <w:i/>
          <w:color w:val="0D0D0D"/>
        </w:rPr>
        <w:t>має</w:t>
      </w:r>
      <w:proofErr w:type="spellEnd"/>
      <w:r>
        <w:rPr>
          <w:i/>
          <w:color w:val="0D0D0D"/>
        </w:rPr>
        <w:t xml:space="preserve"> право</w:t>
      </w:r>
      <w:r>
        <w:rPr>
          <w:color w:val="0D0D0D"/>
        </w:rPr>
        <w:t>:</w:t>
      </w:r>
    </w:p>
    <w:p w14:paraId="6E8AA324"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 xml:space="preserve">7.4.1.У </w:t>
      </w:r>
      <w:proofErr w:type="spellStart"/>
      <w:r>
        <w:rPr>
          <w:color w:val="0D0D0D"/>
        </w:rPr>
        <w:t>повному</w:t>
      </w:r>
      <w:proofErr w:type="spellEnd"/>
      <w:r>
        <w:rPr>
          <w:color w:val="0D0D0D"/>
        </w:rPr>
        <w:t xml:space="preserve"> </w:t>
      </w:r>
      <w:proofErr w:type="spellStart"/>
      <w:r>
        <w:rPr>
          <w:color w:val="0D0D0D"/>
        </w:rPr>
        <w:t>обсязі</w:t>
      </w:r>
      <w:proofErr w:type="spellEnd"/>
      <w:r>
        <w:rPr>
          <w:color w:val="0D0D0D"/>
        </w:rPr>
        <w:t xml:space="preserve"> </w:t>
      </w:r>
      <w:proofErr w:type="spellStart"/>
      <w:r>
        <w:rPr>
          <w:color w:val="0D0D0D"/>
        </w:rPr>
        <w:t>отримувати</w:t>
      </w:r>
      <w:proofErr w:type="spellEnd"/>
      <w:r>
        <w:rPr>
          <w:color w:val="0D0D0D"/>
        </w:rPr>
        <w:t xml:space="preserve"> плату за </w:t>
      </w:r>
      <w:proofErr w:type="spellStart"/>
      <w:r>
        <w:rPr>
          <w:color w:val="0D0D0D"/>
        </w:rPr>
        <w:t>поставлений</w:t>
      </w:r>
      <w:proofErr w:type="spellEnd"/>
      <w:r>
        <w:rPr>
          <w:color w:val="0D0D0D"/>
        </w:rPr>
        <w:t xml:space="preserve"> Товар.</w:t>
      </w:r>
    </w:p>
    <w:p w14:paraId="57A1947D"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7.4.</w:t>
      </w:r>
      <w:proofErr w:type="gramStart"/>
      <w:r>
        <w:rPr>
          <w:color w:val="0D0D0D"/>
        </w:rPr>
        <w:t>2.На</w:t>
      </w:r>
      <w:proofErr w:type="gramEnd"/>
      <w:r>
        <w:rPr>
          <w:color w:val="0D0D0D"/>
        </w:rPr>
        <w:t xml:space="preserve"> </w:t>
      </w:r>
      <w:proofErr w:type="spellStart"/>
      <w:r>
        <w:rPr>
          <w:color w:val="0D0D0D"/>
        </w:rPr>
        <w:t>дострокову</w:t>
      </w:r>
      <w:proofErr w:type="spellEnd"/>
      <w:r>
        <w:rPr>
          <w:color w:val="0D0D0D"/>
        </w:rPr>
        <w:t xml:space="preserve"> поставку Товару за </w:t>
      </w:r>
      <w:proofErr w:type="spellStart"/>
      <w:r>
        <w:rPr>
          <w:color w:val="0D0D0D"/>
        </w:rPr>
        <w:t>письмовим</w:t>
      </w:r>
      <w:proofErr w:type="spellEnd"/>
      <w:r>
        <w:rPr>
          <w:color w:val="0D0D0D"/>
        </w:rPr>
        <w:t xml:space="preserve"> </w:t>
      </w:r>
      <w:proofErr w:type="spellStart"/>
      <w:r>
        <w:rPr>
          <w:color w:val="0D0D0D"/>
        </w:rPr>
        <w:t>погодженням</w:t>
      </w:r>
      <w:proofErr w:type="spellEnd"/>
      <w:r>
        <w:rPr>
          <w:color w:val="0D0D0D"/>
        </w:rPr>
        <w:t xml:space="preserve"> </w:t>
      </w:r>
      <w:proofErr w:type="spellStart"/>
      <w:r>
        <w:rPr>
          <w:color w:val="0D0D0D"/>
        </w:rPr>
        <w:t>Замовника</w:t>
      </w:r>
      <w:proofErr w:type="spellEnd"/>
      <w:r>
        <w:rPr>
          <w:color w:val="0D0D0D"/>
        </w:rPr>
        <w:t xml:space="preserve">. </w:t>
      </w:r>
    </w:p>
    <w:p w14:paraId="6CCA555A"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r>
        <w:rPr>
          <w:color w:val="0D0D0D"/>
        </w:rPr>
        <w:t>7.4.</w:t>
      </w:r>
      <w:proofErr w:type="gramStart"/>
      <w:r>
        <w:rPr>
          <w:color w:val="0D0D0D"/>
        </w:rPr>
        <w:t>3.Особисто</w:t>
      </w:r>
      <w:proofErr w:type="gramEnd"/>
      <w:r>
        <w:rPr>
          <w:color w:val="0D0D0D"/>
        </w:rPr>
        <w:t xml:space="preserve"> та/</w:t>
      </w:r>
      <w:proofErr w:type="spellStart"/>
      <w:r>
        <w:rPr>
          <w:color w:val="0D0D0D"/>
        </w:rPr>
        <w:t>або</w:t>
      </w:r>
      <w:proofErr w:type="spellEnd"/>
      <w:r>
        <w:rPr>
          <w:color w:val="0D0D0D"/>
        </w:rPr>
        <w:t xml:space="preserve"> шляхом </w:t>
      </w:r>
      <w:proofErr w:type="spellStart"/>
      <w:r>
        <w:rPr>
          <w:color w:val="0D0D0D"/>
        </w:rPr>
        <w:t>направлення</w:t>
      </w:r>
      <w:proofErr w:type="spellEnd"/>
      <w:r>
        <w:rPr>
          <w:color w:val="0D0D0D"/>
        </w:rPr>
        <w:t xml:space="preserve"> </w:t>
      </w:r>
      <w:proofErr w:type="spellStart"/>
      <w:r>
        <w:rPr>
          <w:color w:val="0D0D0D"/>
        </w:rPr>
        <w:t>уповноваженого</w:t>
      </w:r>
      <w:proofErr w:type="spellEnd"/>
      <w:r>
        <w:rPr>
          <w:color w:val="0D0D0D"/>
        </w:rPr>
        <w:t xml:space="preserve"> </w:t>
      </w:r>
      <w:proofErr w:type="spellStart"/>
      <w:r>
        <w:rPr>
          <w:color w:val="0D0D0D"/>
        </w:rPr>
        <w:t>представника</w:t>
      </w:r>
      <w:proofErr w:type="spellEnd"/>
      <w:r>
        <w:rPr>
          <w:color w:val="0D0D0D"/>
        </w:rPr>
        <w:t xml:space="preserve"> бути </w:t>
      </w:r>
      <w:proofErr w:type="spellStart"/>
      <w:r>
        <w:rPr>
          <w:color w:val="0D0D0D"/>
        </w:rPr>
        <w:t>присутнім</w:t>
      </w:r>
      <w:proofErr w:type="spellEnd"/>
      <w:r>
        <w:rPr>
          <w:color w:val="0D0D0D"/>
        </w:rPr>
        <w:t xml:space="preserve"> </w:t>
      </w:r>
      <w:proofErr w:type="spellStart"/>
      <w:r>
        <w:rPr>
          <w:color w:val="0D0D0D"/>
        </w:rPr>
        <w:t>під</w:t>
      </w:r>
      <w:proofErr w:type="spellEnd"/>
      <w:r>
        <w:rPr>
          <w:color w:val="0D0D0D"/>
        </w:rPr>
        <w:t xml:space="preserve"> час </w:t>
      </w:r>
      <w:proofErr w:type="spellStart"/>
      <w:r>
        <w:rPr>
          <w:color w:val="0D0D0D"/>
        </w:rPr>
        <w:t>складання</w:t>
      </w:r>
      <w:proofErr w:type="spellEnd"/>
      <w:r>
        <w:rPr>
          <w:color w:val="0D0D0D"/>
        </w:rPr>
        <w:t xml:space="preserve"> </w:t>
      </w:r>
      <w:proofErr w:type="spellStart"/>
      <w:r>
        <w:rPr>
          <w:color w:val="0D0D0D"/>
        </w:rPr>
        <w:t>відповідних</w:t>
      </w:r>
      <w:proofErr w:type="spellEnd"/>
      <w:r>
        <w:rPr>
          <w:color w:val="0D0D0D"/>
        </w:rPr>
        <w:t xml:space="preserve"> </w:t>
      </w:r>
      <w:proofErr w:type="spellStart"/>
      <w:r>
        <w:rPr>
          <w:color w:val="0D0D0D"/>
        </w:rPr>
        <w:t>актів</w:t>
      </w:r>
      <w:proofErr w:type="spellEnd"/>
      <w:r>
        <w:rPr>
          <w:color w:val="0D0D0D"/>
        </w:rPr>
        <w:t xml:space="preserve"> контролю </w:t>
      </w:r>
      <w:proofErr w:type="spellStart"/>
      <w:r>
        <w:rPr>
          <w:color w:val="0D0D0D"/>
        </w:rPr>
        <w:t>кількості</w:t>
      </w:r>
      <w:proofErr w:type="spellEnd"/>
      <w:r>
        <w:rPr>
          <w:color w:val="0D0D0D"/>
        </w:rPr>
        <w:t xml:space="preserve">, </w:t>
      </w:r>
      <w:proofErr w:type="spellStart"/>
      <w:r>
        <w:rPr>
          <w:color w:val="0D0D0D"/>
        </w:rPr>
        <w:t>комплектності</w:t>
      </w:r>
      <w:proofErr w:type="spellEnd"/>
      <w:r>
        <w:rPr>
          <w:color w:val="0D0D0D"/>
        </w:rPr>
        <w:t xml:space="preserve"> та </w:t>
      </w:r>
      <w:proofErr w:type="spellStart"/>
      <w:r>
        <w:rPr>
          <w:color w:val="0D0D0D"/>
        </w:rPr>
        <w:t>якості</w:t>
      </w:r>
      <w:proofErr w:type="spellEnd"/>
      <w:r>
        <w:rPr>
          <w:color w:val="0D0D0D"/>
        </w:rPr>
        <w:t>.</w:t>
      </w:r>
    </w:p>
    <w:p w14:paraId="293944A6" w14:textId="77777777" w:rsidR="00F317F1" w:rsidRDefault="00F317F1" w:rsidP="00F317F1">
      <w:pPr>
        <w:pBdr>
          <w:top w:val="nil"/>
          <w:left w:val="nil"/>
          <w:bottom w:val="nil"/>
          <w:right w:val="nil"/>
          <w:between w:val="nil"/>
        </w:pBdr>
        <w:tabs>
          <w:tab w:val="left" w:pos="851"/>
          <w:tab w:val="left" w:pos="1134"/>
        </w:tabs>
        <w:ind w:firstLine="567"/>
        <w:jc w:val="both"/>
        <w:rPr>
          <w:color w:val="0D0D0D"/>
        </w:rPr>
      </w:pPr>
    </w:p>
    <w:p w14:paraId="150B5DF6" w14:textId="77777777" w:rsidR="00F317F1" w:rsidRDefault="00F317F1" w:rsidP="00F317F1">
      <w:pPr>
        <w:numPr>
          <w:ilvl w:val="0"/>
          <w:numId w:val="28"/>
        </w:numPr>
        <w:pBdr>
          <w:top w:val="nil"/>
          <w:left w:val="nil"/>
          <w:bottom w:val="nil"/>
          <w:right w:val="nil"/>
          <w:between w:val="nil"/>
        </w:pBdr>
        <w:tabs>
          <w:tab w:val="left" w:pos="851"/>
          <w:tab w:val="left" w:pos="993"/>
        </w:tabs>
        <w:ind w:left="0" w:firstLine="567"/>
        <w:jc w:val="center"/>
        <w:rPr>
          <w:b/>
          <w:color w:val="0D0D0D"/>
        </w:rPr>
      </w:pPr>
      <w:r>
        <w:rPr>
          <w:b/>
          <w:color w:val="0D0D0D"/>
        </w:rPr>
        <w:t>ВІДПОВІДАЛЬНІСТЬ СТОРІН ЗА ПОРУШЕННЯ ДОГОВОРУ</w:t>
      </w:r>
    </w:p>
    <w:p w14:paraId="70206F0C"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невиконання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неналежного</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виникають</w:t>
      </w:r>
      <w:proofErr w:type="spellEnd"/>
      <w:r>
        <w:rPr>
          <w:color w:val="0D0D0D"/>
        </w:rPr>
        <w:t xml:space="preserve"> з </w:t>
      </w:r>
      <w:proofErr w:type="spellStart"/>
      <w:r>
        <w:rPr>
          <w:color w:val="0D0D0D"/>
        </w:rPr>
        <w:t>цього</w:t>
      </w:r>
      <w:proofErr w:type="spellEnd"/>
      <w:r>
        <w:rPr>
          <w:color w:val="0D0D0D"/>
        </w:rPr>
        <w:t xml:space="preserve"> Договору, </w:t>
      </w:r>
      <w:proofErr w:type="spellStart"/>
      <w:r>
        <w:rPr>
          <w:color w:val="0D0D0D"/>
        </w:rPr>
        <w:t>Сторони</w:t>
      </w:r>
      <w:proofErr w:type="spellEnd"/>
      <w:r>
        <w:rPr>
          <w:color w:val="0D0D0D"/>
        </w:rPr>
        <w:t xml:space="preserve"> </w:t>
      </w:r>
      <w:proofErr w:type="spellStart"/>
      <w:r>
        <w:rPr>
          <w:color w:val="0D0D0D"/>
        </w:rPr>
        <w:t>несуть</w:t>
      </w:r>
      <w:proofErr w:type="spellEnd"/>
      <w:r>
        <w:rPr>
          <w:color w:val="0D0D0D"/>
        </w:rPr>
        <w:t xml:space="preserve"> </w:t>
      </w:r>
      <w:proofErr w:type="spellStart"/>
      <w:r>
        <w:rPr>
          <w:color w:val="0D0D0D"/>
        </w:rPr>
        <w:t>відповідальність</w:t>
      </w:r>
      <w:proofErr w:type="spellEnd"/>
      <w:r>
        <w:rPr>
          <w:color w:val="0D0D0D"/>
        </w:rPr>
        <w:t xml:space="preserve">, </w:t>
      </w:r>
      <w:proofErr w:type="spellStart"/>
      <w:r>
        <w:rPr>
          <w:color w:val="0D0D0D"/>
        </w:rPr>
        <w:t>установлену</w:t>
      </w:r>
      <w:proofErr w:type="spellEnd"/>
      <w:r>
        <w:rPr>
          <w:color w:val="0D0D0D"/>
        </w:rPr>
        <w:t xml:space="preserve"> </w:t>
      </w:r>
      <w:proofErr w:type="spellStart"/>
      <w:r>
        <w:rPr>
          <w:color w:val="0D0D0D"/>
        </w:rPr>
        <w:t>цим</w:t>
      </w:r>
      <w:proofErr w:type="spellEnd"/>
      <w:r>
        <w:rPr>
          <w:color w:val="0D0D0D"/>
        </w:rPr>
        <w:t xml:space="preserve"> Договором та </w:t>
      </w:r>
      <w:proofErr w:type="spellStart"/>
      <w:r>
        <w:rPr>
          <w:color w:val="0D0D0D"/>
        </w:rPr>
        <w:t>чинним</w:t>
      </w:r>
      <w:proofErr w:type="spellEnd"/>
      <w:r>
        <w:rPr>
          <w:color w:val="0D0D0D"/>
        </w:rPr>
        <w:t xml:space="preserve"> </w:t>
      </w:r>
      <w:proofErr w:type="spellStart"/>
      <w:r>
        <w:rPr>
          <w:color w:val="0D0D0D"/>
        </w:rPr>
        <w:t>законодавством</w:t>
      </w:r>
      <w:proofErr w:type="spellEnd"/>
      <w:r>
        <w:rPr>
          <w:color w:val="0D0D0D"/>
        </w:rPr>
        <w:t xml:space="preserve"> </w:t>
      </w:r>
      <w:proofErr w:type="spellStart"/>
      <w:r>
        <w:rPr>
          <w:color w:val="0D0D0D"/>
        </w:rPr>
        <w:t>України</w:t>
      </w:r>
      <w:proofErr w:type="spellEnd"/>
      <w:r>
        <w:rPr>
          <w:color w:val="0D0D0D"/>
        </w:rPr>
        <w:t>.</w:t>
      </w:r>
    </w:p>
    <w:p w14:paraId="2751008B" w14:textId="77777777" w:rsidR="00F317F1" w:rsidRDefault="00F317F1" w:rsidP="00F317F1">
      <w:pPr>
        <w:pBdr>
          <w:top w:val="nil"/>
          <w:left w:val="nil"/>
          <w:bottom w:val="nil"/>
          <w:right w:val="nil"/>
          <w:between w:val="nil"/>
        </w:pBdr>
        <w:tabs>
          <w:tab w:val="left" w:pos="709"/>
          <w:tab w:val="left" w:pos="993"/>
        </w:tabs>
        <w:ind w:firstLine="567"/>
        <w:jc w:val="both"/>
        <w:rPr>
          <w:color w:val="0D0D0D"/>
        </w:rPr>
      </w:pPr>
      <w:r>
        <w:rPr>
          <w:color w:val="0D0D0D"/>
        </w:rPr>
        <w:t xml:space="preserve">При </w:t>
      </w:r>
      <w:proofErr w:type="spellStart"/>
      <w:r>
        <w:rPr>
          <w:color w:val="0D0D0D"/>
        </w:rPr>
        <w:t>цьому</w:t>
      </w:r>
      <w:proofErr w:type="spellEnd"/>
      <w:r>
        <w:rPr>
          <w:color w:val="0D0D0D"/>
        </w:rPr>
        <w:t xml:space="preserve"> </w:t>
      </w:r>
      <w:proofErr w:type="spellStart"/>
      <w:r>
        <w:rPr>
          <w:color w:val="0D0D0D"/>
        </w:rPr>
        <w:t>Сторони</w:t>
      </w:r>
      <w:proofErr w:type="spellEnd"/>
      <w:r>
        <w:rPr>
          <w:color w:val="0D0D0D"/>
        </w:rPr>
        <w:t xml:space="preserve"> </w:t>
      </w:r>
      <w:proofErr w:type="spellStart"/>
      <w:r>
        <w:rPr>
          <w:color w:val="0D0D0D"/>
        </w:rPr>
        <w:t>погоджуються</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загальна</w:t>
      </w:r>
      <w:proofErr w:type="spellEnd"/>
      <w:r>
        <w:rPr>
          <w:color w:val="0D0D0D"/>
        </w:rPr>
        <w:t xml:space="preserve"> </w:t>
      </w:r>
      <w:proofErr w:type="spellStart"/>
      <w:r>
        <w:rPr>
          <w:color w:val="0D0D0D"/>
        </w:rPr>
        <w:t>відповідальність</w:t>
      </w:r>
      <w:proofErr w:type="spellEnd"/>
      <w:r>
        <w:rPr>
          <w:color w:val="0D0D0D"/>
        </w:rPr>
        <w:t xml:space="preserve"> </w:t>
      </w:r>
      <w:proofErr w:type="spellStart"/>
      <w:r>
        <w:rPr>
          <w:color w:val="0D0D0D"/>
        </w:rPr>
        <w:t>кожної</w:t>
      </w:r>
      <w:proofErr w:type="spellEnd"/>
      <w:r>
        <w:rPr>
          <w:color w:val="0D0D0D"/>
        </w:rPr>
        <w:t xml:space="preserve"> </w:t>
      </w:r>
      <w:proofErr w:type="spellStart"/>
      <w:r>
        <w:rPr>
          <w:color w:val="0D0D0D"/>
        </w:rPr>
        <w:t>Сторони</w:t>
      </w:r>
      <w:proofErr w:type="spellEnd"/>
      <w:r>
        <w:rPr>
          <w:color w:val="0D0D0D"/>
        </w:rPr>
        <w:t xml:space="preserve"> за </w:t>
      </w:r>
      <w:proofErr w:type="spellStart"/>
      <w:r>
        <w:rPr>
          <w:color w:val="0D0D0D"/>
        </w:rPr>
        <w:t>цим</w:t>
      </w:r>
      <w:proofErr w:type="spellEnd"/>
      <w:r>
        <w:rPr>
          <w:color w:val="0D0D0D"/>
        </w:rPr>
        <w:t xml:space="preserve"> Договором буде </w:t>
      </w:r>
      <w:proofErr w:type="spellStart"/>
      <w:r>
        <w:rPr>
          <w:color w:val="0D0D0D"/>
        </w:rPr>
        <w:t>обмежуватись</w:t>
      </w:r>
      <w:proofErr w:type="spellEnd"/>
      <w:r>
        <w:rPr>
          <w:color w:val="0D0D0D"/>
        </w:rPr>
        <w:t xml:space="preserve"> </w:t>
      </w:r>
      <w:proofErr w:type="spellStart"/>
      <w:r>
        <w:rPr>
          <w:color w:val="0D0D0D"/>
        </w:rPr>
        <w:t>прямими</w:t>
      </w:r>
      <w:proofErr w:type="spellEnd"/>
      <w:r>
        <w:rPr>
          <w:color w:val="0D0D0D"/>
        </w:rPr>
        <w:t xml:space="preserve"> документально </w:t>
      </w:r>
      <w:proofErr w:type="spellStart"/>
      <w:r>
        <w:rPr>
          <w:color w:val="0D0D0D"/>
        </w:rPr>
        <w:t>підтвердженими</w:t>
      </w:r>
      <w:proofErr w:type="spellEnd"/>
      <w:r>
        <w:rPr>
          <w:color w:val="0D0D0D"/>
        </w:rPr>
        <w:t xml:space="preserve"> </w:t>
      </w:r>
      <w:proofErr w:type="spellStart"/>
      <w:r>
        <w:rPr>
          <w:color w:val="0D0D0D"/>
        </w:rPr>
        <w:t>витратами</w:t>
      </w:r>
      <w:proofErr w:type="spellEnd"/>
      <w:r>
        <w:rPr>
          <w:color w:val="0D0D0D"/>
        </w:rPr>
        <w:t xml:space="preserve">. </w:t>
      </w:r>
      <w:proofErr w:type="spellStart"/>
      <w:r>
        <w:rPr>
          <w:color w:val="0D0D0D"/>
        </w:rPr>
        <w:t>Ні</w:t>
      </w:r>
      <w:proofErr w:type="spellEnd"/>
      <w:r>
        <w:rPr>
          <w:color w:val="0D0D0D"/>
        </w:rPr>
        <w:t xml:space="preserve"> в </w:t>
      </w:r>
      <w:proofErr w:type="spellStart"/>
      <w:r>
        <w:rPr>
          <w:color w:val="0D0D0D"/>
        </w:rPr>
        <w:t>якому</w:t>
      </w:r>
      <w:proofErr w:type="spellEnd"/>
      <w:r>
        <w:rPr>
          <w:color w:val="0D0D0D"/>
        </w:rPr>
        <w:t xml:space="preserve"> </w:t>
      </w:r>
      <w:proofErr w:type="spellStart"/>
      <w:r>
        <w:rPr>
          <w:color w:val="0D0D0D"/>
        </w:rPr>
        <w:t>разі</w:t>
      </w:r>
      <w:proofErr w:type="spellEnd"/>
      <w:r>
        <w:rPr>
          <w:color w:val="0D0D0D"/>
        </w:rPr>
        <w:t xml:space="preserve"> </w:t>
      </w:r>
      <w:proofErr w:type="spellStart"/>
      <w:r>
        <w:rPr>
          <w:color w:val="0D0D0D"/>
        </w:rPr>
        <w:t>жодна</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Сторін</w:t>
      </w:r>
      <w:proofErr w:type="spellEnd"/>
      <w:r>
        <w:rPr>
          <w:color w:val="0D0D0D"/>
        </w:rPr>
        <w:t xml:space="preserve"> не </w:t>
      </w:r>
      <w:proofErr w:type="spellStart"/>
      <w:r>
        <w:rPr>
          <w:color w:val="0D0D0D"/>
        </w:rPr>
        <w:t>несе</w:t>
      </w:r>
      <w:proofErr w:type="spellEnd"/>
      <w:r>
        <w:rPr>
          <w:color w:val="0D0D0D"/>
        </w:rPr>
        <w:t xml:space="preserve"> </w:t>
      </w:r>
      <w:proofErr w:type="spellStart"/>
      <w:r>
        <w:rPr>
          <w:color w:val="0D0D0D"/>
        </w:rPr>
        <w:t>відповідальність</w:t>
      </w:r>
      <w:proofErr w:type="spellEnd"/>
      <w:r>
        <w:rPr>
          <w:color w:val="0D0D0D"/>
        </w:rPr>
        <w:t xml:space="preserve"> за </w:t>
      </w:r>
      <w:proofErr w:type="spellStart"/>
      <w:r>
        <w:rPr>
          <w:color w:val="0D0D0D"/>
        </w:rPr>
        <w:t>упущену</w:t>
      </w:r>
      <w:proofErr w:type="spellEnd"/>
      <w:r>
        <w:rPr>
          <w:color w:val="0D0D0D"/>
        </w:rPr>
        <w:t xml:space="preserve"> </w:t>
      </w:r>
      <w:proofErr w:type="spellStart"/>
      <w:r>
        <w:rPr>
          <w:color w:val="0D0D0D"/>
        </w:rPr>
        <w:t>вигоду</w:t>
      </w:r>
      <w:proofErr w:type="spellEnd"/>
      <w:r>
        <w:rPr>
          <w:color w:val="0D0D0D"/>
        </w:rPr>
        <w:t xml:space="preserve">, </w:t>
      </w:r>
      <w:proofErr w:type="spellStart"/>
      <w:r>
        <w:rPr>
          <w:color w:val="0D0D0D"/>
        </w:rPr>
        <w:t>моральну</w:t>
      </w:r>
      <w:proofErr w:type="spellEnd"/>
      <w:r>
        <w:rPr>
          <w:color w:val="0D0D0D"/>
        </w:rPr>
        <w:t xml:space="preserve"> шкоду, шкоду </w:t>
      </w:r>
      <w:proofErr w:type="spellStart"/>
      <w:r>
        <w:rPr>
          <w:color w:val="0D0D0D"/>
        </w:rPr>
        <w:t>репутації</w:t>
      </w:r>
      <w:proofErr w:type="spellEnd"/>
      <w:r>
        <w:rPr>
          <w:color w:val="0D0D0D"/>
        </w:rPr>
        <w:t xml:space="preserve">, </w:t>
      </w:r>
      <w:proofErr w:type="spellStart"/>
      <w:r>
        <w:rPr>
          <w:color w:val="0D0D0D"/>
        </w:rPr>
        <w:t>втрату</w:t>
      </w:r>
      <w:proofErr w:type="spellEnd"/>
      <w:r>
        <w:rPr>
          <w:color w:val="0D0D0D"/>
        </w:rPr>
        <w:t xml:space="preserve"> </w:t>
      </w:r>
      <w:proofErr w:type="spellStart"/>
      <w:r>
        <w:rPr>
          <w:color w:val="0D0D0D"/>
        </w:rPr>
        <w:t>бізнес-можливостей</w:t>
      </w:r>
      <w:proofErr w:type="spellEnd"/>
      <w:r>
        <w:rPr>
          <w:color w:val="0D0D0D"/>
        </w:rPr>
        <w:t xml:space="preserve"> </w:t>
      </w:r>
      <w:proofErr w:type="spellStart"/>
      <w:r>
        <w:rPr>
          <w:color w:val="0D0D0D"/>
        </w:rPr>
        <w:t>тощо</w:t>
      </w:r>
      <w:proofErr w:type="spellEnd"/>
      <w:r>
        <w:rPr>
          <w:color w:val="0D0D0D"/>
        </w:rPr>
        <w:t>.</w:t>
      </w:r>
    </w:p>
    <w:p w14:paraId="698E9E99"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порушення</w:t>
      </w:r>
      <w:proofErr w:type="spellEnd"/>
      <w:r>
        <w:rPr>
          <w:color w:val="0D0D0D"/>
        </w:rPr>
        <w:t xml:space="preserve"> строку поставки, не передачу (</w:t>
      </w:r>
      <w:proofErr w:type="spellStart"/>
      <w:r>
        <w:rPr>
          <w:color w:val="0D0D0D"/>
        </w:rPr>
        <w:t>несвоєчасну</w:t>
      </w:r>
      <w:proofErr w:type="spellEnd"/>
      <w:r>
        <w:rPr>
          <w:color w:val="0D0D0D"/>
        </w:rPr>
        <w:t xml:space="preserve"> передачу, </w:t>
      </w:r>
      <w:proofErr w:type="spellStart"/>
      <w:r>
        <w:rPr>
          <w:color w:val="0D0D0D"/>
        </w:rPr>
        <w:t>повернення</w:t>
      </w:r>
      <w:proofErr w:type="spellEnd"/>
      <w:r>
        <w:rPr>
          <w:color w:val="0D0D0D"/>
        </w:rPr>
        <w:t xml:space="preserve"> з </w:t>
      </w:r>
      <w:proofErr w:type="spellStart"/>
      <w:r>
        <w:rPr>
          <w:color w:val="0D0D0D"/>
        </w:rPr>
        <w:t>підстав</w:t>
      </w:r>
      <w:proofErr w:type="spellEnd"/>
      <w:r>
        <w:rPr>
          <w:color w:val="0D0D0D"/>
        </w:rPr>
        <w:t xml:space="preserve">, </w:t>
      </w:r>
      <w:proofErr w:type="spellStart"/>
      <w:r>
        <w:rPr>
          <w:color w:val="0D0D0D"/>
        </w:rPr>
        <w:t>встановлених</w:t>
      </w:r>
      <w:proofErr w:type="spellEnd"/>
      <w:r>
        <w:rPr>
          <w:color w:val="0D0D0D"/>
        </w:rPr>
        <w:t xml:space="preserve"> </w:t>
      </w:r>
      <w:proofErr w:type="spellStart"/>
      <w:r>
        <w:rPr>
          <w:color w:val="0D0D0D"/>
        </w:rPr>
        <w:t>цим</w:t>
      </w:r>
      <w:proofErr w:type="spellEnd"/>
      <w:r>
        <w:rPr>
          <w:color w:val="0D0D0D"/>
        </w:rPr>
        <w:t xml:space="preserve"> Договором) Товару, </w:t>
      </w:r>
      <w:proofErr w:type="spellStart"/>
      <w:r>
        <w:rPr>
          <w:color w:val="0D0D0D"/>
        </w:rPr>
        <w:t>Постачальник</w:t>
      </w:r>
      <w:proofErr w:type="spellEnd"/>
      <w:r>
        <w:rPr>
          <w:color w:val="0D0D0D"/>
        </w:rPr>
        <w:t xml:space="preserve"> </w:t>
      </w:r>
      <w:proofErr w:type="spellStart"/>
      <w:r>
        <w:rPr>
          <w:color w:val="0D0D0D"/>
        </w:rPr>
        <w:t>сплачує</w:t>
      </w:r>
      <w:proofErr w:type="spellEnd"/>
      <w:r>
        <w:rPr>
          <w:color w:val="0D0D0D"/>
        </w:rPr>
        <w:t xml:space="preserve"> </w:t>
      </w:r>
      <w:proofErr w:type="spellStart"/>
      <w:r>
        <w:rPr>
          <w:color w:val="0D0D0D"/>
        </w:rPr>
        <w:t>Замовнику</w:t>
      </w:r>
      <w:proofErr w:type="spellEnd"/>
      <w:r>
        <w:rPr>
          <w:color w:val="0D0D0D"/>
        </w:rPr>
        <w:t xml:space="preserve"> пеню у </w:t>
      </w:r>
      <w:proofErr w:type="spellStart"/>
      <w:r>
        <w:rPr>
          <w:color w:val="0D0D0D"/>
        </w:rPr>
        <w:t>розмірі</w:t>
      </w:r>
      <w:proofErr w:type="spellEnd"/>
      <w:r>
        <w:rPr>
          <w:color w:val="0D0D0D"/>
        </w:rPr>
        <w:t xml:space="preserve"> 0,1 (нуль </w:t>
      </w:r>
      <w:proofErr w:type="spellStart"/>
      <w:r>
        <w:rPr>
          <w:color w:val="0D0D0D"/>
        </w:rPr>
        <w:t>цілих</w:t>
      </w:r>
      <w:proofErr w:type="spellEnd"/>
      <w:r>
        <w:rPr>
          <w:color w:val="0D0D0D"/>
        </w:rPr>
        <w:t xml:space="preserve"> одна </w:t>
      </w:r>
      <w:proofErr w:type="spellStart"/>
      <w:r>
        <w:rPr>
          <w:color w:val="0D0D0D"/>
        </w:rPr>
        <w:t>десята</w:t>
      </w:r>
      <w:proofErr w:type="spellEnd"/>
      <w:r>
        <w:rPr>
          <w:color w:val="0D0D0D"/>
        </w:rPr>
        <w:t xml:space="preserve">) </w:t>
      </w:r>
      <w:proofErr w:type="spellStart"/>
      <w:r>
        <w:rPr>
          <w:color w:val="0D0D0D"/>
        </w:rPr>
        <w:t>відсотка</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ціни</w:t>
      </w:r>
      <w:proofErr w:type="spellEnd"/>
      <w:r>
        <w:rPr>
          <w:color w:val="0D0D0D"/>
        </w:rPr>
        <w:t xml:space="preserve"> Товару за </w:t>
      </w:r>
      <w:proofErr w:type="spellStart"/>
      <w:r>
        <w:rPr>
          <w:color w:val="0D0D0D"/>
        </w:rPr>
        <w:t>кожний</w:t>
      </w:r>
      <w:proofErr w:type="spellEnd"/>
      <w:r>
        <w:rPr>
          <w:color w:val="0D0D0D"/>
        </w:rPr>
        <w:t xml:space="preserve"> день </w:t>
      </w:r>
      <w:proofErr w:type="spellStart"/>
      <w:r>
        <w:rPr>
          <w:color w:val="0D0D0D"/>
        </w:rPr>
        <w:t>прострочення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ціни</w:t>
      </w:r>
      <w:proofErr w:type="spellEnd"/>
      <w:r>
        <w:rPr>
          <w:color w:val="0D0D0D"/>
        </w:rPr>
        <w:t xml:space="preserve"> не </w:t>
      </w:r>
      <w:proofErr w:type="spellStart"/>
      <w:r>
        <w:rPr>
          <w:color w:val="0D0D0D"/>
        </w:rPr>
        <w:t>переданого</w:t>
      </w:r>
      <w:proofErr w:type="spellEnd"/>
      <w:r>
        <w:rPr>
          <w:color w:val="0D0D0D"/>
        </w:rPr>
        <w:t xml:space="preserve"> (</w:t>
      </w:r>
      <w:proofErr w:type="spellStart"/>
      <w:r>
        <w:rPr>
          <w:color w:val="0D0D0D"/>
        </w:rPr>
        <w:t>несвоєчасно</w:t>
      </w:r>
      <w:proofErr w:type="spellEnd"/>
      <w:r>
        <w:rPr>
          <w:color w:val="0D0D0D"/>
        </w:rPr>
        <w:t xml:space="preserve"> </w:t>
      </w:r>
      <w:proofErr w:type="spellStart"/>
      <w:r>
        <w:rPr>
          <w:color w:val="0D0D0D"/>
        </w:rPr>
        <w:t>переданого</w:t>
      </w:r>
      <w:proofErr w:type="spellEnd"/>
      <w:r>
        <w:rPr>
          <w:color w:val="0D0D0D"/>
        </w:rPr>
        <w:t xml:space="preserve">, повернутого) Товару, за </w:t>
      </w:r>
      <w:proofErr w:type="spellStart"/>
      <w:r>
        <w:rPr>
          <w:color w:val="0D0D0D"/>
        </w:rPr>
        <w:t>кожний</w:t>
      </w:r>
      <w:proofErr w:type="spellEnd"/>
      <w:r>
        <w:rPr>
          <w:color w:val="0D0D0D"/>
        </w:rPr>
        <w:t xml:space="preserve"> день </w:t>
      </w:r>
      <w:proofErr w:type="spellStart"/>
      <w:r>
        <w:rPr>
          <w:color w:val="0D0D0D"/>
        </w:rPr>
        <w:t>затримки</w:t>
      </w:r>
      <w:proofErr w:type="spellEnd"/>
      <w:r>
        <w:rPr>
          <w:color w:val="0D0D0D"/>
        </w:rPr>
        <w:t xml:space="preserve"> </w:t>
      </w:r>
      <w:proofErr w:type="spellStart"/>
      <w:r>
        <w:rPr>
          <w:color w:val="0D0D0D"/>
        </w:rPr>
        <w:t>передачі</w:t>
      </w:r>
      <w:proofErr w:type="spellEnd"/>
      <w:r>
        <w:rPr>
          <w:color w:val="0D0D0D"/>
        </w:rPr>
        <w:t xml:space="preserve">, а за </w:t>
      </w:r>
      <w:proofErr w:type="spellStart"/>
      <w:r>
        <w:rPr>
          <w:color w:val="0D0D0D"/>
        </w:rPr>
        <w:t>прострочення</w:t>
      </w:r>
      <w:proofErr w:type="spellEnd"/>
      <w:r>
        <w:rPr>
          <w:color w:val="0D0D0D"/>
        </w:rPr>
        <w:t xml:space="preserve"> </w:t>
      </w:r>
      <w:proofErr w:type="spellStart"/>
      <w:r>
        <w:rPr>
          <w:color w:val="0D0D0D"/>
        </w:rPr>
        <w:t>понад</w:t>
      </w:r>
      <w:proofErr w:type="spellEnd"/>
      <w:r>
        <w:rPr>
          <w:color w:val="0D0D0D"/>
        </w:rPr>
        <w:t xml:space="preserve"> 30 (</w:t>
      </w:r>
      <w:proofErr w:type="spellStart"/>
      <w:r>
        <w:rPr>
          <w:color w:val="0D0D0D"/>
        </w:rPr>
        <w:t>тридцять</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додатково</w:t>
      </w:r>
      <w:proofErr w:type="spellEnd"/>
      <w:r>
        <w:rPr>
          <w:color w:val="0D0D0D"/>
        </w:rPr>
        <w:t xml:space="preserve"> </w:t>
      </w:r>
      <w:proofErr w:type="spellStart"/>
      <w:r>
        <w:rPr>
          <w:color w:val="0D0D0D"/>
        </w:rPr>
        <w:t>стягується</w:t>
      </w:r>
      <w:proofErr w:type="spellEnd"/>
      <w:r>
        <w:rPr>
          <w:color w:val="0D0D0D"/>
        </w:rPr>
        <w:t xml:space="preserve"> штраф у </w:t>
      </w:r>
      <w:proofErr w:type="spellStart"/>
      <w:r>
        <w:rPr>
          <w:color w:val="0D0D0D"/>
        </w:rPr>
        <w:t>розмірі</w:t>
      </w:r>
      <w:proofErr w:type="spellEnd"/>
      <w:r>
        <w:rPr>
          <w:color w:val="0D0D0D"/>
        </w:rPr>
        <w:t xml:space="preserve"> 7 (семи) </w:t>
      </w:r>
      <w:proofErr w:type="spellStart"/>
      <w:r>
        <w:rPr>
          <w:color w:val="0D0D0D"/>
        </w:rPr>
        <w:t>відсотків</w:t>
      </w:r>
      <w:proofErr w:type="spellEnd"/>
      <w:r>
        <w:rPr>
          <w:color w:val="0D0D0D"/>
        </w:rPr>
        <w:t xml:space="preserve"> </w:t>
      </w:r>
      <w:proofErr w:type="spellStart"/>
      <w:r>
        <w:rPr>
          <w:color w:val="0D0D0D"/>
        </w:rPr>
        <w:t>вказаної</w:t>
      </w:r>
      <w:proofErr w:type="spellEnd"/>
      <w:r>
        <w:rPr>
          <w:color w:val="0D0D0D"/>
        </w:rPr>
        <w:t xml:space="preserve"> </w:t>
      </w:r>
      <w:proofErr w:type="spellStart"/>
      <w:r>
        <w:rPr>
          <w:color w:val="0D0D0D"/>
        </w:rPr>
        <w:t>вартості</w:t>
      </w:r>
      <w:proofErr w:type="spellEnd"/>
      <w:r>
        <w:rPr>
          <w:color w:val="0D0D0D"/>
        </w:rPr>
        <w:t xml:space="preserve">. Пеня </w:t>
      </w:r>
      <w:proofErr w:type="spellStart"/>
      <w:r>
        <w:rPr>
          <w:color w:val="0D0D0D"/>
        </w:rPr>
        <w:t>нараховується</w:t>
      </w:r>
      <w:proofErr w:type="spellEnd"/>
      <w:r>
        <w:rPr>
          <w:color w:val="0D0D0D"/>
        </w:rPr>
        <w:t xml:space="preserve"> </w:t>
      </w:r>
      <w:proofErr w:type="spellStart"/>
      <w:r>
        <w:rPr>
          <w:color w:val="0D0D0D"/>
        </w:rPr>
        <w:t>протягом</w:t>
      </w:r>
      <w:proofErr w:type="spellEnd"/>
      <w:r>
        <w:rPr>
          <w:color w:val="0D0D0D"/>
        </w:rPr>
        <w:t xml:space="preserve"> строку </w:t>
      </w:r>
      <w:proofErr w:type="spellStart"/>
      <w:r>
        <w:rPr>
          <w:color w:val="0D0D0D"/>
        </w:rPr>
        <w:t>порушення</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зобов’язань</w:t>
      </w:r>
      <w:proofErr w:type="spellEnd"/>
      <w:r>
        <w:rPr>
          <w:color w:val="0D0D0D"/>
        </w:rPr>
        <w:t xml:space="preserve"> за Договором, </w:t>
      </w:r>
      <w:proofErr w:type="spellStart"/>
      <w:r>
        <w:rPr>
          <w:color w:val="0D0D0D"/>
        </w:rPr>
        <w:t>включаючи</w:t>
      </w:r>
      <w:proofErr w:type="spellEnd"/>
      <w:r>
        <w:rPr>
          <w:color w:val="0D0D0D"/>
        </w:rPr>
        <w:t xml:space="preserve"> день </w:t>
      </w:r>
      <w:proofErr w:type="spellStart"/>
      <w:r>
        <w:rPr>
          <w:color w:val="0D0D0D"/>
        </w:rPr>
        <w:t>виконання</w:t>
      </w:r>
      <w:proofErr w:type="spellEnd"/>
      <w:r>
        <w:rPr>
          <w:color w:val="0D0D0D"/>
        </w:rPr>
        <w:t xml:space="preserve"> такого </w:t>
      </w:r>
      <w:proofErr w:type="spellStart"/>
      <w:r>
        <w:rPr>
          <w:color w:val="0D0D0D"/>
        </w:rPr>
        <w:t>зобов’язання</w:t>
      </w:r>
      <w:proofErr w:type="spellEnd"/>
      <w:r>
        <w:rPr>
          <w:color w:val="0D0D0D"/>
        </w:rPr>
        <w:t>.</w:t>
      </w:r>
    </w:p>
    <w:p w14:paraId="1F674613"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За </w:t>
      </w:r>
      <w:proofErr w:type="spellStart"/>
      <w:r>
        <w:rPr>
          <w:color w:val="0D0D0D"/>
        </w:rPr>
        <w:t>порушення</w:t>
      </w:r>
      <w:proofErr w:type="spellEnd"/>
      <w:r>
        <w:rPr>
          <w:color w:val="0D0D0D"/>
        </w:rPr>
        <w:t xml:space="preserve"> умов </w:t>
      </w:r>
      <w:proofErr w:type="spellStart"/>
      <w:r>
        <w:rPr>
          <w:color w:val="0D0D0D"/>
        </w:rPr>
        <w:t>зобов’язання</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якості</w:t>
      </w:r>
      <w:proofErr w:type="spellEnd"/>
      <w:r>
        <w:rPr>
          <w:color w:val="0D0D0D"/>
        </w:rPr>
        <w:t xml:space="preserve"> Товару (у тому </w:t>
      </w:r>
      <w:proofErr w:type="spellStart"/>
      <w:r>
        <w:rPr>
          <w:color w:val="0D0D0D"/>
        </w:rPr>
        <w:t>числі</w:t>
      </w:r>
      <w:proofErr w:type="spellEnd"/>
      <w:r>
        <w:rPr>
          <w:color w:val="0D0D0D"/>
        </w:rPr>
        <w:t xml:space="preserve"> </w:t>
      </w:r>
      <w:proofErr w:type="spellStart"/>
      <w:r>
        <w:rPr>
          <w:color w:val="0D0D0D"/>
        </w:rPr>
        <w:t>виявлених</w:t>
      </w:r>
      <w:proofErr w:type="spellEnd"/>
      <w:r>
        <w:rPr>
          <w:color w:val="0D0D0D"/>
        </w:rPr>
        <w:t xml:space="preserve"> </w:t>
      </w:r>
      <w:proofErr w:type="spellStart"/>
      <w:r>
        <w:rPr>
          <w:color w:val="0D0D0D"/>
        </w:rPr>
        <w:t>дефектів</w:t>
      </w:r>
      <w:proofErr w:type="spellEnd"/>
      <w:r>
        <w:rPr>
          <w:color w:val="0D0D0D"/>
        </w:rPr>
        <w:t xml:space="preserve"> та </w:t>
      </w:r>
      <w:proofErr w:type="spellStart"/>
      <w:r>
        <w:rPr>
          <w:color w:val="0D0D0D"/>
        </w:rPr>
        <w:t>недоліків</w:t>
      </w:r>
      <w:proofErr w:type="spellEnd"/>
      <w:r>
        <w:rPr>
          <w:color w:val="0D0D0D"/>
        </w:rPr>
        <w:t xml:space="preserve"> Товару) та/</w:t>
      </w:r>
      <w:proofErr w:type="spellStart"/>
      <w:r>
        <w:rPr>
          <w:color w:val="0D0D0D"/>
        </w:rPr>
        <w:t>або</w:t>
      </w:r>
      <w:proofErr w:type="spellEnd"/>
      <w:r>
        <w:rPr>
          <w:color w:val="0D0D0D"/>
        </w:rPr>
        <w:t xml:space="preserve"> у </w:t>
      </w:r>
      <w:proofErr w:type="spellStart"/>
      <w:r>
        <w:rPr>
          <w:color w:val="0D0D0D"/>
        </w:rPr>
        <w:t>разі</w:t>
      </w:r>
      <w:proofErr w:type="spellEnd"/>
      <w:r>
        <w:rPr>
          <w:color w:val="0D0D0D"/>
        </w:rPr>
        <w:t xml:space="preserve"> </w:t>
      </w:r>
      <w:proofErr w:type="spellStart"/>
      <w:r>
        <w:rPr>
          <w:color w:val="0D0D0D"/>
        </w:rPr>
        <w:t>неусунення</w:t>
      </w:r>
      <w:proofErr w:type="spellEnd"/>
      <w:r>
        <w:rPr>
          <w:color w:val="0D0D0D"/>
        </w:rPr>
        <w:t xml:space="preserve"> у </w:t>
      </w:r>
      <w:proofErr w:type="spellStart"/>
      <w:r>
        <w:rPr>
          <w:color w:val="0D0D0D"/>
        </w:rPr>
        <w:t>визначені</w:t>
      </w:r>
      <w:proofErr w:type="spellEnd"/>
      <w:r>
        <w:rPr>
          <w:color w:val="0D0D0D"/>
        </w:rPr>
        <w:t xml:space="preserve"> </w:t>
      </w:r>
      <w:proofErr w:type="spellStart"/>
      <w:r>
        <w:rPr>
          <w:color w:val="0D0D0D"/>
        </w:rPr>
        <w:t>цим</w:t>
      </w:r>
      <w:proofErr w:type="spellEnd"/>
      <w:r>
        <w:rPr>
          <w:color w:val="0D0D0D"/>
        </w:rPr>
        <w:t xml:space="preserve"> Договором </w:t>
      </w:r>
      <w:proofErr w:type="spellStart"/>
      <w:r>
        <w:rPr>
          <w:color w:val="0D0D0D"/>
        </w:rPr>
        <w:t>терміни</w:t>
      </w:r>
      <w:proofErr w:type="spellEnd"/>
      <w:r>
        <w:rPr>
          <w:color w:val="0D0D0D"/>
        </w:rPr>
        <w:t xml:space="preserve"> </w:t>
      </w:r>
      <w:proofErr w:type="spellStart"/>
      <w:r>
        <w:rPr>
          <w:color w:val="0D0D0D"/>
        </w:rPr>
        <w:t>такі</w:t>
      </w:r>
      <w:proofErr w:type="spellEnd"/>
      <w:r>
        <w:rPr>
          <w:color w:val="0D0D0D"/>
        </w:rPr>
        <w:t xml:space="preserve"> </w:t>
      </w:r>
      <w:proofErr w:type="spellStart"/>
      <w:r>
        <w:rPr>
          <w:color w:val="0D0D0D"/>
        </w:rPr>
        <w:t>недоліки</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дефекти</w:t>
      </w:r>
      <w:proofErr w:type="spellEnd"/>
      <w:r>
        <w:rPr>
          <w:color w:val="0D0D0D"/>
        </w:rPr>
        <w:t xml:space="preserve">, з </w:t>
      </w:r>
      <w:proofErr w:type="spellStart"/>
      <w:r>
        <w:rPr>
          <w:color w:val="0D0D0D"/>
        </w:rPr>
        <w:t>Постачальника</w:t>
      </w:r>
      <w:proofErr w:type="spellEnd"/>
      <w:r>
        <w:rPr>
          <w:color w:val="0D0D0D"/>
        </w:rPr>
        <w:t xml:space="preserve"> </w:t>
      </w:r>
      <w:proofErr w:type="spellStart"/>
      <w:r>
        <w:rPr>
          <w:color w:val="0D0D0D"/>
        </w:rPr>
        <w:t>стягується</w:t>
      </w:r>
      <w:proofErr w:type="spellEnd"/>
      <w:r>
        <w:rPr>
          <w:color w:val="0D0D0D"/>
        </w:rPr>
        <w:t xml:space="preserve"> штраф у </w:t>
      </w:r>
      <w:proofErr w:type="spellStart"/>
      <w:r>
        <w:rPr>
          <w:color w:val="0D0D0D"/>
        </w:rPr>
        <w:t>розмірі</w:t>
      </w:r>
      <w:proofErr w:type="spellEnd"/>
      <w:r>
        <w:rPr>
          <w:color w:val="0D0D0D"/>
        </w:rPr>
        <w:t xml:space="preserve"> 20 (</w:t>
      </w:r>
      <w:proofErr w:type="spellStart"/>
      <w:r>
        <w:rPr>
          <w:color w:val="0D0D0D"/>
        </w:rPr>
        <w:t>двадцяти</w:t>
      </w:r>
      <w:proofErr w:type="spellEnd"/>
      <w:r>
        <w:rPr>
          <w:color w:val="0D0D0D"/>
        </w:rPr>
        <w:t xml:space="preserve">) </w:t>
      </w:r>
      <w:proofErr w:type="spellStart"/>
      <w:r>
        <w:rPr>
          <w:color w:val="0D0D0D"/>
        </w:rPr>
        <w:t>відсотків</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вартості</w:t>
      </w:r>
      <w:proofErr w:type="spellEnd"/>
      <w:r>
        <w:rPr>
          <w:color w:val="0D0D0D"/>
        </w:rPr>
        <w:t xml:space="preserve"> Товару.</w:t>
      </w:r>
    </w:p>
    <w:p w14:paraId="57F80F5B"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порушення</w:t>
      </w:r>
      <w:proofErr w:type="spellEnd"/>
      <w:r>
        <w:rPr>
          <w:color w:val="0D0D0D"/>
        </w:rPr>
        <w:t xml:space="preserve"> </w:t>
      </w:r>
      <w:proofErr w:type="spellStart"/>
      <w:r>
        <w:rPr>
          <w:color w:val="0D0D0D"/>
        </w:rPr>
        <w:t>строків</w:t>
      </w:r>
      <w:proofErr w:type="spellEnd"/>
      <w:r>
        <w:rPr>
          <w:color w:val="0D0D0D"/>
        </w:rPr>
        <w:t xml:space="preserve"> поставки, не передачу (</w:t>
      </w:r>
      <w:proofErr w:type="spellStart"/>
      <w:r>
        <w:rPr>
          <w:color w:val="0D0D0D"/>
        </w:rPr>
        <w:t>несвоєчасну</w:t>
      </w:r>
      <w:proofErr w:type="spellEnd"/>
      <w:r>
        <w:rPr>
          <w:color w:val="0D0D0D"/>
        </w:rPr>
        <w:t xml:space="preserve"> передачу, </w:t>
      </w:r>
      <w:proofErr w:type="spellStart"/>
      <w:r>
        <w:rPr>
          <w:color w:val="0D0D0D"/>
        </w:rPr>
        <w:t>повернення</w:t>
      </w:r>
      <w:proofErr w:type="spellEnd"/>
      <w:r>
        <w:rPr>
          <w:color w:val="0D0D0D"/>
        </w:rPr>
        <w:t xml:space="preserve"> з </w:t>
      </w:r>
      <w:proofErr w:type="spellStart"/>
      <w:r>
        <w:rPr>
          <w:color w:val="0D0D0D"/>
        </w:rPr>
        <w:t>підстав</w:t>
      </w:r>
      <w:proofErr w:type="spellEnd"/>
      <w:r>
        <w:rPr>
          <w:color w:val="0D0D0D"/>
        </w:rPr>
        <w:t xml:space="preserve">, </w:t>
      </w:r>
      <w:proofErr w:type="spellStart"/>
      <w:r>
        <w:rPr>
          <w:color w:val="0D0D0D"/>
        </w:rPr>
        <w:t>встановлених</w:t>
      </w:r>
      <w:proofErr w:type="spellEnd"/>
      <w:r>
        <w:rPr>
          <w:color w:val="0D0D0D"/>
        </w:rPr>
        <w:t xml:space="preserve"> </w:t>
      </w:r>
      <w:proofErr w:type="spellStart"/>
      <w:r>
        <w:rPr>
          <w:color w:val="0D0D0D"/>
        </w:rPr>
        <w:t>цим</w:t>
      </w:r>
      <w:proofErr w:type="spellEnd"/>
      <w:r>
        <w:rPr>
          <w:color w:val="0D0D0D"/>
        </w:rPr>
        <w:t xml:space="preserve"> Договором) Товару </w:t>
      </w:r>
      <w:proofErr w:type="spellStart"/>
      <w:r>
        <w:rPr>
          <w:color w:val="0D0D0D"/>
        </w:rPr>
        <w:t>більше</w:t>
      </w:r>
      <w:proofErr w:type="spellEnd"/>
      <w:r>
        <w:rPr>
          <w:color w:val="0D0D0D"/>
        </w:rPr>
        <w:t xml:space="preserve"> </w:t>
      </w:r>
      <w:proofErr w:type="spellStart"/>
      <w:r>
        <w:rPr>
          <w:color w:val="0D0D0D"/>
        </w:rPr>
        <w:t>ніж</w:t>
      </w:r>
      <w:proofErr w:type="spellEnd"/>
      <w:r>
        <w:rPr>
          <w:color w:val="0D0D0D"/>
        </w:rPr>
        <w:t xml:space="preserve"> 14 (</w:t>
      </w:r>
      <w:proofErr w:type="spellStart"/>
      <w:r>
        <w:rPr>
          <w:color w:val="0D0D0D"/>
        </w:rPr>
        <w:t>чотирнадцять</w:t>
      </w:r>
      <w:proofErr w:type="spellEnd"/>
      <w:r>
        <w:rPr>
          <w:color w:val="0D0D0D"/>
        </w:rPr>
        <w:t xml:space="preserve">)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має</w:t>
      </w:r>
      <w:proofErr w:type="spellEnd"/>
      <w:r>
        <w:rPr>
          <w:color w:val="0D0D0D"/>
        </w:rPr>
        <w:t xml:space="preserve"> право </w:t>
      </w:r>
      <w:proofErr w:type="spellStart"/>
      <w:r>
        <w:rPr>
          <w:color w:val="0D0D0D"/>
        </w:rPr>
        <w:t>відмовитися</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подальшого</w:t>
      </w:r>
      <w:proofErr w:type="spellEnd"/>
      <w:r>
        <w:rPr>
          <w:color w:val="0D0D0D"/>
        </w:rPr>
        <w:t xml:space="preserve"> </w:t>
      </w:r>
      <w:proofErr w:type="spellStart"/>
      <w:r>
        <w:rPr>
          <w:color w:val="0D0D0D"/>
        </w:rPr>
        <w:t>прийняття</w:t>
      </w:r>
      <w:proofErr w:type="spellEnd"/>
      <w:r>
        <w:rPr>
          <w:color w:val="0D0D0D"/>
        </w:rPr>
        <w:t xml:space="preserve">. При </w:t>
      </w:r>
      <w:proofErr w:type="spellStart"/>
      <w:r>
        <w:rPr>
          <w:color w:val="0D0D0D"/>
        </w:rPr>
        <w:t>цьому</w:t>
      </w:r>
      <w:proofErr w:type="spellEnd"/>
      <w:r>
        <w:rPr>
          <w:color w:val="0D0D0D"/>
        </w:rPr>
        <w:t xml:space="preserve"> </w:t>
      </w:r>
      <w:proofErr w:type="spellStart"/>
      <w:r>
        <w:rPr>
          <w:color w:val="0D0D0D"/>
        </w:rPr>
        <w:t>Постачальник</w:t>
      </w:r>
      <w:proofErr w:type="spellEnd"/>
      <w:r>
        <w:rPr>
          <w:color w:val="0D0D0D"/>
        </w:rPr>
        <w:t xml:space="preserve"> не </w:t>
      </w:r>
      <w:proofErr w:type="spellStart"/>
      <w:r>
        <w:rPr>
          <w:color w:val="0D0D0D"/>
        </w:rPr>
        <w:t>звільняється</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щодо</w:t>
      </w:r>
      <w:proofErr w:type="spellEnd"/>
      <w:r>
        <w:rPr>
          <w:color w:val="0D0D0D"/>
        </w:rPr>
        <w:t xml:space="preserve"> </w:t>
      </w:r>
      <w:proofErr w:type="spellStart"/>
      <w:r>
        <w:rPr>
          <w:color w:val="0D0D0D"/>
        </w:rPr>
        <w:t>сплати</w:t>
      </w:r>
      <w:proofErr w:type="spellEnd"/>
      <w:r>
        <w:rPr>
          <w:color w:val="0D0D0D"/>
        </w:rPr>
        <w:t xml:space="preserve"> </w:t>
      </w:r>
      <w:proofErr w:type="spellStart"/>
      <w:r>
        <w:rPr>
          <w:color w:val="0D0D0D"/>
        </w:rPr>
        <w:t>пені</w:t>
      </w:r>
      <w:proofErr w:type="spellEnd"/>
      <w:r>
        <w:rPr>
          <w:color w:val="0D0D0D"/>
        </w:rPr>
        <w:t xml:space="preserve"> та штрафу </w:t>
      </w:r>
      <w:proofErr w:type="spellStart"/>
      <w:r>
        <w:rPr>
          <w:color w:val="0D0D0D"/>
        </w:rPr>
        <w:t>передбачених</w:t>
      </w:r>
      <w:proofErr w:type="spellEnd"/>
      <w:r>
        <w:rPr>
          <w:color w:val="0D0D0D"/>
        </w:rPr>
        <w:t xml:space="preserve"> </w:t>
      </w:r>
      <w:proofErr w:type="spellStart"/>
      <w:r>
        <w:rPr>
          <w:color w:val="0D0D0D"/>
        </w:rPr>
        <w:t>цим</w:t>
      </w:r>
      <w:proofErr w:type="spellEnd"/>
      <w:r>
        <w:rPr>
          <w:color w:val="0D0D0D"/>
        </w:rPr>
        <w:t xml:space="preserve"> Договором, а </w:t>
      </w:r>
      <w:proofErr w:type="spellStart"/>
      <w:r>
        <w:rPr>
          <w:color w:val="0D0D0D"/>
        </w:rPr>
        <w:t>також</w:t>
      </w:r>
      <w:proofErr w:type="spellEnd"/>
      <w:r>
        <w:rPr>
          <w:color w:val="0D0D0D"/>
        </w:rPr>
        <w:t xml:space="preserve"> </w:t>
      </w:r>
      <w:proofErr w:type="spellStart"/>
      <w:r>
        <w:rPr>
          <w:color w:val="0D0D0D"/>
        </w:rPr>
        <w:t>відшкодування</w:t>
      </w:r>
      <w:proofErr w:type="spellEnd"/>
      <w:r>
        <w:rPr>
          <w:color w:val="0D0D0D"/>
        </w:rPr>
        <w:t xml:space="preserve"> </w:t>
      </w:r>
      <w:proofErr w:type="spellStart"/>
      <w:r>
        <w:rPr>
          <w:color w:val="0D0D0D"/>
        </w:rPr>
        <w:t>Замовнику</w:t>
      </w:r>
      <w:proofErr w:type="spellEnd"/>
      <w:r>
        <w:rPr>
          <w:color w:val="0D0D0D"/>
        </w:rPr>
        <w:t xml:space="preserve"> документально </w:t>
      </w:r>
      <w:proofErr w:type="spellStart"/>
      <w:r>
        <w:rPr>
          <w:color w:val="0D0D0D"/>
        </w:rPr>
        <w:t>підтверджених</w:t>
      </w:r>
      <w:proofErr w:type="spellEnd"/>
      <w:r>
        <w:rPr>
          <w:color w:val="0D0D0D"/>
        </w:rPr>
        <w:t xml:space="preserve"> </w:t>
      </w:r>
      <w:proofErr w:type="spellStart"/>
      <w:r>
        <w:rPr>
          <w:color w:val="0D0D0D"/>
        </w:rPr>
        <w:t>витрат</w:t>
      </w:r>
      <w:proofErr w:type="spellEnd"/>
      <w:r>
        <w:rPr>
          <w:color w:val="0D0D0D"/>
        </w:rPr>
        <w:t xml:space="preserve">, </w:t>
      </w:r>
      <w:proofErr w:type="spellStart"/>
      <w:r>
        <w:rPr>
          <w:color w:val="0D0D0D"/>
        </w:rPr>
        <w:t>спричинених</w:t>
      </w:r>
      <w:proofErr w:type="spellEnd"/>
      <w:r>
        <w:rPr>
          <w:color w:val="0D0D0D"/>
        </w:rPr>
        <w:t xml:space="preserve"> </w:t>
      </w:r>
      <w:proofErr w:type="spellStart"/>
      <w:r>
        <w:rPr>
          <w:color w:val="0D0D0D"/>
        </w:rPr>
        <w:t>порушенням</w:t>
      </w:r>
      <w:proofErr w:type="spellEnd"/>
      <w:r>
        <w:rPr>
          <w:color w:val="0D0D0D"/>
        </w:rPr>
        <w:t xml:space="preserve"> </w:t>
      </w:r>
      <w:proofErr w:type="spellStart"/>
      <w:r>
        <w:rPr>
          <w:color w:val="0D0D0D"/>
        </w:rPr>
        <w:t>строків</w:t>
      </w:r>
      <w:proofErr w:type="spellEnd"/>
      <w:r>
        <w:rPr>
          <w:color w:val="0D0D0D"/>
        </w:rPr>
        <w:t xml:space="preserve"> поставки, не передачею (</w:t>
      </w:r>
      <w:proofErr w:type="spellStart"/>
      <w:r>
        <w:rPr>
          <w:color w:val="0D0D0D"/>
        </w:rPr>
        <w:t>несвоєчасною</w:t>
      </w:r>
      <w:proofErr w:type="spellEnd"/>
      <w:r>
        <w:rPr>
          <w:color w:val="0D0D0D"/>
        </w:rPr>
        <w:t xml:space="preserve"> передачею) Товару.</w:t>
      </w:r>
    </w:p>
    <w:p w14:paraId="627208B2"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застосування</w:t>
      </w:r>
      <w:proofErr w:type="spellEnd"/>
      <w:r>
        <w:rPr>
          <w:color w:val="0D0D0D"/>
        </w:rPr>
        <w:t xml:space="preserve"> </w:t>
      </w:r>
      <w:proofErr w:type="spellStart"/>
      <w:r>
        <w:rPr>
          <w:color w:val="0D0D0D"/>
        </w:rPr>
        <w:t>пені</w:t>
      </w:r>
      <w:proofErr w:type="spellEnd"/>
      <w:r>
        <w:rPr>
          <w:color w:val="0D0D0D"/>
        </w:rPr>
        <w:t xml:space="preserve">/штрафу </w:t>
      </w:r>
      <w:proofErr w:type="spellStart"/>
      <w:r>
        <w:rPr>
          <w:color w:val="0D0D0D"/>
        </w:rPr>
        <w:t>Постачальник</w:t>
      </w:r>
      <w:proofErr w:type="spellEnd"/>
      <w:r>
        <w:rPr>
          <w:color w:val="0D0D0D"/>
        </w:rPr>
        <w:t xml:space="preserve"> </w:t>
      </w:r>
      <w:proofErr w:type="spellStart"/>
      <w:r>
        <w:rPr>
          <w:color w:val="0D0D0D"/>
        </w:rPr>
        <w:t>зобов’язаний</w:t>
      </w:r>
      <w:proofErr w:type="spellEnd"/>
      <w:r>
        <w:rPr>
          <w:color w:val="0D0D0D"/>
        </w:rPr>
        <w:t xml:space="preserve"> </w:t>
      </w:r>
      <w:proofErr w:type="spellStart"/>
      <w:r>
        <w:rPr>
          <w:color w:val="0D0D0D"/>
        </w:rPr>
        <w:t>сплатити</w:t>
      </w:r>
      <w:proofErr w:type="spellEnd"/>
      <w:r>
        <w:rPr>
          <w:color w:val="0D0D0D"/>
        </w:rPr>
        <w:t xml:space="preserve"> суму </w:t>
      </w:r>
      <w:proofErr w:type="spellStart"/>
      <w:r>
        <w:rPr>
          <w:color w:val="0D0D0D"/>
        </w:rPr>
        <w:t>пені</w:t>
      </w:r>
      <w:proofErr w:type="spellEnd"/>
      <w:r>
        <w:rPr>
          <w:color w:val="0D0D0D"/>
        </w:rPr>
        <w:t xml:space="preserve">/штрафу на </w:t>
      </w:r>
      <w:proofErr w:type="spellStart"/>
      <w:r>
        <w:rPr>
          <w:color w:val="0D0D0D"/>
        </w:rPr>
        <w:t>підставі</w:t>
      </w:r>
      <w:proofErr w:type="spellEnd"/>
      <w:r>
        <w:rPr>
          <w:color w:val="0D0D0D"/>
        </w:rPr>
        <w:t xml:space="preserve"> </w:t>
      </w:r>
      <w:proofErr w:type="spellStart"/>
      <w:r>
        <w:rPr>
          <w:color w:val="0D0D0D"/>
        </w:rPr>
        <w:t>окремо</w:t>
      </w:r>
      <w:proofErr w:type="spellEnd"/>
      <w:r>
        <w:rPr>
          <w:color w:val="0D0D0D"/>
        </w:rPr>
        <w:t xml:space="preserve"> </w:t>
      </w:r>
      <w:proofErr w:type="spellStart"/>
      <w:r>
        <w:rPr>
          <w:color w:val="0D0D0D"/>
        </w:rPr>
        <w:t>виставленого</w:t>
      </w:r>
      <w:proofErr w:type="spellEnd"/>
      <w:r>
        <w:rPr>
          <w:color w:val="0D0D0D"/>
        </w:rPr>
        <w:t xml:space="preserve"> у кожному </w:t>
      </w:r>
      <w:proofErr w:type="spellStart"/>
      <w:r>
        <w:rPr>
          <w:color w:val="0D0D0D"/>
        </w:rPr>
        <w:t>випадку</w:t>
      </w:r>
      <w:proofErr w:type="spellEnd"/>
      <w:r>
        <w:rPr>
          <w:color w:val="0D0D0D"/>
        </w:rPr>
        <w:t xml:space="preserve"> </w:t>
      </w:r>
      <w:proofErr w:type="spellStart"/>
      <w:r>
        <w:rPr>
          <w:color w:val="0D0D0D"/>
        </w:rPr>
        <w:t>рахунку</w:t>
      </w:r>
      <w:proofErr w:type="spellEnd"/>
      <w:r>
        <w:rPr>
          <w:color w:val="0D0D0D"/>
        </w:rPr>
        <w:t xml:space="preserve">. Оплата </w:t>
      </w:r>
      <w:proofErr w:type="spellStart"/>
      <w:r>
        <w:rPr>
          <w:color w:val="0D0D0D"/>
        </w:rPr>
        <w:t>рахунку</w:t>
      </w:r>
      <w:proofErr w:type="spellEnd"/>
      <w:r>
        <w:rPr>
          <w:color w:val="0D0D0D"/>
        </w:rPr>
        <w:t xml:space="preserve"> проводиться </w:t>
      </w:r>
      <w:proofErr w:type="spellStart"/>
      <w:r>
        <w:rPr>
          <w:color w:val="0D0D0D"/>
        </w:rPr>
        <w:t>Постачальником</w:t>
      </w:r>
      <w:proofErr w:type="spellEnd"/>
      <w:r>
        <w:rPr>
          <w:color w:val="0D0D0D"/>
        </w:rPr>
        <w:t xml:space="preserve"> </w:t>
      </w:r>
      <w:proofErr w:type="spellStart"/>
      <w:r>
        <w:rPr>
          <w:color w:val="0D0D0D"/>
        </w:rPr>
        <w:t>протягом</w:t>
      </w:r>
      <w:proofErr w:type="spellEnd"/>
      <w:r>
        <w:rPr>
          <w:color w:val="0D0D0D"/>
        </w:rPr>
        <w:t xml:space="preserve"> 30 (</w:t>
      </w:r>
      <w:proofErr w:type="spellStart"/>
      <w:r>
        <w:rPr>
          <w:color w:val="0D0D0D"/>
        </w:rPr>
        <w:t>тридцяти</w:t>
      </w:r>
      <w:proofErr w:type="spellEnd"/>
      <w:r>
        <w:rPr>
          <w:color w:val="0D0D0D"/>
        </w:rPr>
        <w:t xml:space="preserve">) </w:t>
      </w:r>
      <w:proofErr w:type="spellStart"/>
      <w:r>
        <w:rPr>
          <w:color w:val="0D0D0D"/>
        </w:rPr>
        <w:t>банківських</w:t>
      </w:r>
      <w:proofErr w:type="spellEnd"/>
      <w:r>
        <w:rPr>
          <w:color w:val="0D0D0D"/>
        </w:rPr>
        <w:t xml:space="preserve"> </w:t>
      </w:r>
      <w:proofErr w:type="spellStart"/>
      <w:r>
        <w:rPr>
          <w:color w:val="0D0D0D"/>
        </w:rPr>
        <w:t>днів</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виставлення</w:t>
      </w:r>
      <w:proofErr w:type="spellEnd"/>
      <w:r>
        <w:rPr>
          <w:color w:val="0D0D0D"/>
        </w:rPr>
        <w:t xml:space="preserve"> такого </w:t>
      </w:r>
      <w:proofErr w:type="spellStart"/>
      <w:r>
        <w:rPr>
          <w:color w:val="0D0D0D"/>
        </w:rPr>
        <w:t>рахунку</w:t>
      </w:r>
      <w:proofErr w:type="spellEnd"/>
      <w:r>
        <w:rPr>
          <w:color w:val="0D0D0D"/>
        </w:rPr>
        <w:t xml:space="preserve">. </w:t>
      </w:r>
      <w:proofErr w:type="spellStart"/>
      <w:r>
        <w:rPr>
          <w:color w:val="0D0D0D"/>
        </w:rPr>
        <w:t>Сплата</w:t>
      </w:r>
      <w:proofErr w:type="spellEnd"/>
      <w:r>
        <w:rPr>
          <w:color w:val="0D0D0D"/>
        </w:rPr>
        <w:t xml:space="preserve"> </w:t>
      </w:r>
      <w:proofErr w:type="spellStart"/>
      <w:r>
        <w:rPr>
          <w:color w:val="0D0D0D"/>
        </w:rPr>
        <w:t>пені</w:t>
      </w:r>
      <w:proofErr w:type="spellEnd"/>
      <w:r>
        <w:rPr>
          <w:color w:val="0D0D0D"/>
        </w:rPr>
        <w:t>/</w:t>
      </w:r>
      <w:proofErr w:type="spellStart"/>
      <w:r>
        <w:rPr>
          <w:color w:val="0D0D0D"/>
        </w:rPr>
        <w:t>штрафів</w:t>
      </w:r>
      <w:proofErr w:type="spellEnd"/>
      <w:r>
        <w:rPr>
          <w:color w:val="0D0D0D"/>
        </w:rPr>
        <w:t xml:space="preserve"> не </w:t>
      </w:r>
      <w:proofErr w:type="spellStart"/>
      <w:r>
        <w:rPr>
          <w:color w:val="0D0D0D"/>
        </w:rPr>
        <w:t>звільняє</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виконання</w:t>
      </w:r>
      <w:proofErr w:type="spellEnd"/>
      <w:r>
        <w:rPr>
          <w:color w:val="0D0D0D"/>
        </w:rPr>
        <w:t xml:space="preserve"> умов </w:t>
      </w:r>
      <w:proofErr w:type="spellStart"/>
      <w:r>
        <w:rPr>
          <w:color w:val="0D0D0D"/>
        </w:rPr>
        <w:t>цього</w:t>
      </w:r>
      <w:proofErr w:type="spellEnd"/>
      <w:r>
        <w:rPr>
          <w:color w:val="0D0D0D"/>
        </w:rPr>
        <w:t xml:space="preserve"> Договору.</w:t>
      </w:r>
    </w:p>
    <w:p w14:paraId="4BC4916B"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У </w:t>
      </w:r>
      <w:proofErr w:type="spellStart"/>
      <w:r>
        <w:rPr>
          <w:color w:val="0D0D0D"/>
        </w:rPr>
        <w:t>випадку</w:t>
      </w:r>
      <w:proofErr w:type="spellEnd"/>
      <w:r>
        <w:rPr>
          <w:color w:val="0D0D0D"/>
        </w:rPr>
        <w:t xml:space="preserve"> </w:t>
      </w:r>
      <w:proofErr w:type="spellStart"/>
      <w:r>
        <w:rPr>
          <w:color w:val="0D0D0D"/>
        </w:rPr>
        <w:t>відсутності</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припинення</w:t>
      </w:r>
      <w:proofErr w:type="spellEnd"/>
      <w:r>
        <w:rPr>
          <w:color w:val="0D0D0D"/>
        </w:rPr>
        <w:t xml:space="preserve"> </w:t>
      </w:r>
      <w:proofErr w:type="spellStart"/>
      <w:r>
        <w:rPr>
          <w:color w:val="0D0D0D"/>
        </w:rPr>
        <w:t>фінансування</w:t>
      </w:r>
      <w:proofErr w:type="spellEnd"/>
      <w:r>
        <w:rPr>
          <w:color w:val="0D0D0D"/>
        </w:rPr>
        <w:t xml:space="preserve"> </w:t>
      </w:r>
      <w:proofErr w:type="spellStart"/>
      <w:r>
        <w:rPr>
          <w:color w:val="0D0D0D"/>
        </w:rPr>
        <w:t>Замовник</w:t>
      </w:r>
      <w:proofErr w:type="spellEnd"/>
      <w:r>
        <w:rPr>
          <w:color w:val="0D0D0D"/>
        </w:rPr>
        <w:t xml:space="preserve"> не </w:t>
      </w:r>
      <w:proofErr w:type="spellStart"/>
      <w:r>
        <w:rPr>
          <w:color w:val="0D0D0D"/>
        </w:rPr>
        <w:t>несе</w:t>
      </w:r>
      <w:proofErr w:type="spellEnd"/>
      <w:r>
        <w:rPr>
          <w:color w:val="0D0D0D"/>
        </w:rPr>
        <w:t xml:space="preserve"> </w:t>
      </w:r>
      <w:proofErr w:type="spellStart"/>
      <w:r>
        <w:rPr>
          <w:color w:val="0D0D0D"/>
        </w:rPr>
        <w:t>ніякої</w:t>
      </w:r>
      <w:proofErr w:type="spellEnd"/>
      <w:r>
        <w:rPr>
          <w:color w:val="0D0D0D"/>
        </w:rPr>
        <w:t xml:space="preserve"> </w:t>
      </w:r>
      <w:proofErr w:type="spellStart"/>
      <w:r>
        <w:rPr>
          <w:color w:val="0D0D0D"/>
        </w:rPr>
        <w:t>майнової</w:t>
      </w:r>
      <w:proofErr w:type="spellEnd"/>
      <w:r>
        <w:rPr>
          <w:color w:val="0D0D0D"/>
        </w:rPr>
        <w:t xml:space="preserve"> та </w:t>
      </w:r>
      <w:proofErr w:type="spellStart"/>
      <w:r>
        <w:rPr>
          <w:color w:val="0D0D0D"/>
        </w:rPr>
        <w:t>фінансової</w:t>
      </w:r>
      <w:proofErr w:type="spellEnd"/>
      <w:r>
        <w:rPr>
          <w:color w:val="0D0D0D"/>
        </w:rPr>
        <w:t xml:space="preserve"> </w:t>
      </w:r>
      <w:proofErr w:type="spellStart"/>
      <w:r>
        <w:rPr>
          <w:color w:val="0D0D0D"/>
        </w:rPr>
        <w:t>відповідальності</w:t>
      </w:r>
      <w:proofErr w:type="spellEnd"/>
      <w:r>
        <w:rPr>
          <w:color w:val="0D0D0D"/>
        </w:rPr>
        <w:t xml:space="preserve"> перед </w:t>
      </w:r>
      <w:proofErr w:type="spellStart"/>
      <w:r>
        <w:rPr>
          <w:color w:val="0D0D0D"/>
        </w:rPr>
        <w:t>Постачальником</w:t>
      </w:r>
      <w:proofErr w:type="spellEnd"/>
      <w:r>
        <w:rPr>
          <w:color w:val="0D0D0D"/>
        </w:rPr>
        <w:t>.</w:t>
      </w:r>
    </w:p>
    <w:p w14:paraId="4F0BA045"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r>
        <w:rPr>
          <w:color w:val="0D0D0D"/>
        </w:rPr>
        <w:t xml:space="preserve">За </w:t>
      </w:r>
      <w:proofErr w:type="spellStart"/>
      <w:r>
        <w:rPr>
          <w:color w:val="0D0D0D"/>
        </w:rPr>
        <w:t>порушення</w:t>
      </w:r>
      <w:proofErr w:type="spellEnd"/>
      <w:r>
        <w:rPr>
          <w:color w:val="0D0D0D"/>
        </w:rPr>
        <w:t xml:space="preserve"> </w:t>
      </w:r>
      <w:proofErr w:type="spellStart"/>
      <w:r>
        <w:rPr>
          <w:color w:val="0D0D0D"/>
        </w:rPr>
        <w:t>грошових</w:t>
      </w:r>
      <w:proofErr w:type="spellEnd"/>
      <w:r>
        <w:rPr>
          <w:color w:val="0D0D0D"/>
        </w:rPr>
        <w:t xml:space="preserve"> </w:t>
      </w:r>
      <w:proofErr w:type="spellStart"/>
      <w:r>
        <w:rPr>
          <w:color w:val="0D0D0D"/>
        </w:rPr>
        <w:t>зобов’язань</w:t>
      </w:r>
      <w:proofErr w:type="spellEnd"/>
      <w:r>
        <w:rPr>
          <w:color w:val="0D0D0D"/>
        </w:rPr>
        <w:t xml:space="preserve"> у </w:t>
      </w:r>
      <w:proofErr w:type="spellStart"/>
      <w:r>
        <w:rPr>
          <w:color w:val="0D0D0D"/>
        </w:rPr>
        <w:t>зв’язку</w:t>
      </w:r>
      <w:proofErr w:type="spellEnd"/>
      <w:r>
        <w:rPr>
          <w:color w:val="0D0D0D"/>
        </w:rPr>
        <w:t xml:space="preserve"> з </w:t>
      </w:r>
      <w:proofErr w:type="spellStart"/>
      <w:r>
        <w:rPr>
          <w:color w:val="0D0D0D"/>
        </w:rPr>
        <w:t>несвоєчасним</w:t>
      </w:r>
      <w:proofErr w:type="spellEnd"/>
      <w:r>
        <w:rPr>
          <w:color w:val="0D0D0D"/>
        </w:rPr>
        <w:t xml:space="preserve"> </w:t>
      </w:r>
      <w:proofErr w:type="spellStart"/>
      <w:r>
        <w:rPr>
          <w:color w:val="0D0D0D"/>
        </w:rPr>
        <w:t>відкриттям</w:t>
      </w:r>
      <w:proofErr w:type="spellEnd"/>
      <w:r>
        <w:rPr>
          <w:color w:val="0D0D0D"/>
        </w:rPr>
        <w:t xml:space="preserve"> </w:t>
      </w:r>
      <w:proofErr w:type="spellStart"/>
      <w:r>
        <w:rPr>
          <w:color w:val="0D0D0D"/>
        </w:rPr>
        <w:t>бюджетних</w:t>
      </w:r>
      <w:proofErr w:type="spellEnd"/>
      <w:r>
        <w:rPr>
          <w:color w:val="0D0D0D"/>
        </w:rPr>
        <w:t xml:space="preserve"> </w:t>
      </w:r>
      <w:proofErr w:type="spellStart"/>
      <w:r>
        <w:rPr>
          <w:color w:val="0D0D0D"/>
        </w:rPr>
        <w:t>асигнувань</w:t>
      </w:r>
      <w:proofErr w:type="spellEnd"/>
      <w:r>
        <w:rPr>
          <w:color w:val="0D0D0D"/>
        </w:rPr>
        <w:t xml:space="preserve"> не з вини </w:t>
      </w:r>
      <w:proofErr w:type="spellStart"/>
      <w:r>
        <w:rPr>
          <w:color w:val="0D0D0D"/>
        </w:rPr>
        <w:t>Замовника</w:t>
      </w:r>
      <w:proofErr w:type="spellEnd"/>
      <w:r>
        <w:rPr>
          <w:color w:val="0D0D0D"/>
        </w:rPr>
        <w:t xml:space="preserve">, а </w:t>
      </w:r>
      <w:proofErr w:type="spellStart"/>
      <w:r>
        <w:rPr>
          <w:color w:val="0D0D0D"/>
        </w:rPr>
        <w:t>також</w:t>
      </w:r>
      <w:proofErr w:type="spellEnd"/>
      <w:r>
        <w:rPr>
          <w:color w:val="0D0D0D"/>
        </w:rPr>
        <w:t xml:space="preserve"> </w:t>
      </w:r>
      <w:proofErr w:type="spellStart"/>
      <w:r>
        <w:rPr>
          <w:color w:val="0D0D0D"/>
        </w:rPr>
        <w:t>несвоєчасним</w:t>
      </w:r>
      <w:proofErr w:type="spellEnd"/>
      <w:r>
        <w:rPr>
          <w:color w:val="0D0D0D"/>
        </w:rPr>
        <w:t xml:space="preserve"> </w:t>
      </w:r>
      <w:proofErr w:type="spellStart"/>
      <w:r>
        <w:rPr>
          <w:color w:val="0D0D0D"/>
        </w:rPr>
        <w:t>проведенням</w:t>
      </w:r>
      <w:proofErr w:type="spellEnd"/>
      <w:r>
        <w:rPr>
          <w:color w:val="0D0D0D"/>
        </w:rPr>
        <w:t xml:space="preserve"> органами </w:t>
      </w:r>
      <w:proofErr w:type="spellStart"/>
      <w:r>
        <w:rPr>
          <w:color w:val="0D0D0D"/>
        </w:rPr>
        <w:t>Державної</w:t>
      </w:r>
      <w:proofErr w:type="spellEnd"/>
      <w:r>
        <w:rPr>
          <w:color w:val="0D0D0D"/>
        </w:rPr>
        <w:t xml:space="preserve"> </w:t>
      </w:r>
      <w:proofErr w:type="spellStart"/>
      <w:r>
        <w:rPr>
          <w:color w:val="0D0D0D"/>
        </w:rPr>
        <w:t>казначейської</w:t>
      </w:r>
      <w:proofErr w:type="spellEnd"/>
      <w:r>
        <w:rPr>
          <w:color w:val="0D0D0D"/>
        </w:rPr>
        <w:t xml:space="preserve"> </w:t>
      </w:r>
      <w:proofErr w:type="spellStart"/>
      <w:r>
        <w:rPr>
          <w:color w:val="0D0D0D"/>
        </w:rPr>
        <w:t>служби</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відповідних</w:t>
      </w:r>
      <w:proofErr w:type="spellEnd"/>
      <w:r>
        <w:rPr>
          <w:color w:val="0D0D0D"/>
        </w:rPr>
        <w:t xml:space="preserve"> </w:t>
      </w:r>
      <w:proofErr w:type="spellStart"/>
      <w:r>
        <w:rPr>
          <w:color w:val="0D0D0D"/>
        </w:rPr>
        <w:t>платежів</w:t>
      </w:r>
      <w:proofErr w:type="spellEnd"/>
      <w:r>
        <w:rPr>
          <w:color w:val="0D0D0D"/>
        </w:rPr>
        <w:t xml:space="preserve"> </w:t>
      </w:r>
      <w:proofErr w:type="spellStart"/>
      <w:r>
        <w:rPr>
          <w:color w:val="0D0D0D"/>
        </w:rPr>
        <w:t>штрафні</w:t>
      </w:r>
      <w:proofErr w:type="spellEnd"/>
      <w:r>
        <w:rPr>
          <w:color w:val="0D0D0D"/>
        </w:rPr>
        <w:t xml:space="preserve"> </w:t>
      </w:r>
      <w:proofErr w:type="spellStart"/>
      <w:r>
        <w:rPr>
          <w:color w:val="0D0D0D"/>
        </w:rPr>
        <w:t>санкції</w:t>
      </w:r>
      <w:proofErr w:type="spellEnd"/>
      <w:r>
        <w:rPr>
          <w:color w:val="0D0D0D"/>
        </w:rPr>
        <w:t xml:space="preserve"> до </w:t>
      </w:r>
      <w:proofErr w:type="spellStart"/>
      <w:r>
        <w:rPr>
          <w:color w:val="0D0D0D"/>
        </w:rPr>
        <w:t>Замовника</w:t>
      </w:r>
      <w:proofErr w:type="spellEnd"/>
      <w:r>
        <w:rPr>
          <w:color w:val="0D0D0D"/>
        </w:rPr>
        <w:t xml:space="preserve"> не </w:t>
      </w:r>
      <w:proofErr w:type="spellStart"/>
      <w:r>
        <w:rPr>
          <w:color w:val="0D0D0D"/>
        </w:rPr>
        <w:t>застосовуються</w:t>
      </w:r>
      <w:proofErr w:type="spellEnd"/>
      <w:r>
        <w:rPr>
          <w:color w:val="0D0D0D"/>
        </w:rPr>
        <w:t>.</w:t>
      </w:r>
    </w:p>
    <w:p w14:paraId="0C104E36"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proofErr w:type="spellStart"/>
      <w:r>
        <w:rPr>
          <w:color w:val="0D0D0D"/>
        </w:rPr>
        <w:t>Закінчення</w:t>
      </w:r>
      <w:proofErr w:type="spellEnd"/>
      <w:r>
        <w:rPr>
          <w:color w:val="0D0D0D"/>
        </w:rPr>
        <w:t xml:space="preserve"> строку </w:t>
      </w:r>
      <w:proofErr w:type="spellStart"/>
      <w:r>
        <w:rPr>
          <w:color w:val="0D0D0D"/>
        </w:rPr>
        <w:t>дії</w:t>
      </w:r>
      <w:proofErr w:type="spellEnd"/>
      <w:r>
        <w:rPr>
          <w:color w:val="0D0D0D"/>
        </w:rPr>
        <w:t xml:space="preserve"> Договору не </w:t>
      </w:r>
      <w:proofErr w:type="spellStart"/>
      <w:r>
        <w:rPr>
          <w:color w:val="0D0D0D"/>
        </w:rPr>
        <w:t>звільняє</w:t>
      </w:r>
      <w:proofErr w:type="spellEnd"/>
      <w:r>
        <w:rPr>
          <w:color w:val="0D0D0D"/>
        </w:rPr>
        <w:t xml:space="preserve"> </w:t>
      </w:r>
      <w:proofErr w:type="spellStart"/>
      <w:r>
        <w:rPr>
          <w:color w:val="0D0D0D"/>
        </w:rPr>
        <w:t>Сторони</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повного</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зобов’язань</w:t>
      </w:r>
      <w:proofErr w:type="spellEnd"/>
      <w:r>
        <w:rPr>
          <w:color w:val="0D0D0D"/>
        </w:rPr>
        <w:t xml:space="preserve"> за </w:t>
      </w:r>
      <w:proofErr w:type="spellStart"/>
      <w:r>
        <w:rPr>
          <w:color w:val="0D0D0D"/>
        </w:rPr>
        <w:t>цим</w:t>
      </w:r>
      <w:proofErr w:type="spellEnd"/>
      <w:r>
        <w:rPr>
          <w:color w:val="0D0D0D"/>
        </w:rPr>
        <w:t xml:space="preserve"> Договором.</w:t>
      </w:r>
    </w:p>
    <w:p w14:paraId="68952A9B" w14:textId="77777777" w:rsidR="00F317F1" w:rsidRDefault="00F317F1" w:rsidP="00F317F1">
      <w:pPr>
        <w:pBdr>
          <w:top w:val="nil"/>
          <w:left w:val="nil"/>
          <w:bottom w:val="nil"/>
          <w:right w:val="nil"/>
          <w:between w:val="nil"/>
        </w:pBdr>
        <w:tabs>
          <w:tab w:val="left" w:pos="709"/>
          <w:tab w:val="left" w:pos="993"/>
        </w:tabs>
        <w:ind w:firstLine="567"/>
        <w:jc w:val="both"/>
        <w:rPr>
          <w:color w:val="0D0D0D"/>
        </w:rPr>
      </w:pPr>
    </w:p>
    <w:p w14:paraId="3D9076F7" w14:textId="77777777" w:rsidR="00F317F1" w:rsidRDefault="00F317F1" w:rsidP="00F317F1">
      <w:pPr>
        <w:numPr>
          <w:ilvl w:val="0"/>
          <w:numId w:val="28"/>
        </w:numPr>
        <w:pBdr>
          <w:top w:val="nil"/>
          <w:left w:val="nil"/>
          <w:bottom w:val="nil"/>
          <w:right w:val="nil"/>
          <w:between w:val="nil"/>
        </w:pBdr>
        <w:tabs>
          <w:tab w:val="left" w:pos="709"/>
          <w:tab w:val="left" w:pos="993"/>
        </w:tabs>
        <w:ind w:left="0" w:firstLine="567"/>
        <w:jc w:val="center"/>
        <w:rPr>
          <w:b/>
          <w:color w:val="0D0D0D"/>
        </w:rPr>
      </w:pPr>
      <w:r>
        <w:rPr>
          <w:b/>
          <w:color w:val="0D0D0D"/>
        </w:rPr>
        <w:t>ВИРІШЕННЯ СПОРІВ</w:t>
      </w:r>
    </w:p>
    <w:p w14:paraId="6A30C8D4"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proofErr w:type="spellStart"/>
      <w:r>
        <w:rPr>
          <w:color w:val="0D0D0D"/>
        </w:rPr>
        <w:t>Усі</w:t>
      </w:r>
      <w:proofErr w:type="spellEnd"/>
      <w:r>
        <w:rPr>
          <w:color w:val="0D0D0D"/>
        </w:rPr>
        <w:t xml:space="preserve"> спори, </w:t>
      </w:r>
      <w:proofErr w:type="spellStart"/>
      <w:r>
        <w:rPr>
          <w:color w:val="0D0D0D"/>
        </w:rPr>
        <w:t>що</w:t>
      </w:r>
      <w:proofErr w:type="spellEnd"/>
      <w:r>
        <w:rPr>
          <w:color w:val="0D0D0D"/>
        </w:rPr>
        <w:t xml:space="preserve"> </w:t>
      </w:r>
      <w:proofErr w:type="spellStart"/>
      <w:r>
        <w:rPr>
          <w:color w:val="0D0D0D"/>
        </w:rPr>
        <w:t>виникають</w:t>
      </w:r>
      <w:proofErr w:type="spellEnd"/>
      <w:r>
        <w:rPr>
          <w:color w:val="0D0D0D"/>
        </w:rPr>
        <w:t xml:space="preserve"> з </w:t>
      </w:r>
      <w:proofErr w:type="spellStart"/>
      <w:r>
        <w:rPr>
          <w:color w:val="0D0D0D"/>
        </w:rPr>
        <w:t>цього</w:t>
      </w:r>
      <w:proofErr w:type="spellEnd"/>
      <w:r>
        <w:rPr>
          <w:color w:val="0D0D0D"/>
        </w:rPr>
        <w:t xml:space="preserve"> Договору </w:t>
      </w:r>
      <w:proofErr w:type="spellStart"/>
      <w:r>
        <w:rPr>
          <w:color w:val="0D0D0D"/>
        </w:rPr>
        <w:t>або</w:t>
      </w:r>
      <w:proofErr w:type="spellEnd"/>
      <w:r>
        <w:rPr>
          <w:color w:val="0D0D0D"/>
        </w:rPr>
        <w:t xml:space="preserve"> </w:t>
      </w:r>
      <w:proofErr w:type="spellStart"/>
      <w:r>
        <w:rPr>
          <w:color w:val="0D0D0D"/>
        </w:rPr>
        <w:t>пов’язані</w:t>
      </w:r>
      <w:proofErr w:type="spellEnd"/>
      <w:r>
        <w:rPr>
          <w:color w:val="0D0D0D"/>
        </w:rPr>
        <w:t xml:space="preserve"> </w:t>
      </w:r>
      <w:proofErr w:type="spellStart"/>
      <w:r>
        <w:rPr>
          <w:color w:val="0D0D0D"/>
        </w:rPr>
        <w:t>із</w:t>
      </w:r>
      <w:proofErr w:type="spellEnd"/>
      <w:r>
        <w:rPr>
          <w:color w:val="0D0D0D"/>
        </w:rPr>
        <w:t xml:space="preserve"> ним, </w:t>
      </w:r>
      <w:proofErr w:type="spellStart"/>
      <w:r>
        <w:rPr>
          <w:color w:val="0D0D0D"/>
        </w:rPr>
        <w:t>вирішуються</w:t>
      </w:r>
      <w:proofErr w:type="spellEnd"/>
      <w:r>
        <w:rPr>
          <w:color w:val="0D0D0D"/>
        </w:rPr>
        <w:t xml:space="preserve"> шляхом </w:t>
      </w:r>
      <w:proofErr w:type="spellStart"/>
      <w:r>
        <w:rPr>
          <w:color w:val="0D0D0D"/>
        </w:rPr>
        <w:t>переговорів</w:t>
      </w:r>
      <w:proofErr w:type="spellEnd"/>
      <w:r>
        <w:rPr>
          <w:color w:val="0D0D0D"/>
        </w:rPr>
        <w:t xml:space="preserve"> </w:t>
      </w:r>
      <w:proofErr w:type="spellStart"/>
      <w:r>
        <w:rPr>
          <w:color w:val="0D0D0D"/>
        </w:rPr>
        <w:t>між</w:t>
      </w:r>
      <w:proofErr w:type="spellEnd"/>
      <w:r>
        <w:rPr>
          <w:color w:val="0D0D0D"/>
        </w:rPr>
        <w:t xml:space="preserve"> Сторонами.</w:t>
      </w:r>
    </w:p>
    <w:p w14:paraId="6C956AD1" w14:textId="77777777" w:rsidR="00F317F1" w:rsidRDefault="00F317F1" w:rsidP="00F317F1">
      <w:pPr>
        <w:numPr>
          <w:ilvl w:val="1"/>
          <w:numId w:val="28"/>
        </w:numPr>
        <w:pBdr>
          <w:top w:val="nil"/>
          <w:left w:val="nil"/>
          <w:bottom w:val="nil"/>
          <w:right w:val="nil"/>
          <w:between w:val="nil"/>
        </w:pBdr>
        <w:tabs>
          <w:tab w:val="left" w:pos="709"/>
          <w:tab w:val="left" w:pos="993"/>
        </w:tabs>
        <w:ind w:left="0" w:firstLine="567"/>
        <w:jc w:val="both"/>
        <w:rPr>
          <w:color w:val="0D0D0D"/>
        </w:rPr>
      </w:pPr>
      <w:proofErr w:type="spellStart"/>
      <w:r>
        <w:rPr>
          <w:color w:val="0D0D0D"/>
        </w:rPr>
        <w:lastRenderedPageBreak/>
        <w:t>Якщо</w:t>
      </w:r>
      <w:proofErr w:type="spellEnd"/>
      <w:r>
        <w:rPr>
          <w:color w:val="0D0D0D"/>
        </w:rPr>
        <w:t xml:space="preserve"> </w:t>
      </w:r>
      <w:proofErr w:type="spellStart"/>
      <w:r>
        <w:rPr>
          <w:color w:val="0D0D0D"/>
        </w:rPr>
        <w:t>відповідний</w:t>
      </w:r>
      <w:proofErr w:type="spellEnd"/>
      <w:r>
        <w:rPr>
          <w:color w:val="0D0D0D"/>
        </w:rPr>
        <w:t xml:space="preserve"> </w:t>
      </w:r>
      <w:proofErr w:type="spellStart"/>
      <w:r>
        <w:rPr>
          <w:color w:val="0D0D0D"/>
        </w:rPr>
        <w:t>спір</w:t>
      </w:r>
      <w:proofErr w:type="spellEnd"/>
      <w:r>
        <w:rPr>
          <w:color w:val="0D0D0D"/>
        </w:rPr>
        <w:t xml:space="preserve"> </w:t>
      </w:r>
      <w:proofErr w:type="spellStart"/>
      <w:r>
        <w:rPr>
          <w:color w:val="0D0D0D"/>
        </w:rPr>
        <w:t>неможливо</w:t>
      </w:r>
      <w:proofErr w:type="spellEnd"/>
      <w:r>
        <w:rPr>
          <w:color w:val="0D0D0D"/>
        </w:rPr>
        <w:t xml:space="preserve"> </w:t>
      </w:r>
      <w:proofErr w:type="spellStart"/>
      <w:r>
        <w:rPr>
          <w:color w:val="0D0D0D"/>
        </w:rPr>
        <w:t>вирішити</w:t>
      </w:r>
      <w:proofErr w:type="spellEnd"/>
      <w:r>
        <w:rPr>
          <w:color w:val="0D0D0D"/>
        </w:rPr>
        <w:t xml:space="preserve"> шляхом </w:t>
      </w:r>
      <w:proofErr w:type="spellStart"/>
      <w:r>
        <w:rPr>
          <w:color w:val="0D0D0D"/>
        </w:rPr>
        <w:t>переговорів</w:t>
      </w:r>
      <w:proofErr w:type="spellEnd"/>
      <w:r>
        <w:rPr>
          <w:color w:val="0D0D0D"/>
        </w:rPr>
        <w:t xml:space="preserve">, </w:t>
      </w:r>
      <w:proofErr w:type="spellStart"/>
      <w:r>
        <w:rPr>
          <w:color w:val="0D0D0D"/>
        </w:rPr>
        <w:t>він</w:t>
      </w:r>
      <w:proofErr w:type="spellEnd"/>
      <w:r>
        <w:rPr>
          <w:color w:val="0D0D0D"/>
        </w:rPr>
        <w:t xml:space="preserve"> </w:t>
      </w:r>
      <w:proofErr w:type="spellStart"/>
      <w:r>
        <w:rPr>
          <w:color w:val="0D0D0D"/>
        </w:rPr>
        <w:t>вирішується</w:t>
      </w:r>
      <w:proofErr w:type="spellEnd"/>
      <w:r>
        <w:rPr>
          <w:color w:val="0D0D0D"/>
        </w:rPr>
        <w:t xml:space="preserve"> </w:t>
      </w:r>
      <w:proofErr w:type="gramStart"/>
      <w:r>
        <w:rPr>
          <w:color w:val="0D0D0D"/>
        </w:rPr>
        <w:t>в судовому порядку</w:t>
      </w:r>
      <w:proofErr w:type="gramEnd"/>
      <w:r>
        <w:rPr>
          <w:color w:val="0D0D0D"/>
        </w:rPr>
        <w:t xml:space="preserve"> за </w:t>
      </w:r>
      <w:proofErr w:type="spellStart"/>
      <w:r>
        <w:rPr>
          <w:color w:val="0D0D0D"/>
        </w:rPr>
        <w:t>встановленою</w:t>
      </w:r>
      <w:proofErr w:type="spellEnd"/>
      <w:r>
        <w:rPr>
          <w:color w:val="0D0D0D"/>
        </w:rPr>
        <w:t xml:space="preserve"> </w:t>
      </w:r>
      <w:proofErr w:type="spellStart"/>
      <w:r>
        <w:rPr>
          <w:color w:val="0D0D0D"/>
        </w:rPr>
        <w:t>підвідомчістю</w:t>
      </w:r>
      <w:proofErr w:type="spellEnd"/>
      <w:r>
        <w:rPr>
          <w:color w:val="0D0D0D"/>
        </w:rPr>
        <w:t xml:space="preserve"> та </w:t>
      </w:r>
      <w:proofErr w:type="spellStart"/>
      <w:r>
        <w:rPr>
          <w:color w:val="0D0D0D"/>
        </w:rPr>
        <w:t>підсудністю</w:t>
      </w:r>
      <w:proofErr w:type="spellEnd"/>
      <w:r>
        <w:rPr>
          <w:color w:val="0D0D0D"/>
        </w:rPr>
        <w:t xml:space="preserve"> такого спору </w:t>
      </w:r>
      <w:proofErr w:type="spellStart"/>
      <w:r>
        <w:rPr>
          <w:color w:val="0D0D0D"/>
        </w:rPr>
        <w:t>відповідно</w:t>
      </w:r>
      <w:proofErr w:type="spellEnd"/>
      <w:r>
        <w:rPr>
          <w:color w:val="0D0D0D"/>
        </w:rPr>
        <w:t xml:space="preserve"> до чинного </w:t>
      </w:r>
      <w:proofErr w:type="spellStart"/>
      <w:r>
        <w:rPr>
          <w:color w:val="0D0D0D"/>
        </w:rPr>
        <w:t>процесуального</w:t>
      </w:r>
      <w:proofErr w:type="spellEnd"/>
      <w:r>
        <w:rPr>
          <w:color w:val="0D0D0D"/>
        </w:rPr>
        <w:t xml:space="preserve">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w:t>
      </w:r>
    </w:p>
    <w:p w14:paraId="3B2FD328" w14:textId="77777777" w:rsidR="00F317F1" w:rsidRDefault="00F317F1" w:rsidP="00F317F1">
      <w:pPr>
        <w:pBdr>
          <w:top w:val="nil"/>
          <w:left w:val="nil"/>
          <w:bottom w:val="nil"/>
          <w:right w:val="nil"/>
          <w:between w:val="nil"/>
        </w:pBdr>
        <w:tabs>
          <w:tab w:val="left" w:pos="709"/>
          <w:tab w:val="left" w:pos="1134"/>
        </w:tabs>
        <w:ind w:firstLine="567"/>
        <w:jc w:val="both"/>
        <w:rPr>
          <w:color w:val="0D0D0D"/>
        </w:rPr>
      </w:pPr>
    </w:p>
    <w:p w14:paraId="34C4697E" w14:textId="77777777" w:rsidR="00F317F1" w:rsidRDefault="00F317F1" w:rsidP="00F317F1">
      <w:pPr>
        <w:numPr>
          <w:ilvl w:val="0"/>
          <w:numId w:val="28"/>
        </w:numPr>
        <w:pBdr>
          <w:top w:val="nil"/>
          <w:left w:val="nil"/>
          <w:bottom w:val="nil"/>
          <w:right w:val="nil"/>
          <w:between w:val="nil"/>
        </w:pBdr>
        <w:tabs>
          <w:tab w:val="left" w:pos="142"/>
          <w:tab w:val="left" w:pos="284"/>
          <w:tab w:val="left" w:pos="567"/>
          <w:tab w:val="left" w:pos="993"/>
        </w:tabs>
        <w:ind w:left="0" w:firstLine="567"/>
        <w:jc w:val="center"/>
        <w:rPr>
          <w:b/>
          <w:color w:val="0D0D0D"/>
        </w:rPr>
      </w:pPr>
      <w:r>
        <w:rPr>
          <w:b/>
          <w:color w:val="0D0D0D"/>
        </w:rPr>
        <w:t>ДІЯ ДОГОВОРУ</w:t>
      </w:r>
    </w:p>
    <w:p w14:paraId="6E0FD6F2"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Цей</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вважається</w:t>
      </w:r>
      <w:proofErr w:type="spellEnd"/>
      <w:r>
        <w:rPr>
          <w:color w:val="0D0D0D"/>
        </w:rPr>
        <w:t xml:space="preserve"> </w:t>
      </w:r>
      <w:proofErr w:type="spellStart"/>
      <w:r>
        <w:rPr>
          <w:color w:val="0D0D0D"/>
        </w:rPr>
        <w:t>укладеним</w:t>
      </w:r>
      <w:proofErr w:type="spellEnd"/>
      <w:r>
        <w:rPr>
          <w:color w:val="0D0D0D"/>
        </w:rPr>
        <w:t xml:space="preserve"> і </w:t>
      </w:r>
      <w:proofErr w:type="spellStart"/>
      <w:r>
        <w:rPr>
          <w:color w:val="0D0D0D"/>
        </w:rPr>
        <w:t>набирає</w:t>
      </w:r>
      <w:proofErr w:type="spellEnd"/>
      <w:r>
        <w:rPr>
          <w:color w:val="0D0D0D"/>
        </w:rPr>
        <w:t xml:space="preserve"> </w:t>
      </w:r>
      <w:proofErr w:type="spellStart"/>
      <w:r>
        <w:rPr>
          <w:color w:val="0D0D0D"/>
        </w:rPr>
        <w:t>чинності</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підписання</w:t>
      </w:r>
      <w:proofErr w:type="spellEnd"/>
      <w:r>
        <w:rPr>
          <w:color w:val="0D0D0D"/>
        </w:rPr>
        <w:t xml:space="preserve"> Сторонами та </w:t>
      </w:r>
      <w:proofErr w:type="spellStart"/>
      <w:r>
        <w:rPr>
          <w:color w:val="0D0D0D"/>
        </w:rPr>
        <w:t>діє</w:t>
      </w:r>
      <w:proofErr w:type="spellEnd"/>
      <w:r>
        <w:rPr>
          <w:color w:val="0D0D0D"/>
        </w:rPr>
        <w:t xml:space="preserve"> до </w:t>
      </w:r>
      <w:r w:rsidRPr="00DB10C6">
        <w:rPr>
          <w:b/>
        </w:rPr>
        <w:t xml:space="preserve">31 </w:t>
      </w:r>
      <w:proofErr w:type="spellStart"/>
      <w:r w:rsidRPr="00DB10C6">
        <w:rPr>
          <w:b/>
        </w:rPr>
        <w:t>грудня</w:t>
      </w:r>
      <w:proofErr w:type="spellEnd"/>
      <w:r w:rsidRPr="00DB10C6">
        <w:rPr>
          <w:b/>
        </w:rPr>
        <w:t xml:space="preserve"> 2024 року</w:t>
      </w:r>
      <w:r>
        <w:rPr>
          <w:color w:val="0D0D0D"/>
        </w:rPr>
        <w:t xml:space="preserve">, а в </w:t>
      </w:r>
      <w:proofErr w:type="spellStart"/>
      <w:r>
        <w:rPr>
          <w:color w:val="0D0D0D"/>
        </w:rPr>
        <w:t>частині</w:t>
      </w:r>
      <w:proofErr w:type="spellEnd"/>
      <w:r>
        <w:rPr>
          <w:color w:val="0D0D0D"/>
        </w:rPr>
        <w:t xml:space="preserve"> </w:t>
      </w:r>
      <w:proofErr w:type="spellStart"/>
      <w:r>
        <w:rPr>
          <w:color w:val="0D0D0D"/>
        </w:rPr>
        <w:t>виконання</w:t>
      </w:r>
      <w:proofErr w:type="spellEnd"/>
      <w:r>
        <w:rPr>
          <w:color w:val="0D0D0D"/>
        </w:rPr>
        <w:t xml:space="preserve"> Сторонами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за </w:t>
      </w:r>
      <w:proofErr w:type="spellStart"/>
      <w:r>
        <w:rPr>
          <w:color w:val="0D0D0D"/>
        </w:rPr>
        <w:t>цим</w:t>
      </w:r>
      <w:proofErr w:type="spellEnd"/>
      <w:r>
        <w:rPr>
          <w:color w:val="0D0D0D"/>
        </w:rPr>
        <w:t xml:space="preserve"> Договором, у тому </w:t>
      </w:r>
      <w:proofErr w:type="spellStart"/>
      <w:r>
        <w:rPr>
          <w:color w:val="0D0D0D"/>
        </w:rPr>
        <w:t>числі</w:t>
      </w:r>
      <w:proofErr w:type="spellEnd"/>
      <w:r>
        <w:rPr>
          <w:color w:val="0D0D0D"/>
        </w:rPr>
        <w:t xml:space="preserve"> в </w:t>
      </w:r>
      <w:proofErr w:type="spellStart"/>
      <w:r>
        <w:rPr>
          <w:color w:val="0D0D0D"/>
        </w:rPr>
        <w:t>частині</w:t>
      </w:r>
      <w:proofErr w:type="spellEnd"/>
      <w:r>
        <w:rPr>
          <w:color w:val="0D0D0D"/>
        </w:rPr>
        <w:t xml:space="preserve"> </w:t>
      </w:r>
      <w:proofErr w:type="spellStart"/>
      <w:r>
        <w:rPr>
          <w:color w:val="0D0D0D"/>
        </w:rPr>
        <w:t>штрафних</w:t>
      </w:r>
      <w:proofErr w:type="spellEnd"/>
      <w:r>
        <w:rPr>
          <w:color w:val="0D0D0D"/>
        </w:rPr>
        <w:t xml:space="preserve"> </w:t>
      </w:r>
      <w:proofErr w:type="spellStart"/>
      <w:r>
        <w:rPr>
          <w:color w:val="0D0D0D"/>
        </w:rPr>
        <w:t>санкцій</w:t>
      </w:r>
      <w:proofErr w:type="spellEnd"/>
      <w:r>
        <w:rPr>
          <w:color w:val="0D0D0D"/>
        </w:rPr>
        <w:t xml:space="preserve"> та поставки Товару – до </w:t>
      </w:r>
      <w:proofErr w:type="spellStart"/>
      <w:r>
        <w:rPr>
          <w:color w:val="0D0D0D"/>
        </w:rPr>
        <w:t>повного</w:t>
      </w:r>
      <w:proofErr w:type="spellEnd"/>
      <w:r>
        <w:rPr>
          <w:color w:val="0D0D0D"/>
        </w:rPr>
        <w:t xml:space="preserve"> </w:t>
      </w:r>
      <w:proofErr w:type="spellStart"/>
      <w:r>
        <w:rPr>
          <w:color w:val="0D0D0D"/>
        </w:rPr>
        <w:t>виконання</w:t>
      </w:r>
      <w:proofErr w:type="spellEnd"/>
      <w:r>
        <w:rPr>
          <w:color w:val="0D0D0D"/>
        </w:rPr>
        <w:t>.</w:t>
      </w:r>
    </w:p>
    <w:p w14:paraId="70B5E963"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Дія</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може</w:t>
      </w:r>
      <w:proofErr w:type="spellEnd"/>
      <w:r>
        <w:rPr>
          <w:color w:val="0D0D0D"/>
        </w:rPr>
        <w:t xml:space="preserve"> бути </w:t>
      </w:r>
      <w:proofErr w:type="spellStart"/>
      <w:r>
        <w:rPr>
          <w:color w:val="0D0D0D"/>
        </w:rPr>
        <w:t>подовжена</w:t>
      </w:r>
      <w:proofErr w:type="spellEnd"/>
      <w:r>
        <w:rPr>
          <w:color w:val="0D0D0D"/>
        </w:rPr>
        <w:t xml:space="preserve"> за </w:t>
      </w:r>
      <w:proofErr w:type="spellStart"/>
      <w:r>
        <w:rPr>
          <w:color w:val="0D0D0D"/>
        </w:rPr>
        <w:t>взаємною</w:t>
      </w:r>
      <w:proofErr w:type="spellEnd"/>
      <w:r>
        <w:rPr>
          <w:color w:val="0D0D0D"/>
        </w:rPr>
        <w:t xml:space="preserve"> </w:t>
      </w:r>
      <w:proofErr w:type="spellStart"/>
      <w:r>
        <w:rPr>
          <w:color w:val="0D0D0D"/>
        </w:rPr>
        <w:t>згодою</w:t>
      </w:r>
      <w:proofErr w:type="spellEnd"/>
      <w:r>
        <w:rPr>
          <w:color w:val="0D0D0D"/>
        </w:rPr>
        <w:t xml:space="preserve"> </w:t>
      </w:r>
      <w:proofErr w:type="spellStart"/>
      <w:r>
        <w:rPr>
          <w:color w:val="0D0D0D"/>
        </w:rPr>
        <w:t>Сторін</w:t>
      </w:r>
      <w:proofErr w:type="spellEnd"/>
      <w:r>
        <w:rPr>
          <w:color w:val="0D0D0D"/>
        </w:rPr>
        <w:t xml:space="preserve">, шляхом </w:t>
      </w:r>
      <w:proofErr w:type="spellStart"/>
      <w:r>
        <w:rPr>
          <w:color w:val="0D0D0D"/>
        </w:rPr>
        <w:t>підписання</w:t>
      </w:r>
      <w:proofErr w:type="spellEnd"/>
      <w:r>
        <w:rPr>
          <w:color w:val="0D0D0D"/>
        </w:rPr>
        <w:t xml:space="preserve"> </w:t>
      </w:r>
      <w:proofErr w:type="spellStart"/>
      <w:r>
        <w:rPr>
          <w:color w:val="0D0D0D"/>
        </w:rPr>
        <w:t>Додаткової</w:t>
      </w:r>
      <w:proofErr w:type="spellEnd"/>
      <w:r>
        <w:rPr>
          <w:color w:val="0D0D0D"/>
        </w:rPr>
        <w:t xml:space="preserve"> угоди до </w:t>
      </w:r>
      <w:proofErr w:type="spellStart"/>
      <w:r>
        <w:rPr>
          <w:color w:val="0D0D0D"/>
        </w:rPr>
        <w:t>цього</w:t>
      </w:r>
      <w:proofErr w:type="spellEnd"/>
      <w:r>
        <w:rPr>
          <w:color w:val="0D0D0D"/>
        </w:rPr>
        <w:t xml:space="preserve"> Договору.</w:t>
      </w:r>
    </w:p>
    <w:p w14:paraId="0DC77553"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Всі</w:t>
      </w:r>
      <w:proofErr w:type="spellEnd"/>
      <w:r>
        <w:rPr>
          <w:color w:val="0D0D0D"/>
        </w:rPr>
        <w:t xml:space="preserve"> </w:t>
      </w:r>
      <w:proofErr w:type="spellStart"/>
      <w:r>
        <w:rPr>
          <w:color w:val="0D0D0D"/>
        </w:rPr>
        <w:t>зміни</w:t>
      </w:r>
      <w:proofErr w:type="spellEnd"/>
      <w:r>
        <w:rPr>
          <w:color w:val="0D0D0D"/>
        </w:rPr>
        <w:t xml:space="preserve"> та </w:t>
      </w:r>
      <w:proofErr w:type="spellStart"/>
      <w:r>
        <w:rPr>
          <w:color w:val="0D0D0D"/>
        </w:rPr>
        <w:t>доповнення</w:t>
      </w:r>
      <w:proofErr w:type="spellEnd"/>
      <w:r>
        <w:rPr>
          <w:color w:val="0D0D0D"/>
        </w:rPr>
        <w:t xml:space="preserve"> до </w:t>
      </w:r>
      <w:proofErr w:type="spellStart"/>
      <w:r>
        <w:rPr>
          <w:color w:val="0D0D0D"/>
        </w:rPr>
        <w:t>цього</w:t>
      </w:r>
      <w:proofErr w:type="spellEnd"/>
      <w:r>
        <w:rPr>
          <w:color w:val="0D0D0D"/>
        </w:rPr>
        <w:t xml:space="preserve"> Договору </w:t>
      </w:r>
      <w:proofErr w:type="spellStart"/>
      <w:r>
        <w:rPr>
          <w:color w:val="0D0D0D"/>
        </w:rPr>
        <w:t>здійснюються</w:t>
      </w:r>
      <w:proofErr w:type="spellEnd"/>
      <w:r>
        <w:rPr>
          <w:color w:val="0D0D0D"/>
        </w:rPr>
        <w:t xml:space="preserve"> в </w:t>
      </w:r>
      <w:proofErr w:type="spellStart"/>
      <w:r>
        <w:rPr>
          <w:color w:val="0D0D0D"/>
        </w:rPr>
        <w:t>позасудовому</w:t>
      </w:r>
      <w:proofErr w:type="spellEnd"/>
      <w:r>
        <w:rPr>
          <w:color w:val="0D0D0D"/>
        </w:rPr>
        <w:t xml:space="preserve"> порядку за </w:t>
      </w:r>
      <w:proofErr w:type="spellStart"/>
      <w:r>
        <w:rPr>
          <w:color w:val="0D0D0D"/>
        </w:rPr>
        <w:t>згодою</w:t>
      </w:r>
      <w:proofErr w:type="spellEnd"/>
      <w:r>
        <w:rPr>
          <w:color w:val="0D0D0D"/>
        </w:rPr>
        <w:t xml:space="preserve"> </w:t>
      </w:r>
      <w:proofErr w:type="spellStart"/>
      <w:r>
        <w:rPr>
          <w:color w:val="0D0D0D"/>
        </w:rPr>
        <w:t>обох</w:t>
      </w:r>
      <w:proofErr w:type="spellEnd"/>
      <w:r>
        <w:rPr>
          <w:color w:val="0D0D0D"/>
        </w:rPr>
        <w:t xml:space="preserve"> </w:t>
      </w:r>
      <w:proofErr w:type="spellStart"/>
      <w:r>
        <w:rPr>
          <w:color w:val="0D0D0D"/>
        </w:rPr>
        <w:t>сторін</w:t>
      </w:r>
      <w:proofErr w:type="spellEnd"/>
      <w:r>
        <w:rPr>
          <w:color w:val="0D0D0D"/>
        </w:rPr>
        <w:t xml:space="preserve">, а у </w:t>
      </w:r>
      <w:proofErr w:type="spellStart"/>
      <w:r>
        <w:rPr>
          <w:color w:val="0D0D0D"/>
        </w:rPr>
        <w:t>випадках</w:t>
      </w:r>
      <w:proofErr w:type="spellEnd"/>
      <w:r>
        <w:rPr>
          <w:color w:val="0D0D0D"/>
        </w:rPr>
        <w:t xml:space="preserve">, </w:t>
      </w:r>
      <w:proofErr w:type="spellStart"/>
      <w:r>
        <w:rPr>
          <w:color w:val="0D0D0D"/>
        </w:rPr>
        <w:t>установлених</w:t>
      </w:r>
      <w:proofErr w:type="spellEnd"/>
      <w:r>
        <w:rPr>
          <w:color w:val="0D0D0D"/>
        </w:rPr>
        <w:t xml:space="preserve"> пунктом 14.3.1 </w:t>
      </w:r>
      <w:proofErr w:type="spellStart"/>
      <w:r>
        <w:rPr>
          <w:color w:val="0D0D0D"/>
        </w:rPr>
        <w:t>цього</w:t>
      </w:r>
      <w:proofErr w:type="spellEnd"/>
      <w:r>
        <w:rPr>
          <w:color w:val="0D0D0D"/>
        </w:rPr>
        <w:t xml:space="preserve"> Договору, – в </w:t>
      </w:r>
      <w:proofErr w:type="spellStart"/>
      <w:r>
        <w:rPr>
          <w:color w:val="0D0D0D"/>
        </w:rPr>
        <w:t>односторонньому</w:t>
      </w:r>
      <w:proofErr w:type="spellEnd"/>
      <w:r>
        <w:rPr>
          <w:color w:val="0D0D0D"/>
        </w:rPr>
        <w:t xml:space="preserve"> порядку та </w:t>
      </w:r>
      <w:proofErr w:type="spellStart"/>
      <w:r>
        <w:rPr>
          <w:color w:val="0D0D0D"/>
        </w:rPr>
        <w:t>викладаються</w:t>
      </w:r>
      <w:proofErr w:type="spellEnd"/>
      <w:r>
        <w:rPr>
          <w:color w:val="0D0D0D"/>
        </w:rPr>
        <w:t xml:space="preserve"> у </w:t>
      </w:r>
      <w:proofErr w:type="spellStart"/>
      <w:r>
        <w:rPr>
          <w:color w:val="0D0D0D"/>
        </w:rPr>
        <w:t>письмовій</w:t>
      </w:r>
      <w:proofErr w:type="spellEnd"/>
      <w:r>
        <w:rPr>
          <w:color w:val="0D0D0D"/>
        </w:rPr>
        <w:t xml:space="preserve"> </w:t>
      </w:r>
      <w:proofErr w:type="spellStart"/>
      <w:r>
        <w:rPr>
          <w:color w:val="0D0D0D"/>
        </w:rPr>
        <w:t>формі</w:t>
      </w:r>
      <w:proofErr w:type="spellEnd"/>
      <w:r>
        <w:rPr>
          <w:color w:val="0D0D0D"/>
        </w:rPr>
        <w:t xml:space="preserve"> і </w:t>
      </w:r>
      <w:proofErr w:type="spellStart"/>
      <w:r>
        <w:rPr>
          <w:color w:val="0D0D0D"/>
        </w:rPr>
        <w:t>після</w:t>
      </w:r>
      <w:proofErr w:type="spellEnd"/>
      <w:r>
        <w:rPr>
          <w:color w:val="0D0D0D"/>
        </w:rPr>
        <w:t xml:space="preserve"> </w:t>
      </w:r>
      <w:proofErr w:type="spellStart"/>
      <w:r>
        <w:rPr>
          <w:color w:val="0D0D0D"/>
        </w:rPr>
        <w:t>їх</w:t>
      </w:r>
      <w:proofErr w:type="spellEnd"/>
      <w:r>
        <w:rPr>
          <w:color w:val="0D0D0D"/>
        </w:rPr>
        <w:t xml:space="preserve"> </w:t>
      </w:r>
      <w:proofErr w:type="spellStart"/>
      <w:r>
        <w:rPr>
          <w:color w:val="0D0D0D"/>
        </w:rPr>
        <w:t>підписання</w:t>
      </w:r>
      <w:proofErr w:type="spellEnd"/>
      <w:r>
        <w:rPr>
          <w:color w:val="0D0D0D"/>
        </w:rPr>
        <w:t xml:space="preserve"> Сторонами </w:t>
      </w:r>
      <w:proofErr w:type="spellStart"/>
      <w:r>
        <w:rPr>
          <w:color w:val="0D0D0D"/>
        </w:rPr>
        <w:t>стають</w:t>
      </w:r>
      <w:proofErr w:type="spellEnd"/>
      <w:r>
        <w:rPr>
          <w:color w:val="0D0D0D"/>
        </w:rPr>
        <w:t xml:space="preserve"> </w:t>
      </w:r>
      <w:proofErr w:type="spellStart"/>
      <w:r>
        <w:rPr>
          <w:color w:val="0D0D0D"/>
        </w:rPr>
        <w:t>невід’ємними</w:t>
      </w:r>
      <w:proofErr w:type="spellEnd"/>
      <w:r>
        <w:rPr>
          <w:color w:val="0D0D0D"/>
        </w:rPr>
        <w:t xml:space="preserve"> </w:t>
      </w:r>
      <w:proofErr w:type="spellStart"/>
      <w:r>
        <w:rPr>
          <w:color w:val="0D0D0D"/>
        </w:rPr>
        <w:t>частинами</w:t>
      </w:r>
      <w:proofErr w:type="spellEnd"/>
      <w:r>
        <w:rPr>
          <w:color w:val="0D0D0D"/>
        </w:rPr>
        <w:t xml:space="preserve"> </w:t>
      </w:r>
      <w:proofErr w:type="spellStart"/>
      <w:r>
        <w:rPr>
          <w:color w:val="0D0D0D"/>
        </w:rPr>
        <w:t>цього</w:t>
      </w:r>
      <w:proofErr w:type="spellEnd"/>
      <w:r>
        <w:rPr>
          <w:color w:val="0D0D0D"/>
        </w:rPr>
        <w:t xml:space="preserve"> Договору.</w:t>
      </w:r>
    </w:p>
    <w:p w14:paraId="37ECBC75"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Істотні</w:t>
      </w:r>
      <w:proofErr w:type="spellEnd"/>
      <w:r>
        <w:rPr>
          <w:color w:val="0D0D0D"/>
        </w:rPr>
        <w:t xml:space="preserve"> </w:t>
      </w:r>
      <w:proofErr w:type="spellStart"/>
      <w:r>
        <w:rPr>
          <w:color w:val="0D0D0D"/>
        </w:rPr>
        <w:t>умови</w:t>
      </w:r>
      <w:proofErr w:type="spellEnd"/>
      <w:r>
        <w:rPr>
          <w:color w:val="0D0D0D"/>
        </w:rPr>
        <w:t xml:space="preserve"> </w:t>
      </w:r>
      <w:proofErr w:type="spellStart"/>
      <w:r>
        <w:rPr>
          <w:color w:val="0D0D0D"/>
        </w:rPr>
        <w:t>цього</w:t>
      </w:r>
      <w:proofErr w:type="spellEnd"/>
      <w:r>
        <w:rPr>
          <w:color w:val="0D0D0D"/>
        </w:rPr>
        <w:t xml:space="preserve"> Договору не </w:t>
      </w:r>
      <w:proofErr w:type="spellStart"/>
      <w:r>
        <w:rPr>
          <w:color w:val="0D0D0D"/>
        </w:rPr>
        <w:t>можуть</w:t>
      </w:r>
      <w:proofErr w:type="spellEnd"/>
      <w:r>
        <w:rPr>
          <w:color w:val="0D0D0D"/>
        </w:rPr>
        <w:t xml:space="preserve"> </w:t>
      </w:r>
      <w:proofErr w:type="spellStart"/>
      <w:r>
        <w:rPr>
          <w:color w:val="0D0D0D"/>
        </w:rPr>
        <w:t>змінюватися</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його</w:t>
      </w:r>
      <w:proofErr w:type="spellEnd"/>
      <w:r>
        <w:rPr>
          <w:color w:val="0D0D0D"/>
        </w:rPr>
        <w:t xml:space="preserve"> </w:t>
      </w:r>
      <w:proofErr w:type="spellStart"/>
      <w:r>
        <w:rPr>
          <w:color w:val="0D0D0D"/>
        </w:rPr>
        <w:t>підписання</w:t>
      </w:r>
      <w:proofErr w:type="spellEnd"/>
      <w:r>
        <w:rPr>
          <w:color w:val="0D0D0D"/>
        </w:rPr>
        <w:t xml:space="preserve"> до </w:t>
      </w:r>
      <w:proofErr w:type="spellStart"/>
      <w:r>
        <w:rPr>
          <w:color w:val="0D0D0D"/>
        </w:rPr>
        <w:t>виконання</w:t>
      </w:r>
      <w:proofErr w:type="spellEnd"/>
      <w:r>
        <w:rPr>
          <w:color w:val="0D0D0D"/>
        </w:rPr>
        <w:t xml:space="preserve"> </w:t>
      </w:r>
      <w:proofErr w:type="spellStart"/>
      <w:r>
        <w:rPr>
          <w:color w:val="0D0D0D"/>
        </w:rPr>
        <w:t>зобов’язань</w:t>
      </w:r>
      <w:proofErr w:type="spellEnd"/>
      <w:r>
        <w:rPr>
          <w:color w:val="0D0D0D"/>
        </w:rPr>
        <w:t xml:space="preserve"> Сторонами в </w:t>
      </w:r>
      <w:proofErr w:type="spellStart"/>
      <w:r>
        <w:rPr>
          <w:color w:val="0D0D0D"/>
        </w:rPr>
        <w:t>повному</w:t>
      </w:r>
      <w:proofErr w:type="spellEnd"/>
      <w:r>
        <w:rPr>
          <w:color w:val="0D0D0D"/>
        </w:rPr>
        <w:t xml:space="preserve"> </w:t>
      </w:r>
      <w:proofErr w:type="spellStart"/>
      <w:r>
        <w:rPr>
          <w:color w:val="0D0D0D"/>
        </w:rPr>
        <w:t>обсязі</w:t>
      </w:r>
      <w:proofErr w:type="spellEnd"/>
      <w:r>
        <w:rPr>
          <w:color w:val="0D0D0D"/>
        </w:rPr>
        <w:t xml:space="preserve">, </w:t>
      </w:r>
      <w:proofErr w:type="spellStart"/>
      <w:r>
        <w:rPr>
          <w:color w:val="0D0D0D"/>
        </w:rPr>
        <w:t>крім</w:t>
      </w:r>
      <w:proofErr w:type="spellEnd"/>
      <w:r>
        <w:rPr>
          <w:color w:val="0D0D0D"/>
        </w:rPr>
        <w:t xml:space="preserve"> </w:t>
      </w:r>
      <w:proofErr w:type="spellStart"/>
      <w:r>
        <w:rPr>
          <w:color w:val="0D0D0D"/>
        </w:rPr>
        <w:t>випадків</w:t>
      </w:r>
      <w:proofErr w:type="spellEnd"/>
      <w:r>
        <w:rPr>
          <w:color w:val="0D0D0D"/>
        </w:rPr>
        <w:t xml:space="preserve">, </w:t>
      </w:r>
      <w:proofErr w:type="spellStart"/>
      <w:r>
        <w:rPr>
          <w:color w:val="0D0D0D"/>
        </w:rPr>
        <w:t>передбачених</w:t>
      </w:r>
      <w:proofErr w:type="spellEnd"/>
      <w:r>
        <w:rPr>
          <w:color w:val="0D0D0D"/>
        </w:rPr>
        <w:t xml:space="preserve"> пунктом 19 </w:t>
      </w:r>
      <w:proofErr w:type="spellStart"/>
      <w:r>
        <w:rPr>
          <w:color w:val="0D0D0D"/>
        </w:rPr>
        <w:t>Особливостей</w:t>
      </w:r>
      <w:proofErr w:type="spellEnd"/>
      <w:r>
        <w:rPr>
          <w:color w:val="0D0D0D"/>
        </w:rPr>
        <w:t xml:space="preserve"> </w:t>
      </w:r>
      <w:proofErr w:type="spellStart"/>
      <w:r>
        <w:rPr>
          <w:color w:val="0D0D0D"/>
        </w:rPr>
        <w:t>здійснення</w:t>
      </w:r>
      <w:proofErr w:type="spellEnd"/>
      <w:r>
        <w:rPr>
          <w:color w:val="0D0D0D"/>
        </w:rPr>
        <w:t xml:space="preserve"> </w:t>
      </w:r>
      <w:proofErr w:type="spellStart"/>
      <w:r>
        <w:rPr>
          <w:color w:val="0D0D0D"/>
        </w:rPr>
        <w:t>публічних</w:t>
      </w:r>
      <w:proofErr w:type="spellEnd"/>
      <w:r>
        <w:rPr>
          <w:color w:val="0D0D0D"/>
        </w:rPr>
        <w:t xml:space="preserve"> </w:t>
      </w:r>
      <w:proofErr w:type="spellStart"/>
      <w:r>
        <w:rPr>
          <w:color w:val="0D0D0D"/>
        </w:rPr>
        <w:t>закупівель</w:t>
      </w:r>
      <w:proofErr w:type="spellEnd"/>
      <w:r>
        <w:rPr>
          <w:color w:val="0D0D0D"/>
        </w:rPr>
        <w:t xml:space="preserve"> </w:t>
      </w:r>
      <w:proofErr w:type="spellStart"/>
      <w:r>
        <w:rPr>
          <w:color w:val="0D0D0D"/>
        </w:rPr>
        <w:t>товарів</w:t>
      </w:r>
      <w:proofErr w:type="spellEnd"/>
      <w:r>
        <w:rPr>
          <w:color w:val="0D0D0D"/>
        </w:rPr>
        <w:t xml:space="preserve">, </w:t>
      </w:r>
      <w:proofErr w:type="spellStart"/>
      <w:r>
        <w:rPr>
          <w:color w:val="0D0D0D"/>
        </w:rPr>
        <w:t>робіт</w:t>
      </w:r>
      <w:proofErr w:type="spellEnd"/>
      <w:r>
        <w:rPr>
          <w:color w:val="0D0D0D"/>
        </w:rPr>
        <w:t xml:space="preserve"> і </w:t>
      </w:r>
      <w:proofErr w:type="spellStart"/>
      <w:r>
        <w:rPr>
          <w:color w:val="0D0D0D"/>
        </w:rPr>
        <w:t>послуг</w:t>
      </w:r>
      <w:proofErr w:type="spellEnd"/>
      <w:r>
        <w:rPr>
          <w:color w:val="0D0D0D"/>
        </w:rPr>
        <w:t xml:space="preserve"> для </w:t>
      </w:r>
      <w:proofErr w:type="spellStart"/>
      <w:r>
        <w:rPr>
          <w:color w:val="0D0D0D"/>
        </w:rPr>
        <w:t>замовників</w:t>
      </w:r>
      <w:proofErr w:type="spellEnd"/>
      <w:r>
        <w:rPr>
          <w:color w:val="0D0D0D"/>
        </w:rPr>
        <w:t xml:space="preserve">, </w:t>
      </w:r>
      <w:proofErr w:type="spellStart"/>
      <w:r>
        <w:rPr>
          <w:color w:val="0D0D0D"/>
        </w:rPr>
        <w:t>передбачених</w:t>
      </w:r>
      <w:proofErr w:type="spellEnd"/>
      <w:r>
        <w:rPr>
          <w:color w:val="0D0D0D"/>
        </w:rPr>
        <w:t xml:space="preserve"> Законом </w:t>
      </w:r>
      <w:proofErr w:type="spellStart"/>
      <w:r>
        <w:rPr>
          <w:color w:val="0D0D0D"/>
        </w:rPr>
        <w:t>України</w:t>
      </w:r>
      <w:proofErr w:type="spellEnd"/>
      <w:r>
        <w:rPr>
          <w:color w:val="0D0D0D"/>
        </w:rPr>
        <w:t xml:space="preserve"> «Про </w:t>
      </w:r>
      <w:proofErr w:type="spellStart"/>
      <w:r>
        <w:rPr>
          <w:color w:val="0D0D0D"/>
        </w:rPr>
        <w:t>публічні</w:t>
      </w:r>
      <w:proofErr w:type="spellEnd"/>
      <w:r>
        <w:rPr>
          <w:color w:val="0D0D0D"/>
        </w:rPr>
        <w:t xml:space="preserve"> </w:t>
      </w:r>
      <w:proofErr w:type="spellStart"/>
      <w:r>
        <w:rPr>
          <w:color w:val="0D0D0D"/>
        </w:rPr>
        <w:t>закупівлі</w:t>
      </w:r>
      <w:proofErr w:type="spellEnd"/>
      <w:r>
        <w:rPr>
          <w:color w:val="0D0D0D"/>
        </w:rPr>
        <w:t xml:space="preserve">», на </w:t>
      </w:r>
      <w:proofErr w:type="spellStart"/>
      <w:r>
        <w:rPr>
          <w:color w:val="0D0D0D"/>
        </w:rPr>
        <w:t>період</w:t>
      </w:r>
      <w:proofErr w:type="spellEnd"/>
      <w:r>
        <w:rPr>
          <w:color w:val="0D0D0D"/>
        </w:rPr>
        <w:t xml:space="preserve"> </w:t>
      </w:r>
      <w:proofErr w:type="spellStart"/>
      <w:r>
        <w:rPr>
          <w:color w:val="0D0D0D"/>
        </w:rPr>
        <w:t>дії</w:t>
      </w:r>
      <w:proofErr w:type="spellEnd"/>
      <w:r>
        <w:rPr>
          <w:color w:val="0D0D0D"/>
        </w:rPr>
        <w:t xml:space="preserve"> правового режиму </w:t>
      </w:r>
      <w:proofErr w:type="spellStart"/>
      <w:r>
        <w:rPr>
          <w:color w:val="0D0D0D"/>
        </w:rPr>
        <w:t>воєнного</w:t>
      </w:r>
      <w:proofErr w:type="spellEnd"/>
      <w:r>
        <w:rPr>
          <w:color w:val="0D0D0D"/>
        </w:rPr>
        <w:t xml:space="preserve"> стану в </w:t>
      </w:r>
      <w:proofErr w:type="spellStart"/>
      <w:r>
        <w:rPr>
          <w:color w:val="0D0D0D"/>
        </w:rPr>
        <w:t>Україні</w:t>
      </w:r>
      <w:proofErr w:type="spellEnd"/>
      <w:r>
        <w:rPr>
          <w:color w:val="0D0D0D"/>
        </w:rPr>
        <w:t xml:space="preserve"> та </w:t>
      </w:r>
      <w:proofErr w:type="spellStart"/>
      <w:r>
        <w:rPr>
          <w:color w:val="0D0D0D"/>
        </w:rPr>
        <w:t>протягом</w:t>
      </w:r>
      <w:proofErr w:type="spellEnd"/>
      <w:r>
        <w:rPr>
          <w:color w:val="0D0D0D"/>
        </w:rPr>
        <w:t xml:space="preserve"> 90 </w:t>
      </w:r>
      <w:proofErr w:type="spellStart"/>
      <w:r>
        <w:rPr>
          <w:color w:val="0D0D0D"/>
        </w:rPr>
        <w:t>днів</w:t>
      </w:r>
      <w:proofErr w:type="spellEnd"/>
      <w:r>
        <w:rPr>
          <w:color w:val="0D0D0D"/>
        </w:rPr>
        <w:t xml:space="preserve"> з дня </w:t>
      </w:r>
      <w:proofErr w:type="spellStart"/>
      <w:r>
        <w:rPr>
          <w:color w:val="0D0D0D"/>
        </w:rPr>
        <w:t>його</w:t>
      </w:r>
      <w:proofErr w:type="spellEnd"/>
      <w:r>
        <w:rPr>
          <w:color w:val="0D0D0D"/>
        </w:rPr>
        <w:t xml:space="preserve"> </w:t>
      </w:r>
      <w:proofErr w:type="spellStart"/>
      <w:r>
        <w:rPr>
          <w:color w:val="0D0D0D"/>
        </w:rPr>
        <w:t>припинення</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скасування</w:t>
      </w:r>
      <w:proofErr w:type="spellEnd"/>
      <w:r>
        <w:rPr>
          <w:color w:val="0D0D0D"/>
        </w:rPr>
        <w:t xml:space="preserve">, </w:t>
      </w:r>
      <w:proofErr w:type="spellStart"/>
      <w:r>
        <w:rPr>
          <w:color w:val="0D0D0D"/>
        </w:rPr>
        <w:t>затверджених</w:t>
      </w:r>
      <w:proofErr w:type="spellEnd"/>
      <w:r>
        <w:rPr>
          <w:color w:val="0D0D0D"/>
        </w:rPr>
        <w:t xml:space="preserve"> </w:t>
      </w:r>
      <w:proofErr w:type="spellStart"/>
      <w:r>
        <w:rPr>
          <w:color w:val="0D0D0D"/>
        </w:rPr>
        <w:t>постановою</w:t>
      </w:r>
      <w:proofErr w:type="spellEnd"/>
      <w:r>
        <w:rPr>
          <w:color w:val="0D0D0D"/>
        </w:rPr>
        <w:t xml:space="preserve"> </w:t>
      </w:r>
      <w:proofErr w:type="spellStart"/>
      <w:r>
        <w:rPr>
          <w:color w:val="0D0D0D"/>
        </w:rPr>
        <w:t>Кабінету</w:t>
      </w:r>
      <w:proofErr w:type="spellEnd"/>
      <w:r>
        <w:rPr>
          <w:color w:val="0D0D0D"/>
        </w:rPr>
        <w:t xml:space="preserve"> </w:t>
      </w:r>
      <w:proofErr w:type="spellStart"/>
      <w:r>
        <w:rPr>
          <w:color w:val="0D0D0D"/>
        </w:rPr>
        <w:t>Міністрів</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12 </w:t>
      </w:r>
      <w:proofErr w:type="spellStart"/>
      <w:r>
        <w:rPr>
          <w:color w:val="0D0D0D"/>
        </w:rPr>
        <w:t>жовтня</w:t>
      </w:r>
      <w:proofErr w:type="spellEnd"/>
      <w:r>
        <w:rPr>
          <w:color w:val="0D0D0D"/>
        </w:rPr>
        <w:t xml:space="preserve"> 2022 р. № 1178.</w:t>
      </w:r>
    </w:p>
    <w:p w14:paraId="10069D0A" w14:textId="77777777" w:rsidR="00F317F1" w:rsidRDefault="00F317F1" w:rsidP="00F317F1">
      <w:pPr>
        <w:pBdr>
          <w:top w:val="nil"/>
          <w:left w:val="nil"/>
          <w:bottom w:val="nil"/>
          <w:right w:val="nil"/>
          <w:between w:val="nil"/>
        </w:pBdr>
        <w:tabs>
          <w:tab w:val="left" w:pos="993"/>
        </w:tabs>
        <w:ind w:left="792"/>
        <w:jc w:val="both"/>
        <w:rPr>
          <w:color w:val="0D0D0D"/>
        </w:rPr>
      </w:pPr>
    </w:p>
    <w:p w14:paraId="68C33583" w14:textId="77777777" w:rsidR="00F317F1" w:rsidRDefault="00F317F1" w:rsidP="00F317F1">
      <w:pPr>
        <w:numPr>
          <w:ilvl w:val="0"/>
          <w:numId w:val="28"/>
        </w:numPr>
        <w:pBdr>
          <w:top w:val="nil"/>
          <w:left w:val="nil"/>
          <w:bottom w:val="nil"/>
          <w:right w:val="nil"/>
          <w:between w:val="nil"/>
        </w:pBdr>
        <w:tabs>
          <w:tab w:val="left" w:pos="993"/>
        </w:tabs>
        <w:jc w:val="center"/>
        <w:rPr>
          <w:b/>
          <w:color w:val="0D0D0D"/>
        </w:rPr>
      </w:pPr>
      <w:r>
        <w:rPr>
          <w:b/>
          <w:color w:val="0D0D0D"/>
        </w:rPr>
        <w:t>ОБСТАВИНИ НЕПЕРЕБОРНОЇ СИЛИ</w:t>
      </w:r>
    </w:p>
    <w:p w14:paraId="23E8DB3A" w14:textId="77777777" w:rsidR="00F317F1" w:rsidRDefault="00F317F1" w:rsidP="00F317F1">
      <w:pPr>
        <w:numPr>
          <w:ilvl w:val="1"/>
          <w:numId w:val="28"/>
        </w:numPr>
        <w:pBdr>
          <w:top w:val="nil"/>
          <w:left w:val="nil"/>
          <w:bottom w:val="nil"/>
          <w:right w:val="nil"/>
          <w:between w:val="nil"/>
        </w:pBdr>
        <w:tabs>
          <w:tab w:val="left" w:pos="993"/>
          <w:tab w:val="left" w:pos="1134"/>
        </w:tabs>
        <w:ind w:left="0" w:firstLine="567"/>
        <w:jc w:val="both"/>
        <w:rPr>
          <w:color w:val="0D0D0D"/>
        </w:rPr>
      </w:pPr>
      <w:proofErr w:type="spellStart"/>
      <w:r>
        <w:rPr>
          <w:color w:val="0D0D0D"/>
        </w:rPr>
        <w:t>Укладаючи</w:t>
      </w:r>
      <w:proofErr w:type="spellEnd"/>
      <w:r>
        <w:rPr>
          <w:color w:val="0D0D0D"/>
        </w:rPr>
        <w:t xml:space="preserve"> </w:t>
      </w:r>
      <w:proofErr w:type="spellStart"/>
      <w:r>
        <w:rPr>
          <w:color w:val="0D0D0D"/>
        </w:rPr>
        <w:t>цей</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Сторони</w:t>
      </w:r>
      <w:proofErr w:type="spellEnd"/>
      <w:r>
        <w:rPr>
          <w:color w:val="0D0D0D"/>
        </w:rPr>
        <w:t xml:space="preserve"> </w:t>
      </w:r>
      <w:proofErr w:type="spellStart"/>
      <w:r>
        <w:rPr>
          <w:color w:val="0D0D0D"/>
        </w:rPr>
        <w:t>розуміють</w:t>
      </w:r>
      <w:proofErr w:type="spellEnd"/>
      <w:r>
        <w:rPr>
          <w:color w:val="0D0D0D"/>
        </w:rPr>
        <w:t xml:space="preserve"> та </w:t>
      </w:r>
      <w:proofErr w:type="spellStart"/>
      <w:r>
        <w:rPr>
          <w:color w:val="0D0D0D"/>
        </w:rPr>
        <w:t>усвідомлюють</w:t>
      </w:r>
      <w:proofErr w:type="spellEnd"/>
      <w:r>
        <w:rPr>
          <w:color w:val="0D0D0D"/>
        </w:rPr>
        <w:t xml:space="preserve">, </w:t>
      </w:r>
      <w:proofErr w:type="spellStart"/>
      <w:r>
        <w:rPr>
          <w:color w:val="0D0D0D"/>
        </w:rPr>
        <w:t>що</w:t>
      </w:r>
      <w:proofErr w:type="spellEnd"/>
      <w:r>
        <w:rPr>
          <w:color w:val="0D0D0D"/>
        </w:rPr>
        <w:t xml:space="preserve"> на момент </w:t>
      </w:r>
      <w:proofErr w:type="spellStart"/>
      <w:r>
        <w:rPr>
          <w:color w:val="0D0D0D"/>
        </w:rPr>
        <w:t>його</w:t>
      </w:r>
      <w:proofErr w:type="spellEnd"/>
      <w:r>
        <w:rPr>
          <w:color w:val="0D0D0D"/>
        </w:rPr>
        <w:t xml:space="preserve"> </w:t>
      </w:r>
      <w:proofErr w:type="spellStart"/>
      <w:r>
        <w:rPr>
          <w:color w:val="0D0D0D"/>
        </w:rPr>
        <w:t>підписання</w:t>
      </w:r>
      <w:proofErr w:type="spellEnd"/>
      <w:r>
        <w:rPr>
          <w:color w:val="0D0D0D"/>
        </w:rPr>
        <w:t>:</w:t>
      </w:r>
    </w:p>
    <w:p w14:paraId="372F047B" w14:textId="77777777" w:rsidR="00F317F1" w:rsidRDefault="00F317F1" w:rsidP="00F317F1">
      <w:pPr>
        <w:tabs>
          <w:tab w:val="left" w:pos="1134"/>
        </w:tabs>
        <w:ind w:firstLine="567"/>
        <w:jc w:val="both"/>
        <w:rPr>
          <w:color w:val="0D0D0D"/>
        </w:rPr>
      </w:pPr>
      <w:proofErr w:type="spellStart"/>
      <w:r>
        <w:rPr>
          <w:color w:val="0D0D0D"/>
        </w:rPr>
        <w:t>відповідно</w:t>
      </w:r>
      <w:proofErr w:type="spellEnd"/>
      <w:r>
        <w:rPr>
          <w:color w:val="0D0D0D"/>
        </w:rPr>
        <w:t xml:space="preserve"> до Указу Президента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24 лютого 2022 року №64/2022 «Про </w:t>
      </w:r>
      <w:proofErr w:type="spellStart"/>
      <w:r>
        <w:rPr>
          <w:color w:val="0D0D0D"/>
        </w:rPr>
        <w:t>введення</w:t>
      </w:r>
      <w:proofErr w:type="spellEnd"/>
      <w:r>
        <w:rPr>
          <w:color w:val="0D0D0D"/>
        </w:rPr>
        <w:t xml:space="preserve"> </w:t>
      </w:r>
      <w:proofErr w:type="spellStart"/>
      <w:r>
        <w:rPr>
          <w:color w:val="0D0D0D"/>
        </w:rPr>
        <w:t>воєнного</w:t>
      </w:r>
      <w:proofErr w:type="spellEnd"/>
      <w:r>
        <w:rPr>
          <w:color w:val="0D0D0D"/>
        </w:rPr>
        <w:t xml:space="preserve"> стану в </w:t>
      </w:r>
      <w:proofErr w:type="spellStart"/>
      <w:r>
        <w:rPr>
          <w:color w:val="0D0D0D"/>
        </w:rPr>
        <w:t>Україні</w:t>
      </w:r>
      <w:proofErr w:type="spellEnd"/>
      <w:r>
        <w:rPr>
          <w:color w:val="0D0D0D"/>
        </w:rPr>
        <w:t>» (</w:t>
      </w:r>
      <w:proofErr w:type="spellStart"/>
      <w:r>
        <w:rPr>
          <w:color w:val="0D0D0D"/>
        </w:rPr>
        <w:t>із</w:t>
      </w:r>
      <w:proofErr w:type="spellEnd"/>
      <w:r>
        <w:rPr>
          <w:color w:val="0D0D0D"/>
        </w:rPr>
        <w:t xml:space="preserve"> </w:t>
      </w:r>
      <w:proofErr w:type="spellStart"/>
      <w:r>
        <w:rPr>
          <w:color w:val="0D0D0D"/>
        </w:rPr>
        <w:t>наступними</w:t>
      </w:r>
      <w:proofErr w:type="spellEnd"/>
      <w:r>
        <w:rPr>
          <w:color w:val="0D0D0D"/>
        </w:rPr>
        <w:t xml:space="preserve"> </w:t>
      </w:r>
      <w:proofErr w:type="spellStart"/>
      <w:r>
        <w:rPr>
          <w:color w:val="0D0D0D"/>
        </w:rPr>
        <w:t>змінами</w:t>
      </w:r>
      <w:proofErr w:type="spellEnd"/>
      <w:r>
        <w:rPr>
          <w:color w:val="0D0D0D"/>
        </w:rPr>
        <w:t xml:space="preserve">), </w:t>
      </w:r>
      <w:proofErr w:type="spellStart"/>
      <w:r>
        <w:rPr>
          <w:color w:val="0D0D0D"/>
        </w:rPr>
        <w:t>затвердженого</w:t>
      </w:r>
      <w:proofErr w:type="spellEnd"/>
      <w:r>
        <w:rPr>
          <w:color w:val="0D0D0D"/>
        </w:rPr>
        <w:t xml:space="preserve"> Законом </w:t>
      </w:r>
      <w:proofErr w:type="spellStart"/>
      <w:r>
        <w:rPr>
          <w:color w:val="0D0D0D"/>
        </w:rPr>
        <w:t>України</w:t>
      </w:r>
      <w:proofErr w:type="spellEnd"/>
      <w:r>
        <w:rPr>
          <w:color w:val="0D0D0D"/>
        </w:rPr>
        <w:t xml:space="preserve"> «Про </w:t>
      </w:r>
      <w:proofErr w:type="spellStart"/>
      <w:r>
        <w:rPr>
          <w:color w:val="0D0D0D"/>
        </w:rPr>
        <w:t>затвердження</w:t>
      </w:r>
      <w:proofErr w:type="spellEnd"/>
      <w:r>
        <w:rPr>
          <w:color w:val="0D0D0D"/>
        </w:rPr>
        <w:t xml:space="preserve"> Указу Президента </w:t>
      </w:r>
      <w:proofErr w:type="spellStart"/>
      <w:r>
        <w:rPr>
          <w:color w:val="0D0D0D"/>
        </w:rPr>
        <w:t>України</w:t>
      </w:r>
      <w:proofErr w:type="spellEnd"/>
      <w:r>
        <w:rPr>
          <w:color w:val="0D0D0D"/>
        </w:rPr>
        <w:t xml:space="preserve"> «Про </w:t>
      </w:r>
      <w:proofErr w:type="spellStart"/>
      <w:r>
        <w:rPr>
          <w:color w:val="0D0D0D"/>
        </w:rPr>
        <w:t>введення</w:t>
      </w:r>
      <w:proofErr w:type="spellEnd"/>
      <w:r>
        <w:rPr>
          <w:color w:val="0D0D0D"/>
        </w:rPr>
        <w:t xml:space="preserve"> </w:t>
      </w:r>
      <w:proofErr w:type="spellStart"/>
      <w:r>
        <w:rPr>
          <w:color w:val="0D0D0D"/>
        </w:rPr>
        <w:t>воєнного</w:t>
      </w:r>
      <w:proofErr w:type="spellEnd"/>
      <w:r>
        <w:rPr>
          <w:color w:val="0D0D0D"/>
        </w:rPr>
        <w:t xml:space="preserve"> стану в </w:t>
      </w:r>
      <w:proofErr w:type="spellStart"/>
      <w:r>
        <w:rPr>
          <w:color w:val="0D0D0D"/>
        </w:rPr>
        <w:t>Україні</w:t>
      </w:r>
      <w:proofErr w:type="spellEnd"/>
      <w:r>
        <w:rPr>
          <w:color w:val="0D0D0D"/>
        </w:rPr>
        <w:t xml:space="preserve">» </w:t>
      </w:r>
      <w:proofErr w:type="spellStart"/>
      <w:r>
        <w:rPr>
          <w:color w:val="0D0D0D"/>
        </w:rPr>
        <w:t>від</w:t>
      </w:r>
      <w:proofErr w:type="spellEnd"/>
      <w:r>
        <w:rPr>
          <w:color w:val="0D0D0D"/>
        </w:rPr>
        <w:t xml:space="preserve"> 24 лютого 2022 року № 2102-IX, в </w:t>
      </w:r>
      <w:proofErr w:type="spellStart"/>
      <w:r>
        <w:rPr>
          <w:color w:val="0D0D0D"/>
        </w:rPr>
        <w:t>Україні</w:t>
      </w:r>
      <w:proofErr w:type="spellEnd"/>
      <w:r>
        <w:rPr>
          <w:color w:val="0D0D0D"/>
        </w:rPr>
        <w:t xml:space="preserve"> введений </w:t>
      </w:r>
      <w:proofErr w:type="spellStart"/>
      <w:r>
        <w:rPr>
          <w:color w:val="0D0D0D"/>
        </w:rPr>
        <w:t>воєнний</w:t>
      </w:r>
      <w:proofErr w:type="spellEnd"/>
      <w:r>
        <w:rPr>
          <w:color w:val="0D0D0D"/>
        </w:rPr>
        <w:t xml:space="preserve"> стан, </w:t>
      </w:r>
      <w:proofErr w:type="spellStart"/>
      <w:r>
        <w:rPr>
          <w:color w:val="0D0D0D"/>
        </w:rPr>
        <w:t>який</w:t>
      </w:r>
      <w:proofErr w:type="spellEnd"/>
      <w:r>
        <w:rPr>
          <w:color w:val="0D0D0D"/>
        </w:rPr>
        <w:t xml:space="preserve"> </w:t>
      </w:r>
      <w:proofErr w:type="spellStart"/>
      <w:r>
        <w:rPr>
          <w:color w:val="0D0D0D"/>
        </w:rPr>
        <w:t>триває</w:t>
      </w:r>
      <w:proofErr w:type="spellEnd"/>
      <w:r>
        <w:rPr>
          <w:color w:val="0D0D0D"/>
        </w:rPr>
        <w:t xml:space="preserve"> на дату </w:t>
      </w:r>
      <w:proofErr w:type="spellStart"/>
      <w:r>
        <w:rPr>
          <w:color w:val="0D0D0D"/>
        </w:rPr>
        <w:t>укладення</w:t>
      </w:r>
      <w:proofErr w:type="spellEnd"/>
      <w:r>
        <w:rPr>
          <w:color w:val="0D0D0D"/>
        </w:rPr>
        <w:t xml:space="preserve"> </w:t>
      </w:r>
      <w:proofErr w:type="spellStart"/>
      <w:r>
        <w:rPr>
          <w:color w:val="0D0D0D"/>
        </w:rPr>
        <w:t>цього</w:t>
      </w:r>
      <w:proofErr w:type="spellEnd"/>
      <w:r>
        <w:rPr>
          <w:color w:val="0D0D0D"/>
        </w:rPr>
        <w:t xml:space="preserve"> договору; </w:t>
      </w:r>
    </w:p>
    <w:p w14:paraId="21CBB64E" w14:textId="77777777" w:rsidR="00F317F1" w:rsidRDefault="00F317F1" w:rsidP="00F317F1">
      <w:pPr>
        <w:tabs>
          <w:tab w:val="left" w:pos="1134"/>
        </w:tabs>
        <w:ind w:firstLine="567"/>
        <w:jc w:val="both"/>
        <w:rPr>
          <w:color w:val="0D0D0D"/>
        </w:rPr>
      </w:pPr>
      <w:proofErr w:type="spellStart"/>
      <w:r>
        <w:rPr>
          <w:color w:val="0D0D0D"/>
        </w:rPr>
        <w:t>відповідно</w:t>
      </w:r>
      <w:proofErr w:type="spellEnd"/>
      <w:r>
        <w:rPr>
          <w:color w:val="0D0D0D"/>
        </w:rPr>
        <w:t xml:space="preserve"> до </w:t>
      </w:r>
      <w:proofErr w:type="spellStart"/>
      <w:r>
        <w:rPr>
          <w:color w:val="0D0D0D"/>
        </w:rPr>
        <w:t>загального</w:t>
      </w:r>
      <w:proofErr w:type="spellEnd"/>
      <w:r>
        <w:rPr>
          <w:color w:val="0D0D0D"/>
        </w:rPr>
        <w:t xml:space="preserve"> </w:t>
      </w:r>
      <w:proofErr w:type="spellStart"/>
      <w:r>
        <w:rPr>
          <w:color w:val="0D0D0D"/>
        </w:rPr>
        <w:t>офіційного</w:t>
      </w:r>
      <w:proofErr w:type="spellEnd"/>
      <w:r>
        <w:rPr>
          <w:color w:val="0D0D0D"/>
        </w:rPr>
        <w:t xml:space="preserve"> листа Торгово-</w:t>
      </w:r>
      <w:proofErr w:type="spellStart"/>
      <w:r>
        <w:rPr>
          <w:color w:val="0D0D0D"/>
        </w:rPr>
        <w:t>промислової</w:t>
      </w:r>
      <w:proofErr w:type="spellEnd"/>
      <w:r>
        <w:rPr>
          <w:color w:val="0D0D0D"/>
        </w:rPr>
        <w:t xml:space="preserve"> </w:t>
      </w:r>
      <w:proofErr w:type="spellStart"/>
      <w:r>
        <w:rPr>
          <w:color w:val="0D0D0D"/>
        </w:rPr>
        <w:t>палати</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далі</w:t>
      </w:r>
      <w:proofErr w:type="spellEnd"/>
      <w:r>
        <w:rPr>
          <w:color w:val="0D0D0D"/>
        </w:rPr>
        <w:t xml:space="preserve"> – «ТПП </w:t>
      </w:r>
      <w:proofErr w:type="spellStart"/>
      <w:r>
        <w:rPr>
          <w:color w:val="0D0D0D"/>
        </w:rPr>
        <w:t>України</w:t>
      </w:r>
      <w:proofErr w:type="spellEnd"/>
      <w:r>
        <w:rPr>
          <w:color w:val="0D0D0D"/>
        </w:rPr>
        <w:t xml:space="preserve">») </w:t>
      </w:r>
      <w:proofErr w:type="spellStart"/>
      <w:r>
        <w:rPr>
          <w:color w:val="0D0D0D"/>
        </w:rPr>
        <w:t>від</w:t>
      </w:r>
      <w:proofErr w:type="spellEnd"/>
      <w:r>
        <w:rPr>
          <w:color w:val="0D0D0D"/>
        </w:rPr>
        <w:t xml:space="preserve"> 28.02.2022р. № 2024/02.0-7.1 </w:t>
      </w:r>
      <w:proofErr w:type="spellStart"/>
      <w:r>
        <w:rPr>
          <w:color w:val="0D0D0D"/>
        </w:rPr>
        <w:t>військова</w:t>
      </w:r>
      <w:proofErr w:type="spellEnd"/>
      <w:r>
        <w:rPr>
          <w:color w:val="0D0D0D"/>
        </w:rPr>
        <w:t xml:space="preserve"> </w:t>
      </w:r>
      <w:proofErr w:type="spellStart"/>
      <w:r>
        <w:rPr>
          <w:color w:val="0D0D0D"/>
        </w:rPr>
        <w:t>агресія</w:t>
      </w:r>
      <w:proofErr w:type="spellEnd"/>
      <w:r>
        <w:rPr>
          <w:color w:val="0D0D0D"/>
        </w:rPr>
        <w:t xml:space="preserve"> </w:t>
      </w:r>
      <w:proofErr w:type="spellStart"/>
      <w:r>
        <w:rPr>
          <w:color w:val="0D0D0D"/>
        </w:rPr>
        <w:t>Російської</w:t>
      </w:r>
      <w:proofErr w:type="spellEnd"/>
      <w:r>
        <w:rPr>
          <w:color w:val="0D0D0D"/>
        </w:rPr>
        <w:t xml:space="preserve"> </w:t>
      </w:r>
      <w:proofErr w:type="spellStart"/>
      <w:r>
        <w:rPr>
          <w:color w:val="0D0D0D"/>
        </w:rPr>
        <w:t>Федерації</w:t>
      </w:r>
      <w:proofErr w:type="spellEnd"/>
      <w:r>
        <w:rPr>
          <w:color w:val="0D0D0D"/>
        </w:rPr>
        <w:t xml:space="preserve"> </w:t>
      </w:r>
      <w:proofErr w:type="spellStart"/>
      <w:r>
        <w:rPr>
          <w:color w:val="0D0D0D"/>
        </w:rPr>
        <w:t>проти</w:t>
      </w:r>
      <w:proofErr w:type="spellEnd"/>
      <w:r>
        <w:rPr>
          <w:color w:val="0D0D0D"/>
        </w:rPr>
        <w:t xml:space="preserve"> </w:t>
      </w:r>
      <w:proofErr w:type="spellStart"/>
      <w:r>
        <w:rPr>
          <w:color w:val="0D0D0D"/>
        </w:rPr>
        <w:t>України</w:t>
      </w:r>
      <w:proofErr w:type="spellEnd"/>
      <w:r>
        <w:rPr>
          <w:color w:val="0D0D0D"/>
        </w:rPr>
        <w:t xml:space="preserve">, </w:t>
      </w:r>
      <w:proofErr w:type="spellStart"/>
      <w:r>
        <w:rPr>
          <w:color w:val="0D0D0D"/>
        </w:rPr>
        <w:t>що</w:t>
      </w:r>
      <w:proofErr w:type="spellEnd"/>
      <w:r>
        <w:rPr>
          <w:color w:val="0D0D0D"/>
        </w:rPr>
        <w:t xml:space="preserve"> стала </w:t>
      </w:r>
      <w:proofErr w:type="spellStart"/>
      <w:r>
        <w:rPr>
          <w:color w:val="0D0D0D"/>
        </w:rPr>
        <w:t>підставою</w:t>
      </w:r>
      <w:proofErr w:type="spellEnd"/>
      <w:r>
        <w:rPr>
          <w:color w:val="0D0D0D"/>
        </w:rPr>
        <w:t xml:space="preserve"> для </w:t>
      </w:r>
      <w:proofErr w:type="spellStart"/>
      <w:r>
        <w:rPr>
          <w:color w:val="0D0D0D"/>
        </w:rPr>
        <w:t>введення</w:t>
      </w:r>
      <w:proofErr w:type="spellEnd"/>
      <w:r>
        <w:rPr>
          <w:color w:val="0D0D0D"/>
        </w:rPr>
        <w:t xml:space="preserve"> </w:t>
      </w:r>
      <w:proofErr w:type="spellStart"/>
      <w:r>
        <w:rPr>
          <w:color w:val="0D0D0D"/>
        </w:rPr>
        <w:t>воєнного</w:t>
      </w:r>
      <w:proofErr w:type="spellEnd"/>
      <w:r>
        <w:rPr>
          <w:color w:val="0D0D0D"/>
        </w:rPr>
        <w:t xml:space="preserve"> стану, </w:t>
      </w:r>
      <w:proofErr w:type="spellStart"/>
      <w:r>
        <w:rPr>
          <w:color w:val="0D0D0D"/>
        </w:rPr>
        <w:t>засвідчена</w:t>
      </w:r>
      <w:proofErr w:type="spellEnd"/>
      <w:r>
        <w:rPr>
          <w:color w:val="0D0D0D"/>
        </w:rPr>
        <w:t xml:space="preserve"> ТПП </w:t>
      </w:r>
      <w:proofErr w:type="spellStart"/>
      <w:r>
        <w:rPr>
          <w:color w:val="0D0D0D"/>
        </w:rPr>
        <w:t>України</w:t>
      </w:r>
      <w:proofErr w:type="spellEnd"/>
      <w:r>
        <w:rPr>
          <w:color w:val="0D0D0D"/>
        </w:rPr>
        <w:t xml:space="preserve"> як форс-мажорна </w:t>
      </w:r>
      <w:proofErr w:type="spellStart"/>
      <w:r>
        <w:rPr>
          <w:color w:val="0D0D0D"/>
        </w:rPr>
        <w:t>обставина</w:t>
      </w:r>
      <w:proofErr w:type="spellEnd"/>
      <w:r>
        <w:rPr>
          <w:color w:val="0D0D0D"/>
        </w:rPr>
        <w:t xml:space="preserve"> (</w:t>
      </w:r>
      <w:proofErr w:type="spellStart"/>
      <w:r>
        <w:rPr>
          <w:color w:val="0D0D0D"/>
        </w:rPr>
        <w:t>обставина</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w:t>
      </w:r>
      <w:proofErr w:type="spellStart"/>
      <w:r>
        <w:rPr>
          <w:color w:val="0D0D0D"/>
        </w:rPr>
        <w:t>цим</w:t>
      </w:r>
      <w:proofErr w:type="spellEnd"/>
      <w:r>
        <w:rPr>
          <w:color w:val="0D0D0D"/>
        </w:rPr>
        <w:t xml:space="preserve"> листом ТПП </w:t>
      </w:r>
      <w:proofErr w:type="spellStart"/>
      <w:r>
        <w:rPr>
          <w:color w:val="0D0D0D"/>
        </w:rPr>
        <w:t>України</w:t>
      </w:r>
      <w:proofErr w:type="spellEnd"/>
      <w:r>
        <w:rPr>
          <w:color w:val="0D0D0D"/>
        </w:rPr>
        <w:t xml:space="preserve"> </w:t>
      </w:r>
      <w:proofErr w:type="spellStart"/>
      <w:r>
        <w:rPr>
          <w:color w:val="0D0D0D"/>
        </w:rPr>
        <w:t>підтверджує</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зазначені</w:t>
      </w:r>
      <w:proofErr w:type="spellEnd"/>
      <w:r>
        <w:rPr>
          <w:color w:val="0D0D0D"/>
        </w:rPr>
        <w:t xml:space="preserve"> </w:t>
      </w:r>
      <w:proofErr w:type="spellStart"/>
      <w:r>
        <w:rPr>
          <w:color w:val="0D0D0D"/>
        </w:rPr>
        <w:t>обставини</w:t>
      </w:r>
      <w:proofErr w:type="spellEnd"/>
      <w:r>
        <w:rPr>
          <w:color w:val="0D0D0D"/>
        </w:rPr>
        <w:t xml:space="preserve"> з 24 лютого 2022 року до </w:t>
      </w:r>
      <w:proofErr w:type="spellStart"/>
      <w:r>
        <w:rPr>
          <w:color w:val="0D0D0D"/>
        </w:rPr>
        <w:t>їх</w:t>
      </w:r>
      <w:proofErr w:type="spellEnd"/>
      <w:r>
        <w:rPr>
          <w:color w:val="0D0D0D"/>
        </w:rPr>
        <w:t xml:space="preserve"> </w:t>
      </w:r>
      <w:proofErr w:type="spellStart"/>
      <w:r>
        <w:rPr>
          <w:color w:val="0D0D0D"/>
        </w:rPr>
        <w:t>офіційного</w:t>
      </w:r>
      <w:proofErr w:type="spellEnd"/>
      <w:r>
        <w:rPr>
          <w:color w:val="0D0D0D"/>
        </w:rPr>
        <w:t xml:space="preserve"> </w:t>
      </w:r>
      <w:proofErr w:type="spellStart"/>
      <w:r>
        <w:rPr>
          <w:color w:val="0D0D0D"/>
        </w:rPr>
        <w:t>закінчення</w:t>
      </w:r>
      <w:proofErr w:type="spellEnd"/>
      <w:r>
        <w:rPr>
          <w:color w:val="0D0D0D"/>
        </w:rPr>
        <w:t xml:space="preserve">, є </w:t>
      </w:r>
      <w:proofErr w:type="spellStart"/>
      <w:r>
        <w:rPr>
          <w:color w:val="0D0D0D"/>
        </w:rPr>
        <w:t>надзвичайними</w:t>
      </w:r>
      <w:proofErr w:type="spellEnd"/>
      <w:r>
        <w:rPr>
          <w:color w:val="0D0D0D"/>
        </w:rPr>
        <w:t xml:space="preserve">, </w:t>
      </w:r>
      <w:proofErr w:type="spellStart"/>
      <w:r>
        <w:rPr>
          <w:color w:val="0D0D0D"/>
        </w:rPr>
        <w:t>невідворотними</w:t>
      </w:r>
      <w:proofErr w:type="spellEnd"/>
      <w:r>
        <w:rPr>
          <w:color w:val="0D0D0D"/>
        </w:rPr>
        <w:t xml:space="preserve"> та </w:t>
      </w:r>
      <w:proofErr w:type="spellStart"/>
      <w:r>
        <w:rPr>
          <w:color w:val="0D0D0D"/>
        </w:rPr>
        <w:t>об’єктивними</w:t>
      </w:r>
      <w:proofErr w:type="spellEnd"/>
      <w:r>
        <w:rPr>
          <w:color w:val="0D0D0D"/>
        </w:rPr>
        <w:t xml:space="preserve"> </w:t>
      </w:r>
      <w:proofErr w:type="spellStart"/>
      <w:r>
        <w:rPr>
          <w:color w:val="0D0D0D"/>
        </w:rPr>
        <w:t>обставинами</w:t>
      </w:r>
      <w:proofErr w:type="spellEnd"/>
      <w:r>
        <w:rPr>
          <w:color w:val="0D0D0D"/>
        </w:rPr>
        <w:t xml:space="preserve"> для </w:t>
      </w:r>
      <w:proofErr w:type="spellStart"/>
      <w:r>
        <w:rPr>
          <w:color w:val="0D0D0D"/>
        </w:rPr>
        <w:t>суб’єктів</w:t>
      </w:r>
      <w:proofErr w:type="spellEnd"/>
      <w:r>
        <w:rPr>
          <w:color w:val="0D0D0D"/>
        </w:rPr>
        <w:t xml:space="preserve"> </w:t>
      </w:r>
      <w:proofErr w:type="spellStart"/>
      <w:r>
        <w:rPr>
          <w:color w:val="0D0D0D"/>
        </w:rPr>
        <w:t>господарської</w:t>
      </w:r>
      <w:proofErr w:type="spellEnd"/>
      <w:r>
        <w:rPr>
          <w:color w:val="0D0D0D"/>
        </w:rPr>
        <w:t xml:space="preserve"> </w:t>
      </w:r>
      <w:proofErr w:type="spellStart"/>
      <w:r>
        <w:rPr>
          <w:color w:val="0D0D0D"/>
        </w:rPr>
        <w:t>діяльності</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фізичних</w:t>
      </w:r>
      <w:proofErr w:type="spellEnd"/>
      <w:r>
        <w:rPr>
          <w:color w:val="0D0D0D"/>
        </w:rPr>
        <w:t xml:space="preserve"> </w:t>
      </w:r>
      <w:proofErr w:type="spellStart"/>
      <w:r>
        <w:rPr>
          <w:color w:val="0D0D0D"/>
        </w:rPr>
        <w:t>осіб</w:t>
      </w:r>
      <w:proofErr w:type="spellEnd"/>
      <w:r>
        <w:rPr>
          <w:color w:val="0D0D0D"/>
        </w:rPr>
        <w:t xml:space="preserve"> по договору, </w:t>
      </w:r>
      <w:proofErr w:type="spellStart"/>
      <w:r>
        <w:rPr>
          <w:color w:val="0D0D0D"/>
        </w:rPr>
        <w:t>окремим</w:t>
      </w:r>
      <w:proofErr w:type="spellEnd"/>
      <w:r>
        <w:rPr>
          <w:color w:val="0D0D0D"/>
        </w:rPr>
        <w:t xml:space="preserve"> </w:t>
      </w:r>
      <w:proofErr w:type="spellStart"/>
      <w:r>
        <w:rPr>
          <w:color w:val="0D0D0D"/>
        </w:rPr>
        <w:t>податковим</w:t>
      </w:r>
      <w:proofErr w:type="spellEnd"/>
      <w:r>
        <w:rPr>
          <w:color w:val="0D0D0D"/>
        </w:rPr>
        <w:t xml:space="preserve"> та/</w:t>
      </w:r>
      <w:proofErr w:type="spellStart"/>
      <w:r>
        <w:rPr>
          <w:color w:val="0D0D0D"/>
        </w:rPr>
        <w:t>чи</w:t>
      </w:r>
      <w:proofErr w:type="spellEnd"/>
      <w:r>
        <w:rPr>
          <w:color w:val="0D0D0D"/>
        </w:rPr>
        <w:t xml:space="preserve"> </w:t>
      </w:r>
      <w:proofErr w:type="spellStart"/>
      <w:r>
        <w:rPr>
          <w:color w:val="0D0D0D"/>
        </w:rPr>
        <w:t>іншим</w:t>
      </w:r>
      <w:proofErr w:type="spellEnd"/>
      <w:r>
        <w:rPr>
          <w:color w:val="0D0D0D"/>
        </w:rPr>
        <w:t xml:space="preserve"> </w:t>
      </w:r>
      <w:proofErr w:type="spellStart"/>
      <w:r>
        <w:rPr>
          <w:color w:val="0D0D0D"/>
        </w:rPr>
        <w:t>зобов’язанням</w:t>
      </w:r>
      <w:proofErr w:type="spellEnd"/>
      <w:r>
        <w:rPr>
          <w:color w:val="0D0D0D"/>
        </w:rPr>
        <w:t>/</w:t>
      </w:r>
      <w:proofErr w:type="spellStart"/>
      <w:r>
        <w:rPr>
          <w:color w:val="0D0D0D"/>
        </w:rPr>
        <w:t>обов’язком</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яких</w:t>
      </w:r>
      <w:proofErr w:type="spellEnd"/>
      <w:r>
        <w:rPr>
          <w:color w:val="0D0D0D"/>
        </w:rPr>
        <w:t xml:space="preserve">/-го настало </w:t>
      </w:r>
      <w:proofErr w:type="spellStart"/>
      <w:r>
        <w:rPr>
          <w:color w:val="0D0D0D"/>
        </w:rPr>
        <w:t>згідно</w:t>
      </w:r>
      <w:proofErr w:type="spellEnd"/>
      <w:r>
        <w:rPr>
          <w:color w:val="0D0D0D"/>
        </w:rPr>
        <w:t xml:space="preserve"> з </w:t>
      </w:r>
      <w:proofErr w:type="spellStart"/>
      <w:r>
        <w:rPr>
          <w:color w:val="0D0D0D"/>
        </w:rPr>
        <w:t>умовами</w:t>
      </w:r>
      <w:proofErr w:type="spellEnd"/>
      <w:r>
        <w:rPr>
          <w:color w:val="0D0D0D"/>
        </w:rPr>
        <w:t xml:space="preserve"> договору, контракту, угоди, </w:t>
      </w:r>
      <w:proofErr w:type="spellStart"/>
      <w:r>
        <w:rPr>
          <w:color w:val="0D0D0D"/>
        </w:rPr>
        <w:t>законодавчих</w:t>
      </w:r>
      <w:proofErr w:type="spellEnd"/>
      <w:r>
        <w:rPr>
          <w:color w:val="0D0D0D"/>
        </w:rPr>
        <w:t xml:space="preserve"> </w:t>
      </w:r>
      <w:proofErr w:type="spellStart"/>
      <w:r>
        <w:rPr>
          <w:color w:val="0D0D0D"/>
        </w:rPr>
        <w:t>чи</w:t>
      </w:r>
      <w:proofErr w:type="spellEnd"/>
      <w:r>
        <w:rPr>
          <w:color w:val="0D0D0D"/>
        </w:rPr>
        <w:t xml:space="preserve"> </w:t>
      </w:r>
      <w:proofErr w:type="spellStart"/>
      <w:r>
        <w:rPr>
          <w:color w:val="0D0D0D"/>
        </w:rPr>
        <w:t>інших</w:t>
      </w:r>
      <w:proofErr w:type="spellEnd"/>
      <w:r>
        <w:rPr>
          <w:color w:val="0D0D0D"/>
        </w:rPr>
        <w:t xml:space="preserve"> </w:t>
      </w:r>
      <w:proofErr w:type="spellStart"/>
      <w:r>
        <w:rPr>
          <w:color w:val="0D0D0D"/>
        </w:rPr>
        <w:t>нормативних</w:t>
      </w:r>
      <w:proofErr w:type="spellEnd"/>
      <w:r>
        <w:rPr>
          <w:color w:val="0D0D0D"/>
        </w:rPr>
        <w:t xml:space="preserve"> </w:t>
      </w:r>
      <w:proofErr w:type="spellStart"/>
      <w:r>
        <w:rPr>
          <w:color w:val="0D0D0D"/>
        </w:rPr>
        <w:t>актів</w:t>
      </w:r>
      <w:proofErr w:type="spellEnd"/>
      <w:r>
        <w:rPr>
          <w:color w:val="0D0D0D"/>
        </w:rPr>
        <w:t xml:space="preserve"> і </w:t>
      </w:r>
      <w:proofErr w:type="spellStart"/>
      <w:r>
        <w:rPr>
          <w:color w:val="0D0D0D"/>
        </w:rPr>
        <w:t>виконання</w:t>
      </w:r>
      <w:proofErr w:type="spellEnd"/>
      <w:r>
        <w:rPr>
          <w:color w:val="0D0D0D"/>
        </w:rPr>
        <w:t xml:space="preserve"> </w:t>
      </w:r>
      <w:proofErr w:type="spellStart"/>
      <w:r>
        <w:rPr>
          <w:color w:val="0D0D0D"/>
        </w:rPr>
        <w:t>яких</w:t>
      </w:r>
      <w:proofErr w:type="spellEnd"/>
      <w:r>
        <w:rPr>
          <w:color w:val="0D0D0D"/>
        </w:rPr>
        <w:t xml:space="preserve">/-го стало </w:t>
      </w:r>
      <w:proofErr w:type="spellStart"/>
      <w:r>
        <w:rPr>
          <w:color w:val="0D0D0D"/>
        </w:rPr>
        <w:t>неможливим</w:t>
      </w:r>
      <w:proofErr w:type="spellEnd"/>
      <w:r>
        <w:rPr>
          <w:color w:val="0D0D0D"/>
        </w:rPr>
        <w:t xml:space="preserve"> у </w:t>
      </w:r>
      <w:proofErr w:type="spellStart"/>
      <w:r>
        <w:rPr>
          <w:color w:val="0D0D0D"/>
        </w:rPr>
        <w:t>встановлений</w:t>
      </w:r>
      <w:proofErr w:type="spellEnd"/>
      <w:r>
        <w:rPr>
          <w:color w:val="0D0D0D"/>
        </w:rPr>
        <w:t xml:space="preserve"> </w:t>
      </w:r>
      <w:proofErr w:type="spellStart"/>
      <w:r>
        <w:rPr>
          <w:color w:val="0D0D0D"/>
        </w:rPr>
        <w:t>термін</w:t>
      </w:r>
      <w:proofErr w:type="spellEnd"/>
      <w:r>
        <w:rPr>
          <w:color w:val="0D0D0D"/>
        </w:rPr>
        <w:t xml:space="preserve"> </w:t>
      </w:r>
      <w:proofErr w:type="spellStart"/>
      <w:r>
        <w:rPr>
          <w:color w:val="0D0D0D"/>
        </w:rPr>
        <w:t>внаслідок</w:t>
      </w:r>
      <w:proofErr w:type="spellEnd"/>
      <w:r>
        <w:rPr>
          <w:color w:val="0D0D0D"/>
        </w:rPr>
        <w:t xml:space="preserve"> </w:t>
      </w:r>
      <w:proofErr w:type="spellStart"/>
      <w:r>
        <w:rPr>
          <w:color w:val="0D0D0D"/>
        </w:rPr>
        <w:t>настання</w:t>
      </w:r>
      <w:proofErr w:type="spellEnd"/>
      <w:r>
        <w:rPr>
          <w:color w:val="0D0D0D"/>
        </w:rPr>
        <w:t xml:space="preserve"> таких форс-</w:t>
      </w:r>
      <w:proofErr w:type="spellStart"/>
      <w:r>
        <w:rPr>
          <w:color w:val="0D0D0D"/>
        </w:rPr>
        <w:t>мажорних</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w:t>
      </w:r>
    </w:p>
    <w:p w14:paraId="1F1D9D17" w14:textId="77777777" w:rsidR="00F317F1" w:rsidRDefault="00F317F1" w:rsidP="00F317F1">
      <w:pPr>
        <w:tabs>
          <w:tab w:val="left" w:pos="1134"/>
        </w:tabs>
        <w:ind w:firstLine="567"/>
        <w:jc w:val="both"/>
        <w:rPr>
          <w:color w:val="0D0D0D"/>
        </w:rPr>
      </w:pPr>
      <w:r>
        <w:rPr>
          <w:color w:val="0D0D0D"/>
        </w:rPr>
        <w:t xml:space="preserve">строк </w:t>
      </w:r>
      <w:proofErr w:type="spellStart"/>
      <w:r>
        <w:rPr>
          <w:color w:val="0D0D0D"/>
        </w:rPr>
        <w:t>дії</w:t>
      </w:r>
      <w:proofErr w:type="spellEnd"/>
      <w:r>
        <w:rPr>
          <w:color w:val="0D0D0D"/>
        </w:rPr>
        <w:t xml:space="preserve"> </w:t>
      </w:r>
      <w:proofErr w:type="spellStart"/>
      <w:r>
        <w:rPr>
          <w:color w:val="0D0D0D"/>
        </w:rPr>
        <w:t>воєнного</w:t>
      </w:r>
      <w:proofErr w:type="spellEnd"/>
      <w:r>
        <w:rPr>
          <w:color w:val="0D0D0D"/>
        </w:rPr>
        <w:t xml:space="preserve"> стану </w:t>
      </w:r>
      <w:proofErr w:type="spellStart"/>
      <w:r>
        <w:rPr>
          <w:color w:val="0D0D0D"/>
        </w:rPr>
        <w:t>може</w:t>
      </w:r>
      <w:proofErr w:type="spellEnd"/>
      <w:r>
        <w:rPr>
          <w:color w:val="0D0D0D"/>
        </w:rPr>
        <w:t xml:space="preserve"> бути </w:t>
      </w:r>
      <w:proofErr w:type="spellStart"/>
      <w:r>
        <w:rPr>
          <w:color w:val="0D0D0D"/>
        </w:rPr>
        <w:t>змінений</w:t>
      </w:r>
      <w:proofErr w:type="spellEnd"/>
      <w:r>
        <w:rPr>
          <w:color w:val="0D0D0D"/>
        </w:rPr>
        <w:t xml:space="preserve"> та/</w:t>
      </w:r>
      <w:proofErr w:type="spellStart"/>
      <w:r>
        <w:rPr>
          <w:color w:val="0D0D0D"/>
        </w:rPr>
        <w:t>або</w:t>
      </w:r>
      <w:proofErr w:type="spellEnd"/>
      <w:r>
        <w:rPr>
          <w:color w:val="0D0D0D"/>
        </w:rPr>
        <w:t xml:space="preserve"> </w:t>
      </w:r>
      <w:proofErr w:type="spellStart"/>
      <w:r>
        <w:rPr>
          <w:color w:val="0D0D0D"/>
        </w:rPr>
        <w:t>подовжений</w:t>
      </w:r>
      <w:proofErr w:type="spellEnd"/>
      <w:r>
        <w:rPr>
          <w:color w:val="0D0D0D"/>
        </w:rPr>
        <w:t xml:space="preserve"> </w:t>
      </w:r>
      <w:proofErr w:type="gramStart"/>
      <w:r>
        <w:rPr>
          <w:color w:val="0D0D0D"/>
        </w:rPr>
        <w:t>в будь</w:t>
      </w:r>
      <w:proofErr w:type="gramEnd"/>
      <w:r>
        <w:rPr>
          <w:color w:val="0D0D0D"/>
        </w:rPr>
        <w:t>-</w:t>
      </w:r>
      <w:proofErr w:type="spellStart"/>
      <w:r>
        <w:rPr>
          <w:color w:val="0D0D0D"/>
        </w:rPr>
        <w:t>який</w:t>
      </w:r>
      <w:proofErr w:type="spellEnd"/>
      <w:r>
        <w:rPr>
          <w:color w:val="0D0D0D"/>
        </w:rPr>
        <w:t xml:space="preserve"> час </w:t>
      </w:r>
      <w:proofErr w:type="spellStart"/>
      <w:r>
        <w:rPr>
          <w:color w:val="0D0D0D"/>
        </w:rPr>
        <w:t>після</w:t>
      </w:r>
      <w:proofErr w:type="spellEnd"/>
      <w:r>
        <w:rPr>
          <w:color w:val="0D0D0D"/>
        </w:rPr>
        <w:t xml:space="preserve"> </w:t>
      </w:r>
      <w:proofErr w:type="spellStart"/>
      <w:r>
        <w:rPr>
          <w:color w:val="0D0D0D"/>
        </w:rPr>
        <w:t>укладання</w:t>
      </w:r>
      <w:proofErr w:type="spellEnd"/>
      <w:r>
        <w:rPr>
          <w:color w:val="0D0D0D"/>
        </w:rPr>
        <w:t xml:space="preserve"> </w:t>
      </w:r>
      <w:proofErr w:type="spellStart"/>
      <w:r>
        <w:rPr>
          <w:color w:val="0D0D0D"/>
        </w:rPr>
        <w:t>цього</w:t>
      </w:r>
      <w:proofErr w:type="spellEnd"/>
      <w:r>
        <w:rPr>
          <w:color w:val="0D0D0D"/>
        </w:rPr>
        <w:t xml:space="preserve"> Договору.</w:t>
      </w:r>
    </w:p>
    <w:p w14:paraId="4E202B29" w14:textId="77777777" w:rsidR="00F317F1" w:rsidRDefault="00F317F1" w:rsidP="00F317F1">
      <w:pPr>
        <w:tabs>
          <w:tab w:val="left" w:pos="1134"/>
        </w:tabs>
        <w:ind w:firstLine="567"/>
        <w:jc w:val="both"/>
        <w:rPr>
          <w:color w:val="0D0D0D"/>
        </w:rPr>
      </w:pPr>
      <w:r>
        <w:rPr>
          <w:color w:val="0D0D0D"/>
        </w:rPr>
        <w:t xml:space="preserve">Таким чином, </w:t>
      </w:r>
      <w:proofErr w:type="spellStart"/>
      <w:r>
        <w:rPr>
          <w:color w:val="0D0D0D"/>
        </w:rPr>
        <w:t>Сторони</w:t>
      </w:r>
      <w:proofErr w:type="spellEnd"/>
      <w:r>
        <w:rPr>
          <w:color w:val="0D0D0D"/>
        </w:rPr>
        <w:t xml:space="preserve"> </w:t>
      </w:r>
      <w:proofErr w:type="spellStart"/>
      <w:r>
        <w:rPr>
          <w:color w:val="0D0D0D"/>
        </w:rPr>
        <w:t>свідомо</w:t>
      </w:r>
      <w:proofErr w:type="spellEnd"/>
      <w:r>
        <w:rPr>
          <w:color w:val="0D0D0D"/>
        </w:rPr>
        <w:t xml:space="preserve"> </w:t>
      </w:r>
      <w:proofErr w:type="spellStart"/>
      <w:r>
        <w:rPr>
          <w:color w:val="0D0D0D"/>
        </w:rPr>
        <w:t>укладають</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який</w:t>
      </w:r>
      <w:proofErr w:type="spellEnd"/>
      <w:r>
        <w:rPr>
          <w:color w:val="0D0D0D"/>
        </w:rPr>
        <w:t xml:space="preserve"> буде </w:t>
      </w:r>
      <w:proofErr w:type="spellStart"/>
      <w:r>
        <w:rPr>
          <w:color w:val="0D0D0D"/>
        </w:rPr>
        <w:t>виконуватися</w:t>
      </w:r>
      <w:proofErr w:type="spellEnd"/>
      <w:r>
        <w:rPr>
          <w:color w:val="0D0D0D"/>
        </w:rPr>
        <w:t xml:space="preserve"> </w:t>
      </w:r>
      <w:proofErr w:type="spellStart"/>
      <w:r>
        <w:rPr>
          <w:color w:val="0D0D0D"/>
        </w:rPr>
        <w:t>протягом</w:t>
      </w:r>
      <w:proofErr w:type="spellEnd"/>
      <w:r>
        <w:rPr>
          <w:color w:val="0D0D0D"/>
        </w:rPr>
        <w:t xml:space="preserve"> строку </w:t>
      </w:r>
      <w:proofErr w:type="spellStart"/>
      <w:r>
        <w:rPr>
          <w:color w:val="0D0D0D"/>
        </w:rPr>
        <w:t>дії</w:t>
      </w:r>
      <w:proofErr w:type="spellEnd"/>
      <w:r>
        <w:rPr>
          <w:color w:val="0D0D0D"/>
        </w:rPr>
        <w:t xml:space="preserve"> </w:t>
      </w:r>
      <w:proofErr w:type="spellStart"/>
      <w:r>
        <w:rPr>
          <w:color w:val="0D0D0D"/>
        </w:rPr>
        <w:t>офіційно</w:t>
      </w:r>
      <w:proofErr w:type="spellEnd"/>
      <w:r>
        <w:rPr>
          <w:color w:val="0D0D0D"/>
        </w:rPr>
        <w:t xml:space="preserve"> </w:t>
      </w:r>
      <w:proofErr w:type="spellStart"/>
      <w:r>
        <w:rPr>
          <w:color w:val="0D0D0D"/>
        </w:rPr>
        <w:t>встановленого</w:t>
      </w:r>
      <w:proofErr w:type="spellEnd"/>
      <w:r>
        <w:rPr>
          <w:color w:val="0D0D0D"/>
        </w:rPr>
        <w:t xml:space="preserve"> і </w:t>
      </w:r>
      <w:proofErr w:type="spellStart"/>
      <w:r>
        <w:rPr>
          <w:color w:val="0D0D0D"/>
        </w:rPr>
        <w:t>визнаного</w:t>
      </w:r>
      <w:proofErr w:type="spellEnd"/>
      <w:r>
        <w:rPr>
          <w:color w:val="0D0D0D"/>
        </w:rPr>
        <w:t xml:space="preserve"> </w:t>
      </w:r>
      <w:proofErr w:type="spellStart"/>
      <w:r>
        <w:rPr>
          <w:color w:val="0D0D0D"/>
        </w:rPr>
        <w:t>воєнного</w:t>
      </w:r>
      <w:proofErr w:type="spellEnd"/>
      <w:r>
        <w:rPr>
          <w:color w:val="0D0D0D"/>
        </w:rPr>
        <w:t xml:space="preserve"> стану, </w:t>
      </w:r>
      <w:proofErr w:type="spellStart"/>
      <w:r>
        <w:rPr>
          <w:color w:val="0D0D0D"/>
        </w:rPr>
        <w:t>який</w:t>
      </w:r>
      <w:proofErr w:type="spellEnd"/>
      <w:r>
        <w:rPr>
          <w:color w:val="0D0D0D"/>
        </w:rPr>
        <w:t xml:space="preserve"> не буде </w:t>
      </w:r>
      <w:proofErr w:type="spellStart"/>
      <w:r>
        <w:rPr>
          <w:color w:val="0D0D0D"/>
        </w:rPr>
        <w:t>вважатися</w:t>
      </w:r>
      <w:proofErr w:type="spellEnd"/>
      <w:r>
        <w:rPr>
          <w:color w:val="0D0D0D"/>
        </w:rPr>
        <w:t xml:space="preserve"> Сторонами форс-</w:t>
      </w:r>
      <w:proofErr w:type="spellStart"/>
      <w:r>
        <w:rPr>
          <w:color w:val="0D0D0D"/>
        </w:rPr>
        <w:t>мажорними</w:t>
      </w:r>
      <w:proofErr w:type="spellEnd"/>
      <w:r>
        <w:rPr>
          <w:color w:val="0D0D0D"/>
        </w:rPr>
        <w:t xml:space="preserve"> </w:t>
      </w:r>
      <w:proofErr w:type="spellStart"/>
      <w:r>
        <w:rPr>
          <w:color w:val="0D0D0D"/>
        </w:rPr>
        <w:t>обставинами</w:t>
      </w:r>
      <w:proofErr w:type="spellEnd"/>
      <w:r>
        <w:rPr>
          <w:color w:val="0D0D0D"/>
        </w:rPr>
        <w:t xml:space="preserve"> (</w:t>
      </w:r>
      <w:proofErr w:type="spellStart"/>
      <w:r>
        <w:rPr>
          <w:color w:val="0D0D0D"/>
        </w:rPr>
        <w:t>обставинами</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у </w:t>
      </w:r>
      <w:proofErr w:type="spellStart"/>
      <w:r>
        <w:rPr>
          <w:color w:val="0D0D0D"/>
        </w:rPr>
        <w:t>розумінні</w:t>
      </w:r>
      <w:proofErr w:type="spellEnd"/>
      <w:r>
        <w:rPr>
          <w:color w:val="0D0D0D"/>
        </w:rPr>
        <w:t xml:space="preserve"> </w:t>
      </w:r>
      <w:proofErr w:type="spellStart"/>
      <w:r>
        <w:rPr>
          <w:color w:val="0D0D0D"/>
        </w:rPr>
        <w:t>цього</w:t>
      </w:r>
      <w:proofErr w:type="spellEnd"/>
      <w:r>
        <w:rPr>
          <w:color w:val="0D0D0D"/>
        </w:rPr>
        <w:t xml:space="preserve"> </w:t>
      </w:r>
      <w:proofErr w:type="spellStart"/>
      <w:r>
        <w:rPr>
          <w:color w:val="0D0D0D"/>
        </w:rPr>
        <w:t>розділу</w:t>
      </w:r>
      <w:proofErr w:type="spellEnd"/>
      <w:r>
        <w:rPr>
          <w:color w:val="0D0D0D"/>
        </w:rPr>
        <w:t xml:space="preserve"> Договору.</w:t>
      </w:r>
    </w:p>
    <w:p w14:paraId="43249963"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При </w:t>
      </w:r>
      <w:proofErr w:type="spellStart"/>
      <w:r>
        <w:rPr>
          <w:color w:val="0D0D0D"/>
        </w:rPr>
        <w:t>настанні</w:t>
      </w:r>
      <w:proofErr w:type="spellEnd"/>
      <w:r>
        <w:rPr>
          <w:color w:val="0D0D0D"/>
        </w:rPr>
        <w:t xml:space="preserve"> </w:t>
      </w:r>
      <w:proofErr w:type="spellStart"/>
      <w:r>
        <w:rPr>
          <w:color w:val="0D0D0D"/>
        </w:rPr>
        <w:t>надзвичайних</w:t>
      </w:r>
      <w:proofErr w:type="spellEnd"/>
      <w:r>
        <w:rPr>
          <w:color w:val="0D0D0D"/>
        </w:rPr>
        <w:t xml:space="preserve"> та </w:t>
      </w:r>
      <w:proofErr w:type="spellStart"/>
      <w:r>
        <w:rPr>
          <w:color w:val="0D0D0D"/>
        </w:rPr>
        <w:t>невідворотних</w:t>
      </w:r>
      <w:proofErr w:type="spellEnd"/>
      <w:r>
        <w:rPr>
          <w:color w:val="0D0D0D"/>
        </w:rPr>
        <w:t xml:space="preserve"> форс-</w:t>
      </w:r>
      <w:proofErr w:type="spellStart"/>
      <w:r>
        <w:rPr>
          <w:color w:val="0D0D0D"/>
        </w:rPr>
        <w:t>мажорних</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w:t>
      </w:r>
      <w:proofErr w:type="spellStart"/>
      <w:r>
        <w:rPr>
          <w:color w:val="0D0D0D"/>
        </w:rPr>
        <w:t>зокрема</w:t>
      </w:r>
      <w:proofErr w:type="spellEnd"/>
      <w:r>
        <w:rPr>
          <w:color w:val="0D0D0D"/>
        </w:rPr>
        <w:t xml:space="preserve"> тих, </w:t>
      </w:r>
      <w:proofErr w:type="spellStart"/>
      <w:r>
        <w:rPr>
          <w:color w:val="0D0D0D"/>
        </w:rPr>
        <w:t>які</w:t>
      </w:r>
      <w:proofErr w:type="spellEnd"/>
      <w:r>
        <w:rPr>
          <w:color w:val="0D0D0D"/>
        </w:rPr>
        <w:t xml:space="preserve"> </w:t>
      </w:r>
      <w:proofErr w:type="spellStart"/>
      <w:r>
        <w:rPr>
          <w:color w:val="0D0D0D"/>
        </w:rPr>
        <w:t>передбачені</w:t>
      </w:r>
      <w:proofErr w:type="spellEnd"/>
      <w:r>
        <w:rPr>
          <w:color w:val="0D0D0D"/>
        </w:rPr>
        <w:t xml:space="preserve"> в </w:t>
      </w:r>
      <w:proofErr w:type="spellStart"/>
      <w:r>
        <w:rPr>
          <w:color w:val="0D0D0D"/>
        </w:rPr>
        <w:t>частині</w:t>
      </w:r>
      <w:proofErr w:type="spellEnd"/>
      <w:r>
        <w:rPr>
          <w:color w:val="0D0D0D"/>
        </w:rPr>
        <w:t xml:space="preserve"> </w:t>
      </w:r>
      <w:proofErr w:type="spellStart"/>
      <w:r>
        <w:rPr>
          <w:color w:val="0D0D0D"/>
        </w:rPr>
        <w:t>другій</w:t>
      </w:r>
      <w:proofErr w:type="spellEnd"/>
      <w:r>
        <w:rPr>
          <w:color w:val="0D0D0D"/>
        </w:rPr>
        <w:t xml:space="preserve"> </w:t>
      </w:r>
      <w:proofErr w:type="spellStart"/>
      <w:r>
        <w:rPr>
          <w:color w:val="0D0D0D"/>
        </w:rPr>
        <w:t>статті</w:t>
      </w:r>
      <w:proofErr w:type="spellEnd"/>
      <w:r>
        <w:rPr>
          <w:color w:val="0D0D0D"/>
        </w:rPr>
        <w:t xml:space="preserve"> 14-1 Закону </w:t>
      </w:r>
      <w:proofErr w:type="spellStart"/>
      <w:r>
        <w:rPr>
          <w:color w:val="0D0D0D"/>
        </w:rPr>
        <w:t>України</w:t>
      </w:r>
      <w:proofErr w:type="spellEnd"/>
      <w:r>
        <w:rPr>
          <w:color w:val="0D0D0D"/>
        </w:rPr>
        <w:t xml:space="preserve"> «Про торгово-</w:t>
      </w:r>
      <w:proofErr w:type="spellStart"/>
      <w:r>
        <w:rPr>
          <w:color w:val="0D0D0D"/>
        </w:rPr>
        <w:t>промислові</w:t>
      </w:r>
      <w:proofErr w:type="spellEnd"/>
      <w:r>
        <w:rPr>
          <w:color w:val="0D0D0D"/>
        </w:rPr>
        <w:t xml:space="preserve"> </w:t>
      </w:r>
      <w:proofErr w:type="spellStart"/>
      <w:r>
        <w:rPr>
          <w:color w:val="0D0D0D"/>
        </w:rPr>
        <w:t>палати</w:t>
      </w:r>
      <w:proofErr w:type="spellEnd"/>
      <w:r>
        <w:rPr>
          <w:color w:val="0D0D0D"/>
        </w:rPr>
        <w:t xml:space="preserve"> в </w:t>
      </w:r>
      <w:proofErr w:type="spellStart"/>
      <w:r>
        <w:rPr>
          <w:color w:val="0D0D0D"/>
        </w:rPr>
        <w:t>Україні</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об’єктивно</w:t>
      </w:r>
      <w:proofErr w:type="spellEnd"/>
      <w:r>
        <w:rPr>
          <w:color w:val="0D0D0D"/>
        </w:rPr>
        <w:t xml:space="preserve"> </w:t>
      </w:r>
      <w:proofErr w:type="spellStart"/>
      <w:r>
        <w:rPr>
          <w:color w:val="0D0D0D"/>
        </w:rPr>
        <w:t>унеможливлюють</w:t>
      </w:r>
      <w:proofErr w:type="spellEnd"/>
      <w:r>
        <w:rPr>
          <w:color w:val="0D0D0D"/>
        </w:rPr>
        <w:t xml:space="preserve"> </w:t>
      </w:r>
      <w:proofErr w:type="spellStart"/>
      <w:r>
        <w:rPr>
          <w:color w:val="0D0D0D"/>
        </w:rPr>
        <w:t>повне</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часткове</w:t>
      </w:r>
      <w:proofErr w:type="spellEnd"/>
      <w:r>
        <w:rPr>
          <w:color w:val="0D0D0D"/>
        </w:rPr>
        <w:t xml:space="preserve"> </w:t>
      </w:r>
      <w:proofErr w:type="spellStart"/>
      <w:r>
        <w:rPr>
          <w:color w:val="0D0D0D"/>
        </w:rPr>
        <w:t>виконання</w:t>
      </w:r>
      <w:proofErr w:type="spellEnd"/>
      <w:r>
        <w:rPr>
          <w:color w:val="0D0D0D"/>
        </w:rPr>
        <w:t xml:space="preserve"> Сторонами </w:t>
      </w:r>
      <w:proofErr w:type="spellStart"/>
      <w:r>
        <w:rPr>
          <w:color w:val="0D0D0D"/>
        </w:rPr>
        <w:t>зобов’язань</w:t>
      </w:r>
      <w:proofErr w:type="spellEnd"/>
      <w:r>
        <w:rPr>
          <w:color w:val="0D0D0D"/>
        </w:rPr>
        <w:t xml:space="preserve">, </w:t>
      </w:r>
      <w:proofErr w:type="spellStart"/>
      <w:r>
        <w:rPr>
          <w:color w:val="0D0D0D"/>
        </w:rPr>
        <w:t>передбачених</w:t>
      </w:r>
      <w:proofErr w:type="spellEnd"/>
      <w:r>
        <w:rPr>
          <w:color w:val="0D0D0D"/>
        </w:rPr>
        <w:t xml:space="preserve"> </w:t>
      </w:r>
      <w:proofErr w:type="spellStart"/>
      <w:r>
        <w:rPr>
          <w:color w:val="0D0D0D"/>
        </w:rPr>
        <w:t>умовами</w:t>
      </w:r>
      <w:proofErr w:type="spellEnd"/>
      <w:r>
        <w:rPr>
          <w:color w:val="0D0D0D"/>
        </w:rPr>
        <w:t xml:space="preserve"> Договору, строк </w:t>
      </w:r>
      <w:proofErr w:type="spellStart"/>
      <w:r>
        <w:rPr>
          <w:color w:val="0D0D0D"/>
        </w:rPr>
        <w:t>виконання</w:t>
      </w:r>
      <w:proofErr w:type="spellEnd"/>
      <w:r>
        <w:rPr>
          <w:color w:val="0D0D0D"/>
        </w:rPr>
        <w:t xml:space="preserve"> таких </w:t>
      </w:r>
      <w:proofErr w:type="spellStart"/>
      <w:r>
        <w:rPr>
          <w:color w:val="0D0D0D"/>
        </w:rPr>
        <w:t>зобов’язань</w:t>
      </w:r>
      <w:proofErr w:type="spellEnd"/>
      <w:r>
        <w:rPr>
          <w:color w:val="0D0D0D"/>
        </w:rPr>
        <w:t xml:space="preserve"> </w:t>
      </w:r>
      <w:proofErr w:type="spellStart"/>
      <w:r>
        <w:rPr>
          <w:color w:val="0D0D0D"/>
        </w:rPr>
        <w:t>може</w:t>
      </w:r>
      <w:proofErr w:type="spellEnd"/>
      <w:r>
        <w:rPr>
          <w:color w:val="0D0D0D"/>
        </w:rPr>
        <w:t xml:space="preserve"> бути </w:t>
      </w:r>
      <w:proofErr w:type="spellStart"/>
      <w:r>
        <w:rPr>
          <w:color w:val="0D0D0D"/>
        </w:rPr>
        <w:t>відкладений</w:t>
      </w:r>
      <w:proofErr w:type="spellEnd"/>
      <w:r>
        <w:rPr>
          <w:color w:val="0D0D0D"/>
        </w:rPr>
        <w:t xml:space="preserve"> на час, </w:t>
      </w:r>
      <w:proofErr w:type="spellStart"/>
      <w:r>
        <w:rPr>
          <w:color w:val="0D0D0D"/>
        </w:rPr>
        <w:t>протягом</w:t>
      </w:r>
      <w:proofErr w:type="spellEnd"/>
      <w:r>
        <w:rPr>
          <w:color w:val="0D0D0D"/>
        </w:rPr>
        <w:t xml:space="preserve"> </w:t>
      </w:r>
      <w:proofErr w:type="spellStart"/>
      <w:r>
        <w:rPr>
          <w:color w:val="0D0D0D"/>
        </w:rPr>
        <w:t>якого</w:t>
      </w:r>
      <w:proofErr w:type="spellEnd"/>
      <w:r>
        <w:rPr>
          <w:color w:val="0D0D0D"/>
        </w:rPr>
        <w:t xml:space="preserve"> </w:t>
      </w:r>
      <w:proofErr w:type="spellStart"/>
      <w:r>
        <w:rPr>
          <w:color w:val="0D0D0D"/>
        </w:rPr>
        <w:t>діятимуть</w:t>
      </w:r>
      <w:proofErr w:type="spellEnd"/>
      <w:r>
        <w:rPr>
          <w:color w:val="0D0D0D"/>
        </w:rPr>
        <w:t xml:space="preserve"> </w:t>
      </w:r>
      <w:proofErr w:type="spellStart"/>
      <w:r>
        <w:rPr>
          <w:color w:val="0D0D0D"/>
        </w:rPr>
        <w:t>такі</w:t>
      </w:r>
      <w:proofErr w:type="spellEnd"/>
      <w:r>
        <w:rPr>
          <w:color w:val="0D0D0D"/>
        </w:rPr>
        <w:t xml:space="preserve"> </w:t>
      </w:r>
      <w:proofErr w:type="spellStart"/>
      <w:r>
        <w:rPr>
          <w:color w:val="0D0D0D"/>
        </w:rPr>
        <w:t>обставини</w:t>
      </w:r>
      <w:proofErr w:type="spellEnd"/>
      <w:r>
        <w:rPr>
          <w:color w:val="0D0D0D"/>
        </w:rPr>
        <w:t xml:space="preserve">, за </w:t>
      </w:r>
      <w:proofErr w:type="spellStart"/>
      <w:r>
        <w:rPr>
          <w:color w:val="0D0D0D"/>
        </w:rPr>
        <w:t>умови</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Сторони</w:t>
      </w:r>
      <w:proofErr w:type="spellEnd"/>
      <w:r>
        <w:rPr>
          <w:color w:val="0D0D0D"/>
        </w:rPr>
        <w:t xml:space="preserve"> не </w:t>
      </w:r>
      <w:proofErr w:type="spellStart"/>
      <w:r>
        <w:rPr>
          <w:color w:val="0D0D0D"/>
        </w:rPr>
        <w:t>знайдуть</w:t>
      </w:r>
      <w:proofErr w:type="spellEnd"/>
      <w:r>
        <w:rPr>
          <w:color w:val="0D0D0D"/>
        </w:rPr>
        <w:t xml:space="preserve"> </w:t>
      </w:r>
      <w:proofErr w:type="spellStart"/>
      <w:r>
        <w:rPr>
          <w:color w:val="0D0D0D"/>
        </w:rPr>
        <w:t>інших</w:t>
      </w:r>
      <w:proofErr w:type="spellEnd"/>
      <w:r>
        <w:rPr>
          <w:color w:val="0D0D0D"/>
        </w:rPr>
        <w:t xml:space="preserve"> </w:t>
      </w:r>
      <w:proofErr w:type="spellStart"/>
      <w:r>
        <w:rPr>
          <w:color w:val="0D0D0D"/>
        </w:rPr>
        <w:t>прийнятних</w:t>
      </w:r>
      <w:proofErr w:type="spellEnd"/>
      <w:r>
        <w:rPr>
          <w:color w:val="0D0D0D"/>
        </w:rPr>
        <w:t xml:space="preserve"> </w:t>
      </w:r>
      <w:proofErr w:type="spellStart"/>
      <w:r>
        <w:rPr>
          <w:color w:val="0D0D0D"/>
        </w:rPr>
        <w:t>альтернативних</w:t>
      </w:r>
      <w:proofErr w:type="spellEnd"/>
      <w:r>
        <w:rPr>
          <w:color w:val="0D0D0D"/>
        </w:rPr>
        <w:t xml:space="preserve"> </w:t>
      </w:r>
      <w:proofErr w:type="spellStart"/>
      <w:r>
        <w:rPr>
          <w:color w:val="0D0D0D"/>
        </w:rPr>
        <w:t>способів</w:t>
      </w:r>
      <w:proofErr w:type="spellEnd"/>
      <w:r>
        <w:rPr>
          <w:color w:val="0D0D0D"/>
        </w:rPr>
        <w:t xml:space="preserve"> </w:t>
      </w:r>
      <w:proofErr w:type="spellStart"/>
      <w:r>
        <w:rPr>
          <w:color w:val="0D0D0D"/>
        </w:rPr>
        <w:t>виконання</w:t>
      </w:r>
      <w:proofErr w:type="spellEnd"/>
      <w:r>
        <w:rPr>
          <w:color w:val="0D0D0D"/>
        </w:rPr>
        <w:t xml:space="preserve"> таких </w:t>
      </w:r>
      <w:proofErr w:type="spellStart"/>
      <w:r>
        <w:rPr>
          <w:color w:val="0D0D0D"/>
        </w:rPr>
        <w:t>зобов’язань</w:t>
      </w:r>
      <w:proofErr w:type="spellEnd"/>
      <w:r>
        <w:rPr>
          <w:color w:val="0D0D0D"/>
        </w:rPr>
        <w:t>.</w:t>
      </w:r>
    </w:p>
    <w:p w14:paraId="6E1D4E78"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У </w:t>
      </w:r>
      <w:proofErr w:type="spellStart"/>
      <w:r>
        <w:rPr>
          <w:color w:val="0D0D0D"/>
        </w:rPr>
        <w:t>разі</w:t>
      </w:r>
      <w:proofErr w:type="spellEnd"/>
      <w:r>
        <w:rPr>
          <w:color w:val="0D0D0D"/>
        </w:rPr>
        <w:t xml:space="preserve"> </w:t>
      </w:r>
      <w:proofErr w:type="spellStart"/>
      <w:r>
        <w:rPr>
          <w:color w:val="0D0D0D"/>
        </w:rPr>
        <w:t>настання</w:t>
      </w:r>
      <w:proofErr w:type="spellEnd"/>
      <w:r>
        <w:rPr>
          <w:color w:val="0D0D0D"/>
        </w:rPr>
        <w:t xml:space="preserve"> форс-</w:t>
      </w:r>
      <w:proofErr w:type="spellStart"/>
      <w:r>
        <w:rPr>
          <w:color w:val="0D0D0D"/>
        </w:rPr>
        <w:t>мажорних</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Сторона, яка </w:t>
      </w:r>
      <w:proofErr w:type="spellStart"/>
      <w:r>
        <w:rPr>
          <w:color w:val="0D0D0D"/>
        </w:rPr>
        <w:t>підпала</w:t>
      </w:r>
      <w:proofErr w:type="spellEnd"/>
      <w:r>
        <w:rPr>
          <w:color w:val="0D0D0D"/>
        </w:rPr>
        <w:t xml:space="preserve"> </w:t>
      </w:r>
      <w:proofErr w:type="spellStart"/>
      <w:r>
        <w:rPr>
          <w:color w:val="0D0D0D"/>
        </w:rPr>
        <w:t>під</w:t>
      </w:r>
      <w:proofErr w:type="spellEnd"/>
      <w:r>
        <w:rPr>
          <w:color w:val="0D0D0D"/>
        </w:rPr>
        <w:t xml:space="preserve"> </w:t>
      </w:r>
      <w:proofErr w:type="spellStart"/>
      <w:r>
        <w:rPr>
          <w:color w:val="0D0D0D"/>
        </w:rPr>
        <w:t>їх</w:t>
      </w:r>
      <w:proofErr w:type="spellEnd"/>
      <w:r>
        <w:rPr>
          <w:color w:val="0D0D0D"/>
        </w:rPr>
        <w:t xml:space="preserve"> </w:t>
      </w:r>
      <w:proofErr w:type="spellStart"/>
      <w:r>
        <w:rPr>
          <w:color w:val="0D0D0D"/>
        </w:rPr>
        <w:t>дію</w:t>
      </w:r>
      <w:proofErr w:type="spellEnd"/>
      <w:r>
        <w:rPr>
          <w:color w:val="0D0D0D"/>
        </w:rPr>
        <w:t xml:space="preserve">, </w:t>
      </w:r>
      <w:proofErr w:type="spellStart"/>
      <w:r>
        <w:rPr>
          <w:color w:val="0D0D0D"/>
        </w:rPr>
        <w:t>має</w:t>
      </w:r>
      <w:proofErr w:type="spellEnd"/>
      <w:r>
        <w:rPr>
          <w:color w:val="0D0D0D"/>
        </w:rPr>
        <w:t xml:space="preserve"> </w:t>
      </w:r>
      <w:proofErr w:type="spellStart"/>
      <w:r>
        <w:rPr>
          <w:color w:val="0D0D0D"/>
        </w:rPr>
        <w:t>негайно</w:t>
      </w:r>
      <w:proofErr w:type="spellEnd"/>
      <w:r>
        <w:rPr>
          <w:color w:val="0D0D0D"/>
        </w:rPr>
        <w:t xml:space="preserve"> </w:t>
      </w:r>
      <w:proofErr w:type="spellStart"/>
      <w:r>
        <w:rPr>
          <w:color w:val="0D0D0D"/>
        </w:rPr>
        <w:t>упродовж</w:t>
      </w:r>
      <w:proofErr w:type="spellEnd"/>
      <w:r>
        <w:rPr>
          <w:color w:val="0D0D0D"/>
        </w:rPr>
        <w:t xml:space="preserve"> 3 (</w:t>
      </w:r>
      <w:proofErr w:type="spellStart"/>
      <w:r>
        <w:rPr>
          <w:color w:val="0D0D0D"/>
        </w:rPr>
        <w:t>трьох</w:t>
      </w:r>
      <w:proofErr w:type="spellEnd"/>
      <w:r>
        <w:rPr>
          <w:color w:val="0D0D0D"/>
        </w:rPr>
        <w:t xml:space="preserve">) </w:t>
      </w:r>
      <w:proofErr w:type="spellStart"/>
      <w:r>
        <w:rPr>
          <w:color w:val="0D0D0D"/>
        </w:rPr>
        <w:t>робочих</w:t>
      </w:r>
      <w:proofErr w:type="spellEnd"/>
      <w:r>
        <w:rPr>
          <w:color w:val="0D0D0D"/>
        </w:rPr>
        <w:t xml:space="preserve"> </w:t>
      </w:r>
      <w:proofErr w:type="spellStart"/>
      <w:r>
        <w:rPr>
          <w:color w:val="0D0D0D"/>
        </w:rPr>
        <w:t>днів</w:t>
      </w:r>
      <w:proofErr w:type="spellEnd"/>
      <w:r>
        <w:rPr>
          <w:color w:val="0D0D0D"/>
        </w:rPr>
        <w:t xml:space="preserve"> </w:t>
      </w:r>
      <w:proofErr w:type="spellStart"/>
      <w:r>
        <w:rPr>
          <w:color w:val="0D0D0D"/>
        </w:rPr>
        <w:t>повідомити</w:t>
      </w:r>
      <w:proofErr w:type="spellEnd"/>
      <w:r>
        <w:rPr>
          <w:color w:val="0D0D0D"/>
        </w:rPr>
        <w:t xml:space="preserve"> про </w:t>
      </w:r>
      <w:proofErr w:type="spellStart"/>
      <w:r>
        <w:rPr>
          <w:color w:val="0D0D0D"/>
        </w:rPr>
        <w:t>це</w:t>
      </w:r>
      <w:proofErr w:type="spellEnd"/>
      <w:r>
        <w:rPr>
          <w:color w:val="0D0D0D"/>
        </w:rPr>
        <w:t xml:space="preserve"> </w:t>
      </w:r>
      <w:proofErr w:type="spellStart"/>
      <w:r>
        <w:rPr>
          <w:color w:val="0D0D0D"/>
        </w:rPr>
        <w:t>іншу</w:t>
      </w:r>
      <w:proofErr w:type="spellEnd"/>
      <w:r>
        <w:rPr>
          <w:color w:val="0D0D0D"/>
        </w:rPr>
        <w:t xml:space="preserve"> </w:t>
      </w:r>
      <w:r>
        <w:rPr>
          <w:color w:val="0D0D0D"/>
        </w:rPr>
        <w:lastRenderedPageBreak/>
        <w:t xml:space="preserve">Сторону на </w:t>
      </w:r>
      <w:proofErr w:type="spellStart"/>
      <w:r>
        <w:rPr>
          <w:color w:val="0D0D0D"/>
        </w:rPr>
        <w:t>електронну</w:t>
      </w:r>
      <w:proofErr w:type="spellEnd"/>
      <w:r>
        <w:rPr>
          <w:color w:val="0D0D0D"/>
        </w:rPr>
        <w:t xml:space="preserve"> </w:t>
      </w:r>
      <w:proofErr w:type="spellStart"/>
      <w:r>
        <w:rPr>
          <w:color w:val="0D0D0D"/>
        </w:rPr>
        <w:t>пошту</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зазначена</w:t>
      </w:r>
      <w:proofErr w:type="spellEnd"/>
      <w:r>
        <w:rPr>
          <w:color w:val="0D0D0D"/>
        </w:rPr>
        <w:t xml:space="preserve"> в </w:t>
      </w:r>
      <w:proofErr w:type="spellStart"/>
      <w:r>
        <w:rPr>
          <w:color w:val="0D0D0D"/>
        </w:rPr>
        <w:t>розділі</w:t>
      </w:r>
      <w:proofErr w:type="spellEnd"/>
      <w:r>
        <w:rPr>
          <w:color w:val="0D0D0D"/>
        </w:rPr>
        <w:t xml:space="preserve"> 13 </w:t>
      </w:r>
      <w:proofErr w:type="spellStart"/>
      <w:r>
        <w:rPr>
          <w:color w:val="0D0D0D"/>
        </w:rPr>
        <w:t>цього</w:t>
      </w:r>
      <w:proofErr w:type="spellEnd"/>
      <w:r>
        <w:rPr>
          <w:color w:val="0D0D0D"/>
        </w:rPr>
        <w:t xml:space="preserve"> Договору (</w:t>
      </w:r>
      <w:proofErr w:type="spellStart"/>
      <w:r>
        <w:rPr>
          <w:color w:val="0D0D0D"/>
        </w:rPr>
        <w:t>одночасно</w:t>
      </w:r>
      <w:proofErr w:type="spellEnd"/>
      <w:r>
        <w:rPr>
          <w:color w:val="0D0D0D"/>
        </w:rPr>
        <w:t xml:space="preserve"> з </w:t>
      </w:r>
      <w:proofErr w:type="spellStart"/>
      <w:r>
        <w:rPr>
          <w:color w:val="0D0D0D"/>
        </w:rPr>
        <w:t>цим</w:t>
      </w:r>
      <w:proofErr w:type="spellEnd"/>
      <w:r>
        <w:rPr>
          <w:color w:val="0D0D0D"/>
        </w:rPr>
        <w:t xml:space="preserve"> </w:t>
      </w:r>
      <w:proofErr w:type="spellStart"/>
      <w:r>
        <w:rPr>
          <w:color w:val="0D0D0D"/>
        </w:rPr>
        <w:t>відповідне</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дублюється</w:t>
      </w:r>
      <w:proofErr w:type="spellEnd"/>
      <w:r>
        <w:rPr>
          <w:color w:val="0D0D0D"/>
        </w:rPr>
        <w:t xml:space="preserve"> та </w:t>
      </w:r>
      <w:proofErr w:type="spellStart"/>
      <w:r>
        <w:rPr>
          <w:color w:val="0D0D0D"/>
        </w:rPr>
        <w:t>направляється</w:t>
      </w:r>
      <w:proofErr w:type="spellEnd"/>
      <w:r>
        <w:rPr>
          <w:color w:val="0D0D0D"/>
        </w:rPr>
        <w:t xml:space="preserve"> в </w:t>
      </w:r>
      <w:proofErr w:type="spellStart"/>
      <w:r>
        <w:rPr>
          <w:color w:val="0D0D0D"/>
        </w:rPr>
        <w:t>паперовій</w:t>
      </w:r>
      <w:proofErr w:type="spellEnd"/>
      <w:r>
        <w:rPr>
          <w:color w:val="0D0D0D"/>
        </w:rPr>
        <w:t xml:space="preserve"> </w:t>
      </w:r>
      <w:proofErr w:type="spellStart"/>
      <w:r>
        <w:rPr>
          <w:color w:val="0D0D0D"/>
        </w:rPr>
        <w:t>формі</w:t>
      </w:r>
      <w:proofErr w:type="spellEnd"/>
      <w:r>
        <w:rPr>
          <w:color w:val="0D0D0D"/>
        </w:rPr>
        <w:t xml:space="preserve"> на </w:t>
      </w:r>
      <w:proofErr w:type="spellStart"/>
      <w:r>
        <w:rPr>
          <w:color w:val="0D0D0D"/>
        </w:rPr>
        <w:t>фактичну</w:t>
      </w:r>
      <w:proofErr w:type="spellEnd"/>
      <w:r>
        <w:rPr>
          <w:color w:val="0D0D0D"/>
        </w:rPr>
        <w:t xml:space="preserve"> адресу, </w:t>
      </w:r>
      <w:proofErr w:type="spellStart"/>
      <w:r>
        <w:rPr>
          <w:color w:val="0D0D0D"/>
        </w:rPr>
        <w:t>що</w:t>
      </w:r>
      <w:proofErr w:type="spellEnd"/>
      <w:r>
        <w:rPr>
          <w:color w:val="0D0D0D"/>
        </w:rPr>
        <w:t xml:space="preserve"> </w:t>
      </w:r>
      <w:proofErr w:type="spellStart"/>
      <w:r>
        <w:rPr>
          <w:color w:val="0D0D0D"/>
        </w:rPr>
        <w:t>зазначена</w:t>
      </w:r>
      <w:proofErr w:type="spellEnd"/>
      <w:r>
        <w:rPr>
          <w:color w:val="0D0D0D"/>
        </w:rPr>
        <w:t xml:space="preserve"> в </w:t>
      </w:r>
      <w:proofErr w:type="spellStart"/>
      <w:r>
        <w:rPr>
          <w:color w:val="0D0D0D"/>
        </w:rPr>
        <w:t>розділі</w:t>
      </w:r>
      <w:proofErr w:type="spellEnd"/>
      <w:r>
        <w:rPr>
          <w:color w:val="0D0D0D"/>
        </w:rPr>
        <w:t xml:space="preserve"> 13 Договору), </w:t>
      </w:r>
      <w:proofErr w:type="spellStart"/>
      <w:r>
        <w:rPr>
          <w:color w:val="0D0D0D"/>
        </w:rPr>
        <w:t>вказавши</w:t>
      </w:r>
      <w:proofErr w:type="spellEnd"/>
      <w:r>
        <w:rPr>
          <w:color w:val="0D0D0D"/>
        </w:rPr>
        <w:t xml:space="preserve"> характер </w:t>
      </w:r>
      <w:proofErr w:type="spellStart"/>
      <w:r>
        <w:rPr>
          <w:color w:val="0D0D0D"/>
        </w:rPr>
        <w:t>цих</w:t>
      </w:r>
      <w:proofErr w:type="spellEnd"/>
      <w:r>
        <w:rPr>
          <w:color w:val="0D0D0D"/>
        </w:rPr>
        <w:t xml:space="preserve"> </w:t>
      </w:r>
      <w:proofErr w:type="spellStart"/>
      <w:r>
        <w:rPr>
          <w:color w:val="0D0D0D"/>
        </w:rPr>
        <w:t>обставин</w:t>
      </w:r>
      <w:proofErr w:type="spellEnd"/>
      <w:r>
        <w:rPr>
          <w:color w:val="0D0D0D"/>
        </w:rPr>
        <w:t xml:space="preserve"> та </w:t>
      </w:r>
      <w:proofErr w:type="spellStart"/>
      <w:r>
        <w:rPr>
          <w:color w:val="0D0D0D"/>
        </w:rPr>
        <w:t>очікуваний</w:t>
      </w:r>
      <w:proofErr w:type="spellEnd"/>
      <w:r>
        <w:rPr>
          <w:color w:val="0D0D0D"/>
        </w:rPr>
        <w:t xml:space="preserve"> строк </w:t>
      </w:r>
      <w:proofErr w:type="spellStart"/>
      <w:r>
        <w:rPr>
          <w:color w:val="0D0D0D"/>
        </w:rPr>
        <w:t>їхньої</w:t>
      </w:r>
      <w:proofErr w:type="spellEnd"/>
      <w:r>
        <w:rPr>
          <w:color w:val="0D0D0D"/>
        </w:rPr>
        <w:t xml:space="preserve"> </w:t>
      </w:r>
      <w:proofErr w:type="spellStart"/>
      <w:r>
        <w:rPr>
          <w:color w:val="0D0D0D"/>
        </w:rPr>
        <w:t>тривалості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інша</w:t>
      </w:r>
      <w:proofErr w:type="spellEnd"/>
      <w:r>
        <w:rPr>
          <w:color w:val="0D0D0D"/>
        </w:rPr>
        <w:t xml:space="preserve"> Сторона не </w:t>
      </w:r>
      <w:proofErr w:type="spellStart"/>
      <w:r>
        <w:rPr>
          <w:color w:val="0D0D0D"/>
        </w:rPr>
        <w:t>надає</w:t>
      </w:r>
      <w:proofErr w:type="spellEnd"/>
      <w:r>
        <w:rPr>
          <w:color w:val="0D0D0D"/>
        </w:rPr>
        <w:t xml:space="preserve"> </w:t>
      </w:r>
      <w:proofErr w:type="spellStart"/>
      <w:r>
        <w:rPr>
          <w:color w:val="0D0D0D"/>
        </w:rPr>
        <w:t>інших</w:t>
      </w:r>
      <w:proofErr w:type="spellEnd"/>
      <w:r>
        <w:rPr>
          <w:color w:val="0D0D0D"/>
        </w:rPr>
        <w:t xml:space="preserve"> </w:t>
      </w:r>
      <w:proofErr w:type="spellStart"/>
      <w:r>
        <w:rPr>
          <w:color w:val="0D0D0D"/>
        </w:rPr>
        <w:t>письмових</w:t>
      </w:r>
      <w:proofErr w:type="spellEnd"/>
      <w:r>
        <w:rPr>
          <w:color w:val="0D0D0D"/>
        </w:rPr>
        <w:t xml:space="preserve"> </w:t>
      </w:r>
      <w:proofErr w:type="spellStart"/>
      <w:r>
        <w:rPr>
          <w:color w:val="0D0D0D"/>
        </w:rPr>
        <w:t>інструкцій</w:t>
      </w:r>
      <w:proofErr w:type="spellEnd"/>
      <w:r>
        <w:rPr>
          <w:color w:val="0D0D0D"/>
        </w:rPr>
        <w:t xml:space="preserve">, Сторона, </w:t>
      </w:r>
      <w:proofErr w:type="spellStart"/>
      <w:r>
        <w:rPr>
          <w:color w:val="0D0D0D"/>
        </w:rPr>
        <w:t>що</w:t>
      </w:r>
      <w:proofErr w:type="spellEnd"/>
      <w:r>
        <w:rPr>
          <w:color w:val="0D0D0D"/>
        </w:rPr>
        <w:t xml:space="preserve"> </w:t>
      </w:r>
      <w:proofErr w:type="spellStart"/>
      <w:r>
        <w:rPr>
          <w:color w:val="0D0D0D"/>
        </w:rPr>
        <w:t>підпадає</w:t>
      </w:r>
      <w:proofErr w:type="spellEnd"/>
      <w:r>
        <w:rPr>
          <w:color w:val="0D0D0D"/>
        </w:rPr>
        <w:t xml:space="preserve"> </w:t>
      </w:r>
      <w:proofErr w:type="spellStart"/>
      <w:r>
        <w:rPr>
          <w:color w:val="0D0D0D"/>
        </w:rPr>
        <w:t>під</w:t>
      </w:r>
      <w:proofErr w:type="spellEnd"/>
      <w:r>
        <w:rPr>
          <w:color w:val="0D0D0D"/>
        </w:rPr>
        <w:t xml:space="preserve"> </w:t>
      </w:r>
      <w:proofErr w:type="spellStart"/>
      <w:r>
        <w:rPr>
          <w:color w:val="0D0D0D"/>
        </w:rPr>
        <w:t>дію</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w:t>
      </w:r>
      <w:proofErr w:type="spellStart"/>
      <w:r>
        <w:rPr>
          <w:color w:val="0D0D0D"/>
        </w:rPr>
        <w:t>має</w:t>
      </w:r>
      <w:proofErr w:type="spellEnd"/>
      <w:r>
        <w:rPr>
          <w:color w:val="0D0D0D"/>
        </w:rPr>
        <w:t xml:space="preserve"> </w:t>
      </w:r>
      <w:proofErr w:type="spellStart"/>
      <w:r>
        <w:rPr>
          <w:color w:val="0D0D0D"/>
        </w:rPr>
        <w:t>докласти</w:t>
      </w:r>
      <w:proofErr w:type="spellEnd"/>
      <w:r>
        <w:rPr>
          <w:color w:val="0D0D0D"/>
        </w:rPr>
        <w:t xml:space="preserve"> </w:t>
      </w:r>
      <w:proofErr w:type="spellStart"/>
      <w:r>
        <w:rPr>
          <w:color w:val="0D0D0D"/>
        </w:rPr>
        <w:t>всіх</w:t>
      </w:r>
      <w:proofErr w:type="spellEnd"/>
      <w:r>
        <w:rPr>
          <w:color w:val="0D0D0D"/>
        </w:rPr>
        <w:t xml:space="preserve"> </w:t>
      </w:r>
      <w:proofErr w:type="spellStart"/>
      <w:r>
        <w:rPr>
          <w:color w:val="0D0D0D"/>
        </w:rPr>
        <w:t>можливих</w:t>
      </w:r>
      <w:proofErr w:type="spellEnd"/>
      <w:r>
        <w:rPr>
          <w:color w:val="0D0D0D"/>
        </w:rPr>
        <w:t xml:space="preserve"> </w:t>
      </w:r>
      <w:proofErr w:type="spellStart"/>
      <w:r>
        <w:rPr>
          <w:color w:val="0D0D0D"/>
        </w:rPr>
        <w:t>зусиль</w:t>
      </w:r>
      <w:proofErr w:type="spellEnd"/>
      <w:r>
        <w:rPr>
          <w:color w:val="0D0D0D"/>
        </w:rPr>
        <w:t xml:space="preserve"> для того, </w:t>
      </w:r>
      <w:proofErr w:type="spellStart"/>
      <w:r>
        <w:rPr>
          <w:color w:val="0D0D0D"/>
        </w:rPr>
        <w:t>щоб</w:t>
      </w:r>
      <w:proofErr w:type="spellEnd"/>
      <w:r>
        <w:rPr>
          <w:color w:val="0D0D0D"/>
        </w:rPr>
        <w:t xml:space="preserve"> і </w:t>
      </w:r>
      <w:proofErr w:type="spellStart"/>
      <w:r>
        <w:rPr>
          <w:color w:val="0D0D0D"/>
        </w:rPr>
        <w:t>надалі</w:t>
      </w:r>
      <w:proofErr w:type="spellEnd"/>
      <w:r>
        <w:rPr>
          <w:color w:val="0D0D0D"/>
        </w:rPr>
        <w:t xml:space="preserve"> </w:t>
      </w:r>
      <w:proofErr w:type="spellStart"/>
      <w:r>
        <w:rPr>
          <w:color w:val="0D0D0D"/>
        </w:rPr>
        <w:t>виконувати</w:t>
      </w:r>
      <w:proofErr w:type="spellEnd"/>
      <w:r>
        <w:rPr>
          <w:color w:val="0D0D0D"/>
        </w:rPr>
        <w:t xml:space="preserve"> </w:t>
      </w:r>
      <w:proofErr w:type="spellStart"/>
      <w:r>
        <w:rPr>
          <w:color w:val="0D0D0D"/>
        </w:rPr>
        <w:t>свої</w:t>
      </w:r>
      <w:proofErr w:type="spellEnd"/>
      <w:r>
        <w:rPr>
          <w:color w:val="0D0D0D"/>
        </w:rPr>
        <w:t xml:space="preserve"> </w:t>
      </w:r>
      <w:proofErr w:type="spellStart"/>
      <w:r>
        <w:rPr>
          <w:color w:val="0D0D0D"/>
        </w:rPr>
        <w:t>зобов’язання</w:t>
      </w:r>
      <w:proofErr w:type="spellEnd"/>
      <w:r>
        <w:rPr>
          <w:color w:val="0D0D0D"/>
        </w:rPr>
        <w:t xml:space="preserve"> за </w:t>
      </w:r>
      <w:proofErr w:type="spellStart"/>
      <w:r>
        <w:rPr>
          <w:color w:val="0D0D0D"/>
        </w:rPr>
        <w:t>цим</w:t>
      </w:r>
      <w:proofErr w:type="spellEnd"/>
      <w:r>
        <w:rPr>
          <w:color w:val="0D0D0D"/>
        </w:rPr>
        <w:t xml:space="preserve"> Договором, </w:t>
      </w:r>
      <w:proofErr w:type="spellStart"/>
      <w:r>
        <w:rPr>
          <w:color w:val="0D0D0D"/>
        </w:rPr>
        <w:t>наскільки</w:t>
      </w:r>
      <w:proofErr w:type="spellEnd"/>
      <w:r>
        <w:rPr>
          <w:color w:val="0D0D0D"/>
        </w:rPr>
        <w:t xml:space="preserve"> </w:t>
      </w:r>
      <w:proofErr w:type="spellStart"/>
      <w:r>
        <w:rPr>
          <w:color w:val="0D0D0D"/>
        </w:rPr>
        <w:t>це</w:t>
      </w:r>
      <w:proofErr w:type="spellEnd"/>
      <w:r>
        <w:rPr>
          <w:color w:val="0D0D0D"/>
        </w:rPr>
        <w:t xml:space="preserve"> буде </w:t>
      </w:r>
      <w:proofErr w:type="spellStart"/>
      <w:r>
        <w:rPr>
          <w:color w:val="0D0D0D"/>
        </w:rPr>
        <w:t>можливо</w:t>
      </w:r>
      <w:proofErr w:type="spellEnd"/>
      <w:r>
        <w:rPr>
          <w:color w:val="0D0D0D"/>
        </w:rPr>
        <w:t xml:space="preserve"> в </w:t>
      </w:r>
      <w:proofErr w:type="spellStart"/>
      <w:r>
        <w:rPr>
          <w:color w:val="0D0D0D"/>
        </w:rPr>
        <w:t>конкретних</w:t>
      </w:r>
      <w:proofErr w:type="spellEnd"/>
      <w:r>
        <w:rPr>
          <w:color w:val="0D0D0D"/>
        </w:rPr>
        <w:t xml:space="preserve"> </w:t>
      </w:r>
      <w:proofErr w:type="spellStart"/>
      <w:r>
        <w:rPr>
          <w:color w:val="0D0D0D"/>
        </w:rPr>
        <w:t>обставинах</w:t>
      </w:r>
      <w:proofErr w:type="spellEnd"/>
      <w:r>
        <w:rPr>
          <w:color w:val="0D0D0D"/>
        </w:rPr>
        <w:t xml:space="preserve">, та </w:t>
      </w:r>
      <w:proofErr w:type="spellStart"/>
      <w:r>
        <w:rPr>
          <w:color w:val="0D0D0D"/>
        </w:rPr>
        <w:t>шукати</w:t>
      </w:r>
      <w:proofErr w:type="spellEnd"/>
      <w:r>
        <w:rPr>
          <w:color w:val="0D0D0D"/>
        </w:rPr>
        <w:t xml:space="preserve"> </w:t>
      </w:r>
      <w:proofErr w:type="spellStart"/>
      <w:r>
        <w:rPr>
          <w:color w:val="0D0D0D"/>
        </w:rPr>
        <w:t>інших</w:t>
      </w:r>
      <w:proofErr w:type="spellEnd"/>
      <w:r>
        <w:rPr>
          <w:color w:val="0D0D0D"/>
        </w:rPr>
        <w:t xml:space="preserve"> </w:t>
      </w:r>
      <w:proofErr w:type="spellStart"/>
      <w:r>
        <w:rPr>
          <w:color w:val="0D0D0D"/>
        </w:rPr>
        <w:t>прийнятних</w:t>
      </w:r>
      <w:proofErr w:type="spellEnd"/>
      <w:r>
        <w:rPr>
          <w:color w:val="0D0D0D"/>
        </w:rPr>
        <w:t xml:space="preserve"> </w:t>
      </w:r>
      <w:proofErr w:type="spellStart"/>
      <w:r>
        <w:rPr>
          <w:color w:val="0D0D0D"/>
        </w:rPr>
        <w:t>альтернативних</w:t>
      </w:r>
      <w:proofErr w:type="spellEnd"/>
      <w:r>
        <w:rPr>
          <w:color w:val="0D0D0D"/>
        </w:rPr>
        <w:t xml:space="preserve"> </w:t>
      </w:r>
      <w:proofErr w:type="spellStart"/>
      <w:r>
        <w:rPr>
          <w:color w:val="0D0D0D"/>
        </w:rPr>
        <w:t>способів</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w:t>
      </w:r>
      <w:proofErr w:type="spellStart"/>
      <w:r>
        <w:rPr>
          <w:color w:val="0D0D0D"/>
        </w:rPr>
        <w:t>яким</w:t>
      </w:r>
      <w:proofErr w:type="spellEnd"/>
      <w:r>
        <w:rPr>
          <w:color w:val="0D0D0D"/>
        </w:rPr>
        <w:t xml:space="preserve"> би не </w:t>
      </w:r>
      <w:proofErr w:type="spellStart"/>
      <w:r>
        <w:rPr>
          <w:color w:val="0D0D0D"/>
        </w:rPr>
        <w:t>заважала</w:t>
      </w:r>
      <w:proofErr w:type="spellEnd"/>
      <w:r>
        <w:rPr>
          <w:color w:val="0D0D0D"/>
        </w:rPr>
        <w:t xml:space="preserve"> </w:t>
      </w:r>
      <w:proofErr w:type="spellStart"/>
      <w:r>
        <w:rPr>
          <w:color w:val="0D0D0D"/>
        </w:rPr>
        <w:t>дія</w:t>
      </w:r>
      <w:proofErr w:type="spellEnd"/>
      <w:r>
        <w:rPr>
          <w:color w:val="0D0D0D"/>
        </w:rPr>
        <w:t xml:space="preserve"> форс-</w:t>
      </w:r>
      <w:proofErr w:type="spellStart"/>
      <w:r>
        <w:rPr>
          <w:color w:val="0D0D0D"/>
        </w:rPr>
        <w:t>мажорних</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закінчення</w:t>
      </w:r>
      <w:proofErr w:type="spellEnd"/>
      <w:r>
        <w:rPr>
          <w:color w:val="0D0D0D"/>
        </w:rPr>
        <w:t xml:space="preserve"> </w:t>
      </w:r>
      <w:proofErr w:type="spellStart"/>
      <w:r>
        <w:rPr>
          <w:color w:val="0D0D0D"/>
        </w:rPr>
        <w:t>дії</w:t>
      </w:r>
      <w:proofErr w:type="spellEnd"/>
      <w:r>
        <w:rPr>
          <w:color w:val="0D0D0D"/>
        </w:rPr>
        <w:t xml:space="preserve"> форс-</w:t>
      </w:r>
      <w:proofErr w:type="spellStart"/>
      <w:r>
        <w:rPr>
          <w:color w:val="0D0D0D"/>
        </w:rPr>
        <w:t>мажорних</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Сторона, яка </w:t>
      </w:r>
      <w:proofErr w:type="spellStart"/>
      <w:r>
        <w:rPr>
          <w:color w:val="0D0D0D"/>
        </w:rPr>
        <w:t>підпала</w:t>
      </w:r>
      <w:proofErr w:type="spellEnd"/>
      <w:r>
        <w:rPr>
          <w:color w:val="0D0D0D"/>
        </w:rPr>
        <w:t xml:space="preserve"> </w:t>
      </w:r>
      <w:proofErr w:type="spellStart"/>
      <w:r>
        <w:rPr>
          <w:color w:val="0D0D0D"/>
        </w:rPr>
        <w:t>під</w:t>
      </w:r>
      <w:proofErr w:type="spellEnd"/>
      <w:r>
        <w:rPr>
          <w:color w:val="0D0D0D"/>
        </w:rPr>
        <w:t xml:space="preserve"> </w:t>
      </w:r>
      <w:proofErr w:type="spellStart"/>
      <w:r>
        <w:rPr>
          <w:color w:val="0D0D0D"/>
        </w:rPr>
        <w:t>дію</w:t>
      </w:r>
      <w:proofErr w:type="spellEnd"/>
      <w:r>
        <w:rPr>
          <w:color w:val="0D0D0D"/>
        </w:rPr>
        <w:t xml:space="preserve"> таких </w:t>
      </w:r>
      <w:proofErr w:type="spellStart"/>
      <w:r>
        <w:rPr>
          <w:color w:val="0D0D0D"/>
        </w:rPr>
        <w:t>обставин</w:t>
      </w:r>
      <w:proofErr w:type="spellEnd"/>
      <w:r>
        <w:rPr>
          <w:color w:val="0D0D0D"/>
        </w:rPr>
        <w:t xml:space="preserve">, повинна </w:t>
      </w:r>
      <w:proofErr w:type="spellStart"/>
      <w:r>
        <w:rPr>
          <w:color w:val="0D0D0D"/>
        </w:rPr>
        <w:t>повідомити</w:t>
      </w:r>
      <w:proofErr w:type="spellEnd"/>
      <w:r>
        <w:rPr>
          <w:color w:val="0D0D0D"/>
        </w:rPr>
        <w:t xml:space="preserve"> про </w:t>
      </w:r>
      <w:proofErr w:type="spellStart"/>
      <w:r>
        <w:rPr>
          <w:color w:val="0D0D0D"/>
        </w:rPr>
        <w:t>це</w:t>
      </w:r>
      <w:proofErr w:type="spellEnd"/>
      <w:r>
        <w:rPr>
          <w:color w:val="0D0D0D"/>
        </w:rPr>
        <w:t xml:space="preserve"> </w:t>
      </w:r>
      <w:proofErr w:type="spellStart"/>
      <w:r>
        <w:rPr>
          <w:color w:val="0D0D0D"/>
        </w:rPr>
        <w:t>іншу</w:t>
      </w:r>
      <w:proofErr w:type="spellEnd"/>
      <w:r>
        <w:rPr>
          <w:color w:val="0D0D0D"/>
        </w:rPr>
        <w:t xml:space="preserve"> Сторону </w:t>
      </w:r>
      <w:proofErr w:type="spellStart"/>
      <w:r>
        <w:rPr>
          <w:color w:val="0D0D0D"/>
        </w:rPr>
        <w:t>протягом</w:t>
      </w:r>
      <w:proofErr w:type="spellEnd"/>
      <w:r>
        <w:rPr>
          <w:color w:val="0D0D0D"/>
        </w:rPr>
        <w:t xml:space="preserve"> 3 (</w:t>
      </w:r>
      <w:proofErr w:type="spellStart"/>
      <w:r>
        <w:rPr>
          <w:color w:val="0D0D0D"/>
        </w:rPr>
        <w:t>трьох</w:t>
      </w:r>
      <w:proofErr w:type="spellEnd"/>
      <w:r>
        <w:rPr>
          <w:color w:val="0D0D0D"/>
        </w:rPr>
        <w:t xml:space="preserve">) </w:t>
      </w:r>
      <w:proofErr w:type="spellStart"/>
      <w:r>
        <w:rPr>
          <w:color w:val="0D0D0D"/>
        </w:rPr>
        <w:t>робочих</w:t>
      </w:r>
      <w:proofErr w:type="spellEnd"/>
      <w:r>
        <w:rPr>
          <w:color w:val="0D0D0D"/>
        </w:rPr>
        <w:t xml:space="preserve"> </w:t>
      </w:r>
      <w:proofErr w:type="spellStart"/>
      <w:r>
        <w:rPr>
          <w:color w:val="0D0D0D"/>
        </w:rPr>
        <w:t>днів</w:t>
      </w:r>
      <w:proofErr w:type="spellEnd"/>
      <w:r>
        <w:rPr>
          <w:color w:val="0D0D0D"/>
        </w:rPr>
        <w:t xml:space="preserve"> з моменту </w:t>
      </w:r>
      <w:proofErr w:type="spellStart"/>
      <w:r>
        <w:rPr>
          <w:color w:val="0D0D0D"/>
        </w:rPr>
        <w:t>припинення</w:t>
      </w:r>
      <w:proofErr w:type="spellEnd"/>
      <w:r>
        <w:rPr>
          <w:color w:val="0D0D0D"/>
        </w:rPr>
        <w:t xml:space="preserve"> </w:t>
      </w:r>
      <w:proofErr w:type="spellStart"/>
      <w:r>
        <w:rPr>
          <w:color w:val="0D0D0D"/>
        </w:rPr>
        <w:t>дії</w:t>
      </w:r>
      <w:proofErr w:type="spellEnd"/>
      <w:r>
        <w:rPr>
          <w:color w:val="0D0D0D"/>
        </w:rPr>
        <w:t xml:space="preserve"> таких </w:t>
      </w:r>
      <w:proofErr w:type="spellStart"/>
      <w:r>
        <w:rPr>
          <w:color w:val="0D0D0D"/>
        </w:rPr>
        <w:t>обставин</w:t>
      </w:r>
      <w:proofErr w:type="spellEnd"/>
      <w:r>
        <w:rPr>
          <w:color w:val="0D0D0D"/>
        </w:rPr>
        <w:t xml:space="preserve"> </w:t>
      </w:r>
      <w:proofErr w:type="gramStart"/>
      <w:r>
        <w:rPr>
          <w:color w:val="0D0D0D"/>
        </w:rPr>
        <w:t>у порядку</w:t>
      </w:r>
      <w:proofErr w:type="gramEnd"/>
      <w:r>
        <w:rPr>
          <w:color w:val="0D0D0D"/>
        </w:rPr>
        <w:t xml:space="preserve"> </w:t>
      </w:r>
      <w:proofErr w:type="spellStart"/>
      <w:r>
        <w:rPr>
          <w:color w:val="0D0D0D"/>
        </w:rPr>
        <w:t>зазначеному</w:t>
      </w:r>
      <w:proofErr w:type="spellEnd"/>
      <w:r>
        <w:rPr>
          <w:color w:val="0D0D0D"/>
        </w:rPr>
        <w:t xml:space="preserve"> </w:t>
      </w:r>
      <w:proofErr w:type="spellStart"/>
      <w:r>
        <w:rPr>
          <w:color w:val="0D0D0D"/>
        </w:rPr>
        <w:t>вище</w:t>
      </w:r>
      <w:proofErr w:type="spellEnd"/>
      <w:r>
        <w:rPr>
          <w:color w:val="0D0D0D"/>
        </w:rPr>
        <w:t>.</w:t>
      </w:r>
    </w:p>
    <w:p w14:paraId="755833D2"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Незважаючи</w:t>
      </w:r>
      <w:proofErr w:type="spellEnd"/>
      <w:r>
        <w:rPr>
          <w:color w:val="0D0D0D"/>
        </w:rPr>
        <w:t xml:space="preserve"> на будь-</w:t>
      </w:r>
      <w:proofErr w:type="spellStart"/>
      <w:r>
        <w:rPr>
          <w:color w:val="0D0D0D"/>
        </w:rPr>
        <w:t>які</w:t>
      </w:r>
      <w:proofErr w:type="spellEnd"/>
      <w:r>
        <w:rPr>
          <w:color w:val="0D0D0D"/>
        </w:rPr>
        <w:t xml:space="preserve"> </w:t>
      </w:r>
      <w:proofErr w:type="spellStart"/>
      <w:r>
        <w:rPr>
          <w:color w:val="0D0D0D"/>
        </w:rPr>
        <w:t>інші</w:t>
      </w:r>
      <w:proofErr w:type="spellEnd"/>
      <w:r>
        <w:rPr>
          <w:color w:val="0D0D0D"/>
        </w:rPr>
        <w:t xml:space="preserve"> </w:t>
      </w:r>
      <w:proofErr w:type="spellStart"/>
      <w:r>
        <w:rPr>
          <w:color w:val="0D0D0D"/>
        </w:rPr>
        <w:t>положення</w:t>
      </w:r>
      <w:proofErr w:type="spellEnd"/>
      <w:r>
        <w:rPr>
          <w:color w:val="0D0D0D"/>
        </w:rPr>
        <w:t xml:space="preserve"> </w:t>
      </w:r>
      <w:proofErr w:type="spellStart"/>
      <w:r>
        <w:rPr>
          <w:color w:val="0D0D0D"/>
        </w:rPr>
        <w:t>цієї</w:t>
      </w:r>
      <w:proofErr w:type="spellEnd"/>
      <w:r>
        <w:rPr>
          <w:color w:val="0D0D0D"/>
        </w:rPr>
        <w:t xml:space="preserve"> </w:t>
      </w:r>
      <w:proofErr w:type="spellStart"/>
      <w:r>
        <w:rPr>
          <w:color w:val="0D0D0D"/>
        </w:rPr>
        <w:t>статті</w:t>
      </w:r>
      <w:proofErr w:type="spellEnd"/>
      <w:r>
        <w:rPr>
          <w:color w:val="0D0D0D"/>
        </w:rPr>
        <w:t xml:space="preserve"> Договору, </w:t>
      </w:r>
      <w:proofErr w:type="spellStart"/>
      <w:r>
        <w:rPr>
          <w:color w:val="0D0D0D"/>
        </w:rPr>
        <w:t>дефекти</w:t>
      </w:r>
      <w:proofErr w:type="spellEnd"/>
      <w:r>
        <w:rPr>
          <w:color w:val="0D0D0D"/>
        </w:rPr>
        <w:t xml:space="preserve"> </w:t>
      </w:r>
      <w:proofErr w:type="spellStart"/>
      <w:r>
        <w:rPr>
          <w:color w:val="0D0D0D"/>
        </w:rPr>
        <w:t>або</w:t>
      </w:r>
      <w:proofErr w:type="spellEnd"/>
      <w:r>
        <w:rPr>
          <w:color w:val="0D0D0D"/>
        </w:rPr>
        <w:t xml:space="preserve"> </w:t>
      </w:r>
      <w:proofErr w:type="spellStart"/>
      <w:r>
        <w:rPr>
          <w:color w:val="0D0D0D"/>
        </w:rPr>
        <w:t>неналежна</w:t>
      </w:r>
      <w:proofErr w:type="spellEnd"/>
      <w:r>
        <w:rPr>
          <w:color w:val="0D0D0D"/>
        </w:rPr>
        <w:t xml:space="preserve"> </w:t>
      </w:r>
      <w:proofErr w:type="spellStart"/>
      <w:r>
        <w:rPr>
          <w:color w:val="0D0D0D"/>
        </w:rPr>
        <w:t>якість</w:t>
      </w:r>
      <w:proofErr w:type="spellEnd"/>
      <w:r>
        <w:rPr>
          <w:color w:val="0D0D0D"/>
        </w:rPr>
        <w:t xml:space="preserve"> Товару не </w:t>
      </w:r>
      <w:proofErr w:type="spellStart"/>
      <w:r>
        <w:rPr>
          <w:color w:val="0D0D0D"/>
        </w:rPr>
        <w:t>вважатимуться</w:t>
      </w:r>
      <w:proofErr w:type="spellEnd"/>
      <w:r>
        <w:rPr>
          <w:color w:val="0D0D0D"/>
        </w:rPr>
        <w:t xml:space="preserve"> </w:t>
      </w:r>
      <w:proofErr w:type="spellStart"/>
      <w:r>
        <w:rPr>
          <w:color w:val="0D0D0D"/>
        </w:rPr>
        <w:t>обставинами</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w:t>
      </w:r>
    </w:p>
    <w:p w14:paraId="53C90496"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Сторона не </w:t>
      </w:r>
      <w:proofErr w:type="spellStart"/>
      <w:r>
        <w:rPr>
          <w:color w:val="0D0D0D"/>
        </w:rPr>
        <w:t>має</w:t>
      </w:r>
      <w:proofErr w:type="spellEnd"/>
      <w:r>
        <w:rPr>
          <w:color w:val="0D0D0D"/>
        </w:rPr>
        <w:t xml:space="preserve"> права </w:t>
      </w:r>
      <w:proofErr w:type="spellStart"/>
      <w:r>
        <w:rPr>
          <w:color w:val="0D0D0D"/>
        </w:rPr>
        <w:t>посилатися</w:t>
      </w:r>
      <w:proofErr w:type="spellEnd"/>
      <w:r>
        <w:rPr>
          <w:color w:val="0D0D0D"/>
        </w:rPr>
        <w:t xml:space="preserve"> на </w:t>
      </w:r>
      <w:proofErr w:type="spellStart"/>
      <w:r>
        <w:rPr>
          <w:color w:val="0D0D0D"/>
        </w:rPr>
        <w:t>обставини</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як на </w:t>
      </w:r>
      <w:proofErr w:type="spellStart"/>
      <w:r>
        <w:rPr>
          <w:color w:val="0D0D0D"/>
        </w:rPr>
        <w:t>підставу</w:t>
      </w:r>
      <w:proofErr w:type="spellEnd"/>
      <w:r>
        <w:rPr>
          <w:color w:val="0D0D0D"/>
        </w:rPr>
        <w:t xml:space="preserve"> </w:t>
      </w:r>
      <w:proofErr w:type="spellStart"/>
      <w:r>
        <w:rPr>
          <w:color w:val="0D0D0D"/>
        </w:rPr>
        <w:t>звільнення</w:t>
      </w:r>
      <w:proofErr w:type="spellEnd"/>
      <w:r>
        <w:rPr>
          <w:color w:val="0D0D0D"/>
        </w:rPr>
        <w:t xml:space="preserve"> </w:t>
      </w:r>
      <w:proofErr w:type="spellStart"/>
      <w:r>
        <w:rPr>
          <w:color w:val="0D0D0D"/>
        </w:rPr>
        <w:t>її</w:t>
      </w:r>
      <w:proofErr w:type="spellEnd"/>
      <w:r>
        <w:rPr>
          <w:color w:val="0D0D0D"/>
        </w:rPr>
        <w:t xml:space="preserve"> </w:t>
      </w:r>
      <w:proofErr w:type="spellStart"/>
      <w:r>
        <w:rPr>
          <w:color w:val="0D0D0D"/>
        </w:rPr>
        <w:t>від</w:t>
      </w:r>
      <w:proofErr w:type="spellEnd"/>
      <w:r>
        <w:rPr>
          <w:color w:val="0D0D0D"/>
        </w:rPr>
        <w:t xml:space="preserve"> </w:t>
      </w:r>
      <w:proofErr w:type="spellStart"/>
      <w:r>
        <w:rPr>
          <w:color w:val="0D0D0D"/>
        </w:rPr>
        <w:t>відповідальності</w:t>
      </w:r>
      <w:proofErr w:type="spellEnd"/>
      <w:r>
        <w:rPr>
          <w:color w:val="0D0D0D"/>
        </w:rPr>
        <w:t xml:space="preserve">, </w:t>
      </w:r>
      <w:proofErr w:type="spellStart"/>
      <w:r>
        <w:rPr>
          <w:color w:val="0D0D0D"/>
        </w:rPr>
        <w:t>якщо</w:t>
      </w:r>
      <w:proofErr w:type="spellEnd"/>
      <w:r>
        <w:rPr>
          <w:color w:val="0D0D0D"/>
        </w:rPr>
        <w:t xml:space="preserve"> на момент </w:t>
      </w:r>
      <w:proofErr w:type="spellStart"/>
      <w:r>
        <w:rPr>
          <w:color w:val="0D0D0D"/>
        </w:rPr>
        <w:t>виникнення</w:t>
      </w:r>
      <w:proofErr w:type="spellEnd"/>
      <w:r>
        <w:rPr>
          <w:color w:val="0D0D0D"/>
        </w:rPr>
        <w:t xml:space="preserve"> </w:t>
      </w:r>
      <w:proofErr w:type="spellStart"/>
      <w:r>
        <w:rPr>
          <w:color w:val="0D0D0D"/>
        </w:rPr>
        <w:t>обставин</w:t>
      </w:r>
      <w:proofErr w:type="spellEnd"/>
      <w:r>
        <w:rPr>
          <w:color w:val="0D0D0D"/>
        </w:rPr>
        <w:t xml:space="preserve"> </w:t>
      </w:r>
      <w:proofErr w:type="spellStart"/>
      <w:r>
        <w:rPr>
          <w:color w:val="0D0D0D"/>
        </w:rPr>
        <w:t>непереборної</w:t>
      </w:r>
      <w:proofErr w:type="spellEnd"/>
      <w:r>
        <w:rPr>
          <w:color w:val="0D0D0D"/>
        </w:rPr>
        <w:t xml:space="preserve"> </w:t>
      </w:r>
      <w:proofErr w:type="spellStart"/>
      <w:r>
        <w:rPr>
          <w:color w:val="0D0D0D"/>
        </w:rPr>
        <w:t>сили</w:t>
      </w:r>
      <w:proofErr w:type="spellEnd"/>
      <w:r>
        <w:rPr>
          <w:color w:val="0D0D0D"/>
        </w:rPr>
        <w:t xml:space="preserve"> Сторона, яка </w:t>
      </w:r>
      <w:proofErr w:type="spellStart"/>
      <w:r>
        <w:rPr>
          <w:color w:val="0D0D0D"/>
        </w:rPr>
        <w:t>підпала</w:t>
      </w:r>
      <w:proofErr w:type="spellEnd"/>
      <w:r>
        <w:rPr>
          <w:color w:val="0D0D0D"/>
        </w:rPr>
        <w:t xml:space="preserve"> </w:t>
      </w:r>
      <w:proofErr w:type="spellStart"/>
      <w:r>
        <w:rPr>
          <w:color w:val="0D0D0D"/>
        </w:rPr>
        <w:t>під</w:t>
      </w:r>
      <w:proofErr w:type="spellEnd"/>
      <w:r>
        <w:rPr>
          <w:color w:val="0D0D0D"/>
        </w:rPr>
        <w:t xml:space="preserve"> </w:t>
      </w:r>
      <w:proofErr w:type="spellStart"/>
      <w:r>
        <w:rPr>
          <w:color w:val="0D0D0D"/>
        </w:rPr>
        <w:t>їх</w:t>
      </w:r>
      <w:proofErr w:type="spellEnd"/>
      <w:r>
        <w:rPr>
          <w:color w:val="0D0D0D"/>
        </w:rPr>
        <w:t xml:space="preserve"> </w:t>
      </w:r>
      <w:proofErr w:type="spellStart"/>
      <w:r>
        <w:rPr>
          <w:color w:val="0D0D0D"/>
        </w:rPr>
        <w:t>дію</w:t>
      </w:r>
      <w:proofErr w:type="spellEnd"/>
      <w:r>
        <w:rPr>
          <w:color w:val="0D0D0D"/>
        </w:rPr>
        <w:t xml:space="preserve">, прострочила </w:t>
      </w:r>
      <w:proofErr w:type="spellStart"/>
      <w:r>
        <w:rPr>
          <w:color w:val="0D0D0D"/>
        </w:rPr>
        <w:t>виконання</w:t>
      </w:r>
      <w:proofErr w:type="spellEnd"/>
      <w:r>
        <w:rPr>
          <w:color w:val="0D0D0D"/>
        </w:rPr>
        <w:t xml:space="preserve">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за Договором.</w:t>
      </w:r>
    </w:p>
    <w:p w14:paraId="61C1CDB9" w14:textId="77777777" w:rsidR="00F317F1" w:rsidRDefault="00F317F1" w:rsidP="00F317F1">
      <w:pPr>
        <w:pBdr>
          <w:top w:val="nil"/>
          <w:left w:val="nil"/>
          <w:bottom w:val="nil"/>
          <w:right w:val="nil"/>
          <w:between w:val="nil"/>
        </w:pBdr>
        <w:tabs>
          <w:tab w:val="left" w:pos="1134"/>
        </w:tabs>
        <w:ind w:firstLine="567"/>
        <w:jc w:val="both"/>
        <w:rPr>
          <w:color w:val="0D0D0D"/>
        </w:rPr>
      </w:pPr>
    </w:p>
    <w:p w14:paraId="62FE2D3D" w14:textId="77777777" w:rsidR="00F317F1" w:rsidRDefault="00F317F1" w:rsidP="00F317F1">
      <w:pPr>
        <w:numPr>
          <w:ilvl w:val="0"/>
          <w:numId w:val="28"/>
        </w:numPr>
        <w:pBdr>
          <w:top w:val="nil"/>
          <w:left w:val="nil"/>
          <w:bottom w:val="nil"/>
          <w:right w:val="nil"/>
          <w:between w:val="nil"/>
        </w:pBdr>
        <w:tabs>
          <w:tab w:val="left" w:pos="1134"/>
        </w:tabs>
        <w:ind w:left="0" w:firstLine="567"/>
        <w:jc w:val="center"/>
        <w:rPr>
          <w:b/>
          <w:color w:val="0D0D0D"/>
        </w:rPr>
      </w:pPr>
      <w:r>
        <w:rPr>
          <w:b/>
          <w:color w:val="0D0D0D"/>
        </w:rPr>
        <w:t>АНТИКОРУПЦІЙНІ ЗАСТЕРЕЖЕННЯ</w:t>
      </w:r>
    </w:p>
    <w:p w14:paraId="4C1A60BD"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При </w:t>
      </w:r>
      <w:proofErr w:type="spellStart"/>
      <w:r>
        <w:rPr>
          <w:color w:val="0D0D0D"/>
        </w:rPr>
        <w:t>виконанні</w:t>
      </w:r>
      <w:proofErr w:type="spellEnd"/>
      <w:r>
        <w:rPr>
          <w:color w:val="0D0D0D"/>
        </w:rPr>
        <w:t xml:space="preserve">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за Договором, </w:t>
      </w:r>
      <w:proofErr w:type="spellStart"/>
      <w:r>
        <w:rPr>
          <w:color w:val="0D0D0D"/>
        </w:rPr>
        <w:t>Сторони</w:t>
      </w:r>
      <w:proofErr w:type="spellEnd"/>
      <w:r>
        <w:rPr>
          <w:color w:val="0D0D0D"/>
        </w:rPr>
        <w:t xml:space="preserve"> </w:t>
      </w:r>
      <w:proofErr w:type="spellStart"/>
      <w:r>
        <w:rPr>
          <w:color w:val="0D0D0D"/>
        </w:rPr>
        <w:t>дотримуються</w:t>
      </w:r>
      <w:proofErr w:type="spellEnd"/>
      <w:r>
        <w:rPr>
          <w:color w:val="0D0D0D"/>
        </w:rPr>
        <w:t xml:space="preserve"> </w:t>
      </w:r>
      <w:proofErr w:type="spellStart"/>
      <w:r>
        <w:rPr>
          <w:color w:val="0D0D0D"/>
        </w:rPr>
        <w:t>вимог</w:t>
      </w:r>
      <w:proofErr w:type="spellEnd"/>
      <w:r>
        <w:rPr>
          <w:color w:val="0D0D0D"/>
        </w:rPr>
        <w:t xml:space="preserve"> </w:t>
      </w:r>
      <w:proofErr w:type="spellStart"/>
      <w:r>
        <w:rPr>
          <w:color w:val="0D0D0D"/>
        </w:rPr>
        <w:t>антикорупційного</w:t>
      </w:r>
      <w:proofErr w:type="spellEnd"/>
      <w:r>
        <w:rPr>
          <w:color w:val="0D0D0D"/>
        </w:rPr>
        <w:t xml:space="preserve"> </w:t>
      </w:r>
      <w:proofErr w:type="spellStart"/>
      <w:r>
        <w:rPr>
          <w:color w:val="0D0D0D"/>
        </w:rPr>
        <w:t>законодавства</w:t>
      </w:r>
      <w:proofErr w:type="spellEnd"/>
      <w:r>
        <w:rPr>
          <w:color w:val="0D0D0D"/>
        </w:rPr>
        <w:t xml:space="preserve">, </w:t>
      </w:r>
      <w:proofErr w:type="spellStart"/>
      <w:r>
        <w:rPr>
          <w:color w:val="0D0D0D"/>
        </w:rPr>
        <w:t>сприяють</w:t>
      </w:r>
      <w:proofErr w:type="spellEnd"/>
      <w:r>
        <w:rPr>
          <w:color w:val="0D0D0D"/>
        </w:rPr>
        <w:t xml:space="preserve"> </w:t>
      </w:r>
      <w:proofErr w:type="spellStart"/>
      <w:r>
        <w:rPr>
          <w:color w:val="0D0D0D"/>
        </w:rPr>
        <w:t>запобіганню</w:t>
      </w:r>
      <w:proofErr w:type="spellEnd"/>
      <w:r>
        <w:rPr>
          <w:color w:val="0D0D0D"/>
        </w:rPr>
        <w:t xml:space="preserve"> </w:t>
      </w:r>
      <w:proofErr w:type="spellStart"/>
      <w:r>
        <w:rPr>
          <w:color w:val="0D0D0D"/>
        </w:rPr>
        <w:t>корупції</w:t>
      </w:r>
      <w:proofErr w:type="spellEnd"/>
      <w:r>
        <w:rPr>
          <w:color w:val="0D0D0D"/>
        </w:rPr>
        <w:t xml:space="preserve"> та </w:t>
      </w:r>
      <w:proofErr w:type="spellStart"/>
      <w:r>
        <w:rPr>
          <w:color w:val="0D0D0D"/>
        </w:rPr>
        <w:t>зобов’язані</w:t>
      </w:r>
      <w:proofErr w:type="spellEnd"/>
      <w:r>
        <w:rPr>
          <w:color w:val="0D0D0D"/>
        </w:rPr>
        <w:t xml:space="preserve"> </w:t>
      </w:r>
      <w:proofErr w:type="spellStart"/>
      <w:r>
        <w:rPr>
          <w:color w:val="0D0D0D"/>
        </w:rPr>
        <w:t>негайно</w:t>
      </w:r>
      <w:proofErr w:type="spellEnd"/>
      <w:r>
        <w:rPr>
          <w:color w:val="0D0D0D"/>
        </w:rPr>
        <w:t xml:space="preserve"> </w:t>
      </w:r>
      <w:proofErr w:type="spellStart"/>
      <w:r>
        <w:rPr>
          <w:color w:val="0D0D0D"/>
        </w:rPr>
        <w:t>повідомляти</w:t>
      </w:r>
      <w:proofErr w:type="spellEnd"/>
      <w:r>
        <w:rPr>
          <w:color w:val="0D0D0D"/>
        </w:rPr>
        <w:t xml:space="preserve"> один одного у </w:t>
      </w:r>
      <w:proofErr w:type="spellStart"/>
      <w:r>
        <w:rPr>
          <w:color w:val="0D0D0D"/>
        </w:rPr>
        <w:t>письмовій</w:t>
      </w:r>
      <w:proofErr w:type="spellEnd"/>
      <w:r>
        <w:rPr>
          <w:color w:val="0D0D0D"/>
        </w:rPr>
        <w:t xml:space="preserve"> </w:t>
      </w:r>
      <w:proofErr w:type="spellStart"/>
      <w:r>
        <w:rPr>
          <w:color w:val="0D0D0D"/>
        </w:rPr>
        <w:t>формі</w:t>
      </w:r>
      <w:proofErr w:type="spellEnd"/>
      <w:r>
        <w:rPr>
          <w:color w:val="0D0D0D"/>
        </w:rPr>
        <w:t xml:space="preserve"> про будь-</w:t>
      </w:r>
      <w:proofErr w:type="spellStart"/>
      <w:r>
        <w:rPr>
          <w:color w:val="0D0D0D"/>
        </w:rPr>
        <w:t>які</w:t>
      </w:r>
      <w:proofErr w:type="spellEnd"/>
      <w:r>
        <w:rPr>
          <w:color w:val="0D0D0D"/>
        </w:rPr>
        <w:t xml:space="preserve"> </w:t>
      </w:r>
      <w:proofErr w:type="spellStart"/>
      <w:r>
        <w:rPr>
          <w:color w:val="0D0D0D"/>
        </w:rPr>
        <w:t>випадки</w:t>
      </w:r>
      <w:proofErr w:type="spellEnd"/>
      <w:r>
        <w:rPr>
          <w:color w:val="0D0D0D"/>
        </w:rPr>
        <w:t xml:space="preserve"> </w:t>
      </w:r>
      <w:proofErr w:type="spellStart"/>
      <w:r>
        <w:rPr>
          <w:color w:val="0D0D0D"/>
        </w:rPr>
        <w:t>порушення</w:t>
      </w:r>
      <w:proofErr w:type="spellEnd"/>
      <w:r>
        <w:rPr>
          <w:color w:val="0D0D0D"/>
        </w:rPr>
        <w:t xml:space="preserve"> </w:t>
      </w:r>
      <w:proofErr w:type="spellStart"/>
      <w:r>
        <w:rPr>
          <w:color w:val="0D0D0D"/>
        </w:rPr>
        <w:t>антикорупційного</w:t>
      </w:r>
      <w:proofErr w:type="spellEnd"/>
      <w:r>
        <w:rPr>
          <w:color w:val="0D0D0D"/>
        </w:rPr>
        <w:t xml:space="preserve"> </w:t>
      </w:r>
      <w:proofErr w:type="spellStart"/>
      <w:r>
        <w:rPr>
          <w:color w:val="0D0D0D"/>
        </w:rPr>
        <w:t>законодавства</w:t>
      </w:r>
      <w:proofErr w:type="spellEnd"/>
      <w:r>
        <w:rPr>
          <w:color w:val="0D0D0D"/>
        </w:rPr>
        <w:t xml:space="preserve">. </w:t>
      </w:r>
    </w:p>
    <w:p w14:paraId="2AFE1BDC"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Сторони</w:t>
      </w:r>
      <w:proofErr w:type="spellEnd"/>
      <w:r>
        <w:rPr>
          <w:color w:val="0D0D0D"/>
        </w:rPr>
        <w:t xml:space="preserve"> </w:t>
      </w:r>
      <w:proofErr w:type="spellStart"/>
      <w:r>
        <w:rPr>
          <w:color w:val="0D0D0D"/>
        </w:rPr>
        <w:t>гарантують</w:t>
      </w:r>
      <w:proofErr w:type="spellEnd"/>
      <w:r>
        <w:rPr>
          <w:color w:val="0D0D0D"/>
        </w:rPr>
        <w:t xml:space="preserve"> </w:t>
      </w:r>
      <w:proofErr w:type="spellStart"/>
      <w:r>
        <w:rPr>
          <w:color w:val="0D0D0D"/>
        </w:rPr>
        <w:t>конфіденційність</w:t>
      </w:r>
      <w:proofErr w:type="spellEnd"/>
      <w:r>
        <w:rPr>
          <w:color w:val="0D0D0D"/>
        </w:rPr>
        <w:t xml:space="preserve"> </w:t>
      </w:r>
      <w:proofErr w:type="spellStart"/>
      <w:r>
        <w:rPr>
          <w:color w:val="0D0D0D"/>
        </w:rPr>
        <w:t>виконання</w:t>
      </w:r>
      <w:proofErr w:type="spellEnd"/>
      <w:r>
        <w:rPr>
          <w:color w:val="0D0D0D"/>
        </w:rPr>
        <w:t xml:space="preserve"> </w:t>
      </w:r>
      <w:proofErr w:type="spellStart"/>
      <w:r>
        <w:rPr>
          <w:color w:val="0D0D0D"/>
        </w:rPr>
        <w:t>антикорупційних</w:t>
      </w:r>
      <w:proofErr w:type="spellEnd"/>
      <w:r>
        <w:rPr>
          <w:color w:val="0D0D0D"/>
        </w:rPr>
        <w:t xml:space="preserve"> </w:t>
      </w:r>
      <w:proofErr w:type="spellStart"/>
      <w:r>
        <w:rPr>
          <w:color w:val="0D0D0D"/>
        </w:rPr>
        <w:t>вимог</w:t>
      </w:r>
      <w:proofErr w:type="spellEnd"/>
      <w:r>
        <w:rPr>
          <w:color w:val="0D0D0D"/>
        </w:rPr>
        <w:t xml:space="preserve"> і </w:t>
      </w:r>
      <w:proofErr w:type="spellStart"/>
      <w:r>
        <w:rPr>
          <w:color w:val="0D0D0D"/>
        </w:rPr>
        <w:t>відсутність</w:t>
      </w:r>
      <w:proofErr w:type="spellEnd"/>
      <w:r>
        <w:rPr>
          <w:color w:val="0D0D0D"/>
        </w:rPr>
        <w:t xml:space="preserve"> </w:t>
      </w:r>
      <w:proofErr w:type="spellStart"/>
      <w:r>
        <w:rPr>
          <w:color w:val="0D0D0D"/>
        </w:rPr>
        <w:t>негативних</w:t>
      </w:r>
      <w:proofErr w:type="spellEnd"/>
      <w:r>
        <w:rPr>
          <w:color w:val="0D0D0D"/>
        </w:rPr>
        <w:t xml:space="preserve"> </w:t>
      </w:r>
      <w:proofErr w:type="spellStart"/>
      <w:r>
        <w:rPr>
          <w:color w:val="0D0D0D"/>
        </w:rPr>
        <w:t>наслідків</w:t>
      </w:r>
      <w:proofErr w:type="spellEnd"/>
      <w:r>
        <w:rPr>
          <w:color w:val="0D0D0D"/>
        </w:rPr>
        <w:t xml:space="preserve"> для </w:t>
      </w:r>
      <w:proofErr w:type="spellStart"/>
      <w:r>
        <w:rPr>
          <w:color w:val="0D0D0D"/>
        </w:rPr>
        <w:t>осіб</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звернулися</w:t>
      </w:r>
      <w:proofErr w:type="spellEnd"/>
      <w:r>
        <w:rPr>
          <w:color w:val="0D0D0D"/>
        </w:rPr>
        <w:t xml:space="preserve"> з </w:t>
      </w:r>
      <w:proofErr w:type="spellStart"/>
      <w:r>
        <w:rPr>
          <w:color w:val="0D0D0D"/>
        </w:rPr>
        <w:t>повідомленням</w:t>
      </w:r>
      <w:proofErr w:type="spellEnd"/>
      <w:r>
        <w:rPr>
          <w:color w:val="0D0D0D"/>
        </w:rPr>
        <w:t xml:space="preserve"> про </w:t>
      </w:r>
      <w:proofErr w:type="spellStart"/>
      <w:r>
        <w:rPr>
          <w:color w:val="0D0D0D"/>
        </w:rPr>
        <w:t>факти</w:t>
      </w:r>
      <w:proofErr w:type="spellEnd"/>
      <w:r>
        <w:rPr>
          <w:color w:val="0D0D0D"/>
        </w:rPr>
        <w:t xml:space="preserve"> </w:t>
      </w:r>
      <w:proofErr w:type="spellStart"/>
      <w:r>
        <w:rPr>
          <w:color w:val="0D0D0D"/>
        </w:rPr>
        <w:t>корупційних</w:t>
      </w:r>
      <w:proofErr w:type="spellEnd"/>
      <w:r>
        <w:rPr>
          <w:color w:val="0D0D0D"/>
        </w:rPr>
        <w:t xml:space="preserve"> </w:t>
      </w:r>
      <w:proofErr w:type="spellStart"/>
      <w:r>
        <w:rPr>
          <w:color w:val="0D0D0D"/>
        </w:rPr>
        <w:t>правопорушень</w:t>
      </w:r>
      <w:proofErr w:type="spellEnd"/>
      <w:r>
        <w:rPr>
          <w:color w:val="0D0D0D"/>
        </w:rPr>
        <w:t xml:space="preserve"> на </w:t>
      </w:r>
      <w:proofErr w:type="spellStart"/>
      <w:r>
        <w:rPr>
          <w:color w:val="0D0D0D"/>
        </w:rPr>
        <w:t>умовах</w:t>
      </w:r>
      <w:proofErr w:type="spellEnd"/>
      <w:r>
        <w:rPr>
          <w:color w:val="0D0D0D"/>
        </w:rPr>
        <w:t xml:space="preserve">, </w:t>
      </w:r>
      <w:proofErr w:type="spellStart"/>
      <w:r>
        <w:rPr>
          <w:color w:val="0D0D0D"/>
        </w:rPr>
        <w:t>визначених</w:t>
      </w:r>
      <w:proofErr w:type="spellEnd"/>
      <w:r>
        <w:rPr>
          <w:color w:val="0D0D0D"/>
        </w:rPr>
        <w:t xml:space="preserve"> </w:t>
      </w:r>
      <w:proofErr w:type="spellStart"/>
      <w:r>
        <w:rPr>
          <w:color w:val="0D0D0D"/>
        </w:rPr>
        <w:t>законодавством</w:t>
      </w:r>
      <w:proofErr w:type="spellEnd"/>
      <w:r>
        <w:rPr>
          <w:color w:val="0D0D0D"/>
        </w:rPr>
        <w:t>.</w:t>
      </w:r>
    </w:p>
    <w:p w14:paraId="717FA1A8" w14:textId="77777777" w:rsidR="00F317F1" w:rsidRDefault="00F317F1" w:rsidP="00F317F1">
      <w:pPr>
        <w:pBdr>
          <w:top w:val="nil"/>
          <w:left w:val="nil"/>
          <w:bottom w:val="nil"/>
          <w:right w:val="nil"/>
          <w:between w:val="nil"/>
        </w:pBdr>
        <w:tabs>
          <w:tab w:val="left" w:pos="1134"/>
        </w:tabs>
        <w:ind w:firstLine="567"/>
        <w:jc w:val="both"/>
        <w:rPr>
          <w:color w:val="0D0D0D"/>
        </w:rPr>
      </w:pPr>
    </w:p>
    <w:p w14:paraId="4869A8F6" w14:textId="77777777" w:rsidR="00F317F1" w:rsidRDefault="00F317F1" w:rsidP="00F317F1">
      <w:pPr>
        <w:numPr>
          <w:ilvl w:val="0"/>
          <w:numId w:val="28"/>
        </w:numPr>
        <w:pBdr>
          <w:top w:val="nil"/>
          <w:left w:val="nil"/>
          <w:bottom w:val="nil"/>
          <w:right w:val="nil"/>
          <w:between w:val="nil"/>
        </w:pBdr>
        <w:tabs>
          <w:tab w:val="left" w:pos="1134"/>
        </w:tabs>
        <w:ind w:left="0" w:firstLine="567"/>
        <w:jc w:val="center"/>
        <w:rPr>
          <w:b/>
          <w:color w:val="0D0D0D"/>
        </w:rPr>
      </w:pPr>
      <w:r>
        <w:rPr>
          <w:b/>
          <w:color w:val="0D0D0D"/>
        </w:rPr>
        <w:t>ПОРЯДОК ЗДІЙСНЕННЯ ПОВІДОМЛЕННЯ СТОРІН</w:t>
      </w:r>
    </w:p>
    <w:p w14:paraId="1883B3D2"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Обмін</w:t>
      </w:r>
      <w:proofErr w:type="spellEnd"/>
      <w:r>
        <w:rPr>
          <w:color w:val="0D0D0D"/>
        </w:rPr>
        <w:t xml:space="preserve"> </w:t>
      </w:r>
      <w:proofErr w:type="spellStart"/>
      <w:r>
        <w:rPr>
          <w:color w:val="0D0D0D"/>
        </w:rPr>
        <w:t>повідомленнями</w:t>
      </w:r>
      <w:proofErr w:type="spellEnd"/>
      <w:r>
        <w:rPr>
          <w:color w:val="0D0D0D"/>
        </w:rPr>
        <w:t xml:space="preserve"> </w:t>
      </w:r>
      <w:proofErr w:type="gramStart"/>
      <w:r>
        <w:rPr>
          <w:color w:val="0D0D0D"/>
        </w:rPr>
        <w:t>у межах</w:t>
      </w:r>
      <w:proofErr w:type="gramEnd"/>
      <w:r>
        <w:rPr>
          <w:color w:val="0D0D0D"/>
        </w:rPr>
        <w:t xml:space="preserve"> </w:t>
      </w:r>
      <w:proofErr w:type="spellStart"/>
      <w:r>
        <w:rPr>
          <w:color w:val="0D0D0D"/>
        </w:rPr>
        <w:t>виконання</w:t>
      </w:r>
      <w:proofErr w:type="spellEnd"/>
      <w:r>
        <w:rPr>
          <w:color w:val="0D0D0D"/>
        </w:rPr>
        <w:t xml:space="preserve"> умов </w:t>
      </w:r>
      <w:proofErr w:type="spellStart"/>
      <w:r>
        <w:rPr>
          <w:color w:val="0D0D0D"/>
        </w:rPr>
        <w:t>цього</w:t>
      </w:r>
      <w:proofErr w:type="spellEnd"/>
      <w:r>
        <w:rPr>
          <w:color w:val="0D0D0D"/>
        </w:rPr>
        <w:t xml:space="preserve"> Договору </w:t>
      </w:r>
      <w:proofErr w:type="spellStart"/>
      <w:r>
        <w:rPr>
          <w:color w:val="0D0D0D"/>
        </w:rPr>
        <w:t>здійснюється</w:t>
      </w:r>
      <w:proofErr w:type="spellEnd"/>
      <w:r>
        <w:rPr>
          <w:color w:val="0D0D0D"/>
        </w:rPr>
        <w:t xml:space="preserve"> Сторонами у </w:t>
      </w:r>
      <w:proofErr w:type="spellStart"/>
      <w:r>
        <w:rPr>
          <w:color w:val="0D0D0D"/>
        </w:rPr>
        <w:t>письмовій</w:t>
      </w:r>
      <w:proofErr w:type="spellEnd"/>
      <w:r>
        <w:rPr>
          <w:color w:val="0D0D0D"/>
        </w:rPr>
        <w:t xml:space="preserve"> </w:t>
      </w:r>
      <w:proofErr w:type="spellStart"/>
      <w:r>
        <w:rPr>
          <w:color w:val="0D0D0D"/>
        </w:rPr>
        <w:t>формі</w:t>
      </w:r>
      <w:proofErr w:type="spellEnd"/>
      <w:r>
        <w:rPr>
          <w:color w:val="0D0D0D"/>
        </w:rPr>
        <w:t xml:space="preserve"> </w:t>
      </w:r>
      <w:proofErr w:type="spellStart"/>
      <w:r>
        <w:rPr>
          <w:color w:val="0D0D0D"/>
        </w:rPr>
        <w:t>власноручно</w:t>
      </w:r>
      <w:proofErr w:type="spellEnd"/>
      <w:r>
        <w:rPr>
          <w:color w:val="0D0D0D"/>
        </w:rPr>
        <w:t xml:space="preserve"> </w:t>
      </w:r>
      <w:proofErr w:type="spellStart"/>
      <w:r>
        <w:rPr>
          <w:color w:val="0D0D0D"/>
        </w:rPr>
        <w:t>або</w:t>
      </w:r>
      <w:proofErr w:type="spellEnd"/>
      <w:r>
        <w:rPr>
          <w:color w:val="0D0D0D"/>
        </w:rPr>
        <w:t xml:space="preserve"> шляхом </w:t>
      </w:r>
      <w:proofErr w:type="spellStart"/>
      <w:r>
        <w:rPr>
          <w:color w:val="0D0D0D"/>
        </w:rPr>
        <w:t>передачі</w:t>
      </w:r>
      <w:proofErr w:type="spellEnd"/>
      <w:r>
        <w:rPr>
          <w:color w:val="0D0D0D"/>
        </w:rPr>
        <w:t xml:space="preserve"> </w:t>
      </w:r>
      <w:proofErr w:type="spellStart"/>
      <w:r>
        <w:rPr>
          <w:color w:val="0D0D0D"/>
        </w:rPr>
        <w:t>поштовим</w:t>
      </w:r>
      <w:proofErr w:type="spellEnd"/>
      <w:r>
        <w:rPr>
          <w:color w:val="0D0D0D"/>
        </w:rPr>
        <w:t xml:space="preserve"> </w:t>
      </w:r>
      <w:proofErr w:type="spellStart"/>
      <w:r>
        <w:rPr>
          <w:color w:val="0D0D0D"/>
        </w:rPr>
        <w:t>зв’язком</w:t>
      </w:r>
      <w:proofErr w:type="spellEnd"/>
      <w:r>
        <w:rPr>
          <w:color w:val="0D0D0D"/>
        </w:rPr>
        <w:t xml:space="preserve"> (</w:t>
      </w:r>
      <w:proofErr w:type="spellStart"/>
      <w:r>
        <w:rPr>
          <w:color w:val="0D0D0D"/>
        </w:rPr>
        <w:t>рекомендованим</w:t>
      </w:r>
      <w:proofErr w:type="spellEnd"/>
      <w:r>
        <w:rPr>
          <w:color w:val="0D0D0D"/>
        </w:rPr>
        <w:t xml:space="preserve"> листом) на </w:t>
      </w:r>
      <w:proofErr w:type="spellStart"/>
      <w:r>
        <w:rPr>
          <w:color w:val="0D0D0D"/>
        </w:rPr>
        <w:t>адреси</w:t>
      </w:r>
      <w:proofErr w:type="spellEnd"/>
      <w:r>
        <w:rPr>
          <w:color w:val="0D0D0D"/>
        </w:rPr>
        <w:t xml:space="preserve">, </w:t>
      </w:r>
      <w:proofErr w:type="spellStart"/>
      <w:r>
        <w:rPr>
          <w:color w:val="0D0D0D"/>
        </w:rPr>
        <w:t>вказані</w:t>
      </w:r>
      <w:proofErr w:type="spellEnd"/>
      <w:r>
        <w:rPr>
          <w:color w:val="0D0D0D"/>
        </w:rPr>
        <w:t xml:space="preserve"> у </w:t>
      </w:r>
      <w:proofErr w:type="spellStart"/>
      <w:r>
        <w:rPr>
          <w:color w:val="0D0D0D"/>
        </w:rPr>
        <w:t>пункті</w:t>
      </w:r>
      <w:proofErr w:type="spellEnd"/>
      <w:r>
        <w:rPr>
          <w:color w:val="0D0D0D"/>
        </w:rPr>
        <w:t xml:space="preserve"> 13.2 </w:t>
      </w:r>
      <w:proofErr w:type="spellStart"/>
      <w:r>
        <w:rPr>
          <w:color w:val="0D0D0D"/>
        </w:rPr>
        <w:t>цього</w:t>
      </w:r>
      <w:proofErr w:type="spellEnd"/>
      <w:r>
        <w:rPr>
          <w:color w:val="0D0D0D"/>
        </w:rPr>
        <w:t xml:space="preserve"> </w:t>
      </w:r>
      <w:proofErr w:type="spellStart"/>
      <w:r>
        <w:rPr>
          <w:color w:val="0D0D0D"/>
        </w:rPr>
        <w:t>розділу</w:t>
      </w:r>
      <w:proofErr w:type="spellEnd"/>
      <w:r>
        <w:rPr>
          <w:color w:val="0D0D0D"/>
        </w:rPr>
        <w:t xml:space="preserve"> Договору, та/</w:t>
      </w:r>
      <w:proofErr w:type="spellStart"/>
      <w:r>
        <w:rPr>
          <w:color w:val="0D0D0D"/>
        </w:rPr>
        <w:t>або</w:t>
      </w:r>
      <w:proofErr w:type="spellEnd"/>
      <w:r>
        <w:rPr>
          <w:color w:val="0D0D0D"/>
        </w:rPr>
        <w:t xml:space="preserve"> шляхом </w:t>
      </w:r>
      <w:proofErr w:type="spellStart"/>
      <w:r>
        <w:rPr>
          <w:color w:val="0D0D0D"/>
        </w:rPr>
        <w:t>надсилання</w:t>
      </w:r>
      <w:proofErr w:type="spellEnd"/>
      <w:r>
        <w:rPr>
          <w:color w:val="0D0D0D"/>
        </w:rPr>
        <w:t xml:space="preserve"> </w:t>
      </w:r>
      <w:proofErr w:type="spellStart"/>
      <w:r>
        <w:rPr>
          <w:color w:val="0D0D0D"/>
        </w:rPr>
        <w:t>електронного</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на </w:t>
      </w:r>
      <w:proofErr w:type="spellStart"/>
      <w:r>
        <w:rPr>
          <w:color w:val="0D0D0D"/>
        </w:rPr>
        <w:t>адреси</w:t>
      </w:r>
      <w:proofErr w:type="spellEnd"/>
      <w:r>
        <w:rPr>
          <w:color w:val="0D0D0D"/>
        </w:rPr>
        <w:t xml:space="preserve">, </w:t>
      </w:r>
      <w:proofErr w:type="spellStart"/>
      <w:r>
        <w:rPr>
          <w:color w:val="0D0D0D"/>
        </w:rPr>
        <w:t>вказані</w:t>
      </w:r>
      <w:proofErr w:type="spellEnd"/>
      <w:r>
        <w:rPr>
          <w:color w:val="0D0D0D"/>
        </w:rPr>
        <w:t xml:space="preserve"> у </w:t>
      </w:r>
      <w:proofErr w:type="spellStart"/>
      <w:r>
        <w:rPr>
          <w:color w:val="0D0D0D"/>
        </w:rPr>
        <w:t>пункті</w:t>
      </w:r>
      <w:proofErr w:type="spellEnd"/>
      <w:r>
        <w:rPr>
          <w:color w:val="0D0D0D"/>
        </w:rPr>
        <w:t xml:space="preserve"> 13.3 </w:t>
      </w:r>
      <w:proofErr w:type="spellStart"/>
      <w:r>
        <w:rPr>
          <w:color w:val="0D0D0D"/>
        </w:rPr>
        <w:t>цього</w:t>
      </w:r>
      <w:proofErr w:type="spellEnd"/>
      <w:r>
        <w:rPr>
          <w:color w:val="0D0D0D"/>
        </w:rPr>
        <w:t xml:space="preserve"> </w:t>
      </w:r>
      <w:proofErr w:type="spellStart"/>
      <w:r>
        <w:rPr>
          <w:color w:val="0D0D0D"/>
        </w:rPr>
        <w:t>розділу</w:t>
      </w:r>
      <w:proofErr w:type="spellEnd"/>
      <w:r>
        <w:rPr>
          <w:color w:val="0D0D0D"/>
        </w:rPr>
        <w:t xml:space="preserve"> Договору. </w:t>
      </w:r>
      <w:proofErr w:type="spellStart"/>
      <w:r>
        <w:rPr>
          <w:color w:val="0D0D0D"/>
        </w:rPr>
        <w:t>Всі</w:t>
      </w:r>
      <w:proofErr w:type="spellEnd"/>
      <w:r>
        <w:rPr>
          <w:color w:val="0D0D0D"/>
        </w:rPr>
        <w:t xml:space="preserve"> </w:t>
      </w:r>
      <w:proofErr w:type="spellStart"/>
      <w:r>
        <w:rPr>
          <w:color w:val="0D0D0D"/>
        </w:rPr>
        <w:t>інші</w:t>
      </w:r>
      <w:proofErr w:type="spellEnd"/>
      <w:r>
        <w:rPr>
          <w:color w:val="0D0D0D"/>
        </w:rPr>
        <w:t xml:space="preserve"> </w:t>
      </w:r>
      <w:proofErr w:type="spellStart"/>
      <w:r>
        <w:rPr>
          <w:color w:val="0D0D0D"/>
        </w:rPr>
        <w:t>повідомлення</w:t>
      </w:r>
      <w:proofErr w:type="spellEnd"/>
      <w:r>
        <w:rPr>
          <w:color w:val="0D0D0D"/>
        </w:rPr>
        <w:t xml:space="preserve"> в межах </w:t>
      </w:r>
      <w:proofErr w:type="spellStart"/>
      <w:r>
        <w:rPr>
          <w:color w:val="0D0D0D"/>
        </w:rPr>
        <w:t>цього</w:t>
      </w:r>
      <w:proofErr w:type="spellEnd"/>
      <w:r>
        <w:rPr>
          <w:color w:val="0D0D0D"/>
        </w:rPr>
        <w:t xml:space="preserve"> Договору </w:t>
      </w:r>
      <w:proofErr w:type="spellStart"/>
      <w:r>
        <w:rPr>
          <w:color w:val="0D0D0D"/>
        </w:rPr>
        <w:t>здійснюються</w:t>
      </w:r>
      <w:proofErr w:type="spellEnd"/>
      <w:r>
        <w:rPr>
          <w:color w:val="0D0D0D"/>
        </w:rPr>
        <w:t xml:space="preserve"> в </w:t>
      </w:r>
      <w:proofErr w:type="spellStart"/>
      <w:r>
        <w:rPr>
          <w:color w:val="0D0D0D"/>
        </w:rPr>
        <w:t>письмовій</w:t>
      </w:r>
      <w:proofErr w:type="spellEnd"/>
      <w:r>
        <w:rPr>
          <w:color w:val="0D0D0D"/>
        </w:rPr>
        <w:t xml:space="preserve"> </w:t>
      </w:r>
      <w:proofErr w:type="spellStart"/>
      <w:r>
        <w:rPr>
          <w:color w:val="0D0D0D"/>
        </w:rPr>
        <w:t>формі</w:t>
      </w:r>
      <w:proofErr w:type="spellEnd"/>
      <w:r>
        <w:rPr>
          <w:color w:val="0D0D0D"/>
        </w:rPr>
        <w:t xml:space="preserve"> шляхом </w:t>
      </w:r>
      <w:proofErr w:type="spellStart"/>
      <w:r>
        <w:rPr>
          <w:color w:val="0D0D0D"/>
        </w:rPr>
        <w:t>передачі</w:t>
      </w:r>
      <w:proofErr w:type="spellEnd"/>
      <w:r>
        <w:rPr>
          <w:color w:val="0D0D0D"/>
        </w:rPr>
        <w:t xml:space="preserve"> </w:t>
      </w:r>
      <w:proofErr w:type="spellStart"/>
      <w:r>
        <w:rPr>
          <w:color w:val="0D0D0D"/>
        </w:rPr>
        <w:t>поштовим</w:t>
      </w:r>
      <w:proofErr w:type="spellEnd"/>
      <w:r>
        <w:rPr>
          <w:color w:val="0D0D0D"/>
        </w:rPr>
        <w:t xml:space="preserve"> </w:t>
      </w:r>
      <w:proofErr w:type="spellStart"/>
      <w:r>
        <w:rPr>
          <w:color w:val="0D0D0D"/>
        </w:rPr>
        <w:t>зв’язком</w:t>
      </w:r>
      <w:proofErr w:type="spellEnd"/>
      <w:r>
        <w:rPr>
          <w:color w:val="0D0D0D"/>
        </w:rPr>
        <w:t xml:space="preserve"> (</w:t>
      </w:r>
      <w:proofErr w:type="spellStart"/>
      <w:r>
        <w:rPr>
          <w:color w:val="0D0D0D"/>
        </w:rPr>
        <w:t>рекомендованим</w:t>
      </w:r>
      <w:proofErr w:type="spellEnd"/>
      <w:r>
        <w:rPr>
          <w:color w:val="0D0D0D"/>
        </w:rPr>
        <w:t xml:space="preserve"> листом).</w:t>
      </w:r>
    </w:p>
    <w:p w14:paraId="0F963996"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Обмін</w:t>
      </w:r>
      <w:proofErr w:type="spellEnd"/>
      <w:r>
        <w:rPr>
          <w:color w:val="0D0D0D"/>
        </w:rPr>
        <w:t xml:space="preserve"> </w:t>
      </w:r>
      <w:proofErr w:type="spellStart"/>
      <w:r>
        <w:rPr>
          <w:color w:val="0D0D0D"/>
        </w:rPr>
        <w:t>письмовими</w:t>
      </w:r>
      <w:proofErr w:type="spellEnd"/>
      <w:r>
        <w:rPr>
          <w:color w:val="0D0D0D"/>
        </w:rPr>
        <w:t xml:space="preserve"> </w:t>
      </w:r>
      <w:proofErr w:type="spellStart"/>
      <w:r>
        <w:rPr>
          <w:color w:val="0D0D0D"/>
        </w:rPr>
        <w:t>повідомленнями</w:t>
      </w:r>
      <w:proofErr w:type="spellEnd"/>
      <w:r>
        <w:rPr>
          <w:color w:val="0D0D0D"/>
        </w:rPr>
        <w:t xml:space="preserve"> </w:t>
      </w:r>
      <w:proofErr w:type="gramStart"/>
      <w:r>
        <w:rPr>
          <w:color w:val="0D0D0D"/>
        </w:rPr>
        <w:t>у межах</w:t>
      </w:r>
      <w:proofErr w:type="gramEnd"/>
      <w:r>
        <w:rPr>
          <w:color w:val="0D0D0D"/>
        </w:rPr>
        <w:t xml:space="preserve"> </w:t>
      </w:r>
      <w:proofErr w:type="spellStart"/>
      <w:r>
        <w:rPr>
          <w:color w:val="0D0D0D"/>
        </w:rPr>
        <w:t>виконання</w:t>
      </w:r>
      <w:proofErr w:type="spellEnd"/>
      <w:r>
        <w:rPr>
          <w:color w:val="0D0D0D"/>
        </w:rPr>
        <w:t xml:space="preserve"> умов </w:t>
      </w:r>
      <w:proofErr w:type="spellStart"/>
      <w:r>
        <w:rPr>
          <w:color w:val="0D0D0D"/>
        </w:rPr>
        <w:t>цього</w:t>
      </w:r>
      <w:proofErr w:type="spellEnd"/>
      <w:r>
        <w:rPr>
          <w:color w:val="0D0D0D"/>
        </w:rPr>
        <w:t xml:space="preserve"> Договору </w:t>
      </w:r>
      <w:proofErr w:type="spellStart"/>
      <w:r>
        <w:rPr>
          <w:color w:val="0D0D0D"/>
        </w:rPr>
        <w:t>здійснюється</w:t>
      </w:r>
      <w:proofErr w:type="spellEnd"/>
      <w:r>
        <w:rPr>
          <w:color w:val="0D0D0D"/>
        </w:rPr>
        <w:t xml:space="preserve"> за </w:t>
      </w:r>
      <w:proofErr w:type="spellStart"/>
      <w:r>
        <w:rPr>
          <w:color w:val="0D0D0D"/>
        </w:rPr>
        <w:t>наступними</w:t>
      </w:r>
      <w:proofErr w:type="spellEnd"/>
      <w:r>
        <w:rPr>
          <w:color w:val="0D0D0D"/>
        </w:rPr>
        <w:t xml:space="preserve"> адресами (у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письмово</w:t>
      </w:r>
      <w:proofErr w:type="spellEnd"/>
      <w:r>
        <w:rPr>
          <w:color w:val="0D0D0D"/>
        </w:rPr>
        <w:t xml:space="preserve"> не </w:t>
      </w:r>
      <w:proofErr w:type="spellStart"/>
      <w:r>
        <w:rPr>
          <w:color w:val="0D0D0D"/>
        </w:rPr>
        <w:t>будуть</w:t>
      </w:r>
      <w:proofErr w:type="spellEnd"/>
      <w:r>
        <w:rPr>
          <w:color w:val="0D0D0D"/>
        </w:rPr>
        <w:t xml:space="preserve"> </w:t>
      </w:r>
      <w:proofErr w:type="spellStart"/>
      <w:r>
        <w:rPr>
          <w:color w:val="0D0D0D"/>
        </w:rPr>
        <w:t>повідомлені</w:t>
      </w:r>
      <w:proofErr w:type="spellEnd"/>
      <w:r>
        <w:rPr>
          <w:color w:val="0D0D0D"/>
        </w:rPr>
        <w:t xml:space="preserve"> </w:t>
      </w:r>
      <w:proofErr w:type="spellStart"/>
      <w:r>
        <w:rPr>
          <w:color w:val="0D0D0D"/>
        </w:rPr>
        <w:t>інші</w:t>
      </w:r>
      <w:proofErr w:type="spellEnd"/>
      <w:r>
        <w:rPr>
          <w:color w:val="0D0D0D"/>
        </w:rPr>
        <w:t xml:space="preserve"> </w:t>
      </w:r>
      <w:proofErr w:type="spellStart"/>
      <w:r>
        <w:rPr>
          <w:color w:val="0D0D0D"/>
        </w:rPr>
        <w:t>адреси</w:t>
      </w:r>
      <w:proofErr w:type="spellEnd"/>
      <w:r>
        <w:rPr>
          <w:color w:val="0D0D0D"/>
        </w:rPr>
        <w:t>):</w:t>
      </w:r>
    </w:p>
    <w:p w14:paraId="112BEF1C" w14:textId="02E17A0C" w:rsidR="00F317F1" w:rsidRDefault="00F317F1" w:rsidP="00F317F1">
      <w:pPr>
        <w:tabs>
          <w:tab w:val="left" w:pos="1134"/>
        </w:tabs>
        <w:ind w:firstLine="567"/>
        <w:jc w:val="both"/>
        <w:rPr>
          <w:color w:val="0D0D0D"/>
        </w:rPr>
      </w:pPr>
      <w:proofErr w:type="spellStart"/>
      <w:r>
        <w:rPr>
          <w:color w:val="0D0D0D"/>
        </w:rPr>
        <w:t>від</w:t>
      </w:r>
      <w:proofErr w:type="spellEnd"/>
      <w:r>
        <w:rPr>
          <w:color w:val="0D0D0D"/>
        </w:rPr>
        <w:t xml:space="preserve"> </w:t>
      </w:r>
      <w:proofErr w:type="spellStart"/>
      <w:r>
        <w:rPr>
          <w:color w:val="0D0D0D"/>
        </w:rPr>
        <w:t>Замовника</w:t>
      </w:r>
      <w:proofErr w:type="spellEnd"/>
      <w:r>
        <w:rPr>
          <w:color w:val="0D0D0D"/>
        </w:rPr>
        <w:t>: 0221</w:t>
      </w:r>
      <w:r>
        <w:rPr>
          <w:color w:val="0D0D0D"/>
          <w:lang w:val="uk-UA"/>
        </w:rPr>
        <w:t>8</w:t>
      </w:r>
      <w:r>
        <w:rPr>
          <w:color w:val="0D0D0D"/>
        </w:rPr>
        <w:t xml:space="preserve">, </w:t>
      </w:r>
      <w:proofErr w:type="spellStart"/>
      <w:r>
        <w:rPr>
          <w:color w:val="0D0D0D"/>
        </w:rPr>
        <w:t>Україна</w:t>
      </w:r>
      <w:proofErr w:type="spellEnd"/>
      <w:r>
        <w:rPr>
          <w:color w:val="0D0D0D"/>
        </w:rPr>
        <w:t xml:space="preserve">, м. </w:t>
      </w:r>
      <w:proofErr w:type="spellStart"/>
      <w:r>
        <w:rPr>
          <w:color w:val="0D0D0D"/>
        </w:rPr>
        <w:t>Київ</w:t>
      </w:r>
      <w:proofErr w:type="spellEnd"/>
      <w:r>
        <w:rPr>
          <w:color w:val="0D0D0D"/>
        </w:rPr>
        <w:t xml:space="preserve">, </w:t>
      </w:r>
      <w:r>
        <w:rPr>
          <w:color w:val="0D0D0D"/>
          <w:lang w:val="uk-UA"/>
        </w:rPr>
        <w:t>вул. Райдужна 51</w:t>
      </w:r>
      <w:r>
        <w:rPr>
          <w:color w:val="0D0D0D"/>
        </w:rPr>
        <w:t>;</w:t>
      </w:r>
    </w:p>
    <w:p w14:paraId="5D80C0D0" w14:textId="77777777" w:rsidR="00F317F1" w:rsidRDefault="00F317F1" w:rsidP="00F317F1">
      <w:pPr>
        <w:tabs>
          <w:tab w:val="left" w:pos="1134"/>
        </w:tabs>
        <w:ind w:firstLine="567"/>
        <w:jc w:val="both"/>
        <w:rPr>
          <w:color w:val="0D0D0D"/>
        </w:rPr>
      </w:pPr>
      <w:proofErr w:type="spellStart"/>
      <w:r>
        <w:rPr>
          <w:color w:val="0D0D0D"/>
        </w:rPr>
        <w:t>від</w:t>
      </w:r>
      <w:proofErr w:type="spellEnd"/>
      <w:r>
        <w:rPr>
          <w:color w:val="0D0D0D"/>
        </w:rPr>
        <w:t xml:space="preserve"> </w:t>
      </w:r>
      <w:proofErr w:type="spellStart"/>
      <w:r>
        <w:rPr>
          <w:color w:val="0D0D0D"/>
        </w:rPr>
        <w:t>Постачальника</w:t>
      </w:r>
      <w:proofErr w:type="spellEnd"/>
      <w:r>
        <w:rPr>
          <w:color w:val="0D0D0D"/>
        </w:rPr>
        <w:t>: _______________.</w:t>
      </w:r>
    </w:p>
    <w:p w14:paraId="2F71DBE2"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Обмін</w:t>
      </w:r>
      <w:proofErr w:type="spellEnd"/>
      <w:r>
        <w:rPr>
          <w:color w:val="0D0D0D"/>
        </w:rPr>
        <w:t xml:space="preserve"> </w:t>
      </w:r>
      <w:proofErr w:type="spellStart"/>
      <w:r>
        <w:rPr>
          <w:color w:val="0D0D0D"/>
        </w:rPr>
        <w:t>електронними</w:t>
      </w:r>
      <w:proofErr w:type="spellEnd"/>
      <w:r>
        <w:rPr>
          <w:color w:val="0D0D0D"/>
        </w:rPr>
        <w:t xml:space="preserve"> </w:t>
      </w:r>
      <w:proofErr w:type="spellStart"/>
      <w:r>
        <w:rPr>
          <w:color w:val="0D0D0D"/>
        </w:rPr>
        <w:t>повідомленнями</w:t>
      </w:r>
      <w:proofErr w:type="spellEnd"/>
      <w:r>
        <w:rPr>
          <w:color w:val="0D0D0D"/>
        </w:rPr>
        <w:t xml:space="preserve"> </w:t>
      </w:r>
      <w:proofErr w:type="spellStart"/>
      <w:r>
        <w:rPr>
          <w:color w:val="0D0D0D"/>
        </w:rPr>
        <w:t>засобами</w:t>
      </w:r>
      <w:proofErr w:type="spellEnd"/>
      <w:r>
        <w:rPr>
          <w:color w:val="0D0D0D"/>
        </w:rPr>
        <w:t xml:space="preserve"> </w:t>
      </w:r>
      <w:proofErr w:type="spellStart"/>
      <w:r>
        <w:rPr>
          <w:color w:val="0D0D0D"/>
        </w:rPr>
        <w:t>електронної</w:t>
      </w:r>
      <w:proofErr w:type="spellEnd"/>
      <w:r>
        <w:rPr>
          <w:color w:val="0D0D0D"/>
        </w:rPr>
        <w:t xml:space="preserve"> </w:t>
      </w:r>
      <w:proofErr w:type="spellStart"/>
      <w:r>
        <w:rPr>
          <w:color w:val="0D0D0D"/>
        </w:rPr>
        <w:t>пошти</w:t>
      </w:r>
      <w:proofErr w:type="spellEnd"/>
      <w:r>
        <w:rPr>
          <w:color w:val="0D0D0D"/>
        </w:rPr>
        <w:t xml:space="preserve"> </w:t>
      </w:r>
      <w:proofErr w:type="gramStart"/>
      <w:r>
        <w:rPr>
          <w:color w:val="0D0D0D"/>
        </w:rPr>
        <w:t>у межах</w:t>
      </w:r>
      <w:proofErr w:type="gramEnd"/>
      <w:r>
        <w:rPr>
          <w:color w:val="0D0D0D"/>
        </w:rPr>
        <w:t xml:space="preserve"> </w:t>
      </w:r>
      <w:proofErr w:type="spellStart"/>
      <w:r>
        <w:rPr>
          <w:color w:val="0D0D0D"/>
        </w:rPr>
        <w:t>виконання</w:t>
      </w:r>
      <w:proofErr w:type="spellEnd"/>
      <w:r>
        <w:rPr>
          <w:color w:val="0D0D0D"/>
        </w:rPr>
        <w:t xml:space="preserve"> умов </w:t>
      </w:r>
      <w:proofErr w:type="spellStart"/>
      <w:r>
        <w:rPr>
          <w:color w:val="0D0D0D"/>
        </w:rPr>
        <w:t>цього</w:t>
      </w:r>
      <w:proofErr w:type="spellEnd"/>
      <w:r>
        <w:rPr>
          <w:color w:val="0D0D0D"/>
        </w:rPr>
        <w:t xml:space="preserve"> Договору </w:t>
      </w:r>
      <w:proofErr w:type="spellStart"/>
      <w:r>
        <w:rPr>
          <w:color w:val="0D0D0D"/>
        </w:rPr>
        <w:t>здійснюється</w:t>
      </w:r>
      <w:proofErr w:type="spellEnd"/>
      <w:r>
        <w:rPr>
          <w:color w:val="0D0D0D"/>
        </w:rPr>
        <w:t xml:space="preserve"> за </w:t>
      </w:r>
      <w:proofErr w:type="spellStart"/>
      <w:r>
        <w:rPr>
          <w:color w:val="0D0D0D"/>
        </w:rPr>
        <w:t>наступними</w:t>
      </w:r>
      <w:proofErr w:type="spellEnd"/>
      <w:r>
        <w:rPr>
          <w:color w:val="0D0D0D"/>
        </w:rPr>
        <w:t xml:space="preserve"> адресами (у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w:t>
      </w:r>
      <w:proofErr w:type="spellStart"/>
      <w:r>
        <w:rPr>
          <w:color w:val="0D0D0D"/>
        </w:rPr>
        <w:t>письмово</w:t>
      </w:r>
      <w:proofErr w:type="spellEnd"/>
      <w:r>
        <w:rPr>
          <w:color w:val="0D0D0D"/>
        </w:rPr>
        <w:t xml:space="preserve"> не </w:t>
      </w:r>
      <w:proofErr w:type="spellStart"/>
      <w:r>
        <w:rPr>
          <w:color w:val="0D0D0D"/>
        </w:rPr>
        <w:t>будуть</w:t>
      </w:r>
      <w:proofErr w:type="spellEnd"/>
      <w:r>
        <w:rPr>
          <w:color w:val="0D0D0D"/>
        </w:rPr>
        <w:t xml:space="preserve"> </w:t>
      </w:r>
      <w:proofErr w:type="spellStart"/>
      <w:r>
        <w:rPr>
          <w:color w:val="0D0D0D"/>
        </w:rPr>
        <w:t>повідомлені</w:t>
      </w:r>
      <w:proofErr w:type="spellEnd"/>
      <w:r>
        <w:rPr>
          <w:color w:val="0D0D0D"/>
        </w:rPr>
        <w:t xml:space="preserve"> </w:t>
      </w:r>
      <w:proofErr w:type="spellStart"/>
      <w:r>
        <w:rPr>
          <w:color w:val="0D0D0D"/>
        </w:rPr>
        <w:t>інші</w:t>
      </w:r>
      <w:proofErr w:type="spellEnd"/>
      <w:r>
        <w:rPr>
          <w:color w:val="0D0D0D"/>
        </w:rPr>
        <w:t xml:space="preserve"> </w:t>
      </w:r>
      <w:proofErr w:type="spellStart"/>
      <w:r>
        <w:rPr>
          <w:color w:val="0D0D0D"/>
        </w:rPr>
        <w:t>адреси</w:t>
      </w:r>
      <w:proofErr w:type="spellEnd"/>
      <w:r>
        <w:rPr>
          <w:color w:val="0D0D0D"/>
        </w:rPr>
        <w:t>):</w:t>
      </w:r>
    </w:p>
    <w:p w14:paraId="3E0D2B4B" w14:textId="3A31056C" w:rsidR="00F317F1" w:rsidRDefault="00F317F1" w:rsidP="00F317F1">
      <w:pPr>
        <w:pBdr>
          <w:top w:val="nil"/>
          <w:left w:val="nil"/>
          <w:bottom w:val="nil"/>
          <w:right w:val="nil"/>
          <w:between w:val="nil"/>
        </w:pBdr>
        <w:tabs>
          <w:tab w:val="left" w:pos="1134"/>
        </w:tabs>
        <w:ind w:firstLine="567"/>
        <w:jc w:val="both"/>
        <w:rPr>
          <w:color w:val="0D0D0D"/>
        </w:rPr>
      </w:pPr>
      <w:proofErr w:type="spellStart"/>
      <w:r>
        <w:rPr>
          <w:color w:val="0D0D0D"/>
        </w:rPr>
        <w:t>від</w:t>
      </w:r>
      <w:proofErr w:type="spellEnd"/>
      <w:r>
        <w:rPr>
          <w:color w:val="0D0D0D"/>
        </w:rPr>
        <w:t xml:space="preserve"> </w:t>
      </w:r>
      <w:proofErr w:type="spellStart"/>
      <w:r>
        <w:rPr>
          <w:color w:val="0D0D0D"/>
        </w:rPr>
        <w:t>Замовника</w:t>
      </w:r>
      <w:proofErr w:type="spellEnd"/>
      <w:r>
        <w:rPr>
          <w:color w:val="0D0D0D"/>
        </w:rPr>
        <w:t xml:space="preserve">: </w:t>
      </w:r>
      <w:r w:rsidRPr="00F317F1">
        <w:rPr>
          <w:color w:val="0D0D0D"/>
        </w:rPr>
        <w:t>ckrdi@ukr.net</w:t>
      </w:r>
      <w:r>
        <w:rPr>
          <w:color w:val="0D0D0D"/>
        </w:rPr>
        <w:t>;</w:t>
      </w:r>
    </w:p>
    <w:p w14:paraId="1A42ACF2" w14:textId="77777777" w:rsidR="00F317F1" w:rsidRDefault="00F317F1" w:rsidP="00F317F1">
      <w:pPr>
        <w:pBdr>
          <w:top w:val="nil"/>
          <w:left w:val="nil"/>
          <w:bottom w:val="nil"/>
          <w:right w:val="nil"/>
          <w:between w:val="nil"/>
        </w:pBdr>
        <w:tabs>
          <w:tab w:val="left" w:pos="1134"/>
        </w:tabs>
        <w:ind w:firstLine="567"/>
        <w:jc w:val="both"/>
        <w:rPr>
          <w:color w:val="0D0D0D"/>
        </w:rPr>
      </w:pPr>
      <w:proofErr w:type="spellStart"/>
      <w:r>
        <w:rPr>
          <w:color w:val="0D0D0D"/>
        </w:rPr>
        <w:t>від</w:t>
      </w:r>
      <w:proofErr w:type="spellEnd"/>
      <w:r>
        <w:rPr>
          <w:color w:val="0D0D0D"/>
        </w:rPr>
        <w:t xml:space="preserve"> </w:t>
      </w:r>
      <w:proofErr w:type="spellStart"/>
      <w:r>
        <w:rPr>
          <w:color w:val="0D0D0D"/>
        </w:rPr>
        <w:t>Постачальника</w:t>
      </w:r>
      <w:proofErr w:type="spellEnd"/>
      <w:r>
        <w:rPr>
          <w:color w:val="0D0D0D"/>
        </w:rPr>
        <w:t>: ____@___</w:t>
      </w:r>
      <w:proofErr w:type="gramStart"/>
      <w:r>
        <w:rPr>
          <w:color w:val="0D0D0D"/>
        </w:rPr>
        <w:t>_._</w:t>
      </w:r>
      <w:proofErr w:type="gramEnd"/>
      <w:r>
        <w:rPr>
          <w:color w:val="0D0D0D"/>
        </w:rPr>
        <w:t>____.</w:t>
      </w:r>
    </w:p>
    <w:p w14:paraId="0AF18B72" w14:textId="77777777" w:rsidR="00F317F1" w:rsidRDefault="00F317F1" w:rsidP="00F317F1">
      <w:pPr>
        <w:pBdr>
          <w:top w:val="nil"/>
          <w:left w:val="nil"/>
          <w:bottom w:val="nil"/>
          <w:right w:val="nil"/>
          <w:between w:val="nil"/>
        </w:pBdr>
        <w:tabs>
          <w:tab w:val="left" w:pos="1134"/>
        </w:tabs>
        <w:ind w:firstLine="567"/>
        <w:jc w:val="both"/>
        <w:rPr>
          <w:color w:val="0D0D0D"/>
        </w:rPr>
      </w:pPr>
    </w:p>
    <w:p w14:paraId="6F7F4B7C" w14:textId="77777777" w:rsidR="00F317F1" w:rsidRDefault="00F317F1" w:rsidP="00F317F1">
      <w:pPr>
        <w:numPr>
          <w:ilvl w:val="0"/>
          <w:numId w:val="28"/>
        </w:numPr>
        <w:pBdr>
          <w:top w:val="nil"/>
          <w:left w:val="nil"/>
          <w:bottom w:val="nil"/>
          <w:right w:val="nil"/>
          <w:between w:val="nil"/>
        </w:pBdr>
        <w:tabs>
          <w:tab w:val="left" w:pos="1134"/>
        </w:tabs>
        <w:ind w:left="0" w:firstLine="567"/>
        <w:jc w:val="center"/>
        <w:rPr>
          <w:b/>
          <w:color w:val="0D0D0D"/>
        </w:rPr>
      </w:pPr>
      <w:r>
        <w:rPr>
          <w:b/>
          <w:color w:val="0D0D0D"/>
        </w:rPr>
        <w:t>ПРИКІНЦЕВІ ПОЛОЖЕННЯ</w:t>
      </w:r>
    </w:p>
    <w:p w14:paraId="017FC14C"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На момент </w:t>
      </w:r>
      <w:proofErr w:type="spellStart"/>
      <w:r>
        <w:rPr>
          <w:color w:val="0D0D0D"/>
        </w:rPr>
        <w:t>укладення</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Замовник</w:t>
      </w:r>
      <w:proofErr w:type="spellEnd"/>
      <w:r>
        <w:rPr>
          <w:color w:val="0D0D0D"/>
        </w:rPr>
        <w:t xml:space="preserve"> не є </w:t>
      </w:r>
      <w:proofErr w:type="spellStart"/>
      <w:r>
        <w:rPr>
          <w:color w:val="0D0D0D"/>
        </w:rPr>
        <w:t>платником</w:t>
      </w:r>
      <w:proofErr w:type="spellEnd"/>
      <w:r>
        <w:rPr>
          <w:color w:val="0D0D0D"/>
        </w:rPr>
        <w:t xml:space="preserve"> </w:t>
      </w:r>
      <w:proofErr w:type="spellStart"/>
      <w:r>
        <w:rPr>
          <w:color w:val="0D0D0D"/>
        </w:rPr>
        <w:t>податків</w:t>
      </w:r>
      <w:proofErr w:type="spellEnd"/>
      <w:r>
        <w:rPr>
          <w:color w:val="0D0D0D"/>
        </w:rPr>
        <w:t>.</w:t>
      </w:r>
    </w:p>
    <w:p w14:paraId="1D272DCB"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На момент </w:t>
      </w:r>
      <w:proofErr w:type="spellStart"/>
      <w:r>
        <w:rPr>
          <w:color w:val="0D0D0D"/>
        </w:rPr>
        <w:t>укладення</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Постачальник</w:t>
      </w:r>
      <w:proofErr w:type="spellEnd"/>
      <w:r>
        <w:rPr>
          <w:color w:val="0D0D0D"/>
        </w:rPr>
        <w:t xml:space="preserve"> є </w:t>
      </w:r>
      <w:proofErr w:type="spellStart"/>
      <w:r>
        <w:rPr>
          <w:color w:val="0D0D0D"/>
        </w:rPr>
        <w:t>платником</w:t>
      </w:r>
      <w:proofErr w:type="spellEnd"/>
      <w:r>
        <w:rPr>
          <w:color w:val="0D0D0D"/>
        </w:rPr>
        <w:t xml:space="preserve"> _____________________________.</w:t>
      </w:r>
    </w:p>
    <w:p w14:paraId="03148C88"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Підставою</w:t>
      </w:r>
      <w:proofErr w:type="spellEnd"/>
      <w:r>
        <w:rPr>
          <w:color w:val="0D0D0D"/>
        </w:rPr>
        <w:t xml:space="preserve"> для </w:t>
      </w:r>
      <w:proofErr w:type="spellStart"/>
      <w:r>
        <w:rPr>
          <w:color w:val="0D0D0D"/>
        </w:rPr>
        <w:t>розірвання</w:t>
      </w:r>
      <w:proofErr w:type="spellEnd"/>
      <w:r>
        <w:rPr>
          <w:color w:val="0D0D0D"/>
        </w:rPr>
        <w:t xml:space="preserve"> Договору </w:t>
      </w:r>
      <w:proofErr w:type="spellStart"/>
      <w:r>
        <w:rPr>
          <w:color w:val="0D0D0D"/>
        </w:rPr>
        <w:t>достроково</w:t>
      </w:r>
      <w:proofErr w:type="spellEnd"/>
      <w:r>
        <w:rPr>
          <w:color w:val="0D0D0D"/>
        </w:rPr>
        <w:t xml:space="preserve"> є </w:t>
      </w:r>
      <w:proofErr w:type="spellStart"/>
      <w:r>
        <w:rPr>
          <w:color w:val="0D0D0D"/>
        </w:rPr>
        <w:t>істотне</w:t>
      </w:r>
      <w:proofErr w:type="spellEnd"/>
      <w:r>
        <w:rPr>
          <w:color w:val="0D0D0D"/>
        </w:rPr>
        <w:t xml:space="preserve"> </w:t>
      </w:r>
      <w:proofErr w:type="spellStart"/>
      <w:r>
        <w:rPr>
          <w:color w:val="0D0D0D"/>
        </w:rPr>
        <w:t>порушення</w:t>
      </w:r>
      <w:proofErr w:type="spellEnd"/>
      <w:r>
        <w:rPr>
          <w:color w:val="0D0D0D"/>
        </w:rPr>
        <w:t xml:space="preserve"> </w:t>
      </w:r>
      <w:proofErr w:type="spellStart"/>
      <w:r>
        <w:rPr>
          <w:color w:val="0D0D0D"/>
        </w:rPr>
        <w:t>однією</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Сторін</w:t>
      </w:r>
      <w:proofErr w:type="spellEnd"/>
      <w:r>
        <w:rPr>
          <w:color w:val="0D0D0D"/>
        </w:rPr>
        <w:t xml:space="preserve">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за </w:t>
      </w:r>
      <w:proofErr w:type="spellStart"/>
      <w:r>
        <w:rPr>
          <w:color w:val="0D0D0D"/>
        </w:rPr>
        <w:t>цим</w:t>
      </w:r>
      <w:proofErr w:type="spellEnd"/>
      <w:r>
        <w:rPr>
          <w:color w:val="0D0D0D"/>
        </w:rPr>
        <w:t xml:space="preserve"> Договором. У </w:t>
      </w:r>
      <w:proofErr w:type="spellStart"/>
      <w:r>
        <w:rPr>
          <w:color w:val="0D0D0D"/>
        </w:rPr>
        <w:t>цьому</w:t>
      </w:r>
      <w:proofErr w:type="spellEnd"/>
      <w:r>
        <w:rPr>
          <w:color w:val="0D0D0D"/>
        </w:rPr>
        <w:t xml:space="preserve"> </w:t>
      </w:r>
      <w:proofErr w:type="spellStart"/>
      <w:r>
        <w:rPr>
          <w:color w:val="0D0D0D"/>
        </w:rPr>
        <w:t>випадку</w:t>
      </w:r>
      <w:proofErr w:type="spellEnd"/>
      <w:r>
        <w:rPr>
          <w:color w:val="0D0D0D"/>
        </w:rPr>
        <w:t xml:space="preserve"> Сторона, яка </w:t>
      </w:r>
      <w:proofErr w:type="spellStart"/>
      <w:r>
        <w:rPr>
          <w:color w:val="0D0D0D"/>
        </w:rPr>
        <w:t>ініціює</w:t>
      </w:r>
      <w:proofErr w:type="spellEnd"/>
      <w:r>
        <w:rPr>
          <w:color w:val="0D0D0D"/>
        </w:rPr>
        <w:t xml:space="preserve"> </w:t>
      </w:r>
      <w:proofErr w:type="spellStart"/>
      <w:r>
        <w:rPr>
          <w:color w:val="0D0D0D"/>
        </w:rPr>
        <w:t>розірвання</w:t>
      </w:r>
      <w:proofErr w:type="spellEnd"/>
      <w:r>
        <w:rPr>
          <w:color w:val="0D0D0D"/>
        </w:rPr>
        <w:t xml:space="preserve"> Договору, повинна </w:t>
      </w:r>
      <w:proofErr w:type="spellStart"/>
      <w:r>
        <w:rPr>
          <w:color w:val="0D0D0D"/>
        </w:rPr>
        <w:t>письмово</w:t>
      </w:r>
      <w:proofErr w:type="spellEnd"/>
      <w:r>
        <w:rPr>
          <w:color w:val="0D0D0D"/>
        </w:rPr>
        <w:t xml:space="preserve"> </w:t>
      </w:r>
      <w:proofErr w:type="spellStart"/>
      <w:r>
        <w:rPr>
          <w:color w:val="0D0D0D"/>
        </w:rPr>
        <w:t>повідомити</w:t>
      </w:r>
      <w:proofErr w:type="spellEnd"/>
      <w:r>
        <w:rPr>
          <w:color w:val="0D0D0D"/>
        </w:rPr>
        <w:t xml:space="preserve"> про </w:t>
      </w:r>
      <w:proofErr w:type="spellStart"/>
      <w:r>
        <w:rPr>
          <w:color w:val="0D0D0D"/>
        </w:rPr>
        <w:t>це</w:t>
      </w:r>
      <w:proofErr w:type="spellEnd"/>
      <w:r>
        <w:rPr>
          <w:color w:val="0D0D0D"/>
        </w:rPr>
        <w:t xml:space="preserve"> </w:t>
      </w:r>
      <w:proofErr w:type="spellStart"/>
      <w:r>
        <w:rPr>
          <w:color w:val="0D0D0D"/>
        </w:rPr>
        <w:t>іншу</w:t>
      </w:r>
      <w:proofErr w:type="spellEnd"/>
      <w:r>
        <w:rPr>
          <w:color w:val="0D0D0D"/>
        </w:rPr>
        <w:t xml:space="preserve"> Сторону у </w:t>
      </w:r>
      <w:proofErr w:type="spellStart"/>
      <w:r>
        <w:rPr>
          <w:color w:val="0D0D0D"/>
        </w:rPr>
        <w:t>двадцятиденний</w:t>
      </w:r>
      <w:proofErr w:type="spellEnd"/>
      <w:r>
        <w:rPr>
          <w:color w:val="0D0D0D"/>
        </w:rPr>
        <w:t xml:space="preserve"> </w:t>
      </w:r>
      <w:proofErr w:type="spellStart"/>
      <w:r>
        <w:rPr>
          <w:color w:val="0D0D0D"/>
        </w:rPr>
        <w:t>термін</w:t>
      </w:r>
      <w:proofErr w:type="spellEnd"/>
      <w:r>
        <w:rPr>
          <w:color w:val="0D0D0D"/>
        </w:rPr>
        <w:t xml:space="preserve"> </w:t>
      </w:r>
      <w:proofErr w:type="gramStart"/>
      <w:r>
        <w:rPr>
          <w:color w:val="0D0D0D"/>
        </w:rPr>
        <w:t>до моменту</w:t>
      </w:r>
      <w:proofErr w:type="gramEnd"/>
      <w:r>
        <w:rPr>
          <w:color w:val="0D0D0D"/>
        </w:rPr>
        <w:t xml:space="preserve"> </w:t>
      </w:r>
      <w:proofErr w:type="spellStart"/>
      <w:r>
        <w:rPr>
          <w:color w:val="0D0D0D"/>
        </w:rPr>
        <w:t>запланованого</w:t>
      </w:r>
      <w:proofErr w:type="spellEnd"/>
      <w:r>
        <w:rPr>
          <w:color w:val="0D0D0D"/>
        </w:rPr>
        <w:t xml:space="preserve"> </w:t>
      </w:r>
      <w:proofErr w:type="spellStart"/>
      <w:r>
        <w:rPr>
          <w:color w:val="0D0D0D"/>
        </w:rPr>
        <w:t>розірвання</w:t>
      </w:r>
      <w:proofErr w:type="spellEnd"/>
      <w:r>
        <w:rPr>
          <w:color w:val="0D0D0D"/>
        </w:rPr>
        <w:t xml:space="preserve">. </w:t>
      </w:r>
      <w:proofErr w:type="spellStart"/>
      <w:r>
        <w:rPr>
          <w:color w:val="0D0D0D"/>
        </w:rPr>
        <w:t>Рішення</w:t>
      </w:r>
      <w:proofErr w:type="spellEnd"/>
      <w:r>
        <w:rPr>
          <w:color w:val="0D0D0D"/>
        </w:rPr>
        <w:t xml:space="preserve"> про </w:t>
      </w:r>
      <w:proofErr w:type="spellStart"/>
      <w:r>
        <w:rPr>
          <w:color w:val="0D0D0D"/>
        </w:rPr>
        <w:t>дострокове</w:t>
      </w:r>
      <w:proofErr w:type="spellEnd"/>
      <w:r>
        <w:rPr>
          <w:color w:val="0D0D0D"/>
        </w:rPr>
        <w:t xml:space="preserve"> </w:t>
      </w:r>
      <w:proofErr w:type="spellStart"/>
      <w:r>
        <w:rPr>
          <w:color w:val="0D0D0D"/>
        </w:rPr>
        <w:t>розірвання</w:t>
      </w:r>
      <w:proofErr w:type="spellEnd"/>
      <w:r>
        <w:rPr>
          <w:color w:val="0D0D0D"/>
        </w:rPr>
        <w:t xml:space="preserve"> Договору </w:t>
      </w:r>
      <w:proofErr w:type="spellStart"/>
      <w:r>
        <w:rPr>
          <w:color w:val="0D0D0D"/>
        </w:rPr>
        <w:t>оформляється</w:t>
      </w:r>
      <w:proofErr w:type="spellEnd"/>
      <w:r>
        <w:rPr>
          <w:color w:val="0D0D0D"/>
        </w:rPr>
        <w:t xml:space="preserve"> Сторонами </w:t>
      </w:r>
      <w:proofErr w:type="spellStart"/>
      <w:r>
        <w:rPr>
          <w:color w:val="0D0D0D"/>
        </w:rPr>
        <w:t>письмово</w:t>
      </w:r>
      <w:proofErr w:type="spellEnd"/>
      <w:r>
        <w:rPr>
          <w:color w:val="0D0D0D"/>
        </w:rPr>
        <w:t xml:space="preserve"> шляхом </w:t>
      </w:r>
      <w:proofErr w:type="spellStart"/>
      <w:r>
        <w:rPr>
          <w:color w:val="0D0D0D"/>
        </w:rPr>
        <w:t>укладення</w:t>
      </w:r>
      <w:proofErr w:type="spellEnd"/>
      <w:r>
        <w:rPr>
          <w:color w:val="0D0D0D"/>
        </w:rPr>
        <w:t xml:space="preserve"> </w:t>
      </w:r>
      <w:proofErr w:type="spellStart"/>
      <w:r>
        <w:rPr>
          <w:color w:val="0D0D0D"/>
        </w:rPr>
        <w:t>додаткової</w:t>
      </w:r>
      <w:proofErr w:type="spellEnd"/>
      <w:r>
        <w:rPr>
          <w:color w:val="0D0D0D"/>
        </w:rPr>
        <w:t xml:space="preserve"> угоди до </w:t>
      </w:r>
      <w:proofErr w:type="spellStart"/>
      <w:r>
        <w:rPr>
          <w:color w:val="0D0D0D"/>
        </w:rPr>
        <w:t>цього</w:t>
      </w:r>
      <w:proofErr w:type="spellEnd"/>
      <w:r>
        <w:rPr>
          <w:color w:val="0D0D0D"/>
        </w:rPr>
        <w:t xml:space="preserve"> Договору. </w:t>
      </w:r>
      <w:proofErr w:type="spellStart"/>
      <w:r>
        <w:rPr>
          <w:color w:val="0D0D0D"/>
        </w:rPr>
        <w:t>Розірвання</w:t>
      </w:r>
      <w:proofErr w:type="spellEnd"/>
      <w:r>
        <w:rPr>
          <w:color w:val="0D0D0D"/>
        </w:rPr>
        <w:t xml:space="preserve"> </w:t>
      </w:r>
      <w:proofErr w:type="spellStart"/>
      <w:r>
        <w:rPr>
          <w:color w:val="0D0D0D"/>
        </w:rPr>
        <w:t>цього</w:t>
      </w:r>
      <w:proofErr w:type="spellEnd"/>
      <w:r>
        <w:rPr>
          <w:color w:val="0D0D0D"/>
        </w:rPr>
        <w:t xml:space="preserve"> Договору </w:t>
      </w:r>
      <w:proofErr w:type="spellStart"/>
      <w:r>
        <w:rPr>
          <w:color w:val="0D0D0D"/>
        </w:rPr>
        <w:t>допускається</w:t>
      </w:r>
      <w:proofErr w:type="spellEnd"/>
      <w:r>
        <w:rPr>
          <w:color w:val="0D0D0D"/>
        </w:rPr>
        <w:t xml:space="preserve"> </w:t>
      </w:r>
      <w:proofErr w:type="spellStart"/>
      <w:r>
        <w:rPr>
          <w:color w:val="0D0D0D"/>
        </w:rPr>
        <w:t>лише</w:t>
      </w:r>
      <w:proofErr w:type="spellEnd"/>
      <w:r>
        <w:rPr>
          <w:color w:val="0D0D0D"/>
        </w:rPr>
        <w:t xml:space="preserve"> за </w:t>
      </w:r>
      <w:proofErr w:type="spellStart"/>
      <w:r>
        <w:rPr>
          <w:color w:val="0D0D0D"/>
        </w:rPr>
        <w:t>взаємною</w:t>
      </w:r>
      <w:proofErr w:type="spellEnd"/>
      <w:r>
        <w:rPr>
          <w:color w:val="0D0D0D"/>
        </w:rPr>
        <w:t xml:space="preserve"> </w:t>
      </w:r>
      <w:proofErr w:type="spellStart"/>
      <w:r>
        <w:rPr>
          <w:color w:val="0D0D0D"/>
        </w:rPr>
        <w:t>згодою</w:t>
      </w:r>
      <w:proofErr w:type="spellEnd"/>
      <w:r>
        <w:rPr>
          <w:color w:val="0D0D0D"/>
        </w:rPr>
        <w:t xml:space="preserve"> </w:t>
      </w:r>
      <w:proofErr w:type="spellStart"/>
      <w:r>
        <w:rPr>
          <w:color w:val="0D0D0D"/>
        </w:rPr>
        <w:t>Сторін</w:t>
      </w:r>
      <w:proofErr w:type="spellEnd"/>
      <w:r>
        <w:rPr>
          <w:color w:val="0D0D0D"/>
        </w:rPr>
        <w:t xml:space="preserve">, шляхом </w:t>
      </w:r>
      <w:proofErr w:type="spellStart"/>
      <w:r>
        <w:rPr>
          <w:color w:val="0D0D0D"/>
        </w:rPr>
        <w:t>підписання</w:t>
      </w:r>
      <w:proofErr w:type="spellEnd"/>
      <w:r>
        <w:rPr>
          <w:color w:val="0D0D0D"/>
        </w:rPr>
        <w:t xml:space="preserve"> </w:t>
      </w:r>
      <w:proofErr w:type="spellStart"/>
      <w:r>
        <w:rPr>
          <w:color w:val="0D0D0D"/>
        </w:rPr>
        <w:lastRenderedPageBreak/>
        <w:t>Додаткової</w:t>
      </w:r>
      <w:proofErr w:type="spellEnd"/>
      <w:r>
        <w:rPr>
          <w:color w:val="0D0D0D"/>
        </w:rPr>
        <w:t xml:space="preserve"> угоди до </w:t>
      </w:r>
      <w:proofErr w:type="spellStart"/>
      <w:r>
        <w:rPr>
          <w:color w:val="0D0D0D"/>
        </w:rPr>
        <w:t>цього</w:t>
      </w:r>
      <w:proofErr w:type="spellEnd"/>
      <w:r>
        <w:rPr>
          <w:color w:val="0D0D0D"/>
        </w:rPr>
        <w:t xml:space="preserve"> Договору, </w:t>
      </w:r>
      <w:proofErr w:type="spellStart"/>
      <w:r>
        <w:rPr>
          <w:color w:val="0D0D0D"/>
        </w:rPr>
        <w:t>крім</w:t>
      </w:r>
      <w:proofErr w:type="spellEnd"/>
      <w:r>
        <w:rPr>
          <w:color w:val="0D0D0D"/>
        </w:rPr>
        <w:t xml:space="preserve"> </w:t>
      </w:r>
      <w:proofErr w:type="spellStart"/>
      <w:r>
        <w:rPr>
          <w:color w:val="0D0D0D"/>
        </w:rPr>
        <w:t>випадків</w:t>
      </w:r>
      <w:proofErr w:type="spellEnd"/>
      <w:r>
        <w:rPr>
          <w:color w:val="0D0D0D"/>
        </w:rPr>
        <w:t xml:space="preserve">, </w:t>
      </w:r>
      <w:proofErr w:type="spellStart"/>
      <w:r>
        <w:rPr>
          <w:color w:val="0D0D0D"/>
        </w:rPr>
        <w:t>установлених</w:t>
      </w:r>
      <w:proofErr w:type="spellEnd"/>
      <w:r>
        <w:rPr>
          <w:color w:val="0D0D0D"/>
        </w:rPr>
        <w:t xml:space="preserve"> пунктом 14.3.1 </w:t>
      </w:r>
      <w:proofErr w:type="spellStart"/>
      <w:r>
        <w:rPr>
          <w:color w:val="0D0D0D"/>
        </w:rPr>
        <w:t>цього</w:t>
      </w:r>
      <w:proofErr w:type="spellEnd"/>
      <w:r>
        <w:rPr>
          <w:color w:val="0D0D0D"/>
        </w:rPr>
        <w:t xml:space="preserve"> Договору.</w:t>
      </w:r>
    </w:p>
    <w:p w14:paraId="465FFCD5" w14:textId="77777777" w:rsidR="00F317F1" w:rsidRPr="00940B41" w:rsidRDefault="00F317F1" w:rsidP="00F317F1">
      <w:pPr>
        <w:pBdr>
          <w:top w:val="nil"/>
          <w:left w:val="nil"/>
          <w:bottom w:val="nil"/>
          <w:right w:val="nil"/>
          <w:between w:val="nil"/>
        </w:pBdr>
        <w:tabs>
          <w:tab w:val="left" w:pos="1134"/>
        </w:tabs>
        <w:ind w:firstLine="567"/>
        <w:jc w:val="both"/>
      </w:pPr>
      <w:r w:rsidRPr="00940B41">
        <w:t>14.3.</w:t>
      </w:r>
      <w:proofErr w:type="gramStart"/>
      <w:r w:rsidRPr="00940B41">
        <w:t>1.Одностороння</w:t>
      </w:r>
      <w:proofErr w:type="gramEnd"/>
      <w:r w:rsidRPr="00940B41">
        <w:t xml:space="preserve"> </w:t>
      </w:r>
      <w:proofErr w:type="spellStart"/>
      <w:r w:rsidRPr="00940B41">
        <w:t>відмова</w:t>
      </w:r>
      <w:proofErr w:type="spellEnd"/>
      <w:r w:rsidRPr="00940B41">
        <w:t xml:space="preserve">, </w:t>
      </w:r>
      <w:proofErr w:type="spellStart"/>
      <w:r w:rsidRPr="00940B41">
        <w:t>припинення</w:t>
      </w:r>
      <w:proofErr w:type="spellEnd"/>
      <w:r w:rsidRPr="00940B41">
        <w:t xml:space="preserve"> </w:t>
      </w:r>
      <w:proofErr w:type="spellStart"/>
      <w:r w:rsidRPr="00940B41">
        <w:t>зобов’язань</w:t>
      </w:r>
      <w:proofErr w:type="spellEnd"/>
      <w:r w:rsidRPr="00940B41">
        <w:t xml:space="preserve"> та </w:t>
      </w:r>
      <w:proofErr w:type="spellStart"/>
      <w:r w:rsidRPr="00940B41">
        <w:t>розірвання</w:t>
      </w:r>
      <w:proofErr w:type="spellEnd"/>
      <w:r w:rsidRPr="00940B41">
        <w:t xml:space="preserve"> </w:t>
      </w:r>
      <w:proofErr w:type="spellStart"/>
      <w:r w:rsidRPr="00940B41">
        <w:t>цього</w:t>
      </w:r>
      <w:proofErr w:type="spellEnd"/>
      <w:r w:rsidRPr="00940B41">
        <w:t xml:space="preserve"> Договору з боку </w:t>
      </w:r>
      <w:proofErr w:type="spellStart"/>
      <w:r w:rsidRPr="00940B41">
        <w:t>Замовника</w:t>
      </w:r>
      <w:proofErr w:type="spellEnd"/>
      <w:r w:rsidRPr="00940B41">
        <w:t xml:space="preserve"> </w:t>
      </w:r>
      <w:proofErr w:type="spellStart"/>
      <w:r w:rsidRPr="00940B41">
        <w:t>вчиняється</w:t>
      </w:r>
      <w:proofErr w:type="spellEnd"/>
      <w:r w:rsidRPr="00940B41">
        <w:t xml:space="preserve"> </w:t>
      </w:r>
      <w:proofErr w:type="spellStart"/>
      <w:r w:rsidRPr="00940B41">
        <w:t>із</w:t>
      </w:r>
      <w:proofErr w:type="spellEnd"/>
      <w:r w:rsidRPr="00940B41">
        <w:t xml:space="preserve"> </w:t>
      </w:r>
      <w:proofErr w:type="spellStart"/>
      <w:r w:rsidRPr="00940B41">
        <w:t>письмовим</w:t>
      </w:r>
      <w:proofErr w:type="spellEnd"/>
      <w:r w:rsidRPr="00940B41">
        <w:t xml:space="preserve"> </w:t>
      </w:r>
      <w:proofErr w:type="spellStart"/>
      <w:r w:rsidRPr="00940B41">
        <w:t>повідомленням</w:t>
      </w:r>
      <w:proofErr w:type="spellEnd"/>
      <w:r w:rsidRPr="00940B41">
        <w:t xml:space="preserve"> про </w:t>
      </w:r>
      <w:proofErr w:type="spellStart"/>
      <w:r w:rsidRPr="00940B41">
        <w:t>це</w:t>
      </w:r>
      <w:proofErr w:type="spellEnd"/>
      <w:r w:rsidRPr="00940B41">
        <w:t xml:space="preserve"> </w:t>
      </w:r>
      <w:proofErr w:type="spellStart"/>
      <w:r w:rsidRPr="00940B41">
        <w:t>Постачальника</w:t>
      </w:r>
      <w:proofErr w:type="spellEnd"/>
      <w:r w:rsidRPr="00940B41">
        <w:t xml:space="preserve"> у </w:t>
      </w:r>
      <w:proofErr w:type="spellStart"/>
      <w:r w:rsidRPr="00940B41">
        <w:t>двадцятиденний</w:t>
      </w:r>
      <w:proofErr w:type="spellEnd"/>
      <w:r w:rsidRPr="00940B41">
        <w:t xml:space="preserve"> </w:t>
      </w:r>
      <w:proofErr w:type="spellStart"/>
      <w:r w:rsidRPr="00940B41">
        <w:t>термін</w:t>
      </w:r>
      <w:proofErr w:type="spellEnd"/>
      <w:r w:rsidRPr="00940B41">
        <w:t xml:space="preserve"> до моменту </w:t>
      </w:r>
      <w:proofErr w:type="spellStart"/>
      <w:r w:rsidRPr="00940B41">
        <w:t>запланованого</w:t>
      </w:r>
      <w:proofErr w:type="spellEnd"/>
      <w:r w:rsidRPr="00940B41">
        <w:t xml:space="preserve"> </w:t>
      </w:r>
      <w:proofErr w:type="spellStart"/>
      <w:r w:rsidRPr="00940B41">
        <w:t>розірвання</w:t>
      </w:r>
      <w:proofErr w:type="spellEnd"/>
      <w:r w:rsidRPr="00940B41">
        <w:t xml:space="preserve"> і не </w:t>
      </w:r>
      <w:proofErr w:type="spellStart"/>
      <w:r w:rsidRPr="00940B41">
        <w:t>потребує</w:t>
      </w:r>
      <w:proofErr w:type="spellEnd"/>
      <w:r w:rsidRPr="00940B41">
        <w:t xml:space="preserve"> </w:t>
      </w:r>
      <w:proofErr w:type="spellStart"/>
      <w:r w:rsidRPr="00940B41">
        <w:t>узгодження</w:t>
      </w:r>
      <w:proofErr w:type="spellEnd"/>
      <w:r w:rsidRPr="00940B41">
        <w:t xml:space="preserve"> </w:t>
      </w:r>
      <w:proofErr w:type="spellStart"/>
      <w:r w:rsidRPr="00940B41">
        <w:t>Сторін</w:t>
      </w:r>
      <w:proofErr w:type="spellEnd"/>
      <w:r w:rsidRPr="00940B41">
        <w:t xml:space="preserve"> у </w:t>
      </w:r>
      <w:proofErr w:type="spellStart"/>
      <w:r w:rsidRPr="00940B41">
        <w:t>разі</w:t>
      </w:r>
      <w:proofErr w:type="spellEnd"/>
      <w:r w:rsidRPr="00940B41">
        <w:t>:</w:t>
      </w:r>
    </w:p>
    <w:p w14:paraId="6B735B25" w14:textId="77777777" w:rsidR="00F317F1" w:rsidRDefault="00F317F1" w:rsidP="00F317F1">
      <w:pPr>
        <w:numPr>
          <w:ilvl w:val="0"/>
          <w:numId w:val="31"/>
        </w:numPr>
        <w:pBdr>
          <w:top w:val="nil"/>
          <w:left w:val="nil"/>
          <w:bottom w:val="nil"/>
          <w:right w:val="nil"/>
          <w:between w:val="nil"/>
        </w:pBdr>
        <w:tabs>
          <w:tab w:val="left" w:pos="851"/>
        </w:tabs>
        <w:ind w:left="0" w:firstLine="567"/>
        <w:jc w:val="both"/>
        <w:rPr>
          <w:color w:val="0D0D0D"/>
        </w:rPr>
      </w:pPr>
      <w:proofErr w:type="spellStart"/>
      <w:r>
        <w:rPr>
          <w:color w:val="0D0D0D"/>
        </w:rPr>
        <w:t>істотне</w:t>
      </w:r>
      <w:proofErr w:type="spellEnd"/>
      <w:r>
        <w:rPr>
          <w:color w:val="0D0D0D"/>
        </w:rPr>
        <w:t xml:space="preserve"> </w:t>
      </w:r>
      <w:proofErr w:type="spellStart"/>
      <w:r>
        <w:rPr>
          <w:color w:val="0D0D0D"/>
        </w:rPr>
        <w:t>порушення</w:t>
      </w:r>
      <w:proofErr w:type="spellEnd"/>
      <w:r>
        <w:rPr>
          <w:color w:val="0D0D0D"/>
        </w:rPr>
        <w:t xml:space="preserve"> </w:t>
      </w:r>
      <w:proofErr w:type="spellStart"/>
      <w:r>
        <w:rPr>
          <w:color w:val="0D0D0D"/>
        </w:rPr>
        <w:t>Постачальником</w:t>
      </w:r>
      <w:proofErr w:type="spellEnd"/>
      <w:r>
        <w:rPr>
          <w:color w:val="0D0D0D"/>
        </w:rPr>
        <w:t xml:space="preserve"> </w:t>
      </w:r>
      <w:proofErr w:type="spellStart"/>
      <w:r>
        <w:rPr>
          <w:color w:val="0D0D0D"/>
        </w:rPr>
        <w:t>своїх</w:t>
      </w:r>
      <w:proofErr w:type="spellEnd"/>
      <w:r>
        <w:rPr>
          <w:color w:val="0D0D0D"/>
        </w:rPr>
        <w:t xml:space="preserve"> </w:t>
      </w:r>
      <w:proofErr w:type="spellStart"/>
      <w:r>
        <w:rPr>
          <w:color w:val="0D0D0D"/>
        </w:rPr>
        <w:t>зобов’язань</w:t>
      </w:r>
      <w:proofErr w:type="spellEnd"/>
      <w:r>
        <w:rPr>
          <w:color w:val="0D0D0D"/>
        </w:rPr>
        <w:t xml:space="preserve"> за </w:t>
      </w:r>
      <w:proofErr w:type="spellStart"/>
      <w:r>
        <w:rPr>
          <w:color w:val="0D0D0D"/>
        </w:rPr>
        <w:t>цим</w:t>
      </w:r>
      <w:proofErr w:type="spellEnd"/>
      <w:r>
        <w:rPr>
          <w:color w:val="0D0D0D"/>
        </w:rPr>
        <w:t xml:space="preserve"> Договором;</w:t>
      </w:r>
    </w:p>
    <w:p w14:paraId="437C98D8" w14:textId="77777777" w:rsidR="00F317F1" w:rsidRDefault="00F317F1" w:rsidP="00F317F1">
      <w:pPr>
        <w:numPr>
          <w:ilvl w:val="0"/>
          <w:numId w:val="31"/>
        </w:numPr>
        <w:pBdr>
          <w:top w:val="nil"/>
          <w:left w:val="nil"/>
          <w:bottom w:val="nil"/>
          <w:right w:val="nil"/>
          <w:between w:val="nil"/>
        </w:pBdr>
        <w:tabs>
          <w:tab w:val="left" w:pos="851"/>
        </w:tabs>
        <w:ind w:left="0" w:firstLine="567"/>
        <w:jc w:val="both"/>
        <w:rPr>
          <w:color w:val="0D0D0D"/>
        </w:rPr>
      </w:pPr>
      <w:proofErr w:type="spellStart"/>
      <w:r>
        <w:rPr>
          <w:color w:val="0D0D0D"/>
        </w:rPr>
        <w:t>прийняття</w:t>
      </w:r>
      <w:proofErr w:type="spellEnd"/>
      <w:r>
        <w:rPr>
          <w:color w:val="0D0D0D"/>
        </w:rPr>
        <w:t xml:space="preserve"> судового </w:t>
      </w:r>
      <w:proofErr w:type="spellStart"/>
      <w:r>
        <w:rPr>
          <w:color w:val="0D0D0D"/>
        </w:rPr>
        <w:t>рішення</w:t>
      </w:r>
      <w:proofErr w:type="spellEnd"/>
      <w:r>
        <w:rPr>
          <w:color w:val="0D0D0D"/>
        </w:rPr>
        <w:t xml:space="preserve"> про </w:t>
      </w:r>
      <w:proofErr w:type="spellStart"/>
      <w:r>
        <w:rPr>
          <w:color w:val="0D0D0D"/>
        </w:rPr>
        <w:t>визнання</w:t>
      </w:r>
      <w:proofErr w:type="spellEnd"/>
      <w:r>
        <w:rPr>
          <w:color w:val="0D0D0D"/>
        </w:rPr>
        <w:t xml:space="preserve"> </w:t>
      </w:r>
      <w:proofErr w:type="spellStart"/>
      <w:r>
        <w:rPr>
          <w:color w:val="0D0D0D"/>
        </w:rPr>
        <w:t>Постачальника</w:t>
      </w:r>
      <w:proofErr w:type="spellEnd"/>
      <w:r>
        <w:rPr>
          <w:color w:val="0D0D0D"/>
        </w:rPr>
        <w:t xml:space="preserve"> </w:t>
      </w:r>
      <w:proofErr w:type="spellStart"/>
      <w:r>
        <w:rPr>
          <w:color w:val="0D0D0D"/>
        </w:rPr>
        <w:t>банкрутом</w:t>
      </w:r>
      <w:proofErr w:type="spellEnd"/>
      <w:r>
        <w:rPr>
          <w:color w:val="0D0D0D"/>
        </w:rPr>
        <w:t>.</w:t>
      </w:r>
    </w:p>
    <w:p w14:paraId="1E0080CB" w14:textId="77777777" w:rsidR="00F317F1" w:rsidRDefault="00F317F1" w:rsidP="00F317F1">
      <w:pPr>
        <w:tabs>
          <w:tab w:val="left" w:pos="1134"/>
        </w:tabs>
        <w:ind w:firstLine="567"/>
        <w:jc w:val="both"/>
        <w:rPr>
          <w:color w:val="0D0D0D"/>
        </w:rPr>
      </w:pPr>
      <w:proofErr w:type="spellStart"/>
      <w:r>
        <w:rPr>
          <w:color w:val="0D0D0D"/>
        </w:rPr>
        <w:t>Цей</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вважається</w:t>
      </w:r>
      <w:proofErr w:type="spellEnd"/>
      <w:r>
        <w:rPr>
          <w:color w:val="0D0D0D"/>
        </w:rPr>
        <w:t xml:space="preserve"> </w:t>
      </w:r>
      <w:proofErr w:type="spellStart"/>
      <w:r>
        <w:rPr>
          <w:color w:val="0D0D0D"/>
        </w:rPr>
        <w:t>розірваним</w:t>
      </w:r>
      <w:proofErr w:type="spellEnd"/>
      <w:r>
        <w:rPr>
          <w:color w:val="0D0D0D"/>
        </w:rPr>
        <w:t xml:space="preserve"> в </w:t>
      </w:r>
      <w:proofErr w:type="spellStart"/>
      <w:r>
        <w:rPr>
          <w:color w:val="0D0D0D"/>
        </w:rPr>
        <w:t>односторонньому</w:t>
      </w:r>
      <w:proofErr w:type="spellEnd"/>
      <w:r>
        <w:rPr>
          <w:color w:val="0D0D0D"/>
        </w:rPr>
        <w:t xml:space="preserve"> порядку з </w:t>
      </w:r>
      <w:proofErr w:type="spellStart"/>
      <w:r>
        <w:rPr>
          <w:color w:val="0D0D0D"/>
        </w:rPr>
        <w:t>наступного</w:t>
      </w:r>
      <w:proofErr w:type="spellEnd"/>
      <w:r>
        <w:rPr>
          <w:color w:val="0D0D0D"/>
        </w:rPr>
        <w:t xml:space="preserve"> календарного дня </w:t>
      </w:r>
      <w:proofErr w:type="spellStart"/>
      <w:r>
        <w:rPr>
          <w:color w:val="0D0D0D"/>
        </w:rPr>
        <w:t>після</w:t>
      </w:r>
      <w:proofErr w:type="spellEnd"/>
      <w:r>
        <w:rPr>
          <w:color w:val="0D0D0D"/>
        </w:rPr>
        <w:t xml:space="preserve"> </w:t>
      </w:r>
      <w:proofErr w:type="spellStart"/>
      <w:r>
        <w:rPr>
          <w:color w:val="0D0D0D"/>
        </w:rPr>
        <w:t>спливу</w:t>
      </w:r>
      <w:proofErr w:type="spellEnd"/>
      <w:r>
        <w:rPr>
          <w:color w:val="0D0D0D"/>
        </w:rPr>
        <w:t xml:space="preserve"> </w:t>
      </w:r>
      <w:proofErr w:type="spellStart"/>
      <w:r>
        <w:rPr>
          <w:color w:val="0D0D0D"/>
        </w:rPr>
        <w:t>двадцятиденного</w:t>
      </w:r>
      <w:proofErr w:type="spellEnd"/>
      <w:r>
        <w:rPr>
          <w:color w:val="0D0D0D"/>
        </w:rPr>
        <w:t xml:space="preserve"> </w:t>
      </w:r>
      <w:proofErr w:type="spellStart"/>
      <w:r>
        <w:rPr>
          <w:color w:val="0D0D0D"/>
        </w:rPr>
        <w:t>терміну</w:t>
      </w:r>
      <w:proofErr w:type="spellEnd"/>
      <w:r>
        <w:rPr>
          <w:color w:val="0D0D0D"/>
        </w:rPr>
        <w:t xml:space="preserve"> </w:t>
      </w:r>
      <w:proofErr w:type="spellStart"/>
      <w:r>
        <w:rPr>
          <w:color w:val="0D0D0D"/>
        </w:rPr>
        <w:t>після</w:t>
      </w:r>
      <w:proofErr w:type="spellEnd"/>
      <w:r>
        <w:rPr>
          <w:color w:val="0D0D0D"/>
        </w:rPr>
        <w:t xml:space="preserve"> </w:t>
      </w:r>
      <w:proofErr w:type="spellStart"/>
      <w:r>
        <w:rPr>
          <w:color w:val="0D0D0D"/>
        </w:rPr>
        <w:t>направлення</w:t>
      </w:r>
      <w:proofErr w:type="spellEnd"/>
      <w:r>
        <w:rPr>
          <w:color w:val="0D0D0D"/>
        </w:rPr>
        <w:t xml:space="preserve"> </w:t>
      </w:r>
      <w:proofErr w:type="spellStart"/>
      <w:r>
        <w:rPr>
          <w:color w:val="0D0D0D"/>
        </w:rPr>
        <w:t>Замовником</w:t>
      </w:r>
      <w:proofErr w:type="spellEnd"/>
      <w:r>
        <w:rPr>
          <w:color w:val="0D0D0D"/>
        </w:rPr>
        <w:t xml:space="preserve"> </w:t>
      </w:r>
      <w:proofErr w:type="spellStart"/>
      <w:r>
        <w:rPr>
          <w:color w:val="0D0D0D"/>
        </w:rPr>
        <w:t>письмового</w:t>
      </w:r>
      <w:proofErr w:type="spellEnd"/>
      <w:r>
        <w:rPr>
          <w:color w:val="0D0D0D"/>
        </w:rPr>
        <w:t xml:space="preserve"> </w:t>
      </w:r>
      <w:proofErr w:type="spellStart"/>
      <w:r>
        <w:rPr>
          <w:color w:val="0D0D0D"/>
        </w:rPr>
        <w:t>повідомлення</w:t>
      </w:r>
      <w:proofErr w:type="spellEnd"/>
      <w:r>
        <w:rPr>
          <w:color w:val="0D0D0D"/>
        </w:rPr>
        <w:t xml:space="preserve"> </w:t>
      </w:r>
      <w:proofErr w:type="spellStart"/>
      <w:r>
        <w:rPr>
          <w:color w:val="0D0D0D"/>
        </w:rPr>
        <w:t>Постачальнику</w:t>
      </w:r>
      <w:proofErr w:type="spellEnd"/>
      <w:r>
        <w:rPr>
          <w:color w:val="0D0D0D"/>
        </w:rPr>
        <w:t xml:space="preserve"> про </w:t>
      </w:r>
      <w:proofErr w:type="spellStart"/>
      <w:r>
        <w:rPr>
          <w:color w:val="0D0D0D"/>
        </w:rPr>
        <w:t>розірвання</w:t>
      </w:r>
      <w:proofErr w:type="spellEnd"/>
      <w:r>
        <w:rPr>
          <w:color w:val="0D0D0D"/>
        </w:rPr>
        <w:t xml:space="preserve"> Договору.</w:t>
      </w:r>
    </w:p>
    <w:p w14:paraId="1459BBEC"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Факсимільні</w:t>
      </w:r>
      <w:proofErr w:type="spellEnd"/>
      <w:r>
        <w:rPr>
          <w:color w:val="0D0D0D"/>
        </w:rPr>
        <w:t xml:space="preserve"> </w:t>
      </w:r>
      <w:proofErr w:type="spellStart"/>
      <w:r>
        <w:rPr>
          <w:color w:val="0D0D0D"/>
        </w:rPr>
        <w:t>копії</w:t>
      </w:r>
      <w:proofErr w:type="spellEnd"/>
      <w:r>
        <w:rPr>
          <w:color w:val="0D0D0D"/>
        </w:rPr>
        <w:t xml:space="preserve"> </w:t>
      </w:r>
      <w:proofErr w:type="spellStart"/>
      <w:r>
        <w:rPr>
          <w:color w:val="0D0D0D"/>
        </w:rPr>
        <w:t>документів</w:t>
      </w:r>
      <w:proofErr w:type="spellEnd"/>
      <w:r>
        <w:rPr>
          <w:color w:val="0D0D0D"/>
        </w:rPr>
        <w:t xml:space="preserve"> не </w:t>
      </w:r>
      <w:proofErr w:type="spellStart"/>
      <w:r>
        <w:rPr>
          <w:color w:val="0D0D0D"/>
        </w:rPr>
        <w:t>мають</w:t>
      </w:r>
      <w:proofErr w:type="spellEnd"/>
      <w:r>
        <w:rPr>
          <w:color w:val="0D0D0D"/>
        </w:rPr>
        <w:t xml:space="preserve"> </w:t>
      </w:r>
      <w:proofErr w:type="spellStart"/>
      <w:r>
        <w:rPr>
          <w:color w:val="0D0D0D"/>
        </w:rPr>
        <w:t>юридичної</w:t>
      </w:r>
      <w:proofErr w:type="spellEnd"/>
      <w:r>
        <w:rPr>
          <w:color w:val="0D0D0D"/>
        </w:rPr>
        <w:t xml:space="preserve"> </w:t>
      </w:r>
      <w:proofErr w:type="spellStart"/>
      <w:r>
        <w:rPr>
          <w:color w:val="0D0D0D"/>
        </w:rPr>
        <w:t>сили</w:t>
      </w:r>
      <w:proofErr w:type="spellEnd"/>
      <w:r>
        <w:rPr>
          <w:color w:val="0D0D0D"/>
        </w:rPr>
        <w:t>.</w:t>
      </w:r>
    </w:p>
    <w:p w14:paraId="518B0DD9"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r>
        <w:rPr>
          <w:color w:val="0D0D0D"/>
        </w:rPr>
        <w:t xml:space="preserve">Сторона </w:t>
      </w:r>
      <w:proofErr w:type="spellStart"/>
      <w:r>
        <w:rPr>
          <w:color w:val="0D0D0D"/>
        </w:rPr>
        <w:t>несе</w:t>
      </w:r>
      <w:proofErr w:type="spellEnd"/>
      <w:r>
        <w:rPr>
          <w:color w:val="0D0D0D"/>
        </w:rPr>
        <w:t xml:space="preserve"> </w:t>
      </w:r>
      <w:proofErr w:type="spellStart"/>
      <w:r>
        <w:rPr>
          <w:color w:val="0D0D0D"/>
        </w:rPr>
        <w:t>повну</w:t>
      </w:r>
      <w:proofErr w:type="spellEnd"/>
      <w:r>
        <w:rPr>
          <w:color w:val="0D0D0D"/>
        </w:rPr>
        <w:t xml:space="preserve"> </w:t>
      </w:r>
      <w:proofErr w:type="spellStart"/>
      <w:r>
        <w:rPr>
          <w:color w:val="0D0D0D"/>
        </w:rPr>
        <w:t>відповідальність</w:t>
      </w:r>
      <w:proofErr w:type="spellEnd"/>
      <w:r>
        <w:rPr>
          <w:color w:val="0D0D0D"/>
        </w:rPr>
        <w:t xml:space="preserve"> за </w:t>
      </w:r>
      <w:proofErr w:type="spellStart"/>
      <w:r>
        <w:rPr>
          <w:color w:val="0D0D0D"/>
        </w:rPr>
        <w:t>правильність</w:t>
      </w:r>
      <w:proofErr w:type="spellEnd"/>
      <w:r>
        <w:rPr>
          <w:color w:val="0D0D0D"/>
        </w:rPr>
        <w:t xml:space="preserve"> </w:t>
      </w:r>
      <w:proofErr w:type="spellStart"/>
      <w:r>
        <w:rPr>
          <w:color w:val="0D0D0D"/>
        </w:rPr>
        <w:t>вказаних</w:t>
      </w:r>
      <w:proofErr w:type="spellEnd"/>
      <w:r>
        <w:rPr>
          <w:color w:val="0D0D0D"/>
        </w:rPr>
        <w:t xml:space="preserve"> нею у </w:t>
      </w:r>
      <w:proofErr w:type="spellStart"/>
      <w:r>
        <w:rPr>
          <w:color w:val="0D0D0D"/>
        </w:rPr>
        <w:t>цьому</w:t>
      </w:r>
      <w:proofErr w:type="spellEnd"/>
      <w:r>
        <w:rPr>
          <w:color w:val="0D0D0D"/>
        </w:rPr>
        <w:t xml:space="preserve"> </w:t>
      </w:r>
      <w:proofErr w:type="spellStart"/>
      <w:r>
        <w:rPr>
          <w:color w:val="0D0D0D"/>
        </w:rPr>
        <w:t>Договорі</w:t>
      </w:r>
      <w:proofErr w:type="spellEnd"/>
      <w:r>
        <w:rPr>
          <w:color w:val="0D0D0D"/>
        </w:rPr>
        <w:t xml:space="preserve"> </w:t>
      </w:r>
      <w:proofErr w:type="spellStart"/>
      <w:r>
        <w:rPr>
          <w:color w:val="0D0D0D"/>
        </w:rPr>
        <w:t>реквізитів</w:t>
      </w:r>
      <w:proofErr w:type="spellEnd"/>
      <w:r>
        <w:rPr>
          <w:color w:val="0D0D0D"/>
        </w:rPr>
        <w:t xml:space="preserve"> та </w:t>
      </w:r>
      <w:proofErr w:type="spellStart"/>
      <w:r>
        <w:rPr>
          <w:color w:val="0D0D0D"/>
        </w:rPr>
        <w:t>зобов’язується</w:t>
      </w:r>
      <w:proofErr w:type="spellEnd"/>
      <w:r>
        <w:rPr>
          <w:color w:val="0D0D0D"/>
        </w:rPr>
        <w:t xml:space="preserve"> в </w:t>
      </w:r>
      <w:proofErr w:type="spellStart"/>
      <w:r>
        <w:rPr>
          <w:color w:val="0D0D0D"/>
        </w:rPr>
        <w:t>десятиденний</w:t>
      </w:r>
      <w:proofErr w:type="spellEnd"/>
      <w:r>
        <w:rPr>
          <w:color w:val="0D0D0D"/>
        </w:rPr>
        <w:t xml:space="preserve"> </w:t>
      </w:r>
      <w:proofErr w:type="spellStart"/>
      <w:r>
        <w:rPr>
          <w:color w:val="0D0D0D"/>
        </w:rPr>
        <w:t>термін</w:t>
      </w:r>
      <w:proofErr w:type="spellEnd"/>
      <w:r>
        <w:rPr>
          <w:color w:val="0D0D0D"/>
        </w:rPr>
        <w:t xml:space="preserve"> у </w:t>
      </w:r>
      <w:proofErr w:type="spellStart"/>
      <w:r>
        <w:rPr>
          <w:color w:val="0D0D0D"/>
        </w:rPr>
        <w:t>письмовій</w:t>
      </w:r>
      <w:proofErr w:type="spellEnd"/>
      <w:r>
        <w:rPr>
          <w:color w:val="0D0D0D"/>
        </w:rPr>
        <w:t xml:space="preserve"> </w:t>
      </w:r>
      <w:proofErr w:type="spellStart"/>
      <w:r>
        <w:rPr>
          <w:color w:val="0D0D0D"/>
        </w:rPr>
        <w:t>формі</w:t>
      </w:r>
      <w:proofErr w:type="spellEnd"/>
      <w:r>
        <w:rPr>
          <w:color w:val="0D0D0D"/>
        </w:rPr>
        <w:t xml:space="preserve"> </w:t>
      </w:r>
      <w:proofErr w:type="spellStart"/>
      <w:r>
        <w:rPr>
          <w:color w:val="0D0D0D"/>
        </w:rPr>
        <w:t>повідомляти</w:t>
      </w:r>
      <w:proofErr w:type="spellEnd"/>
      <w:r>
        <w:rPr>
          <w:color w:val="0D0D0D"/>
        </w:rPr>
        <w:t xml:space="preserve"> </w:t>
      </w:r>
      <w:proofErr w:type="spellStart"/>
      <w:r>
        <w:rPr>
          <w:color w:val="0D0D0D"/>
        </w:rPr>
        <w:t>іншу</w:t>
      </w:r>
      <w:proofErr w:type="spellEnd"/>
      <w:r>
        <w:rPr>
          <w:color w:val="0D0D0D"/>
        </w:rPr>
        <w:t xml:space="preserve"> Сторону про </w:t>
      </w:r>
      <w:proofErr w:type="spellStart"/>
      <w:r>
        <w:rPr>
          <w:color w:val="0D0D0D"/>
        </w:rPr>
        <w:t>їх</w:t>
      </w:r>
      <w:proofErr w:type="spellEnd"/>
      <w:r>
        <w:rPr>
          <w:color w:val="0D0D0D"/>
        </w:rPr>
        <w:t xml:space="preserve"> </w:t>
      </w:r>
      <w:proofErr w:type="spellStart"/>
      <w:r>
        <w:rPr>
          <w:color w:val="0D0D0D"/>
        </w:rPr>
        <w:t>зміну</w:t>
      </w:r>
      <w:proofErr w:type="spellEnd"/>
      <w:r>
        <w:rPr>
          <w:color w:val="0D0D0D"/>
        </w:rPr>
        <w:t xml:space="preserve">, а у </w:t>
      </w:r>
      <w:proofErr w:type="spellStart"/>
      <w:r>
        <w:rPr>
          <w:color w:val="0D0D0D"/>
        </w:rPr>
        <w:t>разі</w:t>
      </w:r>
      <w:proofErr w:type="spellEnd"/>
      <w:r>
        <w:rPr>
          <w:color w:val="0D0D0D"/>
        </w:rPr>
        <w:t xml:space="preserve"> </w:t>
      </w:r>
      <w:proofErr w:type="spellStart"/>
      <w:r>
        <w:rPr>
          <w:color w:val="0D0D0D"/>
        </w:rPr>
        <w:t>неповідомлення</w:t>
      </w:r>
      <w:proofErr w:type="spellEnd"/>
      <w:r>
        <w:rPr>
          <w:color w:val="0D0D0D"/>
        </w:rPr>
        <w:t xml:space="preserve"> </w:t>
      </w:r>
      <w:proofErr w:type="spellStart"/>
      <w:r>
        <w:rPr>
          <w:color w:val="0D0D0D"/>
        </w:rPr>
        <w:t>несе</w:t>
      </w:r>
      <w:proofErr w:type="spellEnd"/>
      <w:r>
        <w:rPr>
          <w:color w:val="0D0D0D"/>
        </w:rPr>
        <w:t xml:space="preserve"> </w:t>
      </w:r>
      <w:proofErr w:type="spellStart"/>
      <w:r>
        <w:rPr>
          <w:color w:val="0D0D0D"/>
        </w:rPr>
        <w:t>ризик</w:t>
      </w:r>
      <w:proofErr w:type="spellEnd"/>
      <w:r>
        <w:rPr>
          <w:color w:val="0D0D0D"/>
        </w:rPr>
        <w:t xml:space="preserve"> </w:t>
      </w:r>
      <w:proofErr w:type="spellStart"/>
      <w:r>
        <w:rPr>
          <w:color w:val="0D0D0D"/>
        </w:rPr>
        <w:t>настання</w:t>
      </w:r>
      <w:proofErr w:type="spellEnd"/>
      <w:r>
        <w:rPr>
          <w:color w:val="0D0D0D"/>
        </w:rPr>
        <w:t xml:space="preserve"> </w:t>
      </w:r>
      <w:proofErr w:type="spellStart"/>
      <w:r>
        <w:rPr>
          <w:color w:val="0D0D0D"/>
        </w:rPr>
        <w:t>пов’язаних</w:t>
      </w:r>
      <w:proofErr w:type="spellEnd"/>
      <w:r>
        <w:rPr>
          <w:color w:val="0D0D0D"/>
        </w:rPr>
        <w:t xml:space="preserve"> </w:t>
      </w:r>
      <w:proofErr w:type="spellStart"/>
      <w:r>
        <w:rPr>
          <w:color w:val="0D0D0D"/>
        </w:rPr>
        <w:t>із</w:t>
      </w:r>
      <w:proofErr w:type="spellEnd"/>
      <w:r>
        <w:rPr>
          <w:color w:val="0D0D0D"/>
        </w:rPr>
        <w:t xml:space="preserve"> ним </w:t>
      </w:r>
      <w:proofErr w:type="spellStart"/>
      <w:r>
        <w:rPr>
          <w:color w:val="0D0D0D"/>
        </w:rPr>
        <w:t>несприятливих</w:t>
      </w:r>
      <w:proofErr w:type="spellEnd"/>
      <w:r>
        <w:rPr>
          <w:color w:val="0D0D0D"/>
        </w:rPr>
        <w:t xml:space="preserve"> </w:t>
      </w:r>
      <w:proofErr w:type="spellStart"/>
      <w:r>
        <w:rPr>
          <w:color w:val="0D0D0D"/>
        </w:rPr>
        <w:t>наслідків</w:t>
      </w:r>
      <w:proofErr w:type="spellEnd"/>
      <w:r>
        <w:rPr>
          <w:color w:val="0D0D0D"/>
        </w:rPr>
        <w:t xml:space="preserve">. </w:t>
      </w:r>
    </w:p>
    <w:p w14:paraId="5E9F11C0"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Питання</w:t>
      </w:r>
      <w:proofErr w:type="spellEnd"/>
      <w:r>
        <w:rPr>
          <w:color w:val="0D0D0D"/>
        </w:rPr>
        <w:t xml:space="preserve">, не </w:t>
      </w:r>
      <w:proofErr w:type="spellStart"/>
      <w:r>
        <w:rPr>
          <w:color w:val="0D0D0D"/>
        </w:rPr>
        <w:t>врегульовані</w:t>
      </w:r>
      <w:proofErr w:type="spellEnd"/>
      <w:r>
        <w:rPr>
          <w:color w:val="0D0D0D"/>
        </w:rPr>
        <w:t xml:space="preserve"> </w:t>
      </w:r>
      <w:proofErr w:type="spellStart"/>
      <w:r>
        <w:rPr>
          <w:color w:val="0D0D0D"/>
        </w:rPr>
        <w:t>цим</w:t>
      </w:r>
      <w:proofErr w:type="spellEnd"/>
      <w:r>
        <w:rPr>
          <w:color w:val="0D0D0D"/>
        </w:rPr>
        <w:t xml:space="preserve"> Договором, </w:t>
      </w:r>
      <w:proofErr w:type="spellStart"/>
      <w:r>
        <w:rPr>
          <w:color w:val="0D0D0D"/>
        </w:rPr>
        <w:t>регулюються</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законодавства</w:t>
      </w:r>
      <w:proofErr w:type="spellEnd"/>
      <w:r>
        <w:rPr>
          <w:color w:val="0D0D0D"/>
        </w:rPr>
        <w:t xml:space="preserve"> </w:t>
      </w:r>
      <w:proofErr w:type="spellStart"/>
      <w:r>
        <w:rPr>
          <w:color w:val="0D0D0D"/>
        </w:rPr>
        <w:t>України</w:t>
      </w:r>
      <w:proofErr w:type="spellEnd"/>
      <w:r>
        <w:rPr>
          <w:color w:val="0D0D0D"/>
        </w:rPr>
        <w:t>.</w:t>
      </w:r>
    </w:p>
    <w:p w14:paraId="1778DD60"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Додаткові</w:t>
      </w:r>
      <w:proofErr w:type="spellEnd"/>
      <w:r>
        <w:rPr>
          <w:color w:val="0D0D0D"/>
        </w:rPr>
        <w:t xml:space="preserve"> угоди та </w:t>
      </w:r>
      <w:proofErr w:type="spellStart"/>
      <w:r>
        <w:rPr>
          <w:color w:val="0D0D0D"/>
        </w:rPr>
        <w:t>додатки</w:t>
      </w:r>
      <w:proofErr w:type="spellEnd"/>
      <w:r>
        <w:rPr>
          <w:color w:val="0D0D0D"/>
        </w:rPr>
        <w:t xml:space="preserve"> до </w:t>
      </w:r>
      <w:proofErr w:type="spellStart"/>
      <w:r>
        <w:rPr>
          <w:color w:val="0D0D0D"/>
        </w:rPr>
        <w:t>цього</w:t>
      </w:r>
      <w:proofErr w:type="spellEnd"/>
      <w:r>
        <w:rPr>
          <w:color w:val="0D0D0D"/>
        </w:rPr>
        <w:t xml:space="preserve"> Договору є </w:t>
      </w:r>
      <w:proofErr w:type="spellStart"/>
      <w:r>
        <w:rPr>
          <w:color w:val="0D0D0D"/>
        </w:rPr>
        <w:t>його</w:t>
      </w:r>
      <w:proofErr w:type="spellEnd"/>
      <w:r>
        <w:rPr>
          <w:color w:val="0D0D0D"/>
        </w:rPr>
        <w:t xml:space="preserve"> </w:t>
      </w:r>
      <w:proofErr w:type="spellStart"/>
      <w:r>
        <w:rPr>
          <w:color w:val="0D0D0D"/>
        </w:rPr>
        <w:t>невід’ємною</w:t>
      </w:r>
      <w:proofErr w:type="spellEnd"/>
      <w:r>
        <w:rPr>
          <w:color w:val="0D0D0D"/>
        </w:rPr>
        <w:t xml:space="preserve"> </w:t>
      </w:r>
      <w:proofErr w:type="spellStart"/>
      <w:r>
        <w:rPr>
          <w:color w:val="0D0D0D"/>
        </w:rPr>
        <w:t>частиною</w:t>
      </w:r>
      <w:proofErr w:type="spellEnd"/>
      <w:r>
        <w:rPr>
          <w:color w:val="0D0D0D"/>
        </w:rPr>
        <w:t xml:space="preserve"> і </w:t>
      </w:r>
      <w:proofErr w:type="spellStart"/>
      <w:r>
        <w:rPr>
          <w:color w:val="0D0D0D"/>
        </w:rPr>
        <w:t>мають</w:t>
      </w:r>
      <w:proofErr w:type="spellEnd"/>
      <w:r>
        <w:rPr>
          <w:color w:val="0D0D0D"/>
        </w:rPr>
        <w:t xml:space="preserve"> </w:t>
      </w:r>
      <w:proofErr w:type="spellStart"/>
      <w:r>
        <w:rPr>
          <w:color w:val="0D0D0D"/>
        </w:rPr>
        <w:t>юридичну</w:t>
      </w:r>
      <w:proofErr w:type="spellEnd"/>
      <w:r>
        <w:rPr>
          <w:color w:val="0D0D0D"/>
        </w:rPr>
        <w:t xml:space="preserve"> силу у </w:t>
      </w:r>
      <w:proofErr w:type="spellStart"/>
      <w:r>
        <w:rPr>
          <w:color w:val="0D0D0D"/>
        </w:rPr>
        <w:t>разі</w:t>
      </w:r>
      <w:proofErr w:type="spellEnd"/>
      <w:r>
        <w:rPr>
          <w:color w:val="0D0D0D"/>
        </w:rPr>
        <w:t xml:space="preserve">, </w:t>
      </w:r>
      <w:proofErr w:type="spellStart"/>
      <w:r>
        <w:rPr>
          <w:color w:val="0D0D0D"/>
        </w:rPr>
        <w:t>якщо</w:t>
      </w:r>
      <w:proofErr w:type="spellEnd"/>
      <w:r>
        <w:rPr>
          <w:color w:val="0D0D0D"/>
        </w:rPr>
        <w:t xml:space="preserve"> вони </w:t>
      </w:r>
      <w:proofErr w:type="spellStart"/>
      <w:r>
        <w:rPr>
          <w:color w:val="0D0D0D"/>
        </w:rPr>
        <w:t>викладені</w:t>
      </w:r>
      <w:proofErr w:type="spellEnd"/>
      <w:r>
        <w:rPr>
          <w:color w:val="0D0D0D"/>
        </w:rPr>
        <w:t xml:space="preserve"> у </w:t>
      </w:r>
      <w:proofErr w:type="spellStart"/>
      <w:r>
        <w:rPr>
          <w:color w:val="0D0D0D"/>
        </w:rPr>
        <w:t>письмовій</w:t>
      </w:r>
      <w:proofErr w:type="spellEnd"/>
      <w:r>
        <w:rPr>
          <w:color w:val="0D0D0D"/>
        </w:rPr>
        <w:t xml:space="preserve"> </w:t>
      </w:r>
      <w:proofErr w:type="spellStart"/>
      <w:r>
        <w:rPr>
          <w:color w:val="0D0D0D"/>
        </w:rPr>
        <w:t>формі</w:t>
      </w:r>
      <w:proofErr w:type="spellEnd"/>
      <w:r>
        <w:rPr>
          <w:color w:val="0D0D0D"/>
        </w:rPr>
        <w:t xml:space="preserve">, </w:t>
      </w:r>
      <w:proofErr w:type="spellStart"/>
      <w:r>
        <w:rPr>
          <w:color w:val="0D0D0D"/>
        </w:rPr>
        <w:t>підписані</w:t>
      </w:r>
      <w:proofErr w:type="spellEnd"/>
      <w:r>
        <w:rPr>
          <w:color w:val="0D0D0D"/>
        </w:rPr>
        <w:t xml:space="preserve"> </w:t>
      </w:r>
      <w:proofErr w:type="spellStart"/>
      <w:r>
        <w:rPr>
          <w:color w:val="0D0D0D"/>
        </w:rPr>
        <w:t>уповноваженими</w:t>
      </w:r>
      <w:proofErr w:type="spellEnd"/>
      <w:r>
        <w:rPr>
          <w:color w:val="0D0D0D"/>
        </w:rPr>
        <w:t xml:space="preserve"> </w:t>
      </w:r>
      <w:proofErr w:type="spellStart"/>
      <w:r>
        <w:rPr>
          <w:color w:val="0D0D0D"/>
        </w:rPr>
        <w:t>представниками</w:t>
      </w:r>
      <w:proofErr w:type="spellEnd"/>
      <w:r>
        <w:rPr>
          <w:color w:val="0D0D0D"/>
        </w:rPr>
        <w:t xml:space="preserve"> та </w:t>
      </w:r>
      <w:proofErr w:type="spellStart"/>
      <w:r>
        <w:rPr>
          <w:color w:val="0D0D0D"/>
        </w:rPr>
        <w:t>скріплені</w:t>
      </w:r>
      <w:proofErr w:type="spellEnd"/>
      <w:r>
        <w:rPr>
          <w:color w:val="0D0D0D"/>
        </w:rPr>
        <w:t xml:space="preserve"> печатками (за </w:t>
      </w:r>
      <w:proofErr w:type="spellStart"/>
      <w:r>
        <w:rPr>
          <w:color w:val="0D0D0D"/>
        </w:rPr>
        <w:t>наявності</w:t>
      </w:r>
      <w:proofErr w:type="spellEnd"/>
      <w:r>
        <w:rPr>
          <w:color w:val="0D0D0D"/>
        </w:rPr>
        <w:t xml:space="preserve">) </w:t>
      </w:r>
      <w:proofErr w:type="spellStart"/>
      <w:r>
        <w:rPr>
          <w:color w:val="0D0D0D"/>
        </w:rPr>
        <w:t>Сторін</w:t>
      </w:r>
      <w:proofErr w:type="spellEnd"/>
      <w:r>
        <w:rPr>
          <w:color w:val="0D0D0D"/>
        </w:rPr>
        <w:t>.</w:t>
      </w:r>
    </w:p>
    <w:p w14:paraId="12D17190" w14:textId="7777777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Усі</w:t>
      </w:r>
      <w:proofErr w:type="spellEnd"/>
      <w:r>
        <w:rPr>
          <w:color w:val="0D0D0D"/>
        </w:rPr>
        <w:t xml:space="preserve"> </w:t>
      </w:r>
      <w:proofErr w:type="spellStart"/>
      <w:r>
        <w:rPr>
          <w:color w:val="0D0D0D"/>
        </w:rPr>
        <w:t>виправлення</w:t>
      </w:r>
      <w:proofErr w:type="spellEnd"/>
      <w:r>
        <w:rPr>
          <w:color w:val="0D0D0D"/>
        </w:rPr>
        <w:t xml:space="preserve"> за текстом </w:t>
      </w:r>
      <w:proofErr w:type="spellStart"/>
      <w:r>
        <w:rPr>
          <w:color w:val="0D0D0D"/>
        </w:rPr>
        <w:t>цього</w:t>
      </w:r>
      <w:proofErr w:type="spellEnd"/>
      <w:r>
        <w:rPr>
          <w:color w:val="0D0D0D"/>
        </w:rPr>
        <w:t xml:space="preserve"> Договору </w:t>
      </w:r>
      <w:proofErr w:type="spellStart"/>
      <w:r>
        <w:rPr>
          <w:color w:val="0D0D0D"/>
        </w:rPr>
        <w:t>мають</w:t>
      </w:r>
      <w:proofErr w:type="spellEnd"/>
      <w:r>
        <w:rPr>
          <w:color w:val="0D0D0D"/>
        </w:rPr>
        <w:t xml:space="preserve"> силу та </w:t>
      </w:r>
      <w:proofErr w:type="spellStart"/>
      <w:r>
        <w:rPr>
          <w:color w:val="0D0D0D"/>
        </w:rPr>
        <w:t>можуть</w:t>
      </w:r>
      <w:proofErr w:type="spellEnd"/>
      <w:r>
        <w:rPr>
          <w:color w:val="0D0D0D"/>
        </w:rPr>
        <w:t xml:space="preserve"> </w:t>
      </w:r>
      <w:proofErr w:type="spellStart"/>
      <w:r>
        <w:rPr>
          <w:color w:val="0D0D0D"/>
        </w:rPr>
        <w:t>братися</w:t>
      </w:r>
      <w:proofErr w:type="spellEnd"/>
      <w:r>
        <w:rPr>
          <w:color w:val="0D0D0D"/>
        </w:rPr>
        <w:t xml:space="preserve"> до </w:t>
      </w:r>
      <w:proofErr w:type="spellStart"/>
      <w:r>
        <w:rPr>
          <w:color w:val="0D0D0D"/>
        </w:rPr>
        <w:t>уваги</w:t>
      </w:r>
      <w:proofErr w:type="spellEnd"/>
      <w:r>
        <w:rPr>
          <w:color w:val="0D0D0D"/>
        </w:rPr>
        <w:t xml:space="preserve"> </w:t>
      </w:r>
      <w:proofErr w:type="spellStart"/>
      <w:r>
        <w:rPr>
          <w:color w:val="0D0D0D"/>
        </w:rPr>
        <w:t>виключно</w:t>
      </w:r>
      <w:proofErr w:type="spellEnd"/>
      <w:r>
        <w:rPr>
          <w:color w:val="0D0D0D"/>
        </w:rPr>
        <w:t xml:space="preserve"> за </w:t>
      </w:r>
      <w:proofErr w:type="spellStart"/>
      <w:r>
        <w:rPr>
          <w:color w:val="0D0D0D"/>
        </w:rPr>
        <w:t>умови</w:t>
      </w:r>
      <w:proofErr w:type="spellEnd"/>
      <w:r>
        <w:rPr>
          <w:color w:val="0D0D0D"/>
        </w:rPr>
        <w:t xml:space="preserve">, </w:t>
      </w:r>
      <w:proofErr w:type="spellStart"/>
      <w:r>
        <w:rPr>
          <w:color w:val="0D0D0D"/>
        </w:rPr>
        <w:t>що</w:t>
      </w:r>
      <w:proofErr w:type="spellEnd"/>
      <w:r>
        <w:rPr>
          <w:color w:val="0D0D0D"/>
        </w:rPr>
        <w:t xml:space="preserve"> вони у кожному </w:t>
      </w:r>
      <w:proofErr w:type="spellStart"/>
      <w:r>
        <w:rPr>
          <w:color w:val="0D0D0D"/>
        </w:rPr>
        <w:t>окремому</w:t>
      </w:r>
      <w:proofErr w:type="spellEnd"/>
      <w:r>
        <w:rPr>
          <w:color w:val="0D0D0D"/>
        </w:rPr>
        <w:t xml:space="preserve"> </w:t>
      </w:r>
      <w:proofErr w:type="spellStart"/>
      <w:r>
        <w:rPr>
          <w:color w:val="0D0D0D"/>
        </w:rPr>
        <w:t>випадку</w:t>
      </w:r>
      <w:proofErr w:type="spellEnd"/>
      <w:r>
        <w:rPr>
          <w:color w:val="0D0D0D"/>
        </w:rPr>
        <w:t xml:space="preserve"> </w:t>
      </w:r>
      <w:proofErr w:type="spellStart"/>
      <w:r>
        <w:rPr>
          <w:color w:val="0D0D0D"/>
        </w:rPr>
        <w:t>датовані</w:t>
      </w:r>
      <w:proofErr w:type="spellEnd"/>
      <w:r>
        <w:rPr>
          <w:color w:val="0D0D0D"/>
        </w:rPr>
        <w:t xml:space="preserve">, </w:t>
      </w:r>
      <w:proofErr w:type="spellStart"/>
      <w:r>
        <w:rPr>
          <w:color w:val="0D0D0D"/>
        </w:rPr>
        <w:t>засвідчені</w:t>
      </w:r>
      <w:proofErr w:type="spellEnd"/>
      <w:r>
        <w:rPr>
          <w:color w:val="0D0D0D"/>
        </w:rPr>
        <w:t xml:space="preserve"> </w:t>
      </w:r>
      <w:proofErr w:type="spellStart"/>
      <w:r>
        <w:rPr>
          <w:color w:val="0D0D0D"/>
        </w:rPr>
        <w:t>підписами</w:t>
      </w:r>
      <w:proofErr w:type="spellEnd"/>
      <w:r>
        <w:rPr>
          <w:color w:val="0D0D0D"/>
        </w:rPr>
        <w:t xml:space="preserve"> </w:t>
      </w:r>
      <w:proofErr w:type="spellStart"/>
      <w:r>
        <w:rPr>
          <w:color w:val="0D0D0D"/>
        </w:rPr>
        <w:t>уповноважених</w:t>
      </w:r>
      <w:proofErr w:type="spellEnd"/>
      <w:r>
        <w:rPr>
          <w:color w:val="0D0D0D"/>
        </w:rPr>
        <w:t xml:space="preserve"> </w:t>
      </w:r>
      <w:proofErr w:type="spellStart"/>
      <w:r>
        <w:rPr>
          <w:color w:val="0D0D0D"/>
        </w:rPr>
        <w:t>осіб</w:t>
      </w:r>
      <w:proofErr w:type="spellEnd"/>
      <w:r>
        <w:rPr>
          <w:color w:val="0D0D0D"/>
        </w:rPr>
        <w:t xml:space="preserve"> та </w:t>
      </w:r>
      <w:proofErr w:type="spellStart"/>
      <w:r>
        <w:rPr>
          <w:color w:val="0D0D0D"/>
        </w:rPr>
        <w:t>скріплені</w:t>
      </w:r>
      <w:proofErr w:type="spellEnd"/>
      <w:r>
        <w:rPr>
          <w:color w:val="0D0D0D"/>
        </w:rPr>
        <w:t xml:space="preserve"> печатками (за </w:t>
      </w:r>
      <w:proofErr w:type="spellStart"/>
      <w:r>
        <w:rPr>
          <w:color w:val="0D0D0D"/>
        </w:rPr>
        <w:t>наявності</w:t>
      </w:r>
      <w:proofErr w:type="spellEnd"/>
      <w:r>
        <w:rPr>
          <w:color w:val="0D0D0D"/>
        </w:rPr>
        <w:t xml:space="preserve">) </w:t>
      </w:r>
      <w:proofErr w:type="spellStart"/>
      <w:r>
        <w:rPr>
          <w:color w:val="0D0D0D"/>
        </w:rPr>
        <w:t>Сторін</w:t>
      </w:r>
      <w:proofErr w:type="spellEnd"/>
      <w:r>
        <w:rPr>
          <w:color w:val="0D0D0D"/>
        </w:rPr>
        <w:t>.</w:t>
      </w:r>
    </w:p>
    <w:p w14:paraId="376089A2" w14:textId="0AC9FD27" w:rsidR="00F317F1" w:rsidRDefault="00F317F1" w:rsidP="00F317F1">
      <w:pPr>
        <w:numPr>
          <w:ilvl w:val="1"/>
          <w:numId w:val="28"/>
        </w:numPr>
        <w:pBdr>
          <w:top w:val="nil"/>
          <w:left w:val="nil"/>
          <w:bottom w:val="nil"/>
          <w:right w:val="nil"/>
          <w:between w:val="nil"/>
        </w:pBdr>
        <w:tabs>
          <w:tab w:val="left" w:pos="1134"/>
        </w:tabs>
        <w:ind w:left="0" w:firstLine="567"/>
        <w:jc w:val="both"/>
        <w:rPr>
          <w:color w:val="0D0D0D"/>
        </w:rPr>
      </w:pPr>
      <w:proofErr w:type="spellStart"/>
      <w:r>
        <w:rPr>
          <w:color w:val="0D0D0D"/>
        </w:rPr>
        <w:t>Цей</w:t>
      </w:r>
      <w:proofErr w:type="spellEnd"/>
      <w:r>
        <w:rPr>
          <w:color w:val="0D0D0D"/>
        </w:rPr>
        <w:t xml:space="preserve"> </w:t>
      </w:r>
      <w:proofErr w:type="spellStart"/>
      <w:r>
        <w:rPr>
          <w:color w:val="0D0D0D"/>
        </w:rPr>
        <w:t>Договір</w:t>
      </w:r>
      <w:proofErr w:type="spellEnd"/>
      <w:r>
        <w:rPr>
          <w:color w:val="0D0D0D"/>
        </w:rPr>
        <w:t xml:space="preserve"> </w:t>
      </w:r>
      <w:proofErr w:type="spellStart"/>
      <w:r>
        <w:rPr>
          <w:color w:val="0D0D0D"/>
        </w:rPr>
        <w:t>складений</w:t>
      </w:r>
      <w:proofErr w:type="spellEnd"/>
      <w:r>
        <w:rPr>
          <w:color w:val="0D0D0D"/>
        </w:rPr>
        <w:t xml:space="preserve"> при </w:t>
      </w:r>
      <w:proofErr w:type="spellStart"/>
      <w:r>
        <w:rPr>
          <w:color w:val="0D0D0D"/>
        </w:rPr>
        <w:t>повному</w:t>
      </w:r>
      <w:proofErr w:type="spellEnd"/>
      <w:r>
        <w:rPr>
          <w:color w:val="0D0D0D"/>
        </w:rPr>
        <w:t xml:space="preserve"> </w:t>
      </w:r>
      <w:proofErr w:type="spellStart"/>
      <w:r>
        <w:rPr>
          <w:color w:val="0D0D0D"/>
        </w:rPr>
        <w:t>розумінні</w:t>
      </w:r>
      <w:proofErr w:type="spellEnd"/>
      <w:r>
        <w:rPr>
          <w:color w:val="0D0D0D"/>
        </w:rPr>
        <w:t xml:space="preserve"> Сторонами </w:t>
      </w:r>
      <w:proofErr w:type="spellStart"/>
      <w:r>
        <w:rPr>
          <w:color w:val="0D0D0D"/>
        </w:rPr>
        <w:t>його</w:t>
      </w:r>
      <w:proofErr w:type="spellEnd"/>
      <w:r>
        <w:rPr>
          <w:color w:val="0D0D0D"/>
        </w:rPr>
        <w:t xml:space="preserve"> умов та </w:t>
      </w:r>
      <w:proofErr w:type="spellStart"/>
      <w:r>
        <w:rPr>
          <w:color w:val="0D0D0D"/>
        </w:rPr>
        <w:t>термінології</w:t>
      </w:r>
      <w:proofErr w:type="spellEnd"/>
      <w:r>
        <w:rPr>
          <w:color w:val="0D0D0D"/>
        </w:rPr>
        <w:t xml:space="preserve"> </w:t>
      </w:r>
      <w:proofErr w:type="spellStart"/>
      <w:r>
        <w:rPr>
          <w:color w:val="0D0D0D"/>
        </w:rPr>
        <w:t>українською</w:t>
      </w:r>
      <w:proofErr w:type="spellEnd"/>
      <w:r>
        <w:rPr>
          <w:color w:val="0D0D0D"/>
        </w:rPr>
        <w:t xml:space="preserve"> </w:t>
      </w:r>
      <w:proofErr w:type="spellStart"/>
      <w:r>
        <w:rPr>
          <w:color w:val="0D0D0D"/>
        </w:rPr>
        <w:t>мовою</w:t>
      </w:r>
      <w:proofErr w:type="spellEnd"/>
      <w:r>
        <w:rPr>
          <w:color w:val="0D0D0D"/>
        </w:rPr>
        <w:t xml:space="preserve"> у </w:t>
      </w:r>
      <w:proofErr w:type="spellStart"/>
      <w:r>
        <w:rPr>
          <w:color w:val="0D0D0D"/>
        </w:rPr>
        <w:t>двох</w:t>
      </w:r>
      <w:proofErr w:type="spellEnd"/>
      <w:r>
        <w:rPr>
          <w:color w:val="0D0D0D"/>
        </w:rPr>
        <w:t xml:space="preserve"> </w:t>
      </w:r>
      <w:proofErr w:type="spellStart"/>
      <w:r>
        <w:rPr>
          <w:color w:val="0D0D0D"/>
        </w:rPr>
        <w:t>автентичних</w:t>
      </w:r>
      <w:proofErr w:type="spellEnd"/>
      <w:r>
        <w:rPr>
          <w:color w:val="0D0D0D"/>
        </w:rPr>
        <w:t xml:space="preserve"> </w:t>
      </w:r>
      <w:proofErr w:type="spellStart"/>
      <w:r>
        <w:rPr>
          <w:color w:val="0D0D0D"/>
        </w:rPr>
        <w:t>примірниках</w:t>
      </w:r>
      <w:proofErr w:type="spellEnd"/>
      <w:r>
        <w:rPr>
          <w:color w:val="0D0D0D"/>
        </w:rPr>
        <w:t xml:space="preserve">, </w:t>
      </w:r>
      <w:proofErr w:type="spellStart"/>
      <w:r>
        <w:rPr>
          <w:color w:val="0D0D0D"/>
        </w:rPr>
        <w:t>які</w:t>
      </w:r>
      <w:proofErr w:type="spellEnd"/>
      <w:r>
        <w:rPr>
          <w:color w:val="0D0D0D"/>
        </w:rPr>
        <w:t xml:space="preserve"> </w:t>
      </w:r>
      <w:proofErr w:type="spellStart"/>
      <w:r>
        <w:rPr>
          <w:color w:val="0D0D0D"/>
        </w:rPr>
        <w:t>мають</w:t>
      </w:r>
      <w:proofErr w:type="spellEnd"/>
      <w:r>
        <w:rPr>
          <w:color w:val="0D0D0D"/>
        </w:rPr>
        <w:t xml:space="preserve"> </w:t>
      </w:r>
      <w:proofErr w:type="spellStart"/>
      <w:r>
        <w:rPr>
          <w:color w:val="0D0D0D"/>
        </w:rPr>
        <w:t>однакову</w:t>
      </w:r>
      <w:proofErr w:type="spellEnd"/>
      <w:r>
        <w:rPr>
          <w:color w:val="0D0D0D"/>
        </w:rPr>
        <w:t xml:space="preserve"> </w:t>
      </w:r>
      <w:proofErr w:type="spellStart"/>
      <w:r>
        <w:rPr>
          <w:color w:val="0D0D0D"/>
        </w:rPr>
        <w:t>юридичну</w:t>
      </w:r>
      <w:proofErr w:type="spellEnd"/>
      <w:r>
        <w:rPr>
          <w:color w:val="0D0D0D"/>
        </w:rPr>
        <w:t xml:space="preserve"> силу, – по одному для </w:t>
      </w:r>
      <w:proofErr w:type="spellStart"/>
      <w:r>
        <w:rPr>
          <w:color w:val="0D0D0D"/>
        </w:rPr>
        <w:t>кожної</w:t>
      </w:r>
      <w:proofErr w:type="spellEnd"/>
      <w:r>
        <w:rPr>
          <w:color w:val="0D0D0D"/>
        </w:rPr>
        <w:t xml:space="preserve"> </w:t>
      </w:r>
      <w:proofErr w:type="spellStart"/>
      <w:r>
        <w:rPr>
          <w:color w:val="0D0D0D"/>
        </w:rPr>
        <w:t>із</w:t>
      </w:r>
      <w:proofErr w:type="spellEnd"/>
      <w:r>
        <w:rPr>
          <w:color w:val="0D0D0D"/>
        </w:rPr>
        <w:t xml:space="preserve"> </w:t>
      </w:r>
      <w:proofErr w:type="spellStart"/>
      <w:r>
        <w:rPr>
          <w:color w:val="0D0D0D"/>
        </w:rPr>
        <w:t>Сторін</w:t>
      </w:r>
      <w:proofErr w:type="spellEnd"/>
      <w:r>
        <w:rPr>
          <w:color w:val="0D0D0D"/>
        </w:rPr>
        <w:t>.</w:t>
      </w:r>
    </w:p>
    <w:p w14:paraId="044715D8" w14:textId="483EEF32" w:rsidR="00546B57" w:rsidRPr="006D1ED4" w:rsidRDefault="00546B57" w:rsidP="00546B57">
      <w:pPr>
        <w:tabs>
          <w:tab w:val="left" w:pos="851"/>
          <w:tab w:val="left" w:pos="993"/>
        </w:tabs>
        <w:jc w:val="center"/>
        <w:rPr>
          <w:b/>
        </w:rPr>
      </w:pPr>
      <w:r w:rsidRPr="006D1ED4">
        <w:rPr>
          <w:b/>
        </w:rPr>
        <w:t>1</w:t>
      </w:r>
      <w:r>
        <w:rPr>
          <w:b/>
          <w:lang w:val="uk-UA"/>
        </w:rPr>
        <w:t>4</w:t>
      </w:r>
      <w:r w:rsidRPr="006D1ED4">
        <w:rPr>
          <w:b/>
        </w:rPr>
        <w:t>. ІНШІ УМОВИ</w:t>
      </w:r>
    </w:p>
    <w:p w14:paraId="361DA070" w14:textId="3B4F36BB" w:rsidR="00546B57" w:rsidRPr="006D1ED4" w:rsidRDefault="00852F8A" w:rsidP="00852F8A">
      <w:pPr>
        <w:tabs>
          <w:tab w:val="left" w:pos="567"/>
          <w:tab w:val="left" w:pos="851"/>
          <w:tab w:val="left" w:pos="993"/>
        </w:tabs>
        <w:jc w:val="both"/>
        <w:rPr>
          <w:bCs/>
        </w:rPr>
      </w:pPr>
      <w:r>
        <w:rPr>
          <w:bCs/>
          <w:lang w:val="uk-UA"/>
        </w:rPr>
        <w:t xml:space="preserve">         </w:t>
      </w:r>
      <w:r w:rsidR="00546B57" w:rsidRPr="006D1ED4">
        <w:rPr>
          <w:bCs/>
        </w:rPr>
        <w:t>1</w:t>
      </w:r>
      <w:r w:rsidR="00546B57">
        <w:rPr>
          <w:bCs/>
          <w:lang w:val="uk-UA"/>
        </w:rPr>
        <w:t>4</w:t>
      </w:r>
      <w:r w:rsidR="00546B57" w:rsidRPr="006D1ED4">
        <w:rPr>
          <w:bCs/>
        </w:rPr>
        <w:t xml:space="preserve">.1. У </w:t>
      </w:r>
      <w:proofErr w:type="spellStart"/>
      <w:r w:rsidR="00546B57" w:rsidRPr="006D1ED4">
        <w:rPr>
          <w:bCs/>
        </w:rPr>
        <w:t>випадках</w:t>
      </w:r>
      <w:proofErr w:type="spellEnd"/>
      <w:r w:rsidR="00546B57" w:rsidRPr="006D1ED4">
        <w:rPr>
          <w:bCs/>
        </w:rPr>
        <w:t xml:space="preserve">, не </w:t>
      </w:r>
      <w:proofErr w:type="spellStart"/>
      <w:r w:rsidR="00546B57" w:rsidRPr="006D1ED4">
        <w:rPr>
          <w:bCs/>
        </w:rPr>
        <w:t>передбачених</w:t>
      </w:r>
      <w:proofErr w:type="spellEnd"/>
      <w:r w:rsidR="00546B57" w:rsidRPr="006D1ED4">
        <w:rPr>
          <w:bCs/>
        </w:rPr>
        <w:t xml:space="preserve"> </w:t>
      </w:r>
      <w:proofErr w:type="spellStart"/>
      <w:r w:rsidR="00546B57" w:rsidRPr="006D1ED4">
        <w:rPr>
          <w:bCs/>
        </w:rPr>
        <w:t>цим</w:t>
      </w:r>
      <w:proofErr w:type="spellEnd"/>
      <w:r w:rsidR="00546B57" w:rsidRPr="006D1ED4">
        <w:rPr>
          <w:bCs/>
        </w:rPr>
        <w:t xml:space="preserve"> Договором, </w:t>
      </w:r>
      <w:proofErr w:type="spellStart"/>
      <w:r w:rsidR="00546B57" w:rsidRPr="006D1ED4">
        <w:rPr>
          <w:bCs/>
        </w:rPr>
        <w:t>Сторони</w:t>
      </w:r>
      <w:proofErr w:type="spellEnd"/>
      <w:r w:rsidR="00546B57" w:rsidRPr="006D1ED4">
        <w:rPr>
          <w:bCs/>
        </w:rPr>
        <w:t xml:space="preserve"> </w:t>
      </w:r>
      <w:proofErr w:type="spellStart"/>
      <w:r w:rsidR="00546B57" w:rsidRPr="006D1ED4">
        <w:rPr>
          <w:bCs/>
        </w:rPr>
        <w:t>керуються</w:t>
      </w:r>
      <w:proofErr w:type="spellEnd"/>
      <w:r w:rsidR="00546B57" w:rsidRPr="006D1ED4">
        <w:rPr>
          <w:bCs/>
        </w:rPr>
        <w:t xml:space="preserve"> </w:t>
      </w:r>
      <w:proofErr w:type="spellStart"/>
      <w:r w:rsidR="00546B57" w:rsidRPr="006D1ED4">
        <w:rPr>
          <w:bCs/>
        </w:rPr>
        <w:t>законодавством</w:t>
      </w:r>
      <w:proofErr w:type="spellEnd"/>
      <w:r w:rsidR="00546B57" w:rsidRPr="006D1ED4">
        <w:rPr>
          <w:bCs/>
        </w:rPr>
        <w:t xml:space="preserve"> </w:t>
      </w:r>
      <w:proofErr w:type="spellStart"/>
      <w:r w:rsidR="00546B57" w:rsidRPr="006D1ED4">
        <w:rPr>
          <w:bCs/>
        </w:rPr>
        <w:t>України</w:t>
      </w:r>
      <w:proofErr w:type="spellEnd"/>
      <w:r w:rsidR="00546B57" w:rsidRPr="006D1ED4">
        <w:rPr>
          <w:bCs/>
        </w:rPr>
        <w:t>.</w:t>
      </w:r>
    </w:p>
    <w:p w14:paraId="29A0BF88" w14:textId="79FFDD6C" w:rsidR="00546B57" w:rsidRPr="006D1ED4" w:rsidRDefault="00852F8A" w:rsidP="00546B57">
      <w:pPr>
        <w:tabs>
          <w:tab w:val="left" w:pos="851"/>
          <w:tab w:val="left" w:pos="993"/>
        </w:tabs>
        <w:jc w:val="both"/>
        <w:rPr>
          <w:bCs/>
        </w:rPr>
      </w:pPr>
      <w:r>
        <w:rPr>
          <w:bCs/>
          <w:lang w:val="uk-UA"/>
        </w:rPr>
        <w:t xml:space="preserve">         </w:t>
      </w:r>
      <w:r w:rsidR="00546B57" w:rsidRPr="006D1ED4">
        <w:rPr>
          <w:bCs/>
        </w:rPr>
        <w:t>1</w:t>
      </w:r>
      <w:r w:rsidR="00546B57">
        <w:rPr>
          <w:bCs/>
          <w:lang w:val="uk-UA"/>
        </w:rPr>
        <w:t>4</w:t>
      </w:r>
      <w:r w:rsidR="00546B57" w:rsidRPr="006D1ED4">
        <w:rPr>
          <w:bCs/>
        </w:rPr>
        <w:t xml:space="preserve">.2. </w:t>
      </w:r>
      <w:proofErr w:type="spellStart"/>
      <w:r w:rsidR="00546B57" w:rsidRPr="006D1ED4">
        <w:rPr>
          <w:bCs/>
        </w:rPr>
        <w:t>Сторони</w:t>
      </w:r>
      <w:proofErr w:type="spellEnd"/>
      <w:r w:rsidR="00546B57" w:rsidRPr="006D1ED4">
        <w:rPr>
          <w:bCs/>
        </w:rPr>
        <w:t xml:space="preserve"> </w:t>
      </w:r>
      <w:proofErr w:type="spellStart"/>
      <w:r w:rsidR="00546B57" w:rsidRPr="006D1ED4">
        <w:rPr>
          <w:bCs/>
        </w:rPr>
        <w:t>несуть</w:t>
      </w:r>
      <w:proofErr w:type="spellEnd"/>
      <w:r w:rsidR="00546B57" w:rsidRPr="006D1ED4">
        <w:rPr>
          <w:bCs/>
        </w:rPr>
        <w:t xml:space="preserve"> </w:t>
      </w:r>
      <w:proofErr w:type="spellStart"/>
      <w:r w:rsidR="00546B57" w:rsidRPr="006D1ED4">
        <w:rPr>
          <w:bCs/>
        </w:rPr>
        <w:t>повну</w:t>
      </w:r>
      <w:proofErr w:type="spellEnd"/>
      <w:r w:rsidR="00546B57" w:rsidRPr="006D1ED4">
        <w:rPr>
          <w:bCs/>
        </w:rPr>
        <w:t xml:space="preserve"> </w:t>
      </w:r>
      <w:proofErr w:type="spellStart"/>
      <w:r w:rsidR="00546B57" w:rsidRPr="006D1ED4">
        <w:rPr>
          <w:bCs/>
        </w:rPr>
        <w:t>відповідальність</w:t>
      </w:r>
      <w:proofErr w:type="spellEnd"/>
      <w:r w:rsidR="00546B57" w:rsidRPr="006D1ED4">
        <w:rPr>
          <w:bCs/>
        </w:rPr>
        <w:t xml:space="preserve"> за </w:t>
      </w:r>
      <w:proofErr w:type="spellStart"/>
      <w:r w:rsidR="00546B57" w:rsidRPr="006D1ED4">
        <w:rPr>
          <w:bCs/>
        </w:rPr>
        <w:t>правильність</w:t>
      </w:r>
      <w:proofErr w:type="spellEnd"/>
      <w:r w:rsidR="00546B57" w:rsidRPr="006D1ED4">
        <w:rPr>
          <w:bCs/>
        </w:rPr>
        <w:t xml:space="preserve"> </w:t>
      </w:r>
      <w:proofErr w:type="spellStart"/>
      <w:r w:rsidR="00546B57" w:rsidRPr="006D1ED4">
        <w:rPr>
          <w:bCs/>
        </w:rPr>
        <w:t>вказаних</w:t>
      </w:r>
      <w:proofErr w:type="spellEnd"/>
      <w:r w:rsidR="00546B57" w:rsidRPr="006D1ED4">
        <w:rPr>
          <w:bCs/>
        </w:rPr>
        <w:t xml:space="preserve"> ними у </w:t>
      </w:r>
      <w:proofErr w:type="spellStart"/>
      <w:r w:rsidR="00546B57" w:rsidRPr="006D1ED4">
        <w:rPr>
          <w:bCs/>
        </w:rPr>
        <w:t>цьому</w:t>
      </w:r>
      <w:proofErr w:type="spellEnd"/>
      <w:r w:rsidR="00546B57" w:rsidRPr="006D1ED4">
        <w:rPr>
          <w:bCs/>
        </w:rPr>
        <w:t xml:space="preserve"> </w:t>
      </w:r>
      <w:proofErr w:type="spellStart"/>
      <w:r w:rsidR="00546B57" w:rsidRPr="006D1ED4">
        <w:rPr>
          <w:bCs/>
        </w:rPr>
        <w:t>Договорі</w:t>
      </w:r>
      <w:proofErr w:type="spellEnd"/>
      <w:r w:rsidR="00546B57" w:rsidRPr="006D1ED4">
        <w:rPr>
          <w:bCs/>
        </w:rPr>
        <w:t xml:space="preserve"> </w:t>
      </w:r>
      <w:proofErr w:type="spellStart"/>
      <w:r w:rsidR="00546B57" w:rsidRPr="006D1ED4">
        <w:rPr>
          <w:bCs/>
        </w:rPr>
        <w:t>реквізитів</w:t>
      </w:r>
      <w:proofErr w:type="spellEnd"/>
      <w:r w:rsidR="00546B57" w:rsidRPr="006D1ED4">
        <w:rPr>
          <w:bCs/>
        </w:rPr>
        <w:t xml:space="preserve"> та </w:t>
      </w:r>
      <w:proofErr w:type="spellStart"/>
      <w:r w:rsidR="00546B57" w:rsidRPr="006D1ED4">
        <w:rPr>
          <w:bCs/>
        </w:rPr>
        <w:t>зобов’язуються</w:t>
      </w:r>
      <w:proofErr w:type="spellEnd"/>
      <w:r w:rsidR="00546B57" w:rsidRPr="006D1ED4">
        <w:rPr>
          <w:bCs/>
        </w:rPr>
        <w:t xml:space="preserve"> </w:t>
      </w:r>
      <w:proofErr w:type="spellStart"/>
      <w:r w:rsidR="00546B57" w:rsidRPr="006D1ED4">
        <w:rPr>
          <w:bCs/>
        </w:rPr>
        <w:t>своєчасно</w:t>
      </w:r>
      <w:proofErr w:type="spellEnd"/>
      <w:r w:rsidR="00546B57" w:rsidRPr="006D1ED4">
        <w:rPr>
          <w:bCs/>
        </w:rPr>
        <w:t xml:space="preserve"> у </w:t>
      </w:r>
      <w:proofErr w:type="spellStart"/>
      <w:r w:rsidR="00546B57" w:rsidRPr="006D1ED4">
        <w:rPr>
          <w:bCs/>
        </w:rPr>
        <w:t>письмовій</w:t>
      </w:r>
      <w:proofErr w:type="spellEnd"/>
      <w:r w:rsidR="00546B57" w:rsidRPr="006D1ED4">
        <w:rPr>
          <w:bCs/>
        </w:rPr>
        <w:t xml:space="preserve"> </w:t>
      </w:r>
      <w:proofErr w:type="spellStart"/>
      <w:r w:rsidR="00546B57" w:rsidRPr="006D1ED4">
        <w:rPr>
          <w:bCs/>
        </w:rPr>
        <w:t>формі</w:t>
      </w:r>
      <w:proofErr w:type="spellEnd"/>
      <w:r w:rsidR="00546B57" w:rsidRPr="006D1ED4">
        <w:rPr>
          <w:bCs/>
        </w:rPr>
        <w:t xml:space="preserve"> </w:t>
      </w:r>
      <w:proofErr w:type="spellStart"/>
      <w:r w:rsidR="00546B57" w:rsidRPr="006D1ED4">
        <w:rPr>
          <w:bCs/>
        </w:rPr>
        <w:t>повідомляти</w:t>
      </w:r>
      <w:proofErr w:type="spellEnd"/>
      <w:r w:rsidR="00546B57" w:rsidRPr="006D1ED4">
        <w:rPr>
          <w:bCs/>
        </w:rPr>
        <w:t xml:space="preserve"> </w:t>
      </w:r>
      <w:proofErr w:type="spellStart"/>
      <w:r w:rsidR="00546B57" w:rsidRPr="006D1ED4">
        <w:rPr>
          <w:bCs/>
        </w:rPr>
        <w:t>іншу</w:t>
      </w:r>
      <w:proofErr w:type="spellEnd"/>
      <w:r w:rsidR="00546B57" w:rsidRPr="006D1ED4">
        <w:rPr>
          <w:bCs/>
        </w:rPr>
        <w:t xml:space="preserve"> Сторону про </w:t>
      </w:r>
      <w:proofErr w:type="spellStart"/>
      <w:r w:rsidR="00546B57" w:rsidRPr="006D1ED4">
        <w:rPr>
          <w:bCs/>
        </w:rPr>
        <w:t>їх</w:t>
      </w:r>
      <w:proofErr w:type="spellEnd"/>
      <w:r w:rsidR="00546B57" w:rsidRPr="006D1ED4">
        <w:rPr>
          <w:bCs/>
        </w:rPr>
        <w:t xml:space="preserve"> </w:t>
      </w:r>
      <w:proofErr w:type="spellStart"/>
      <w:r w:rsidR="00546B57" w:rsidRPr="006D1ED4">
        <w:rPr>
          <w:bCs/>
        </w:rPr>
        <w:t>зміну</w:t>
      </w:r>
      <w:proofErr w:type="spellEnd"/>
      <w:r w:rsidR="00546B57" w:rsidRPr="006D1ED4">
        <w:rPr>
          <w:bCs/>
        </w:rPr>
        <w:t>.</w:t>
      </w:r>
    </w:p>
    <w:p w14:paraId="16E08BE4" w14:textId="4C59EDCB" w:rsidR="00546B57" w:rsidRPr="006D1ED4" w:rsidRDefault="00852F8A" w:rsidP="00546B57">
      <w:pPr>
        <w:tabs>
          <w:tab w:val="left" w:pos="851"/>
          <w:tab w:val="left" w:pos="993"/>
        </w:tabs>
        <w:jc w:val="both"/>
        <w:rPr>
          <w:bCs/>
        </w:rPr>
      </w:pPr>
      <w:r>
        <w:rPr>
          <w:bCs/>
          <w:lang w:val="uk-UA"/>
        </w:rPr>
        <w:t xml:space="preserve">         </w:t>
      </w:r>
      <w:r w:rsidR="00546B57" w:rsidRPr="006D1ED4">
        <w:rPr>
          <w:bCs/>
        </w:rPr>
        <w:t>1</w:t>
      </w:r>
      <w:r w:rsidR="00546B57">
        <w:rPr>
          <w:bCs/>
          <w:lang w:val="uk-UA"/>
        </w:rPr>
        <w:t>4</w:t>
      </w:r>
      <w:r w:rsidR="00546B57" w:rsidRPr="006D1ED4">
        <w:rPr>
          <w:bCs/>
        </w:rPr>
        <w:t>.3. Будь-</w:t>
      </w:r>
      <w:proofErr w:type="spellStart"/>
      <w:r w:rsidR="00546B57" w:rsidRPr="006D1ED4">
        <w:rPr>
          <w:bCs/>
        </w:rPr>
        <w:t>які</w:t>
      </w:r>
      <w:proofErr w:type="spellEnd"/>
      <w:r w:rsidR="00546B57" w:rsidRPr="006D1ED4">
        <w:rPr>
          <w:bCs/>
        </w:rPr>
        <w:t xml:space="preserve"> </w:t>
      </w:r>
      <w:proofErr w:type="spellStart"/>
      <w:r w:rsidR="00546B57" w:rsidRPr="006D1ED4">
        <w:rPr>
          <w:bCs/>
        </w:rPr>
        <w:t>доповнення</w:t>
      </w:r>
      <w:proofErr w:type="spellEnd"/>
      <w:r w:rsidR="00546B57" w:rsidRPr="006D1ED4">
        <w:rPr>
          <w:bCs/>
        </w:rPr>
        <w:t xml:space="preserve">, </w:t>
      </w:r>
      <w:proofErr w:type="spellStart"/>
      <w:r w:rsidR="00546B57" w:rsidRPr="006D1ED4">
        <w:rPr>
          <w:bCs/>
        </w:rPr>
        <w:t>зміни</w:t>
      </w:r>
      <w:proofErr w:type="spellEnd"/>
      <w:r w:rsidR="00546B57" w:rsidRPr="006D1ED4">
        <w:rPr>
          <w:bCs/>
        </w:rPr>
        <w:t xml:space="preserve"> до </w:t>
      </w:r>
      <w:proofErr w:type="spellStart"/>
      <w:r w:rsidR="00546B57" w:rsidRPr="006D1ED4">
        <w:rPr>
          <w:bCs/>
        </w:rPr>
        <w:t>цього</w:t>
      </w:r>
      <w:proofErr w:type="spellEnd"/>
      <w:r w:rsidR="00546B57" w:rsidRPr="006D1ED4">
        <w:rPr>
          <w:bCs/>
        </w:rPr>
        <w:t xml:space="preserve"> Договору </w:t>
      </w:r>
      <w:proofErr w:type="spellStart"/>
      <w:r w:rsidR="00546B57" w:rsidRPr="006D1ED4">
        <w:rPr>
          <w:bCs/>
        </w:rPr>
        <w:t>оформлюються</w:t>
      </w:r>
      <w:proofErr w:type="spellEnd"/>
      <w:r w:rsidR="00546B57" w:rsidRPr="006D1ED4">
        <w:rPr>
          <w:bCs/>
        </w:rPr>
        <w:t xml:space="preserve"> шляхом </w:t>
      </w:r>
      <w:proofErr w:type="spellStart"/>
      <w:r w:rsidR="00546B57" w:rsidRPr="006D1ED4">
        <w:rPr>
          <w:bCs/>
        </w:rPr>
        <w:t>підписання</w:t>
      </w:r>
      <w:proofErr w:type="spellEnd"/>
      <w:r w:rsidR="00546B57" w:rsidRPr="006D1ED4">
        <w:rPr>
          <w:bCs/>
        </w:rPr>
        <w:t xml:space="preserve"> </w:t>
      </w:r>
      <w:proofErr w:type="spellStart"/>
      <w:r w:rsidR="00546B57" w:rsidRPr="006D1ED4">
        <w:rPr>
          <w:bCs/>
        </w:rPr>
        <w:t>додаткових</w:t>
      </w:r>
      <w:proofErr w:type="spellEnd"/>
      <w:r w:rsidR="00546B57" w:rsidRPr="006D1ED4">
        <w:rPr>
          <w:bCs/>
        </w:rPr>
        <w:t xml:space="preserve"> </w:t>
      </w:r>
      <w:proofErr w:type="spellStart"/>
      <w:r w:rsidR="00546B57" w:rsidRPr="006D1ED4">
        <w:rPr>
          <w:bCs/>
        </w:rPr>
        <w:t>угод</w:t>
      </w:r>
      <w:proofErr w:type="spellEnd"/>
      <w:r w:rsidR="00546B57" w:rsidRPr="006D1ED4">
        <w:rPr>
          <w:bCs/>
        </w:rPr>
        <w:t xml:space="preserve"> Сторонами, </w:t>
      </w:r>
      <w:proofErr w:type="spellStart"/>
      <w:r w:rsidR="00546B57" w:rsidRPr="006D1ED4">
        <w:rPr>
          <w:bCs/>
        </w:rPr>
        <w:t>які</w:t>
      </w:r>
      <w:proofErr w:type="spellEnd"/>
      <w:r w:rsidR="00546B57" w:rsidRPr="006D1ED4">
        <w:rPr>
          <w:bCs/>
        </w:rPr>
        <w:t xml:space="preserve"> є </w:t>
      </w:r>
      <w:proofErr w:type="spellStart"/>
      <w:r w:rsidR="00546B57" w:rsidRPr="006D1ED4">
        <w:rPr>
          <w:bCs/>
        </w:rPr>
        <w:t>невід’ємною</w:t>
      </w:r>
      <w:proofErr w:type="spellEnd"/>
      <w:r w:rsidR="00546B57" w:rsidRPr="006D1ED4">
        <w:rPr>
          <w:bCs/>
        </w:rPr>
        <w:t xml:space="preserve"> </w:t>
      </w:r>
      <w:proofErr w:type="spellStart"/>
      <w:r w:rsidR="00546B57" w:rsidRPr="006D1ED4">
        <w:rPr>
          <w:bCs/>
        </w:rPr>
        <w:t>частиною</w:t>
      </w:r>
      <w:proofErr w:type="spellEnd"/>
      <w:r w:rsidR="00546B57" w:rsidRPr="006D1ED4">
        <w:rPr>
          <w:bCs/>
        </w:rPr>
        <w:t xml:space="preserve"> </w:t>
      </w:r>
      <w:proofErr w:type="spellStart"/>
      <w:r w:rsidR="00546B57" w:rsidRPr="006D1ED4">
        <w:rPr>
          <w:bCs/>
        </w:rPr>
        <w:t>цього</w:t>
      </w:r>
      <w:proofErr w:type="spellEnd"/>
      <w:r w:rsidR="00546B57" w:rsidRPr="006D1ED4">
        <w:rPr>
          <w:bCs/>
        </w:rPr>
        <w:t xml:space="preserve"> Договору. </w:t>
      </w:r>
    </w:p>
    <w:p w14:paraId="3F63683E" w14:textId="601A014E" w:rsidR="00546B57" w:rsidRPr="006D1ED4" w:rsidRDefault="00852F8A" w:rsidP="00546B57">
      <w:pPr>
        <w:tabs>
          <w:tab w:val="left" w:pos="851"/>
          <w:tab w:val="left" w:pos="993"/>
        </w:tabs>
        <w:jc w:val="both"/>
        <w:rPr>
          <w:bCs/>
        </w:rPr>
      </w:pPr>
      <w:r>
        <w:rPr>
          <w:bCs/>
          <w:lang w:val="uk-UA"/>
        </w:rPr>
        <w:t xml:space="preserve">         </w:t>
      </w:r>
      <w:r w:rsidR="00546B57" w:rsidRPr="006D1ED4">
        <w:rPr>
          <w:bCs/>
        </w:rPr>
        <w:t>1</w:t>
      </w:r>
      <w:r w:rsidR="00546B57">
        <w:rPr>
          <w:bCs/>
          <w:lang w:val="uk-UA"/>
        </w:rPr>
        <w:t>4</w:t>
      </w:r>
      <w:r w:rsidR="00546B57" w:rsidRPr="006D1ED4">
        <w:rPr>
          <w:bCs/>
        </w:rPr>
        <w:t xml:space="preserve">.4. </w:t>
      </w:r>
      <w:proofErr w:type="spellStart"/>
      <w:r w:rsidR="00546B57" w:rsidRPr="006D1ED4">
        <w:rPr>
          <w:bCs/>
        </w:rPr>
        <w:t>Договір</w:t>
      </w:r>
      <w:proofErr w:type="spellEnd"/>
      <w:r w:rsidR="00546B57" w:rsidRPr="006D1ED4">
        <w:rPr>
          <w:bCs/>
        </w:rPr>
        <w:t xml:space="preserve"> про </w:t>
      </w:r>
      <w:proofErr w:type="spellStart"/>
      <w:r w:rsidR="00546B57" w:rsidRPr="006D1ED4">
        <w:rPr>
          <w:bCs/>
        </w:rPr>
        <w:t>закупівлю</w:t>
      </w:r>
      <w:proofErr w:type="spellEnd"/>
      <w:r w:rsidR="00546B57" w:rsidRPr="006D1ED4">
        <w:rPr>
          <w:bCs/>
        </w:rPr>
        <w:t xml:space="preserve"> </w:t>
      </w:r>
      <w:proofErr w:type="spellStart"/>
      <w:r w:rsidR="00546B57" w:rsidRPr="006D1ED4">
        <w:rPr>
          <w:bCs/>
        </w:rPr>
        <w:t>укладається</w:t>
      </w:r>
      <w:proofErr w:type="spellEnd"/>
      <w:r w:rsidR="00546B57" w:rsidRPr="006D1ED4">
        <w:rPr>
          <w:bCs/>
        </w:rPr>
        <w:t xml:space="preserve"> </w:t>
      </w:r>
      <w:proofErr w:type="spellStart"/>
      <w:r w:rsidR="00546B57" w:rsidRPr="006D1ED4">
        <w:rPr>
          <w:bCs/>
        </w:rPr>
        <w:t>відповідно</w:t>
      </w:r>
      <w:proofErr w:type="spellEnd"/>
      <w:r w:rsidR="00546B57" w:rsidRPr="006D1ED4">
        <w:rPr>
          <w:bCs/>
        </w:rPr>
        <w:t xml:space="preserve"> до норм </w:t>
      </w:r>
      <w:proofErr w:type="spellStart"/>
      <w:r w:rsidR="00546B57" w:rsidRPr="006D1ED4">
        <w:rPr>
          <w:bCs/>
        </w:rPr>
        <w:t>Цивільного</w:t>
      </w:r>
      <w:proofErr w:type="spellEnd"/>
      <w:r w:rsidR="00546B57" w:rsidRPr="006D1ED4">
        <w:rPr>
          <w:bCs/>
        </w:rPr>
        <w:t xml:space="preserve"> кодексу </w:t>
      </w:r>
      <w:proofErr w:type="spellStart"/>
      <w:r w:rsidR="00546B57" w:rsidRPr="006D1ED4">
        <w:rPr>
          <w:bCs/>
        </w:rPr>
        <w:t>України</w:t>
      </w:r>
      <w:proofErr w:type="spellEnd"/>
      <w:r w:rsidR="00546B57" w:rsidRPr="006D1ED4">
        <w:rPr>
          <w:bCs/>
        </w:rPr>
        <w:t xml:space="preserve"> та </w:t>
      </w:r>
      <w:proofErr w:type="spellStart"/>
      <w:r w:rsidR="00546B57" w:rsidRPr="006D1ED4">
        <w:rPr>
          <w:bCs/>
        </w:rPr>
        <w:t>Господарського</w:t>
      </w:r>
      <w:proofErr w:type="spellEnd"/>
      <w:r w:rsidR="00546B57" w:rsidRPr="006D1ED4">
        <w:rPr>
          <w:bCs/>
        </w:rPr>
        <w:t xml:space="preserve"> кодексу </w:t>
      </w:r>
      <w:proofErr w:type="spellStart"/>
      <w:r w:rsidR="00546B57" w:rsidRPr="006D1ED4">
        <w:rPr>
          <w:bCs/>
        </w:rPr>
        <w:t>України</w:t>
      </w:r>
      <w:proofErr w:type="spellEnd"/>
      <w:r w:rsidR="00546B57" w:rsidRPr="006D1ED4">
        <w:rPr>
          <w:bCs/>
        </w:rPr>
        <w:t>.</w:t>
      </w:r>
    </w:p>
    <w:p w14:paraId="63A2F820" w14:textId="27F4E8DE" w:rsidR="00546B57" w:rsidRPr="00FB2762" w:rsidRDefault="00852F8A" w:rsidP="00546B57">
      <w:pPr>
        <w:tabs>
          <w:tab w:val="left" w:pos="851"/>
          <w:tab w:val="left" w:pos="993"/>
        </w:tabs>
        <w:jc w:val="both"/>
        <w:rPr>
          <w:bCs/>
          <w:lang w:val="uk-UA"/>
        </w:rPr>
      </w:pPr>
      <w:r>
        <w:rPr>
          <w:bCs/>
          <w:lang w:val="uk-UA"/>
        </w:rPr>
        <w:t xml:space="preserve">         </w:t>
      </w:r>
      <w:r w:rsidR="00546B57" w:rsidRPr="00FB2762">
        <w:rPr>
          <w:bCs/>
          <w:lang w:val="uk-UA"/>
        </w:rPr>
        <w:t>1</w:t>
      </w:r>
      <w:r w:rsidR="00546B57">
        <w:rPr>
          <w:bCs/>
          <w:lang w:val="uk-UA"/>
        </w:rPr>
        <w:t>4</w:t>
      </w:r>
      <w:r w:rsidR="00546B57" w:rsidRPr="00FB2762">
        <w:rPr>
          <w:bCs/>
          <w:lang w:val="uk-UA"/>
        </w:rPr>
        <w:t xml:space="preserve">.5. Істотні умови Договору не можуть змінюватися після його підписання до виконання зобов’язань Сторонами в повному обсязі, крім випадків, передбачених п. 19 Постанови Кабінету Міністрів України від 12.10.2022 № 1178 «Про затвердження особливостей здійснення публічних </w:t>
      </w:r>
      <w:proofErr w:type="spellStart"/>
      <w:r w:rsidR="00546B57" w:rsidRPr="00FB2762">
        <w:rPr>
          <w:bCs/>
          <w:lang w:val="uk-UA"/>
        </w:rPr>
        <w:t>закупівель</w:t>
      </w:r>
      <w:proofErr w:type="spellEnd"/>
      <w:r w:rsidR="00546B57" w:rsidRPr="00FB2762">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14:paraId="7E15C926" w14:textId="7F4876FE" w:rsidR="00546B57" w:rsidRPr="00FB2762" w:rsidRDefault="00852F8A" w:rsidP="00852F8A">
      <w:pPr>
        <w:tabs>
          <w:tab w:val="left" w:pos="567"/>
          <w:tab w:val="left" w:pos="851"/>
          <w:tab w:val="left" w:pos="993"/>
        </w:tabs>
        <w:jc w:val="both"/>
        <w:rPr>
          <w:bCs/>
          <w:lang w:val="uk-UA"/>
        </w:rPr>
      </w:pPr>
      <w:r>
        <w:rPr>
          <w:bCs/>
          <w:lang w:val="uk-UA"/>
        </w:rPr>
        <w:t xml:space="preserve">         </w:t>
      </w:r>
      <w:r w:rsidR="00546B57" w:rsidRPr="00FB2762">
        <w:rPr>
          <w:bCs/>
          <w:lang w:val="uk-UA"/>
        </w:rPr>
        <w:t>1</w:t>
      </w:r>
      <w:r w:rsidR="00546B57">
        <w:rPr>
          <w:bCs/>
          <w:lang w:val="uk-UA"/>
        </w:rPr>
        <w:t>4</w:t>
      </w:r>
      <w:r w:rsidR="00546B57" w:rsidRPr="00FB2762">
        <w:rPr>
          <w:bCs/>
          <w:lang w:val="uk-UA"/>
        </w:rPr>
        <w:t xml:space="preserve">.6. Цей Договір є прямим в розумінні п. 11 постанови Кабінету Міністрів України від 12 жовтня 2022 року № 1178 «Особливості здійснення публічних </w:t>
      </w:r>
      <w:proofErr w:type="spellStart"/>
      <w:r w:rsidR="00546B57" w:rsidRPr="00FB2762">
        <w:rPr>
          <w:bCs/>
          <w:lang w:val="uk-UA"/>
        </w:rPr>
        <w:t>закупівель</w:t>
      </w:r>
      <w:proofErr w:type="spellEnd"/>
      <w:r w:rsidR="00546B57" w:rsidRPr="00FB2762">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D8CCBD8" w14:textId="18C14A4D" w:rsidR="00F317F1" w:rsidRPr="00FB2762" w:rsidRDefault="00F317F1" w:rsidP="00F317F1">
      <w:pPr>
        <w:pBdr>
          <w:top w:val="nil"/>
          <w:left w:val="nil"/>
          <w:bottom w:val="nil"/>
          <w:right w:val="nil"/>
          <w:between w:val="nil"/>
        </w:pBdr>
        <w:tabs>
          <w:tab w:val="left" w:pos="1134"/>
        </w:tabs>
        <w:jc w:val="both"/>
        <w:rPr>
          <w:color w:val="0D0D0D"/>
          <w:lang w:val="uk-UA"/>
        </w:rPr>
      </w:pPr>
    </w:p>
    <w:p w14:paraId="10763786" w14:textId="03D9AA2E" w:rsidR="00BE79AE" w:rsidRPr="00546B57" w:rsidRDefault="00BE79AE" w:rsidP="00F317F1">
      <w:pPr>
        <w:tabs>
          <w:tab w:val="left" w:pos="360"/>
          <w:tab w:val="left" w:pos="2694"/>
        </w:tabs>
        <w:jc w:val="center"/>
        <w:rPr>
          <w:b/>
          <w:bCs/>
          <w:lang w:val="uk-UA"/>
        </w:rPr>
      </w:pPr>
      <w:r w:rsidRPr="00546B57">
        <w:rPr>
          <w:b/>
          <w:bCs/>
          <w:lang w:val="uk-UA"/>
        </w:rPr>
        <w:t>1</w:t>
      </w:r>
      <w:r w:rsidR="00546B57" w:rsidRPr="00546B57">
        <w:rPr>
          <w:b/>
          <w:bCs/>
          <w:lang w:val="uk-UA"/>
        </w:rPr>
        <w:t>5</w:t>
      </w:r>
      <w:r w:rsidRPr="00546B57">
        <w:rPr>
          <w:b/>
          <w:bCs/>
          <w:lang w:val="uk-UA"/>
        </w:rPr>
        <w:t>. ДОДАТКИ ДО ДОГОВОРУ</w:t>
      </w:r>
    </w:p>
    <w:p w14:paraId="223CB9CB" w14:textId="1A09FCCA" w:rsidR="00BE79AE" w:rsidRPr="00546B57" w:rsidRDefault="00852F8A" w:rsidP="00BE79AE">
      <w:pPr>
        <w:widowControl w:val="0"/>
        <w:tabs>
          <w:tab w:val="left" w:pos="360"/>
        </w:tabs>
        <w:autoSpaceDE w:val="0"/>
        <w:autoSpaceDN w:val="0"/>
        <w:adjustRightInd w:val="0"/>
        <w:ind w:firstLine="426"/>
        <w:rPr>
          <w:lang w:val="uk-UA"/>
        </w:rPr>
      </w:pPr>
      <w:r>
        <w:rPr>
          <w:lang w:val="uk-UA"/>
        </w:rPr>
        <w:t xml:space="preserve"> </w:t>
      </w:r>
      <w:r w:rsidR="00BE79AE" w:rsidRPr="00546B57">
        <w:rPr>
          <w:lang w:val="uk-UA"/>
        </w:rPr>
        <w:t>1</w:t>
      </w:r>
      <w:r w:rsidR="00546B57" w:rsidRPr="00546B57">
        <w:rPr>
          <w:lang w:val="uk-UA"/>
        </w:rPr>
        <w:t>5</w:t>
      </w:r>
      <w:r w:rsidR="00BE79AE" w:rsidRPr="00546B57">
        <w:rPr>
          <w:lang w:val="uk-UA"/>
        </w:rPr>
        <w:t>.1. Невід’ємною частиною цього Договору є:</w:t>
      </w:r>
    </w:p>
    <w:p w14:paraId="0EB0575F" w14:textId="7A9022BA" w:rsidR="00BE79AE" w:rsidRPr="00546B57" w:rsidRDefault="00BE79AE" w:rsidP="00852F8A">
      <w:pPr>
        <w:widowControl w:val="0"/>
        <w:tabs>
          <w:tab w:val="left" w:pos="360"/>
        </w:tabs>
        <w:autoSpaceDE w:val="0"/>
        <w:autoSpaceDN w:val="0"/>
        <w:adjustRightInd w:val="0"/>
        <w:rPr>
          <w:lang w:val="uk-UA"/>
        </w:rPr>
      </w:pPr>
      <w:r w:rsidRPr="00546B57">
        <w:rPr>
          <w:lang w:val="uk-UA"/>
        </w:rPr>
        <w:t>Додаток 1 – Специфікація.</w:t>
      </w:r>
    </w:p>
    <w:p w14:paraId="1E149AF3" w14:textId="77777777" w:rsidR="00BE79AE" w:rsidRPr="00BE79AE" w:rsidRDefault="00BE79AE" w:rsidP="00BE79AE">
      <w:pPr>
        <w:keepNext/>
        <w:tabs>
          <w:tab w:val="left" w:pos="360"/>
        </w:tabs>
        <w:snapToGrid w:val="0"/>
        <w:outlineLvl w:val="1"/>
        <w:rPr>
          <w:b/>
          <w:sz w:val="28"/>
          <w:szCs w:val="28"/>
          <w:lang w:val="uk-UA" w:eastAsia="en-US"/>
        </w:rPr>
      </w:pPr>
    </w:p>
    <w:p w14:paraId="1789220A" w14:textId="154B6C65" w:rsidR="00BE79AE" w:rsidRDefault="00BE79AE" w:rsidP="00BE79AE">
      <w:pPr>
        <w:keepNext/>
        <w:tabs>
          <w:tab w:val="left" w:pos="360"/>
        </w:tabs>
        <w:snapToGrid w:val="0"/>
        <w:ind w:left="132" w:firstLine="426"/>
        <w:jc w:val="center"/>
        <w:outlineLvl w:val="1"/>
        <w:rPr>
          <w:b/>
          <w:sz w:val="28"/>
          <w:szCs w:val="28"/>
          <w:lang w:val="uk-UA" w:eastAsia="en-US"/>
        </w:rPr>
      </w:pPr>
      <w:r w:rsidRPr="00BE79AE">
        <w:rPr>
          <w:b/>
          <w:sz w:val="28"/>
          <w:szCs w:val="28"/>
          <w:lang w:val="uk-UA" w:eastAsia="en-US"/>
        </w:rPr>
        <w:t>11. РЕКВІЗИТИ СТОРІН</w:t>
      </w:r>
    </w:p>
    <w:p w14:paraId="098A2414" w14:textId="77777777" w:rsidR="003661DD" w:rsidRPr="00BE79AE" w:rsidRDefault="003661DD" w:rsidP="00BE79AE">
      <w:pPr>
        <w:keepNext/>
        <w:tabs>
          <w:tab w:val="left" w:pos="360"/>
        </w:tabs>
        <w:snapToGrid w:val="0"/>
        <w:ind w:left="132" w:firstLine="426"/>
        <w:jc w:val="center"/>
        <w:outlineLvl w:val="1"/>
        <w:rPr>
          <w:b/>
          <w:sz w:val="28"/>
          <w:szCs w:val="28"/>
          <w:lang w:val="uk-UA" w:eastAsia="en-US"/>
        </w:rPr>
      </w:pPr>
    </w:p>
    <w:tbl>
      <w:tblPr>
        <w:tblW w:w="0" w:type="auto"/>
        <w:tblLook w:val="01E0" w:firstRow="1" w:lastRow="1" w:firstColumn="1" w:lastColumn="1" w:noHBand="0" w:noVBand="0"/>
      </w:tblPr>
      <w:tblGrid>
        <w:gridCol w:w="5018"/>
        <w:gridCol w:w="4763"/>
      </w:tblGrid>
      <w:tr w:rsidR="00BE79AE" w:rsidRPr="00BE79AE" w14:paraId="1505C541" w14:textId="77777777" w:rsidTr="00121E6B">
        <w:trPr>
          <w:trHeight w:val="3427"/>
        </w:trPr>
        <w:tc>
          <w:tcPr>
            <w:tcW w:w="5140" w:type="dxa"/>
          </w:tcPr>
          <w:p w14:paraId="02EB913C" w14:textId="77777777" w:rsidR="00BE79AE" w:rsidRPr="00BE79AE" w:rsidRDefault="00BE79AE" w:rsidP="00BE79AE">
            <w:pPr>
              <w:rPr>
                <w:b/>
                <w:sz w:val="26"/>
                <w:szCs w:val="26"/>
                <w:lang w:val="uk-UA"/>
              </w:rPr>
            </w:pPr>
            <w:bookmarkStart w:id="1" w:name="_Hlk118972860"/>
            <w:r w:rsidRPr="00BE79AE">
              <w:rPr>
                <w:b/>
                <w:sz w:val="26"/>
                <w:szCs w:val="26"/>
                <w:lang w:val="uk-UA"/>
              </w:rPr>
              <w:t xml:space="preserve">                          Замовник:</w:t>
            </w:r>
          </w:p>
          <w:p w14:paraId="222F55BC" w14:textId="77777777" w:rsidR="00BE79AE" w:rsidRPr="00BE79AE" w:rsidRDefault="00BE79AE" w:rsidP="00BE79AE">
            <w:pPr>
              <w:keepNext/>
              <w:outlineLvl w:val="2"/>
              <w:rPr>
                <w:b/>
                <w:sz w:val="26"/>
                <w:szCs w:val="26"/>
                <w:lang w:val="uk-UA"/>
              </w:rPr>
            </w:pPr>
            <w:bookmarkStart w:id="2" w:name="_Hlk32836361"/>
            <w:r w:rsidRPr="00BE79AE">
              <w:rPr>
                <w:b/>
                <w:sz w:val="26"/>
                <w:szCs w:val="26"/>
                <w:lang w:val="uk-UA"/>
              </w:rPr>
              <w:t>Центр комплексної реабілітації для осіб з інвалідністю Дніпровського району міста Києва</w:t>
            </w:r>
          </w:p>
          <w:bookmarkEnd w:id="2"/>
          <w:p w14:paraId="0CF8C3DA" w14:textId="6099AFBD" w:rsidR="00BE79AE" w:rsidRPr="00BE79AE" w:rsidRDefault="00BE79AE" w:rsidP="00BE79AE">
            <w:pPr>
              <w:rPr>
                <w:b/>
                <w:sz w:val="26"/>
                <w:szCs w:val="26"/>
                <w:lang w:val="uk-UA"/>
              </w:rPr>
            </w:pPr>
            <w:r w:rsidRPr="00BE79AE">
              <w:rPr>
                <w:sz w:val="26"/>
                <w:szCs w:val="26"/>
                <w:lang w:val="uk-UA"/>
              </w:rPr>
              <w:t>02</w:t>
            </w:r>
            <w:r w:rsidR="000E1C72">
              <w:rPr>
                <w:sz w:val="26"/>
                <w:szCs w:val="26"/>
                <w:lang w:val="uk-UA"/>
              </w:rPr>
              <w:t>125</w:t>
            </w:r>
            <w:r w:rsidR="00F1047A">
              <w:rPr>
                <w:sz w:val="26"/>
                <w:szCs w:val="26"/>
                <w:lang w:val="uk-UA"/>
              </w:rPr>
              <w:t>,</w:t>
            </w:r>
            <w:r w:rsidRPr="00BE79AE">
              <w:rPr>
                <w:sz w:val="26"/>
                <w:szCs w:val="26"/>
              </w:rPr>
              <w:t xml:space="preserve"> </w:t>
            </w:r>
            <w:r w:rsidRPr="00BE79AE">
              <w:rPr>
                <w:sz w:val="26"/>
                <w:szCs w:val="26"/>
                <w:lang w:val="uk-UA"/>
              </w:rPr>
              <w:t>м. Київ</w:t>
            </w:r>
          </w:p>
          <w:p w14:paraId="3E7E2F4D" w14:textId="77777777" w:rsidR="00BE79AE" w:rsidRPr="00BE79AE" w:rsidRDefault="00BE79AE" w:rsidP="00BE79AE">
            <w:pPr>
              <w:rPr>
                <w:b/>
                <w:sz w:val="26"/>
                <w:szCs w:val="26"/>
                <w:lang w:val="uk-UA"/>
              </w:rPr>
            </w:pPr>
            <w:r w:rsidRPr="00BE79AE">
              <w:rPr>
                <w:sz w:val="26"/>
                <w:szCs w:val="26"/>
                <w:lang w:val="uk-UA"/>
              </w:rPr>
              <w:t xml:space="preserve">вул. </w:t>
            </w:r>
            <w:proofErr w:type="spellStart"/>
            <w:r w:rsidRPr="00BE79AE">
              <w:rPr>
                <w:sz w:val="26"/>
                <w:szCs w:val="26"/>
              </w:rPr>
              <w:t>Остафія</w:t>
            </w:r>
            <w:proofErr w:type="spellEnd"/>
            <w:r w:rsidRPr="00BE79AE">
              <w:rPr>
                <w:sz w:val="26"/>
                <w:szCs w:val="26"/>
              </w:rPr>
              <w:t xml:space="preserve"> Дашкевича</w:t>
            </w:r>
            <w:r w:rsidRPr="00BE79AE">
              <w:rPr>
                <w:sz w:val="26"/>
                <w:szCs w:val="26"/>
                <w:lang w:val="uk-UA"/>
              </w:rPr>
              <w:t>, 7-А (корпус ІІ)</w:t>
            </w:r>
          </w:p>
          <w:p w14:paraId="09E98427" w14:textId="77777777" w:rsidR="00BE79AE" w:rsidRPr="00BE79AE" w:rsidRDefault="00BE79AE" w:rsidP="00BE79AE">
            <w:pPr>
              <w:rPr>
                <w:sz w:val="26"/>
                <w:szCs w:val="26"/>
              </w:rPr>
            </w:pPr>
            <w:r w:rsidRPr="00BE79AE">
              <w:rPr>
                <w:sz w:val="26"/>
                <w:szCs w:val="26"/>
                <w:lang w:val="en-US"/>
              </w:rPr>
              <w:t>UA</w:t>
            </w:r>
            <w:r w:rsidRPr="00BE79AE">
              <w:rPr>
                <w:sz w:val="26"/>
                <w:szCs w:val="26"/>
              </w:rPr>
              <w:t>678201720344261001100095185</w:t>
            </w:r>
          </w:p>
          <w:p w14:paraId="5CBBC3A1" w14:textId="77777777" w:rsidR="00F317F1" w:rsidRDefault="00BE79AE" w:rsidP="00BE79AE">
            <w:pPr>
              <w:rPr>
                <w:sz w:val="26"/>
                <w:szCs w:val="26"/>
                <w:lang w:val="uk-UA"/>
              </w:rPr>
            </w:pPr>
            <w:r w:rsidRPr="00BE79AE">
              <w:rPr>
                <w:sz w:val="26"/>
                <w:szCs w:val="26"/>
                <w:lang w:val="uk-UA"/>
              </w:rPr>
              <w:t xml:space="preserve">в УДКСУ у Дніпровському районі </w:t>
            </w:r>
          </w:p>
          <w:p w14:paraId="5E7F8436" w14:textId="05A9C373" w:rsidR="00BE79AE" w:rsidRPr="00BE79AE" w:rsidRDefault="00BE79AE" w:rsidP="00BE79AE">
            <w:pPr>
              <w:rPr>
                <w:sz w:val="26"/>
                <w:szCs w:val="26"/>
                <w:lang w:val="uk-UA"/>
              </w:rPr>
            </w:pPr>
            <w:r w:rsidRPr="00BE79AE">
              <w:rPr>
                <w:sz w:val="26"/>
                <w:szCs w:val="26"/>
                <w:lang w:val="uk-UA"/>
              </w:rPr>
              <w:t xml:space="preserve">м. Києва                 </w:t>
            </w:r>
          </w:p>
          <w:p w14:paraId="650ED1C1" w14:textId="72850CA7" w:rsidR="00BE79AE" w:rsidRDefault="00F317F1" w:rsidP="00BE79AE">
            <w:pPr>
              <w:rPr>
                <w:sz w:val="26"/>
                <w:szCs w:val="26"/>
                <w:lang w:val="uk-UA"/>
              </w:rPr>
            </w:pPr>
            <w:r>
              <w:rPr>
                <w:sz w:val="26"/>
                <w:szCs w:val="26"/>
                <w:lang w:val="uk-UA"/>
              </w:rPr>
              <w:t>ЄДРПОУ</w:t>
            </w:r>
            <w:r w:rsidR="00BE79AE" w:rsidRPr="00BE79AE">
              <w:rPr>
                <w:sz w:val="26"/>
                <w:szCs w:val="26"/>
                <w:lang w:val="uk-UA"/>
              </w:rPr>
              <w:t xml:space="preserve">  42683656</w:t>
            </w:r>
          </w:p>
          <w:p w14:paraId="75435694" w14:textId="17EA5660" w:rsidR="00546B57" w:rsidRPr="00BE79AE" w:rsidRDefault="00546B57" w:rsidP="00BE79AE">
            <w:pPr>
              <w:rPr>
                <w:sz w:val="26"/>
                <w:szCs w:val="26"/>
                <w:lang w:val="uk-UA"/>
              </w:rPr>
            </w:pPr>
            <w:proofErr w:type="spellStart"/>
            <w:r>
              <w:rPr>
                <w:sz w:val="26"/>
                <w:szCs w:val="26"/>
                <w:lang w:val="uk-UA"/>
              </w:rPr>
              <w:t>Тел</w:t>
            </w:r>
            <w:proofErr w:type="spellEnd"/>
            <w:r>
              <w:rPr>
                <w:sz w:val="26"/>
                <w:szCs w:val="26"/>
                <w:lang w:val="uk-UA"/>
              </w:rPr>
              <w:t>.:</w:t>
            </w:r>
          </w:p>
          <w:p w14:paraId="0491BE32" w14:textId="58954BAD" w:rsidR="00BE79AE" w:rsidRPr="00546B57" w:rsidRDefault="00546B57" w:rsidP="00BE79AE">
            <w:pPr>
              <w:rPr>
                <w:sz w:val="26"/>
                <w:szCs w:val="26"/>
                <w:lang w:val="uk-UA"/>
              </w:rPr>
            </w:pPr>
            <w:r w:rsidRPr="00546B57">
              <w:rPr>
                <w:sz w:val="26"/>
                <w:szCs w:val="26"/>
                <w:lang w:val="uk-UA"/>
              </w:rPr>
              <w:t>E-</w:t>
            </w:r>
            <w:proofErr w:type="spellStart"/>
            <w:r w:rsidRPr="00546B57">
              <w:rPr>
                <w:sz w:val="26"/>
                <w:szCs w:val="26"/>
                <w:lang w:val="uk-UA"/>
              </w:rPr>
              <w:t>mail</w:t>
            </w:r>
            <w:proofErr w:type="spellEnd"/>
            <w:r w:rsidRPr="00546B57">
              <w:rPr>
                <w:sz w:val="26"/>
                <w:szCs w:val="26"/>
                <w:lang w:val="uk-UA"/>
              </w:rPr>
              <w:t>: ckrdi@ukr.net</w:t>
            </w:r>
          </w:p>
          <w:p w14:paraId="663A38E9" w14:textId="77777777" w:rsidR="00BE79AE" w:rsidRPr="00BE79AE" w:rsidRDefault="00BE79AE" w:rsidP="00BE79AE">
            <w:pPr>
              <w:rPr>
                <w:b/>
                <w:bCs/>
                <w:sz w:val="26"/>
                <w:szCs w:val="26"/>
                <w:lang w:val="uk-UA"/>
              </w:rPr>
            </w:pPr>
          </w:p>
          <w:p w14:paraId="6B2C9850" w14:textId="77777777" w:rsidR="00546B57" w:rsidRDefault="00546B57" w:rsidP="00BE79AE">
            <w:pPr>
              <w:rPr>
                <w:b/>
                <w:bCs/>
                <w:sz w:val="26"/>
                <w:szCs w:val="26"/>
                <w:lang w:val="uk-UA"/>
              </w:rPr>
            </w:pPr>
          </w:p>
          <w:p w14:paraId="62A63E0D" w14:textId="140050E8" w:rsidR="00BE79AE" w:rsidRPr="00BE79AE" w:rsidRDefault="00BE79AE" w:rsidP="00BE79AE">
            <w:pPr>
              <w:rPr>
                <w:b/>
                <w:sz w:val="26"/>
                <w:szCs w:val="26"/>
                <w:lang w:val="uk-UA"/>
              </w:rPr>
            </w:pPr>
            <w:r w:rsidRPr="00BE79AE">
              <w:rPr>
                <w:b/>
                <w:bCs/>
                <w:sz w:val="26"/>
                <w:szCs w:val="26"/>
                <w:lang w:val="uk-UA"/>
              </w:rPr>
              <w:t>Директор                              М. Л. Корява</w:t>
            </w:r>
          </w:p>
        </w:tc>
        <w:tc>
          <w:tcPr>
            <w:tcW w:w="5141" w:type="dxa"/>
          </w:tcPr>
          <w:p w14:paraId="1EA758C8" w14:textId="77777777" w:rsidR="00BE79AE" w:rsidRPr="00BE79AE" w:rsidRDefault="00BE79AE" w:rsidP="00BE79AE">
            <w:pPr>
              <w:rPr>
                <w:b/>
                <w:sz w:val="26"/>
                <w:szCs w:val="26"/>
                <w:lang w:val="uk-UA"/>
              </w:rPr>
            </w:pPr>
            <w:r w:rsidRPr="00BE79AE">
              <w:rPr>
                <w:b/>
                <w:sz w:val="26"/>
                <w:szCs w:val="26"/>
                <w:lang w:val="uk-UA"/>
              </w:rPr>
              <w:t xml:space="preserve">                             Постачальник :</w:t>
            </w:r>
          </w:p>
        </w:tc>
      </w:tr>
      <w:bookmarkEnd w:id="1"/>
    </w:tbl>
    <w:p w14:paraId="0660593F" w14:textId="77777777" w:rsidR="00BE79AE" w:rsidRPr="00BE79AE" w:rsidRDefault="00BE79AE" w:rsidP="00BE79AE">
      <w:pPr>
        <w:spacing w:after="200" w:line="276" w:lineRule="auto"/>
        <w:rPr>
          <w:sz w:val="26"/>
          <w:szCs w:val="26"/>
          <w:lang w:val="uk-UA" w:eastAsia="en-US"/>
        </w:rPr>
      </w:pPr>
    </w:p>
    <w:p w14:paraId="6D1DB234" w14:textId="0B6E5B28" w:rsidR="00BE79AE" w:rsidRPr="00BE79AE" w:rsidRDefault="00BE79AE" w:rsidP="00546B57">
      <w:pPr>
        <w:spacing w:after="200" w:line="276" w:lineRule="auto"/>
        <w:jc w:val="center"/>
        <w:rPr>
          <w:sz w:val="26"/>
          <w:szCs w:val="26"/>
          <w:lang w:val="uk-UA" w:eastAsia="en-US"/>
        </w:rPr>
      </w:pPr>
      <w:r w:rsidRPr="00BE79AE">
        <w:rPr>
          <w:sz w:val="26"/>
          <w:szCs w:val="26"/>
          <w:lang w:val="uk-UA" w:eastAsia="en-US"/>
        </w:rPr>
        <w:t xml:space="preserve">                                                                       </w:t>
      </w:r>
    </w:p>
    <w:p w14:paraId="7549DDB4" w14:textId="77777777" w:rsidR="001C3B6E" w:rsidRDefault="001C3B6E" w:rsidP="00546B57">
      <w:pPr>
        <w:tabs>
          <w:tab w:val="left" w:pos="6968"/>
        </w:tabs>
        <w:ind w:firstLine="5670"/>
        <w:rPr>
          <w:b/>
          <w:color w:val="0D0D0D"/>
        </w:rPr>
      </w:pPr>
    </w:p>
    <w:p w14:paraId="67E3A8B1" w14:textId="77777777" w:rsidR="001C3B6E" w:rsidRDefault="001C3B6E" w:rsidP="00546B57">
      <w:pPr>
        <w:tabs>
          <w:tab w:val="left" w:pos="6968"/>
        </w:tabs>
        <w:ind w:firstLine="5670"/>
        <w:rPr>
          <w:b/>
          <w:color w:val="0D0D0D"/>
        </w:rPr>
      </w:pPr>
    </w:p>
    <w:p w14:paraId="4EA61065" w14:textId="77777777" w:rsidR="001C3B6E" w:rsidRDefault="001C3B6E" w:rsidP="00546B57">
      <w:pPr>
        <w:tabs>
          <w:tab w:val="left" w:pos="6968"/>
        </w:tabs>
        <w:ind w:firstLine="5670"/>
        <w:rPr>
          <w:b/>
          <w:color w:val="0D0D0D"/>
        </w:rPr>
      </w:pPr>
    </w:p>
    <w:p w14:paraId="66452ACF" w14:textId="77777777" w:rsidR="001C3B6E" w:rsidRDefault="001C3B6E" w:rsidP="00546B57">
      <w:pPr>
        <w:tabs>
          <w:tab w:val="left" w:pos="6968"/>
        </w:tabs>
        <w:ind w:firstLine="5670"/>
        <w:rPr>
          <w:b/>
          <w:color w:val="0D0D0D"/>
        </w:rPr>
      </w:pPr>
    </w:p>
    <w:p w14:paraId="31F4D0F3" w14:textId="77777777" w:rsidR="001C3B6E" w:rsidRDefault="001C3B6E" w:rsidP="00546B57">
      <w:pPr>
        <w:tabs>
          <w:tab w:val="left" w:pos="6968"/>
        </w:tabs>
        <w:ind w:firstLine="5670"/>
        <w:rPr>
          <w:b/>
          <w:color w:val="0D0D0D"/>
        </w:rPr>
      </w:pPr>
    </w:p>
    <w:p w14:paraId="708ECED2" w14:textId="77777777" w:rsidR="001C3B6E" w:rsidRDefault="001C3B6E" w:rsidP="00546B57">
      <w:pPr>
        <w:tabs>
          <w:tab w:val="left" w:pos="6968"/>
        </w:tabs>
        <w:ind w:firstLine="5670"/>
        <w:rPr>
          <w:b/>
          <w:color w:val="0D0D0D"/>
        </w:rPr>
      </w:pPr>
    </w:p>
    <w:p w14:paraId="131F372D" w14:textId="77777777" w:rsidR="001C3B6E" w:rsidRDefault="001C3B6E" w:rsidP="00546B57">
      <w:pPr>
        <w:tabs>
          <w:tab w:val="left" w:pos="6968"/>
        </w:tabs>
        <w:ind w:firstLine="5670"/>
        <w:rPr>
          <w:b/>
          <w:color w:val="0D0D0D"/>
        </w:rPr>
      </w:pPr>
    </w:p>
    <w:p w14:paraId="6FC0228D" w14:textId="77777777" w:rsidR="001C3B6E" w:rsidRDefault="001C3B6E" w:rsidP="00546B57">
      <w:pPr>
        <w:tabs>
          <w:tab w:val="left" w:pos="6968"/>
        </w:tabs>
        <w:ind w:firstLine="5670"/>
        <w:rPr>
          <w:b/>
          <w:color w:val="0D0D0D"/>
        </w:rPr>
      </w:pPr>
    </w:p>
    <w:p w14:paraId="784A6536" w14:textId="77777777" w:rsidR="001C3B6E" w:rsidRDefault="001C3B6E" w:rsidP="00546B57">
      <w:pPr>
        <w:tabs>
          <w:tab w:val="left" w:pos="6968"/>
        </w:tabs>
        <w:ind w:firstLine="5670"/>
        <w:rPr>
          <w:b/>
          <w:color w:val="0D0D0D"/>
        </w:rPr>
      </w:pPr>
    </w:p>
    <w:p w14:paraId="4D201346" w14:textId="77777777" w:rsidR="001C3B6E" w:rsidRDefault="001C3B6E" w:rsidP="00546B57">
      <w:pPr>
        <w:tabs>
          <w:tab w:val="left" w:pos="6968"/>
        </w:tabs>
        <w:ind w:firstLine="5670"/>
        <w:rPr>
          <w:b/>
          <w:color w:val="0D0D0D"/>
        </w:rPr>
      </w:pPr>
    </w:p>
    <w:p w14:paraId="548639A8" w14:textId="77777777" w:rsidR="001C3B6E" w:rsidRDefault="001C3B6E" w:rsidP="00546B57">
      <w:pPr>
        <w:tabs>
          <w:tab w:val="left" w:pos="6968"/>
        </w:tabs>
        <w:ind w:firstLine="5670"/>
        <w:rPr>
          <w:b/>
          <w:color w:val="0D0D0D"/>
        </w:rPr>
      </w:pPr>
    </w:p>
    <w:p w14:paraId="1C1A6C00" w14:textId="77777777" w:rsidR="001C3B6E" w:rsidRDefault="001C3B6E" w:rsidP="00546B57">
      <w:pPr>
        <w:tabs>
          <w:tab w:val="left" w:pos="6968"/>
        </w:tabs>
        <w:ind w:firstLine="5670"/>
        <w:rPr>
          <w:b/>
          <w:color w:val="0D0D0D"/>
        </w:rPr>
      </w:pPr>
    </w:p>
    <w:p w14:paraId="7BA2E0A1" w14:textId="77777777" w:rsidR="001C3B6E" w:rsidRDefault="001C3B6E" w:rsidP="00546B57">
      <w:pPr>
        <w:tabs>
          <w:tab w:val="left" w:pos="6968"/>
        </w:tabs>
        <w:ind w:firstLine="5670"/>
        <w:rPr>
          <w:b/>
          <w:color w:val="0D0D0D"/>
        </w:rPr>
      </w:pPr>
    </w:p>
    <w:p w14:paraId="6D77AE88" w14:textId="77777777" w:rsidR="001C3B6E" w:rsidRDefault="001C3B6E" w:rsidP="00546B57">
      <w:pPr>
        <w:tabs>
          <w:tab w:val="left" w:pos="6968"/>
        </w:tabs>
        <w:ind w:firstLine="5670"/>
        <w:rPr>
          <w:b/>
          <w:color w:val="0D0D0D"/>
        </w:rPr>
      </w:pPr>
    </w:p>
    <w:p w14:paraId="062FE603" w14:textId="77777777" w:rsidR="001C3B6E" w:rsidRDefault="001C3B6E" w:rsidP="00546B57">
      <w:pPr>
        <w:tabs>
          <w:tab w:val="left" w:pos="6968"/>
        </w:tabs>
        <w:ind w:firstLine="5670"/>
        <w:rPr>
          <w:b/>
          <w:color w:val="0D0D0D"/>
        </w:rPr>
      </w:pPr>
    </w:p>
    <w:p w14:paraId="36A8FCD2" w14:textId="77777777" w:rsidR="001C3B6E" w:rsidRDefault="001C3B6E" w:rsidP="00546B57">
      <w:pPr>
        <w:tabs>
          <w:tab w:val="left" w:pos="6968"/>
        </w:tabs>
        <w:ind w:firstLine="5670"/>
        <w:rPr>
          <w:b/>
          <w:color w:val="0D0D0D"/>
        </w:rPr>
      </w:pPr>
    </w:p>
    <w:p w14:paraId="3DBE38EC" w14:textId="77777777" w:rsidR="001C3B6E" w:rsidRDefault="001C3B6E" w:rsidP="00546B57">
      <w:pPr>
        <w:tabs>
          <w:tab w:val="left" w:pos="6968"/>
        </w:tabs>
        <w:ind w:firstLine="5670"/>
        <w:rPr>
          <w:b/>
          <w:color w:val="0D0D0D"/>
        </w:rPr>
      </w:pPr>
    </w:p>
    <w:p w14:paraId="53946251" w14:textId="77777777" w:rsidR="001C3B6E" w:rsidRDefault="001C3B6E" w:rsidP="00546B57">
      <w:pPr>
        <w:tabs>
          <w:tab w:val="left" w:pos="6968"/>
        </w:tabs>
        <w:ind w:firstLine="5670"/>
        <w:rPr>
          <w:b/>
          <w:color w:val="0D0D0D"/>
        </w:rPr>
      </w:pPr>
    </w:p>
    <w:p w14:paraId="753FFE98" w14:textId="77777777" w:rsidR="001C3B6E" w:rsidRDefault="001C3B6E" w:rsidP="00546B57">
      <w:pPr>
        <w:tabs>
          <w:tab w:val="left" w:pos="6968"/>
        </w:tabs>
        <w:ind w:firstLine="5670"/>
        <w:rPr>
          <w:b/>
          <w:color w:val="0D0D0D"/>
        </w:rPr>
      </w:pPr>
    </w:p>
    <w:p w14:paraId="1317E044" w14:textId="77777777" w:rsidR="001C3B6E" w:rsidRDefault="001C3B6E" w:rsidP="00546B57">
      <w:pPr>
        <w:tabs>
          <w:tab w:val="left" w:pos="6968"/>
        </w:tabs>
        <w:ind w:firstLine="5670"/>
        <w:rPr>
          <w:b/>
          <w:color w:val="0D0D0D"/>
        </w:rPr>
      </w:pPr>
    </w:p>
    <w:p w14:paraId="162A8C96" w14:textId="77777777" w:rsidR="001C3B6E" w:rsidRDefault="001C3B6E" w:rsidP="00546B57">
      <w:pPr>
        <w:tabs>
          <w:tab w:val="left" w:pos="6968"/>
        </w:tabs>
        <w:ind w:firstLine="5670"/>
        <w:rPr>
          <w:b/>
          <w:color w:val="0D0D0D"/>
        </w:rPr>
      </w:pPr>
    </w:p>
    <w:p w14:paraId="735A2D0C" w14:textId="77777777" w:rsidR="001C3B6E" w:rsidRDefault="001C3B6E" w:rsidP="00546B57">
      <w:pPr>
        <w:tabs>
          <w:tab w:val="left" w:pos="6968"/>
        </w:tabs>
        <w:ind w:firstLine="5670"/>
        <w:rPr>
          <w:b/>
          <w:color w:val="0D0D0D"/>
        </w:rPr>
      </w:pPr>
    </w:p>
    <w:p w14:paraId="5AF04A20" w14:textId="77777777" w:rsidR="001C3B6E" w:rsidRDefault="001C3B6E" w:rsidP="00546B57">
      <w:pPr>
        <w:tabs>
          <w:tab w:val="left" w:pos="6968"/>
        </w:tabs>
        <w:ind w:firstLine="5670"/>
        <w:rPr>
          <w:b/>
          <w:color w:val="0D0D0D"/>
        </w:rPr>
      </w:pPr>
    </w:p>
    <w:p w14:paraId="14C73595" w14:textId="77777777" w:rsidR="001C3B6E" w:rsidRDefault="001C3B6E" w:rsidP="00546B57">
      <w:pPr>
        <w:tabs>
          <w:tab w:val="left" w:pos="6968"/>
        </w:tabs>
        <w:ind w:firstLine="5670"/>
        <w:rPr>
          <w:b/>
          <w:color w:val="0D0D0D"/>
        </w:rPr>
      </w:pPr>
    </w:p>
    <w:p w14:paraId="1A1A7555" w14:textId="77777777" w:rsidR="001C3B6E" w:rsidRDefault="001C3B6E" w:rsidP="00546B57">
      <w:pPr>
        <w:tabs>
          <w:tab w:val="left" w:pos="6968"/>
        </w:tabs>
        <w:ind w:firstLine="5670"/>
        <w:rPr>
          <w:b/>
          <w:color w:val="0D0D0D"/>
        </w:rPr>
      </w:pPr>
    </w:p>
    <w:p w14:paraId="0F29FEB0" w14:textId="77777777" w:rsidR="001C3B6E" w:rsidRDefault="001C3B6E" w:rsidP="00546B57">
      <w:pPr>
        <w:tabs>
          <w:tab w:val="left" w:pos="6968"/>
        </w:tabs>
        <w:ind w:firstLine="5670"/>
        <w:rPr>
          <w:b/>
          <w:color w:val="0D0D0D"/>
        </w:rPr>
      </w:pPr>
    </w:p>
    <w:p w14:paraId="2EE9F154" w14:textId="77777777" w:rsidR="001C3B6E" w:rsidRDefault="001C3B6E" w:rsidP="00546B57">
      <w:pPr>
        <w:tabs>
          <w:tab w:val="left" w:pos="6968"/>
        </w:tabs>
        <w:ind w:firstLine="5670"/>
        <w:rPr>
          <w:b/>
          <w:color w:val="0D0D0D"/>
        </w:rPr>
      </w:pPr>
    </w:p>
    <w:p w14:paraId="142C0DE6" w14:textId="77777777" w:rsidR="001C3B6E" w:rsidRDefault="001C3B6E" w:rsidP="00546B57">
      <w:pPr>
        <w:tabs>
          <w:tab w:val="left" w:pos="6968"/>
        </w:tabs>
        <w:ind w:firstLine="5670"/>
        <w:rPr>
          <w:b/>
          <w:color w:val="0D0D0D"/>
        </w:rPr>
      </w:pPr>
    </w:p>
    <w:p w14:paraId="0D261D09" w14:textId="77777777" w:rsidR="001C3B6E" w:rsidRDefault="001C3B6E" w:rsidP="00546B57">
      <w:pPr>
        <w:tabs>
          <w:tab w:val="left" w:pos="6968"/>
        </w:tabs>
        <w:ind w:firstLine="5670"/>
        <w:rPr>
          <w:b/>
          <w:color w:val="0D0D0D"/>
        </w:rPr>
      </w:pPr>
    </w:p>
    <w:p w14:paraId="1F028AD2" w14:textId="77777777" w:rsidR="001C3B6E" w:rsidRDefault="001C3B6E" w:rsidP="00546B57">
      <w:pPr>
        <w:tabs>
          <w:tab w:val="left" w:pos="6968"/>
        </w:tabs>
        <w:ind w:firstLine="5670"/>
        <w:rPr>
          <w:b/>
          <w:color w:val="0D0D0D"/>
        </w:rPr>
      </w:pPr>
    </w:p>
    <w:p w14:paraId="374FEBB0" w14:textId="77777777" w:rsidR="001C3B6E" w:rsidRDefault="001C3B6E" w:rsidP="00546B57">
      <w:pPr>
        <w:tabs>
          <w:tab w:val="left" w:pos="6968"/>
        </w:tabs>
        <w:ind w:firstLine="5670"/>
        <w:rPr>
          <w:b/>
          <w:color w:val="0D0D0D"/>
        </w:rPr>
      </w:pPr>
    </w:p>
    <w:p w14:paraId="46695F3E" w14:textId="3F944CB7" w:rsidR="00546B57" w:rsidRDefault="00546B57" w:rsidP="00546B57">
      <w:pPr>
        <w:tabs>
          <w:tab w:val="left" w:pos="6968"/>
        </w:tabs>
        <w:ind w:firstLine="5670"/>
        <w:rPr>
          <w:b/>
          <w:color w:val="0D0D0D"/>
        </w:rPr>
      </w:pPr>
      <w:proofErr w:type="spellStart"/>
      <w:r>
        <w:rPr>
          <w:b/>
          <w:color w:val="0D0D0D"/>
        </w:rPr>
        <w:lastRenderedPageBreak/>
        <w:t>Додаток</w:t>
      </w:r>
      <w:proofErr w:type="spellEnd"/>
      <w:r>
        <w:rPr>
          <w:b/>
          <w:color w:val="0D0D0D"/>
        </w:rPr>
        <w:t xml:space="preserve"> 1</w:t>
      </w:r>
    </w:p>
    <w:p w14:paraId="5377BB11" w14:textId="77777777" w:rsidR="00546B57" w:rsidRDefault="00546B57" w:rsidP="00546B57">
      <w:pPr>
        <w:tabs>
          <w:tab w:val="left" w:pos="6968"/>
        </w:tabs>
        <w:ind w:firstLine="5670"/>
        <w:rPr>
          <w:b/>
          <w:color w:val="0D0D0D"/>
        </w:rPr>
      </w:pPr>
      <w:r>
        <w:rPr>
          <w:b/>
          <w:color w:val="0D0D0D"/>
        </w:rPr>
        <w:t xml:space="preserve">до Договору про </w:t>
      </w:r>
      <w:proofErr w:type="spellStart"/>
      <w:r>
        <w:rPr>
          <w:b/>
          <w:color w:val="0D0D0D"/>
        </w:rPr>
        <w:t>закупівлю</w:t>
      </w:r>
      <w:proofErr w:type="spellEnd"/>
      <w:r>
        <w:rPr>
          <w:b/>
          <w:color w:val="0D0D0D"/>
        </w:rPr>
        <w:t xml:space="preserve"> №_____</w:t>
      </w:r>
    </w:p>
    <w:p w14:paraId="33506A72" w14:textId="77777777" w:rsidR="00546B57" w:rsidRDefault="00546B57" w:rsidP="00546B57">
      <w:pPr>
        <w:ind w:firstLine="5670"/>
        <w:rPr>
          <w:color w:val="0D0D0D"/>
        </w:rPr>
      </w:pPr>
      <w:proofErr w:type="spellStart"/>
      <w:r>
        <w:rPr>
          <w:b/>
          <w:color w:val="0D0D0D"/>
        </w:rPr>
        <w:t>від</w:t>
      </w:r>
      <w:proofErr w:type="spellEnd"/>
      <w:r>
        <w:rPr>
          <w:b/>
          <w:color w:val="0D0D0D"/>
        </w:rPr>
        <w:t xml:space="preserve"> «_____» ____________ 2024 року</w:t>
      </w:r>
    </w:p>
    <w:p w14:paraId="2F106724" w14:textId="77777777" w:rsidR="00546B57" w:rsidRDefault="00546B57" w:rsidP="00546B57">
      <w:pPr>
        <w:tabs>
          <w:tab w:val="left" w:pos="6968"/>
        </w:tabs>
        <w:jc w:val="center"/>
        <w:rPr>
          <w:b/>
          <w:color w:val="0D0D0D"/>
        </w:rPr>
      </w:pPr>
    </w:p>
    <w:p w14:paraId="23518DBF" w14:textId="77777777" w:rsidR="00546B57" w:rsidRDefault="00546B57" w:rsidP="00546B57">
      <w:pPr>
        <w:tabs>
          <w:tab w:val="left" w:pos="6968"/>
        </w:tabs>
        <w:jc w:val="center"/>
        <w:rPr>
          <w:b/>
          <w:color w:val="0D0D0D"/>
        </w:rPr>
      </w:pPr>
      <w:r>
        <w:rPr>
          <w:b/>
          <w:color w:val="0D0D0D"/>
        </w:rPr>
        <w:t>СПЕЦИФІКАЦІЯ</w:t>
      </w:r>
    </w:p>
    <w:p w14:paraId="0AB79EAC" w14:textId="77777777" w:rsidR="00546B57" w:rsidRDefault="00546B57" w:rsidP="00546B57">
      <w:pPr>
        <w:tabs>
          <w:tab w:val="left" w:pos="6968"/>
        </w:tabs>
        <w:jc w:val="center"/>
        <w:rPr>
          <w:b/>
          <w:color w:val="0D0D0D"/>
        </w:rPr>
      </w:pPr>
    </w:p>
    <w:p w14:paraId="5B4692BD" w14:textId="77777777" w:rsidR="00546B57" w:rsidRDefault="00546B57" w:rsidP="00546B57">
      <w:pPr>
        <w:tabs>
          <w:tab w:val="left" w:pos="6968"/>
        </w:tabs>
        <w:jc w:val="center"/>
        <w:rPr>
          <w:b/>
          <w:i/>
          <w:color w:val="0D0D0D"/>
        </w:rPr>
      </w:pPr>
    </w:p>
    <w:tbl>
      <w:tblPr>
        <w:tblW w:w="978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3969"/>
        <w:gridCol w:w="992"/>
        <w:gridCol w:w="866"/>
        <w:gridCol w:w="1544"/>
        <w:gridCol w:w="1842"/>
      </w:tblGrid>
      <w:tr w:rsidR="00546B57" w14:paraId="0D8D1BEE" w14:textId="77777777" w:rsidTr="00A255A7">
        <w:trPr>
          <w:trHeight w:val="276"/>
        </w:trPr>
        <w:tc>
          <w:tcPr>
            <w:tcW w:w="568" w:type="dxa"/>
            <w:vMerge w:val="restart"/>
            <w:shd w:val="clear" w:color="auto" w:fill="auto"/>
            <w:vAlign w:val="center"/>
          </w:tcPr>
          <w:p w14:paraId="3D78561F" w14:textId="77777777" w:rsidR="00546B57" w:rsidRDefault="00546B57" w:rsidP="00A255A7">
            <w:pPr>
              <w:jc w:val="center"/>
              <w:rPr>
                <w:b/>
                <w:color w:val="0D0D0D"/>
              </w:rPr>
            </w:pPr>
            <w:r>
              <w:rPr>
                <w:b/>
                <w:color w:val="0D0D0D"/>
              </w:rPr>
              <w:t>№ з/п</w:t>
            </w:r>
          </w:p>
        </w:tc>
        <w:tc>
          <w:tcPr>
            <w:tcW w:w="3969" w:type="dxa"/>
            <w:vMerge w:val="restart"/>
            <w:shd w:val="clear" w:color="auto" w:fill="auto"/>
            <w:vAlign w:val="center"/>
          </w:tcPr>
          <w:p w14:paraId="4C8CA799" w14:textId="77777777" w:rsidR="00546B57" w:rsidRDefault="00546B57" w:rsidP="00A255A7">
            <w:pPr>
              <w:jc w:val="center"/>
              <w:rPr>
                <w:b/>
                <w:color w:val="0D0D0D"/>
                <w:highlight w:val="yellow"/>
              </w:rPr>
            </w:pPr>
            <w:proofErr w:type="spellStart"/>
            <w:r>
              <w:rPr>
                <w:b/>
                <w:color w:val="0D0D0D"/>
              </w:rPr>
              <w:t>Найменування</w:t>
            </w:r>
            <w:proofErr w:type="spellEnd"/>
            <w:r>
              <w:rPr>
                <w:b/>
                <w:color w:val="0D0D0D"/>
              </w:rPr>
              <w:t xml:space="preserve"> товару</w:t>
            </w:r>
          </w:p>
        </w:tc>
        <w:tc>
          <w:tcPr>
            <w:tcW w:w="992" w:type="dxa"/>
            <w:vMerge w:val="restart"/>
            <w:shd w:val="clear" w:color="auto" w:fill="auto"/>
            <w:vAlign w:val="center"/>
          </w:tcPr>
          <w:p w14:paraId="4B06653C" w14:textId="77777777" w:rsidR="00546B57" w:rsidRDefault="00546B57" w:rsidP="00A255A7">
            <w:pPr>
              <w:jc w:val="center"/>
              <w:rPr>
                <w:b/>
                <w:color w:val="0D0D0D"/>
              </w:rPr>
            </w:pPr>
            <w:r>
              <w:rPr>
                <w:b/>
                <w:color w:val="0D0D0D"/>
              </w:rPr>
              <w:t xml:space="preserve">Од. </w:t>
            </w:r>
            <w:proofErr w:type="spellStart"/>
            <w:r>
              <w:rPr>
                <w:b/>
                <w:color w:val="0D0D0D"/>
              </w:rPr>
              <w:t>вимір</w:t>
            </w:r>
            <w:proofErr w:type="spellEnd"/>
            <w:r>
              <w:rPr>
                <w:b/>
                <w:color w:val="0D0D0D"/>
              </w:rPr>
              <w:t>.</w:t>
            </w:r>
          </w:p>
        </w:tc>
        <w:tc>
          <w:tcPr>
            <w:tcW w:w="866" w:type="dxa"/>
            <w:vMerge w:val="restart"/>
            <w:shd w:val="clear" w:color="auto" w:fill="auto"/>
            <w:vAlign w:val="center"/>
          </w:tcPr>
          <w:p w14:paraId="4F6681AB" w14:textId="77777777" w:rsidR="00546B57" w:rsidRDefault="00546B57" w:rsidP="00A255A7">
            <w:pPr>
              <w:jc w:val="center"/>
              <w:rPr>
                <w:b/>
                <w:color w:val="0D0D0D"/>
              </w:rPr>
            </w:pPr>
            <w:proofErr w:type="spellStart"/>
            <w:r>
              <w:rPr>
                <w:b/>
                <w:color w:val="0D0D0D"/>
              </w:rPr>
              <w:t>Кіль-кість</w:t>
            </w:r>
            <w:proofErr w:type="spellEnd"/>
          </w:p>
        </w:tc>
        <w:tc>
          <w:tcPr>
            <w:tcW w:w="1544" w:type="dxa"/>
            <w:vMerge w:val="restart"/>
            <w:shd w:val="clear" w:color="auto" w:fill="auto"/>
            <w:vAlign w:val="center"/>
          </w:tcPr>
          <w:p w14:paraId="2A8952EA" w14:textId="77777777" w:rsidR="00546B57" w:rsidRDefault="00546B57" w:rsidP="00A255A7">
            <w:pPr>
              <w:jc w:val="center"/>
              <w:rPr>
                <w:b/>
                <w:color w:val="0D0D0D"/>
              </w:rPr>
            </w:pPr>
            <w:proofErr w:type="spellStart"/>
            <w:r>
              <w:rPr>
                <w:b/>
                <w:color w:val="0D0D0D"/>
              </w:rPr>
              <w:t>Ціна</w:t>
            </w:r>
            <w:proofErr w:type="spellEnd"/>
            <w:r>
              <w:rPr>
                <w:b/>
                <w:color w:val="0D0D0D"/>
              </w:rPr>
              <w:t xml:space="preserve"> за од. </w:t>
            </w:r>
            <w:proofErr w:type="spellStart"/>
            <w:r>
              <w:rPr>
                <w:b/>
                <w:color w:val="0D0D0D"/>
              </w:rPr>
              <w:t>вимір</w:t>
            </w:r>
            <w:proofErr w:type="spellEnd"/>
            <w:r>
              <w:rPr>
                <w:b/>
                <w:color w:val="0D0D0D"/>
              </w:rPr>
              <w:t xml:space="preserve">., </w:t>
            </w:r>
            <w:proofErr w:type="spellStart"/>
            <w:r>
              <w:rPr>
                <w:b/>
                <w:color w:val="0D0D0D"/>
              </w:rPr>
              <w:t>грн</w:t>
            </w:r>
            <w:proofErr w:type="spellEnd"/>
          </w:p>
        </w:tc>
        <w:tc>
          <w:tcPr>
            <w:tcW w:w="1842" w:type="dxa"/>
            <w:vMerge w:val="restart"/>
            <w:shd w:val="clear" w:color="auto" w:fill="auto"/>
            <w:vAlign w:val="center"/>
          </w:tcPr>
          <w:p w14:paraId="713EB405" w14:textId="77777777" w:rsidR="00546B57" w:rsidRDefault="00546B57" w:rsidP="00A255A7">
            <w:pPr>
              <w:jc w:val="center"/>
              <w:rPr>
                <w:b/>
                <w:color w:val="0D0D0D"/>
              </w:rPr>
            </w:pPr>
            <w:r>
              <w:rPr>
                <w:b/>
                <w:color w:val="0D0D0D"/>
              </w:rPr>
              <w:t xml:space="preserve">Сума, </w:t>
            </w:r>
            <w:proofErr w:type="spellStart"/>
            <w:r>
              <w:rPr>
                <w:b/>
                <w:color w:val="0D0D0D"/>
              </w:rPr>
              <w:t>грн</w:t>
            </w:r>
            <w:proofErr w:type="spellEnd"/>
          </w:p>
        </w:tc>
      </w:tr>
      <w:tr w:rsidR="00546B57" w14:paraId="31DB2804" w14:textId="77777777" w:rsidTr="00A255A7">
        <w:trPr>
          <w:trHeight w:val="482"/>
        </w:trPr>
        <w:tc>
          <w:tcPr>
            <w:tcW w:w="568" w:type="dxa"/>
            <w:vMerge/>
            <w:shd w:val="clear" w:color="auto" w:fill="auto"/>
            <w:vAlign w:val="center"/>
          </w:tcPr>
          <w:p w14:paraId="79753387" w14:textId="77777777" w:rsidR="00546B57" w:rsidRDefault="00546B57" w:rsidP="00A255A7">
            <w:pPr>
              <w:widowControl w:val="0"/>
              <w:pBdr>
                <w:top w:val="nil"/>
                <w:left w:val="nil"/>
                <w:bottom w:val="nil"/>
                <w:right w:val="nil"/>
                <w:between w:val="nil"/>
              </w:pBdr>
              <w:rPr>
                <w:b/>
                <w:color w:val="0D0D0D"/>
              </w:rPr>
            </w:pPr>
          </w:p>
        </w:tc>
        <w:tc>
          <w:tcPr>
            <w:tcW w:w="3969" w:type="dxa"/>
            <w:vMerge/>
            <w:shd w:val="clear" w:color="auto" w:fill="auto"/>
            <w:vAlign w:val="center"/>
          </w:tcPr>
          <w:p w14:paraId="2046B97B" w14:textId="77777777" w:rsidR="00546B57" w:rsidRDefault="00546B57" w:rsidP="00A255A7">
            <w:pPr>
              <w:widowControl w:val="0"/>
              <w:pBdr>
                <w:top w:val="nil"/>
                <w:left w:val="nil"/>
                <w:bottom w:val="nil"/>
                <w:right w:val="nil"/>
                <w:between w:val="nil"/>
              </w:pBdr>
              <w:rPr>
                <w:b/>
                <w:color w:val="0D0D0D"/>
              </w:rPr>
            </w:pPr>
          </w:p>
        </w:tc>
        <w:tc>
          <w:tcPr>
            <w:tcW w:w="992" w:type="dxa"/>
            <w:vMerge/>
            <w:shd w:val="clear" w:color="auto" w:fill="auto"/>
            <w:vAlign w:val="center"/>
          </w:tcPr>
          <w:p w14:paraId="54466BD7" w14:textId="77777777" w:rsidR="00546B57" w:rsidRDefault="00546B57" w:rsidP="00A255A7">
            <w:pPr>
              <w:widowControl w:val="0"/>
              <w:pBdr>
                <w:top w:val="nil"/>
                <w:left w:val="nil"/>
                <w:bottom w:val="nil"/>
                <w:right w:val="nil"/>
                <w:between w:val="nil"/>
              </w:pBdr>
              <w:rPr>
                <w:b/>
                <w:color w:val="0D0D0D"/>
              </w:rPr>
            </w:pPr>
          </w:p>
        </w:tc>
        <w:tc>
          <w:tcPr>
            <w:tcW w:w="866" w:type="dxa"/>
            <w:vMerge/>
            <w:shd w:val="clear" w:color="auto" w:fill="auto"/>
            <w:vAlign w:val="center"/>
          </w:tcPr>
          <w:p w14:paraId="2CA3EDE0" w14:textId="77777777" w:rsidR="00546B57" w:rsidRDefault="00546B57" w:rsidP="00A255A7">
            <w:pPr>
              <w:widowControl w:val="0"/>
              <w:pBdr>
                <w:top w:val="nil"/>
                <w:left w:val="nil"/>
                <w:bottom w:val="nil"/>
                <w:right w:val="nil"/>
                <w:between w:val="nil"/>
              </w:pBdr>
              <w:rPr>
                <w:b/>
                <w:color w:val="0D0D0D"/>
              </w:rPr>
            </w:pPr>
          </w:p>
        </w:tc>
        <w:tc>
          <w:tcPr>
            <w:tcW w:w="1544" w:type="dxa"/>
            <w:vMerge/>
            <w:shd w:val="clear" w:color="auto" w:fill="auto"/>
            <w:vAlign w:val="center"/>
          </w:tcPr>
          <w:p w14:paraId="27E96AE4" w14:textId="77777777" w:rsidR="00546B57" w:rsidRDefault="00546B57" w:rsidP="00A255A7">
            <w:pPr>
              <w:widowControl w:val="0"/>
              <w:pBdr>
                <w:top w:val="nil"/>
                <w:left w:val="nil"/>
                <w:bottom w:val="nil"/>
                <w:right w:val="nil"/>
                <w:between w:val="nil"/>
              </w:pBdr>
              <w:rPr>
                <w:b/>
                <w:color w:val="0D0D0D"/>
              </w:rPr>
            </w:pPr>
          </w:p>
        </w:tc>
        <w:tc>
          <w:tcPr>
            <w:tcW w:w="1842" w:type="dxa"/>
            <w:vMerge/>
            <w:shd w:val="clear" w:color="auto" w:fill="auto"/>
            <w:vAlign w:val="center"/>
          </w:tcPr>
          <w:p w14:paraId="40B66F5D" w14:textId="77777777" w:rsidR="00546B57" w:rsidRDefault="00546B57" w:rsidP="00A255A7">
            <w:pPr>
              <w:widowControl w:val="0"/>
              <w:pBdr>
                <w:top w:val="nil"/>
                <w:left w:val="nil"/>
                <w:bottom w:val="nil"/>
                <w:right w:val="nil"/>
                <w:between w:val="nil"/>
              </w:pBdr>
              <w:rPr>
                <w:b/>
                <w:color w:val="0D0D0D"/>
              </w:rPr>
            </w:pPr>
          </w:p>
        </w:tc>
      </w:tr>
      <w:tr w:rsidR="00546B57" w14:paraId="73CA1630" w14:textId="77777777" w:rsidTr="00A255A7">
        <w:trPr>
          <w:trHeight w:val="20"/>
        </w:trPr>
        <w:tc>
          <w:tcPr>
            <w:tcW w:w="568" w:type="dxa"/>
            <w:shd w:val="clear" w:color="auto" w:fill="auto"/>
          </w:tcPr>
          <w:p w14:paraId="3F9AE424" w14:textId="77777777" w:rsidR="00546B57" w:rsidRDefault="00546B57" w:rsidP="00546B57">
            <w:pPr>
              <w:numPr>
                <w:ilvl w:val="0"/>
                <w:numId w:val="33"/>
              </w:numPr>
              <w:ind w:left="0" w:firstLine="0"/>
              <w:rPr>
                <w:color w:val="0D0D0D"/>
              </w:rPr>
            </w:pPr>
          </w:p>
        </w:tc>
        <w:tc>
          <w:tcPr>
            <w:tcW w:w="3969" w:type="dxa"/>
            <w:shd w:val="clear" w:color="auto" w:fill="auto"/>
          </w:tcPr>
          <w:p w14:paraId="342F05E1" w14:textId="77777777" w:rsidR="00546B57" w:rsidRPr="00546B57" w:rsidRDefault="00546B57" w:rsidP="00A255A7">
            <w:pPr>
              <w:jc w:val="center"/>
              <w:rPr>
                <w:color w:val="FF0000"/>
              </w:rPr>
            </w:pPr>
            <w:proofErr w:type="spellStart"/>
            <w:r w:rsidRPr="00546B57">
              <w:rPr>
                <w:color w:val="FF0000"/>
              </w:rPr>
              <w:t>Спеціалізований</w:t>
            </w:r>
            <w:proofErr w:type="spellEnd"/>
            <w:r w:rsidRPr="00546B57">
              <w:rPr>
                <w:color w:val="FF0000"/>
              </w:rPr>
              <w:t xml:space="preserve"> </w:t>
            </w:r>
            <w:proofErr w:type="spellStart"/>
            <w:r w:rsidRPr="00546B57">
              <w:rPr>
                <w:color w:val="FF0000"/>
              </w:rPr>
              <w:t>легковий</w:t>
            </w:r>
            <w:proofErr w:type="spellEnd"/>
            <w:r w:rsidRPr="00546B57">
              <w:rPr>
                <w:color w:val="FF0000"/>
              </w:rPr>
              <w:t xml:space="preserve"> </w:t>
            </w:r>
            <w:proofErr w:type="spellStart"/>
            <w:r w:rsidRPr="00546B57">
              <w:rPr>
                <w:color w:val="FF0000"/>
              </w:rPr>
              <w:t>автомобіль</w:t>
            </w:r>
            <w:proofErr w:type="spellEnd"/>
            <w:r w:rsidRPr="00546B57">
              <w:rPr>
                <w:color w:val="FF0000"/>
              </w:rPr>
              <w:t xml:space="preserve"> для </w:t>
            </w:r>
            <w:proofErr w:type="spellStart"/>
            <w:r w:rsidRPr="00546B57">
              <w:rPr>
                <w:color w:val="FF0000"/>
              </w:rPr>
              <w:t>перевезення</w:t>
            </w:r>
            <w:proofErr w:type="spellEnd"/>
            <w:r w:rsidRPr="00546B57">
              <w:rPr>
                <w:color w:val="FF0000"/>
              </w:rPr>
              <w:t xml:space="preserve"> </w:t>
            </w:r>
            <w:proofErr w:type="spellStart"/>
            <w:r w:rsidRPr="00546B57">
              <w:rPr>
                <w:color w:val="FF0000"/>
              </w:rPr>
              <w:t>осіб</w:t>
            </w:r>
            <w:proofErr w:type="spellEnd"/>
            <w:r w:rsidRPr="00546B57">
              <w:rPr>
                <w:color w:val="FF0000"/>
              </w:rPr>
              <w:t xml:space="preserve"> з </w:t>
            </w:r>
            <w:proofErr w:type="spellStart"/>
            <w:r w:rsidRPr="00546B57">
              <w:rPr>
                <w:color w:val="FF0000"/>
              </w:rPr>
              <w:t>інвалідністю</w:t>
            </w:r>
            <w:proofErr w:type="spellEnd"/>
          </w:p>
          <w:p w14:paraId="0B01698D" w14:textId="77777777" w:rsidR="00546B57" w:rsidRDefault="00546B57" w:rsidP="00A255A7">
            <w:pPr>
              <w:jc w:val="center"/>
              <w:rPr>
                <w:color w:val="0D0D0D"/>
              </w:rPr>
            </w:pPr>
            <w:r w:rsidRPr="00546B57">
              <w:rPr>
                <w:i/>
                <w:color w:val="0D0D0D"/>
              </w:rPr>
              <w:t>(</w:t>
            </w:r>
            <w:proofErr w:type="spellStart"/>
            <w:r w:rsidRPr="00546B57">
              <w:rPr>
                <w:i/>
                <w:color w:val="0D0D0D"/>
              </w:rPr>
              <w:t>Учасник</w:t>
            </w:r>
            <w:proofErr w:type="spellEnd"/>
            <w:r w:rsidRPr="00546B57">
              <w:rPr>
                <w:i/>
                <w:color w:val="0D0D0D"/>
              </w:rPr>
              <w:t xml:space="preserve"> </w:t>
            </w:r>
            <w:proofErr w:type="spellStart"/>
            <w:proofErr w:type="gramStart"/>
            <w:r w:rsidRPr="00546B57">
              <w:rPr>
                <w:i/>
                <w:color w:val="0D0D0D"/>
              </w:rPr>
              <w:t>вказує</w:t>
            </w:r>
            <w:proofErr w:type="spellEnd"/>
            <w:r w:rsidRPr="00546B57">
              <w:rPr>
                <w:i/>
                <w:color w:val="0D0D0D"/>
              </w:rPr>
              <w:t xml:space="preserve">  </w:t>
            </w:r>
            <w:proofErr w:type="spellStart"/>
            <w:r w:rsidRPr="00546B57">
              <w:rPr>
                <w:i/>
                <w:color w:val="0D0D0D"/>
              </w:rPr>
              <w:t>назву</w:t>
            </w:r>
            <w:proofErr w:type="spellEnd"/>
            <w:proofErr w:type="gramEnd"/>
            <w:r w:rsidRPr="00546B57">
              <w:rPr>
                <w:i/>
                <w:color w:val="0D0D0D"/>
              </w:rPr>
              <w:t xml:space="preserve"> товару</w:t>
            </w:r>
            <w:r>
              <w:rPr>
                <w:i/>
                <w:color w:val="0D0D0D"/>
              </w:rPr>
              <w:t xml:space="preserve">, </w:t>
            </w:r>
            <w:proofErr w:type="spellStart"/>
            <w:r>
              <w:rPr>
                <w:i/>
                <w:color w:val="0D0D0D"/>
              </w:rPr>
              <w:t>його</w:t>
            </w:r>
            <w:proofErr w:type="spellEnd"/>
            <w:r>
              <w:rPr>
                <w:i/>
                <w:color w:val="0D0D0D"/>
              </w:rPr>
              <w:t xml:space="preserve"> марку, модель, </w:t>
            </w:r>
            <w:proofErr w:type="spellStart"/>
            <w:r>
              <w:rPr>
                <w:i/>
                <w:color w:val="0D0D0D"/>
              </w:rPr>
              <w:t>виробника</w:t>
            </w:r>
            <w:proofErr w:type="spellEnd"/>
            <w:r>
              <w:rPr>
                <w:i/>
                <w:color w:val="0D0D0D"/>
              </w:rPr>
              <w:t>)</w:t>
            </w:r>
          </w:p>
        </w:tc>
        <w:tc>
          <w:tcPr>
            <w:tcW w:w="992" w:type="dxa"/>
            <w:shd w:val="clear" w:color="auto" w:fill="auto"/>
            <w:vAlign w:val="center"/>
          </w:tcPr>
          <w:p w14:paraId="503AED69" w14:textId="77777777" w:rsidR="00546B57" w:rsidRDefault="00546B57" w:rsidP="00A255A7">
            <w:pPr>
              <w:jc w:val="center"/>
              <w:rPr>
                <w:color w:val="0D0D0D"/>
              </w:rPr>
            </w:pPr>
            <w:proofErr w:type="spellStart"/>
            <w:r>
              <w:rPr>
                <w:color w:val="0D0D0D"/>
              </w:rPr>
              <w:t>шт</w:t>
            </w:r>
            <w:proofErr w:type="spellEnd"/>
          </w:p>
        </w:tc>
        <w:tc>
          <w:tcPr>
            <w:tcW w:w="866" w:type="dxa"/>
            <w:shd w:val="clear" w:color="auto" w:fill="auto"/>
            <w:vAlign w:val="center"/>
          </w:tcPr>
          <w:p w14:paraId="7FB2AEE8" w14:textId="77777777" w:rsidR="00546B57" w:rsidRDefault="00546B57" w:rsidP="00A255A7">
            <w:pPr>
              <w:jc w:val="center"/>
              <w:rPr>
                <w:color w:val="0D0D0D"/>
              </w:rPr>
            </w:pPr>
            <w:r>
              <w:rPr>
                <w:color w:val="0D0D0D"/>
              </w:rPr>
              <w:t>1</w:t>
            </w:r>
          </w:p>
        </w:tc>
        <w:tc>
          <w:tcPr>
            <w:tcW w:w="1544" w:type="dxa"/>
            <w:shd w:val="clear" w:color="auto" w:fill="auto"/>
            <w:vAlign w:val="center"/>
          </w:tcPr>
          <w:p w14:paraId="04ECEB5A" w14:textId="77777777" w:rsidR="00546B57" w:rsidRDefault="00546B57" w:rsidP="00A255A7">
            <w:pPr>
              <w:jc w:val="center"/>
              <w:rPr>
                <w:color w:val="0D0D0D"/>
              </w:rPr>
            </w:pPr>
          </w:p>
        </w:tc>
        <w:tc>
          <w:tcPr>
            <w:tcW w:w="1842" w:type="dxa"/>
            <w:shd w:val="clear" w:color="auto" w:fill="auto"/>
            <w:vAlign w:val="center"/>
          </w:tcPr>
          <w:p w14:paraId="100D92EC" w14:textId="77777777" w:rsidR="00546B57" w:rsidRDefault="00546B57" w:rsidP="00A255A7">
            <w:pPr>
              <w:jc w:val="center"/>
              <w:rPr>
                <w:color w:val="0D0D0D"/>
              </w:rPr>
            </w:pPr>
          </w:p>
        </w:tc>
      </w:tr>
      <w:tr w:rsidR="00546B57" w14:paraId="3D354C1A" w14:textId="77777777" w:rsidTr="00A255A7">
        <w:trPr>
          <w:trHeight w:val="20"/>
        </w:trPr>
        <w:tc>
          <w:tcPr>
            <w:tcW w:w="4537" w:type="dxa"/>
            <w:gridSpan w:val="2"/>
            <w:tcBorders>
              <w:left w:val="single" w:sz="4" w:space="0" w:color="FFFFFF"/>
              <w:bottom w:val="single" w:sz="4" w:space="0" w:color="FFFFFF"/>
              <w:right w:val="single" w:sz="4" w:space="0" w:color="FFFFFF"/>
            </w:tcBorders>
            <w:shd w:val="clear" w:color="auto" w:fill="auto"/>
            <w:tcMar>
              <w:left w:w="0" w:type="dxa"/>
              <w:right w:w="0" w:type="dxa"/>
            </w:tcMar>
          </w:tcPr>
          <w:p w14:paraId="2AC220F5" w14:textId="77777777" w:rsidR="00546B57" w:rsidRDefault="00546B57" w:rsidP="00A255A7">
            <w:pPr>
              <w:jc w:val="right"/>
              <w:rPr>
                <w:b/>
                <w:color w:val="0D0D0D"/>
              </w:rPr>
            </w:pPr>
          </w:p>
        </w:tc>
        <w:tc>
          <w:tcPr>
            <w:tcW w:w="3402" w:type="dxa"/>
            <w:gridSpan w:val="3"/>
            <w:tcBorders>
              <w:left w:val="single" w:sz="4" w:space="0" w:color="FFFFFF"/>
              <w:bottom w:val="single" w:sz="4" w:space="0" w:color="FFFFFF"/>
            </w:tcBorders>
            <w:shd w:val="clear" w:color="auto" w:fill="auto"/>
            <w:tcMar>
              <w:left w:w="0" w:type="dxa"/>
              <w:right w:w="0" w:type="dxa"/>
            </w:tcMar>
          </w:tcPr>
          <w:p w14:paraId="747711AB" w14:textId="77777777" w:rsidR="00546B57" w:rsidRDefault="00546B57" w:rsidP="00A255A7">
            <w:pPr>
              <w:ind w:firstLine="1417"/>
              <w:jc w:val="right"/>
              <w:rPr>
                <w:b/>
                <w:color w:val="0D0D0D"/>
              </w:rPr>
            </w:pPr>
            <w:proofErr w:type="spellStart"/>
            <w:r>
              <w:rPr>
                <w:b/>
                <w:color w:val="0D0D0D"/>
              </w:rPr>
              <w:t>Всього</w:t>
            </w:r>
            <w:proofErr w:type="spellEnd"/>
            <w:r>
              <w:rPr>
                <w:b/>
                <w:color w:val="0D0D0D"/>
              </w:rPr>
              <w:t xml:space="preserve"> без ПДВ:</w:t>
            </w:r>
          </w:p>
        </w:tc>
        <w:tc>
          <w:tcPr>
            <w:tcW w:w="1842" w:type="dxa"/>
            <w:shd w:val="clear" w:color="auto" w:fill="auto"/>
            <w:tcMar>
              <w:left w:w="0" w:type="dxa"/>
              <w:right w:w="0" w:type="dxa"/>
            </w:tcMar>
          </w:tcPr>
          <w:p w14:paraId="16EDD5F1" w14:textId="77777777" w:rsidR="00546B57" w:rsidRDefault="00546B57" w:rsidP="00A255A7">
            <w:pPr>
              <w:jc w:val="center"/>
              <w:rPr>
                <w:b/>
                <w:color w:val="0D0D0D"/>
              </w:rPr>
            </w:pPr>
          </w:p>
        </w:tc>
      </w:tr>
      <w:tr w:rsidR="00546B57" w14:paraId="6EE7BBD2" w14:textId="77777777" w:rsidTr="00A255A7">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tcMar>
              <w:left w:w="0" w:type="dxa"/>
              <w:right w:w="0" w:type="dxa"/>
            </w:tcMar>
          </w:tcPr>
          <w:p w14:paraId="40B55B36" w14:textId="77777777" w:rsidR="00546B57" w:rsidRDefault="00546B57" w:rsidP="00A255A7">
            <w:pPr>
              <w:jc w:val="right"/>
              <w:rPr>
                <w:b/>
                <w:color w:val="0D0D0D"/>
              </w:rPr>
            </w:pPr>
          </w:p>
        </w:tc>
        <w:tc>
          <w:tcPr>
            <w:tcW w:w="3402" w:type="dxa"/>
            <w:gridSpan w:val="3"/>
            <w:tcBorders>
              <w:top w:val="single" w:sz="4" w:space="0" w:color="FFFFFF"/>
              <w:left w:val="single" w:sz="4" w:space="0" w:color="FFFFFF"/>
              <w:bottom w:val="single" w:sz="4" w:space="0" w:color="FFFFFF"/>
            </w:tcBorders>
            <w:shd w:val="clear" w:color="auto" w:fill="auto"/>
            <w:tcMar>
              <w:left w:w="0" w:type="dxa"/>
              <w:right w:w="0" w:type="dxa"/>
            </w:tcMar>
          </w:tcPr>
          <w:p w14:paraId="0878F153" w14:textId="77777777" w:rsidR="00546B57" w:rsidRDefault="00546B57" w:rsidP="00A255A7">
            <w:pPr>
              <w:ind w:firstLine="1843"/>
              <w:jc w:val="right"/>
              <w:rPr>
                <w:b/>
                <w:color w:val="0D0D0D"/>
              </w:rPr>
            </w:pPr>
            <w:r>
              <w:rPr>
                <w:b/>
                <w:color w:val="0D0D0D"/>
              </w:rPr>
              <w:t>ПДВ:</w:t>
            </w:r>
          </w:p>
        </w:tc>
        <w:tc>
          <w:tcPr>
            <w:tcW w:w="1842" w:type="dxa"/>
            <w:shd w:val="clear" w:color="auto" w:fill="auto"/>
            <w:tcMar>
              <w:left w:w="0" w:type="dxa"/>
              <w:right w:w="0" w:type="dxa"/>
            </w:tcMar>
          </w:tcPr>
          <w:p w14:paraId="22CEB44D" w14:textId="77777777" w:rsidR="00546B57" w:rsidRDefault="00546B57" w:rsidP="00A255A7">
            <w:pPr>
              <w:jc w:val="center"/>
              <w:rPr>
                <w:b/>
                <w:color w:val="0D0D0D"/>
              </w:rPr>
            </w:pPr>
          </w:p>
        </w:tc>
      </w:tr>
      <w:tr w:rsidR="00546B57" w14:paraId="06F95842" w14:textId="77777777" w:rsidTr="00A255A7">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tcMar>
              <w:left w:w="0" w:type="dxa"/>
              <w:right w:w="0" w:type="dxa"/>
            </w:tcMar>
          </w:tcPr>
          <w:p w14:paraId="4B1D5CED" w14:textId="77777777" w:rsidR="00546B57" w:rsidRDefault="00546B57" w:rsidP="00A255A7">
            <w:pPr>
              <w:jc w:val="right"/>
              <w:rPr>
                <w:b/>
                <w:color w:val="0D0D0D"/>
              </w:rPr>
            </w:pPr>
          </w:p>
        </w:tc>
        <w:tc>
          <w:tcPr>
            <w:tcW w:w="3402" w:type="dxa"/>
            <w:gridSpan w:val="3"/>
            <w:tcBorders>
              <w:top w:val="single" w:sz="4" w:space="0" w:color="FFFFFF"/>
              <w:left w:val="single" w:sz="4" w:space="0" w:color="FFFFFF"/>
              <w:bottom w:val="single" w:sz="4" w:space="0" w:color="FFFFFF"/>
            </w:tcBorders>
            <w:shd w:val="clear" w:color="auto" w:fill="auto"/>
            <w:tcMar>
              <w:left w:w="0" w:type="dxa"/>
              <w:right w:w="0" w:type="dxa"/>
            </w:tcMar>
          </w:tcPr>
          <w:p w14:paraId="4082D0D5" w14:textId="77777777" w:rsidR="00546B57" w:rsidRDefault="00546B57" w:rsidP="00A255A7">
            <w:pPr>
              <w:ind w:firstLine="1843"/>
              <w:jc w:val="right"/>
              <w:rPr>
                <w:b/>
                <w:color w:val="0D0D0D"/>
              </w:rPr>
            </w:pPr>
            <w:r>
              <w:rPr>
                <w:b/>
                <w:color w:val="0D0D0D"/>
              </w:rPr>
              <w:t>Разом з ПДВ:</w:t>
            </w:r>
          </w:p>
        </w:tc>
        <w:tc>
          <w:tcPr>
            <w:tcW w:w="1842" w:type="dxa"/>
            <w:shd w:val="clear" w:color="auto" w:fill="auto"/>
            <w:tcMar>
              <w:left w:w="0" w:type="dxa"/>
              <w:right w:w="0" w:type="dxa"/>
            </w:tcMar>
          </w:tcPr>
          <w:p w14:paraId="759241F5" w14:textId="77777777" w:rsidR="00546B57" w:rsidRDefault="00546B57" w:rsidP="00A255A7">
            <w:pPr>
              <w:jc w:val="center"/>
              <w:rPr>
                <w:b/>
                <w:color w:val="0D0D0D"/>
              </w:rPr>
            </w:pPr>
          </w:p>
        </w:tc>
      </w:tr>
    </w:tbl>
    <w:p w14:paraId="26BB8005" w14:textId="77777777" w:rsidR="00546B57" w:rsidRDefault="00546B57" w:rsidP="00546B57">
      <w:pPr>
        <w:jc w:val="both"/>
        <w:rPr>
          <w:b/>
          <w:color w:val="0D0D0D"/>
        </w:rPr>
      </w:pPr>
    </w:p>
    <w:p w14:paraId="022B0175" w14:textId="77777777" w:rsidR="00546B57" w:rsidRDefault="00546B57" w:rsidP="00546B57">
      <w:pPr>
        <w:ind w:firstLine="567"/>
        <w:rPr>
          <w:color w:val="0D0D0D"/>
        </w:rPr>
      </w:pPr>
      <w:r>
        <w:rPr>
          <w:color w:val="0D0D0D"/>
        </w:rPr>
        <w:t xml:space="preserve">3. </w:t>
      </w:r>
      <w:proofErr w:type="spellStart"/>
      <w:r>
        <w:rPr>
          <w:color w:val="0D0D0D"/>
        </w:rPr>
        <w:t>Ціна</w:t>
      </w:r>
      <w:proofErr w:type="spellEnd"/>
      <w:r>
        <w:rPr>
          <w:color w:val="0D0D0D"/>
        </w:rPr>
        <w:t xml:space="preserve"> Товару </w:t>
      </w:r>
      <w:proofErr w:type="spellStart"/>
      <w:r>
        <w:rPr>
          <w:color w:val="0D0D0D"/>
        </w:rPr>
        <w:t>складає</w:t>
      </w:r>
      <w:proofErr w:type="spellEnd"/>
      <w:r>
        <w:rPr>
          <w:color w:val="0D0D0D"/>
        </w:rPr>
        <w:t xml:space="preserve"> _____________________ грн. (_____________________), у тому </w:t>
      </w:r>
      <w:proofErr w:type="spellStart"/>
      <w:r>
        <w:rPr>
          <w:color w:val="0D0D0D"/>
        </w:rPr>
        <w:t>числі</w:t>
      </w:r>
      <w:proofErr w:type="spellEnd"/>
      <w:r>
        <w:rPr>
          <w:color w:val="0D0D0D"/>
        </w:rPr>
        <w:t xml:space="preserve"> ПДВ _________________ грн.</w:t>
      </w:r>
    </w:p>
    <w:p w14:paraId="3CA6E855" w14:textId="77777777" w:rsidR="00BE79AE" w:rsidRPr="00546B57"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eastAsia="ar-SA"/>
        </w:rPr>
      </w:pPr>
    </w:p>
    <w:p w14:paraId="6A2BD26D"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p>
    <w:p w14:paraId="33E06D46" w14:textId="665B41EB"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r w:rsidRPr="00BE79AE">
        <w:rPr>
          <w:b/>
          <w:bCs/>
          <w:sz w:val="26"/>
          <w:szCs w:val="26"/>
          <w:lang w:val="uk-UA" w:eastAsia="ar-SA"/>
        </w:rPr>
        <w:t>Замовник</w:t>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t xml:space="preserve">Постачальник </w:t>
      </w:r>
    </w:p>
    <w:p w14:paraId="43CCF3F1"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r w:rsidRPr="00BE79AE">
        <w:rPr>
          <w:b/>
          <w:bCs/>
          <w:sz w:val="26"/>
          <w:szCs w:val="26"/>
          <w:lang w:val="uk-UA" w:eastAsia="ar-SA"/>
        </w:rPr>
        <w:t xml:space="preserve">Центр комплексної реабілітації </w:t>
      </w:r>
    </w:p>
    <w:p w14:paraId="28B73267"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6"/>
          <w:szCs w:val="26"/>
          <w:lang w:val="uk-UA" w:eastAsia="ar-SA"/>
        </w:rPr>
      </w:pPr>
      <w:r w:rsidRPr="00BE79AE">
        <w:rPr>
          <w:b/>
          <w:bCs/>
          <w:sz w:val="26"/>
          <w:szCs w:val="26"/>
          <w:lang w:val="uk-UA" w:eastAsia="ar-SA"/>
        </w:rPr>
        <w:t>для осіб з інвалідністю Дніпровського</w:t>
      </w:r>
    </w:p>
    <w:p w14:paraId="171568B2"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color w:val="0000FF"/>
          <w:sz w:val="26"/>
          <w:szCs w:val="26"/>
          <w:lang w:val="uk-UA" w:eastAsia="ar-SA"/>
        </w:rPr>
      </w:pPr>
      <w:r w:rsidRPr="00BE79AE">
        <w:rPr>
          <w:b/>
          <w:bCs/>
          <w:sz w:val="26"/>
          <w:szCs w:val="26"/>
          <w:lang w:val="uk-UA" w:eastAsia="ar-SA"/>
        </w:rPr>
        <w:t>району міста Києва</w:t>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r w:rsidRPr="00BE79AE">
        <w:rPr>
          <w:b/>
          <w:bCs/>
          <w:sz w:val="26"/>
          <w:szCs w:val="26"/>
          <w:lang w:val="uk-UA" w:eastAsia="ar-SA"/>
        </w:rPr>
        <w:tab/>
      </w:r>
    </w:p>
    <w:p w14:paraId="2B5E2EE3"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val="uk-UA" w:eastAsia="ar-SA"/>
        </w:rPr>
      </w:pPr>
    </w:p>
    <w:p w14:paraId="5739731C"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val="uk-UA" w:eastAsia="ar-SA"/>
        </w:rPr>
      </w:pPr>
    </w:p>
    <w:p w14:paraId="5201DF4C"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val="uk-UA" w:eastAsia="ar-SA"/>
        </w:rPr>
      </w:pPr>
      <w:r w:rsidRPr="00BE79AE">
        <w:rPr>
          <w:sz w:val="26"/>
          <w:szCs w:val="26"/>
          <w:lang w:eastAsia="ar-SA"/>
        </w:rPr>
        <w:t>Директор_____________</w:t>
      </w:r>
      <w:r w:rsidRPr="00BE79AE">
        <w:rPr>
          <w:sz w:val="26"/>
          <w:szCs w:val="26"/>
          <w:lang w:val="uk-UA" w:eastAsia="ar-SA"/>
        </w:rPr>
        <w:t xml:space="preserve"> Корява М.Л.</w:t>
      </w:r>
      <w:r w:rsidRPr="00BE79AE">
        <w:rPr>
          <w:sz w:val="26"/>
          <w:szCs w:val="26"/>
          <w:lang w:eastAsia="ar-SA"/>
        </w:rPr>
        <w:tab/>
      </w:r>
      <w:r w:rsidRPr="00BE79AE">
        <w:rPr>
          <w:sz w:val="26"/>
          <w:szCs w:val="26"/>
          <w:lang w:eastAsia="ar-SA"/>
        </w:rPr>
        <w:tab/>
      </w:r>
      <w:r w:rsidRPr="00BE79AE">
        <w:rPr>
          <w:sz w:val="26"/>
          <w:szCs w:val="26"/>
          <w:lang w:eastAsia="ar-SA"/>
        </w:rPr>
        <w:tab/>
      </w:r>
      <w:r w:rsidRPr="00BE79AE">
        <w:rPr>
          <w:color w:val="0000FF"/>
          <w:sz w:val="26"/>
          <w:szCs w:val="26"/>
          <w:lang w:val="uk-UA" w:eastAsia="ar-SA"/>
        </w:rPr>
        <w:t>______________________</w:t>
      </w:r>
    </w:p>
    <w:p w14:paraId="2CE0568E" w14:textId="77777777" w:rsidR="00BE79AE" w:rsidRPr="00BE79AE" w:rsidRDefault="00BE79AE" w:rsidP="00B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FF"/>
          <w:sz w:val="26"/>
          <w:szCs w:val="26"/>
          <w:lang w:val="uk-UA" w:eastAsia="ar-SA"/>
        </w:rPr>
      </w:pPr>
      <w:proofErr w:type="spellStart"/>
      <w:r w:rsidRPr="00BE79AE">
        <w:rPr>
          <w:sz w:val="26"/>
          <w:szCs w:val="26"/>
          <w:lang w:val="uk-UA" w:eastAsia="ar-SA"/>
        </w:rPr>
        <w:t>м.п</w:t>
      </w:r>
      <w:proofErr w:type="spellEnd"/>
      <w:r w:rsidRPr="00BE79AE">
        <w:rPr>
          <w:sz w:val="26"/>
          <w:szCs w:val="26"/>
          <w:lang w:val="uk-UA" w:eastAsia="ar-SA"/>
        </w:rPr>
        <w:t>.</w:t>
      </w:r>
      <w:r w:rsidRPr="00BE79AE">
        <w:rPr>
          <w:sz w:val="26"/>
          <w:szCs w:val="26"/>
          <w:lang w:val="uk-UA" w:eastAsia="ar-SA"/>
        </w:rPr>
        <w:tab/>
      </w:r>
      <w:r w:rsidRPr="00BE79AE">
        <w:rPr>
          <w:sz w:val="26"/>
          <w:szCs w:val="26"/>
          <w:lang w:val="uk-UA" w:eastAsia="ar-SA"/>
        </w:rPr>
        <w:tab/>
      </w:r>
      <w:r w:rsidRPr="00BE79AE">
        <w:rPr>
          <w:sz w:val="26"/>
          <w:szCs w:val="26"/>
          <w:lang w:val="uk-UA" w:eastAsia="ar-SA"/>
        </w:rPr>
        <w:tab/>
      </w:r>
      <w:r w:rsidRPr="00BE79AE">
        <w:rPr>
          <w:sz w:val="26"/>
          <w:szCs w:val="26"/>
          <w:lang w:val="uk-UA" w:eastAsia="ar-SA"/>
        </w:rPr>
        <w:tab/>
      </w:r>
      <w:r w:rsidRPr="00BE79AE">
        <w:rPr>
          <w:sz w:val="26"/>
          <w:szCs w:val="26"/>
          <w:lang w:val="uk-UA" w:eastAsia="ar-SA"/>
        </w:rPr>
        <w:tab/>
      </w:r>
      <w:r w:rsidRPr="00BE79AE">
        <w:rPr>
          <w:sz w:val="26"/>
          <w:szCs w:val="26"/>
          <w:lang w:val="uk-UA" w:eastAsia="ar-SA"/>
        </w:rPr>
        <w:tab/>
      </w:r>
      <w:r w:rsidRPr="00BE79AE">
        <w:rPr>
          <w:sz w:val="26"/>
          <w:szCs w:val="26"/>
          <w:lang w:val="uk-UA" w:eastAsia="ar-SA"/>
        </w:rPr>
        <w:tab/>
      </w:r>
      <w:proofErr w:type="spellStart"/>
      <w:r w:rsidRPr="00BE79AE">
        <w:rPr>
          <w:color w:val="0000FF"/>
          <w:sz w:val="26"/>
          <w:szCs w:val="26"/>
          <w:lang w:val="uk-UA" w:eastAsia="ar-SA"/>
        </w:rPr>
        <w:t>м.п</w:t>
      </w:r>
      <w:proofErr w:type="spellEnd"/>
      <w:r w:rsidRPr="00BE79AE">
        <w:rPr>
          <w:color w:val="0000FF"/>
          <w:sz w:val="26"/>
          <w:szCs w:val="26"/>
          <w:lang w:val="uk-UA" w:eastAsia="ar-SA"/>
        </w:rPr>
        <w:t>.</w:t>
      </w:r>
    </w:p>
    <w:p w14:paraId="3565474D" w14:textId="77777777" w:rsidR="00BE79AE" w:rsidRPr="00BE79AE" w:rsidRDefault="00BE79AE" w:rsidP="00BE7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lang w:val="uk-UA" w:eastAsia="ar-SA"/>
        </w:rPr>
      </w:pPr>
    </w:p>
    <w:p w14:paraId="096D13EB" w14:textId="77777777" w:rsidR="00BE79AE" w:rsidRPr="00BE79AE" w:rsidRDefault="00BE79AE" w:rsidP="00BE7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lang w:val="uk-UA" w:eastAsia="ar-SA"/>
        </w:rPr>
      </w:pPr>
    </w:p>
    <w:p w14:paraId="38A1C1AA" w14:textId="77777777" w:rsidR="00BE79AE" w:rsidRPr="00BE79AE" w:rsidRDefault="00BE79AE" w:rsidP="00BE7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lang w:val="uk-UA" w:eastAsia="ar-SA"/>
        </w:rPr>
      </w:pPr>
    </w:p>
    <w:p w14:paraId="3A0676AB" w14:textId="31FB2F0F" w:rsidR="004060F7" w:rsidRDefault="004060F7" w:rsidP="004060F7"/>
    <w:p w14:paraId="7BED9DB1"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304FA246"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7F9C213F"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595B17D9"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4760B54E"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11A17F30"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3B35B222"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0AB8CE3C"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37461BEA"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62602D20"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6608F01E"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4C9A6B39"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1CD082F2"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4DC6E06E" w14:textId="77777777" w:rsidR="00546B57" w:rsidRDefault="00546B57" w:rsidP="00546B57">
      <w:pPr>
        <w:pStyle w:val="1"/>
        <w:spacing w:before="0"/>
        <w:ind w:firstLine="6237"/>
        <w:rPr>
          <w:rFonts w:ascii="Times New Roman" w:eastAsia="Times New Roman" w:hAnsi="Times New Roman" w:cs="Times New Roman"/>
          <w:b w:val="0"/>
          <w:i/>
          <w:color w:val="0D0D0D"/>
          <w:sz w:val="24"/>
          <w:szCs w:val="24"/>
        </w:rPr>
      </w:pPr>
    </w:p>
    <w:p w14:paraId="65B0AED3" w14:textId="72752EDF" w:rsidR="00546B57" w:rsidRDefault="00546B57" w:rsidP="00546B57">
      <w:pPr>
        <w:jc w:val="both"/>
        <w:rPr>
          <w:i/>
          <w:color w:val="0D0D0D"/>
        </w:rPr>
      </w:pPr>
    </w:p>
    <w:p w14:paraId="149402CC" w14:textId="0D3C013D" w:rsidR="00546B57" w:rsidRDefault="00546B57" w:rsidP="00546B57">
      <w:pPr>
        <w:jc w:val="both"/>
        <w:rPr>
          <w:i/>
          <w:color w:val="0D0D0D"/>
        </w:rPr>
      </w:pPr>
    </w:p>
    <w:p w14:paraId="0B337D98" w14:textId="77777777" w:rsidR="001C3B6E" w:rsidRDefault="001C3B6E" w:rsidP="00546B57">
      <w:pPr>
        <w:pStyle w:val="1"/>
        <w:spacing w:before="0"/>
        <w:ind w:firstLine="6237"/>
        <w:rPr>
          <w:rFonts w:ascii="Times New Roman" w:eastAsia="Times New Roman" w:hAnsi="Times New Roman" w:cs="Times New Roman"/>
          <w:b w:val="0"/>
          <w:i/>
          <w:color w:val="0D0D0D"/>
          <w:sz w:val="24"/>
          <w:szCs w:val="24"/>
        </w:rPr>
      </w:pPr>
    </w:p>
    <w:p w14:paraId="71B7D446" w14:textId="1011854C" w:rsidR="00546B57" w:rsidRDefault="00546B57" w:rsidP="00546B57">
      <w:pPr>
        <w:pStyle w:val="1"/>
        <w:spacing w:before="0"/>
        <w:ind w:firstLine="6237"/>
        <w:rPr>
          <w:rFonts w:ascii="Times New Roman" w:eastAsia="Times New Roman" w:hAnsi="Times New Roman" w:cs="Times New Roman"/>
          <w:b w:val="0"/>
          <w:i/>
          <w:color w:val="0D0D0D"/>
          <w:sz w:val="24"/>
          <w:szCs w:val="24"/>
        </w:rPr>
      </w:pPr>
      <w:proofErr w:type="spellStart"/>
      <w:r w:rsidRPr="00546B57">
        <w:rPr>
          <w:rFonts w:ascii="Times New Roman" w:eastAsia="Times New Roman" w:hAnsi="Times New Roman" w:cs="Times New Roman"/>
          <w:b w:val="0"/>
          <w:i/>
          <w:color w:val="0D0D0D"/>
          <w:sz w:val="24"/>
          <w:szCs w:val="24"/>
        </w:rPr>
        <w:t>Додаток</w:t>
      </w:r>
      <w:proofErr w:type="spellEnd"/>
      <w:r w:rsidRPr="00546B57">
        <w:rPr>
          <w:rFonts w:ascii="Times New Roman" w:eastAsia="Times New Roman" w:hAnsi="Times New Roman" w:cs="Times New Roman"/>
          <w:b w:val="0"/>
          <w:i/>
          <w:color w:val="0D0D0D"/>
          <w:sz w:val="24"/>
          <w:szCs w:val="24"/>
        </w:rPr>
        <w:t xml:space="preserve"> 5</w:t>
      </w:r>
    </w:p>
    <w:p w14:paraId="34577AE4" w14:textId="77777777" w:rsidR="00546B57" w:rsidRDefault="00546B57" w:rsidP="00546B57">
      <w:pPr>
        <w:pStyle w:val="1"/>
        <w:spacing w:before="0"/>
        <w:ind w:firstLine="6237"/>
        <w:rPr>
          <w:rFonts w:ascii="Times New Roman" w:eastAsia="Times New Roman" w:hAnsi="Times New Roman" w:cs="Times New Roman"/>
          <w:b w:val="0"/>
          <w:color w:val="0D0D0D"/>
          <w:sz w:val="24"/>
          <w:szCs w:val="24"/>
        </w:rPr>
      </w:pPr>
      <w:r>
        <w:rPr>
          <w:rFonts w:ascii="Times New Roman" w:eastAsia="Times New Roman" w:hAnsi="Times New Roman" w:cs="Times New Roman"/>
          <w:b w:val="0"/>
          <w:i/>
          <w:color w:val="0D0D0D"/>
          <w:sz w:val="24"/>
          <w:szCs w:val="24"/>
        </w:rPr>
        <w:t xml:space="preserve">до </w:t>
      </w:r>
      <w:proofErr w:type="spellStart"/>
      <w:r>
        <w:rPr>
          <w:rFonts w:ascii="Times New Roman" w:eastAsia="Times New Roman" w:hAnsi="Times New Roman" w:cs="Times New Roman"/>
          <w:b w:val="0"/>
          <w:i/>
          <w:color w:val="0D0D0D"/>
          <w:sz w:val="24"/>
          <w:szCs w:val="24"/>
        </w:rPr>
        <w:t>тендерної</w:t>
      </w:r>
      <w:proofErr w:type="spellEnd"/>
      <w:r>
        <w:rPr>
          <w:rFonts w:ascii="Times New Roman" w:eastAsia="Times New Roman" w:hAnsi="Times New Roman" w:cs="Times New Roman"/>
          <w:b w:val="0"/>
          <w:i/>
          <w:color w:val="0D0D0D"/>
          <w:sz w:val="24"/>
          <w:szCs w:val="24"/>
        </w:rPr>
        <w:t xml:space="preserve"> </w:t>
      </w:r>
      <w:proofErr w:type="spellStart"/>
      <w:r>
        <w:rPr>
          <w:rFonts w:ascii="Times New Roman" w:eastAsia="Times New Roman" w:hAnsi="Times New Roman" w:cs="Times New Roman"/>
          <w:b w:val="0"/>
          <w:i/>
          <w:color w:val="0D0D0D"/>
          <w:sz w:val="24"/>
          <w:szCs w:val="24"/>
        </w:rPr>
        <w:t>документації</w:t>
      </w:r>
      <w:proofErr w:type="spellEnd"/>
    </w:p>
    <w:p w14:paraId="52082C51" w14:textId="77777777" w:rsidR="00546B57" w:rsidRDefault="00546B57" w:rsidP="00546B57">
      <w:pPr>
        <w:jc w:val="both"/>
        <w:rPr>
          <w:i/>
          <w:color w:val="0D0D0D"/>
        </w:rPr>
      </w:pPr>
    </w:p>
    <w:tbl>
      <w:tblPr>
        <w:tblW w:w="9737" w:type="dxa"/>
        <w:tblInd w:w="-21" w:type="dxa"/>
        <w:tblLayout w:type="fixed"/>
        <w:tblLook w:val="0400" w:firstRow="0" w:lastRow="0" w:firstColumn="0" w:lastColumn="0" w:noHBand="0" w:noVBand="1"/>
      </w:tblPr>
      <w:tblGrid>
        <w:gridCol w:w="417"/>
        <w:gridCol w:w="3460"/>
        <w:gridCol w:w="800"/>
        <w:gridCol w:w="1600"/>
        <w:gridCol w:w="1000"/>
        <w:gridCol w:w="1000"/>
        <w:gridCol w:w="1460"/>
      </w:tblGrid>
      <w:tr w:rsidR="00546B57" w14:paraId="310349E4" w14:textId="77777777" w:rsidTr="00A255A7">
        <w:trPr>
          <w:trHeight w:val="456"/>
        </w:trPr>
        <w:tc>
          <w:tcPr>
            <w:tcW w:w="9737" w:type="dxa"/>
            <w:gridSpan w:val="7"/>
            <w:tcBorders>
              <w:top w:val="nil"/>
              <w:left w:val="nil"/>
              <w:bottom w:val="nil"/>
              <w:right w:val="nil"/>
            </w:tcBorders>
            <w:shd w:val="clear" w:color="auto" w:fill="D1F1DA"/>
            <w:vAlign w:val="center"/>
          </w:tcPr>
          <w:p w14:paraId="462FC0C6" w14:textId="77777777" w:rsidR="00546B57" w:rsidRPr="00546B57" w:rsidRDefault="00546B57" w:rsidP="00A255A7">
            <w:pPr>
              <w:jc w:val="center"/>
              <w:rPr>
                <w:b/>
                <w:color w:val="0D0D0D"/>
                <w:sz w:val="36"/>
                <w:szCs w:val="36"/>
              </w:rPr>
            </w:pPr>
            <w:r w:rsidRPr="00546B57">
              <w:rPr>
                <w:b/>
                <w:color w:val="0D0D0D"/>
                <w:sz w:val="36"/>
                <w:szCs w:val="36"/>
              </w:rPr>
              <w:t>ФОРМА ТЕНДЕРНОЇ ПРОПОЗИЦІЇ УЧАСНИКА</w:t>
            </w:r>
          </w:p>
        </w:tc>
      </w:tr>
      <w:tr w:rsidR="00546B57" w14:paraId="54048589" w14:textId="77777777" w:rsidTr="00A255A7">
        <w:trPr>
          <w:trHeight w:val="312"/>
        </w:trPr>
        <w:tc>
          <w:tcPr>
            <w:tcW w:w="9737" w:type="dxa"/>
            <w:gridSpan w:val="7"/>
            <w:tcBorders>
              <w:top w:val="nil"/>
              <w:left w:val="nil"/>
              <w:bottom w:val="nil"/>
              <w:right w:val="nil"/>
            </w:tcBorders>
            <w:shd w:val="clear" w:color="auto" w:fill="auto"/>
            <w:vAlign w:val="bottom"/>
          </w:tcPr>
          <w:p w14:paraId="66368120" w14:textId="77777777" w:rsidR="00546B57" w:rsidRDefault="00546B57" w:rsidP="00A255A7">
            <w:pPr>
              <w:rPr>
                <w:b/>
                <w:color w:val="0D0D0D"/>
              </w:rPr>
            </w:pPr>
          </w:p>
        </w:tc>
      </w:tr>
      <w:tr w:rsidR="00546B57" w14:paraId="74C0CCD2" w14:textId="77777777" w:rsidTr="00A255A7">
        <w:trPr>
          <w:trHeight w:val="312"/>
        </w:trPr>
        <w:tc>
          <w:tcPr>
            <w:tcW w:w="9737" w:type="dxa"/>
            <w:gridSpan w:val="7"/>
            <w:tcBorders>
              <w:top w:val="nil"/>
              <w:left w:val="nil"/>
              <w:bottom w:val="nil"/>
              <w:right w:val="nil"/>
            </w:tcBorders>
            <w:shd w:val="clear" w:color="auto" w:fill="auto"/>
            <w:vAlign w:val="bottom"/>
          </w:tcPr>
          <w:p w14:paraId="4C83BB99" w14:textId="77777777" w:rsidR="00546B57" w:rsidRDefault="00546B57" w:rsidP="00A255A7">
            <w:pPr>
              <w:rPr>
                <w:b/>
                <w:color w:val="0D0D0D"/>
              </w:rPr>
            </w:pPr>
            <w:r>
              <w:rPr>
                <w:b/>
                <w:color w:val="0D0D0D"/>
              </w:rPr>
              <w:t xml:space="preserve">1. </w:t>
            </w:r>
            <w:proofErr w:type="spellStart"/>
            <w:r>
              <w:rPr>
                <w:b/>
                <w:color w:val="0D0D0D"/>
              </w:rPr>
              <w:t>Відомості</w:t>
            </w:r>
            <w:proofErr w:type="spellEnd"/>
            <w:r>
              <w:rPr>
                <w:b/>
                <w:color w:val="0D0D0D"/>
              </w:rPr>
              <w:t xml:space="preserve"> про </w:t>
            </w:r>
            <w:proofErr w:type="spellStart"/>
            <w:r>
              <w:rPr>
                <w:b/>
                <w:color w:val="0D0D0D"/>
              </w:rPr>
              <w:t>учасника</w:t>
            </w:r>
            <w:proofErr w:type="spellEnd"/>
          </w:p>
        </w:tc>
      </w:tr>
      <w:tr w:rsidR="00546B57" w14:paraId="44D8BE37" w14:textId="77777777" w:rsidTr="00A255A7">
        <w:trPr>
          <w:trHeight w:val="528"/>
        </w:trPr>
        <w:tc>
          <w:tcPr>
            <w:tcW w:w="3877"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237E983D" w14:textId="77777777" w:rsidR="00546B57" w:rsidRDefault="00546B57" w:rsidP="00A255A7">
            <w:pPr>
              <w:jc w:val="center"/>
              <w:rPr>
                <w:color w:val="0D0D0D"/>
                <w:sz w:val="20"/>
                <w:szCs w:val="20"/>
              </w:rPr>
            </w:pPr>
            <w:r>
              <w:rPr>
                <w:color w:val="0D0D0D"/>
                <w:sz w:val="20"/>
                <w:szCs w:val="20"/>
              </w:rPr>
              <w:t> </w:t>
            </w:r>
          </w:p>
        </w:tc>
        <w:tc>
          <w:tcPr>
            <w:tcW w:w="800" w:type="dxa"/>
            <w:tcBorders>
              <w:top w:val="nil"/>
              <w:left w:val="nil"/>
              <w:bottom w:val="nil"/>
              <w:right w:val="nil"/>
            </w:tcBorders>
            <w:shd w:val="clear" w:color="auto" w:fill="auto"/>
            <w:vAlign w:val="center"/>
          </w:tcPr>
          <w:p w14:paraId="4AA3310E" w14:textId="77777777" w:rsidR="00546B57" w:rsidRDefault="00546B57" w:rsidP="00A255A7">
            <w:pPr>
              <w:rPr>
                <w:color w:val="0D0D0D"/>
                <w:sz w:val="20"/>
                <w:szCs w:val="20"/>
              </w:rPr>
            </w:pPr>
            <w:r>
              <w:rPr>
                <w:color w:val="0D0D0D"/>
                <w:sz w:val="20"/>
                <w:szCs w:val="20"/>
              </w:rPr>
              <w:t> </w:t>
            </w:r>
          </w:p>
        </w:tc>
        <w:tc>
          <w:tcPr>
            <w:tcW w:w="1600" w:type="dxa"/>
            <w:tcBorders>
              <w:top w:val="single" w:sz="4" w:space="0" w:color="000000"/>
              <w:left w:val="single" w:sz="4" w:space="0" w:color="000000"/>
              <w:bottom w:val="single" w:sz="4" w:space="0" w:color="000000"/>
              <w:right w:val="single" w:sz="4" w:space="0" w:color="000000"/>
            </w:tcBorders>
            <w:shd w:val="clear" w:color="auto" w:fill="D1F1DA"/>
            <w:vAlign w:val="center"/>
          </w:tcPr>
          <w:p w14:paraId="719DB834" w14:textId="77777777" w:rsidR="00546B57" w:rsidRDefault="00546B57" w:rsidP="00A255A7">
            <w:pPr>
              <w:jc w:val="center"/>
              <w:rPr>
                <w:color w:val="0D0D0D"/>
                <w:sz w:val="20"/>
                <w:szCs w:val="20"/>
              </w:rPr>
            </w:pPr>
            <w:r>
              <w:rPr>
                <w:color w:val="0D0D0D"/>
                <w:sz w:val="20"/>
                <w:szCs w:val="20"/>
              </w:rPr>
              <w:t> </w:t>
            </w:r>
          </w:p>
        </w:tc>
        <w:tc>
          <w:tcPr>
            <w:tcW w:w="1000" w:type="dxa"/>
            <w:tcBorders>
              <w:top w:val="nil"/>
              <w:left w:val="nil"/>
              <w:bottom w:val="nil"/>
              <w:right w:val="nil"/>
            </w:tcBorders>
            <w:shd w:val="clear" w:color="auto" w:fill="auto"/>
            <w:vAlign w:val="center"/>
          </w:tcPr>
          <w:p w14:paraId="4AB0A617" w14:textId="77777777" w:rsidR="00546B57" w:rsidRDefault="00546B57" w:rsidP="00A255A7">
            <w:pPr>
              <w:rPr>
                <w:color w:val="0D0D0D"/>
                <w:sz w:val="20"/>
                <w:szCs w:val="20"/>
              </w:rPr>
            </w:pP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75E09C4A" w14:textId="77777777" w:rsidR="00546B57" w:rsidRDefault="00546B57" w:rsidP="00A255A7">
            <w:pPr>
              <w:jc w:val="center"/>
              <w:rPr>
                <w:color w:val="0D0D0D"/>
                <w:sz w:val="20"/>
                <w:szCs w:val="20"/>
              </w:rPr>
            </w:pPr>
            <w:r>
              <w:rPr>
                <w:color w:val="0D0D0D"/>
                <w:sz w:val="20"/>
                <w:szCs w:val="20"/>
              </w:rPr>
              <w:t> </w:t>
            </w:r>
          </w:p>
        </w:tc>
      </w:tr>
      <w:tr w:rsidR="00546B57" w14:paraId="3675B12B" w14:textId="77777777" w:rsidTr="00A255A7">
        <w:trPr>
          <w:trHeight w:val="1056"/>
        </w:trPr>
        <w:tc>
          <w:tcPr>
            <w:tcW w:w="3877" w:type="dxa"/>
            <w:gridSpan w:val="2"/>
            <w:tcBorders>
              <w:top w:val="nil"/>
              <w:left w:val="nil"/>
              <w:bottom w:val="nil"/>
              <w:right w:val="nil"/>
            </w:tcBorders>
            <w:shd w:val="clear" w:color="auto" w:fill="auto"/>
          </w:tcPr>
          <w:p w14:paraId="4A061D38" w14:textId="77777777" w:rsidR="00546B57" w:rsidRDefault="00546B57" w:rsidP="00A255A7">
            <w:pPr>
              <w:jc w:val="center"/>
              <w:rPr>
                <w:color w:val="0D0D0D"/>
                <w:sz w:val="20"/>
                <w:szCs w:val="20"/>
              </w:rPr>
            </w:pPr>
            <w:proofErr w:type="spellStart"/>
            <w:r>
              <w:rPr>
                <w:color w:val="0D0D0D"/>
                <w:sz w:val="20"/>
                <w:szCs w:val="20"/>
              </w:rPr>
              <w:t>Повне</w:t>
            </w:r>
            <w:proofErr w:type="spellEnd"/>
            <w:r>
              <w:rPr>
                <w:color w:val="0D0D0D"/>
                <w:sz w:val="20"/>
                <w:szCs w:val="20"/>
              </w:rPr>
              <w:t xml:space="preserve"> </w:t>
            </w:r>
            <w:proofErr w:type="spellStart"/>
            <w:r>
              <w:rPr>
                <w:color w:val="0D0D0D"/>
                <w:sz w:val="20"/>
                <w:szCs w:val="20"/>
              </w:rPr>
              <w:t>найменування</w:t>
            </w:r>
            <w:proofErr w:type="spellEnd"/>
          </w:p>
        </w:tc>
        <w:tc>
          <w:tcPr>
            <w:tcW w:w="800" w:type="dxa"/>
            <w:tcBorders>
              <w:top w:val="nil"/>
              <w:left w:val="nil"/>
              <w:bottom w:val="nil"/>
              <w:right w:val="nil"/>
            </w:tcBorders>
            <w:shd w:val="clear" w:color="auto" w:fill="auto"/>
            <w:vAlign w:val="center"/>
          </w:tcPr>
          <w:p w14:paraId="679BD3FE" w14:textId="77777777" w:rsidR="00546B57" w:rsidRDefault="00546B57" w:rsidP="00A255A7">
            <w:pPr>
              <w:rPr>
                <w:color w:val="0D0D0D"/>
                <w:sz w:val="20"/>
                <w:szCs w:val="20"/>
              </w:rPr>
            </w:pPr>
            <w:r>
              <w:rPr>
                <w:color w:val="0D0D0D"/>
                <w:sz w:val="20"/>
                <w:szCs w:val="20"/>
              </w:rPr>
              <w:t> </w:t>
            </w:r>
          </w:p>
        </w:tc>
        <w:tc>
          <w:tcPr>
            <w:tcW w:w="1600" w:type="dxa"/>
            <w:tcBorders>
              <w:top w:val="nil"/>
              <w:left w:val="nil"/>
              <w:bottom w:val="single" w:sz="4" w:space="0" w:color="000000"/>
              <w:right w:val="nil"/>
            </w:tcBorders>
            <w:shd w:val="clear" w:color="auto" w:fill="FFFFFF"/>
            <w:vAlign w:val="center"/>
          </w:tcPr>
          <w:p w14:paraId="6020B1A1" w14:textId="77777777" w:rsidR="00546B57" w:rsidRDefault="00546B57" w:rsidP="00A255A7">
            <w:pPr>
              <w:jc w:val="center"/>
              <w:rPr>
                <w:color w:val="0D0D0D"/>
                <w:sz w:val="20"/>
                <w:szCs w:val="20"/>
              </w:rPr>
            </w:pPr>
            <w:r>
              <w:rPr>
                <w:color w:val="0D0D0D"/>
                <w:sz w:val="20"/>
                <w:szCs w:val="20"/>
              </w:rPr>
              <w:t xml:space="preserve">Код ЄДРПОУ (для </w:t>
            </w:r>
            <w:proofErr w:type="spellStart"/>
            <w:r>
              <w:rPr>
                <w:color w:val="0D0D0D"/>
                <w:sz w:val="20"/>
                <w:szCs w:val="20"/>
              </w:rPr>
              <w:t>юридичної</w:t>
            </w:r>
            <w:proofErr w:type="spellEnd"/>
            <w:r>
              <w:rPr>
                <w:color w:val="0D0D0D"/>
                <w:sz w:val="20"/>
                <w:szCs w:val="20"/>
              </w:rPr>
              <w:t xml:space="preserve"> особи) </w:t>
            </w:r>
            <w:proofErr w:type="spellStart"/>
            <w:r>
              <w:rPr>
                <w:color w:val="0D0D0D"/>
                <w:sz w:val="20"/>
                <w:szCs w:val="20"/>
              </w:rPr>
              <w:t>або</w:t>
            </w:r>
            <w:proofErr w:type="spellEnd"/>
            <w:r>
              <w:rPr>
                <w:color w:val="0D0D0D"/>
                <w:sz w:val="20"/>
                <w:szCs w:val="20"/>
              </w:rPr>
              <w:t xml:space="preserve"> РНОКПП (для ФОП)</w:t>
            </w:r>
          </w:p>
        </w:tc>
        <w:tc>
          <w:tcPr>
            <w:tcW w:w="1000" w:type="dxa"/>
            <w:tcBorders>
              <w:top w:val="nil"/>
              <w:left w:val="nil"/>
              <w:bottom w:val="nil"/>
              <w:right w:val="nil"/>
            </w:tcBorders>
            <w:shd w:val="clear" w:color="auto" w:fill="auto"/>
            <w:vAlign w:val="center"/>
          </w:tcPr>
          <w:p w14:paraId="614B5F14"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nil"/>
              <w:bottom w:val="single" w:sz="4" w:space="0" w:color="000000"/>
              <w:right w:val="nil"/>
            </w:tcBorders>
            <w:shd w:val="clear" w:color="auto" w:fill="FFFFFF"/>
            <w:vAlign w:val="center"/>
          </w:tcPr>
          <w:p w14:paraId="238B6A31" w14:textId="77777777" w:rsidR="00546B57" w:rsidRDefault="00546B57" w:rsidP="00A255A7">
            <w:pPr>
              <w:jc w:val="center"/>
              <w:rPr>
                <w:color w:val="0D0D0D"/>
                <w:sz w:val="20"/>
                <w:szCs w:val="20"/>
              </w:rPr>
            </w:pPr>
            <w:proofErr w:type="spellStart"/>
            <w:r>
              <w:rPr>
                <w:color w:val="0D0D0D"/>
                <w:sz w:val="20"/>
                <w:szCs w:val="20"/>
              </w:rPr>
              <w:t>Місцезнаходження</w:t>
            </w:r>
            <w:proofErr w:type="spellEnd"/>
            <w:r>
              <w:rPr>
                <w:color w:val="0D0D0D"/>
                <w:sz w:val="20"/>
                <w:szCs w:val="20"/>
              </w:rPr>
              <w:t xml:space="preserve"> (для </w:t>
            </w:r>
            <w:proofErr w:type="spellStart"/>
            <w:r>
              <w:rPr>
                <w:color w:val="0D0D0D"/>
                <w:sz w:val="20"/>
                <w:szCs w:val="20"/>
              </w:rPr>
              <w:t>юридичної</w:t>
            </w:r>
            <w:proofErr w:type="spellEnd"/>
            <w:r>
              <w:rPr>
                <w:color w:val="0D0D0D"/>
                <w:sz w:val="20"/>
                <w:szCs w:val="20"/>
              </w:rPr>
              <w:t xml:space="preserve"> особи) </w:t>
            </w:r>
            <w:proofErr w:type="spellStart"/>
            <w:r>
              <w:rPr>
                <w:color w:val="0D0D0D"/>
                <w:sz w:val="20"/>
                <w:szCs w:val="20"/>
              </w:rPr>
              <w:t>або</w:t>
            </w:r>
            <w:proofErr w:type="spellEnd"/>
            <w:r>
              <w:rPr>
                <w:color w:val="0D0D0D"/>
                <w:sz w:val="20"/>
                <w:szCs w:val="20"/>
              </w:rPr>
              <w:t xml:space="preserve"> адреса </w:t>
            </w:r>
            <w:proofErr w:type="spellStart"/>
            <w:r>
              <w:rPr>
                <w:color w:val="0D0D0D"/>
                <w:sz w:val="20"/>
                <w:szCs w:val="20"/>
              </w:rPr>
              <w:t>реєстрації</w:t>
            </w:r>
            <w:proofErr w:type="spellEnd"/>
            <w:r>
              <w:rPr>
                <w:color w:val="0D0D0D"/>
                <w:sz w:val="20"/>
                <w:szCs w:val="20"/>
              </w:rPr>
              <w:t xml:space="preserve"> (для ФОП)</w:t>
            </w:r>
          </w:p>
        </w:tc>
      </w:tr>
      <w:tr w:rsidR="00546B57" w14:paraId="49408676" w14:textId="77777777" w:rsidTr="00A255A7">
        <w:trPr>
          <w:trHeight w:val="264"/>
        </w:trPr>
        <w:tc>
          <w:tcPr>
            <w:tcW w:w="3877"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5C1A9084" w14:textId="77777777" w:rsidR="00546B57" w:rsidRDefault="00546B57" w:rsidP="00A255A7">
            <w:pPr>
              <w:jc w:val="center"/>
              <w:rPr>
                <w:color w:val="0D0D0D"/>
                <w:sz w:val="20"/>
                <w:szCs w:val="20"/>
              </w:rPr>
            </w:pPr>
            <w:r>
              <w:rPr>
                <w:color w:val="0D0D0D"/>
                <w:sz w:val="20"/>
                <w:szCs w:val="20"/>
              </w:rPr>
              <w:t> </w:t>
            </w:r>
          </w:p>
        </w:tc>
        <w:tc>
          <w:tcPr>
            <w:tcW w:w="800" w:type="dxa"/>
            <w:tcBorders>
              <w:top w:val="nil"/>
              <w:left w:val="nil"/>
              <w:bottom w:val="nil"/>
              <w:right w:val="nil"/>
            </w:tcBorders>
            <w:shd w:val="clear" w:color="auto" w:fill="auto"/>
            <w:vAlign w:val="center"/>
          </w:tcPr>
          <w:p w14:paraId="02270640" w14:textId="77777777" w:rsidR="00546B57" w:rsidRDefault="00546B57" w:rsidP="00A255A7">
            <w:pPr>
              <w:rPr>
                <w:color w:val="0D0D0D"/>
                <w:sz w:val="20"/>
                <w:szCs w:val="20"/>
              </w:rPr>
            </w:pPr>
            <w:r>
              <w:rPr>
                <w:color w:val="0D0D0D"/>
                <w:sz w:val="20"/>
                <w:szCs w:val="20"/>
              </w:rPr>
              <w:t> </w:t>
            </w:r>
          </w:p>
        </w:tc>
        <w:tc>
          <w:tcPr>
            <w:tcW w:w="1600" w:type="dxa"/>
            <w:tcBorders>
              <w:top w:val="nil"/>
              <w:left w:val="single" w:sz="4" w:space="0" w:color="000000"/>
              <w:bottom w:val="single" w:sz="4" w:space="0" w:color="000000"/>
              <w:right w:val="single" w:sz="4" w:space="0" w:color="000000"/>
            </w:tcBorders>
            <w:shd w:val="clear" w:color="auto" w:fill="D1F1DA"/>
            <w:vAlign w:val="center"/>
          </w:tcPr>
          <w:p w14:paraId="2E27871D" w14:textId="77777777" w:rsidR="00546B57" w:rsidRDefault="00546B57" w:rsidP="00A255A7">
            <w:pPr>
              <w:jc w:val="center"/>
              <w:rPr>
                <w:color w:val="0D0D0D"/>
                <w:sz w:val="20"/>
                <w:szCs w:val="20"/>
              </w:rPr>
            </w:pPr>
          </w:p>
        </w:tc>
        <w:tc>
          <w:tcPr>
            <w:tcW w:w="1000" w:type="dxa"/>
            <w:tcBorders>
              <w:top w:val="nil"/>
              <w:left w:val="nil"/>
              <w:bottom w:val="nil"/>
              <w:right w:val="nil"/>
            </w:tcBorders>
            <w:shd w:val="clear" w:color="auto" w:fill="auto"/>
            <w:vAlign w:val="center"/>
          </w:tcPr>
          <w:p w14:paraId="3D77306A"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20892AED" w14:textId="77777777" w:rsidR="00546B57" w:rsidRDefault="00546B57" w:rsidP="00A255A7">
            <w:pPr>
              <w:jc w:val="center"/>
              <w:rPr>
                <w:color w:val="0D0D0D"/>
                <w:sz w:val="20"/>
                <w:szCs w:val="20"/>
              </w:rPr>
            </w:pPr>
            <w:r>
              <w:rPr>
                <w:color w:val="0D0D0D"/>
                <w:sz w:val="20"/>
                <w:szCs w:val="20"/>
              </w:rPr>
              <w:t> </w:t>
            </w:r>
          </w:p>
        </w:tc>
      </w:tr>
      <w:tr w:rsidR="00546B57" w14:paraId="3539520A" w14:textId="77777777" w:rsidTr="00A255A7">
        <w:trPr>
          <w:trHeight w:val="1056"/>
        </w:trPr>
        <w:tc>
          <w:tcPr>
            <w:tcW w:w="3877" w:type="dxa"/>
            <w:gridSpan w:val="2"/>
            <w:tcBorders>
              <w:top w:val="nil"/>
              <w:left w:val="nil"/>
              <w:bottom w:val="nil"/>
              <w:right w:val="nil"/>
            </w:tcBorders>
            <w:shd w:val="clear" w:color="auto" w:fill="auto"/>
          </w:tcPr>
          <w:p w14:paraId="4B7337D4" w14:textId="77777777" w:rsidR="00546B57" w:rsidRDefault="00546B57" w:rsidP="00A255A7">
            <w:pPr>
              <w:jc w:val="center"/>
              <w:rPr>
                <w:color w:val="0D0D0D"/>
                <w:sz w:val="20"/>
                <w:szCs w:val="20"/>
              </w:rPr>
            </w:pPr>
            <w:proofErr w:type="spellStart"/>
            <w:r>
              <w:rPr>
                <w:color w:val="0D0D0D"/>
                <w:sz w:val="20"/>
                <w:szCs w:val="20"/>
              </w:rPr>
              <w:t>Кінцевий</w:t>
            </w:r>
            <w:proofErr w:type="spellEnd"/>
            <w:r>
              <w:rPr>
                <w:color w:val="0D0D0D"/>
                <w:sz w:val="20"/>
                <w:szCs w:val="20"/>
              </w:rPr>
              <w:t xml:space="preserve"> </w:t>
            </w:r>
            <w:proofErr w:type="spellStart"/>
            <w:r>
              <w:rPr>
                <w:color w:val="0D0D0D"/>
                <w:sz w:val="20"/>
                <w:szCs w:val="20"/>
              </w:rPr>
              <w:t>бенефіціарний</w:t>
            </w:r>
            <w:proofErr w:type="spellEnd"/>
            <w:r>
              <w:rPr>
                <w:color w:val="0D0D0D"/>
                <w:sz w:val="20"/>
                <w:szCs w:val="20"/>
              </w:rPr>
              <w:t xml:space="preserve"> </w:t>
            </w:r>
            <w:proofErr w:type="spellStart"/>
            <w:r>
              <w:rPr>
                <w:color w:val="0D0D0D"/>
                <w:sz w:val="20"/>
                <w:szCs w:val="20"/>
              </w:rPr>
              <w:t>власник</w:t>
            </w:r>
            <w:proofErr w:type="spellEnd"/>
            <w:r>
              <w:rPr>
                <w:color w:val="0D0D0D"/>
                <w:sz w:val="20"/>
                <w:szCs w:val="20"/>
              </w:rPr>
              <w:t xml:space="preserve"> (контролер) (для </w:t>
            </w:r>
            <w:proofErr w:type="spellStart"/>
            <w:r>
              <w:rPr>
                <w:color w:val="0D0D0D"/>
                <w:sz w:val="20"/>
                <w:szCs w:val="20"/>
              </w:rPr>
              <w:t>юридичних</w:t>
            </w:r>
            <w:proofErr w:type="spellEnd"/>
            <w:r>
              <w:rPr>
                <w:color w:val="0D0D0D"/>
                <w:sz w:val="20"/>
                <w:szCs w:val="20"/>
              </w:rPr>
              <w:t xml:space="preserve"> </w:t>
            </w:r>
            <w:proofErr w:type="spellStart"/>
            <w:r>
              <w:rPr>
                <w:color w:val="0D0D0D"/>
                <w:sz w:val="20"/>
                <w:szCs w:val="20"/>
              </w:rPr>
              <w:t>осіб</w:t>
            </w:r>
            <w:proofErr w:type="spellEnd"/>
            <w:r>
              <w:rPr>
                <w:color w:val="0D0D0D"/>
                <w:sz w:val="20"/>
                <w:szCs w:val="20"/>
              </w:rPr>
              <w:t>)</w:t>
            </w:r>
          </w:p>
        </w:tc>
        <w:tc>
          <w:tcPr>
            <w:tcW w:w="800" w:type="dxa"/>
            <w:tcBorders>
              <w:top w:val="nil"/>
              <w:left w:val="nil"/>
              <w:bottom w:val="nil"/>
              <w:right w:val="nil"/>
            </w:tcBorders>
            <w:shd w:val="clear" w:color="auto" w:fill="auto"/>
            <w:vAlign w:val="center"/>
          </w:tcPr>
          <w:p w14:paraId="1E31AD7D" w14:textId="77777777" w:rsidR="00546B57" w:rsidRDefault="00546B57" w:rsidP="00A255A7">
            <w:pPr>
              <w:rPr>
                <w:color w:val="0D0D0D"/>
                <w:sz w:val="20"/>
                <w:szCs w:val="20"/>
              </w:rPr>
            </w:pPr>
            <w:r>
              <w:rPr>
                <w:color w:val="0D0D0D"/>
                <w:sz w:val="20"/>
                <w:szCs w:val="20"/>
              </w:rPr>
              <w:t> </w:t>
            </w:r>
          </w:p>
        </w:tc>
        <w:tc>
          <w:tcPr>
            <w:tcW w:w="1600" w:type="dxa"/>
            <w:tcBorders>
              <w:top w:val="nil"/>
              <w:left w:val="nil"/>
              <w:bottom w:val="nil"/>
              <w:right w:val="nil"/>
            </w:tcBorders>
            <w:shd w:val="clear" w:color="auto" w:fill="FFFFFF"/>
          </w:tcPr>
          <w:p w14:paraId="72D95658" w14:textId="77777777" w:rsidR="00546B57" w:rsidRDefault="00546B57" w:rsidP="00A255A7">
            <w:pPr>
              <w:jc w:val="center"/>
              <w:rPr>
                <w:color w:val="0D0D0D"/>
                <w:sz w:val="20"/>
                <w:szCs w:val="20"/>
              </w:rPr>
            </w:pPr>
            <w:proofErr w:type="spellStart"/>
            <w:r>
              <w:rPr>
                <w:color w:val="0D0D0D"/>
                <w:sz w:val="20"/>
                <w:szCs w:val="20"/>
              </w:rPr>
              <w:t>Відомості</w:t>
            </w:r>
            <w:proofErr w:type="spellEnd"/>
            <w:r>
              <w:rPr>
                <w:color w:val="0D0D0D"/>
                <w:sz w:val="20"/>
                <w:szCs w:val="20"/>
              </w:rPr>
              <w:t xml:space="preserve"> про те, </w:t>
            </w:r>
            <w:proofErr w:type="spellStart"/>
            <w:r>
              <w:rPr>
                <w:color w:val="0D0D0D"/>
                <w:sz w:val="20"/>
                <w:szCs w:val="20"/>
              </w:rPr>
              <w:t>чи</w:t>
            </w:r>
            <w:proofErr w:type="spellEnd"/>
            <w:r>
              <w:rPr>
                <w:color w:val="0D0D0D"/>
                <w:sz w:val="20"/>
                <w:szCs w:val="20"/>
              </w:rPr>
              <w:t xml:space="preserve"> є </w:t>
            </w:r>
            <w:proofErr w:type="spellStart"/>
            <w:r>
              <w:rPr>
                <w:color w:val="0D0D0D"/>
                <w:sz w:val="20"/>
                <w:szCs w:val="20"/>
              </w:rPr>
              <w:t>учасник</w:t>
            </w:r>
            <w:proofErr w:type="spellEnd"/>
            <w:r>
              <w:rPr>
                <w:color w:val="0D0D0D"/>
                <w:sz w:val="20"/>
                <w:szCs w:val="20"/>
              </w:rPr>
              <w:t xml:space="preserve"> </w:t>
            </w:r>
            <w:proofErr w:type="spellStart"/>
            <w:r>
              <w:rPr>
                <w:color w:val="0D0D0D"/>
                <w:sz w:val="20"/>
                <w:szCs w:val="20"/>
              </w:rPr>
              <w:t>платником</w:t>
            </w:r>
            <w:proofErr w:type="spellEnd"/>
            <w:r>
              <w:rPr>
                <w:color w:val="0D0D0D"/>
                <w:sz w:val="20"/>
                <w:szCs w:val="20"/>
              </w:rPr>
              <w:t xml:space="preserve"> ПДВ</w:t>
            </w:r>
          </w:p>
        </w:tc>
        <w:tc>
          <w:tcPr>
            <w:tcW w:w="1000" w:type="dxa"/>
            <w:tcBorders>
              <w:top w:val="nil"/>
              <w:left w:val="nil"/>
              <w:bottom w:val="nil"/>
              <w:right w:val="nil"/>
            </w:tcBorders>
            <w:shd w:val="clear" w:color="auto" w:fill="auto"/>
            <w:vAlign w:val="center"/>
          </w:tcPr>
          <w:p w14:paraId="16D2682E"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nil"/>
              <w:bottom w:val="nil"/>
              <w:right w:val="nil"/>
            </w:tcBorders>
            <w:shd w:val="clear" w:color="auto" w:fill="FFFFFF"/>
          </w:tcPr>
          <w:p w14:paraId="20F36A14" w14:textId="77777777" w:rsidR="00546B57" w:rsidRDefault="00546B57" w:rsidP="00A255A7">
            <w:pPr>
              <w:jc w:val="center"/>
              <w:rPr>
                <w:color w:val="0D0D0D"/>
                <w:sz w:val="20"/>
                <w:szCs w:val="20"/>
              </w:rPr>
            </w:pPr>
            <w:proofErr w:type="spellStart"/>
            <w:r>
              <w:rPr>
                <w:color w:val="0D0D0D"/>
                <w:sz w:val="20"/>
                <w:szCs w:val="20"/>
              </w:rPr>
              <w:t>Банківський</w:t>
            </w:r>
            <w:proofErr w:type="spellEnd"/>
            <w:r>
              <w:rPr>
                <w:color w:val="0D0D0D"/>
                <w:sz w:val="20"/>
                <w:szCs w:val="20"/>
              </w:rPr>
              <w:t xml:space="preserve"> </w:t>
            </w:r>
            <w:proofErr w:type="spellStart"/>
            <w:r>
              <w:rPr>
                <w:color w:val="0D0D0D"/>
                <w:sz w:val="20"/>
                <w:szCs w:val="20"/>
              </w:rPr>
              <w:t>рахунок</w:t>
            </w:r>
            <w:proofErr w:type="spellEnd"/>
            <w:r>
              <w:rPr>
                <w:color w:val="0D0D0D"/>
                <w:sz w:val="20"/>
                <w:szCs w:val="20"/>
              </w:rPr>
              <w:t xml:space="preserve"> для </w:t>
            </w:r>
            <w:proofErr w:type="spellStart"/>
            <w:r>
              <w:rPr>
                <w:color w:val="0D0D0D"/>
                <w:sz w:val="20"/>
                <w:szCs w:val="20"/>
              </w:rPr>
              <w:t>укладання</w:t>
            </w:r>
            <w:proofErr w:type="spellEnd"/>
            <w:r>
              <w:rPr>
                <w:color w:val="0D0D0D"/>
                <w:sz w:val="20"/>
                <w:szCs w:val="20"/>
              </w:rPr>
              <w:t xml:space="preserve"> </w:t>
            </w:r>
            <w:proofErr w:type="gramStart"/>
            <w:r>
              <w:rPr>
                <w:color w:val="0D0D0D"/>
                <w:sz w:val="20"/>
                <w:szCs w:val="20"/>
              </w:rPr>
              <w:t>договору  у</w:t>
            </w:r>
            <w:proofErr w:type="gramEnd"/>
            <w:r>
              <w:rPr>
                <w:color w:val="0D0D0D"/>
                <w:sz w:val="20"/>
                <w:szCs w:val="20"/>
              </w:rPr>
              <w:t xml:space="preserve"> </w:t>
            </w:r>
            <w:proofErr w:type="spellStart"/>
            <w:r>
              <w:rPr>
                <w:color w:val="0D0D0D"/>
                <w:sz w:val="20"/>
                <w:szCs w:val="20"/>
              </w:rPr>
              <w:t>форматі</w:t>
            </w:r>
            <w:proofErr w:type="spellEnd"/>
            <w:r>
              <w:rPr>
                <w:color w:val="0D0D0D"/>
                <w:sz w:val="20"/>
                <w:szCs w:val="20"/>
              </w:rPr>
              <w:t xml:space="preserve"> IBAN, </w:t>
            </w:r>
            <w:proofErr w:type="spellStart"/>
            <w:r>
              <w:rPr>
                <w:color w:val="0D0D0D"/>
                <w:sz w:val="20"/>
                <w:szCs w:val="20"/>
              </w:rPr>
              <w:t>найменування</w:t>
            </w:r>
            <w:proofErr w:type="spellEnd"/>
            <w:r>
              <w:rPr>
                <w:color w:val="0D0D0D"/>
                <w:sz w:val="20"/>
                <w:szCs w:val="20"/>
              </w:rPr>
              <w:t xml:space="preserve"> банку, де </w:t>
            </w:r>
            <w:proofErr w:type="spellStart"/>
            <w:r>
              <w:rPr>
                <w:color w:val="0D0D0D"/>
                <w:sz w:val="20"/>
                <w:szCs w:val="20"/>
              </w:rPr>
              <w:t>відкрито</w:t>
            </w:r>
            <w:proofErr w:type="spellEnd"/>
            <w:r>
              <w:rPr>
                <w:color w:val="0D0D0D"/>
                <w:sz w:val="20"/>
                <w:szCs w:val="20"/>
              </w:rPr>
              <w:t xml:space="preserve"> </w:t>
            </w:r>
            <w:proofErr w:type="spellStart"/>
            <w:r>
              <w:rPr>
                <w:color w:val="0D0D0D"/>
                <w:sz w:val="20"/>
                <w:szCs w:val="20"/>
              </w:rPr>
              <w:t>рахунок</w:t>
            </w:r>
            <w:proofErr w:type="spellEnd"/>
          </w:p>
        </w:tc>
      </w:tr>
      <w:tr w:rsidR="00546B57" w14:paraId="58FCF74D" w14:textId="77777777" w:rsidTr="00A255A7">
        <w:trPr>
          <w:trHeight w:val="396"/>
        </w:trPr>
        <w:tc>
          <w:tcPr>
            <w:tcW w:w="9737" w:type="dxa"/>
            <w:gridSpan w:val="7"/>
            <w:tcBorders>
              <w:top w:val="nil"/>
              <w:left w:val="nil"/>
              <w:bottom w:val="nil"/>
              <w:right w:val="nil"/>
            </w:tcBorders>
            <w:shd w:val="clear" w:color="auto" w:fill="auto"/>
            <w:vAlign w:val="center"/>
          </w:tcPr>
          <w:p w14:paraId="730D1C20" w14:textId="77777777" w:rsidR="00546B57" w:rsidRDefault="00546B57" w:rsidP="00A255A7">
            <w:pPr>
              <w:rPr>
                <w:b/>
                <w:color w:val="0D0D0D"/>
                <w:sz w:val="20"/>
                <w:szCs w:val="20"/>
              </w:rPr>
            </w:pPr>
            <w:r>
              <w:rPr>
                <w:b/>
                <w:color w:val="0D0D0D"/>
                <w:sz w:val="20"/>
                <w:szCs w:val="20"/>
              </w:rPr>
              <w:t xml:space="preserve">1.1. </w:t>
            </w:r>
            <w:proofErr w:type="spellStart"/>
            <w:r>
              <w:rPr>
                <w:b/>
                <w:color w:val="0D0D0D"/>
                <w:sz w:val="20"/>
                <w:szCs w:val="20"/>
              </w:rPr>
              <w:t>Відомості</w:t>
            </w:r>
            <w:proofErr w:type="spellEnd"/>
            <w:r>
              <w:rPr>
                <w:b/>
                <w:color w:val="0D0D0D"/>
                <w:sz w:val="20"/>
                <w:szCs w:val="20"/>
              </w:rPr>
              <w:t xml:space="preserve"> про особу, </w:t>
            </w:r>
            <w:proofErr w:type="spellStart"/>
            <w:r>
              <w:rPr>
                <w:b/>
                <w:color w:val="0D0D0D"/>
                <w:sz w:val="20"/>
                <w:szCs w:val="20"/>
              </w:rPr>
              <w:t>уповноважену</w:t>
            </w:r>
            <w:proofErr w:type="spellEnd"/>
            <w:r>
              <w:rPr>
                <w:b/>
                <w:color w:val="0D0D0D"/>
                <w:sz w:val="20"/>
                <w:szCs w:val="20"/>
              </w:rPr>
              <w:t xml:space="preserve"> на </w:t>
            </w:r>
            <w:proofErr w:type="spellStart"/>
            <w:r>
              <w:rPr>
                <w:b/>
                <w:color w:val="0D0D0D"/>
                <w:sz w:val="20"/>
                <w:szCs w:val="20"/>
              </w:rPr>
              <w:t>підписання</w:t>
            </w:r>
            <w:proofErr w:type="spellEnd"/>
            <w:r>
              <w:rPr>
                <w:b/>
                <w:color w:val="0D0D0D"/>
                <w:sz w:val="20"/>
                <w:szCs w:val="20"/>
              </w:rPr>
              <w:t xml:space="preserve"> </w:t>
            </w:r>
            <w:proofErr w:type="spellStart"/>
            <w:r>
              <w:rPr>
                <w:b/>
                <w:color w:val="0D0D0D"/>
                <w:sz w:val="20"/>
                <w:szCs w:val="20"/>
              </w:rPr>
              <w:t>тендерної</w:t>
            </w:r>
            <w:proofErr w:type="spellEnd"/>
            <w:r>
              <w:rPr>
                <w:b/>
                <w:color w:val="0D0D0D"/>
                <w:sz w:val="20"/>
                <w:szCs w:val="20"/>
              </w:rPr>
              <w:t xml:space="preserve"> </w:t>
            </w:r>
            <w:proofErr w:type="spellStart"/>
            <w:r>
              <w:rPr>
                <w:b/>
                <w:color w:val="0D0D0D"/>
                <w:sz w:val="20"/>
                <w:szCs w:val="20"/>
              </w:rPr>
              <w:t>пропозиції</w:t>
            </w:r>
            <w:proofErr w:type="spellEnd"/>
            <w:r>
              <w:rPr>
                <w:b/>
                <w:color w:val="0D0D0D"/>
                <w:sz w:val="20"/>
                <w:szCs w:val="20"/>
              </w:rPr>
              <w:t xml:space="preserve"> </w:t>
            </w:r>
            <w:proofErr w:type="spellStart"/>
            <w:r>
              <w:rPr>
                <w:b/>
                <w:color w:val="0D0D0D"/>
                <w:sz w:val="20"/>
                <w:szCs w:val="20"/>
              </w:rPr>
              <w:t>учасника</w:t>
            </w:r>
            <w:proofErr w:type="spellEnd"/>
          </w:p>
        </w:tc>
      </w:tr>
      <w:tr w:rsidR="00546B57" w14:paraId="2E55452A" w14:textId="77777777" w:rsidTr="00A255A7">
        <w:trPr>
          <w:trHeight w:val="264"/>
        </w:trPr>
        <w:tc>
          <w:tcPr>
            <w:tcW w:w="3877"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7BA83297" w14:textId="77777777" w:rsidR="00546B57" w:rsidRDefault="00546B57" w:rsidP="00A255A7">
            <w:pPr>
              <w:jc w:val="center"/>
              <w:rPr>
                <w:color w:val="0D0D0D"/>
                <w:sz w:val="20"/>
                <w:szCs w:val="20"/>
              </w:rPr>
            </w:pPr>
            <w:r>
              <w:rPr>
                <w:color w:val="0D0D0D"/>
                <w:sz w:val="20"/>
                <w:szCs w:val="20"/>
              </w:rPr>
              <w:t> </w:t>
            </w:r>
          </w:p>
        </w:tc>
        <w:tc>
          <w:tcPr>
            <w:tcW w:w="800" w:type="dxa"/>
            <w:tcBorders>
              <w:top w:val="nil"/>
              <w:left w:val="nil"/>
              <w:bottom w:val="nil"/>
              <w:right w:val="nil"/>
            </w:tcBorders>
            <w:shd w:val="clear" w:color="auto" w:fill="auto"/>
            <w:vAlign w:val="center"/>
          </w:tcPr>
          <w:p w14:paraId="7EA9C117" w14:textId="77777777" w:rsidR="00546B57" w:rsidRDefault="00546B57" w:rsidP="00A255A7">
            <w:pPr>
              <w:rPr>
                <w:color w:val="0D0D0D"/>
                <w:sz w:val="20"/>
                <w:szCs w:val="20"/>
              </w:rPr>
            </w:pPr>
            <w:r>
              <w:rPr>
                <w:color w:val="0D0D0D"/>
                <w:sz w:val="20"/>
                <w:szCs w:val="20"/>
              </w:rPr>
              <w:t> </w:t>
            </w:r>
          </w:p>
        </w:tc>
        <w:tc>
          <w:tcPr>
            <w:tcW w:w="1600" w:type="dxa"/>
            <w:tcBorders>
              <w:top w:val="single" w:sz="4" w:space="0" w:color="000000"/>
              <w:left w:val="single" w:sz="4" w:space="0" w:color="000000"/>
              <w:bottom w:val="single" w:sz="4" w:space="0" w:color="000000"/>
              <w:right w:val="single" w:sz="4" w:space="0" w:color="000000"/>
            </w:tcBorders>
            <w:shd w:val="clear" w:color="auto" w:fill="D1F1DA"/>
            <w:vAlign w:val="center"/>
          </w:tcPr>
          <w:p w14:paraId="51618178" w14:textId="77777777" w:rsidR="00546B57" w:rsidRDefault="00546B57" w:rsidP="00A255A7">
            <w:pPr>
              <w:jc w:val="center"/>
              <w:rPr>
                <w:color w:val="0D0D0D"/>
                <w:sz w:val="20"/>
                <w:szCs w:val="20"/>
              </w:rPr>
            </w:pPr>
            <w:r>
              <w:rPr>
                <w:color w:val="0D0D0D"/>
                <w:sz w:val="20"/>
                <w:szCs w:val="20"/>
              </w:rPr>
              <w:t> </w:t>
            </w:r>
          </w:p>
        </w:tc>
        <w:tc>
          <w:tcPr>
            <w:tcW w:w="1000" w:type="dxa"/>
            <w:tcBorders>
              <w:top w:val="nil"/>
              <w:left w:val="nil"/>
              <w:bottom w:val="nil"/>
              <w:right w:val="nil"/>
            </w:tcBorders>
            <w:shd w:val="clear" w:color="auto" w:fill="auto"/>
            <w:vAlign w:val="center"/>
          </w:tcPr>
          <w:p w14:paraId="24B0CB03"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2D68F394" w14:textId="77777777" w:rsidR="00546B57" w:rsidRDefault="00546B57" w:rsidP="00A255A7">
            <w:pPr>
              <w:jc w:val="center"/>
              <w:rPr>
                <w:color w:val="0D0D0D"/>
                <w:sz w:val="20"/>
                <w:szCs w:val="20"/>
              </w:rPr>
            </w:pPr>
            <w:r>
              <w:rPr>
                <w:color w:val="0D0D0D"/>
                <w:sz w:val="20"/>
                <w:szCs w:val="20"/>
              </w:rPr>
              <w:t> </w:t>
            </w:r>
          </w:p>
        </w:tc>
      </w:tr>
      <w:tr w:rsidR="00546B57" w14:paraId="485611EC" w14:textId="77777777" w:rsidTr="00A255A7">
        <w:trPr>
          <w:trHeight w:val="264"/>
        </w:trPr>
        <w:tc>
          <w:tcPr>
            <w:tcW w:w="3877" w:type="dxa"/>
            <w:gridSpan w:val="2"/>
            <w:tcBorders>
              <w:top w:val="nil"/>
              <w:left w:val="nil"/>
              <w:bottom w:val="nil"/>
              <w:right w:val="nil"/>
            </w:tcBorders>
            <w:shd w:val="clear" w:color="auto" w:fill="auto"/>
          </w:tcPr>
          <w:p w14:paraId="184B3247" w14:textId="77777777" w:rsidR="00546B57" w:rsidRDefault="00546B57" w:rsidP="00A255A7">
            <w:pPr>
              <w:jc w:val="center"/>
              <w:rPr>
                <w:color w:val="0D0D0D"/>
                <w:sz w:val="20"/>
                <w:szCs w:val="20"/>
              </w:rPr>
            </w:pPr>
            <w:proofErr w:type="spellStart"/>
            <w:r>
              <w:rPr>
                <w:color w:val="0D0D0D"/>
                <w:sz w:val="20"/>
                <w:szCs w:val="20"/>
              </w:rPr>
              <w:t>Ім'я</w:t>
            </w:r>
            <w:proofErr w:type="spellEnd"/>
            <w:r>
              <w:rPr>
                <w:color w:val="0D0D0D"/>
                <w:sz w:val="20"/>
                <w:szCs w:val="20"/>
              </w:rPr>
              <w:t xml:space="preserve"> та </w:t>
            </w:r>
            <w:proofErr w:type="spellStart"/>
            <w:r>
              <w:rPr>
                <w:color w:val="0D0D0D"/>
                <w:sz w:val="20"/>
                <w:szCs w:val="20"/>
              </w:rPr>
              <w:t>прізвище</w:t>
            </w:r>
            <w:proofErr w:type="spellEnd"/>
          </w:p>
        </w:tc>
        <w:tc>
          <w:tcPr>
            <w:tcW w:w="800" w:type="dxa"/>
            <w:tcBorders>
              <w:top w:val="nil"/>
              <w:left w:val="nil"/>
              <w:bottom w:val="nil"/>
              <w:right w:val="nil"/>
            </w:tcBorders>
            <w:shd w:val="clear" w:color="auto" w:fill="auto"/>
            <w:vAlign w:val="center"/>
          </w:tcPr>
          <w:p w14:paraId="17D4955A" w14:textId="77777777" w:rsidR="00546B57" w:rsidRDefault="00546B57" w:rsidP="00A255A7">
            <w:pPr>
              <w:rPr>
                <w:color w:val="0D0D0D"/>
                <w:sz w:val="20"/>
                <w:szCs w:val="20"/>
              </w:rPr>
            </w:pPr>
            <w:r>
              <w:rPr>
                <w:color w:val="0D0D0D"/>
                <w:sz w:val="20"/>
                <w:szCs w:val="20"/>
              </w:rPr>
              <w:t> </w:t>
            </w:r>
          </w:p>
        </w:tc>
        <w:tc>
          <w:tcPr>
            <w:tcW w:w="1600" w:type="dxa"/>
            <w:tcBorders>
              <w:top w:val="nil"/>
              <w:left w:val="nil"/>
              <w:bottom w:val="nil"/>
              <w:right w:val="nil"/>
            </w:tcBorders>
            <w:shd w:val="clear" w:color="auto" w:fill="FFFFFF"/>
          </w:tcPr>
          <w:p w14:paraId="51726314" w14:textId="77777777" w:rsidR="00546B57" w:rsidRDefault="00546B57" w:rsidP="00A255A7">
            <w:pPr>
              <w:jc w:val="center"/>
              <w:rPr>
                <w:color w:val="0D0D0D"/>
                <w:sz w:val="20"/>
                <w:szCs w:val="20"/>
              </w:rPr>
            </w:pPr>
            <w:r>
              <w:rPr>
                <w:color w:val="0D0D0D"/>
                <w:sz w:val="20"/>
                <w:szCs w:val="20"/>
              </w:rPr>
              <w:t>Телефон</w:t>
            </w:r>
          </w:p>
        </w:tc>
        <w:tc>
          <w:tcPr>
            <w:tcW w:w="1000" w:type="dxa"/>
            <w:tcBorders>
              <w:top w:val="nil"/>
              <w:left w:val="nil"/>
              <w:bottom w:val="nil"/>
              <w:right w:val="nil"/>
            </w:tcBorders>
            <w:shd w:val="clear" w:color="auto" w:fill="auto"/>
            <w:vAlign w:val="center"/>
          </w:tcPr>
          <w:p w14:paraId="2C4FD7C0"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nil"/>
              <w:bottom w:val="nil"/>
              <w:right w:val="nil"/>
            </w:tcBorders>
            <w:shd w:val="clear" w:color="auto" w:fill="FFFFFF"/>
          </w:tcPr>
          <w:p w14:paraId="0E14A04B" w14:textId="77777777" w:rsidR="00546B57" w:rsidRDefault="00546B57" w:rsidP="00A255A7">
            <w:pPr>
              <w:jc w:val="center"/>
              <w:rPr>
                <w:color w:val="0D0D0D"/>
                <w:sz w:val="20"/>
                <w:szCs w:val="20"/>
              </w:rPr>
            </w:pPr>
            <w:proofErr w:type="spellStart"/>
            <w:r>
              <w:rPr>
                <w:color w:val="0D0D0D"/>
                <w:sz w:val="20"/>
                <w:szCs w:val="20"/>
              </w:rPr>
              <w:t>Електронна</w:t>
            </w:r>
            <w:proofErr w:type="spellEnd"/>
            <w:r>
              <w:rPr>
                <w:color w:val="0D0D0D"/>
                <w:sz w:val="20"/>
                <w:szCs w:val="20"/>
              </w:rPr>
              <w:t xml:space="preserve"> </w:t>
            </w:r>
            <w:proofErr w:type="spellStart"/>
            <w:r>
              <w:rPr>
                <w:color w:val="0D0D0D"/>
                <w:sz w:val="20"/>
                <w:szCs w:val="20"/>
              </w:rPr>
              <w:t>пошта</w:t>
            </w:r>
            <w:proofErr w:type="spellEnd"/>
            <w:r>
              <w:rPr>
                <w:color w:val="0D0D0D"/>
                <w:sz w:val="20"/>
                <w:szCs w:val="20"/>
              </w:rPr>
              <w:t xml:space="preserve"> для </w:t>
            </w:r>
            <w:proofErr w:type="spellStart"/>
            <w:r>
              <w:rPr>
                <w:color w:val="0D0D0D"/>
                <w:sz w:val="20"/>
                <w:szCs w:val="20"/>
              </w:rPr>
              <w:t>листування</w:t>
            </w:r>
            <w:proofErr w:type="spellEnd"/>
          </w:p>
        </w:tc>
      </w:tr>
      <w:tr w:rsidR="00546B57" w14:paraId="272DE161" w14:textId="77777777" w:rsidTr="00A255A7">
        <w:trPr>
          <w:trHeight w:val="264"/>
        </w:trPr>
        <w:tc>
          <w:tcPr>
            <w:tcW w:w="9737" w:type="dxa"/>
            <w:gridSpan w:val="7"/>
            <w:tcBorders>
              <w:top w:val="nil"/>
              <w:left w:val="nil"/>
              <w:bottom w:val="nil"/>
              <w:right w:val="nil"/>
            </w:tcBorders>
            <w:shd w:val="clear" w:color="auto" w:fill="auto"/>
            <w:vAlign w:val="center"/>
          </w:tcPr>
          <w:p w14:paraId="28FA58D0" w14:textId="77777777" w:rsidR="00546B57" w:rsidRDefault="00546B57" w:rsidP="00A255A7">
            <w:pPr>
              <w:rPr>
                <w:b/>
                <w:color w:val="0D0D0D"/>
                <w:sz w:val="20"/>
                <w:szCs w:val="20"/>
              </w:rPr>
            </w:pPr>
            <w:r>
              <w:rPr>
                <w:b/>
                <w:color w:val="0D0D0D"/>
                <w:sz w:val="20"/>
                <w:szCs w:val="20"/>
              </w:rPr>
              <w:t xml:space="preserve">1.1. </w:t>
            </w:r>
            <w:proofErr w:type="spellStart"/>
            <w:r>
              <w:rPr>
                <w:b/>
                <w:color w:val="0D0D0D"/>
                <w:sz w:val="20"/>
                <w:szCs w:val="20"/>
              </w:rPr>
              <w:t>Відомості</w:t>
            </w:r>
            <w:proofErr w:type="spellEnd"/>
            <w:r>
              <w:rPr>
                <w:b/>
                <w:color w:val="0D0D0D"/>
                <w:sz w:val="20"/>
                <w:szCs w:val="20"/>
              </w:rPr>
              <w:t xml:space="preserve"> про особу, </w:t>
            </w:r>
            <w:proofErr w:type="spellStart"/>
            <w:r>
              <w:rPr>
                <w:b/>
                <w:color w:val="0D0D0D"/>
                <w:sz w:val="20"/>
                <w:szCs w:val="20"/>
              </w:rPr>
              <w:t>уповноважену</w:t>
            </w:r>
            <w:proofErr w:type="spellEnd"/>
            <w:r>
              <w:rPr>
                <w:b/>
                <w:color w:val="0D0D0D"/>
                <w:sz w:val="20"/>
                <w:szCs w:val="20"/>
              </w:rPr>
              <w:t xml:space="preserve"> на </w:t>
            </w:r>
            <w:proofErr w:type="spellStart"/>
            <w:r>
              <w:rPr>
                <w:b/>
                <w:color w:val="0D0D0D"/>
                <w:sz w:val="20"/>
                <w:szCs w:val="20"/>
              </w:rPr>
              <w:t>підписання</w:t>
            </w:r>
            <w:proofErr w:type="spellEnd"/>
            <w:r>
              <w:rPr>
                <w:b/>
                <w:color w:val="0D0D0D"/>
                <w:sz w:val="20"/>
                <w:szCs w:val="20"/>
              </w:rPr>
              <w:t xml:space="preserve"> договору </w:t>
            </w:r>
            <w:proofErr w:type="gramStart"/>
            <w:r>
              <w:rPr>
                <w:b/>
                <w:color w:val="0D0D0D"/>
                <w:sz w:val="20"/>
                <w:szCs w:val="20"/>
              </w:rPr>
              <w:t>( для</w:t>
            </w:r>
            <w:proofErr w:type="gramEnd"/>
            <w:r>
              <w:rPr>
                <w:b/>
                <w:color w:val="0D0D0D"/>
                <w:sz w:val="20"/>
                <w:szCs w:val="20"/>
              </w:rPr>
              <w:t xml:space="preserve"> </w:t>
            </w:r>
            <w:proofErr w:type="spellStart"/>
            <w:r>
              <w:rPr>
                <w:b/>
                <w:color w:val="0D0D0D"/>
                <w:sz w:val="20"/>
                <w:szCs w:val="20"/>
              </w:rPr>
              <w:t>переможця</w:t>
            </w:r>
            <w:proofErr w:type="spellEnd"/>
            <w:r>
              <w:rPr>
                <w:b/>
                <w:color w:val="0D0D0D"/>
                <w:sz w:val="20"/>
                <w:szCs w:val="20"/>
              </w:rPr>
              <w:t>)</w:t>
            </w:r>
          </w:p>
        </w:tc>
      </w:tr>
      <w:tr w:rsidR="00546B57" w14:paraId="4766BD89" w14:textId="77777777" w:rsidTr="00A255A7">
        <w:trPr>
          <w:trHeight w:val="264"/>
        </w:trPr>
        <w:tc>
          <w:tcPr>
            <w:tcW w:w="3877"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262C1A76" w14:textId="77777777" w:rsidR="00546B57" w:rsidRDefault="00546B57" w:rsidP="00A255A7">
            <w:pPr>
              <w:jc w:val="center"/>
              <w:rPr>
                <w:color w:val="0D0D0D"/>
                <w:sz w:val="20"/>
                <w:szCs w:val="20"/>
              </w:rPr>
            </w:pPr>
            <w:r>
              <w:rPr>
                <w:color w:val="0D0D0D"/>
                <w:sz w:val="20"/>
                <w:szCs w:val="20"/>
              </w:rPr>
              <w:t> </w:t>
            </w:r>
          </w:p>
        </w:tc>
        <w:tc>
          <w:tcPr>
            <w:tcW w:w="800" w:type="dxa"/>
            <w:tcBorders>
              <w:top w:val="nil"/>
              <w:left w:val="nil"/>
              <w:bottom w:val="nil"/>
              <w:right w:val="nil"/>
            </w:tcBorders>
            <w:shd w:val="clear" w:color="auto" w:fill="auto"/>
            <w:vAlign w:val="center"/>
          </w:tcPr>
          <w:p w14:paraId="04FFDAA4" w14:textId="77777777" w:rsidR="00546B57" w:rsidRDefault="00546B57" w:rsidP="00A255A7">
            <w:pPr>
              <w:rPr>
                <w:color w:val="0D0D0D"/>
                <w:sz w:val="20"/>
                <w:szCs w:val="20"/>
              </w:rPr>
            </w:pPr>
            <w:r>
              <w:rPr>
                <w:color w:val="0D0D0D"/>
                <w:sz w:val="20"/>
                <w:szCs w:val="20"/>
              </w:rPr>
              <w:t> </w:t>
            </w:r>
          </w:p>
        </w:tc>
        <w:tc>
          <w:tcPr>
            <w:tcW w:w="1600" w:type="dxa"/>
            <w:tcBorders>
              <w:top w:val="single" w:sz="4" w:space="0" w:color="000000"/>
              <w:left w:val="single" w:sz="4" w:space="0" w:color="000000"/>
              <w:bottom w:val="single" w:sz="4" w:space="0" w:color="000000"/>
              <w:right w:val="single" w:sz="4" w:space="0" w:color="000000"/>
            </w:tcBorders>
            <w:shd w:val="clear" w:color="auto" w:fill="D1F1DA"/>
            <w:vAlign w:val="center"/>
          </w:tcPr>
          <w:p w14:paraId="66737AC6" w14:textId="77777777" w:rsidR="00546B57" w:rsidRDefault="00546B57" w:rsidP="00A255A7">
            <w:pPr>
              <w:jc w:val="center"/>
              <w:rPr>
                <w:color w:val="0D0D0D"/>
                <w:sz w:val="20"/>
                <w:szCs w:val="20"/>
              </w:rPr>
            </w:pPr>
            <w:r>
              <w:rPr>
                <w:color w:val="0D0D0D"/>
                <w:sz w:val="20"/>
                <w:szCs w:val="20"/>
              </w:rPr>
              <w:t> </w:t>
            </w:r>
          </w:p>
        </w:tc>
        <w:tc>
          <w:tcPr>
            <w:tcW w:w="1000" w:type="dxa"/>
            <w:tcBorders>
              <w:top w:val="nil"/>
              <w:left w:val="nil"/>
              <w:bottom w:val="nil"/>
              <w:right w:val="nil"/>
            </w:tcBorders>
            <w:shd w:val="clear" w:color="auto" w:fill="auto"/>
            <w:vAlign w:val="center"/>
          </w:tcPr>
          <w:p w14:paraId="7739FCC8"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06A3725B" w14:textId="77777777" w:rsidR="00546B57" w:rsidRDefault="00546B57" w:rsidP="00A255A7">
            <w:pPr>
              <w:jc w:val="center"/>
              <w:rPr>
                <w:color w:val="0D0D0D"/>
                <w:sz w:val="20"/>
                <w:szCs w:val="20"/>
              </w:rPr>
            </w:pPr>
            <w:r>
              <w:rPr>
                <w:color w:val="0D0D0D"/>
                <w:sz w:val="20"/>
                <w:szCs w:val="20"/>
              </w:rPr>
              <w:t> </w:t>
            </w:r>
          </w:p>
        </w:tc>
      </w:tr>
      <w:tr w:rsidR="00546B57" w14:paraId="193A1F73" w14:textId="77777777" w:rsidTr="00A255A7">
        <w:trPr>
          <w:trHeight w:val="528"/>
        </w:trPr>
        <w:tc>
          <w:tcPr>
            <w:tcW w:w="3877" w:type="dxa"/>
            <w:gridSpan w:val="2"/>
            <w:tcBorders>
              <w:top w:val="nil"/>
              <w:left w:val="nil"/>
              <w:bottom w:val="nil"/>
              <w:right w:val="nil"/>
            </w:tcBorders>
            <w:shd w:val="clear" w:color="auto" w:fill="auto"/>
          </w:tcPr>
          <w:p w14:paraId="4B821E9D" w14:textId="77777777" w:rsidR="00546B57" w:rsidRDefault="00546B57" w:rsidP="00A255A7">
            <w:pPr>
              <w:jc w:val="center"/>
              <w:rPr>
                <w:color w:val="0D0D0D"/>
                <w:sz w:val="20"/>
                <w:szCs w:val="20"/>
              </w:rPr>
            </w:pPr>
            <w:proofErr w:type="spellStart"/>
            <w:r>
              <w:rPr>
                <w:color w:val="0D0D0D"/>
                <w:sz w:val="20"/>
                <w:szCs w:val="20"/>
              </w:rPr>
              <w:t>Ім'я</w:t>
            </w:r>
            <w:proofErr w:type="spellEnd"/>
            <w:r>
              <w:rPr>
                <w:color w:val="0D0D0D"/>
                <w:sz w:val="20"/>
                <w:szCs w:val="20"/>
              </w:rPr>
              <w:t xml:space="preserve"> та </w:t>
            </w:r>
            <w:proofErr w:type="spellStart"/>
            <w:r>
              <w:rPr>
                <w:color w:val="0D0D0D"/>
                <w:sz w:val="20"/>
                <w:szCs w:val="20"/>
              </w:rPr>
              <w:t>прізвище</w:t>
            </w:r>
            <w:proofErr w:type="spellEnd"/>
          </w:p>
        </w:tc>
        <w:tc>
          <w:tcPr>
            <w:tcW w:w="800" w:type="dxa"/>
            <w:tcBorders>
              <w:top w:val="nil"/>
              <w:left w:val="nil"/>
              <w:bottom w:val="nil"/>
              <w:right w:val="nil"/>
            </w:tcBorders>
            <w:shd w:val="clear" w:color="auto" w:fill="auto"/>
            <w:vAlign w:val="bottom"/>
          </w:tcPr>
          <w:p w14:paraId="59DD51D0" w14:textId="77777777" w:rsidR="00546B57" w:rsidRDefault="00546B57" w:rsidP="00A255A7">
            <w:pPr>
              <w:rPr>
                <w:color w:val="0D0D0D"/>
                <w:sz w:val="20"/>
                <w:szCs w:val="20"/>
              </w:rPr>
            </w:pPr>
            <w:r>
              <w:rPr>
                <w:color w:val="0D0D0D"/>
                <w:sz w:val="20"/>
                <w:szCs w:val="20"/>
              </w:rPr>
              <w:t> </w:t>
            </w:r>
          </w:p>
        </w:tc>
        <w:tc>
          <w:tcPr>
            <w:tcW w:w="1600" w:type="dxa"/>
            <w:tcBorders>
              <w:top w:val="nil"/>
              <w:left w:val="nil"/>
              <w:bottom w:val="nil"/>
              <w:right w:val="nil"/>
            </w:tcBorders>
            <w:shd w:val="clear" w:color="auto" w:fill="auto"/>
          </w:tcPr>
          <w:p w14:paraId="1A987E2B" w14:textId="77777777" w:rsidR="00546B57" w:rsidRDefault="00546B57" w:rsidP="00A255A7">
            <w:pPr>
              <w:jc w:val="center"/>
              <w:rPr>
                <w:color w:val="0D0D0D"/>
                <w:sz w:val="20"/>
                <w:szCs w:val="20"/>
              </w:rPr>
            </w:pPr>
            <w:r>
              <w:rPr>
                <w:color w:val="0D0D0D"/>
                <w:sz w:val="20"/>
                <w:szCs w:val="20"/>
              </w:rPr>
              <w:t xml:space="preserve">Телефон </w:t>
            </w:r>
          </w:p>
        </w:tc>
        <w:tc>
          <w:tcPr>
            <w:tcW w:w="1000" w:type="dxa"/>
            <w:tcBorders>
              <w:top w:val="nil"/>
              <w:left w:val="nil"/>
              <w:bottom w:val="nil"/>
              <w:right w:val="nil"/>
            </w:tcBorders>
            <w:shd w:val="clear" w:color="auto" w:fill="auto"/>
            <w:vAlign w:val="bottom"/>
          </w:tcPr>
          <w:p w14:paraId="672CF6C9" w14:textId="77777777" w:rsidR="00546B57" w:rsidRDefault="00546B57" w:rsidP="00A255A7">
            <w:pPr>
              <w:rPr>
                <w:color w:val="0D0D0D"/>
                <w:sz w:val="20"/>
                <w:szCs w:val="20"/>
              </w:rPr>
            </w:pPr>
            <w:r>
              <w:rPr>
                <w:color w:val="0D0D0D"/>
                <w:sz w:val="20"/>
                <w:szCs w:val="20"/>
              </w:rPr>
              <w:t> </w:t>
            </w:r>
          </w:p>
        </w:tc>
        <w:tc>
          <w:tcPr>
            <w:tcW w:w="2460" w:type="dxa"/>
            <w:gridSpan w:val="2"/>
            <w:tcBorders>
              <w:top w:val="single" w:sz="4" w:space="0" w:color="000000"/>
              <w:left w:val="nil"/>
              <w:bottom w:val="nil"/>
              <w:right w:val="nil"/>
            </w:tcBorders>
            <w:shd w:val="clear" w:color="auto" w:fill="auto"/>
          </w:tcPr>
          <w:p w14:paraId="43045B94" w14:textId="77777777" w:rsidR="00546B57" w:rsidRDefault="00546B57" w:rsidP="00A255A7">
            <w:pPr>
              <w:jc w:val="center"/>
              <w:rPr>
                <w:color w:val="0D0D0D"/>
                <w:sz w:val="20"/>
                <w:szCs w:val="20"/>
              </w:rPr>
            </w:pPr>
            <w:proofErr w:type="spellStart"/>
            <w:r>
              <w:rPr>
                <w:color w:val="0D0D0D"/>
                <w:sz w:val="20"/>
                <w:szCs w:val="20"/>
              </w:rPr>
              <w:t>Електронна</w:t>
            </w:r>
            <w:proofErr w:type="spellEnd"/>
            <w:r>
              <w:rPr>
                <w:color w:val="0D0D0D"/>
                <w:sz w:val="20"/>
                <w:szCs w:val="20"/>
              </w:rPr>
              <w:t xml:space="preserve"> </w:t>
            </w:r>
            <w:proofErr w:type="spellStart"/>
            <w:proofErr w:type="gramStart"/>
            <w:r>
              <w:rPr>
                <w:color w:val="0D0D0D"/>
                <w:sz w:val="20"/>
                <w:szCs w:val="20"/>
              </w:rPr>
              <w:t>пошта</w:t>
            </w:r>
            <w:proofErr w:type="spellEnd"/>
            <w:r>
              <w:rPr>
                <w:color w:val="0D0D0D"/>
                <w:sz w:val="20"/>
                <w:szCs w:val="20"/>
              </w:rPr>
              <w:t xml:space="preserve">  для</w:t>
            </w:r>
            <w:proofErr w:type="gramEnd"/>
            <w:r>
              <w:rPr>
                <w:color w:val="0D0D0D"/>
                <w:sz w:val="20"/>
                <w:szCs w:val="20"/>
              </w:rPr>
              <w:t xml:space="preserve"> </w:t>
            </w:r>
            <w:proofErr w:type="spellStart"/>
            <w:r>
              <w:rPr>
                <w:color w:val="0D0D0D"/>
                <w:sz w:val="20"/>
                <w:szCs w:val="20"/>
              </w:rPr>
              <w:t>офіційного</w:t>
            </w:r>
            <w:proofErr w:type="spellEnd"/>
            <w:r>
              <w:rPr>
                <w:color w:val="0D0D0D"/>
                <w:sz w:val="20"/>
                <w:szCs w:val="20"/>
              </w:rPr>
              <w:t xml:space="preserve"> </w:t>
            </w:r>
            <w:proofErr w:type="spellStart"/>
            <w:r>
              <w:rPr>
                <w:color w:val="0D0D0D"/>
                <w:sz w:val="20"/>
                <w:szCs w:val="20"/>
              </w:rPr>
              <w:t>листування</w:t>
            </w:r>
            <w:proofErr w:type="spellEnd"/>
          </w:p>
        </w:tc>
      </w:tr>
      <w:tr w:rsidR="00546B57" w14:paraId="403A8AAC" w14:textId="77777777" w:rsidTr="00A255A7">
        <w:trPr>
          <w:trHeight w:val="264"/>
        </w:trPr>
        <w:tc>
          <w:tcPr>
            <w:tcW w:w="9737" w:type="dxa"/>
            <w:gridSpan w:val="7"/>
            <w:tcBorders>
              <w:top w:val="nil"/>
              <w:left w:val="nil"/>
              <w:bottom w:val="nil"/>
              <w:right w:val="nil"/>
            </w:tcBorders>
            <w:shd w:val="clear" w:color="auto" w:fill="auto"/>
            <w:vAlign w:val="bottom"/>
          </w:tcPr>
          <w:p w14:paraId="65D53AB8" w14:textId="77777777" w:rsidR="00546B57" w:rsidRDefault="00546B57" w:rsidP="00A255A7">
            <w:pPr>
              <w:rPr>
                <w:color w:val="0D0D0D"/>
                <w:sz w:val="20"/>
                <w:szCs w:val="20"/>
              </w:rPr>
            </w:pPr>
            <w:r>
              <w:rPr>
                <w:color w:val="0D0D0D"/>
                <w:sz w:val="20"/>
                <w:szCs w:val="20"/>
              </w:rPr>
              <w:t> </w:t>
            </w:r>
          </w:p>
        </w:tc>
      </w:tr>
      <w:tr w:rsidR="00546B57" w14:paraId="78398D75" w14:textId="77777777" w:rsidTr="00A255A7">
        <w:trPr>
          <w:trHeight w:val="660"/>
        </w:trPr>
        <w:tc>
          <w:tcPr>
            <w:tcW w:w="9737" w:type="dxa"/>
            <w:gridSpan w:val="7"/>
            <w:tcBorders>
              <w:top w:val="nil"/>
              <w:left w:val="nil"/>
              <w:bottom w:val="nil"/>
              <w:right w:val="nil"/>
            </w:tcBorders>
            <w:shd w:val="clear" w:color="auto" w:fill="auto"/>
          </w:tcPr>
          <w:p w14:paraId="20E6BC8E" w14:textId="77777777" w:rsidR="00546B57" w:rsidRDefault="00546B57" w:rsidP="00A255A7">
            <w:pPr>
              <w:rPr>
                <w:b/>
                <w:color w:val="0D0D0D"/>
              </w:rPr>
            </w:pPr>
            <w:r>
              <w:rPr>
                <w:b/>
                <w:color w:val="0D0D0D"/>
              </w:rPr>
              <w:t xml:space="preserve">2. </w:t>
            </w:r>
            <w:proofErr w:type="spellStart"/>
            <w:r>
              <w:rPr>
                <w:b/>
                <w:color w:val="0D0D0D"/>
              </w:rPr>
              <w:t>Тендерна</w:t>
            </w:r>
            <w:proofErr w:type="spellEnd"/>
            <w:r>
              <w:rPr>
                <w:b/>
                <w:color w:val="0D0D0D"/>
              </w:rPr>
              <w:t xml:space="preserve"> </w:t>
            </w:r>
            <w:proofErr w:type="spellStart"/>
            <w:r>
              <w:rPr>
                <w:b/>
                <w:color w:val="0D0D0D"/>
              </w:rPr>
              <w:t>пропозиція</w:t>
            </w:r>
            <w:proofErr w:type="spellEnd"/>
            <w:r>
              <w:rPr>
                <w:b/>
                <w:color w:val="0D0D0D"/>
              </w:rPr>
              <w:t xml:space="preserve"> </w:t>
            </w:r>
            <w:proofErr w:type="spellStart"/>
            <w:r>
              <w:rPr>
                <w:b/>
                <w:color w:val="0D0D0D"/>
              </w:rPr>
              <w:t>учасника</w:t>
            </w:r>
            <w:proofErr w:type="spellEnd"/>
          </w:p>
          <w:p w14:paraId="4EDC65C8" w14:textId="77777777" w:rsidR="00546B57" w:rsidRDefault="00546B57" w:rsidP="00A255A7">
            <w:pPr>
              <w:rPr>
                <w:color w:val="0D0D0D"/>
              </w:rPr>
            </w:pPr>
            <w:r>
              <w:rPr>
                <w:color w:val="0D0D0D"/>
              </w:rPr>
              <w:t xml:space="preserve">для </w:t>
            </w:r>
            <w:proofErr w:type="spellStart"/>
            <w:r>
              <w:rPr>
                <w:color w:val="0D0D0D"/>
              </w:rPr>
              <w:t>участі</w:t>
            </w:r>
            <w:proofErr w:type="spellEnd"/>
            <w:r>
              <w:rPr>
                <w:color w:val="0D0D0D"/>
              </w:rPr>
              <w:t xml:space="preserve"> у </w:t>
            </w:r>
            <w:proofErr w:type="spellStart"/>
            <w:r>
              <w:rPr>
                <w:color w:val="0D0D0D"/>
              </w:rPr>
              <w:t>конкурентній</w:t>
            </w:r>
            <w:proofErr w:type="spellEnd"/>
            <w:r>
              <w:rPr>
                <w:color w:val="0D0D0D"/>
              </w:rPr>
              <w:t xml:space="preserve"> </w:t>
            </w:r>
            <w:proofErr w:type="spellStart"/>
            <w:r>
              <w:rPr>
                <w:color w:val="0D0D0D"/>
              </w:rPr>
              <w:t>процедурі</w:t>
            </w:r>
            <w:proofErr w:type="spellEnd"/>
            <w:r>
              <w:rPr>
                <w:color w:val="0D0D0D"/>
              </w:rPr>
              <w:t xml:space="preserve"> </w:t>
            </w:r>
            <w:proofErr w:type="spellStart"/>
            <w:r>
              <w:rPr>
                <w:color w:val="0D0D0D"/>
              </w:rPr>
              <w:t>закупівлі</w:t>
            </w:r>
            <w:proofErr w:type="spellEnd"/>
            <w:r>
              <w:rPr>
                <w:color w:val="0D0D0D"/>
              </w:rPr>
              <w:t xml:space="preserve"> у </w:t>
            </w:r>
            <w:proofErr w:type="spellStart"/>
            <w:r>
              <w:rPr>
                <w:color w:val="0D0D0D"/>
              </w:rPr>
              <w:t>відповідності</w:t>
            </w:r>
            <w:proofErr w:type="spellEnd"/>
            <w:r>
              <w:rPr>
                <w:color w:val="0D0D0D"/>
              </w:rPr>
              <w:t xml:space="preserve"> до </w:t>
            </w:r>
            <w:proofErr w:type="spellStart"/>
            <w:r>
              <w:rPr>
                <w:b/>
                <w:color w:val="0D0D0D"/>
              </w:rPr>
              <w:t>оголошення</w:t>
            </w:r>
            <w:proofErr w:type="spellEnd"/>
            <w:r>
              <w:rPr>
                <w:b/>
                <w:color w:val="0D0D0D"/>
              </w:rPr>
              <w:t xml:space="preserve"> ID: </w:t>
            </w:r>
          </w:p>
        </w:tc>
      </w:tr>
      <w:tr w:rsidR="00546B57" w14:paraId="12679220" w14:textId="77777777" w:rsidTr="00A255A7">
        <w:trPr>
          <w:trHeight w:val="264"/>
        </w:trPr>
        <w:tc>
          <w:tcPr>
            <w:tcW w:w="9737" w:type="dxa"/>
            <w:gridSpan w:val="7"/>
            <w:tcBorders>
              <w:top w:val="single" w:sz="4" w:space="0" w:color="000000"/>
              <w:left w:val="single" w:sz="4" w:space="0" w:color="000000"/>
              <w:bottom w:val="single" w:sz="4" w:space="0" w:color="000000"/>
              <w:right w:val="single" w:sz="4" w:space="0" w:color="000000"/>
            </w:tcBorders>
            <w:shd w:val="clear" w:color="auto" w:fill="D1F1DA"/>
            <w:vAlign w:val="center"/>
          </w:tcPr>
          <w:p w14:paraId="52F4BF9B" w14:textId="77777777" w:rsidR="00546B57" w:rsidRDefault="00546B57" w:rsidP="00A255A7">
            <w:pPr>
              <w:jc w:val="center"/>
              <w:rPr>
                <w:i/>
                <w:color w:val="0D0D0D"/>
                <w:sz w:val="20"/>
                <w:szCs w:val="20"/>
              </w:rPr>
            </w:pPr>
            <w:proofErr w:type="spellStart"/>
            <w:r>
              <w:rPr>
                <w:i/>
                <w:color w:val="0D0D0D"/>
                <w:sz w:val="20"/>
                <w:szCs w:val="20"/>
              </w:rPr>
              <w:t>зазначити</w:t>
            </w:r>
            <w:proofErr w:type="spellEnd"/>
            <w:r>
              <w:rPr>
                <w:i/>
                <w:color w:val="0D0D0D"/>
                <w:sz w:val="20"/>
                <w:szCs w:val="20"/>
              </w:rPr>
              <w:t xml:space="preserve"> ID </w:t>
            </w:r>
            <w:proofErr w:type="spellStart"/>
            <w:r>
              <w:rPr>
                <w:i/>
                <w:color w:val="0D0D0D"/>
                <w:sz w:val="20"/>
                <w:szCs w:val="20"/>
              </w:rPr>
              <w:t>оголошення</w:t>
            </w:r>
            <w:proofErr w:type="spellEnd"/>
            <w:r>
              <w:rPr>
                <w:i/>
                <w:color w:val="0D0D0D"/>
                <w:sz w:val="20"/>
                <w:szCs w:val="20"/>
              </w:rPr>
              <w:t> </w:t>
            </w:r>
          </w:p>
        </w:tc>
      </w:tr>
      <w:tr w:rsidR="00546B57" w14:paraId="62671059" w14:textId="77777777" w:rsidTr="00A255A7">
        <w:trPr>
          <w:trHeight w:val="264"/>
        </w:trPr>
        <w:tc>
          <w:tcPr>
            <w:tcW w:w="9737" w:type="dxa"/>
            <w:gridSpan w:val="7"/>
            <w:tcBorders>
              <w:top w:val="single" w:sz="4" w:space="0" w:color="000000"/>
              <w:left w:val="nil"/>
              <w:bottom w:val="nil"/>
              <w:right w:val="nil"/>
            </w:tcBorders>
            <w:shd w:val="clear" w:color="auto" w:fill="auto"/>
          </w:tcPr>
          <w:p w14:paraId="2A5D8FEC" w14:textId="77777777" w:rsidR="00546B57" w:rsidRDefault="00546B57" w:rsidP="00A255A7">
            <w:pPr>
              <w:rPr>
                <w:color w:val="0D0D0D"/>
                <w:sz w:val="20"/>
                <w:szCs w:val="20"/>
              </w:rPr>
            </w:pPr>
            <w:r>
              <w:rPr>
                <w:color w:val="0D0D0D"/>
                <w:sz w:val="20"/>
                <w:szCs w:val="20"/>
              </w:rPr>
              <w:t xml:space="preserve"> в </w:t>
            </w:r>
            <w:proofErr w:type="spellStart"/>
            <w:r>
              <w:rPr>
                <w:color w:val="0D0D0D"/>
                <w:sz w:val="20"/>
                <w:szCs w:val="20"/>
              </w:rPr>
              <w:t>електронній</w:t>
            </w:r>
            <w:proofErr w:type="spellEnd"/>
            <w:r>
              <w:rPr>
                <w:color w:val="0D0D0D"/>
                <w:sz w:val="20"/>
                <w:szCs w:val="20"/>
              </w:rPr>
              <w:t xml:space="preserve"> </w:t>
            </w:r>
            <w:proofErr w:type="spellStart"/>
            <w:r>
              <w:rPr>
                <w:color w:val="0D0D0D"/>
                <w:sz w:val="20"/>
                <w:szCs w:val="20"/>
              </w:rPr>
              <w:t>системі</w:t>
            </w:r>
            <w:proofErr w:type="spellEnd"/>
            <w:r>
              <w:rPr>
                <w:color w:val="0D0D0D"/>
                <w:sz w:val="20"/>
                <w:szCs w:val="20"/>
              </w:rPr>
              <w:t xml:space="preserve"> </w:t>
            </w:r>
            <w:proofErr w:type="spellStart"/>
            <w:r>
              <w:rPr>
                <w:color w:val="0D0D0D"/>
                <w:sz w:val="20"/>
                <w:szCs w:val="20"/>
              </w:rPr>
              <w:t>закупівель</w:t>
            </w:r>
            <w:proofErr w:type="spellEnd"/>
            <w:r>
              <w:rPr>
                <w:color w:val="0D0D0D"/>
                <w:sz w:val="20"/>
                <w:szCs w:val="20"/>
              </w:rPr>
              <w:t xml:space="preserve"> на поставку </w:t>
            </w:r>
            <w:proofErr w:type="spellStart"/>
            <w:r>
              <w:rPr>
                <w:color w:val="0D0D0D"/>
                <w:sz w:val="20"/>
                <w:szCs w:val="20"/>
              </w:rPr>
              <w:t>товарів</w:t>
            </w:r>
            <w:proofErr w:type="spellEnd"/>
            <w:r>
              <w:rPr>
                <w:color w:val="0D0D0D"/>
                <w:sz w:val="20"/>
                <w:szCs w:val="20"/>
              </w:rPr>
              <w:t xml:space="preserve"> </w:t>
            </w:r>
            <w:r>
              <w:rPr>
                <w:b/>
                <w:color w:val="0D0D0D"/>
                <w:sz w:val="20"/>
                <w:szCs w:val="20"/>
              </w:rPr>
              <w:t>за предметом:</w:t>
            </w:r>
          </w:p>
        </w:tc>
      </w:tr>
      <w:tr w:rsidR="00546B57" w:rsidRPr="00F6047A" w14:paraId="54474181" w14:textId="77777777" w:rsidTr="00A255A7">
        <w:trPr>
          <w:trHeight w:val="636"/>
        </w:trPr>
        <w:tc>
          <w:tcPr>
            <w:tcW w:w="9737" w:type="dxa"/>
            <w:gridSpan w:val="7"/>
            <w:tcBorders>
              <w:top w:val="single" w:sz="4" w:space="0" w:color="000000"/>
              <w:left w:val="single" w:sz="4" w:space="0" w:color="000000"/>
              <w:bottom w:val="single" w:sz="4" w:space="0" w:color="000000"/>
              <w:right w:val="single" w:sz="4" w:space="0" w:color="000000"/>
            </w:tcBorders>
            <w:shd w:val="clear" w:color="auto" w:fill="D1F1DA"/>
          </w:tcPr>
          <w:p w14:paraId="21ABBB90" w14:textId="18882CB0" w:rsidR="00546B57" w:rsidRPr="002C29A1" w:rsidRDefault="00940B41" w:rsidP="00A255A7">
            <w:pPr>
              <w:jc w:val="center"/>
              <w:rPr>
                <w:b/>
                <w:color w:val="FF0000"/>
                <w:lang w:val="uk-UA"/>
              </w:rPr>
            </w:pPr>
            <w:r w:rsidRPr="00940B41">
              <w:rPr>
                <w:b/>
                <w:color w:val="FF0000"/>
                <w:lang w:val="uk-UA"/>
              </w:rPr>
              <w:t xml:space="preserve">Спеціалізований легковий автомобіль для перевезення осіб з інвалідністю CROS на базі </w:t>
            </w:r>
            <w:proofErr w:type="spellStart"/>
            <w:r w:rsidRPr="00940B41">
              <w:rPr>
                <w:b/>
                <w:color w:val="FF0000"/>
                <w:lang w:val="uk-UA"/>
              </w:rPr>
              <w:t>Renault</w:t>
            </w:r>
            <w:proofErr w:type="spellEnd"/>
            <w:r w:rsidRPr="00940B41">
              <w:rPr>
                <w:b/>
                <w:color w:val="FF0000"/>
                <w:lang w:val="uk-UA"/>
              </w:rPr>
              <w:t xml:space="preserve"> </w:t>
            </w:r>
            <w:proofErr w:type="spellStart"/>
            <w:r w:rsidRPr="00940B41">
              <w:rPr>
                <w:b/>
                <w:color w:val="FF0000"/>
                <w:lang w:val="uk-UA"/>
              </w:rPr>
              <w:t>Master</w:t>
            </w:r>
            <w:proofErr w:type="spellEnd"/>
            <w:r w:rsidRPr="00940B41">
              <w:rPr>
                <w:b/>
                <w:color w:val="FF0000"/>
                <w:lang w:val="uk-UA"/>
              </w:rPr>
              <w:t xml:space="preserve"> або еквівалент (код ДК 021:2015:34110000-1 Легкові автомобілі)</w:t>
            </w:r>
          </w:p>
        </w:tc>
      </w:tr>
      <w:tr w:rsidR="00546B57" w14:paraId="167DEA8B" w14:textId="77777777" w:rsidTr="00A255A7">
        <w:trPr>
          <w:trHeight w:val="1440"/>
        </w:trPr>
        <w:tc>
          <w:tcPr>
            <w:tcW w:w="9737" w:type="dxa"/>
            <w:gridSpan w:val="7"/>
            <w:tcBorders>
              <w:top w:val="nil"/>
              <w:left w:val="nil"/>
              <w:bottom w:val="nil"/>
              <w:right w:val="nil"/>
            </w:tcBorders>
            <w:shd w:val="clear" w:color="auto" w:fill="auto"/>
          </w:tcPr>
          <w:p w14:paraId="4CA8C290" w14:textId="77777777" w:rsidR="00546B57" w:rsidRDefault="00546B57" w:rsidP="00A255A7">
            <w:pPr>
              <w:jc w:val="both"/>
              <w:rPr>
                <w:color w:val="0D0D0D"/>
              </w:rPr>
            </w:pPr>
            <w:proofErr w:type="spellStart"/>
            <w:r>
              <w:rPr>
                <w:color w:val="0D0D0D"/>
              </w:rPr>
              <w:t>згідно</w:t>
            </w:r>
            <w:proofErr w:type="spellEnd"/>
            <w:r>
              <w:rPr>
                <w:color w:val="0D0D0D"/>
              </w:rPr>
              <w:t xml:space="preserve"> з </w:t>
            </w:r>
            <w:proofErr w:type="spellStart"/>
            <w:r>
              <w:rPr>
                <w:color w:val="0D0D0D"/>
              </w:rPr>
              <w:t>технічними</w:t>
            </w:r>
            <w:proofErr w:type="spellEnd"/>
            <w:r>
              <w:rPr>
                <w:color w:val="0D0D0D"/>
              </w:rPr>
              <w:t xml:space="preserve">, </w:t>
            </w:r>
            <w:proofErr w:type="spellStart"/>
            <w:r>
              <w:rPr>
                <w:color w:val="0D0D0D"/>
              </w:rPr>
              <w:t>якісними</w:t>
            </w:r>
            <w:proofErr w:type="spellEnd"/>
            <w:r>
              <w:rPr>
                <w:color w:val="0D0D0D"/>
              </w:rPr>
              <w:t xml:space="preserve"> та </w:t>
            </w:r>
            <w:proofErr w:type="spellStart"/>
            <w:r>
              <w:rPr>
                <w:color w:val="0D0D0D"/>
              </w:rPr>
              <w:t>кількісними</w:t>
            </w:r>
            <w:proofErr w:type="spellEnd"/>
            <w:r>
              <w:rPr>
                <w:color w:val="0D0D0D"/>
              </w:rPr>
              <w:t xml:space="preserve"> характеристиками предмета </w:t>
            </w:r>
            <w:proofErr w:type="spellStart"/>
            <w:r>
              <w:rPr>
                <w:color w:val="0D0D0D"/>
              </w:rPr>
              <w:t>закупівлі</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 xml:space="preserve"> та </w:t>
            </w:r>
            <w:proofErr w:type="spellStart"/>
            <w:r>
              <w:rPr>
                <w:color w:val="0D0D0D"/>
              </w:rPr>
              <w:t>додатків</w:t>
            </w:r>
            <w:proofErr w:type="spellEnd"/>
            <w:r>
              <w:rPr>
                <w:color w:val="0D0D0D"/>
              </w:rPr>
              <w:t xml:space="preserve"> до </w:t>
            </w:r>
            <w:proofErr w:type="spellStart"/>
            <w:r>
              <w:rPr>
                <w:color w:val="0D0D0D"/>
              </w:rPr>
              <w:t>неї</w:t>
            </w:r>
            <w:proofErr w:type="spellEnd"/>
            <w:r>
              <w:rPr>
                <w:color w:val="0D0D0D"/>
              </w:rPr>
              <w:t xml:space="preserve">, та </w:t>
            </w:r>
            <w:proofErr w:type="spellStart"/>
            <w:r>
              <w:rPr>
                <w:color w:val="0D0D0D"/>
              </w:rPr>
              <w:t>іншими</w:t>
            </w:r>
            <w:proofErr w:type="spellEnd"/>
            <w:r>
              <w:rPr>
                <w:color w:val="0D0D0D"/>
              </w:rPr>
              <w:t xml:space="preserve"> </w:t>
            </w:r>
            <w:proofErr w:type="spellStart"/>
            <w:r>
              <w:rPr>
                <w:color w:val="0D0D0D"/>
              </w:rPr>
              <w:t>вимогами</w:t>
            </w:r>
            <w:proofErr w:type="spellEnd"/>
            <w:r>
              <w:rPr>
                <w:color w:val="0D0D0D"/>
              </w:rPr>
              <w:t xml:space="preserve"> </w:t>
            </w:r>
            <w:proofErr w:type="spellStart"/>
            <w:r>
              <w:rPr>
                <w:color w:val="0D0D0D"/>
              </w:rPr>
              <w:t>замовника</w:t>
            </w:r>
            <w:proofErr w:type="spellEnd"/>
            <w:r>
              <w:rPr>
                <w:color w:val="0D0D0D"/>
              </w:rPr>
              <w:t>.</w:t>
            </w:r>
          </w:p>
          <w:p w14:paraId="013CD9D8" w14:textId="77777777" w:rsidR="00546B57" w:rsidRDefault="00546B57" w:rsidP="00A255A7">
            <w:pPr>
              <w:ind w:firstLine="616"/>
              <w:jc w:val="both"/>
              <w:rPr>
                <w:color w:val="0D0D0D"/>
                <w:sz w:val="20"/>
                <w:szCs w:val="20"/>
              </w:rPr>
            </w:pPr>
            <w:proofErr w:type="spellStart"/>
            <w:r>
              <w:rPr>
                <w:color w:val="0D0D0D"/>
              </w:rPr>
              <w:t>Вивчивши</w:t>
            </w:r>
            <w:proofErr w:type="spellEnd"/>
            <w:r>
              <w:rPr>
                <w:color w:val="0D0D0D"/>
              </w:rPr>
              <w:t xml:space="preserve"> </w:t>
            </w:r>
            <w:proofErr w:type="spellStart"/>
            <w:r>
              <w:rPr>
                <w:color w:val="0D0D0D"/>
              </w:rPr>
              <w:t>тендерну</w:t>
            </w:r>
            <w:proofErr w:type="spellEnd"/>
            <w:r>
              <w:rPr>
                <w:color w:val="0D0D0D"/>
              </w:rPr>
              <w:t xml:space="preserve"> </w:t>
            </w:r>
            <w:proofErr w:type="spellStart"/>
            <w:r>
              <w:rPr>
                <w:color w:val="0D0D0D"/>
              </w:rPr>
              <w:t>документацію</w:t>
            </w:r>
            <w:proofErr w:type="spellEnd"/>
            <w:r>
              <w:rPr>
                <w:color w:val="0D0D0D"/>
              </w:rPr>
              <w:t xml:space="preserve"> та </w:t>
            </w:r>
            <w:proofErr w:type="spellStart"/>
            <w:r>
              <w:rPr>
                <w:color w:val="0D0D0D"/>
              </w:rPr>
              <w:t>технічну</w:t>
            </w:r>
            <w:proofErr w:type="spellEnd"/>
            <w:r>
              <w:rPr>
                <w:color w:val="0D0D0D"/>
              </w:rPr>
              <w:t xml:space="preserve"> </w:t>
            </w:r>
            <w:proofErr w:type="spellStart"/>
            <w:r>
              <w:rPr>
                <w:color w:val="0D0D0D"/>
              </w:rPr>
              <w:t>специфікацію</w:t>
            </w:r>
            <w:proofErr w:type="spellEnd"/>
            <w:r>
              <w:rPr>
                <w:color w:val="0D0D0D"/>
              </w:rPr>
              <w:t xml:space="preserve"> на поставку </w:t>
            </w:r>
            <w:proofErr w:type="spellStart"/>
            <w:r>
              <w:rPr>
                <w:color w:val="0D0D0D"/>
              </w:rPr>
              <w:t>товарів</w:t>
            </w:r>
            <w:proofErr w:type="spellEnd"/>
            <w:r>
              <w:rPr>
                <w:color w:val="0D0D0D"/>
              </w:rPr>
              <w:t xml:space="preserve">, </w:t>
            </w:r>
            <w:proofErr w:type="spellStart"/>
            <w:r>
              <w:rPr>
                <w:color w:val="0D0D0D"/>
              </w:rPr>
              <w:t>які</w:t>
            </w:r>
            <w:proofErr w:type="spellEnd"/>
            <w:r>
              <w:rPr>
                <w:color w:val="0D0D0D"/>
              </w:rPr>
              <w:t xml:space="preserve"> є предметом </w:t>
            </w:r>
            <w:proofErr w:type="spellStart"/>
            <w:r>
              <w:rPr>
                <w:color w:val="0D0D0D"/>
              </w:rPr>
              <w:t>закупівлі</w:t>
            </w:r>
            <w:proofErr w:type="spellEnd"/>
            <w:r>
              <w:rPr>
                <w:color w:val="0D0D0D"/>
              </w:rPr>
              <w:t xml:space="preserve">, ми, </w:t>
            </w:r>
            <w:proofErr w:type="spellStart"/>
            <w:r>
              <w:rPr>
                <w:color w:val="0D0D0D"/>
              </w:rPr>
              <w:t>уповноважені</w:t>
            </w:r>
            <w:proofErr w:type="spellEnd"/>
            <w:r>
              <w:rPr>
                <w:color w:val="0D0D0D"/>
              </w:rPr>
              <w:t xml:space="preserve"> на </w:t>
            </w:r>
            <w:proofErr w:type="spellStart"/>
            <w:r>
              <w:rPr>
                <w:color w:val="0D0D0D"/>
              </w:rPr>
              <w:t>підписання</w:t>
            </w:r>
            <w:proofErr w:type="spellEnd"/>
            <w:r>
              <w:rPr>
                <w:color w:val="0D0D0D"/>
              </w:rPr>
              <w:t xml:space="preserve"> </w:t>
            </w:r>
            <w:proofErr w:type="spellStart"/>
            <w:r>
              <w:rPr>
                <w:color w:val="0D0D0D"/>
              </w:rPr>
              <w:t>документів</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маємо</w:t>
            </w:r>
            <w:proofErr w:type="spellEnd"/>
            <w:r>
              <w:rPr>
                <w:color w:val="0D0D0D"/>
              </w:rPr>
              <w:t xml:space="preserve"> </w:t>
            </w:r>
            <w:proofErr w:type="spellStart"/>
            <w:r>
              <w:rPr>
                <w:color w:val="0D0D0D"/>
              </w:rPr>
              <w:t>можливість</w:t>
            </w:r>
            <w:proofErr w:type="spellEnd"/>
            <w:r>
              <w:rPr>
                <w:color w:val="0D0D0D"/>
              </w:rPr>
              <w:t xml:space="preserve"> та </w:t>
            </w:r>
            <w:proofErr w:type="spellStart"/>
            <w:r>
              <w:rPr>
                <w:color w:val="0D0D0D"/>
              </w:rPr>
              <w:t>погоджуємося</w:t>
            </w:r>
            <w:proofErr w:type="spellEnd"/>
            <w:r>
              <w:rPr>
                <w:color w:val="0D0D0D"/>
              </w:rPr>
              <w:t xml:space="preserve"> </w:t>
            </w:r>
            <w:proofErr w:type="spellStart"/>
            <w:r>
              <w:rPr>
                <w:color w:val="0D0D0D"/>
              </w:rPr>
              <w:t>виконати</w:t>
            </w:r>
            <w:proofErr w:type="spellEnd"/>
            <w:r>
              <w:rPr>
                <w:color w:val="0D0D0D"/>
              </w:rPr>
              <w:t xml:space="preserve"> </w:t>
            </w:r>
            <w:proofErr w:type="spellStart"/>
            <w:r>
              <w:rPr>
                <w:color w:val="0D0D0D"/>
              </w:rPr>
              <w:t>вимоги</w:t>
            </w:r>
            <w:proofErr w:type="spellEnd"/>
            <w:r>
              <w:rPr>
                <w:color w:val="0D0D0D"/>
              </w:rPr>
              <w:t xml:space="preserve"> </w:t>
            </w:r>
            <w:proofErr w:type="spellStart"/>
            <w:r>
              <w:rPr>
                <w:color w:val="0D0D0D"/>
              </w:rPr>
              <w:t>замовника</w:t>
            </w:r>
            <w:proofErr w:type="spellEnd"/>
            <w:r>
              <w:rPr>
                <w:color w:val="0D0D0D"/>
              </w:rPr>
              <w:t xml:space="preserve"> та договору про </w:t>
            </w:r>
            <w:proofErr w:type="spellStart"/>
            <w:r>
              <w:rPr>
                <w:color w:val="0D0D0D"/>
              </w:rPr>
              <w:t>закупівлю</w:t>
            </w:r>
            <w:proofErr w:type="spellEnd"/>
            <w:r>
              <w:rPr>
                <w:color w:val="0D0D0D"/>
              </w:rPr>
              <w:t xml:space="preserve"> на </w:t>
            </w:r>
            <w:proofErr w:type="spellStart"/>
            <w:r>
              <w:rPr>
                <w:color w:val="0D0D0D"/>
              </w:rPr>
              <w:t>умовах</w:t>
            </w:r>
            <w:proofErr w:type="spellEnd"/>
            <w:r>
              <w:rPr>
                <w:color w:val="0D0D0D"/>
              </w:rPr>
              <w:t xml:space="preserve">, </w:t>
            </w:r>
            <w:proofErr w:type="spellStart"/>
            <w:r>
              <w:rPr>
                <w:color w:val="0D0D0D"/>
              </w:rPr>
              <w:t>зазначених</w:t>
            </w:r>
            <w:proofErr w:type="spellEnd"/>
            <w:r>
              <w:rPr>
                <w:color w:val="0D0D0D"/>
              </w:rPr>
              <w:t xml:space="preserve"> у </w:t>
            </w:r>
            <w:proofErr w:type="spellStart"/>
            <w:r>
              <w:rPr>
                <w:color w:val="0D0D0D"/>
              </w:rPr>
              <w:t>цій</w:t>
            </w:r>
            <w:proofErr w:type="spellEnd"/>
            <w:r>
              <w:rPr>
                <w:color w:val="0D0D0D"/>
              </w:rPr>
              <w:t xml:space="preserve"> </w:t>
            </w:r>
            <w:proofErr w:type="spellStart"/>
            <w:r>
              <w:rPr>
                <w:color w:val="0D0D0D"/>
              </w:rPr>
              <w:t>тендерній</w:t>
            </w:r>
            <w:proofErr w:type="spellEnd"/>
            <w:r>
              <w:rPr>
                <w:color w:val="0D0D0D"/>
              </w:rPr>
              <w:t xml:space="preserve"> </w:t>
            </w:r>
            <w:proofErr w:type="spellStart"/>
            <w:r>
              <w:rPr>
                <w:color w:val="0D0D0D"/>
              </w:rPr>
              <w:t>пропозиції</w:t>
            </w:r>
            <w:proofErr w:type="spellEnd"/>
            <w:r>
              <w:rPr>
                <w:color w:val="0D0D0D"/>
              </w:rPr>
              <w:t>:</w:t>
            </w:r>
          </w:p>
        </w:tc>
      </w:tr>
      <w:tr w:rsidR="00546B57" w14:paraId="312CFBFD" w14:textId="77777777" w:rsidTr="00A255A7">
        <w:trPr>
          <w:trHeight w:val="1320"/>
        </w:trPr>
        <w:tc>
          <w:tcPr>
            <w:tcW w:w="417" w:type="dxa"/>
            <w:tcBorders>
              <w:top w:val="single" w:sz="4" w:space="0" w:color="000000"/>
              <w:left w:val="single" w:sz="4" w:space="0" w:color="000000"/>
              <w:bottom w:val="single" w:sz="4" w:space="0" w:color="000000"/>
              <w:right w:val="single" w:sz="4" w:space="0" w:color="000000"/>
            </w:tcBorders>
            <w:shd w:val="clear" w:color="auto" w:fill="D1F1DA"/>
            <w:vAlign w:val="center"/>
          </w:tcPr>
          <w:p w14:paraId="779B9D60" w14:textId="77777777" w:rsidR="00546B57" w:rsidRDefault="00546B57" w:rsidP="00A255A7">
            <w:pPr>
              <w:jc w:val="center"/>
              <w:rPr>
                <w:b/>
                <w:color w:val="0D0D0D"/>
                <w:sz w:val="20"/>
                <w:szCs w:val="20"/>
              </w:rPr>
            </w:pPr>
            <w:r>
              <w:rPr>
                <w:b/>
                <w:color w:val="0D0D0D"/>
                <w:sz w:val="20"/>
                <w:szCs w:val="20"/>
              </w:rPr>
              <w:t>№</w:t>
            </w:r>
          </w:p>
        </w:tc>
        <w:tc>
          <w:tcPr>
            <w:tcW w:w="3460" w:type="dxa"/>
            <w:tcBorders>
              <w:top w:val="single" w:sz="4" w:space="0" w:color="000000"/>
              <w:left w:val="nil"/>
              <w:bottom w:val="single" w:sz="4" w:space="0" w:color="000000"/>
              <w:right w:val="single" w:sz="4" w:space="0" w:color="000000"/>
            </w:tcBorders>
            <w:shd w:val="clear" w:color="auto" w:fill="D1F1DA"/>
            <w:vAlign w:val="center"/>
          </w:tcPr>
          <w:p w14:paraId="27F17123" w14:textId="77777777" w:rsidR="00546B57" w:rsidRDefault="00546B57" w:rsidP="00A255A7">
            <w:pPr>
              <w:jc w:val="center"/>
              <w:rPr>
                <w:b/>
                <w:color w:val="0D0D0D"/>
                <w:sz w:val="20"/>
                <w:szCs w:val="20"/>
              </w:rPr>
            </w:pPr>
            <w:proofErr w:type="spellStart"/>
            <w:r>
              <w:rPr>
                <w:b/>
                <w:color w:val="0D0D0D"/>
                <w:sz w:val="20"/>
                <w:szCs w:val="20"/>
              </w:rPr>
              <w:t>Найменування</w:t>
            </w:r>
            <w:proofErr w:type="spellEnd"/>
            <w:r>
              <w:rPr>
                <w:b/>
                <w:color w:val="0D0D0D"/>
                <w:sz w:val="20"/>
                <w:szCs w:val="20"/>
              </w:rPr>
              <w:t xml:space="preserve"> товару, </w:t>
            </w:r>
            <w:proofErr w:type="spellStart"/>
            <w:r>
              <w:rPr>
                <w:b/>
                <w:color w:val="0D0D0D"/>
                <w:sz w:val="20"/>
                <w:szCs w:val="20"/>
              </w:rPr>
              <w:t>виробник</w:t>
            </w:r>
            <w:proofErr w:type="spellEnd"/>
            <w:r>
              <w:rPr>
                <w:b/>
                <w:color w:val="0D0D0D"/>
                <w:sz w:val="20"/>
                <w:szCs w:val="20"/>
              </w:rPr>
              <w:t xml:space="preserve">, </w:t>
            </w:r>
            <w:proofErr w:type="spellStart"/>
            <w:r>
              <w:rPr>
                <w:b/>
                <w:color w:val="0D0D0D"/>
                <w:sz w:val="20"/>
                <w:szCs w:val="20"/>
              </w:rPr>
              <w:t>країна</w:t>
            </w:r>
            <w:proofErr w:type="spellEnd"/>
            <w:r>
              <w:rPr>
                <w:b/>
                <w:color w:val="0D0D0D"/>
                <w:sz w:val="20"/>
                <w:szCs w:val="20"/>
              </w:rPr>
              <w:t xml:space="preserve"> </w:t>
            </w:r>
            <w:proofErr w:type="spellStart"/>
            <w:r>
              <w:rPr>
                <w:b/>
                <w:color w:val="0D0D0D"/>
                <w:sz w:val="20"/>
                <w:szCs w:val="20"/>
              </w:rPr>
              <w:t>походження</w:t>
            </w:r>
            <w:proofErr w:type="spellEnd"/>
          </w:p>
        </w:tc>
        <w:tc>
          <w:tcPr>
            <w:tcW w:w="800" w:type="dxa"/>
            <w:tcBorders>
              <w:top w:val="single" w:sz="4" w:space="0" w:color="000000"/>
              <w:left w:val="nil"/>
              <w:bottom w:val="single" w:sz="4" w:space="0" w:color="000000"/>
              <w:right w:val="single" w:sz="4" w:space="0" w:color="000000"/>
            </w:tcBorders>
            <w:shd w:val="clear" w:color="auto" w:fill="D1F1DA"/>
            <w:vAlign w:val="center"/>
          </w:tcPr>
          <w:p w14:paraId="748E1451" w14:textId="77777777" w:rsidR="00546B57" w:rsidRDefault="00546B57" w:rsidP="00A255A7">
            <w:pPr>
              <w:jc w:val="center"/>
              <w:rPr>
                <w:b/>
                <w:color w:val="0D0D0D"/>
                <w:sz w:val="20"/>
                <w:szCs w:val="20"/>
              </w:rPr>
            </w:pPr>
            <w:r>
              <w:rPr>
                <w:b/>
                <w:color w:val="0D0D0D"/>
                <w:sz w:val="20"/>
                <w:szCs w:val="20"/>
              </w:rPr>
              <w:t xml:space="preserve">Од. </w:t>
            </w:r>
            <w:proofErr w:type="spellStart"/>
            <w:r>
              <w:rPr>
                <w:b/>
                <w:color w:val="0D0D0D"/>
                <w:sz w:val="20"/>
                <w:szCs w:val="20"/>
              </w:rPr>
              <w:t>вимір</w:t>
            </w:r>
            <w:proofErr w:type="spellEnd"/>
            <w:r>
              <w:rPr>
                <w:b/>
                <w:color w:val="0D0D0D"/>
                <w:sz w:val="20"/>
                <w:szCs w:val="20"/>
              </w:rPr>
              <w:t>.</w:t>
            </w:r>
          </w:p>
        </w:tc>
        <w:tc>
          <w:tcPr>
            <w:tcW w:w="1600" w:type="dxa"/>
            <w:tcBorders>
              <w:top w:val="single" w:sz="4" w:space="0" w:color="000000"/>
              <w:left w:val="nil"/>
              <w:bottom w:val="single" w:sz="4" w:space="0" w:color="000000"/>
              <w:right w:val="single" w:sz="4" w:space="0" w:color="000000"/>
            </w:tcBorders>
            <w:shd w:val="clear" w:color="auto" w:fill="D1F1DA"/>
            <w:vAlign w:val="center"/>
          </w:tcPr>
          <w:p w14:paraId="09AE6802" w14:textId="77777777" w:rsidR="00546B57" w:rsidRDefault="00546B57" w:rsidP="00A255A7">
            <w:pPr>
              <w:jc w:val="center"/>
              <w:rPr>
                <w:b/>
                <w:color w:val="0D0D0D"/>
                <w:sz w:val="20"/>
                <w:szCs w:val="20"/>
              </w:rPr>
            </w:pPr>
            <w:proofErr w:type="spellStart"/>
            <w:r>
              <w:rPr>
                <w:b/>
                <w:color w:val="0D0D0D"/>
                <w:sz w:val="20"/>
                <w:szCs w:val="20"/>
              </w:rPr>
              <w:t>Кількість</w:t>
            </w:r>
            <w:proofErr w:type="spellEnd"/>
            <w:r>
              <w:rPr>
                <w:b/>
                <w:color w:val="0D0D0D"/>
                <w:sz w:val="20"/>
                <w:szCs w:val="20"/>
              </w:rPr>
              <w:t xml:space="preserve"> од. </w:t>
            </w:r>
            <w:proofErr w:type="spellStart"/>
            <w:r>
              <w:rPr>
                <w:b/>
                <w:color w:val="0D0D0D"/>
                <w:sz w:val="20"/>
                <w:szCs w:val="20"/>
              </w:rPr>
              <w:t>вимір</w:t>
            </w:r>
            <w:proofErr w:type="spellEnd"/>
            <w:r>
              <w:rPr>
                <w:b/>
                <w:color w:val="0D0D0D"/>
                <w:sz w:val="20"/>
                <w:szCs w:val="20"/>
              </w:rPr>
              <w:t>.</w:t>
            </w:r>
          </w:p>
        </w:tc>
        <w:tc>
          <w:tcPr>
            <w:tcW w:w="1000" w:type="dxa"/>
            <w:tcBorders>
              <w:top w:val="single" w:sz="4" w:space="0" w:color="000000"/>
              <w:left w:val="nil"/>
              <w:bottom w:val="single" w:sz="4" w:space="0" w:color="000000"/>
              <w:right w:val="single" w:sz="4" w:space="0" w:color="000000"/>
            </w:tcBorders>
            <w:shd w:val="clear" w:color="auto" w:fill="D1F1DA"/>
            <w:vAlign w:val="center"/>
          </w:tcPr>
          <w:p w14:paraId="02D8BC84" w14:textId="77777777" w:rsidR="00546B57" w:rsidRDefault="00546B57" w:rsidP="00A255A7">
            <w:pPr>
              <w:jc w:val="center"/>
              <w:rPr>
                <w:b/>
                <w:color w:val="0D0D0D"/>
                <w:sz w:val="20"/>
                <w:szCs w:val="20"/>
              </w:rPr>
            </w:pPr>
            <w:proofErr w:type="spellStart"/>
            <w:r>
              <w:rPr>
                <w:b/>
                <w:color w:val="0D0D0D"/>
                <w:sz w:val="20"/>
                <w:szCs w:val="20"/>
              </w:rPr>
              <w:t>Ціна</w:t>
            </w:r>
            <w:proofErr w:type="spellEnd"/>
            <w:r>
              <w:rPr>
                <w:b/>
                <w:color w:val="0D0D0D"/>
                <w:sz w:val="20"/>
                <w:szCs w:val="20"/>
              </w:rPr>
              <w:t xml:space="preserve"> за од. </w:t>
            </w:r>
            <w:proofErr w:type="spellStart"/>
            <w:r>
              <w:rPr>
                <w:b/>
                <w:color w:val="0D0D0D"/>
                <w:sz w:val="20"/>
                <w:szCs w:val="20"/>
              </w:rPr>
              <w:t>вимір</w:t>
            </w:r>
            <w:proofErr w:type="spellEnd"/>
            <w:r>
              <w:rPr>
                <w:b/>
                <w:color w:val="0D0D0D"/>
                <w:sz w:val="20"/>
                <w:szCs w:val="20"/>
              </w:rPr>
              <w:t xml:space="preserve">. без ПДВ, </w:t>
            </w:r>
            <w:proofErr w:type="spellStart"/>
            <w:r>
              <w:rPr>
                <w:b/>
                <w:color w:val="0D0D0D"/>
                <w:sz w:val="20"/>
                <w:szCs w:val="20"/>
              </w:rPr>
              <w:t>грн</w:t>
            </w:r>
            <w:proofErr w:type="spellEnd"/>
          </w:p>
        </w:tc>
        <w:tc>
          <w:tcPr>
            <w:tcW w:w="1000" w:type="dxa"/>
            <w:tcBorders>
              <w:top w:val="single" w:sz="4" w:space="0" w:color="000000"/>
              <w:left w:val="nil"/>
              <w:bottom w:val="single" w:sz="4" w:space="0" w:color="000000"/>
              <w:right w:val="single" w:sz="4" w:space="0" w:color="000000"/>
            </w:tcBorders>
            <w:shd w:val="clear" w:color="auto" w:fill="D1F1DA"/>
            <w:vAlign w:val="center"/>
          </w:tcPr>
          <w:p w14:paraId="4FC4D8BD" w14:textId="77777777" w:rsidR="00546B57" w:rsidRDefault="00546B57" w:rsidP="00A255A7">
            <w:pPr>
              <w:jc w:val="center"/>
              <w:rPr>
                <w:b/>
                <w:color w:val="0D0D0D"/>
                <w:sz w:val="20"/>
                <w:szCs w:val="20"/>
              </w:rPr>
            </w:pPr>
            <w:proofErr w:type="spellStart"/>
            <w:r>
              <w:rPr>
                <w:b/>
                <w:color w:val="0D0D0D"/>
                <w:sz w:val="20"/>
                <w:szCs w:val="20"/>
              </w:rPr>
              <w:t>Ціна</w:t>
            </w:r>
            <w:proofErr w:type="spellEnd"/>
            <w:r>
              <w:rPr>
                <w:b/>
                <w:color w:val="0D0D0D"/>
                <w:sz w:val="20"/>
                <w:szCs w:val="20"/>
              </w:rPr>
              <w:t xml:space="preserve"> за од. </w:t>
            </w:r>
            <w:proofErr w:type="spellStart"/>
            <w:r>
              <w:rPr>
                <w:b/>
                <w:color w:val="0D0D0D"/>
                <w:sz w:val="20"/>
                <w:szCs w:val="20"/>
              </w:rPr>
              <w:t>вимір</w:t>
            </w:r>
            <w:proofErr w:type="spellEnd"/>
            <w:r>
              <w:rPr>
                <w:b/>
                <w:color w:val="0D0D0D"/>
                <w:sz w:val="20"/>
                <w:szCs w:val="20"/>
              </w:rPr>
              <w:t xml:space="preserve">. з ПДВ, </w:t>
            </w:r>
            <w:proofErr w:type="spellStart"/>
            <w:r>
              <w:rPr>
                <w:b/>
                <w:color w:val="0D0D0D"/>
                <w:sz w:val="20"/>
                <w:szCs w:val="20"/>
              </w:rPr>
              <w:t>грн</w:t>
            </w:r>
            <w:proofErr w:type="spellEnd"/>
          </w:p>
        </w:tc>
        <w:tc>
          <w:tcPr>
            <w:tcW w:w="1460" w:type="dxa"/>
            <w:tcBorders>
              <w:top w:val="single" w:sz="4" w:space="0" w:color="000000"/>
              <w:left w:val="nil"/>
              <w:bottom w:val="single" w:sz="4" w:space="0" w:color="000000"/>
              <w:right w:val="single" w:sz="4" w:space="0" w:color="000000"/>
            </w:tcBorders>
            <w:shd w:val="clear" w:color="auto" w:fill="D1F1DA"/>
            <w:vAlign w:val="center"/>
          </w:tcPr>
          <w:p w14:paraId="4DBB9AC3" w14:textId="77777777" w:rsidR="00546B57" w:rsidRDefault="00546B57" w:rsidP="00A255A7">
            <w:pPr>
              <w:jc w:val="center"/>
              <w:rPr>
                <w:b/>
                <w:color w:val="0D0D0D"/>
                <w:sz w:val="20"/>
                <w:szCs w:val="20"/>
              </w:rPr>
            </w:pPr>
            <w:proofErr w:type="spellStart"/>
            <w:r>
              <w:rPr>
                <w:b/>
                <w:color w:val="0D0D0D"/>
                <w:sz w:val="20"/>
                <w:szCs w:val="20"/>
              </w:rPr>
              <w:t>Загальна</w:t>
            </w:r>
            <w:proofErr w:type="spellEnd"/>
            <w:r>
              <w:rPr>
                <w:b/>
                <w:color w:val="0D0D0D"/>
                <w:sz w:val="20"/>
                <w:szCs w:val="20"/>
              </w:rPr>
              <w:t xml:space="preserve"> сума, </w:t>
            </w:r>
            <w:proofErr w:type="spellStart"/>
            <w:r>
              <w:rPr>
                <w:b/>
                <w:color w:val="0D0D0D"/>
                <w:sz w:val="20"/>
                <w:szCs w:val="20"/>
              </w:rPr>
              <w:t>грн</w:t>
            </w:r>
            <w:proofErr w:type="spellEnd"/>
          </w:p>
        </w:tc>
      </w:tr>
      <w:tr w:rsidR="00546B57" w14:paraId="02FFC0FA" w14:textId="77777777" w:rsidTr="00A255A7">
        <w:trPr>
          <w:trHeight w:val="390"/>
        </w:trPr>
        <w:tc>
          <w:tcPr>
            <w:tcW w:w="417" w:type="dxa"/>
            <w:tcBorders>
              <w:top w:val="nil"/>
              <w:left w:val="single" w:sz="4" w:space="0" w:color="000000"/>
              <w:bottom w:val="single" w:sz="4" w:space="0" w:color="000000"/>
              <w:right w:val="single" w:sz="4" w:space="0" w:color="000000"/>
            </w:tcBorders>
            <w:shd w:val="clear" w:color="auto" w:fill="auto"/>
          </w:tcPr>
          <w:p w14:paraId="25CBE7E3" w14:textId="77777777" w:rsidR="00546B57" w:rsidRDefault="00546B57" w:rsidP="00A255A7">
            <w:pPr>
              <w:jc w:val="center"/>
              <w:rPr>
                <w:color w:val="0D0D0D"/>
                <w:sz w:val="20"/>
                <w:szCs w:val="20"/>
              </w:rPr>
            </w:pPr>
            <w:r>
              <w:rPr>
                <w:color w:val="0D0D0D"/>
                <w:sz w:val="20"/>
                <w:szCs w:val="20"/>
              </w:rPr>
              <w:t>1</w:t>
            </w:r>
          </w:p>
        </w:tc>
        <w:tc>
          <w:tcPr>
            <w:tcW w:w="3460" w:type="dxa"/>
            <w:tcBorders>
              <w:top w:val="nil"/>
              <w:left w:val="nil"/>
              <w:bottom w:val="single" w:sz="4" w:space="0" w:color="000000"/>
              <w:right w:val="single" w:sz="4" w:space="0" w:color="000000"/>
            </w:tcBorders>
            <w:shd w:val="clear" w:color="auto" w:fill="auto"/>
            <w:vAlign w:val="bottom"/>
          </w:tcPr>
          <w:p w14:paraId="1A8BB42D" w14:textId="77777777" w:rsidR="00546B57" w:rsidRDefault="00546B57" w:rsidP="00A255A7">
            <w:pPr>
              <w:rPr>
                <w:rFonts w:ascii="Arial" w:eastAsia="Arial" w:hAnsi="Arial" w:cs="Arial"/>
                <w:color w:val="0D0D0D"/>
                <w:sz w:val="20"/>
                <w:szCs w:val="20"/>
              </w:rPr>
            </w:pPr>
            <w:r>
              <w:rPr>
                <w:rFonts w:ascii="Arial" w:eastAsia="Arial" w:hAnsi="Arial" w:cs="Arial"/>
                <w:color w:val="0D0D0D"/>
                <w:sz w:val="20"/>
                <w:szCs w:val="20"/>
              </w:rPr>
              <w:t> </w:t>
            </w:r>
          </w:p>
        </w:tc>
        <w:tc>
          <w:tcPr>
            <w:tcW w:w="800" w:type="dxa"/>
            <w:tcBorders>
              <w:top w:val="nil"/>
              <w:left w:val="nil"/>
              <w:bottom w:val="single" w:sz="4" w:space="0" w:color="000000"/>
              <w:right w:val="single" w:sz="4" w:space="0" w:color="000000"/>
            </w:tcBorders>
            <w:shd w:val="clear" w:color="auto" w:fill="auto"/>
          </w:tcPr>
          <w:p w14:paraId="7C8BEB79" w14:textId="77777777" w:rsidR="00546B57" w:rsidRDefault="00546B57" w:rsidP="00A255A7">
            <w:pPr>
              <w:jc w:val="center"/>
              <w:rPr>
                <w:color w:val="0D0D0D"/>
                <w:sz w:val="20"/>
                <w:szCs w:val="20"/>
              </w:rPr>
            </w:pPr>
            <w:r>
              <w:rPr>
                <w:color w:val="0D0D0D"/>
                <w:sz w:val="20"/>
                <w:szCs w:val="20"/>
              </w:rPr>
              <w:t> </w:t>
            </w:r>
          </w:p>
        </w:tc>
        <w:tc>
          <w:tcPr>
            <w:tcW w:w="1600" w:type="dxa"/>
            <w:tcBorders>
              <w:top w:val="nil"/>
              <w:left w:val="nil"/>
              <w:bottom w:val="single" w:sz="4" w:space="0" w:color="000000"/>
              <w:right w:val="single" w:sz="4" w:space="0" w:color="000000"/>
            </w:tcBorders>
            <w:shd w:val="clear" w:color="auto" w:fill="auto"/>
            <w:vAlign w:val="center"/>
          </w:tcPr>
          <w:p w14:paraId="1ED58BF4" w14:textId="77777777" w:rsidR="00546B57" w:rsidRDefault="00546B57" w:rsidP="00A255A7">
            <w:pPr>
              <w:jc w:val="center"/>
              <w:rPr>
                <w:rFonts w:ascii="Arial" w:eastAsia="Arial" w:hAnsi="Arial" w:cs="Arial"/>
                <w:color w:val="0D0D0D"/>
                <w:sz w:val="20"/>
                <w:szCs w:val="20"/>
              </w:rPr>
            </w:pPr>
            <w:r>
              <w:rPr>
                <w:rFonts w:ascii="Arial" w:eastAsia="Arial" w:hAnsi="Arial" w:cs="Arial"/>
                <w:color w:val="0D0D0D"/>
                <w:sz w:val="20"/>
                <w:szCs w:val="20"/>
              </w:rPr>
              <w:t> </w:t>
            </w:r>
          </w:p>
        </w:tc>
        <w:tc>
          <w:tcPr>
            <w:tcW w:w="1000" w:type="dxa"/>
            <w:tcBorders>
              <w:top w:val="nil"/>
              <w:left w:val="nil"/>
              <w:bottom w:val="single" w:sz="4" w:space="0" w:color="000000"/>
              <w:right w:val="single" w:sz="4" w:space="0" w:color="000000"/>
            </w:tcBorders>
            <w:shd w:val="clear" w:color="auto" w:fill="auto"/>
          </w:tcPr>
          <w:p w14:paraId="0166C106" w14:textId="77777777" w:rsidR="00546B57" w:rsidRDefault="00546B57" w:rsidP="00A255A7">
            <w:pPr>
              <w:jc w:val="center"/>
              <w:rPr>
                <w:i/>
                <w:color w:val="0D0D0D"/>
                <w:sz w:val="20"/>
                <w:szCs w:val="20"/>
              </w:rPr>
            </w:pPr>
            <w:r>
              <w:rPr>
                <w:i/>
                <w:color w:val="0D0D0D"/>
                <w:sz w:val="20"/>
                <w:szCs w:val="20"/>
              </w:rPr>
              <w:t> </w:t>
            </w:r>
          </w:p>
        </w:tc>
        <w:tc>
          <w:tcPr>
            <w:tcW w:w="1000" w:type="dxa"/>
            <w:tcBorders>
              <w:top w:val="nil"/>
              <w:left w:val="nil"/>
              <w:bottom w:val="single" w:sz="4" w:space="0" w:color="000000"/>
              <w:right w:val="single" w:sz="4" w:space="0" w:color="000000"/>
            </w:tcBorders>
            <w:shd w:val="clear" w:color="auto" w:fill="auto"/>
          </w:tcPr>
          <w:p w14:paraId="5E07AB31" w14:textId="77777777" w:rsidR="00546B57" w:rsidRDefault="00546B57" w:rsidP="00A255A7">
            <w:pPr>
              <w:jc w:val="center"/>
              <w:rPr>
                <w:color w:val="0D0D0D"/>
                <w:sz w:val="20"/>
                <w:szCs w:val="20"/>
              </w:rPr>
            </w:pPr>
            <w:r>
              <w:rPr>
                <w:color w:val="0D0D0D"/>
                <w:sz w:val="20"/>
                <w:szCs w:val="20"/>
              </w:rPr>
              <w:t> </w:t>
            </w:r>
          </w:p>
        </w:tc>
        <w:tc>
          <w:tcPr>
            <w:tcW w:w="1460" w:type="dxa"/>
            <w:tcBorders>
              <w:top w:val="nil"/>
              <w:left w:val="nil"/>
              <w:bottom w:val="single" w:sz="4" w:space="0" w:color="000000"/>
              <w:right w:val="single" w:sz="4" w:space="0" w:color="000000"/>
            </w:tcBorders>
            <w:shd w:val="clear" w:color="auto" w:fill="auto"/>
          </w:tcPr>
          <w:p w14:paraId="673F507D" w14:textId="77777777" w:rsidR="00546B57" w:rsidRDefault="00546B57" w:rsidP="00A255A7">
            <w:pPr>
              <w:jc w:val="center"/>
              <w:rPr>
                <w:i/>
                <w:color w:val="0D0D0D"/>
                <w:sz w:val="20"/>
                <w:szCs w:val="20"/>
              </w:rPr>
            </w:pPr>
            <w:r>
              <w:rPr>
                <w:i/>
                <w:color w:val="0D0D0D"/>
                <w:sz w:val="20"/>
                <w:szCs w:val="20"/>
              </w:rPr>
              <w:t> </w:t>
            </w:r>
          </w:p>
        </w:tc>
      </w:tr>
      <w:tr w:rsidR="00546B57" w14:paraId="165177E1" w14:textId="77777777" w:rsidTr="00A255A7">
        <w:trPr>
          <w:trHeight w:val="315"/>
        </w:trPr>
        <w:tc>
          <w:tcPr>
            <w:tcW w:w="8277" w:type="dxa"/>
            <w:gridSpan w:val="6"/>
            <w:tcBorders>
              <w:top w:val="nil"/>
              <w:left w:val="nil"/>
              <w:bottom w:val="nil"/>
              <w:right w:val="nil"/>
            </w:tcBorders>
            <w:shd w:val="clear" w:color="auto" w:fill="auto"/>
          </w:tcPr>
          <w:p w14:paraId="289AEA13" w14:textId="77777777" w:rsidR="00546B57" w:rsidRDefault="00546B57" w:rsidP="00A255A7">
            <w:pPr>
              <w:jc w:val="right"/>
              <w:rPr>
                <w:color w:val="0D0D0D"/>
                <w:sz w:val="20"/>
                <w:szCs w:val="20"/>
              </w:rPr>
            </w:pPr>
            <w:r>
              <w:rPr>
                <w:color w:val="0D0D0D"/>
                <w:sz w:val="20"/>
                <w:szCs w:val="20"/>
              </w:rPr>
              <w:t>Разом без ПДВ:</w:t>
            </w:r>
          </w:p>
        </w:tc>
        <w:tc>
          <w:tcPr>
            <w:tcW w:w="1460" w:type="dxa"/>
            <w:tcBorders>
              <w:top w:val="nil"/>
              <w:left w:val="single" w:sz="4" w:space="0" w:color="000000"/>
              <w:bottom w:val="single" w:sz="4" w:space="0" w:color="000000"/>
              <w:right w:val="single" w:sz="4" w:space="0" w:color="000000"/>
            </w:tcBorders>
            <w:shd w:val="clear" w:color="auto" w:fill="auto"/>
          </w:tcPr>
          <w:p w14:paraId="5A1297AC" w14:textId="77777777" w:rsidR="00546B57" w:rsidRDefault="00546B57" w:rsidP="00A255A7">
            <w:pPr>
              <w:jc w:val="center"/>
              <w:rPr>
                <w:color w:val="0D0D0D"/>
                <w:sz w:val="20"/>
                <w:szCs w:val="20"/>
              </w:rPr>
            </w:pPr>
            <w:r>
              <w:rPr>
                <w:color w:val="0D0D0D"/>
                <w:sz w:val="20"/>
                <w:szCs w:val="20"/>
              </w:rPr>
              <w:t> </w:t>
            </w:r>
          </w:p>
        </w:tc>
      </w:tr>
      <w:tr w:rsidR="00546B57" w14:paraId="5FD012E4" w14:textId="77777777" w:rsidTr="00A255A7">
        <w:trPr>
          <w:trHeight w:val="315"/>
        </w:trPr>
        <w:tc>
          <w:tcPr>
            <w:tcW w:w="8277" w:type="dxa"/>
            <w:gridSpan w:val="6"/>
            <w:tcBorders>
              <w:top w:val="nil"/>
              <w:left w:val="nil"/>
              <w:bottom w:val="nil"/>
              <w:right w:val="nil"/>
            </w:tcBorders>
            <w:shd w:val="clear" w:color="auto" w:fill="auto"/>
            <w:vAlign w:val="bottom"/>
          </w:tcPr>
          <w:p w14:paraId="4E70B6C6" w14:textId="77777777" w:rsidR="00546B57" w:rsidRDefault="00546B57" w:rsidP="00A255A7">
            <w:pPr>
              <w:jc w:val="right"/>
              <w:rPr>
                <w:color w:val="0D0D0D"/>
                <w:sz w:val="20"/>
                <w:szCs w:val="20"/>
              </w:rPr>
            </w:pPr>
            <w:r>
              <w:rPr>
                <w:color w:val="0D0D0D"/>
                <w:sz w:val="20"/>
                <w:szCs w:val="20"/>
              </w:rPr>
              <w:t>ПДВ*:</w:t>
            </w:r>
          </w:p>
        </w:tc>
        <w:tc>
          <w:tcPr>
            <w:tcW w:w="1460" w:type="dxa"/>
            <w:tcBorders>
              <w:top w:val="nil"/>
              <w:left w:val="single" w:sz="4" w:space="0" w:color="000000"/>
              <w:bottom w:val="single" w:sz="4" w:space="0" w:color="000000"/>
              <w:right w:val="single" w:sz="4" w:space="0" w:color="000000"/>
            </w:tcBorders>
            <w:shd w:val="clear" w:color="auto" w:fill="auto"/>
          </w:tcPr>
          <w:p w14:paraId="5520A112" w14:textId="77777777" w:rsidR="00546B57" w:rsidRDefault="00546B57" w:rsidP="00A255A7">
            <w:pPr>
              <w:jc w:val="center"/>
              <w:rPr>
                <w:color w:val="0D0D0D"/>
                <w:sz w:val="20"/>
                <w:szCs w:val="20"/>
              </w:rPr>
            </w:pPr>
            <w:r>
              <w:rPr>
                <w:color w:val="0D0D0D"/>
                <w:sz w:val="20"/>
                <w:szCs w:val="20"/>
              </w:rPr>
              <w:t> </w:t>
            </w:r>
          </w:p>
        </w:tc>
      </w:tr>
      <w:tr w:rsidR="00546B57" w14:paraId="5F2CAA98" w14:textId="77777777" w:rsidTr="00A255A7">
        <w:trPr>
          <w:trHeight w:val="315"/>
        </w:trPr>
        <w:tc>
          <w:tcPr>
            <w:tcW w:w="417" w:type="dxa"/>
            <w:tcBorders>
              <w:top w:val="nil"/>
              <w:left w:val="nil"/>
              <w:bottom w:val="nil"/>
              <w:right w:val="nil"/>
            </w:tcBorders>
            <w:shd w:val="clear" w:color="auto" w:fill="auto"/>
            <w:vAlign w:val="bottom"/>
          </w:tcPr>
          <w:p w14:paraId="4C71AF7C" w14:textId="77777777" w:rsidR="00546B57" w:rsidRDefault="00546B57" w:rsidP="00A255A7">
            <w:pPr>
              <w:jc w:val="right"/>
              <w:rPr>
                <w:color w:val="0D0D0D"/>
                <w:sz w:val="20"/>
                <w:szCs w:val="20"/>
              </w:rPr>
            </w:pPr>
            <w:r>
              <w:rPr>
                <w:color w:val="0D0D0D"/>
                <w:sz w:val="20"/>
                <w:szCs w:val="20"/>
              </w:rPr>
              <w:t> </w:t>
            </w:r>
          </w:p>
        </w:tc>
        <w:tc>
          <w:tcPr>
            <w:tcW w:w="3460" w:type="dxa"/>
            <w:tcBorders>
              <w:top w:val="nil"/>
              <w:left w:val="nil"/>
              <w:bottom w:val="nil"/>
              <w:right w:val="nil"/>
            </w:tcBorders>
            <w:shd w:val="clear" w:color="auto" w:fill="auto"/>
            <w:vAlign w:val="bottom"/>
          </w:tcPr>
          <w:p w14:paraId="40660F26" w14:textId="77777777" w:rsidR="00546B57" w:rsidRDefault="00546B57" w:rsidP="00A255A7">
            <w:pPr>
              <w:jc w:val="right"/>
              <w:rPr>
                <w:color w:val="0D0D0D"/>
                <w:sz w:val="20"/>
                <w:szCs w:val="20"/>
              </w:rPr>
            </w:pPr>
            <w:r>
              <w:rPr>
                <w:color w:val="0D0D0D"/>
                <w:sz w:val="20"/>
                <w:szCs w:val="20"/>
              </w:rPr>
              <w:t> </w:t>
            </w:r>
          </w:p>
        </w:tc>
        <w:tc>
          <w:tcPr>
            <w:tcW w:w="800" w:type="dxa"/>
            <w:tcBorders>
              <w:top w:val="nil"/>
              <w:left w:val="nil"/>
              <w:bottom w:val="nil"/>
              <w:right w:val="nil"/>
            </w:tcBorders>
            <w:shd w:val="clear" w:color="auto" w:fill="auto"/>
            <w:vAlign w:val="bottom"/>
          </w:tcPr>
          <w:p w14:paraId="265FFC3F" w14:textId="77777777" w:rsidR="00546B57" w:rsidRDefault="00546B57" w:rsidP="00A255A7">
            <w:pPr>
              <w:jc w:val="right"/>
              <w:rPr>
                <w:color w:val="0D0D0D"/>
                <w:sz w:val="20"/>
                <w:szCs w:val="20"/>
              </w:rPr>
            </w:pPr>
            <w:r>
              <w:rPr>
                <w:color w:val="0D0D0D"/>
                <w:sz w:val="20"/>
                <w:szCs w:val="20"/>
              </w:rPr>
              <w:t> </w:t>
            </w:r>
          </w:p>
        </w:tc>
        <w:tc>
          <w:tcPr>
            <w:tcW w:w="1600" w:type="dxa"/>
            <w:tcBorders>
              <w:top w:val="nil"/>
              <w:left w:val="nil"/>
              <w:bottom w:val="nil"/>
              <w:right w:val="nil"/>
            </w:tcBorders>
            <w:shd w:val="clear" w:color="auto" w:fill="auto"/>
            <w:vAlign w:val="bottom"/>
          </w:tcPr>
          <w:p w14:paraId="4B5CD5C0" w14:textId="77777777" w:rsidR="00546B57" w:rsidRDefault="00546B57" w:rsidP="00A255A7">
            <w:pPr>
              <w:jc w:val="right"/>
              <w:rPr>
                <w:color w:val="0D0D0D"/>
                <w:sz w:val="20"/>
                <w:szCs w:val="20"/>
              </w:rPr>
            </w:pPr>
            <w:r>
              <w:rPr>
                <w:color w:val="0D0D0D"/>
                <w:sz w:val="20"/>
                <w:szCs w:val="20"/>
              </w:rPr>
              <w:t> </w:t>
            </w:r>
          </w:p>
        </w:tc>
        <w:tc>
          <w:tcPr>
            <w:tcW w:w="2000" w:type="dxa"/>
            <w:gridSpan w:val="2"/>
            <w:tcBorders>
              <w:top w:val="nil"/>
              <w:left w:val="nil"/>
              <w:bottom w:val="nil"/>
              <w:right w:val="single" w:sz="4" w:space="0" w:color="000000"/>
            </w:tcBorders>
            <w:shd w:val="clear" w:color="auto" w:fill="auto"/>
            <w:vAlign w:val="bottom"/>
          </w:tcPr>
          <w:p w14:paraId="438110EC" w14:textId="77777777" w:rsidR="00546B57" w:rsidRDefault="00546B57" w:rsidP="00A255A7">
            <w:pPr>
              <w:jc w:val="right"/>
              <w:rPr>
                <w:b/>
                <w:color w:val="0D0D0D"/>
                <w:sz w:val="20"/>
                <w:szCs w:val="20"/>
              </w:rPr>
            </w:pPr>
            <w:r>
              <w:rPr>
                <w:b/>
                <w:color w:val="0D0D0D"/>
                <w:sz w:val="20"/>
                <w:szCs w:val="20"/>
              </w:rPr>
              <w:t>Разом з ПДВ:</w:t>
            </w:r>
          </w:p>
        </w:tc>
        <w:tc>
          <w:tcPr>
            <w:tcW w:w="1460" w:type="dxa"/>
            <w:tcBorders>
              <w:top w:val="nil"/>
              <w:left w:val="nil"/>
              <w:bottom w:val="single" w:sz="4" w:space="0" w:color="000000"/>
              <w:right w:val="single" w:sz="4" w:space="0" w:color="000000"/>
            </w:tcBorders>
            <w:shd w:val="clear" w:color="auto" w:fill="auto"/>
          </w:tcPr>
          <w:p w14:paraId="49731656" w14:textId="77777777" w:rsidR="00546B57" w:rsidRDefault="00546B57" w:rsidP="00A255A7">
            <w:pPr>
              <w:jc w:val="center"/>
              <w:rPr>
                <w:b/>
                <w:color w:val="0D0D0D"/>
                <w:sz w:val="20"/>
                <w:szCs w:val="20"/>
              </w:rPr>
            </w:pPr>
            <w:r>
              <w:rPr>
                <w:b/>
                <w:color w:val="0D0D0D"/>
                <w:sz w:val="20"/>
                <w:szCs w:val="20"/>
              </w:rPr>
              <w:t> </w:t>
            </w:r>
          </w:p>
        </w:tc>
      </w:tr>
      <w:tr w:rsidR="00546B57" w14:paraId="4F39F16A" w14:textId="77777777" w:rsidTr="00A255A7">
        <w:trPr>
          <w:trHeight w:val="384"/>
        </w:trPr>
        <w:tc>
          <w:tcPr>
            <w:tcW w:w="9737" w:type="dxa"/>
            <w:gridSpan w:val="7"/>
            <w:tcBorders>
              <w:top w:val="nil"/>
              <w:left w:val="nil"/>
              <w:bottom w:val="nil"/>
              <w:right w:val="nil"/>
            </w:tcBorders>
            <w:shd w:val="clear" w:color="auto" w:fill="auto"/>
          </w:tcPr>
          <w:p w14:paraId="4F9982C0" w14:textId="77777777" w:rsidR="00546B57" w:rsidRDefault="00546B57" w:rsidP="00A255A7">
            <w:pPr>
              <w:jc w:val="both"/>
              <w:rPr>
                <w:color w:val="0D0D0D"/>
                <w:sz w:val="20"/>
                <w:szCs w:val="20"/>
              </w:rPr>
            </w:pPr>
            <w:r>
              <w:rPr>
                <w:color w:val="0D0D0D"/>
                <w:sz w:val="20"/>
                <w:szCs w:val="20"/>
              </w:rPr>
              <w:t>*</w:t>
            </w:r>
            <w:proofErr w:type="spellStart"/>
            <w:r>
              <w:rPr>
                <w:color w:val="0D0D0D"/>
                <w:sz w:val="20"/>
                <w:szCs w:val="20"/>
              </w:rPr>
              <w:t>Вимога</w:t>
            </w:r>
            <w:proofErr w:type="spellEnd"/>
            <w:r>
              <w:rPr>
                <w:color w:val="0D0D0D"/>
                <w:sz w:val="20"/>
                <w:szCs w:val="20"/>
              </w:rPr>
              <w:t xml:space="preserve"> </w:t>
            </w:r>
            <w:proofErr w:type="spellStart"/>
            <w:r>
              <w:rPr>
                <w:color w:val="0D0D0D"/>
                <w:sz w:val="20"/>
                <w:szCs w:val="20"/>
              </w:rPr>
              <w:t>щодо</w:t>
            </w:r>
            <w:proofErr w:type="spellEnd"/>
            <w:r>
              <w:rPr>
                <w:color w:val="0D0D0D"/>
                <w:sz w:val="20"/>
                <w:szCs w:val="20"/>
              </w:rPr>
              <w:t xml:space="preserve"> </w:t>
            </w:r>
            <w:proofErr w:type="spellStart"/>
            <w:r>
              <w:rPr>
                <w:color w:val="0D0D0D"/>
                <w:sz w:val="20"/>
                <w:szCs w:val="20"/>
              </w:rPr>
              <w:t>урахування</w:t>
            </w:r>
            <w:proofErr w:type="spellEnd"/>
            <w:r>
              <w:rPr>
                <w:color w:val="0D0D0D"/>
                <w:sz w:val="20"/>
                <w:szCs w:val="20"/>
              </w:rPr>
              <w:t xml:space="preserve"> ПДВ не </w:t>
            </w:r>
            <w:proofErr w:type="spellStart"/>
            <w:r>
              <w:rPr>
                <w:color w:val="0D0D0D"/>
                <w:sz w:val="20"/>
                <w:szCs w:val="20"/>
              </w:rPr>
              <w:t>стосується</w:t>
            </w:r>
            <w:proofErr w:type="spellEnd"/>
            <w:r>
              <w:rPr>
                <w:color w:val="0D0D0D"/>
                <w:sz w:val="20"/>
                <w:szCs w:val="20"/>
              </w:rPr>
              <w:t xml:space="preserve"> </w:t>
            </w:r>
            <w:proofErr w:type="spellStart"/>
            <w:r>
              <w:rPr>
                <w:color w:val="0D0D0D"/>
                <w:sz w:val="20"/>
                <w:szCs w:val="20"/>
              </w:rPr>
              <w:t>учасників</w:t>
            </w:r>
            <w:proofErr w:type="spellEnd"/>
            <w:r>
              <w:rPr>
                <w:color w:val="0D0D0D"/>
                <w:sz w:val="20"/>
                <w:szCs w:val="20"/>
              </w:rPr>
              <w:t xml:space="preserve">, </w:t>
            </w:r>
            <w:proofErr w:type="spellStart"/>
            <w:r>
              <w:rPr>
                <w:color w:val="0D0D0D"/>
                <w:sz w:val="20"/>
                <w:szCs w:val="20"/>
              </w:rPr>
              <w:t>які</w:t>
            </w:r>
            <w:proofErr w:type="spellEnd"/>
            <w:r>
              <w:rPr>
                <w:color w:val="0D0D0D"/>
                <w:sz w:val="20"/>
                <w:szCs w:val="20"/>
              </w:rPr>
              <w:t xml:space="preserve"> не є </w:t>
            </w:r>
            <w:proofErr w:type="spellStart"/>
            <w:r>
              <w:rPr>
                <w:color w:val="0D0D0D"/>
                <w:sz w:val="20"/>
                <w:szCs w:val="20"/>
              </w:rPr>
              <w:t>платниками</w:t>
            </w:r>
            <w:proofErr w:type="spellEnd"/>
            <w:r>
              <w:rPr>
                <w:color w:val="0D0D0D"/>
                <w:sz w:val="20"/>
                <w:szCs w:val="20"/>
              </w:rPr>
              <w:t xml:space="preserve"> ПДВ </w:t>
            </w:r>
            <w:proofErr w:type="spellStart"/>
            <w:r>
              <w:rPr>
                <w:color w:val="0D0D0D"/>
                <w:sz w:val="20"/>
                <w:szCs w:val="20"/>
              </w:rPr>
              <w:t>згідно</w:t>
            </w:r>
            <w:proofErr w:type="spellEnd"/>
            <w:r>
              <w:rPr>
                <w:color w:val="0D0D0D"/>
                <w:sz w:val="20"/>
                <w:szCs w:val="20"/>
              </w:rPr>
              <w:t xml:space="preserve"> з </w:t>
            </w:r>
            <w:proofErr w:type="spellStart"/>
            <w:r>
              <w:rPr>
                <w:color w:val="0D0D0D"/>
                <w:sz w:val="20"/>
                <w:szCs w:val="20"/>
              </w:rPr>
              <w:t>чинним</w:t>
            </w:r>
            <w:proofErr w:type="spellEnd"/>
            <w:r>
              <w:rPr>
                <w:color w:val="0D0D0D"/>
                <w:sz w:val="20"/>
                <w:szCs w:val="20"/>
              </w:rPr>
              <w:t xml:space="preserve"> </w:t>
            </w:r>
            <w:proofErr w:type="spellStart"/>
            <w:r>
              <w:rPr>
                <w:color w:val="0D0D0D"/>
                <w:sz w:val="20"/>
                <w:szCs w:val="20"/>
              </w:rPr>
              <w:t>законодавством</w:t>
            </w:r>
            <w:proofErr w:type="spellEnd"/>
            <w:r>
              <w:rPr>
                <w:color w:val="0D0D0D"/>
                <w:sz w:val="20"/>
                <w:szCs w:val="20"/>
              </w:rPr>
              <w:t>.</w:t>
            </w:r>
          </w:p>
        </w:tc>
      </w:tr>
      <w:tr w:rsidR="00546B57" w14:paraId="4AA4CFF0" w14:textId="77777777" w:rsidTr="00A255A7">
        <w:trPr>
          <w:trHeight w:val="3624"/>
        </w:trPr>
        <w:tc>
          <w:tcPr>
            <w:tcW w:w="9737" w:type="dxa"/>
            <w:gridSpan w:val="7"/>
            <w:tcBorders>
              <w:top w:val="nil"/>
              <w:left w:val="nil"/>
              <w:bottom w:val="nil"/>
              <w:right w:val="nil"/>
            </w:tcBorders>
            <w:shd w:val="clear" w:color="auto" w:fill="FFFFFF"/>
          </w:tcPr>
          <w:p w14:paraId="7CEF5E66" w14:textId="77777777" w:rsidR="00546B57" w:rsidRDefault="00546B57" w:rsidP="00A255A7">
            <w:pPr>
              <w:ind w:firstLine="616"/>
              <w:jc w:val="both"/>
              <w:rPr>
                <w:color w:val="0D0D0D"/>
              </w:rPr>
            </w:pPr>
            <w:r>
              <w:rPr>
                <w:color w:val="0D0D0D"/>
              </w:rPr>
              <w:lastRenderedPageBreak/>
              <w:t xml:space="preserve">1. Ми </w:t>
            </w:r>
            <w:proofErr w:type="spellStart"/>
            <w:r>
              <w:rPr>
                <w:color w:val="0D0D0D"/>
              </w:rPr>
              <w:t>погоджуємося</w:t>
            </w:r>
            <w:proofErr w:type="spellEnd"/>
            <w:r>
              <w:rPr>
                <w:color w:val="0D0D0D"/>
              </w:rPr>
              <w:t xml:space="preserve">, </w:t>
            </w:r>
            <w:proofErr w:type="spellStart"/>
            <w:r>
              <w:rPr>
                <w:color w:val="0D0D0D"/>
              </w:rPr>
              <w:t>що</w:t>
            </w:r>
            <w:proofErr w:type="spellEnd"/>
            <w:r>
              <w:rPr>
                <w:color w:val="0D0D0D"/>
              </w:rPr>
              <w:t xml:space="preserve"> строк </w:t>
            </w:r>
            <w:proofErr w:type="spellStart"/>
            <w:r>
              <w:rPr>
                <w:color w:val="0D0D0D"/>
              </w:rPr>
              <w:t>дії</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пропозиції</w:t>
            </w:r>
            <w:proofErr w:type="spellEnd"/>
            <w:r>
              <w:rPr>
                <w:color w:val="0D0D0D"/>
              </w:rPr>
              <w:t xml:space="preserve"> становить 120 </w:t>
            </w:r>
            <w:proofErr w:type="spellStart"/>
            <w:r>
              <w:rPr>
                <w:color w:val="0D0D0D"/>
              </w:rPr>
              <w:t>календарних</w:t>
            </w:r>
            <w:proofErr w:type="spellEnd"/>
            <w:r>
              <w:rPr>
                <w:color w:val="0D0D0D"/>
              </w:rPr>
              <w:t xml:space="preserve"> </w:t>
            </w:r>
            <w:proofErr w:type="spellStart"/>
            <w:r>
              <w:rPr>
                <w:color w:val="0D0D0D"/>
              </w:rPr>
              <w:t>днів</w:t>
            </w:r>
            <w:proofErr w:type="spellEnd"/>
            <w:r>
              <w:rPr>
                <w:color w:val="0D0D0D"/>
              </w:rPr>
              <w:t xml:space="preserve"> з дня </w:t>
            </w:r>
            <w:proofErr w:type="spellStart"/>
            <w:r>
              <w:rPr>
                <w:color w:val="0D0D0D"/>
              </w:rPr>
              <w:t>розкриття</w:t>
            </w:r>
            <w:proofErr w:type="spellEnd"/>
            <w:r>
              <w:rPr>
                <w:color w:val="0D0D0D"/>
              </w:rPr>
              <w:t xml:space="preserve"> </w:t>
            </w:r>
            <w:proofErr w:type="spellStart"/>
            <w:r>
              <w:rPr>
                <w:color w:val="0D0D0D"/>
              </w:rPr>
              <w:t>пропозицій</w:t>
            </w:r>
            <w:proofErr w:type="spellEnd"/>
            <w:r>
              <w:rPr>
                <w:color w:val="0D0D0D"/>
              </w:rPr>
              <w:t xml:space="preserve">, </w:t>
            </w:r>
            <w:proofErr w:type="spellStart"/>
            <w:r>
              <w:rPr>
                <w:color w:val="0D0D0D"/>
              </w:rPr>
              <w:t>встановленого</w:t>
            </w:r>
            <w:proofErr w:type="spellEnd"/>
            <w:r>
              <w:rPr>
                <w:color w:val="0D0D0D"/>
              </w:rPr>
              <w:t xml:space="preserve"> </w:t>
            </w:r>
            <w:proofErr w:type="spellStart"/>
            <w:r>
              <w:rPr>
                <w:color w:val="0D0D0D"/>
              </w:rPr>
              <w:t>замовником</w:t>
            </w:r>
            <w:proofErr w:type="spellEnd"/>
            <w:r>
              <w:rPr>
                <w:color w:val="0D0D0D"/>
              </w:rPr>
              <w:t xml:space="preserve">. Наша </w:t>
            </w:r>
            <w:proofErr w:type="spellStart"/>
            <w:r>
              <w:rPr>
                <w:color w:val="0D0D0D"/>
              </w:rPr>
              <w:t>пропозиція</w:t>
            </w:r>
            <w:proofErr w:type="spellEnd"/>
            <w:r>
              <w:rPr>
                <w:color w:val="0D0D0D"/>
              </w:rPr>
              <w:t xml:space="preserve"> буде </w:t>
            </w:r>
            <w:proofErr w:type="spellStart"/>
            <w:r>
              <w:rPr>
                <w:color w:val="0D0D0D"/>
              </w:rPr>
              <w:t>обов’язковою</w:t>
            </w:r>
            <w:proofErr w:type="spellEnd"/>
            <w:r>
              <w:rPr>
                <w:color w:val="0D0D0D"/>
              </w:rPr>
              <w:t xml:space="preserve"> для нас і </w:t>
            </w:r>
            <w:proofErr w:type="spellStart"/>
            <w:r>
              <w:rPr>
                <w:color w:val="0D0D0D"/>
              </w:rPr>
              <w:t>може</w:t>
            </w:r>
            <w:proofErr w:type="spellEnd"/>
            <w:r>
              <w:rPr>
                <w:color w:val="0D0D0D"/>
              </w:rPr>
              <w:t xml:space="preserve"> бути акцептована </w:t>
            </w:r>
            <w:proofErr w:type="spellStart"/>
            <w:r>
              <w:rPr>
                <w:color w:val="0D0D0D"/>
              </w:rPr>
              <w:t>замовником</w:t>
            </w:r>
            <w:proofErr w:type="spellEnd"/>
            <w:r>
              <w:rPr>
                <w:color w:val="0D0D0D"/>
              </w:rPr>
              <w:t xml:space="preserve"> у будь-</w:t>
            </w:r>
            <w:proofErr w:type="spellStart"/>
            <w:r>
              <w:rPr>
                <w:color w:val="0D0D0D"/>
              </w:rPr>
              <w:t>який</w:t>
            </w:r>
            <w:proofErr w:type="spellEnd"/>
            <w:r>
              <w:rPr>
                <w:color w:val="0D0D0D"/>
              </w:rPr>
              <w:t xml:space="preserve"> час до </w:t>
            </w:r>
            <w:proofErr w:type="spellStart"/>
            <w:r>
              <w:rPr>
                <w:color w:val="0D0D0D"/>
              </w:rPr>
              <w:t>закінчення</w:t>
            </w:r>
            <w:proofErr w:type="spellEnd"/>
            <w:r>
              <w:rPr>
                <w:color w:val="0D0D0D"/>
              </w:rPr>
              <w:t xml:space="preserve"> </w:t>
            </w:r>
            <w:proofErr w:type="spellStart"/>
            <w:r>
              <w:rPr>
                <w:color w:val="0D0D0D"/>
              </w:rPr>
              <w:t>зазначеного</w:t>
            </w:r>
            <w:proofErr w:type="spellEnd"/>
            <w:r>
              <w:rPr>
                <w:color w:val="0D0D0D"/>
              </w:rPr>
              <w:t xml:space="preserve"> </w:t>
            </w:r>
            <w:proofErr w:type="spellStart"/>
            <w:r>
              <w:rPr>
                <w:color w:val="0D0D0D"/>
              </w:rPr>
              <w:t>терміну</w:t>
            </w:r>
            <w:proofErr w:type="spellEnd"/>
            <w:r>
              <w:rPr>
                <w:color w:val="0D0D0D"/>
              </w:rPr>
              <w:t>.</w:t>
            </w:r>
          </w:p>
          <w:p w14:paraId="060568AB" w14:textId="77777777" w:rsidR="00546B57" w:rsidRDefault="00546B57" w:rsidP="00A255A7">
            <w:pPr>
              <w:ind w:firstLine="616"/>
              <w:jc w:val="both"/>
              <w:rPr>
                <w:color w:val="0D0D0D"/>
              </w:rPr>
            </w:pPr>
            <w:r>
              <w:rPr>
                <w:color w:val="0D0D0D"/>
              </w:rPr>
              <w:t xml:space="preserve">2. Ми </w:t>
            </w:r>
            <w:proofErr w:type="spellStart"/>
            <w:r>
              <w:rPr>
                <w:color w:val="0D0D0D"/>
              </w:rPr>
              <w:t>погоджуємося</w:t>
            </w:r>
            <w:proofErr w:type="spellEnd"/>
            <w:r>
              <w:rPr>
                <w:color w:val="0D0D0D"/>
              </w:rPr>
              <w:t xml:space="preserve"> з </w:t>
            </w:r>
            <w:proofErr w:type="spellStart"/>
            <w:r>
              <w:rPr>
                <w:color w:val="0D0D0D"/>
              </w:rPr>
              <w:t>умовами</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замовник</w:t>
            </w:r>
            <w:proofErr w:type="spellEnd"/>
            <w:r>
              <w:rPr>
                <w:color w:val="0D0D0D"/>
              </w:rPr>
              <w:t xml:space="preserve"> </w:t>
            </w:r>
            <w:proofErr w:type="spellStart"/>
            <w:r>
              <w:rPr>
                <w:color w:val="0D0D0D"/>
              </w:rPr>
              <w:t>може</w:t>
            </w:r>
            <w:proofErr w:type="spellEnd"/>
            <w:r>
              <w:rPr>
                <w:color w:val="0D0D0D"/>
              </w:rPr>
              <w:t xml:space="preserve"> </w:t>
            </w:r>
            <w:proofErr w:type="spellStart"/>
            <w:r>
              <w:rPr>
                <w:color w:val="0D0D0D"/>
              </w:rPr>
              <w:t>відхилити</w:t>
            </w:r>
            <w:proofErr w:type="spellEnd"/>
            <w:r>
              <w:rPr>
                <w:color w:val="0D0D0D"/>
              </w:rPr>
              <w:t xml:space="preserve"> нашу </w:t>
            </w:r>
            <w:proofErr w:type="spellStart"/>
            <w:r>
              <w:rPr>
                <w:color w:val="0D0D0D"/>
              </w:rPr>
              <w:t>чи</w:t>
            </w:r>
            <w:proofErr w:type="spellEnd"/>
            <w:r>
              <w:rPr>
                <w:color w:val="0D0D0D"/>
              </w:rPr>
              <w:t xml:space="preserve"> </w:t>
            </w:r>
            <w:proofErr w:type="spellStart"/>
            <w:r>
              <w:rPr>
                <w:color w:val="0D0D0D"/>
              </w:rPr>
              <w:t>всі</w:t>
            </w:r>
            <w:proofErr w:type="spellEnd"/>
            <w:r>
              <w:rPr>
                <w:color w:val="0D0D0D"/>
              </w:rPr>
              <w:t xml:space="preserve"> </w:t>
            </w:r>
            <w:proofErr w:type="spellStart"/>
            <w:r>
              <w:rPr>
                <w:color w:val="0D0D0D"/>
              </w:rPr>
              <w:t>тендерні</w:t>
            </w:r>
            <w:proofErr w:type="spellEnd"/>
            <w:r>
              <w:rPr>
                <w:color w:val="0D0D0D"/>
              </w:rPr>
              <w:t xml:space="preserve"> </w:t>
            </w:r>
            <w:proofErr w:type="spellStart"/>
            <w:r>
              <w:rPr>
                <w:color w:val="0D0D0D"/>
              </w:rPr>
              <w:t>пропозиції</w:t>
            </w:r>
            <w:proofErr w:type="spellEnd"/>
            <w:r>
              <w:rPr>
                <w:color w:val="0D0D0D"/>
              </w:rPr>
              <w:t xml:space="preserve"> </w:t>
            </w:r>
            <w:proofErr w:type="spellStart"/>
            <w:r>
              <w:rPr>
                <w:color w:val="0D0D0D"/>
              </w:rPr>
              <w:t>згідно</w:t>
            </w:r>
            <w:proofErr w:type="spellEnd"/>
            <w:r>
              <w:rPr>
                <w:color w:val="0D0D0D"/>
              </w:rPr>
              <w:t xml:space="preserve"> з </w:t>
            </w:r>
            <w:proofErr w:type="spellStart"/>
            <w:r>
              <w:rPr>
                <w:color w:val="0D0D0D"/>
              </w:rPr>
              <w:t>умовами</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 xml:space="preserve">, та </w:t>
            </w:r>
            <w:proofErr w:type="spellStart"/>
            <w:r>
              <w:rPr>
                <w:color w:val="0D0D0D"/>
              </w:rPr>
              <w:t>розуміємо</w:t>
            </w:r>
            <w:proofErr w:type="spellEnd"/>
            <w:r>
              <w:rPr>
                <w:color w:val="0D0D0D"/>
              </w:rPr>
              <w:t xml:space="preserve">, </w:t>
            </w:r>
            <w:proofErr w:type="spellStart"/>
            <w:r>
              <w:rPr>
                <w:color w:val="0D0D0D"/>
              </w:rPr>
              <w:t>що</w:t>
            </w:r>
            <w:proofErr w:type="spellEnd"/>
            <w:r>
              <w:rPr>
                <w:color w:val="0D0D0D"/>
              </w:rPr>
              <w:t xml:space="preserve"> </w:t>
            </w:r>
            <w:proofErr w:type="spellStart"/>
            <w:r>
              <w:rPr>
                <w:color w:val="0D0D0D"/>
              </w:rPr>
              <w:t>замовник</w:t>
            </w:r>
            <w:proofErr w:type="spellEnd"/>
            <w:r>
              <w:rPr>
                <w:color w:val="0D0D0D"/>
              </w:rPr>
              <w:t xml:space="preserve"> не </w:t>
            </w:r>
            <w:proofErr w:type="spellStart"/>
            <w:r>
              <w:rPr>
                <w:color w:val="0D0D0D"/>
              </w:rPr>
              <w:t>обмежений</w:t>
            </w:r>
            <w:proofErr w:type="spellEnd"/>
            <w:r>
              <w:rPr>
                <w:color w:val="0D0D0D"/>
              </w:rPr>
              <w:t xml:space="preserve"> у </w:t>
            </w:r>
            <w:proofErr w:type="spellStart"/>
            <w:r>
              <w:rPr>
                <w:color w:val="0D0D0D"/>
              </w:rPr>
              <w:t>прийнятті</w:t>
            </w:r>
            <w:proofErr w:type="spellEnd"/>
            <w:r>
              <w:rPr>
                <w:color w:val="0D0D0D"/>
              </w:rPr>
              <w:t xml:space="preserve"> будь-</w:t>
            </w:r>
            <w:proofErr w:type="spellStart"/>
            <w:r>
              <w:rPr>
                <w:color w:val="0D0D0D"/>
              </w:rPr>
              <w:t>якої</w:t>
            </w:r>
            <w:proofErr w:type="spellEnd"/>
            <w:r>
              <w:rPr>
                <w:color w:val="0D0D0D"/>
              </w:rPr>
              <w:t xml:space="preserve"> </w:t>
            </w:r>
            <w:proofErr w:type="spellStart"/>
            <w:r>
              <w:rPr>
                <w:color w:val="0D0D0D"/>
              </w:rPr>
              <w:t>іншої</w:t>
            </w:r>
            <w:proofErr w:type="spellEnd"/>
            <w:r>
              <w:rPr>
                <w:color w:val="0D0D0D"/>
              </w:rPr>
              <w:t xml:space="preserve"> </w:t>
            </w:r>
            <w:proofErr w:type="spellStart"/>
            <w:r>
              <w:rPr>
                <w:color w:val="0D0D0D"/>
              </w:rPr>
              <w:t>пропозиції</w:t>
            </w:r>
            <w:proofErr w:type="spellEnd"/>
            <w:r>
              <w:rPr>
                <w:color w:val="0D0D0D"/>
              </w:rPr>
              <w:t xml:space="preserve"> з </w:t>
            </w:r>
            <w:proofErr w:type="spellStart"/>
            <w:r>
              <w:rPr>
                <w:color w:val="0D0D0D"/>
              </w:rPr>
              <w:t>більш</w:t>
            </w:r>
            <w:proofErr w:type="spellEnd"/>
            <w:r>
              <w:rPr>
                <w:color w:val="0D0D0D"/>
              </w:rPr>
              <w:t xml:space="preserve"> </w:t>
            </w:r>
            <w:proofErr w:type="spellStart"/>
            <w:r>
              <w:rPr>
                <w:color w:val="0D0D0D"/>
              </w:rPr>
              <w:t>вигідними</w:t>
            </w:r>
            <w:proofErr w:type="spellEnd"/>
            <w:r>
              <w:rPr>
                <w:color w:val="0D0D0D"/>
              </w:rPr>
              <w:t xml:space="preserve"> для </w:t>
            </w:r>
            <w:proofErr w:type="spellStart"/>
            <w:r>
              <w:rPr>
                <w:color w:val="0D0D0D"/>
              </w:rPr>
              <w:t>нього</w:t>
            </w:r>
            <w:proofErr w:type="spellEnd"/>
            <w:r>
              <w:rPr>
                <w:color w:val="0D0D0D"/>
              </w:rPr>
              <w:t xml:space="preserve"> </w:t>
            </w:r>
            <w:proofErr w:type="spellStart"/>
            <w:r>
              <w:rPr>
                <w:color w:val="0D0D0D"/>
              </w:rPr>
              <w:t>умовами</w:t>
            </w:r>
            <w:proofErr w:type="spellEnd"/>
            <w:r>
              <w:rPr>
                <w:color w:val="0D0D0D"/>
              </w:rPr>
              <w:t>.</w:t>
            </w:r>
          </w:p>
          <w:p w14:paraId="188D141B" w14:textId="77777777" w:rsidR="00546B57" w:rsidRDefault="00546B57" w:rsidP="00A255A7">
            <w:pPr>
              <w:ind w:firstLine="616"/>
              <w:jc w:val="both"/>
              <w:rPr>
                <w:color w:val="0D0D0D"/>
              </w:rPr>
            </w:pPr>
            <w:r>
              <w:rPr>
                <w:color w:val="0D0D0D"/>
              </w:rPr>
              <w:t xml:space="preserve">3. У </w:t>
            </w:r>
            <w:proofErr w:type="spellStart"/>
            <w:r>
              <w:rPr>
                <w:color w:val="0D0D0D"/>
              </w:rPr>
              <w:t>разі</w:t>
            </w:r>
            <w:proofErr w:type="spellEnd"/>
            <w:r>
              <w:rPr>
                <w:color w:val="0D0D0D"/>
              </w:rPr>
              <w:t xml:space="preserve"> </w:t>
            </w:r>
            <w:proofErr w:type="spellStart"/>
            <w:r>
              <w:rPr>
                <w:color w:val="0D0D0D"/>
              </w:rPr>
              <w:t>визначення</w:t>
            </w:r>
            <w:proofErr w:type="spellEnd"/>
            <w:r>
              <w:rPr>
                <w:color w:val="0D0D0D"/>
              </w:rPr>
              <w:t xml:space="preserve"> нас </w:t>
            </w:r>
            <w:proofErr w:type="spellStart"/>
            <w:r>
              <w:rPr>
                <w:color w:val="0D0D0D"/>
              </w:rPr>
              <w:t>переможцем</w:t>
            </w:r>
            <w:proofErr w:type="spellEnd"/>
            <w:r>
              <w:rPr>
                <w:color w:val="0D0D0D"/>
              </w:rPr>
              <w:t xml:space="preserve"> та </w:t>
            </w:r>
            <w:proofErr w:type="spellStart"/>
            <w:r>
              <w:rPr>
                <w:color w:val="0D0D0D"/>
              </w:rPr>
              <w:t>прийняття</w:t>
            </w:r>
            <w:proofErr w:type="spellEnd"/>
            <w:r>
              <w:rPr>
                <w:color w:val="0D0D0D"/>
              </w:rPr>
              <w:t xml:space="preserve"> </w:t>
            </w:r>
            <w:proofErr w:type="spellStart"/>
            <w:r>
              <w:rPr>
                <w:color w:val="0D0D0D"/>
              </w:rPr>
              <w:t>рішення</w:t>
            </w:r>
            <w:proofErr w:type="spellEnd"/>
            <w:r>
              <w:rPr>
                <w:color w:val="0D0D0D"/>
              </w:rPr>
              <w:t xml:space="preserve"> про </w:t>
            </w:r>
            <w:proofErr w:type="spellStart"/>
            <w:r>
              <w:rPr>
                <w:color w:val="0D0D0D"/>
              </w:rPr>
              <w:t>намір</w:t>
            </w:r>
            <w:proofErr w:type="spellEnd"/>
            <w:r>
              <w:rPr>
                <w:color w:val="0D0D0D"/>
              </w:rPr>
              <w:t xml:space="preserve"> </w:t>
            </w:r>
            <w:proofErr w:type="spellStart"/>
            <w:r>
              <w:rPr>
                <w:color w:val="0D0D0D"/>
              </w:rPr>
              <w:t>укласти</w:t>
            </w:r>
            <w:proofErr w:type="spellEnd"/>
            <w:r>
              <w:rPr>
                <w:color w:val="0D0D0D"/>
              </w:rPr>
              <w:t xml:space="preserve"> </w:t>
            </w:r>
            <w:proofErr w:type="spellStart"/>
            <w:r>
              <w:rPr>
                <w:color w:val="0D0D0D"/>
              </w:rPr>
              <w:t>договір</w:t>
            </w:r>
            <w:proofErr w:type="spellEnd"/>
            <w:r>
              <w:rPr>
                <w:color w:val="0D0D0D"/>
              </w:rPr>
              <w:t xml:space="preserve"> про </w:t>
            </w:r>
            <w:proofErr w:type="spellStart"/>
            <w:r>
              <w:rPr>
                <w:color w:val="0D0D0D"/>
              </w:rPr>
              <w:t>закупівлю</w:t>
            </w:r>
            <w:proofErr w:type="spellEnd"/>
            <w:r>
              <w:rPr>
                <w:color w:val="0D0D0D"/>
              </w:rPr>
              <w:t xml:space="preserve">, ми </w:t>
            </w:r>
            <w:proofErr w:type="spellStart"/>
            <w:r>
              <w:rPr>
                <w:color w:val="0D0D0D"/>
              </w:rPr>
              <w:t>зобов’язуємося</w:t>
            </w:r>
            <w:proofErr w:type="spellEnd"/>
            <w:r>
              <w:rPr>
                <w:color w:val="0D0D0D"/>
              </w:rPr>
              <w:t xml:space="preserve"> </w:t>
            </w:r>
            <w:proofErr w:type="spellStart"/>
            <w:r>
              <w:rPr>
                <w:color w:val="0D0D0D"/>
              </w:rPr>
              <w:t>укласти</w:t>
            </w:r>
            <w:proofErr w:type="spellEnd"/>
            <w:r>
              <w:rPr>
                <w:color w:val="0D0D0D"/>
              </w:rPr>
              <w:t xml:space="preserve"> </w:t>
            </w:r>
            <w:proofErr w:type="spellStart"/>
            <w:r>
              <w:rPr>
                <w:color w:val="0D0D0D"/>
              </w:rPr>
              <w:t>договір</w:t>
            </w:r>
            <w:proofErr w:type="spellEnd"/>
            <w:r>
              <w:rPr>
                <w:color w:val="0D0D0D"/>
              </w:rPr>
              <w:t xml:space="preserve"> про </w:t>
            </w:r>
            <w:proofErr w:type="spellStart"/>
            <w:r>
              <w:rPr>
                <w:color w:val="0D0D0D"/>
              </w:rPr>
              <w:t>закупівлю</w:t>
            </w:r>
            <w:proofErr w:type="spellEnd"/>
            <w:r>
              <w:rPr>
                <w:color w:val="0D0D0D"/>
              </w:rPr>
              <w:t xml:space="preserve"> не </w:t>
            </w:r>
            <w:proofErr w:type="spellStart"/>
            <w:r>
              <w:rPr>
                <w:color w:val="0D0D0D"/>
              </w:rPr>
              <w:t>пізніше</w:t>
            </w:r>
            <w:proofErr w:type="spellEnd"/>
            <w:r>
              <w:rPr>
                <w:color w:val="0D0D0D"/>
              </w:rPr>
              <w:t xml:space="preserve"> </w:t>
            </w:r>
            <w:proofErr w:type="spellStart"/>
            <w:r>
              <w:rPr>
                <w:color w:val="0D0D0D"/>
              </w:rPr>
              <w:t>ніж</w:t>
            </w:r>
            <w:proofErr w:type="spellEnd"/>
            <w:r>
              <w:rPr>
                <w:color w:val="0D0D0D"/>
              </w:rPr>
              <w:t xml:space="preserve"> через 15 </w:t>
            </w:r>
            <w:proofErr w:type="spellStart"/>
            <w:r>
              <w:rPr>
                <w:color w:val="0D0D0D"/>
              </w:rPr>
              <w:t>днів</w:t>
            </w:r>
            <w:proofErr w:type="spellEnd"/>
            <w:r>
              <w:rPr>
                <w:color w:val="0D0D0D"/>
              </w:rPr>
              <w:t xml:space="preserve"> з дня </w:t>
            </w:r>
            <w:proofErr w:type="spellStart"/>
            <w:r>
              <w:rPr>
                <w:color w:val="0D0D0D"/>
              </w:rPr>
              <w:t>прийняття</w:t>
            </w:r>
            <w:proofErr w:type="spellEnd"/>
            <w:r>
              <w:rPr>
                <w:color w:val="0D0D0D"/>
              </w:rPr>
              <w:t xml:space="preserve"> </w:t>
            </w:r>
            <w:proofErr w:type="spellStart"/>
            <w:r>
              <w:rPr>
                <w:color w:val="0D0D0D"/>
              </w:rPr>
              <w:t>рішення</w:t>
            </w:r>
            <w:proofErr w:type="spellEnd"/>
            <w:r>
              <w:rPr>
                <w:color w:val="0D0D0D"/>
              </w:rPr>
              <w:t xml:space="preserve"> про </w:t>
            </w:r>
            <w:proofErr w:type="spellStart"/>
            <w:r>
              <w:rPr>
                <w:color w:val="0D0D0D"/>
              </w:rPr>
              <w:t>намір</w:t>
            </w:r>
            <w:proofErr w:type="spellEnd"/>
            <w:r>
              <w:rPr>
                <w:color w:val="0D0D0D"/>
              </w:rPr>
              <w:t xml:space="preserve"> </w:t>
            </w:r>
            <w:proofErr w:type="spellStart"/>
            <w:r>
              <w:rPr>
                <w:color w:val="0D0D0D"/>
              </w:rPr>
              <w:t>укласти</w:t>
            </w:r>
            <w:proofErr w:type="spellEnd"/>
            <w:r>
              <w:rPr>
                <w:color w:val="0D0D0D"/>
              </w:rPr>
              <w:t xml:space="preserve"> </w:t>
            </w:r>
            <w:proofErr w:type="spellStart"/>
            <w:r>
              <w:rPr>
                <w:color w:val="0D0D0D"/>
              </w:rPr>
              <w:t>договір</w:t>
            </w:r>
            <w:proofErr w:type="spellEnd"/>
            <w:r>
              <w:rPr>
                <w:color w:val="0D0D0D"/>
              </w:rPr>
              <w:t xml:space="preserve"> про </w:t>
            </w:r>
            <w:proofErr w:type="spellStart"/>
            <w:r>
              <w:rPr>
                <w:color w:val="0D0D0D"/>
              </w:rPr>
              <w:t>закупівлю</w:t>
            </w:r>
            <w:proofErr w:type="spellEnd"/>
            <w:r>
              <w:rPr>
                <w:color w:val="0D0D0D"/>
              </w:rPr>
              <w:t xml:space="preserve"> </w:t>
            </w:r>
            <w:proofErr w:type="spellStart"/>
            <w:r>
              <w:rPr>
                <w:color w:val="0D0D0D"/>
              </w:rPr>
              <w:t>відповідно</w:t>
            </w:r>
            <w:proofErr w:type="spellEnd"/>
            <w:r>
              <w:rPr>
                <w:color w:val="0D0D0D"/>
              </w:rPr>
              <w:t xml:space="preserve"> до </w:t>
            </w:r>
            <w:proofErr w:type="spellStart"/>
            <w:r>
              <w:rPr>
                <w:color w:val="0D0D0D"/>
              </w:rPr>
              <w:t>вимог</w:t>
            </w:r>
            <w:proofErr w:type="spellEnd"/>
            <w:r>
              <w:rPr>
                <w:color w:val="0D0D0D"/>
              </w:rPr>
              <w:t xml:space="preserve"> </w:t>
            </w:r>
            <w:proofErr w:type="spellStart"/>
            <w:r>
              <w:rPr>
                <w:color w:val="0D0D0D"/>
              </w:rPr>
              <w:t>тендерної</w:t>
            </w:r>
            <w:proofErr w:type="spellEnd"/>
            <w:r>
              <w:rPr>
                <w:color w:val="0D0D0D"/>
              </w:rPr>
              <w:t xml:space="preserve"> </w:t>
            </w:r>
            <w:proofErr w:type="spellStart"/>
            <w:r>
              <w:rPr>
                <w:color w:val="0D0D0D"/>
              </w:rPr>
              <w:t>документації</w:t>
            </w:r>
            <w:proofErr w:type="spellEnd"/>
            <w:r>
              <w:rPr>
                <w:color w:val="0D0D0D"/>
              </w:rPr>
              <w:t xml:space="preserve"> та </w:t>
            </w:r>
            <w:proofErr w:type="spellStart"/>
            <w:r>
              <w:rPr>
                <w:color w:val="0D0D0D"/>
              </w:rPr>
              <w:t>згідно</w:t>
            </w:r>
            <w:proofErr w:type="spellEnd"/>
            <w:r>
              <w:rPr>
                <w:color w:val="0D0D0D"/>
              </w:rPr>
              <w:t xml:space="preserve"> </w:t>
            </w:r>
            <w:proofErr w:type="spellStart"/>
            <w:r>
              <w:rPr>
                <w:color w:val="0D0D0D"/>
              </w:rPr>
              <w:t>цієї</w:t>
            </w:r>
            <w:proofErr w:type="spellEnd"/>
            <w:r>
              <w:rPr>
                <w:color w:val="0D0D0D"/>
              </w:rPr>
              <w:t xml:space="preserve"> </w:t>
            </w:r>
            <w:proofErr w:type="spellStart"/>
            <w:r>
              <w:rPr>
                <w:color w:val="0D0D0D"/>
              </w:rPr>
              <w:t>пропозиції</w:t>
            </w:r>
            <w:proofErr w:type="spellEnd"/>
            <w:r>
              <w:rPr>
                <w:color w:val="0D0D0D"/>
              </w:rPr>
              <w:t xml:space="preserve">. Строк для </w:t>
            </w:r>
            <w:proofErr w:type="spellStart"/>
            <w:r>
              <w:rPr>
                <w:color w:val="0D0D0D"/>
              </w:rPr>
              <w:t>укладання</w:t>
            </w:r>
            <w:proofErr w:type="spellEnd"/>
            <w:r>
              <w:rPr>
                <w:color w:val="0D0D0D"/>
              </w:rPr>
              <w:t xml:space="preserve"> договору </w:t>
            </w:r>
            <w:proofErr w:type="spellStart"/>
            <w:r>
              <w:rPr>
                <w:color w:val="0D0D0D"/>
              </w:rPr>
              <w:t>може</w:t>
            </w:r>
            <w:proofErr w:type="spellEnd"/>
            <w:r>
              <w:rPr>
                <w:color w:val="0D0D0D"/>
              </w:rPr>
              <w:t xml:space="preserve"> бути </w:t>
            </w:r>
            <w:proofErr w:type="spellStart"/>
            <w:r>
              <w:rPr>
                <w:color w:val="0D0D0D"/>
              </w:rPr>
              <w:t>продовжений</w:t>
            </w:r>
            <w:proofErr w:type="spellEnd"/>
            <w:r>
              <w:rPr>
                <w:color w:val="0D0D0D"/>
              </w:rPr>
              <w:t xml:space="preserve"> до 60 </w:t>
            </w:r>
            <w:proofErr w:type="spellStart"/>
            <w:r>
              <w:rPr>
                <w:color w:val="0D0D0D"/>
              </w:rPr>
              <w:t>днів</w:t>
            </w:r>
            <w:proofErr w:type="spellEnd"/>
            <w:r>
              <w:rPr>
                <w:color w:val="0D0D0D"/>
              </w:rPr>
              <w:t xml:space="preserve"> </w:t>
            </w:r>
            <w:proofErr w:type="spellStart"/>
            <w:r>
              <w:rPr>
                <w:color w:val="0D0D0D"/>
              </w:rPr>
              <w:t>лише</w:t>
            </w:r>
            <w:proofErr w:type="spellEnd"/>
            <w:r>
              <w:rPr>
                <w:color w:val="0D0D0D"/>
              </w:rPr>
              <w:t xml:space="preserve"> у </w:t>
            </w:r>
            <w:proofErr w:type="spellStart"/>
            <w:r>
              <w:rPr>
                <w:color w:val="0D0D0D"/>
              </w:rPr>
              <w:t>випадку</w:t>
            </w:r>
            <w:proofErr w:type="spellEnd"/>
            <w:r>
              <w:rPr>
                <w:color w:val="0D0D0D"/>
              </w:rPr>
              <w:t xml:space="preserve"> </w:t>
            </w:r>
            <w:proofErr w:type="spellStart"/>
            <w:r>
              <w:rPr>
                <w:color w:val="0D0D0D"/>
              </w:rPr>
              <w:t>обґрунтованої</w:t>
            </w:r>
            <w:proofErr w:type="spellEnd"/>
            <w:r>
              <w:rPr>
                <w:color w:val="0D0D0D"/>
              </w:rPr>
              <w:t xml:space="preserve"> </w:t>
            </w:r>
            <w:proofErr w:type="spellStart"/>
            <w:r>
              <w:rPr>
                <w:color w:val="0D0D0D"/>
              </w:rPr>
              <w:t>необхідності</w:t>
            </w:r>
            <w:proofErr w:type="spellEnd"/>
            <w:r>
              <w:rPr>
                <w:color w:val="0D0D0D"/>
              </w:rPr>
              <w:t xml:space="preserve">. З метою </w:t>
            </w:r>
            <w:proofErr w:type="spellStart"/>
            <w:r>
              <w:rPr>
                <w:color w:val="0D0D0D"/>
              </w:rPr>
              <w:t>забезпечення</w:t>
            </w:r>
            <w:proofErr w:type="spellEnd"/>
            <w:r>
              <w:rPr>
                <w:color w:val="0D0D0D"/>
              </w:rPr>
              <w:t xml:space="preserve"> права на </w:t>
            </w:r>
            <w:proofErr w:type="spellStart"/>
            <w:r>
              <w:rPr>
                <w:color w:val="0D0D0D"/>
              </w:rPr>
              <w:t>оскарження</w:t>
            </w:r>
            <w:proofErr w:type="spellEnd"/>
            <w:r>
              <w:rPr>
                <w:color w:val="0D0D0D"/>
              </w:rPr>
              <w:t xml:space="preserve"> </w:t>
            </w:r>
            <w:proofErr w:type="spellStart"/>
            <w:r>
              <w:rPr>
                <w:color w:val="0D0D0D"/>
              </w:rPr>
              <w:t>рішень</w:t>
            </w:r>
            <w:proofErr w:type="spellEnd"/>
            <w:r>
              <w:rPr>
                <w:color w:val="0D0D0D"/>
              </w:rPr>
              <w:t xml:space="preserve"> </w:t>
            </w:r>
            <w:proofErr w:type="spellStart"/>
            <w:r>
              <w:rPr>
                <w:color w:val="0D0D0D"/>
              </w:rPr>
              <w:t>замовника</w:t>
            </w:r>
            <w:proofErr w:type="spellEnd"/>
            <w:r>
              <w:rPr>
                <w:color w:val="0D0D0D"/>
              </w:rPr>
              <w:t xml:space="preserve"> </w:t>
            </w:r>
            <w:proofErr w:type="spellStart"/>
            <w:r>
              <w:rPr>
                <w:color w:val="0D0D0D"/>
              </w:rPr>
              <w:t>договір</w:t>
            </w:r>
            <w:proofErr w:type="spellEnd"/>
            <w:r>
              <w:rPr>
                <w:color w:val="0D0D0D"/>
              </w:rPr>
              <w:t xml:space="preserve"> про </w:t>
            </w:r>
            <w:proofErr w:type="spellStart"/>
            <w:r>
              <w:rPr>
                <w:color w:val="0D0D0D"/>
              </w:rPr>
              <w:t>закупівлю</w:t>
            </w:r>
            <w:proofErr w:type="spellEnd"/>
            <w:r>
              <w:rPr>
                <w:color w:val="0D0D0D"/>
              </w:rPr>
              <w:t xml:space="preserve"> не </w:t>
            </w:r>
            <w:proofErr w:type="spellStart"/>
            <w:r>
              <w:rPr>
                <w:color w:val="0D0D0D"/>
              </w:rPr>
              <w:t>може</w:t>
            </w:r>
            <w:proofErr w:type="spellEnd"/>
            <w:r>
              <w:rPr>
                <w:color w:val="0D0D0D"/>
              </w:rPr>
              <w:t xml:space="preserve"> бути </w:t>
            </w:r>
            <w:proofErr w:type="spellStart"/>
            <w:r>
              <w:rPr>
                <w:color w:val="0D0D0D"/>
              </w:rPr>
              <w:t>укладено</w:t>
            </w:r>
            <w:proofErr w:type="spellEnd"/>
            <w:r>
              <w:rPr>
                <w:color w:val="0D0D0D"/>
              </w:rPr>
              <w:t xml:space="preserve"> </w:t>
            </w:r>
            <w:proofErr w:type="spellStart"/>
            <w:r>
              <w:rPr>
                <w:color w:val="0D0D0D"/>
              </w:rPr>
              <w:t>раніше</w:t>
            </w:r>
            <w:proofErr w:type="spellEnd"/>
            <w:r>
              <w:rPr>
                <w:color w:val="0D0D0D"/>
              </w:rPr>
              <w:t xml:space="preserve"> </w:t>
            </w:r>
            <w:proofErr w:type="spellStart"/>
            <w:r>
              <w:rPr>
                <w:color w:val="0D0D0D"/>
              </w:rPr>
              <w:t>ніж</w:t>
            </w:r>
            <w:proofErr w:type="spellEnd"/>
            <w:r>
              <w:rPr>
                <w:color w:val="0D0D0D"/>
              </w:rPr>
              <w:t xml:space="preserve"> через 5 </w:t>
            </w:r>
            <w:proofErr w:type="spellStart"/>
            <w:r>
              <w:rPr>
                <w:color w:val="0D0D0D"/>
              </w:rPr>
              <w:t>днів</w:t>
            </w:r>
            <w:proofErr w:type="spellEnd"/>
            <w:r>
              <w:rPr>
                <w:color w:val="0D0D0D"/>
              </w:rPr>
              <w:t xml:space="preserve"> з </w:t>
            </w:r>
            <w:proofErr w:type="spellStart"/>
            <w:r>
              <w:rPr>
                <w:color w:val="0D0D0D"/>
              </w:rPr>
              <w:t>дати</w:t>
            </w:r>
            <w:proofErr w:type="spellEnd"/>
            <w:r>
              <w:rPr>
                <w:color w:val="0D0D0D"/>
              </w:rPr>
              <w:t xml:space="preserve"> </w:t>
            </w:r>
            <w:proofErr w:type="spellStart"/>
            <w:r>
              <w:rPr>
                <w:color w:val="0D0D0D"/>
              </w:rPr>
              <w:t>оприлюднення</w:t>
            </w:r>
            <w:proofErr w:type="spellEnd"/>
            <w:r>
              <w:rPr>
                <w:color w:val="0D0D0D"/>
              </w:rPr>
              <w:t xml:space="preserve"> на веб-</w:t>
            </w:r>
            <w:proofErr w:type="spellStart"/>
            <w:r>
              <w:rPr>
                <w:color w:val="0D0D0D"/>
              </w:rPr>
              <w:t>порталі</w:t>
            </w:r>
            <w:proofErr w:type="spellEnd"/>
            <w:r>
              <w:rPr>
                <w:color w:val="0D0D0D"/>
              </w:rPr>
              <w:t xml:space="preserve"> </w:t>
            </w:r>
            <w:proofErr w:type="spellStart"/>
            <w:r>
              <w:rPr>
                <w:color w:val="0D0D0D"/>
              </w:rPr>
              <w:t>Уповноваженого</w:t>
            </w:r>
            <w:proofErr w:type="spellEnd"/>
            <w:r>
              <w:rPr>
                <w:color w:val="0D0D0D"/>
              </w:rPr>
              <w:t xml:space="preserve"> органу </w:t>
            </w:r>
            <w:proofErr w:type="spellStart"/>
            <w:r>
              <w:rPr>
                <w:color w:val="0D0D0D"/>
              </w:rPr>
              <w:t>повідомлення</w:t>
            </w:r>
            <w:proofErr w:type="spellEnd"/>
            <w:r>
              <w:rPr>
                <w:color w:val="0D0D0D"/>
              </w:rPr>
              <w:t xml:space="preserve"> про </w:t>
            </w:r>
            <w:proofErr w:type="spellStart"/>
            <w:r>
              <w:rPr>
                <w:color w:val="0D0D0D"/>
              </w:rPr>
              <w:t>намір</w:t>
            </w:r>
            <w:proofErr w:type="spellEnd"/>
            <w:r>
              <w:rPr>
                <w:color w:val="0D0D0D"/>
              </w:rPr>
              <w:t xml:space="preserve"> </w:t>
            </w:r>
            <w:proofErr w:type="spellStart"/>
            <w:r>
              <w:rPr>
                <w:color w:val="0D0D0D"/>
              </w:rPr>
              <w:t>укласти</w:t>
            </w:r>
            <w:proofErr w:type="spellEnd"/>
            <w:r>
              <w:rPr>
                <w:color w:val="0D0D0D"/>
              </w:rPr>
              <w:t xml:space="preserve"> </w:t>
            </w:r>
            <w:proofErr w:type="spellStart"/>
            <w:r>
              <w:rPr>
                <w:color w:val="0D0D0D"/>
              </w:rPr>
              <w:t>договір</w:t>
            </w:r>
            <w:proofErr w:type="spellEnd"/>
            <w:r>
              <w:rPr>
                <w:color w:val="0D0D0D"/>
              </w:rPr>
              <w:t xml:space="preserve"> про </w:t>
            </w:r>
            <w:proofErr w:type="spellStart"/>
            <w:r>
              <w:rPr>
                <w:color w:val="0D0D0D"/>
              </w:rPr>
              <w:t>закупівлю</w:t>
            </w:r>
            <w:proofErr w:type="spellEnd"/>
            <w:r>
              <w:rPr>
                <w:color w:val="0D0D0D"/>
              </w:rPr>
              <w:t>.</w:t>
            </w:r>
          </w:p>
          <w:p w14:paraId="77491B2F" w14:textId="77777777" w:rsidR="00546B57" w:rsidRDefault="00546B57" w:rsidP="00A255A7">
            <w:pPr>
              <w:ind w:firstLine="616"/>
              <w:jc w:val="both"/>
              <w:rPr>
                <w:color w:val="0D0D0D"/>
              </w:rPr>
            </w:pPr>
          </w:p>
        </w:tc>
      </w:tr>
      <w:tr w:rsidR="00546B57" w14:paraId="72712494" w14:textId="77777777" w:rsidTr="00A255A7">
        <w:trPr>
          <w:trHeight w:val="264"/>
        </w:trPr>
        <w:tc>
          <w:tcPr>
            <w:tcW w:w="9737" w:type="dxa"/>
            <w:gridSpan w:val="7"/>
            <w:tcBorders>
              <w:top w:val="nil"/>
              <w:left w:val="nil"/>
              <w:bottom w:val="nil"/>
              <w:right w:val="nil"/>
            </w:tcBorders>
            <w:shd w:val="clear" w:color="auto" w:fill="auto"/>
            <w:vAlign w:val="bottom"/>
          </w:tcPr>
          <w:p w14:paraId="2FC9F963" w14:textId="77777777" w:rsidR="00546B57" w:rsidRDefault="00546B57" w:rsidP="00A255A7">
            <w:pPr>
              <w:rPr>
                <w:b/>
                <w:color w:val="0D0D0D"/>
              </w:rPr>
            </w:pPr>
            <w:r>
              <w:rPr>
                <w:b/>
                <w:color w:val="0D0D0D"/>
              </w:rPr>
              <w:t xml:space="preserve">3. </w:t>
            </w:r>
            <w:proofErr w:type="spellStart"/>
            <w:r>
              <w:rPr>
                <w:b/>
                <w:color w:val="0D0D0D"/>
              </w:rPr>
              <w:t>Відомості</w:t>
            </w:r>
            <w:proofErr w:type="spellEnd"/>
            <w:r>
              <w:rPr>
                <w:b/>
                <w:color w:val="0D0D0D"/>
              </w:rPr>
              <w:t xml:space="preserve"> про особу, яка </w:t>
            </w:r>
            <w:proofErr w:type="spellStart"/>
            <w:r>
              <w:rPr>
                <w:b/>
                <w:color w:val="0D0D0D"/>
              </w:rPr>
              <w:t>підписала</w:t>
            </w:r>
            <w:proofErr w:type="spellEnd"/>
            <w:r>
              <w:rPr>
                <w:b/>
                <w:color w:val="0D0D0D"/>
              </w:rPr>
              <w:t xml:space="preserve"> форму </w:t>
            </w:r>
            <w:proofErr w:type="spellStart"/>
            <w:r>
              <w:rPr>
                <w:b/>
                <w:color w:val="0D0D0D"/>
              </w:rPr>
              <w:t>тендерної</w:t>
            </w:r>
            <w:proofErr w:type="spellEnd"/>
            <w:r>
              <w:rPr>
                <w:b/>
                <w:color w:val="0D0D0D"/>
              </w:rPr>
              <w:t xml:space="preserve"> </w:t>
            </w:r>
            <w:proofErr w:type="spellStart"/>
            <w:r>
              <w:rPr>
                <w:b/>
                <w:color w:val="0D0D0D"/>
              </w:rPr>
              <w:t>пропозиції</w:t>
            </w:r>
            <w:proofErr w:type="spellEnd"/>
          </w:p>
        </w:tc>
      </w:tr>
      <w:tr w:rsidR="00546B57" w14:paraId="69B54B04" w14:textId="77777777" w:rsidTr="00A255A7">
        <w:trPr>
          <w:trHeight w:val="144"/>
        </w:trPr>
        <w:tc>
          <w:tcPr>
            <w:tcW w:w="9737" w:type="dxa"/>
            <w:gridSpan w:val="7"/>
            <w:tcBorders>
              <w:top w:val="nil"/>
              <w:left w:val="nil"/>
              <w:bottom w:val="nil"/>
              <w:right w:val="nil"/>
            </w:tcBorders>
            <w:shd w:val="clear" w:color="auto" w:fill="auto"/>
            <w:vAlign w:val="bottom"/>
          </w:tcPr>
          <w:p w14:paraId="799524E4" w14:textId="77777777" w:rsidR="00546B57" w:rsidRDefault="00546B57" w:rsidP="00A255A7">
            <w:pPr>
              <w:rPr>
                <w:color w:val="0D0D0D"/>
                <w:sz w:val="20"/>
                <w:szCs w:val="20"/>
              </w:rPr>
            </w:pPr>
            <w:r>
              <w:rPr>
                <w:color w:val="0D0D0D"/>
                <w:sz w:val="20"/>
                <w:szCs w:val="20"/>
              </w:rPr>
              <w:t> </w:t>
            </w:r>
          </w:p>
        </w:tc>
      </w:tr>
      <w:tr w:rsidR="00546B57" w14:paraId="56F8AB97" w14:textId="77777777" w:rsidTr="00A255A7">
        <w:trPr>
          <w:trHeight w:val="264"/>
        </w:trPr>
        <w:tc>
          <w:tcPr>
            <w:tcW w:w="3877" w:type="dxa"/>
            <w:gridSpan w:val="2"/>
            <w:tcBorders>
              <w:top w:val="single" w:sz="4" w:space="0" w:color="000000"/>
              <w:left w:val="single" w:sz="4" w:space="0" w:color="000000"/>
              <w:bottom w:val="single" w:sz="4" w:space="0" w:color="000000"/>
              <w:right w:val="single" w:sz="4" w:space="0" w:color="000000"/>
            </w:tcBorders>
            <w:shd w:val="clear" w:color="auto" w:fill="D1F1DA"/>
            <w:vAlign w:val="center"/>
          </w:tcPr>
          <w:p w14:paraId="6B0BD2F5" w14:textId="77777777" w:rsidR="00546B57" w:rsidRDefault="00546B57" w:rsidP="00A255A7">
            <w:pPr>
              <w:jc w:val="center"/>
              <w:rPr>
                <w:color w:val="0D0D0D"/>
                <w:sz w:val="20"/>
                <w:szCs w:val="20"/>
              </w:rPr>
            </w:pPr>
            <w:r>
              <w:rPr>
                <w:color w:val="0D0D0D"/>
                <w:sz w:val="20"/>
                <w:szCs w:val="20"/>
              </w:rPr>
              <w:t> </w:t>
            </w:r>
          </w:p>
        </w:tc>
        <w:tc>
          <w:tcPr>
            <w:tcW w:w="800" w:type="dxa"/>
            <w:tcBorders>
              <w:top w:val="nil"/>
              <w:left w:val="nil"/>
              <w:bottom w:val="nil"/>
              <w:right w:val="nil"/>
            </w:tcBorders>
            <w:shd w:val="clear" w:color="auto" w:fill="FFFFFF"/>
            <w:vAlign w:val="center"/>
          </w:tcPr>
          <w:p w14:paraId="3FA90088" w14:textId="77777777" w:rsidR="00546B57" w:rsidRDefault="00546B57" w:rsidP="00A255A7">
            <w:pPr>
              <w:rPr>
                <w:color w:val="0D0D0D"/>
                <w:sz w:val="20"/>
                <w:szCs w:val="20"/>
              </w:rPr>
            </w:pPr>
            <w:r>
              <w:rPr>
                <w:color w:val="0D0D0D"/>
                <w:sz w:val="20"/>
                <w:szCs w:val="20"/>
              </w:rPr>
              <w:t> </w:t>
            </w:r>
          </w:p>
        </w:tc>
        <w:tc>
          <w:tcPr>
            <w:tcW w:w="1600" w:type="dxa"/>
            <w:tcBorders>
              <w:top w:val="nil"/>
              <w:left w:val="nil"/>
              <w:bottom w:val="nil"/>
              <w:right w:val="nil"/>
            </w:tcBorders>
            <w:shd w:val="clear" w:color="auto" w:fill="FFFFFF"/>
            <w:vAlign w:val="center"/>
          </w:tcPr>
          <w:p w14:paraId="5186413D" w14:textId="77777777" w:rsidR="00546B57" w:rsidRDefault="00546B57" w:rsidP="00A255A7">
            <w:pPr>
              <w:rPr>
                <w:color w:val="0D0D0D"/>
                <w:sz w:val="20"/>
                <w:szCs w:val="20"/>
              </w:rPr>
            </w:pPr>
            <w:r>
              <w:rPr>
                <w:color w:val="0D0D0D"/>
                <w:sz w:val="20"/>
                <w:szCs w:val="20"/>
              </w:rPr>
              <w:t> </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D1F1DA"/>
            <w:vAlign w:val="bottom"/>
          </w:tcPr>
          <w:p w14:paraId="2681A737" w14:textId="77777777" w:rsidR="00546B57" w:rsidRDefault="00546B57" w:rsidP="00A255A7">
            <w:pPr>
              <w:jc w:val="center"/>
              <w:rPr>
                <w:color w:val="0D0D0D"/>
                <w:sz w:val="18"/>
                <w:szCs w:val="18"/>
              </w:rPr>
            </w:pPr>
            <w:r>
              <w:rPr>
                <w:color w:val="0D0D0D"/>
                <w:sz w:val="18"/>
                <w:szCs w:val="18"/>
              </w:rPr>
              <w:t> </w:t>
            </w:r>
          </w:p>
        </w:tc>
      </w:tr>
      <w:tr w:rsidR="00546B57" w14:paraId="21A1846D" w14:textId="77777777" w:rsidTr="00A255A7">
        <w:trPr>
          <w:trHeight w:val="300"/>
        </w:trPr>
        <w:tc>
          <w:tcPr>
            <w:tcW w:w="3877" w:type="dxa"/>
            <w:gridSpan w:val="2"/>
            <w:tcBorders>
              <w:top w:val="nil"/>
              <w:left w:val="nil"/>
              <w:bottom w:val="nil"/>
              <w:right w:val="nil"/>
            </w:tcBorders>
            <w:shd w:val="clear" w:color="auto" w:fill="auto"/>
            <w:vAlign w:val="bottom"/>
          </w:tcPr>
          <w:p w14:paraId="1CDBAC0E" w14:textId="77777777" w:rsidR="00546B57" w:rsidRDefault="00546B57" w:rsidP="00A255A7">
            <w:pPr>
              <w:rPr>
                <w:color w:val="0D0D0D"/>
                <w:sz w:val="20"/>
                <w:szCs w:val="20"/>
              </w:rPr>
            </w:pPr>
            <w:r>
              <w:rPr>
                <w:color w:val="0D0D0D"/>
                <w:sz w:val="20"/>
                <w:szCs w:val="20"/>
              </w:rPr>
              <w:t>Посада</w:t>
            </w:r>
          </w:p>
        </w:tc>
        <w:tc>
          <w:tcPr>
            <w:tcW w:w="800" w:type="dxa"/>
            <w:tcBorders>
              <w:top w:val="nil"/>
              <w:left w:val="nil"/>
              <w:bottom w:val="nil"/>
              <w:right w:val="nil"/>
            </w:tcBorders>
            <w:shd w:val="clear" w:color="auto" w:fill="auto"/>
            <w:vAlign w:val="bottom"/>
          </w:tcPr>
          <w:p w14:paraId="326453A7" w14:textId="77777777" w:rsidR="00546B57" w:rsidRDefault="00546B57" w:rsidP="00A255A7">
            <w:pPr>
              <w:rPr>
                <w:color w:val="0D0D0D"/>
                <w:sz w:val="20"/>
                <w:szCs w:val="20"/>
              </w:rPr>
            </w:pPr>
            <w:r>
              <w:rPr>
                <w:color w:val="0D0D0D"/>
                <w:sz w:val="20"/>
                <w:szCs w:val="20"/>
              </w:rPr>
              <w:t> </w:t>
            </w:r>
          </w:p>
        </w:tc>
        <w:tc>
          <w:tcPr>
            <w:tcW w:w="1600" w:type="dxa"/>
            <w:tcBorders>
              <w:top w:val="nil"/>
              <w:left w:val="nil"/>
              <w:bottom w:val="nil"/>
              <w:right w:val="nil"/>
            </w:tcBorders>
            <w:shd w:val="clear" w:color="auto" w:fill="auto"/>
            <w:vAlign w:val="bottom"/>
          </w:tcPr>
          <w:p w14:paraId="4DE9FAD8" w14:textId="77777777" w:rsidR="00546B57" w:rsidRDefault="00546B57" w:rsidP="00A255A7">
            <w:pPr>
              <w:rPr>
                <w:color w:val="0D0D0D"/>
                <w:sz w:val="20"/>
                <w:szCs w:val="20"/>
              </w:rPr>
            </w:pPr>
            <w:r>
              <w:rPr>
                <w:color w:val="0D0D0D"/>
                <w:sz w:val="20"/>
                <w:szCs w:val="20"/>
              </w:rPr>
              <w:t> </w:t>
            </w:r>
          </w:p>
        </w:tc>
        <w:tc>
          <w:tcPr>
            <w:tcW w:w="3460" w:type="dxa"/>
            <w:gridSpan w:val="3"/>
            <w:tcBorders>
              <w:top w:val="nil"/>
              <w:left w:val="nil"/>
              <w:bottom w:val="nil"/>
              <w:right w:val="nil"/>
            </w:tcBorders>
            <w:shd w:val="clear" w:color="auto" w:fill="auto"/>
            <w:vAlign w:val="bottom"/>
          </w:tcPr>
          <w:p w14:paraId="24490DC2" w14:textId="77777777" w:rsidR="00546B57" w:rsidRDefault="00546B57" w:rsidP="00A255A7">
            <w:pPr>
              <w:jc w:val="center"/>
              <w:rPr>
                <w:color w:val="0D0D0D"/>
                <w:sz w:val="20"/>
                <w:szCs w:val="20"/>
              </w:rPr>
            </w:pPr>
            <w:proofErr w:type="spellStart"/>
            <w:r>
              <w:rPr>
                <w:color w:val="0D0D0D"/>
                <w:sz w:val="20"/>
                <w:szCs w:val="20"/>
              </w:rPr>
              <w:t>Ім'я</w:t>
            </w:r>
            <w:proofErr w:type="spellEnd"/>
            <w:r>
              <w:rPr>
                <w:color w:val="0D0D0D"/>
                <w:sz w:val="20"/>
                <w:szCs w:val="20"/>
              </w:rPr>
              <w:t xml:space="preserve"> та ПРІЗВИЩЕ</w:t>
            </w:r>
          </w:p>
        </w:tc>
      </w:tr>
    </w:tbl>
    <w:p w14:paraId="4C61FEDF" w14:textId="77777777" w:rsidR="00546B57" w:rsidRDefault="00546B57" w:rsidP="00546B57">
      <w:pPr>
        <w:jc w:val="both"/>
        <w:rPr>
          <w:i/>
          <w:color w:val="0D0D0D"/>
        </w:rPr>
      </w:pPr>
    </w:p>
    <w:p w14:paraId="3DD12E46" w14:textId="77777777" w:rsidR="004060F7" w:rsidRDefault="004060F7" w:rsidP="004060F7">
      <w:pPr>
        <w:ind w:right="-142"/>
        <w:rPr>
          <w:b/>
          <w:bCs/>
          <w:lang w:val="uk-UA"/>
        </w:rPr>
      </w:pPr>
      <w:r>
        <w:rPr>
          <w:b/>
          <w:bCs/>
          <w:lang w:val="uk-UA"/>
        </w:rPr>
        <w:t xml:space="preserve">                                                                                          </w:t>
      </w:r>
    </w:p>
    <w:p w14:paraId="1CE90F12" w14:textId="77777777" w:rsidR="004060F7" w:rsidRDefault="004060F7" w:rsidP="004060F7">
      <w:pPr>
        <w:ind w:right="-142"/>
        <w:jc w:val="center"/>
        <w:rPr>
          <w:b/>
          <w:bCs/>
          <w:lang w:val="uk-UA"/>
        </w:rPr>
      </w:pPr>
      <w:r>
        <w:rPr>
          <w:b/>
          <w:bCs/>
          <w:lang w:val="uk-UA"/>
        </w:rPr>
        <w:t xml:space="preserve">                                                                                                                                </w:t>
      </w:r>
    </w:p>
    <w:p w14:paraId="33F3DEA3" w14:textId="77777777" w:rsidR="004060F7" w:rsidRDefault="004060F7" w:rsidP="004060F7">
      <w:pPr>
        <w:ind w:right="-142"/>
        <w:jc w:val="center"/>
        <w:rPr>
          <w:b/>
          <w:bCs/>
          <w:lang w:val="uk-UA"/>
        </w:rPr>
      </w:pPr>
      <w:r>
        <w:rPr>
          <w:b/>
          <w:bCs/>
          <w:lang w:val="uk-UA"/>
        </w:rPr>
        <w:t xml:space="preserve">                                                                                                                          </w:t>
      </w:r>
    </w:p>
    <w:p w14:paraId="2DB0D66D" w14:textId="77777777" w:rsidR="004060F7" w:rsidRDefault="004060F7" w:rsidP="004060F7">
      <w:pPr>
        <w:spacing w:after="200" w:line="276" w:lineRule="auto"/>
        <w:rPr>
          <w:b/>
          <w:bCs/>
          <w:lang w:val="uk-UA"/>
        </w:rPr>
      </w:pPr>
      <w:r>
        <w:rPr>
          <w:b/>
          <w:bCs/>
          <w:lang w:val="uk-UA"/>
        </w:rPr>
        <w:br w:type="page"/>
      </w:r>
    </w:p>
    <w:p w14:paraId="741EEAD0" w14:textId="77777777" w:rsidR="00D76459" w:rsidRDefault="00D76459" w:rsidP="00A15EA5">
      <w:pPr>
        <w:ind w:left="4956" w:right="-142" w:firstLine="708"/>
        <w:jc w:val="center"/>
        <w:rPr>
          <w:b/>
          <w:bCs/>
          <w:lang w:val="uk-UA"/>
        </w:rPr>
      </w:pPr>
    </w:p>
    <w:sectPr w:rsidR="00D76459" w:rsidSect="000977D7">
      <w:footerReference w:type="default" r:id="rId8"/>
      <w:pgSz w:w="11906" w:h="16838"/>
      <w:pgMar w:top="568" w:right="70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E192" w14:textId="77777777" w:rsidR="00CE1DCC" w:rsidRDefault="00CE1DCC" w:rsidP="004C58DD">
      <w:r>
        <w:separator/>
      </w:r>
    </w:p>
  </w:endnote>
  <w:endnote w:type="continuationSeparator" w:id="0">
    <w:p w14:paraId="74292D21" w14:textId="77777777" w:rsidR="00CE1DCC" w:rsidRDefault="00CE1DCC" w:rsidP="004C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UI Symbol"/>
    <w:charset w:val="00"/>
    <w:family w:val="swiss"/>
    <w:pitch w:val="variable"/>
    <w:sig w:usb0="00000003" w:usb1="0200E0A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979641"/>
      <w:docPartObj>
        <w:docPartGallery w:val="Page Numbers (Bottom of Page)"/>
        <w:docPartUnique/>
      </w:docPartObj>
    </w:sdtPr>
    <w:sdtEndPr/>
    <w:sdtContent>
      <w:p w14:paraId="45F5A35F" w14:textId="77777777" w:rsidR="005A7AE4" w:rsidRDefault="005A7AE4">
        <w:pPr>
          <w:pStyle w:val="a8"/>
          <w:jc w:val="right"/>
        </w:pPr>
        <w:r>
          <w:fldChar w:fldCharType="begin"/>
        </w:r>
        <w:r>
          <w:instrText>PAGE   \* MERGEFORMAT</w:instrText>
        </w:r>
        <w:r>
          <w:fldChar w:fldCharType="separate"/>
        </w:r>
        <w:r w:rsidR="006538D7">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8910" w14:textId="77777777" w:rsidR="00CE1DCC" w:rsidRDefault="00CE1DCC" w:rsidP="004C58DD">
      <w:r>
        <w:separator/>
      </w:r>
    </w:p>
  </w:footnote>
  <w:footnote w:type="continuationSeparator" w:id="0">
    <w:p w14:paraId="67F03DDA" w14:textId="77777777" w:rsidR="00CE1DCC" w:rsidRDefault="00CE1DCC" w:rsidP="004C5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D18"/>
    <w:multiLevelType w:val="multilevel"/>
    <w:tmpl w:val="0AA81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E6102"/>
    <w:multiLevelType w:val="multilevel"/>
    <w:tmpl w:val="A170D97A"/>
    <w:lvl w:ilvl="0">
      <w:start w:val="1"/>
      <w:numFmt w:val="bullet"/>
      <w:lvlText w:val="−"/>
      <w:lvlJc w:val="left"/>
      <w:pPr>
        <w:ind w:left="1512" w:hanging="360"/>
      </w:pPr>
      <w:rPr>
        <w:rFonts w:ascii="Noto Sans Symbols" w:eastAsia="Noto Sans Symbols" w:hAnsi="Noto Sans Symbols" w:cs="Noto Sans Symbols"/>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2" w15:restartNumberingAfterBreak="0">
    <w:nsid w:val="0BAE557C"/>
    <w:multiLevelType w:val="hybridMultilevel"/>
    <w:tmpl w:val="61AC7BA4"/>
    <w:lvl w:ilvl="0" w:tplc="7A3823B4">
      <w:start w:val="4"/>
      <w:numFmt w:val="decimal"/>
      <w:lvlText w:val="%1."/>
      <w:lvlJc w:val="left"/>
      <w:pPr>
        <w:ind w:left="720"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 w15:restartNumberingAfterBreak="0">
    <w:nsid w:val="0C1E055C"/>
    <w:multiLevelType w:val="hybridMultilevel"/>
    <w:tmpl w:val="7E5032E2"/>
    <w:lvl w:ilvl="0" w:tplc="CF20775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0E980A87"/>
    <w:multiLevelType w:val="hybridMultilevel"/>
    <w:tmpl w:val="38A6B818"/>
    <w:lvl w:ilvl="0" w:tplc="E2EE47C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331E4C"/>
    <w:multiLevelType w:val="hybridMultilevel"/>
    <w:tmpl w:val="73BE99F6"/>
    <w:lvl w:ilvl="0" w:tplc="08E80F2C">
      <w:start w:val="7"/>
      <w:numFmt w:val="bullet"/>
      <w:pStyle w:val="111"/>
      <w:lvlText w:val=""/>
      <w:lvlJc w:val="left"/>
      <w:pPr>
        <w:ind w:left="373" w:hanging="360"/>
      </w:pPr>
      <w:rPr>
        <w:rFonts w:ascii="Symbol" w:eastAsia="Times New Roman" w:hAnsi="Symbol" w:cs="Times New Roman" w:hint="default"/>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6" w15:restartNumberingAfterBreak="0">
    <w:nsid w:val="158827BA"/>
    <w:multiLevelType w:val="multilevel"/>
    <w:tmpl w:val="92347476"/>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1D696BE1"/>
    <w:multiLevelType w:val="multilevel"/>
    <w:tmpl w:val="A78C32CA"/>
    <w:lvl w:ilvl="0">
      <w:start w:val="1"/>
      <w:numFmt w:val="decimal"/>
      <w:lvlText w:val="%1."/>
      <w:lvlJc w:val="left"/>
      <w:pPr>
        <w:ind w:left="8015" w:hanging="360"/>
      </w:pPr>
      <w:rPr>
        <w:rFonts w:ascii="Times New Roman" w:eastAsia="Times New Roman" w:hAnsi="Times New Roman" w:cs="Times New Roman"/>
        <w:b w:val="0"/>
        <w:color w:val="212529"/>
        <w:sz w:val="24"/>
        <w:szCs w:val="24"/>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8" w15:restartNumberingAfterBreak="0">
    <w:nsid w:val="1F054ABE"/>
    <w:multiLevelType w:val="multilevel"/>
    <w:tmpl w:val="24B0D894"/>
    <w:lvl w:ilvl="0">
      <w:start w:val="1"/>
      <w:numFmt w:val="decimal"/>
      <w:lvlText w:val="%1."/>
      <w:lvlJc w:val="left"/>
      <w:pPr>
        <w:ind w:left="0" w:firstLine="567"/>
      </w:pPr>
    </w:lvl>
    <w:lvl w:ilvl="1">
      <w:start w:val="1"/>
      <w:numFmt w:val="decimal"/>
      <w:lvlText w:val="%1.%2."/>
      <w:lvlJc w:val="left"/>
      <w:pPr>
        <w:ind w:left="0" w:firstLine="0"/>
      </w:pPr>
    </w:lvl>
    <w:lvl w:ilvl="2">
      <w:start w:val="1"/>
      <w:numFmt w:val="bullet"/>
      <w:lvlText w:val="−"/>
      <w:lvlJc w:val="left"/>
      <w:pPr>
        <w:ind w:left="0" w:firstLine="0"/>
      </w:pPr>
      <w:rPr>
        <w:rFonts w:ascii="Noto Sans Symbols" w:eastAsia="Noto Sans Symbols" w:hAnsi="Noto Sans Symbols" w:cs="Noto Sans Symbols"/>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9" w15:restartNumberingAfterBreak="0">
    <w:nsid w:val="20F34FFD"/>
    <w:multiLevelType w:val="multilevel"/>
    <w:tmpl w:val="C64A8D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25311B4"/>
    <w:multiLevelType w:val="multilevel"/>
    <w:tmpl w:val="AF9808A4"/>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1" w15:restartNumberingAfterBreak="0">
    <w:nsid w:val="29444AFF"/>
    <w:multiLevelType w:val="multilevel"/>
    <w:tmpl w:val="D7A0CAD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3."/>
      <w:lvlJc w:val="left"/>
      <w:pPr>
        <w:ind w:left="121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B669B4"/>
    <w:multiLevelType w:val="multilevel"/>
    <w:tmpl w:val="C16845A8"/>
    <w:lvl w:ilvl="0">
      <w:start w:val="1"/>
      <w:numFmt w:val="bullet"/>
      <w:lvlText w:val="−"/>
      <w:lvlJc w:val="left"/>
      <w:pPr>
        <w:ind w:left="1512" w:hanging="360"/>
      </w:pPr>
      <w:rPr>
        <w:rFonts w:ascii="Noto Sans Symbols" w:eastAsia="Noto Sans Symbols" w:hAnsi="Noto Sans Symbols" w:cs="Noto Sans Symbols"/>
      </w:rPr>
    </w:lvl>
    <w:lvl w:ilvl="1">
      <w:numFmt w:val="bullet"/>
      <w:lvlText w:val="-"/>
      <w:lvlJc w:val="left"/>
      <w:pPr>
        <w:ind w:left="2232" w:hanging="360"/>
      </w:pPr>
      <w:rPr>
        <w:rFonts w:ascii="Times New Roman" w:eastAsia="Times New Roman" w:hAnsi="Times New Roman" w:cs="Times New Roman"/>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3"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04A507D"/>
    <w:multiLevelType w:val="hybridMultilevel"/>
    <w:tmpl w:val="46849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0B1E7E"/>
    <w:multiLevelType w:val="hybridMultilevel"/>
    <w:tmpl w:val="F15E3478"/>
    <w:lvl w:ilvl="0" w:tplc="13D2AE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86137"/>
    <w:multiLevelType w:val="hybridMultilevel"/>
    <w:tmpl w:val="655CF5B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6B6385"/>
    <w:multiLevelType w:val="hybridMultilevel"/>
    <w:tmpl w:val="CE38F9C4"/>
    <w:lvl w:ilvl="0" w:tplc="47FAC908">
      <w:start w:val="29"/>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47DC79EB"/>
    <w:multiLevelType w:val="hybridMultilevel"/>
    <w:tmpl w:val="0FE08430"/>
    <w:lvl w:ilvl="0" w:tplc="75F0DF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9FE62B5"/>
    <w:multiLevelType w:val="multilevel"/>
    <w:tmpl w:val="9EB4ED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CA46C43"/>
    <w:multiLevelType w:val="hybridMultilevel"/>
    <w:tmpl w:val="88F0098A"/>
    <w:lvl w:ilvl="0" w:tplc="984E57C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245B7E"/>
    <w:multiLevelType w:val="hybridMultilevel"/>
    <w:tmpl w:val="775C80D4"/>
    <w:lvl w:ilvl="0" w:tplc="3EB4D3E4">
      <w:start w:val="1"/>
      <w:numFmt w:val="decimal"/>
      <w:lvlText w:val="%1."/>
      <w:lvlJc w:val="left"/>
      <w:pPr>
        <w:tabs>
          <w:tab w:val="num" w:pos="851"/>
        </w:tabs>
        <w:ind w:left="0" w:firstLine="567"/>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645F8B"/>
    <w:multiLevelType w:val="hybridMultilevel"/>
    <w:tmpl w:val="0FE08430"/>
    <w:lvl w:ilvl="0" w:tplc="75F0DF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71F6E32"/>
    <w:multiLevelType w:val="multilevel"/>
    <w:tmpl w:val="62D63E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69E37134"/>
    <w:multiLevelType w:val="multilevel"/>
    <w:tmpl w:val="4BE4E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BF0248"/>
    <w:multiLevelType w:val="multilevel"/>
    <w:tmpl w:val="7FF2F0D0"/>
    <w:lvl w:ilvl="0">
      <w:start w:val="1"/>
      <w:numFmt w:val="decimal"/>
      <w:lvlText w:val="6.7.%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6AF45D2E"/>
    <w:multiLevelType w:val="hybridMultilevel"/>
    <w:tmpl w:val="7BBC51C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8" w15:restartNumberingAfterBreak="0">
    <w:nsid w:val="6B1D0C90"/>
    <w:multiLevelType w:val="hybridMultilevel"/>
    <w:tmpl w:val="A5985406"/>
    <w:lvl w:ilvl="0" w:tplc="7486AC1E">
      <w:start w:val="2"/>
      <w:numFmt w:val="bullet"/>
      <w:lvlText w:val="-"/>
      <w:lvlJc w:val="left"/>
      <w:pPr>
        <w:ind w:left="322" w:hanging="360"/>
      </w:pPr>
      <w:rPr>
        <w:rFonts w:ascii="Times New Roman" w:eastAsia="Calibri" w:hAnsi="Times New Roman" w:cs="Times New Roman" w:hint="default"/>
      </w:rPr>
    </w:lvl>
    <w:lvl w:ilvl="1" w:tplc="04190003" w:tentative="1">
      <w:start w:val="1"/>
      <w:numFmt w:val="bullet"/>
      <w:lvlText w:val="o"/>
      <w:lvlJc w:val="left"/>
      <w:pPr>
        <w:ind w:left="1042" w:hanging="360"/>
      </w:pPr>
      <w:rPr>
        <w:rFonts w:ascii="Courier New" w:hAnsi="Courier New" w:cs="Courier New" w:hint="default"/>
      </w:rPr>
    </w:lvl>
    <w:lvl w:ilvl="2" w:tplc="04190005" w:tentative="1">
      <w:start w:val="1"/>
      <w:numFmt w:val="bullet"/>
      <w:lvlText w:val=""/>
      <w:lvlJc w:val="left"/>
      <w:pPr>
        <w:ind w:left="1762" w:hanging="360"/>
      </w:pPr>
      <w:rPr>
        <w:rFonts w:ascii="Wingdings" w:hAnsi="Wingdings" w:hint="default"/>
      </w:rPr>
    </w:lvl>
    <w:lvl w:ilvl="3" w:tplc="04190001" w:tentative="1">
      <w:start w:val="1"/>
      <w:numFmt w:val="bullet"/>
      <w:lvlText w:val=""/>
      <w:lvlJc w:val="left"/>
      <w:pPr>
        <w:ind w:left="2482" w:hanging="360"/>
      </w:pPr>
      <w:rPr>
        <w:rFonts w:ascii="Symbol" w:hAnsi="Symbol" w:hint="default"/>
      </w:rPr>
    </w:lvl>
    <w:lvl w:ilvl="4" w:tplc="04190003" w:tentative="1">
      <w:start w:val="1"/>
      <w:numFmt w:val="bullet"/>
      <w:lvlText w:val="o"/>
      <w:lvlJc w:val="left"/>
      <w:pPr>
        <w:ind w:left="3202" w:hanging="360"/>
      </w:pPr>
      <w:rPr>
        <w:rFonts w:ascii="Courier New" w:hAnsi="Courier New" w:cs="Courier New" w:hint="default"/>
      </w:rPr>
    </w:lvl>
    <w:lvl w:ilvl="5" w:tplc="04190005" w:tentative="1">
      <w:start w:val="1"/>
      <w:numFmt w:val="bullet"/>
      <w:lvlText w:val=""/>
      <w:lvlJc w:val="left"/>
      <w:pPr>
        <w:ind w:left="3922" w:hanging="360"/>
      </w:pPr>
      <w:rPr>
        <w:rFonts w:ascii="Wingdings" w:hAnsi="Wingdings" w:hint="default"/>
      </w:rPr>
    </w:lvl>
    <w:lvl w:ilvl="6" w:tplc="04190001" w:tentative="1">
      <w:start w:val="1"/>
      <w:numFmt w:val="bullet"/>
      <w:lvlText w:val=""/>
      <w:lvlJc w:val="left"/>
      <w:pPr>
        <w:ind w:left="4642" w:hanging="360"/>
      </w:pPr>
      <w:rPr>
        <w:rFonts w:ascii="Symbol" w:hAnsi="Symbol" w:hint="default"/>
      </w:rPr>
    </w:lvl>
    <w:lvl w:ilvl="7" w:tplc="04190003" w:tentative="1">
      <w:start w:val="1"/>
      <w:numFmt w:val="bullet"/>
      <w:lvlText w:val="o"/>
      <w:lvlJc w:val="left"/>
      <w:pPr>
        <w:ind w:left="5362" w:hanging="360"/>
      </w:pPr>
      <w:rPr>
        <w:rFonts w:ascii="Courier New" w:hAnsi="Courier New" w:cs="Courier New" w:hint="default"/>
      </w:rPr>
    </w:lvl>
    <w:lvl w:ilvl="8" w:tplc="04190005" w:tentative="1">
      <w:start w:val="1"/>
      <w:numFmt w:val="bullet"/>
      <w:lvlText w:val=""/>
      <w:lvlJc w:val="left"/>
      <w:pPr>
        <w:ind w:left="6082" w:hanging="360"/>
      </w:pPr>
      <w:rPr>
        <w:rFonts w:ascii="Wingdings" w:hAnsi="Wingdings" w:hint="default"/>
      </w:rPr>
    </w:lvl>
  </w:abstractNum>
  <w:abstractNum w:abstractNumId="29" w15:restartNumberingAfterBreak="0">
    <w:nsid w:val="7A847744"/>
    <w:multiLevelType w:val="hybridMultilevel"/>
    <w:tmpl w:val="53E25D2C"/>
    <w:lvl w:ilvl="0" w:tplc="C2BC2262">
      <w:start w:val="3"/>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0" w15:restartNumberingAfterBreak="0">
    <w:nsid w:val="7A920506"/>
    <w:multiLevelType w:val="hybridMultilevel"/>
    <w:tmpl w:val="A81A611C"/>
    <w:lvl w:ilvl="0" w:tplc="771C030E">
      <w:start w:val="5"/>
      <w:numFmt w:val="bullet"/>
      <w:lvlText w:val="-"/>
      <w:lvlJc w:val="left"/>
      <w:pPr>
        <w:ind w:left="819" w:hanging="360"/>
      </w:pPr>
      <w:rPr>
        <w:rFonts w:ascii="Times New Roman" w:eastAsia="Calibri"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1" w15:restartNumberingAfterBreak="0">
    <w:nsid w:val="7CF46F38"/>
    <w:multiLevelType w:val="multilevel"/>
    <w:tmpl w:val="FFF29CB2"/>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9478C7"/>
    <w:multiLevelType w:val="hybridMultilevel"/>
    <w:tmpl w:val="907C9284"/>
    <w:lvl w:ilvl="0" w:tplc="ABFA0E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0"/>
  </w:num>
  <w:num w:numId="4">
    <w:abstractNumId w:val="23"/>
  </w:num>
  <w:num w:numId="5">
    <w:abstractNumId w:val="13"/>
  </w:num>
  <w:num w:numId="6">
    <w:abstractNumId w:val="20"/>
  </w:num>
  <w:num w:numId="7">
    <w:abstractNumId w:val="3"/>
  </w:num>
  <w:num w:numId="8">
    <w:abstractNumId w:val="17"/>
  </w:num>
  <w:num w:numId="9">
    <w:abstractNumId w:val="15"/>
  </w:num>
  <w:num w:numId="10">
    <w:abstractNumId w:val="1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
  </w:num>
  <w:num w:numId="14">
    <w:abstractNumId w:val="22"/>
  </w:num>
  <w:num w:numId="15">
    <w:abstractNumId w:val="21"/>
  </w:num>
  <w:num w:numId="16">
    <w:abstractNumId w:val="28"/>
  </w:num>
  <w:num w:numId="17">
    <w:abstractNumId w:val="19"/>
  </w:num>
  <w:num w:numId="18">
    <w:abstractNumId w:val="29"/>
  </w:num>
  <w:num w:numId="19">
    <w:abstractNumId w:val="16"/>
  </w:num>
  <w:num w:numId="20">
    <w:abstractNumId w:val="8"/>
  </w:num>
  <w:num w:numId="21">
    <w:abstractNumId w:val="25"/>
  </w:num>
  <w:num w:numId="22">
    <w:abstractNumId w:val="7"/>
  </w:num>
  <w:num w:numId="23">
    <w:abstractNumId w:val="14"/>
  </w:num>
  <w:num w:numId="24">
    <w:abstractNumId w:val="31"/>
  </w:num>
  <w:num w:numId="25">
    <w:abstractNumId w:val="24"/>
  </w:num>
  <w:num w:numId="26">
    <w:abstractNumId w:val="9"/>
  </w:num>
  <w:num w:numId="27">
    <w:abstractNumId w:val="6"/>
  </w:num>
  <w:num w:numId="28">
    <w:abstractNumId w:val="11"/>
  </w:num>
  <w:num w:numId="29">
    <w:abstractNumId w:val="10"/>
  </w:num>
  <w:num w:numId="30">
    <w:abstractNumId w:val="12"/>
  </w:num>
  <w:num w:numId="31">
    <w:abstractNumId w:val="1"/>
  </w:num>
  <w:num w:numId="32">
    <w:abstractNumId w:val="26"/>
  </w:num>
  <w:num w:numId="3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60"/>
    <w:rsid w:val="00004494"/>
    <w:rsid w:val="00004B29"/>
    <w:rsid w:val="000103EE"/>
    <w:rsid w:val="0001075B"/>
    <w:rsid w:val="00010A64"/>
    <w:rsid w:val="000157A0"/>
    <w:rsid w:val="000157C9"/>
    <w:rsid w:val="0001628D"/>
    <w:rsid w:val="00016367"/>
    <w:rsid w:val="00021FD1"/>
    <w:rsid w:val="00022045"/>
    <w:rsid w:val="00022FC8"/>
    <w:rsid w:val="000230CE"/>
    <w:rsid w:val="00030F3E"/>
    <w:rsid w:val="000325D7"/>
    <w:rsid w:val="0003305E"/>
    <w:rsid w:val="000336AB"/>
    <w:rsid w:val="000406EC"/>
    <w:rsid w:val="000422C2"/>
    <w:rsid w:val="00053D34"/>
    <w:rsid w:val="00054876"/>
    <w:rsid w:val="000573C5"/>
    <w:rsid w:val="00061BE3"/>
    <w:rsid w:val="0006354B"/>
    <w:rsid w:val="000635C0"/>
    <w:rsid w:val="00063E5B"/>
    <w:rsid w:val="00066EA2"/>
    <w:rsid w:val="00071744"/>
    <w:rsid w:val="00074AEB"/>
    <w:rsid w:val="00075674"/>
    <w:rsid w:val="00076B19"/>
    <w:rsid w:val="00081624"/>
    <w:rsid w:val="00082CD0"/>
    <w:rsid w:val="00083532"/>
    <w:rsid w:val="00085BC1"/>
    <w:rsid w:val="0008672A"/>
    <w:rsid w:val="000900D4"/>
    <w:rsid w:val="000909FD"/>
    <w:rsid w:val="0009213F"/>
    <w:rsid w:val="000930A5"/>
    <w:rsid w:val="0009631B"/>
    <w:rsid w:val="000977D7"/>
    <w:rsid w:val="000B0B23"/>
    <w:rsid w:val="000B19A2"/>
    <w:rsid w:val="000B2339"/>
    <w:rsid w:val="000B326A"/>
    <w:rsid w:val="000C16BA"/>
    <w:rsid w:val="000C522A"/>
    <w:rsid w:val="000D0974"/>
    <w:rsid w:val="000D0DC0"/>
    <w:rsid w:val="000D317B"/>
    <w:rsid w:val="000D4860"/>
    <w:rsid w:val="000D4940"/>
    <w:rsid w:val="000E0336"/>
    <w:rsid w:val="000E1C72"/>
    <w:rsid w:val="000E2FFF"/>
    <w:rsid w:val="000E3181"/>
    <w:rsid w:val="000E3A72"/>
    <w:rsid w:val="000E7880"/>
    <w:rsid w:val="000F01C0"/>
    <w:rsid w:val="000F0A43"/>
    <w:rsid w:val="000F2A78"/>
    <w:rsid w:val="000F52FB"/>
    <w:rsid w:val="000F5D5D"/>
    <w:rsid w:val="000F5D99"/>
    <w:rsid w:val="000F654A"/>
    <w:rsid w:val="000F7C84"/>
    <w:rsid w:val="0010028A"/>
    <w:rsid w:val="00100B1B"/>
    <w:rsid w:val="001014E3"/>
    <w:rsid w:val="00103E3B"/>
    <w:rsid w:val="00107478"/>
    <w:rsid w:val="0011103C"/>
    <w:rsid w:val="001117AE"/>
    <w:rsid w:val="00114187"/>
    <w:rsid w:val="00114953"/>
    <w:rsid w:val="001176BA"/>
    <w:rsid w:val="00121E6B"/>
    <w:rsid w:val="00124496"/>
    <w:rsid w:val="00125C39"/>
    <w:rsid w:val="00125E30"/>
    <w:rsid w:val="00126B84"/>
    <w:rsid w:val="001306D5"/>
    <w:rsid w:val="00131CE1"/>
    <w:rsid w:val="00133D90"/>
    <w:rsid w:val="001379F6"/>
    <w:rsid w:val="00142B5A"/>
    <w:rsid w:val="0014336A"/>
    <w:rsid w:val="001435F2"/>
    <w:rsid w:val="001440FA"/>
    <w:rsid w:val="00144363"/>
    <w:rsid w:val="001469D0"/>
    <w:rsid w:val="0014752E"/>
    <w:rsid w:val="001521F0"/>
    <w:rsid w:val="00152CBB"/>
    <w:rsid w:val="001647BB"/>
    <w:rsid w:val="00164DE2"/>
    <w:rsid w:val="00170D1E"/>
    <w:rsid w:val="001711F1"/>
    <w:rsid w:val="001724C4"/>
    <w:rsid w:val="00172650"/>
    <w:rsid w:val="00172ED6"/>
    <w:rsid w:val="00173556"/>
    <w:rsid w:val="00173615"/>
    <w:rsid w:val="0018024C"/>
    <w:rsid w:val="00180F69"/>
    <w:rsid w:val="00180FAC"/>
    <w:rsid w:val="00183261"/>
    <w:rsid w:val="00184C71"/>
    <w:rsid w:val="00187CA0"/>
    <w:rsid w:val="00190C31"/>
    <w:rsid w:val="001928DB"/>
    <w:rsid w:val="00193CE6"/>
    <w:rsid w:val="001947D1"/>
    <w:rsid w:val="00194B3D"/>
    <w:rsid w:val="00197140"/>
    <w:rsid w:val="001A0C11"/>
    <w:rsid w:val="001A1DED"/>
    <w:rsid w:val="001A6AE3"/>
    <w:rsid w:val="001A741B"/>
    <w:rsid w:val="001B0E3D"/>
    <w:rsid w:val="001C3B11"/>
    <w:rsid w:val="001C3B6E"/>
    <w:rsid w:val="001C4AB1"/>
    <w:rsid w:val="001C55D6"/>
    <w:rsid w:val="001C5C49"/>
    <w:rsid w:val="001C797F"/>
    <w:rsid w:val="001D110C"/>
    <w:rsid w:val="001D25C6"/>
    <w:rsid w:val="001D2658"/>
    <w:rsid w:val="001D4D3E"/>
    <w:rsid w:val="001D59FA"/>
    <w:rsid w:val="001E17BF"/>
    <w:rsid w:val="001E1D8F"/>
    <w:rsid w:val="001E2C9A"/>
    <w:rsid w:val="001E31B6"/>
    <w:rsid w:val="001E5A1D"/>
    <w:rsid w:val="001E64D1"/>
    <w:rsid w:val="001F1627"/>
    <w:rsid w:val="001F2264"/>
    <w:rsid w:val="001F2986"/>
    <w:rsid w:val="001F39DD"/>
    <w:rsid w:val="001F6DA5"/>
    <w:rsid w:val="00200041"/>
    <w:rsid w:val="00201CF5"/>
    <w:rsid w:val="00202698"/>
    <w:rsid w:val="00202D27"/>
    <w:rsid w:val="00205955"/>
    <w:rsid w:val="00206E4C"/>
    <w:rsid w:val="0021020D"/>
    <w:rsid w:val="002106CD"/>
    <w:rsid w:val="00211617"/>
    <w:rsid w:val="002119EF"/>
    <w:rsid w:val="0021276E"/>
    <w:rsid w:val="002137A8"/>
    <w:rsid w:val="00214D29"/>
    <w:rsid w:val="00216256"/>
    <w:rsid w:val="00216FCD"/>
    <w:rsid w:val="00220D77"/>
    <w:rsid w:val="00223856"/>
    <w:rsid w:val="00230D6F"/>
    <w:rsid w:val="00232D0D"/>
    <w:rsid w:val="00233432"/>
    <w:rsid w:val="00234224"/>
    <w:rsid w:val="0023431E"/>
    <w:rsid w:val="00236BC2"/>
    <w:rsid w:val="00241680"/>
    <w:rsid w:val="0024746D"/>
    <w:rsid w:val="002558A6"/>
    <w:rsid w:val="00261AD3"/>
    <w:rsid w:val="00263BC5"/>
    <w:rsid w:val="00264B68"/>
    <w:rsid w:val="00280A66"/>
    <w:rsid w:val="00281650"/>
    <w:rsid w:val="0028471C"/>
    <w:rsid w:val="0029376B"/>
    <w:rsid w:val="0029710A"/>
    <w:rsid w:val="002A0759"/>
    <w:rsid w:val="002A34A3"/>
    <w:rsid w:val="002A4054"/>
    <w:rsid w:val="002A460E"/>
    <w:rsid w:val="002A4A7A"/>
    <w:rsid w:val="002A72FA"/>
    <w:rsid w:val="002B0654"/>
    <w:rsid w:val="002B54AC"/>
    <w:rsid w:val="002C12CB"/>
    <w:rsid w:val="002C29A1"/>
    <w:rsid w:val="002C2CA3"/>
    <w:rsid w:val="002C4CA2"/>
    <w:rsid w:val="002C4CEB"/>
    <w:rsid w:val="002D0EC1"/>
    <w:rsid w:val="002D181E"/>
    <w:rsid w:val="002D27A2"/>
    <w:rsid w:val="002D315F"/>
    <w:rsid w:val="002D57A0"/>
    <w:rsid w:val="002D65AC"/>
    <w:rsid w:val="002D71B7"/>
    <w:rsid w:val="002D7A05"/>
    <w:rsid w:val="002E189F"/>
    <w:rsid w:val="002E18D5"/>
    <w:rsid w:val="002E1B11"/>
    <w:rsid w:val="002E28C9"/>
    <w:rsid w:val="002E398C"/>
    <w:rsid w:val="002E5271"/>
    <w:rsid w:val="002E5A9C"/>
    <w:rsid w:val="002E6108"/>
    <w:rsid w:val="002E7C81"/>
    <w:rsid w:val="002F06F1"/>
    <w:rsid w:val="002F1130"/>
    <w:rsid w:val="002F2AFD"/>
    <w:rsid w:val="002F5705"/>
    <w:rsid w:val="00306C6C"/>
    <w:rsid w:val="003076E7"/>
    <w:rsid w:val="00311901"/>
    <w:rsid w:val="00317479"/>
    <w:rsid w:val="00317C19"/>
    <w:rsid w:val="003231E2"/>
    <w:rsid w:val="00326792"/>
    <w:rsid w:val="00334F12"/>
    <w:rsid w:val="0033620E"/>
    <w:rsid w:val="00340227"/>
    <w:rsid w:val="00341940"/>
    <w:rsid w:val="00341F5D"/>
    <w:rsid w:val="003426A6"/>
    <w:rsid w:val="00344B55"/>
    <w:rsid w:val="00345C9E"/>
    <w:rsid w:val="00347554"/>
    <w:rsid w:val="0035065D"/>
    <w:rsid w:val="003529ED"/>
    <w:rsid w:val="00353905"/>
    <w:rsid w:val="00354FC4"/>
    <w:rsid w:val="0035549B"/>
    <w:rsid w:val="00360102"/>
    <w:rsid w:val="003603EE"/>
    <w:rsid w:val="00362260"/>
    <w:rsid w:val="003633E4"/>
    <w:rsid w:val="00364EC2"/>
    <w:rsid w:val="00365E86"/>
    <w:rsid w:val="003661DD"/>
    <w:rsid w:val="00370A19"/>
    <w:rsid w:val="003721A9"/>
    <w:rsid w:val="00373A1D"/>
    <w:rsid w:val="0037405A"/>
    <w:rsid w:val="0037461E"/>
    <w:rsid w:val="003759F8"/>
    <w:rsid w:val="00376548"/>
    <w:rsid w:val="003869FF"/>
    <w:rsid w:val="00390516"/>
    <w:rsid w:val="00391F85"/>
    <w:rsid w:val="00394FEB"/>
    <w:rsid w:val="00395F7A"/>
    <w:rsid w:val="003A583C"/>
    <w:rsid w:val="003A7018"/>
    <w:rsid w:val="003A79D9"/>
    <w:rsid w:val="003A7C73"/>
    <w:rsid w:val="003B0DD6"/>
    <w:rsid w:val="003B15CE"/>
    <w:rsid w:val="003B1E64"/>
    <w:rsid w:val="003B5072"/>
    <w:rsid w:val="003B5532"/>
    <w:rsid w:val="003B576D"/>
    <w:rsid w:val="003B5E67"/>
    <w:rsid w:val="003B7202"/>
    <w:rsid w:val="003C141B"/>
    <w:rsid w:val="003C33E9"/>
    <w:rsid w:val="003C5E4C"/>
    <w:rsid w:val="003C6FAE"/>
    <w:rsid w:val="003C7843"/>
    <w:rsid w:val="003D5664"/>
    <w:rsid w:val="003D6591"/>
    <w:rsid w:val="003D7240"/>
    <w:rsid w:val="003D7E24"/>
    <w:rsid w:val="003E76A8"/>
    <w:rsid w:val="003E7AE7"/>
    <w:rsid w:val="003E7C91"/>
    <w:rsid w:val="003F1B8E"/>
    <w:rsid w:val="00401051"/>
    <w:rsid w:val="004010FC"/>
    <w:rsid w:val="0040150C"/>
    <w:rsid w:val="00402285"/>
    <w:rsid w:val="0040521E"/>
    <w:rsid w:val="004060F7"/>
    <w:rsid w:val="0040663F"/>
    <w:rsid w:val="00407CFF"/>
    <w:rsid w:val="0041000D"/>
    <w:rsid w:val="00410581"/>
    <w:rsid w:val="0041153C"/>
    <w:rsid w:val="0041215A"/>
    <w:rsid w:val="00416E5B"/>
    <w:rsid w:val="00417191"/>
    <w:rsid w:val="00417275"/>
    <w:rsid w:val="004201A0"/>
    <w:rsid w:val="00430612"/>
    <w:rsid w:val="00433486"/>
    <w:rsid w:val="0043425D"/>
    <w:rsid w:val="0043513A"/>
    <w:rsid w:val="00437BCC"/>
    <w:rsid w:val="00440142"/>
    <w:rsid w:val="00442293"/>
    <w:rsid w:val="00446378"/>
    <w:rsid w:val="00447806"/>
    <w:rsid w:val="00451A4B"/>
    <w:rsid w:val="0045231E"/>
    <w:rsid w:val="004529AD"/>
    <w:rsid w:val="00452BF0"/>
    <w:rsid w:val="0045376B"/>
    <w:rsid w:val="00453F29"/>
    <w:rsid w:val="004564DF"/>
    <w:rsid w:val="0045792C"/>
    <w:rsid w:val="00460180"/>
    <w:rsid w:val="004615FA"/>
    <w:rsid w:val="00461E0A"/>
    <w:rsid w:val="004637F1"/>
    <w:rsid w:val="00464AFB"/>
    <w:rsid w:val="00464C4E"/>
    <w:rsid w:val="00467421"/>
    <w:rsid w:val="00467828"/>
    <w:rsid w:val="00474BF7"/>
    <w:rsid w:val="00474F9D"/>
    <w:rsid w:val="00476A52"/>
    <w:rsid w:val="004806FF"/>
    <w:rsid w:val="004822DA"/>
    <w:rsid w:val="00482ABF"/>
    <w:rsid w:val="00486FB7"/>
    <w:rsid w:val="0049120E"/>
    <w:rsid w:val="0049143B"/>
    <w:rsid w:val="004A0A36"/>
    <w:rsid w:val="004A2C62"/>
    <w:rsid w:val="004A3D77"/>
    <w:rsid w:val="004A4B36"/>
    <w:rsid w:val="004A75DA"/>
    <w:rsid w:val="004B0B5A"/>
    <w:rsid w:val="004B40FF"/>
    <w:rsid w:val="004B54B2"/>
    <w:rsid w:val="004B699E"/>
    <w:rsid w:val="004C11D3"/>
    <w:rsid w:val="004C28F0"/>
    <w:rsid w:val="004C4A07"/>
    <w:rsid w:val="004C4C48"/>
    <w:rsid w:val="004C58DD"/>
    <w:rsid w:val="004C73DF"/>
    <w:rsid w:val="004C79CF"/>
    <w:rsid w:val="004D207D"/>
    <w:rsid w:val="004D30ED"/>
    <w:rsid w:val="004D42B3"/>
    <w:rsid w:val="004D659B"/>
    <w:rsid w:val="004D6AC6"/>
    <w:rsid w:val="004E51B0"/>
    <w:rsid w:val="004E59E9"/>
    <w:rsid w:val="004F1B40"/>
    <w:rsid w:val="004F5DFF"/>
    <w:rsid w:val="004F77D9"/>
    <w:rsid w:val="005020B2"/>
    <w:rsid w:val="005035E1"/>
    <w:rsid w:val="0050592F"/>
    <w:rsid w:val="00507B64"/>
    <w:rsid w:val="00515E5B"/>
    <w:rsid w:val="00516BA8"/>
    <w:rsid w:val="005205EA"/>
    <w:rsid w:val="00521365"/>
    <w:rsid w:val="00521905"/>
    <w:rsid w:val="00521EBA"/>
    <w:rsid w:val="005232B4"/>
    <w:rsid w:val="0052346D"/>
    <w:rsid w:val="00526F97"/>
    <w:rsid w:val="00530093"/>
    <w:rsid w:val="0053440D"/>
    <w:rsid w:val="005352C1"/>
    <w:rsid w:val="005364B5"/>
    <w:rsid w:val="00536B8E"/>
    <w:rsid w:val="0054535C"/>
    <w:rsid w:val="00546B57"/>
    <w:rsid w:val="005477B2"/>
    <w:rsid w:val="005507F1"/>
    <w:rsid w:val="005574C4"/>
    <w:rsid w:val="00567A35"/>
    <w:rsid w:val="005708F9"/>
    <w:rsid w:val="00574E7F"/>
    <w:rsid w:val="00576416"/>
    <w:rsid w:val="00576E1B"/>
    <w:rsid w:val="005822D3"/>
    <w:rsid w:val="00582561"/>
    <w:rsid w:val="00584798"/>
    <w:rsid w:val="00591BE8"/>
    <w:rsid w:val="00593504"/>
    <w:rsid w:val="005938B4"/>
    <w:rsid w:val="005951AA"/>
    <w:rsid w:val="00595ABB"/>
    <w:rsid w:val="00597D29"/>
    <w:rsid w:val="005A3000"/>
    <w:rsid w:val="005A6C4D"/>
    <w:rsid w:val="005A7AE4"/>
    <w:rsid w:val="005B29EC"/>
    <w:rsid w:val="005B2E1A"/>
    <w:rsid w:val="005B5432"/>
    <w:rsid w:val="005B5F24"/>
    <w:rsid w:val="005B78CF"/>
    <w:rsid w:val="005C2E0D"/>
    <w:rsid w:val="005C4FF2"/>
    <w:rsid w:val="005C515B"/>
    <w:rsid w:val="005D447A"/>
    <w:rsid w:val="005D5473"/>
    <w:rsid w:val="005D6BC9"/>
    <w:rsid w:val="005D6CB7"/>
    <w:rsid w:val="005D6DF4"/>
    <w:rsid w:val="005D7212"/>
    <w:rsid w:val="005E0308"/>
    <w:rsid w:val="005E7776"/>
    <w:rsid w:val="005F1939"/>
    <w:rsid w:val="005F24ED"/>
    <w:rsid w:val="005F6508"/>
    <w:rsid w:val="006006E6"/>
    <w:rsid w:val="006061A0"/>
    <w:rsid w:val="00606307"/>
    <w:rsid w:val="006102AD"/>
    <w:rsid w:val="006115A2"/>
    <w:rsid w:val="00611B83"/>
    <w:rsid w:val="00614008"/>
    <w:rsid w:val="00620931"/>
    <w:rsid w:val="006229DC"/>
    <w:rsid w:val="00625909"/>
    <w:rsid w:val="0063242E"/>
    <w:rsid w:val="00632E8F"/>
    <w:rsid w:val="006332C4"/>
    <w:rsid w:val="006358E7"/>
    <w:rsid w:val="00636570"/>
    <w:rsid w:val="00637D9B"/>
    <w:rsid w:val="006538D7"/>
    <w:rsid w:val="006540A8"/>
    <w:rsid w:val="00657943"/>
    <w:rsid w:val="00660468"/>
    <w:rsid w:val="006614FC"/>
    <w:rsid w:val="00661DDC"/>
    <w:rsid w:val="0066436A"/>
    <w:rsid w:val="00666148"/>
    <w:rsid w:val="00670B16"/>
    <w:rsid w:val="00674739"/>
    <w:rsid w:val="00675455"/>
    <w:rsid w:val="006756D6"/>
    <w:rsid w:val="00677943"/>
    <w:rsid w:val="00690CBE"/>
    <w:rsid w:val="006920D1"/>
    <w:rsid w:val="00693CA6"/>
    <w:rsid w:val="0069537C"/>
    <w:rsid w:val="00696040"/>
    <w:rsid w:val="00696B1B"/>
    <w:rsid w:val="006A02E1"/>
    <w:rsid w:val="006A1F4B"/>
    <w:rsid w:val="006A2388"/>
    <w:rsid w:val="006A252C"/>
    <w:rsid w:val="006A4B4B"/>
    <w:rsid w:val="006A5585"/>
    <w:rsid w:val="006A61D8"/>
    <w:rsid w:val="006B0997"/>
    <w:rsid w:val="006B1DC4"/>
    <w:rsid w:val="006B6744"/>
    <w:rsid w:val="006B6C72"/>
    <w:rsid w:val="006B7ADD"/>
    <w:rsid w:val="006C29E5"/>
    <w:rsid w:val="006C6BDA"/>
    <w:rsid w:val="006C7060"/>
    <w:rsid w:val="006D2A49"/>
    <w:rsid w:val="006D602C"/>
    <w:rsid w:val="006E02DF"/>
    <w:rsid w:val="006E2607"/>
    <w:rsid w:val="006E3910"/>
    <w:rsid w:val="006E4A4B"/>
    <w:rsid w:val="006E5464"/>
    <w:rsid w:val="006E57C3"/>
    <w:rsid w:val="006E6922"/>
    <w:rsid w:val="006E6971"/>
    <w:rsid w:val="006F1A4F"/>
    <w:rsid w:val="006F24B7"/>
    <w:rsid w:val="00700C59"/>
    <w:rsid w:val="00700D12"/>
    <w:rsid w:val="00700EED"/>
    <w:rsid w:val="00702F13"/>
    <w:rsid w:val="00704261"/>
    <w:rsid w:val="00704751"/>
    <w:rsid w:val="00706E7E"/>
    <w:rsid w:val="00712FB6"/>
    <w:rsid w:val="007131C3"/>
    <w:rsid w:val="00717398"/>
    <w:rsid w:val="00717437"/>
    <w:rsid w:val="007204B4"/>
    <w:rsid w:val="007204F0"/>
    <w:rsid w:val="00727527"/>
    <w:rsid w:val="00736C35"/>
    <w:rsid w:val="0074149E"/>
    <w:rsid w:val="00744B0C"/>
    <w:rsid w:val="00747170"/>
    <w:rsid w:val="00747293"/>
    <w:rsid w:val="0075194B"/>
    <w:rsid w:val="00755391"/>
    <w:rsid w:val="00760AE2"/>
    <w:rsid w:val="00760EE5"/>
    <w:rsid w:val="00765BA0"/>
    <w:rsid w:val="0077332A"/>
    <w:rsid w:val="00774647"/>
    <w:rsid w:val="007752DE"/>
    <w:rsid w:val="0077789C"/>
    <w:rsid w:val="00781079"/>
    <w:rsid w:val="007819BA"/>
    <w:rsid w:val="00782B88"/>
    <w:rsid w:val="00785AD7"/>
    <w:rsid w:val="00786866"/>
    <w:rsid w:val="007904E6"/>
    <w:rsid w:val="00791724"/>
    <w:rsid w:val="0079501B"/>
    <w:rsid w:val="00796291"/>
    <w:rsid w:val="007968AE"/>
    <w:rsid w:val="007979A5"/>
    <w:rsid w:val="007C062E"/>
    <w:rsid w:val="007C2218"/>
    <w:rsid w:val="007C4478"/>
    <w:rsid w:val="007D3B5F"/>
    <w:rsid w:val="007D5BC9"/>
    <w:rsid w:val="007E0050"/>
    <w:rsid w:val="007E3E60"/>
    <w:rsid w:val="007E5C17"/>
    <w:rsid w:val="007E7556"/>
    <w:rsid w:val="007F241F"/>
    <w:rsid w:val="007F3807"/>
    <w:rsid w:val="007F6877"/>
    <w:rsid w:val="00800DBF"/>
    <w:rsid w:val="008010FA"/>
    <w:rsid w:val="00802C92"/>
    <w:rsid w:val="00802DDD"/>
    <w:rsid w:val="0080497F"/>
    <w:rsid w:val="00807AFB"/>
    <w:rsid w:val="00812219"/>
    <w:rsid w:val="00815E84"/>
    <w:rsid w:val="00816E9D"/>
    <w:rsid w:val="00817793"/>
    <w:rsid w:val="00817BD7"/>
    <w:rsid w:val="00820B0C"/>
    <w:rsid w:val="00822504"/>
    <w:rsid w:val="0082462D"/>
    <w:rsid w:val="008253C7"/>
    <w:rsid w:val="008301EE"/>
    <w:rsid w:val="00830D99"/>
    <w:rsid w:val="00831239"/>
    <w:rsid w:val="0083164E"/>
    <w:rsid w:val="00831CAE"/>
    <w:rsid w:val="008349FD"/>
    <w:rsid w:val="00835E4E"/>
    <w:rsid w:val="00837E66"/>
    <w:rsid w:val="00841CBB"/>
    <w:rsid w:val="00841D3C"/>
    <w:rsid w:val="00842C01"/>
    <w:rsid w:val="00843355"/>
    <w:rsid w:val="0084777B"/>
    <w:rsid w:val="00847A3E"/>
    <w:rsid w:val="00847BC1"/>
    <w:rsid w:val="008510B7"/>
    <w:rsid w:val="008523F6"/>
    <w:rsid w:val="00852F8A"/>
    <w:rsid w:val="00860DDA"/>
    <w:rsid w:val="0086544C"/>
    <w:rsid w:val="008707E3"/>
    <w:rsid w:val="008742D3"/>
    <w:rsid w:val="00875A98"/>
    <w:rsid w:val="008805A1"/>
    <w:rsid w:val="008810C3"/>
    <w:rsid w:val="008821DE"/>
    <w:rsid w:val="00885D1F"/>
    <w:rsid w:val="008867D2"/>
    <w:rsid w:val="008872B5"/>
    <w:rsid w:val="00890FA1"/>
    <w:rsid w:val="008915EE"/>
    <w:rsid w:val="008932A3"/>
    <w:rsid w:val="00893B75"/>
    <w:rsid w:val="00893C62"/>
    <w:rsid w:val="008A27BC"/>
    <w:rsid w:val="008A3C77"/>
    <w:rsid w:val="008A4FFA"/>
    <w:rsid w:val="008B1685"/>
    <w:rsid w:val="008B18F0"/>
    <w:rsid w:val="008B208C"/>
    <w:rsid w:val="008B5C0B"/>
    <w:rsid w:val="008C1475"/>
    <w:rsid w:val="008C30B0"/>
    <w:rsid w:val="008C3C3F"/>
    <w:rsid w:val="008D15B2"/>
    <w:rsid w:val="008D23E7"/>
    <w:rsid w:val="008D27E2"/>
    <w:rsid w:val="008D3274"/>
    <w:rsid w:val="008D32FA"/>
    <w:rsid w:val="008D5ADD"/>
    <w:rsid w:val="008D6A19"/>
    <w:rsid w:val="008D75E0"/>
    <w:rsid w:val="008F1A3A"/>
    <w:rsid w:val="008F1A81"/>
    <w:rsid w:val="008F6377"/>
    <w:rsid w:val="00903206"/>
    <w:rsid w:val="0090398C"/>
    <w:rsid w:val="0090417B"/>
    <w:rsid w:val="0090472F"/>
    <w:rsid w:val="009059B6"/>
    <w:rsid w:val="00906464"/>
    <w:rsid w:val="0090664E"/>
    <w:rsid w:val="0091086C"/>
    <w:rsid w:val="00912FB8"/>
    <w:rsid w:val="00914EE2"/>
    <w:rsid w:val="009169F0"/>
    <w:rsid w:val="0092263F"/>
    <w:rsid w:val="009231B4"/>
    <w:rsid w:val="00925965"/>
    <w:rsid w:val="00931CD5"/>
    <w:rsid w:val="00933779"/>
    <w:rsid w:val="00935633"/>
    <w:rsid w:val="00937578"/>
    <w:rsid w:val="009406F8"/>
    <w:rsid w:val="00940B41"/>
    <w:rsid w:val="00940CC2"/>
    <w:rsid w:val="00941BFC"/>
    <w:rsid w:val="0094435D"/>
    <w:rsid w:val="009475F6"/>
    <w:rsid w:val="00952470"/>
    <w:rsid w:val="00953385"/>
    <w:rsid w:val="00953C58"/>
    <w:rsid w:val="009558D8"/>
    <w:rsid w:val="00962C29"/>
    <w:rsid w:val="009651F7"/>
    <w:rsid w:val="00971E3E"/>
    <w:rsid w:val="00972FFD"/>
    <w:rsid w:val="009735EF"/>
    <w:rsid w:val="009805D3"/>
    <w:rsid w:val="00980AB9"/>
    <w:rsid w:val="009821B7"/>
    <w:rsid w:val="00986248"/>
    <w:rsid w:val="009920F4"/>
    <w:rsid w:val="00992248"/>
    <w:rsid w:val="009948DB"/>
    <w:rsid w:val="009A4487"/>
    <w:rsid w:val="009A7B59"/>
    <w:rsid w:val="009B681F"/>
    <w:rsid w:val="009C06A5"/>
    <w:rsid w:val="009C1164"/>
    <w:rsid w:val="009C387C"/>
    <w:rsid w:val="009C6328"/>
    <w:rsid w:val="009C65E4"/>
    <w:rsid w:val="009C6D9D"/>
    <w:rsid w:val="009D070F"/>
    <w:rsid w:val="009D1B4F"/>
    <w:rsid w:val="009D244F"/>
    <w:rsid w:val="009D3DE1"/>
    <w:rsid w:val="009D6F80"/>
    <w:rsid w:val="009E0A73"/>
    <w:rsid w:val="009E175F"/>
    <w:rsid w:val="009E31EF"/>
    <w:rsid w:val="009E6B6B"/>
    <w:rsid w:val="009E6F91"/>
    <w:rsid w:val="009F038A"/>
    <w:rsid w:val="009F3445"/>
    <w:rsid w:val="009F3EE1"/>
    <w:rsid w:val="009F4858"/>
    <w:rsid w:val="009F4956"/>
    <w:rsid w:val="009F4EFD"/>
    <w:rsid w:val="009F77CD"/>
    <w:rsid w:val="00A000A1"/>
    <w:rsid w:val="00A020F4"/>
    <w:rsid w:val="00A050CA"/>
    <w:rsid w:val="00A117AD"/>
    <w:rsid w:val="00A125A6"/>
    <w:rsid w:val="00A12AEB"/>
    <w:rsid w:val="00A12C93"/>
    <w:rsid w:val="00A14A08"/>
    <w:rsid w:val="00A15AF7"/>
    <w:rsid w:val="00A15EA5"/>
    <w:rsid w:val="00A16890"/>
    <w:rsid w:val="00A2686F"/>
    <w:rsid w:val="00A26E2C"/>
    <w:rsid w:val="00A2720B"/>
    <w:rsid w:val="00A3107E"/>
    <w:rsid w:val="00A333B1"/>
    <w:rsid w:val="00A34AF5"/>
    <w:rsid w:val="00A374B5"/>
    <w:rsid w:val="00A37E87"/>
    <w:rsid w:val="00A405F0"/>
    <w:rsid w:val="00A41964"/>
    <w:rsid w:val="00A44114"/>
    <w:rsid w:val="00A44D51"/>
    <w:rsid w:val="00A46A68"/>
    <w:rsid w:val="00A50A42"/>
    <w:rsid w:val="00A51AD8"/>
    <w:rsid w:val="00A55B51"/>
    <w:rsid w:val="00A566FF"/>
    <w:rsid w:val="00A56D51"/>
    <w:rsid w:val="00A60D91"/>
    <w:rsid w:val="00A65F5B"/>
    <w:rsid w:val="00A66F96"/>
    <w:rsid w:val="00A70C0A"/>
    <w:rsid w:val="00A70C53"/>
    <w:rsid w:val="00A7337C"/>
    <w:rsid w:val="00A850AA"/>
    <w:rsid w:val="00A87C48"/>
    <w:rsid w:val="00A92437"/>
    <w:rsid w:val="00A92BB7"/>
    <w:rsid w:val="00A9785F"/>
    <w:rsid w:val="00AA2856"/>
    <w:rsid w:val="00AA50F6"/>
    <w:rsid w:val="00AB3723"/>
    <w:rsid w:val="00AC3992"/>
    <w:rsid w:val="00AC40EC"/>
    <w:rsid w:val="00AC5D01"/>
    <w:rsid w:val="00AC62D2"/>
    <w:rsid w:val="00AC6D1B"/>
    <w:rsid w:val="00AD5BAD"/>
    <w:rsid w:val="00AE0FE5"/>
    <w:rsid w:val="00AE187E"/>
    <w:rsid w:val="00AE3CCE"/>
    <w:rsid w:val="00AE55CC"/>
    <w:rsid w:val="00AE68CA"/>
    <w:rsid w:val="00AE72A0"/>
    <w:rsid w:val="00AF0135"/>
    <w:rsid w:val="00AF2260"/>
    <w:rsid w:val="00AF28C5"/>
    <w:rsid w:val="00AF400C"/>
    <w:rsid w:val="00AF6B46"/>
    <w:rsid w:val="00AF6D19"/>
    <w:rsid w:val="00AF6F31"/>
    <w:rsid w:val="00B04029"/>
    <w:rsid w:val="00B055C0"/>
    <w:rsid w:val="00B058D2"/>
    <w:rsid w:val="00B05B45"/>
    <w:rsid w:val="00B06136"/>
    <w:rsid w:val="00B072F0"/>
    <w:rsid w:val="00B15332"/>
    <w:rsid w:val="00B1565D"/>
    <w:rsid w:val="00B161C8"/>
    <w:rsid w:val="00B2301E"/>
    <w:rsid w:val="00B2378F"/>
    <w:rsid w:val="00B24749"/>
    <w:rsid w:val="00B30D9E"/>
    <w:rsid w:val="00B3435F"/>
    <w:rsid w:val="00B35454"/>
    <w:rsid w:val="00B37B27"/>
    <w:rsid w:val="00B4050B"/>
    <w:rsid w:val="00B41160"/>
    <w:rsid w:val="00B43496"/>
    <w:rsid w:val="00B45107"/>
    <w:rsid w:val="00B453CD"/>
    <w:rsid w:val="00B45D77"/>
    <w:rsid w:val="00B46351"/>
    <w:rsid w:val="00B46C8E"/>
    <w:rsid w:val="00B500C5"/>
    <w:rsid w:val="00B51ED3"/>
    <w:rsid w:val="00B5591D"/>
    <w:rsid w:val="00B614D7"/>
    <w:rsid w:val="00B66E1C"/>
    <w:rsid w:val="00B7696D"/>
    <w:rsid w:val="00B8206E"/>
    <w:rsid w:val="00B822C5"/>
    <w:rsid w:val="00B82D4C"/>
    <w:rsid w:val="00B82DC0"/>
    <w:rsid w:val="00B85C7B"/>
    <w:rsid w:val="00B860E7"/>
    <w:rsid w:val="00B87EF2"/>
    <w:rsid w:val="00B928BD"/>
    <w:rsid w:val="00B96BBB"/>
    <w:rsid w:val="00B97B25"/>
    <w:rsid w:val="00BA1091"/>
    <w:rsid w:val="00BA16FB"/>
    <w:rsid w:val="00BA1826"/>
    <w:rsid w:val="00BA67B3"/>
    <w:rsid w:val="00BB1132"/>
    <w:rsid w:val="00BB4555"/>
    <w:rsid w:val="00BB5431"/>
    <w:rsid w:val="00BB58F6"/>
    <w:rsid w:val="00BB7D17"/>
    <w:rsid w:val="00BC4D4E"/>
    <w:rsid w:val="00BC59FF"/>
    <w:rsid w:val="00BD17B6"/>
    <w:rsid w:val="00BD4111"/>
    <w:rsid w:val="00BD61FC"/>
    <w:rsid w:val="00BD770E"/>
    <w:rsid w:val="00BE04C6"/>
    <w:rsid w:val="00BE2E7A"/>
    <w:rsid w:val="00BE79AE"/>
    <w:rsid w:val="00BF15E6"/>
    <w:rsid w:val="00BF168D"/>
    <w:rsid w:val="00BF3A42"/>
    <w:rsid w:val="00BF53B9"/>
    <w:rsid w:val="00BF7EB5"/>
    <w:rsid w:val="00C0041A"/>
    <w:rsid w:val="00C0228A"/>
    <w:rsid w:val="00C036D5"/>
    <w:rsid w:val="00C07AC7"/>
    <w:rsid w:val="00C107A3"/>
    <w:rsid w:val="00C1107B"/>
    <w:rsid w:val="00C11CE3"/>
    <w:rsid w:val="00C14276"/>
    <w:rsid w:val="00C162DD"/>
    <w:rsid w:val="00C17353"/>
    <w:rsid w:val="00C205C1"/>
    <w:rsid w:val="00C242FE"/>
    <w:rsid w:val="00C267A9"/>
    <w:rsid w:val="00C30834"/>
    <w:rsid w:val="00C31D9A"/>
    <w:rsid w:val="00C3408F"/>
    <w:rsid w:val="00C37780"/>
    <w:rsid w:val="00C37C8F"/>
    <w:rsid w:val="00C419BB"/>
    <w:rsid w:val="00C419BE"/>
    <w:rsid w:val="00C43533"/>
    <w:rsid w:val="00C46490"/>
    <w:rsid w:val="00C46E15"/>
    <w:rsid w:val="00C500CF"/>
    <w:rsid w:val="00C52DE3"/>
    <w:rsid w:val="00C56095"/>
    <w:rsid w:val="00C61C47"/>
    <w:rsid w:val="00C7072F"/>
    <w:rsid w:val="00C71793"/>
    <w:rsid w:val="00C71AC4"/>
    <w:rsid w:val="00C748FA"/>
    <w:rsid w:val="00C84320"/>
    <w:rsid w:val="00C8568B"/>
    <w:rsid w:val="00C95281"/>
    <w:rsid w:val="00CA1267"/>
    <w:rsid w:val="00CA238C"/>
    <w:rsid w:val="00CA4BC4"/>
    <w:rsid w:val="00CA4C4B"/>
    <w:rsid w:val="00CA589C"/>
    <w:rsid w:val="00CA6B8B"/>
    <w:rsid w:val="00CB1223"/>
    <w:rsid w:val="00CB1560"/>
    <w:rsid w:val="00CB2A6B"/>
    <w:rsid w:val="00CB2A87"/>
    <w:rsid w:val="00CB6932"/>
    <w:rsid w:val="00CC03F5"/>
    <w:rsid w:val="00CC174B"/>
    <w:rsid w:val="00CC195C"/>
    <w:rsid w:val="00CC21B3"/>
    <w:rsid w:val="00CC540C"/>
    <w:rsid w:val="00CC72B4"/>
    <w:rsid w:val="00CD1936"/>
    <w:rsid w:val="00CD529D"/>
    <w:rsid w:val="00CE00C0"/>
    <w:rsid w:val="00CE1638"/>
    <w:rsid w:val="00CE1BE8"/>
    <w:rsid w:val="00CE1DCC"/>
    <w:rsid w:val="00CE3425"/>
    <w:rsid w:val="00CE566E"/>
    <w:rsid w:val="00CE5E9D"/>
    <w:rsid w:val="00CF037F"/>
    <w:rsid w:val="00CF4C14"/>
    <w:rsid w:val="00CF6B86"/>
    <w:rsid w:val="00CF7CEB"/>
    <w:rsid w:val="00D0103C"/>
    <w:rsid w:val="00D01B9F"/>
    <w:rsid w:val="00D01F03"/>
    <w:rsid w:val="00D02409"/>
    <w:rsid w:val="00D03FA1"/>
    <w:rsid w:val="00D13ACC"/>
    <w:rsid w:val="00D14ACC"/>
    <w:rsid w:val="00D15DED"/>
    <w:rsid w:val="00D17373"/>
    <w:rsid w:val="00D178B9"/>
    <w:rsid w:val="00D26058"/>
    <w:rsid w:val="00D34C08"/>
    <w:rsid w:val="00D34EB2"/>
    <w:rsid w:val="00D352E0"/>
    <w:rsid w:val="00D370E0"/>
    <w:rsid w:val="00D40083"/>
    <w:rsid w:val="00D4106E"/>
    <w:rsid w:val="00D518DD"/>
    <w:rsid w:val="00D5322D"/>
    <w:rsid w:val="00D53ABC"/>
    <w:rsid w:val="00D53D8D"/>
    <w:rsid w:val="00D5515F"/>
    <w:rsid w:val="00D57250"/>
    <w:rsid w:val="00D601F2"/>
    <w:rsid w:val="00D60B8D"/>
    <w:rsid w:val="00D643E0"/>
    <w:rsid w:val="00D71CC8"/>
    <w:rsid w:val="00D7516C"/>
    <w:rsid w:val="00D759C7"/>
    <w:rsid w:val="00D76459"/>
    <w:rsid w:val="00D772B7"/>
    <w:rsid w:val="00D7788D"/>
    <w:rsid w:val="00D81AB2"/>
    <w:rsid w:val="00D8220B"/>
    <w:rsid w:val="00D842B5"/>
    <w:rsid w:val="00D84830"/>
    <w:rsid w:val="00D866C2"/>
    <w:rsid w:val="00D908DE"/>
    <w:rsid w:val="00D911E4"/>
    <w:rsid w:val="00D92235"/>
    <w:rsid w:val="00D93F72"/>
    <w:rsid w:val="00DA29E0"/>
    <w:rsid w:val="00DA3A0B"/>
    <w:rsid w:val="00DB3663"/>
    <w:rsid w:val="00DB4AF3"/>
    <w:rsid w:val="00DB55B8"/>
    <w:rsid w:val="00DB667C"/>
    <w:rsid w:val="00DC0BF9"/>
    <w:rsid w:val="00DC1CB6"/>
    <w:rsid w:val="00DC1D8A"/>
    <w:rsid w:val="00DD0B0D"/>
    <w:rsid w:val="00DD5FAC"/>
    <w:rsid w:val="00DE2FD5"/>
    <w:rsid w:val="00DE3F39"/>
    <w:rsid w:val="00DE7E29"/>
    <w:rsid w:val="00DF0E0A"/>
    <w:rsid w:val="00DF1366"/>
    <w:rsid w:val="00DF14C7"/>
    <w:rsid w:val="00DF1853"/>
    <w:rsid w:val="00DF2CA7"/>
    <w:rsid w:val="00DF3583"/>
    <w:rsid w:val="00DF65C2"/>
    <w:rsid w:val="00E03840"/>
    <w:rsid w:val="00E12CA1"/>
    <w:rsid w:val="00E174C5"/>
    <w:rsid w:val="00E1793F"/>
    <w:rsid w:val="00E2242E"/>
    <w:rsid w:val="00E22890"/>
    <w:rsid w:val="00E2604C"/>
    <w:rsid w:val="00E30974"/>
    <w:rsid w:val="00E31D8B"/>
    <w:rsid w:val="00E3244A"/>
    <w:rsid w:val="00E413A6"/>
    <w:rsid w:val="00E43CA6"/>
    <w:rsid w:val="00E4404A"/>
    <w:rsid w:val="00E45B8C"/>
    <w:rsid w:val="00E46322"/>
    <w:rsid w:val="00E4682E"/>
    <w:rsid w:val="00E46950"/>
    <w:rsid w:val="00E55065"/>
    <w:rsid w:val="00E603A6"/>
    <w:rsid w:val="00E61311"/>
    <w:rsid w:val="00E62B07"/>
    <w:rsid w:val="00E62B2E"/>
    <w:rsid w:val="00E65DF3"/>
    <w:rsid w:val="00E678AB"/>
    <w:rsid w:val="00E67B96"/>
    <w:rsid w:val="00E71E97"/>
    <w:rsid w:val="00E73FF2"/>
    <w:rsid w:val="00E74EE5"/>
    <w:rsid w:val="00E76AD4"/>
    <w:rsid w:val="00E849FD"/>
    <w:rsid w:val="00E921FB"/>
    <w:rsid w:val="00E93895"/>
    <w:rsid w:val="00E94041"/>
    <w:rsid w:val="00E941FF"/>
    <w:rsid w:val="00E96F4F"/>
    <w:rsid w:val="00EA5DDA"/>
    <w:rsid w:val="00EA60D3"/>
    <w:rsid w:val="00EA67F5"/>
    <w:rsid w:val="00EB010B"/>
    <w:rsid w:val="00EB128A"/>
    <w:rsid w:val="00EB52FC"/>
    <w:rsid w:val="00EB5A4D"/>
    <w:rsid w:val="00EB60FF"/>
    <w:rsid w:val="00EC0780"/>
    <w:rsid w:val="00EC0EF9"/>
    <w:rsid w:val="00EC2D6B"/>
    <w:rsid w:val="00EC7092"/>
    <w:rsid w:val="00ED288E"/>
    <w:rsid w:val="00ED34CB"/>
    <w:rsid w:val="00ED4F7D"/>
    <w:rsid w:val="00ED52D4"/>
    <w:rsid w:val="00EE0118"/>
    <w:rsid w:val="00EE23E9"/>
    <w:rsid w:val="00EE2B63"/>
    <w:rsid w:val="00EE2FEF"/>
    <w:rsid w:val="00EE5117"/>
    <w:rsid w:val="00EF42E1"/>
    <w:rsid w:val="00F01407"/>
    <w:rsid w:val="00F01902"/>
    <w:rsid w:val="00F023DD"/>
    <w:rsid w:val="00F027A6"/>
    <w:rsid w:val="00F05612"/>
    <w:rsid w:val="00F06013"/>
    <w:rsid w:val="00F1047A"/>
    <w:rsid w:val="00F105CE"/>
    <w:rsid w:val="00F176B5"/>
    <w:rsid w:val="00F21FB2"/>
    <w:rsid w:val="00F2615A"/>
    <w:rsid w:val="00F2675B"/>
    <w:rsid w:val="00F317F1"/>
    <w:rsid w:val="00F409BF"/>
    <w:rsid w:val="00F40C5B"/>
    <w:rsid w:val="00F4115C"/>
    <w:rsid w:val="00F416D3"/>
    <w:rsid w:val="00F4660F"/>
    <w:rsid w:val="00F4739A"/>
    <w:rsid w:val="00F4753A"/>
    <w:rsid w:val="00F5536F"/>
    <w:rsid w:val="00F575B5"/>
    <w:rsid w:val="00F6047A"/>
    <w:rsid w:val="00F621F4"/>
    <w:rsid w:val="00F62C14"/>
    <w:rsid w:val="00F62F16"/>
    <w:rsid w:val="00F63FF3"/>
    <w:rsid w:val="00F753BD"/>
    <w:rsid w:val="00F80200"/>
    <w:rsid w:val="00F83D8D"/>
    <w:rsid w:val="00F91D3C"/>
    <w:rsid w:val="00F966EC"/>
    <w:rsid w:val="00FA02E6"/>
    <w:rsid w:val="00FA060B"/>
    <w:rsid w:val="00FA1C81"/>
    <w:rsid w:val="00FA3BF0"/>
    <w:rsid w:val="00FA439E"/>
    <w:rsid w:val="00FA455E"/>
    <w:rsid w:val="00FA6EFD"/>
    <w:rsid w:val="00FB08AE"/>
    <w:rsid w:val="00FB2762"/>
    <w:rsid w:val="00FB5467"/>
    <w:rsid w:val="00FB7563"/>
    <w:rsid w:val="00FB7F30"/>
    <w:rsid w:val="00FC0E5D"/>
    <w:rsid w:val="00FC4C55"/>
    <w:rsid w:val="00FC58D5"/>
    <w:rsid w:val="00FC69BD"/>
    <w:rsid w:val="00FD22AB"/>
    <w:rsid w:val="00FD312E"/>
    <w:rsid w:val="00FD46F5"/>
    <w:rsid w:val="00FD4B90"/>
    <w:rsid w:val="00FD718D"/>
    <w:rsid w:val="00FD7FBF"/>
    <w:rsid w:val="00FE0B4D"/>
    <w:rsid w:val="00FE0CCD"/>
    <w:rsid w:val="00FE4969"/>
    <w:rsid w:val="00FE50F2"/>
    <w:rsid w:val="00FE5D39"/>
    <w:rsid w:val="00FF175D"/>
    <w:rsid w:val="00FF20CF"/>
    <w:rsid w:val="00FF6443"/>
    <w:rsid w:val="00FF6E7C"/>
    <w:rsid w:val="00FF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7018"/>
  <w15:docId w15:val="{739CE09F-2C11-45C1-BFC9-226E021B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1D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02D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D4860"/>
    <w:pPr>
      <w:spacing w:before="100" w:beforeAutospacing="1" w:after="100" w:afterAutospacing="1"/>
      <w:outlineLvl w:val="1"/>
    </w:pPr>
    <w:rPr>
      <w:b/>
      <w:bCs/>
      <w:sz w:val="36"/>
      <w:szCs w:val="36"/>
      <w:lang w:val="uk-UA" w:eastAsia="uk-UA"/>
    </w:rPr>
  </w:style>
  <w:style w:type="paragraph" w:styleId="3">
    <w:name w:val="heading 3"/>
    <w:basedOn w:val="a"/>
    <w:next w:val="a"/>
    <w:link w:val="30"/>
    <w:uiPriority w:val="9"/>
    <w:semiHidden/>
    <w:unhideWhenUsed/>
    <w:qFormat/>
    <w:rsid w:val="003633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D4860"/>
    <w:pPr>
      <w:spacing w:before="100" w:beforeAutospacing="1" w:after="100" w:afterAutospacing="1"/>
      <w:outlineLvl w:val="3"/>
    </w:pPr>
    <w:rPr>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4860"/>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0D4860"/>
    <w:rPr>
      <w:rFonts w:ascii="Times New Roman" w:eastAsia="Times New Roman" w:hAnsi="Times New Roman" w:cs="Times New Roman"/>
      <w:b/>
      <w:bCs/>
      <w:sz w:val="24"/>
      <w:szCs w:val="24"/>
      <w:lang w:eastAsia="uk-UA"/>
    </w:rPr>
  </w:style>
  <w:style w:type="character" w:styleId="a3">
    <w:name w:val="Strong"/>
    <w:basedOn w:val="a0"/>
    <w:uiPriority w:val="99"/>
    <w:qFormat/>
    <w:rsid w:val="000D4860"/>
    <w:rPr>
      <w:b/>
      <w:bCs/>
    </w:rPr>
  </w:style>
  <w:style w:type="paragraph" w:styleId="a4">
    <w:name w:val="List Paragraph"/>
    <w:basedOn w:val="a"/>
    <w:link w:val="a5"/>
    <w:uiPriority w:val="34"/>
    <w:qFormat/>
    <w:rsid w:val="000D4860"/>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6">
    <w:name w:val="header"/>
    <w:basedOn w:val="a"/>
    <w:link w:val="a7"/>
    <w:uiPriority w:val="99"/>
    <w:unhideWhenUsed/>
    <w:rsid w:val="000D4860"/>
    <w:pPr>
      <w:tabs>
        <w:tab w:val="center" w:pos="4819"/>
        <w:tab w:val="right" w:pos="9639"/>
      </w:tabs>
    </w:pPr>
  </w:style>
  <w:style w:type="character" w:customStyle="1" w:styleId="a7">
    <w:name w:val="Верхний колонтитул Знак"/>
    <w:basedOn w:val="a0"/>
    <w:link w:val="a6"/>
    <w:uiPriority w:val="99"/>
    <w:rsid w:val="000D4860"/>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0D4860"/>
    <w:pPr>
      <w:tabs>
        <w:tab w:val="center" w:pos="4819"/>
        <w:tab w:val="right" w:pos="9639"/>
      </w:tabs>
    </w:pPr>
  </w:style>
  <w:style w:type="character" w:customStyle="1" w:styleId="a9">
    <w:name w:val="Нижний колонтитул Знак"/>
    <w:basedOn w:val="a0"/>
    <w:link w:val="a8"/>
    <w:uiPriority w:val="99"/>
    <w:rsid w:val="000D4860"/>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0D4860"/>
    <w:rPr>
      <w:rFonts w:ascii="Tahoma" w:hAnsi="Tahoma" w:cs="Tahoma"/>
      <w:sz w:val="16"/>
      <w:szCs w:val="16"/>
    </w:rPr>
  </w:style>
  <w:style w:type="character" w:customStyle="1" w:styleId="ab">
    <w:name w:val="Текст выноски Знак"/>
    <w:basedOn w:val="a0"/>
    <w:link w:val="aa"/>
    <w:uiPriority w:val="99"/>
    <w:semiHidden/>
    <w:rsid w:val="000D4860"/>
    <w:rPr>
      <w:rFonts w:ascii="Tahoma" w:eastAsia="Times New Roman" w:hAnsi="Tahoma" w:cs="Tahoma"/>
      <w:sz w:val="16"/>
      <w:szCs w:val="16"/>
      <w:lang w:val="ru-RU" w:eastAsia="ru-RU"/>
    </w:rPr>
  </w:style>
  <w:style w:type="table" w:styleId="ac">
    <w:name w:val="Table Grid"/>
    <w:basedOn w:val="a1"/>
    <w:uiPriority w:val="59"/>
    <w:qFormat/>
    <w:rsid w:val="000D4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D4860"/>
    <w:rPr>
      <w:color w:val="0000FF" w:themeColor="hyperlink"/>
      <w:u w:val="single"/>
    </w:rPr>
  </w:style>
  <w:style w:type="paragraph" w:styleId="ae">
    <w:name w:val="No Spacing"/>
    <w:uiPriority w:val="1"/>
    <w:qFormat/>
    <w:rsid w:val="000D4860"/>
    <w:pPr>
      <w:spacing w:after="0" w:line="240" w:lineRule="auto"/>
    </w:pPr>
    <w:rPr>
      <w:rFonts w:ascii="Times New Roman" w:eastAsia="Times New Roman" w:hAnsi="Times New Roman" w:cs="Times New Roman"/>
      <w:sz w:val="24"/>
      <w:szCs w:val="24"/>
      <w:lang w:val="ru-RU" w:eastAsia="ru-RU"/>
    </w:rPr>
  </w:style>
  <w:style w:type="paragraph" w:customStyle="1" w:styleId="11">
    <w:name w:val="Обычный1"/>
    <w:qFormat/>
    <w:rsid w:val="000D4860"/>
    <w:pPr>
      <w:widowControl w:val="0"/>
      <w:snapToGrid w:val="0"/>
      <w:spacing w:after="0" w:line="300" w:lineRule="auto"/>
      <w:ind w:firstLine="520"/>
    </w:pPr>
    <w:rPr>
      <w:rFonts w:ascii="Times New Roman" w:eastAsia="Times New Roman" w:hAnsi="Times New Roman" w:cs="Times New Roman"/>
      <w:szCs w:val="20"/>
      <w:lang w:eastAsia="ru-RU"/>
    </w:rPr>
  </w:style>
  <w:style w:type="character" w:customStyle="1" w:styleId="12">
    <w:name w:val="Основной шрифт абзаца1"/>
    <w:rsid w:val="000D4860"/>
    <w:rPr>
      <w:rFonts w:ascii="Verdana" w:eastAsia="Verdana" w:hAnsi="Verdana" w:hint="default"/>
      <w:sz w:val="20"/>
    </w:rPr>
  </w:style>
  <w:style w:type="paragraph" w:customStyle="1" w:styleId="13">
    <w:name w:val="Основной текст1"/>
    <w:basedOn w:val="a"/>
    <w:rsid w:val="000D4860"/>
    <w:pPr>
      <w:widowControl w:val="0"/>
      <w:snapToGrid w:val="0"/>
      <w:spacing w:line="0" w:lineRule="atLeast"/>
      <w:jc w:val="both"/>
    </w:pPr>
    <w:rPr>
      <w:rFonts w:ascii="Arial" w:hAnsi="Arial"/>
      <w:szCs w:val="20"/>
      <w:lang w:val="uk-UA"/>
    </w:rPr>
  </w:style>
  <w:style w:type="paragraph" w:styleId="HTML">
    <w:name w:val="HTML Preformatted"/>
    <w:basedOn w:val="a"/>
    <w:link w:val="HTML0"/>
    <w:uiPriority w:val="99"/>
    <w:unhideWhenUsed/>
    <w:rsid w:val="000D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zh-CN"/>
    </w:rPr>
  </w:style>
  <w:style w:type="character" w:customStyle="1" w:styleId="HTML0">
    <w:name w:val="Стандартный HTML Знак"/>
    <w:basedOn w:val="a0"/>
    <w:link w:val="HTML"/>
    <w:uiPriority w:val="99"/>
    <w:rsid w:val="000D4860"/>
    <w:rPr>
      <w:rFonts w:ascii="Courier New" w:eastAsia="Times New Roman" w:hAnsi="Courier New" w:cs="Times New Roman"/>
      <w:sz w:val="20"/>
      <w:szCs w:val="20"/>
      <w:lang w:eastAsia="zh-CN"/>
    </w:rPr>
  </w:style>
  <w:style w:type="character" w:customStyle="1" w:styleId="apple-converted-space">
    <w:name w:val="apple-converted-space"/>
    <w:basedOn w:val="a0"/>
    <w:rsid w:val="000D4860"/>
  </w:style>
  <w:style w:type="character" w:customStyle="1" w:styleId="rvts0">
    <w:name w:val="rvts0"/>
    <w:rsid w:val="000D4860"/>
  </w:style>
  <w:style w:type="paragraph" w:customStyle="1" w:styleId="rvps2">
    <w:name w:val="rvps2"/>
    <w:basedOn w:val="a"/>
    <w:rsid w:val="000D4860"/>
    <w:pPr>
      <w:spacing w:before="100" w:beforeAutospacing="1" w:after="100" w:afterAutospacing="1"/>
    </w:pPr>
  </w:style>
  <w:style w:type="paragraph" w:styleId="af">
    <w:name w:val="Body Text"/>
    <w:basedOn w:val="a"/>
    <w:link w:val="af0"/>
    <w:unhideWhenUsed/>
    <w:rsid w:val="000D4860"/>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0D4860"/>
    <w:rPr>
      <w:rFonts w:ascii="Arial" w:eastAsia="Times New Roman" w:hAnsi="Arial" w:cs="Times New Roman"/>
      <w:sz w:val="20"/>
      <w:szCs w:val="20"/>
      <w:lang w:val="en-GB"/>
    </w:rPr>
  </w:style>
  <w:style w:type="paragraph" w:customStyle="1" w:styleId="21">
    <w:name w:val="Основной текст2"/>
    <w:basedOn w:val="a"/>
    <w:rsid w:val="000D4860"/>
    <w:pPr>
      <w:shd w:val="clear" w:color="auto" w:fill="FFFFFF"/>
      <w:suppressAutoHyphens/>
      <w:spacing w:before="360" w:after="540" w:line="240" w:lineRule="atLeast"/>
      <w:ind w:hanging="560"/>
      <w:jc w:val="center"/>
    </w:pPr>
    <w:rPr>
      <w:sz w:val="23"/>
      <w:szCs w:val="23"/>
      <w:lang w:eastAsia="ar-SA"/>
    </w:rPr>
  </w:style>
  <w:style w:type="character" w:customStyle="1" w:styleId="xfm06835816">
    <w:name w:val="xfm_06835816"/>
    <w:rsid w:val="000D4860"/>
  </w:style>
  <w:style w:type="paragraph" w:styleId="af1">
    <w:name w:val="Plain Text"/>
    <w:aliases w:val="Текст Знак Знак"/>
    <w:basedOn w:val="a"/>
    <w:link w:val="af2"/>
    <w:rsid w:val="000D4860"/>
    <w:pPr>
      <w:widowControl w:val="0"/>
      <w:spacing w:line="210" w:lineRule="atLeast"/>
      <w:ind w:firstLine="454"/>
      <w:jc w:val="both"/>
    </w:pPr>
    <w:rPr>
      <w:rFonts w:ascii="Times New Roman CYR" w:hAnsi="Times New Roman CYR" w:cs="Times New Roman CYR"/>
      <w:color w:val="000000"/>
      <w:sz w:val="20"/>
      <w:szCs w:val="20"/>
      <w:lang w:val="en-US" w:eastAsia="en-US"/>
    </w:rPr>
  </w:style>
  <w:style w:type="character" w:customStyle="1" w:styleId="af2">
    <w:name w:val="Текст Знак"/>
    <w:aliases w:val="Текст Знак Знак Знак"/>
    <w:basedOn w:val="a0"/>
    <w:link w:val="af1"/>
    <w:rsid w:val="000D4860"/>
    <w:rPr>
      <w:rFonts w:ascii="Times New Roman CYR" w:eastAsia="Times New Roman" w:hAnsi="Times New Roman CYR" w:cs="Times New Roman CYR"/>
      <w:color w:val="000000"/>
      <w:sz w:val="20"/>
      <w:szCs w:val="20"/>
      <w:lang w:val="en-US"/>
    </w:rPr>
  </w:style>
  <w:style w:type="paragraph" w:customStyle="1" w:styleId="210">
    <w:name w:val="Основной текст с отступом 21"/>
    <w:basedOn w:val="a"/>
    <w:rsid w:val="00FA6EFD"/>
    <w:pPr>
      <w:suppressAutoHyphens/>
      <w:ind w:firstLine="709"/>
      <w:jc w:val="both"/>
    </w:pPr>
    <w:rPr>
      <w:lang w:eastAsia="ar-SA"/>
    </w:rPr>
  </w:style>
  <w:style w:type="paragraph" w:customStyle="1" w:styleId="TableParagraph">
    <w:name w:val="Table Paragraph"/>
    <w:basedOn w:val="a"/>
    <w:uiPriority w:val="1"/>
    <w:qFormat/>
    <w:rsid w:val="004A75DA"/>
    <w:pPr>
      <w:widowControl w:val="0"/>
      <w:ind w:left="105"/>
      <w:jc w:val="both"/>
    </w:pPr>
    <w:rPr>
      <w:sz w:val="22"/>
      <w:szCs w:val="22"/>
      <w:lang w:val="en-US" w:eastAsia="en-US"/>
    </w:rPr>
  </w:style>
  <w:style w:type="paragraph" w:customStyle="1" w:styleId="LO-normal">
    <w:name w:val="LO-normal"/>
    <w:uiPriority w:val="99"/>
    <w:qFormat/>
    <w:rsid w:val="00B46C8E"/>
    <w:pPr>
      <w:spacing w:after="0"/>
    </w:pPr>
    <w:rPr>
      <w:rFonts w:ascii="Arial" w:eastAsia="Arial" w:hAnsi="Arial" w:cs="Arial"/>
      <w:color w:val="000000"/>
      <w:lang w:val="ru-RU" w:eastAsia="zh-CN"/>
    </w:rPr>
  </w:style>
  <w:style w:type="paragraph" w:customStyle="1" w:styleId="110">
    <w:name w:val="Заголовок 11"/>
    <w:basedOn w:val="a"/>
    <w:uiPriority w:val="1"/>
    <w:qFormat/>
    <w:rsid w:val="00980AB9"/>
    <w:pPr>
      <w:widowControl w:val="0"/>
      <w:ind w:left="112"/>
      <w:outlineLvl w:val="1"/>
    </w:pPr>
    <w:rPr>
      <w:b/>
      <w:bCs/>
      <w:lang w:val="en-US" w:eastAsia="en-US"/>
    </w:rPr>
  </w:style>
  <w:style w:type="paragraph" w:customStyle="1" w:styleId="111">
    <w:name w:val="Заголовок 111"/>
    <w:basedOn w:val="a"/>
    <w:next w:val="a"/>
    <w:rsid w:val="0009213F"/>
    <w:pPr>
      <w:keepNext/>
      <w:widowControl w:val="0"/>
      <w:numPr>
        <w:numId w:val="1"/>
      </w:numPr>
      <w:suppressAutoHyphens/>
      <w:outlineLvl w:val="0"/>
    </w:pPr>
    <w:rPr>
      <w:sz w:val="28"/>
      <w:szCs w:val="28"/>
      <w:lang w:val="uk-UA" w:eastAsia="ar-SA"/>
    </w:rPr>
  </w:style>
  <w:style w:type="paragraph" w:customStyle="1" w:styleId="af3">
    <w:name w:val="Без інтервалів"/>
    <w:rsid w:val="00E46322"/>
    <w:pPr>
      <w:spacing w:after="0" w:line="240" w:lineRule="auto"/>
    </w:pPr>
    <w:rPr>
      <w:rFonts w:ascii="Calibri" w:eastAsia="Times New Roman" w:hAnsi="Calibri" w:cs="Times New Roman"/>
      <w:lang w:val="ru-RU"/>
    </w:rPr>
  </w:style>
  <w:style w:type="paragraph" w:customStyle="1" w:styleId="211">
    <w:name w:val="Список 21"/>
    <w:basedOn w:val="a"/>
    <w:rsid w:val="008867D2"/>
    <w:pPr>
      <w:suppressAutoHyphens/>
      <w:ind w:left="566" w:hanging="283"/>
    </w:pPr>
    <w:rPr>
      <w:sz w:val="20"/>
      <w:szCs w:val="20"/>
      <w:lang w:val="uk-UA" w:eastAsia="ar-SA"/>
    </w:rPr>
  </w:style>
  <w:style w:type="paragraph" w:customStyle="1" w:styleId="22">
    <w:name w:val="Список 22"/>
    <w:basedOn w:val="a"/>
    <w:rsid w:val="008867D2"/>
    <w:pPr>
      <w:widowControl w:val="0"/>
      <w:suppressAutoHyphens/>
      <w:ind w:left="566" w:hanging="283"/>
    </w:pPr>
    <w:rPr>
      <w:sz w:val="20"/>
      <w:szCs w:val="20"/>
      <w:lang w:val="uk-UA" w:eastAsia="ar-SA"/>
    </w:rPr>
  </w:style>
  <w:style w:type="paragraph" w:styleId="af4">
    <w:name w:val="Normal (Web)"/>
    <w:basedOn w:val="a"/>
    <w:link w:val="af5"/>
    <w:uiPriority w:val="99"/>
    <w:rsid w:val="00236BC2"/>
    <w:pPr>
      <w:spacing w:before="100" w:beforeAutospacing="1" w:after="100" w:afterAutospacing="1"/>
    </w:pPr>
  </w:style>
  <w:style w:type="paragraph" w:customStyle="1" w:styleId="14">
    <w:name w:val="Текст1"/>
    <w:basedOn w:val="a"/>
    <w:rsid w:val="00236BC2"/>
    <w:pPr>
      <w:widowControl w:val="0"/>
      <w:suppressAutoHyphens/>
    </w:pPr>
    <w:rPr>
      <w:rFonts w:ascii="Courier New" w:eastAsia="Courier New" w:hAnsi="Courier New" w:cs="Courier New"/>
      <w:sz w:val="20"/>
      <w:szCs w:val="20"/>
      <w:lang w:val="uk-UA" w:eastAsia="ar-SA"/>
    </w:rPr>
  </w:style>
  <w:style w:type="character" w:customStyle="1" w:styleId="af5">
    <w:name w:val="Обычный (Интернет) Знак"/>
    <w:link w:val="af4"/>
    <w:rsid w:val="00236BC2"/>
    <w:rPr>
      <w:rFonts w:ascii="Times New Roman" w:eastAsia="Times New Roman" w:hAnsi="Times New Roman" w:cs="Times New Roman"/>
      <w:sz w:val="24"/>
      <w:szCs w:val="24"/>
    </w:rPr>
  </w:style>
  <w:style w:type="paragraph" w:styleId="31">
    <w:name w:val="Body Text Indent 3"/>
    <w:basedOn w:val="a"/>
    <w:link w:val="32"/>
    <w:unhideWhenUsed/>
    <w:rsid w:val="00202D27"/>
    <w:pPr>
      <w:spacing w:after="120"/>
      <w:ind w:left="283"/>
    </w:pPr>
    <w:rPr>
      <w:sz w:val="16"/>
      <w:szCs w:val="16"/>
    </w:rPr>
  </w:style>
  <w:style w:type="character" w:customStyle="1" w:styleId="32">
    <w:name w:val="Основной текст с отступом 3 Знак"/>
    <w:basedOn w:val="a0"/>
    <w:link w:val="31"/>
    <w:rsid w:val="00202D27"/>
    <w:rPr>
      <w:rFonts w:ascii="Times New Roman" w:eastAsia="Times New Roman" w:hAnsi="Times New Roman" w:cs="Times New Roman"/>
      <w:sz w:val="16"/>
      <w:szCs w:val="16"/>
      <w:lang w:val="ru-RU" w:eastAsia="ru-RU"/>
    </w:rPr>
  </w:style>
  <w:style w:type="character" w:customStyle="1" w:styleId="10">
    <w:name w:val="Заголовок 1 Знак"/>
    <w:basedOn w:val="a0"/>
    <w:link w:val="1"/>
    <w:uiPriority w:val="9"/>
    <w:rsid w:val="00202D27"/>
    <w:rPr>
      <w:rFonts w:asciiTheme="majorHAnsi" w:eastAsiaTheme="majorEastAsia" w:hAnsiTheme="majorHAnsi" w:cstheme="majorBidi"/>
      <w:b/>
      <w:bCs/>
      <w:color w:val="365F91" w:themeColor="accent1" w:themeShade="BF"/>
      <w:sz w:val="28"/>
      <w:szCs w:val="28"/>
      <w:lang w:val="ru-RU" w:eastAsia="ru-RU"/>
    </w:rPr>
  </w:style>
  <w:style w:type="paragraph" w:styleId="af6">
    <w:name w:val="Body Text Indent"/>
    <w:basedOn w:val="a"/>
    <w:link w:val="af7"/>
    <w:uiPriority w:val="99"/>
    <w:semiHidden/>
    <w:unhideWhenUsed/>
    <w:rsid w:val="00202D27"/>
    <w:pPr>
      <w:spacing w:after="120" w:line="276" w:lineRule="auto"/>
      <w:ind w:left="283"/>
    </w:pPr>
    <w:rPr>
      <w:sz w:val="28"/>
      <w:szCs w:val="22"/>
      <w:lang w:val="uk-UA" w:eastAsia="en-US"/>
    </w:rPr>
  </w:style>
  <w:style w:type="character" w:customStyle="1" w:styleId="af7">
    <w:name w:val="Основной текст с отступом Знак"/>
    <w:basedOn w:val="a0"/>
    <w:link w:val="af6"/>
    <w:uiPriority w:val="99"/>
    <w:semiHidden/>
    <w:rsid w:val="00202D27"/>
    <w:rPr>
      <w:rFonts w:ascii="Times New Roman" w:eastAsia="Times New Roman" w:hAnsi="Times New Roman" w:cs="Times New Roman"/>
      <w:sz w:val="28"/>
    </w:rPr>
  </w:style>
  <w:style w:type="paragraph" w:styleId="23">
    <w:name w:val="List 2"/>
    <w:basedOn w:val="a"/>
    <w:rsid w:val="00202D27"/>
    <w:pPr>
      <w:ind w:left="566" w:hanging="283"/>
    </w:pPr>
    <w:rPr>
      <w:sz w:val="20"/>
      <w:szCs w:val="20"/>
      <w:lang w:val="uk-UA"/>
    </w:rPr>
  </w:style>
  <w:style w:type="paragraph" w:customStyle="1" w:styleId="-11">
    <w:name w:val="Цветной список - Акцент 11"/>
    <w:basedOn w:val="a"/>
    <w:uiPriority w:val="34"/>
    <w:qFormat/>
    <w:rsid w:val="00202D27"/>
    <w:pPr>
      <w:spacing w:after="200" w:line="276" w:lineRule="auto"/>
      <w:ind w:left="720"/>
      <w:contextualSpacing/>
    </w:pPr>
    <w:rPr>
      <w:rFonts w:ascii="Calibri" w:eastAsia="Calibri" w:hAnsi="Calibri"/>
      <w:sz w:val="22"/>
      <w:szCs w:val="22"/>
      <w:lang w:eastAsia="en-US"/>
    </w:rPr>
  </w:style>
  <w:style w:type="character" w:customStyle="1" w:styleId="24">
    <w:name w:val="Основной текст (2)_"/>
    <w:basedOn w:val="a0"/>
    <w:link w:val="25"/>
    <w:rsid w:val="003B1E64"/>
    <w:rPr>
      <w:sz w:val="28"/>
      <w:szCs w:val="28"/>
      <w:shd w:val="clear" w:color="auto" w:fill="FFFFFF"/>
    </w:rPr>
  </w:style>
  <w:style w:type="paragraph" w:customStyle="1" w:styleId="25">
    <w:name w:val="Основной текст (2)"/>
    <w:basedOn w:val="a"/>
    <w:link w:val="24"/>
    <w:rsid w:val="003B1E64"/>
    <w:pPr>
      <w:widowControl w:val="0"/>
      <w:shd w:val="clear" w:color="auto" w:fill="FFFFFF"/>
      <w:spacing w:line="322" w:lineRule="exact"/>
      <w:jc w:val="both"/>
    </w:pPr>
    <w:rPr>
      <w:rFonts w:asciiTheme="minorHAnsi" w:eastAsiaTheme="minorHAnsi" w:hAnsiTheme="minorHAnsi" w:cstheme="minorBidi"/>
      <w:sz w:val="28"/>
      <w:szCs w:val="28"/>
      <w:lang w:val="uk-UA" w:eastAsia="en-US"/>
    </w:rPr>
  </w:style>
  <w:style w:type="paragraph" w:styleId="af8">
    <w:name w:val="Title"/>
    <w:basedOn w:val="a"/>
    <w:link w:val="af9"/>
    <w:qFormat/>
    <w:rsid w:val="003B1E64"/>
    <w:pPr>
      <w:jc w:val="center"/>
    </w:pPr>
    <w:rPr>
      <w:rFonts w:eastAsia="Calibri"/>
      <w:b/>
      <w:sz w:val="28"/>
      <w:szCs w:val="20"/>
      <w:lang w:val="uk-UA"/>
    </w:rPr>
  </w:style>
  <w:style w:type="character" w:customStyle="1" w:styleId="af9">
    <w:name w:val="Заголовок Знак"/>
    <w:basedOn w:val="a0"/>
    <w:link w:val="af8"/>
    <w:rsid w:val="003B1E64"/>
    <w:rPr>
      <w:rFonts w:ascii="Times New Roman" w:eastAsia="Calibri" w:hAnsi="Times New Roman" w:cs="Times New Roman"/>
      <w:b/>
      <w:sz w:val="28"/>
      <w:szCs w:val="20"/>
      <w:lang w:eastAsia="ru-RU"/>
    </w:rPr>
  </w:style>
  <w:style w:type="paragraph" w:customStyle="1" w:styleId="afa">
    <w:name w:val="Содержимое таблицы"/>
    <w:basedOn w:val="a"/>
    <w:rsid w:val="004010FC"/>
    <w:pPr>
      <w:suppressLineNumbers/>
      <w:suppressAutoHyphens/>
    </w:pPr>
    <w:rPr>
      <w:rFonts w:ascii="Liberation Serif" w:eastAsia="Arial Unicode MS" w:hAnsi="Liberation Serif" w:cs="Mangal"/>
      <w:kern w:val="2"/>
      <w:lang w:eastAsia="zh-CN" w:bidi="hi-IN"/>
    </w:rPr>
  </w:style>
  <w:style w:type="paragraph" w:customStyle="1" w:styleId="26">
    <w:name w:val="Обычный2"/>
    <w:rsid w:val="00B45D77"/>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character" w:customStyle="1" w:styleId="a5">
    <w:name w:val="Абзац списка Знак"/>
    <w:link w:val="a4"/>
    <w:rsid w:val="002C4CEB"/>
  </w:style>
  <w:style w:type="character" w:customStyle="1" w:styleId="212pt">
    <w:name w:val="Основной текст (2) + 12 pt"/>
    <w:basedOn w:val="a0"/>
    <w:rsid w:val="003076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27">
    <w:name w:val="заголовок 2"/>
    <w:basedOn w:val="a"/>
    <w:next w:val="a"/>
    <w:rsid w:val="00081624"/>
    <w:pPr>
      <w:keepNext/>
      <w:autoSpaceDE w:val="0"/>
      <w:autoSpaceDN w:val="0"/>
      <w:ind w:left="5954"/>
      <w:jc w:val="both"/>
      <w:outlineLvl w:val="1"/>
    </w:pPr>
    <w:rPr>
      <w:rFonts w:eastAsia="MS Mincho"/>
      <w:sz w:val="28"/>
      <w:szCs w:val="28"/>
      <w:lang w:val="uk-UA"/>
    </w:rPr>
  </w:style>
  <w:style w:type="paragraph" w:customStyle="1" w:styleId="15">
    <w:name w:val="Без интервала1"/>
    <w:rsid w:val="00FF6E7C"/>
    <w:pPr>
      <w:spacing w:after="0" w:line="240" w:lineRule="auto"/>
    </w:pPr>
    <w:rPr>
      <w:rFonts w:ascii="Times New Roman" w:eastAsia="Times New Roman" w:hAnsi="Times New Roman" w:cs="Times New Roman"/>
      <w:sz w:val="24"/>
      <w:szCs w:val="24"/>
      <w:lang w:eastAsia="ru-RU"/>
    </w:rPr>
  </w:style>
  <w:style w:type="paragraph" w:customStyle="1" w:styleId="33">
    <w:name w:val="Обычный3"/>
    <w:rsid w:val="00FF6E7C"/>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paragraph" w:customStyle="1" w:styleId="28">
    <w:name w:val="Без интервала2"/>
    <w:rsid w:val="009F3EE1"/>
    <w:pPr>
      <w:spacing w:after="0" w:line="240" w:lineRule="auto"/>
    </w:pPr>
    <w:rPr>
      <w:rFonts w:ascii="Times New Roman" w:eastAsia="Times New Roman" w:hAnsi="Times New Roman" w:cs="Times New Roman"/>
      <w:sz w:val="24"/>
      <w:szCs w:val="24"/>
      <w:lang w:eastAsia="ru-RU"/>
    </w:rPr>
  </w:style>
  <w:style w:type="paragraph" w:styleId="29">
    <w:name w:val="Body Text Indent 2"/>
    <w:basedOn w:val="a"/>
    <w:link w:val="2a"/>
    <w:rsid w:val="001E2C9A"/>
    <w:pPr>
      <w:spacing w:after="120" w:line="480" w:lineRule="auto"/>
      <w:ind w:left="283"/>
    </w:pPr>
  </w:style>
  <w:style w:type="character" w:customStyle="1" w:styleId="2a">
    <w:name w:val="Основной текст с отступом 2 Знак"/>
    <w:basedOn w:val="a0"/>
    <w:link w:val="29"/>
    <w:rsid w:val="001E2C9A"/>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633E4"/>
    <w:rPr>
      <w:rFonts w:asciiTheme="majorHAnsi" w:eastAsiaTheme="majorEastAsia" w:hAnsiTheme="majorHAnsi" w:cstheme="majorBidi"/>
      <w:b/>
      <w:bCs/>
      <w:color w:val="4F81BD" w:themeColor="accent1"/>
      <w:sz w:val="24"/>
      <w:szCs w:val="24"/>
      <w:lang w:val="ru-RU" w:eastAsia="ru-RU"/>
    </w:rPr>
  </w:style>
  <w:style w:type="paragraph" w:customStyle="1" w:styleId="41">
    <w:name w:val="Обычный4"/>
    <w:rsid w:val="00DA3A0B"/>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paragraph" w:customStyle="1" w:styleId="34">
    <w:name w:val="Без интервала3"/>
    <w:rsid w:val="00755391"/>
    <w:pPr>
      <w:spacing w:after="0" w:line="240" w:lineRule="auto"/>
    </w:pPr>
    <w:rPr>
      <w:rFonts w:ascii="Times New Roman" w:eastAsia="Times New Roman" w:hAnsi="Times New Roman" w:cs="Times New Roman"/>
      <w:sz w:val="24"/>
      <w:szCs w:val="24"/>
      <w:lang w:eastAsia="ru-RU"/>
    </w:rPr>
  </w:style>
  <w:style w:type="paragraph" w:customStyle="1" w:styleId="5">
    <w:name w:val="Обычный5"/>
    <w:rsid w:val="00755391"/>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table" w:customStyle="1" w:styleId="2b">
    <w:name w:val="Сетка таблицы2"/>
    <w:basedOn w:val="a1"/>
    <w:next w:val="ac"/>
    <w:locked/>
    <w:rsid w:val="007C062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6812">
      <w:bodyDiv w:val="1"/>
      <w:marLeft w:val="0"/>
      <w:marRight w:val="0"/>
      <w:marTop w:val="0"/>
      <w:marBottom w:val="0"/>
      <w:divBdr>
        <w:top w:val="none" w:sz="0" w:space="0" w:color="auto"/>
        <w:left w:val="none" w:sz="0" w:space="0" w:color="auto"/>
        <w:bottom w:val="none" w:sz="0" w:space="0" w:color="auto"/>
        <w:right w:val="none" w:sz="0" w:space="0" w:color="auto"/>
      </w:divBdr>
    </w:div>
    <w:div w:id="235553549">
      <w:bodyDiv w:val="1"/>
      <w:marLeft w:val="0"/>
      <w:marRight w:val="0"/>
      <w:marTop w:val="0"/>
      <w:marBottom w:val="0"/>
      <w:divBdr>
        <w:top w:val="none" w:sz="0" w:space="0" w:color="auto"/>
        <w:left w:val="none" w:sz="0" w:space="0" w:color="auto"/>
        <w:bottom w:val="none" w:sz="0" w:space="0" w:color="auto"/>
        <w:right w:val="none" w:sz="0" w:space="0" w:color="auto"/>
      </w:divBdr>
    </w:div>
    <w:div w:id="450829990">
      <w:bodyDiv w:val="1"/>
      <w:marLeft w:val="0"/>
      <w:marRight w:val="0"/>
      <w:marTop w:val="0"/>
      <w:marBottom w:val="0"/>
      <w:divBdr>
        <w:top w:val="none" w:sz="0" w:space="0" w:color="auto"/>
        <w:left w:val="none" w:sz="0" w:space="0" w:color="auto"/>
        <w:bottom w:val="none" w:sz="0" w:space="0" w:color="auto"/>
        <w:right w:val="none" w:sz="0" w:space="0" w:color="auto"/>
      </w:divBdr>
    </w:div>
    <w:div w:id="625115066">
      <w:bodyDiv w:val="1"/>
      <w:marLeft w:val="0"/>
      <w:marRight w:val="0"/>
      <w:marTop w:val="0"/>
      <w:marBottom w:val="0"/>
      <w:divBdr>
        <w:top w:val="none" w:sz="0" w:space="0" w:color="auto"/>
        <w:left w:val="none" w:sz="0" w:space="0" w:color="auto"/>
        <w:bottom w:val="none" w:sz="0" w:space="0" w:color="auto"/>
        <w:right w:val="none" w:sz="0" w:space="0" w:color="auto"/>
      </w:divBdr>
    </w:div>
    <w:div w:id="1286811770">
      <w:bodyDiv w:val="1"/>
      <w:marLeft w:val="0"/>
      <w:marRight w:val="0"/>
      <w:marTop w:val="0"/>
      <w:marBottom w:val="0"/>
      <w:divBdr>
        <w:top w:val="none" w:sz="0" w:space="0" w:color="auto"/>
        <w:left w:val="none" w:sz="0" w:space="0" w:color="auto"/>
        <w:bottom w:val="none" w:sz="0" w:space="0" w:color="auto"/>
        <w:right w:val="none" w:sz="0" w:space="0" w:color="auto"/>
      </w:divBdr>
    </w:div>
    <w:div w:id="1392119601">
      <w:bodyDiv w:val="1"/>
      <w:marLeft w:val="0"/>
      <w:marRight w:val="0"/>
      <w:marTop w:val="0"/>
      <w:marBottom w:val="0"/>
      <w:divBdr>
        <w:top w:val="none" w:sz="0" w:space="0" w:color="auto"/>
        <w:left w:val="none" w:sz="0" w:space="0" w:color="auto"/>
        <w:bottom w:val="none" w:sz="0" w:space="0" w:color="auto"/>
        <w:right w:val="none" w:sz="0" w:space="0" w:color="auto"/>
      </w:divBdr>
    </w:div>
    <w:div w:id="1772510222">
      <w:bodyDiv w:val="1"/>
      <w:marLeft w:val="0"/>
      <w:marRight w:val="0"/>
      <w:marTop w:val="0"/>
      <w:marBottom w:val="0"/>
      <w:divBdr>
        <w:top w:val="none" w:sz="0" w:space="0" w:color="auto"/>
        <w:left w:val="none" w:sz="0" w:space="0" w:color="auto"/>
        <w:bottom w:val="none" w:sz="0" w:space="0" w:color="auto"/>
        <w:right w:val="none" w:sz="0" w:space="0" w:color="auto"/>
      </w:divBdr>
    </w:div>
    <w:div w:id="1925995896">
      <w:bodyDiv w:val="1"/>
      <w:marLeft w:val="0"/>
      <w:marRight w:val="0"/>
      <w:marTop w:val="0"/>
      <w:marBottom w:val="0"/>
      <w:divBdr>
        <w:top w:val="none" w:sz="0" w:space="0" w:color="auto"/>
        <w:left w:val="none" w:sz="0" w:space="0" w:color="auto"/>
        <w:bottom w:val="none" w:sz="0" w:space="0" w:color="auto"/>
        <w:right w:val="none" w:sz="0" w:space="0" w:color="auto"/>
      </w:divBdr>
    </w:div>
    <w:div w:id="1959950977">
      <w:bodyDiv w:val="1"/>
      <w:marLeft w:val="0"/>
      <w:marRight w:val="0"/>
      <w:marTop w:val="0"/>
      <w:marBottom w:val="0"/>
      <w:divBdr>
        <w:top w:val="none" w:sz="0" w:space="0" w:color="auto"/>
        <w:left w:val="none" w:sz="0" w:space="0" w:color="auto"/>
        <w:bottom w:val="none" w:sz="0" w:space="0" w:color="auto"/>
        <w:right w:val="none" w:sz="0" w:space="0" w:color="auto"/>
      </w:divBdr>
    </w:div>
    <w:div w:id="2056273964">
      <w:bodyDiv w:val="1"/>
      <w:marLeft w:val="0"/>
      <w:marRight w:val="0"/>
      <w:marTop w:val="0"/>
      <w:marBottom w:val="0"/>
      <w:divBdr>
        <w:top w:val="none" w:sz="0" w:space="0" w:color="auto"/>
        <w:left w:val="none" w:sz="0" w:space="0" w:color="auto"/>
        <w:bottom w:val="none" w:sz="0" w:space="0" w:color="auto"/>
        <w:right w:val="none" w:sz="0" w:space="0" w:color="auto"/>
      </w:divBdr>
    </w:div>
    <w:div w:id="21450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78680-2485-483F-A23D-F28446B1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18772</Words>
  <Characters>107001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kbdrec</dc:creator>
  <cp:lastModifiedBy>Пользователь</cp:lastModifiedBy>
  <cp:revision>10</cp:revision>
  <cp:lastPrinted>2024-03-19T12:49:00Z</cp:lastPrinted>
  <dcterms:created xsi:type="dcterms:W3CDTF">2024-03-18T14:12:00Z</dcterms:created>
  <dcterms:modified xsi:type="dcterms:W3CDTF">2024-04-01T11:37:00Z</dcterms:modified>
</cp:coreProperties>
</file>