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3037" w14:textId="7664AC8D" w:rsidR="00A41ADF" w:rsidRP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                                     </w:t>
      </w:r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КЗ КОР «Національний музей-заповідник «Битва за Київ у 1943 р.»</w:t>
      </w:r>
    </w:p>
    <w:p w14:paraId="4CE383FF" w14:textId="77777777" w:rsidR="00A41ADF" w:rsidRP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0F3C97E2" w14:textId="77777777" w:rsid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                                                                                </w:t>
      </w:r>
    </w:p>
    <w:p w14:paraId="4F4BBB8E" w14:textId="41A0E46B" w:rsidR="00A41ADF" w:rsidRP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                                                                                </w:t>
      </w:r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ПРОТОКОЛ</w:t>
      </w:r>
    </w:p>
    <w:p w14:paraId="27672256" w14:textId="77777777" w:rsidR="00A41ADF" w:rsidRP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                                                                           уповноваженої особи</w:t>
      </w:r>
    </w:p>
    <w:p w14:paraId="3A9CF85C" w14:textId="77777777" w:rsidR="00A41ADF" w:rsidRP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32F0C753" w14:textId="77777777" w:rsidR="00A41ADF" w:rsidRPr="00A41ADF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723191AA" w14:textId="428A7E31" w:rsidR="006D5BA6" w:rsidRDefault="00A41ADF" w:rsidP="00A41ADF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31</w:t>
      </w:r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.03.2023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                 </w:t>
      </w:r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          </w:t>
      </w:r>
      <w:proofErr w:type="spellStart"/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с.Нові</w:t>
      </w:r>
      <w:proofErr w:type="spellEnd"/>
      <w:r w:rsidRPr="00A41ADF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Петрівці  </w:t>
      </w:r>
    </w:p>
    <w:p w14:paraId="1BD7B730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9B5DD1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0C6AE94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214689AF" w14:textId="372CAB28" w:rsidR="00F54372" w:rsidRPr="00C647E4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>відміну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відкритих торгів на закупівлю </w:t>
      </w:r>
      <w:r w:rsidR="00A41ADF" w:rsidRPr="00A41A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09310000-5 Електрична ене</w:t>
      </w:r>
      <w:r w:rsidR="00A41A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ргія, № UA-2023-03-24-004525-a,</w:t>
      </w:r>
      <w:r w:rsidR="00021EC1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>відповідно до пункту 4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4372" w:rsidRPr="00C647E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</w:t>
      </w:r>
      <w:bookmarkStart w:id="0" w:name="_GoBack"/>
      <w:bookmarkEnd w:id="0"/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9A37B1">
        <w:rPr>
          <w:rFonts w:ascii="Times New Roman" w:hAnsi="Times New Roman" w:cs="Times New Roman"/>
          <w:sz w:val="20"/>
          <w:szCs w:val="20"/>
          <w:lang w:val="uk-UA"/>
        </w:rPr>
        <w:t xml:space="preserve">(зі змінами)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>(далі – Особливості).</w:t>
      </w:r>
    </w:p>
    <w:p w14:paraId="16AA257F" w14:textId="5D775007" w:rsidR="006D5BA6" w:rsidRPr="00CD4628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6D5BA6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640E1A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в електронній системі </w:t>
      </w:r>
      <w:r w:rsidR="00640E1A" w:rsidRPr="007A5E12">
        <w:rPr>
          <w:rFonts w:ascii="Times New Roman" w:hAnsi="Times New Roman" w:cs="Times New Roman"/>
          <w:sz w:val="20"/>
          <w:szCs w:val="20"/>
          <w:lang w:val="uk-UA"/>
        </w:rPr>
        <w:t xml:space="preserve">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відміну відкритих торгів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CD4628" w:rsidRPr="00CD4628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09310000-5 Електрична енергія, № UA-2023-03-24-004525-a</w:t>
      </w:r>
      <w:r w:rsidR="00CD4628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054F0083" w14:textId="77777777" w:rsidR="00C647E4" w:rsidRDefault="00C647E4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0804742" w14:textId="548ECCAE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43A81C6" w14:textId="77777777" w:rsidR="006D5BA6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628B812" w14:textId="7C3A506A" w:rsidR="00570ECC" w:rsidRPr="00735CCB" w:rsidRDefault="00570ECC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35CCB">
        <w:rPr>
          <w:sz w:val="20"/>
          <w:szCs w:val="20"/>
        </w:rPr>
        <w:t xml:space="preserve">Відповідно до підпункту </w:t>
      </w:r>
      <w:r w:rsidR="00671ACC" w:rsidRPr="00735CCB">
        <w:rPr>
          <w:sz w:val="20"/>
          <w:szCs w:val="20"/>
        </w:rPr>
        <w:t>2</w:t>
      </w:r>
      <w:r w:rsidRPr="00735CCB">
        <w:rPr>
          <w:sz w:val="20"/>
          <w:szCs w:val="20"/>
        </w:rPr>
        <w:t xml:space="preserve"> пункту 47 Особливостей замовник відміняє відкриті торги у разі </w:t>
      </w:r>
      <w:r w:rsidR="00735CCB" w:rsidRPr="00735CCB">
        <w:rPr>
          <w:sz w:val="20"/>
          <w:szCs w:val="20"/>
        </w:rPr>
        <w:t>скорочення обсягу видатків на здійснення закупівлі товарів, робіт чи послуг</w:t>
      </w:r>
      <w:r w:rsidRPr="00735CCB">
        <w:rPr>
          <w:sz w:val="20"/>
          <w:szCs w:val="20"/>
        </w:rPr>
        <w:t xml:space="preserve">. </w:t>
      </w:r>
      <w:bookmarkStart w:id="1" w:name="_Hlk106482147"/>
    </w:p>
    <w:p w14:paraId="415BA95C" w14:textId="29827454" w:rsidR="00671ACC" w:rsidRPr="00735CCB" w:rsidRDefault="00671ACC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C661EE4" w14:textId="34CB6311" w:rsidR="00735CCB" w:rsidRPr="00735CCB" w:rsidRDefault="00735CCB" w:rsidP="00735CC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Так, в ході господарської діяльності  замовника та з метою забезпечення </w:t>
      </w:r>
      <w:r w:rsidR="004B6527">
        <w:rPr>
          <w:rFonts w:ascii="Times New Roman" w:hAnsi="Times New Roman" w:cs="Times New Roman"/>
          <w:sz w:val="20"/>
          <w:szCs w:val="20"/>
          <w:lang w:val="uk-UA"/>
        </w:rPr>
        <w:t>електричною енергією установу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виникла необхідність у закупівлі </w:t>
      </w:r>
      <w:r w:rsidR="002C6E2B">
        <w:rPr>
          <w:rFonts w:ascii="Times New Roman" w:hAnsi="Times New Roman" w:cs="Times New Roman"/>
          <w:sz w:val="20"/>
          <w:szCs w:val="20"/>
          <w:lang w:val="uk-UA"/>
        </w:rPr>
        <w:t>електричної енергії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за кодом ДК 021:2015: </w:t>
      </w:r>
      <w:r w:rsidR="004B6527" w:rsidRPr="004B6527">
        <w:rPr>
          <w:rFonts w:ascii="Times New Roman" w:hAnsi="Times New Roman" w:cs="Times New Roman"/>
          <w:sz w:val="20"/>
          <w:szCs w:val="20"/>
          <w:lang w:val="uk-UA"/>
        </w:rPr>
        <w:t>09310000-5 Електрична енергія</w:t>
      </w:r>
      <w:r w:rsidR="00362FAF">
        <w:rPr>
          <w:rFonts w:ascii="Times New Roman" w:hAnsi="Times New Roman" w:cs="Times New Roman"/>
          <w:sz w:val="20"/>
          <w:szCs w:val="20"/>
          <w:lang w:val="uk-UA"/>
        </w:rPr>
        <w:t>. Виходячи з наявної потреби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на 20</w:t>
      </w:r>
      <w:r w:rsidR="004B6527">
        <w:rPr>
          <w:rFonts w:ascii="Times New Roman" w:hAnsi="Times New Roman" w:cs="Times New Roman"/>
          <w:sz w:val="20"/>
          <w:szCs w:val="20"/>
          <w:lang w:val="uk-UA"/>
        </w:rPr>
        <w:t xml:space="preserve">23 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>рік замов</w:t>
      </w:r>
      <w:r w:rsidR="00362FAF">
        <w:rPr>
          <w:rFonts w:ascii="Times New Roman" w:hAnsi="Times New Roman" w:cs="Times New Roman"/>
          <w:sz w:val="20"/>
          <w:szCs w:val="20"/>
          <w:lang w:val="uk-UA"/>
        </w:rPr>
        <w:t>ником 24.03.2023р.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було оголошено </w:t>
      </w:r>
      <w:r>
        <w:rPr>
          <w:rFonts w:ascii="Times New Roman" w:hAnsi="Times New Roman" w:cs="Times New Roman"/>
          <w:sz w:val="20"/>
          <w:szCs w:val="20"/>
          <w:lang w:val="uk-UA"/>
        </w:rPr>
        <w:t>відкриті торги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на придбання зазначених </w:t>
      </w:r>
      <w:r w:rsidR="003632E6">
        <w:rPr>
          <w:rFonts w:ascii="Times New Roman" w:hAnsi="Times New Roman" w:cs="Times New Roman"/>
          <w:sz w:val="20"/>
          <w:szCs w:val="20"/>
          <w:lang w:val="uk-UA"/>
        </w:rPr>
        <w:t>товарів</w:t>
      </w:r>
      <w:r w:rsidRPr="00735CCB">
        <w:rPr>
          <w:rFonts w:ascii="Times New Roman" w:hAnsi="Times New Roman" w:cs="Times New Roman"/>
          <w:i/>
          <w:iCs/>
          <w:sz w:val="20"/>
          <w:szCs w:val="20"/>
          <w:lang w:val="uk-UA"/>
        </w:rPr>
        <w:t>,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очікувана вартість яких становить </w:t>
      </w:r>
      <w:r w:rsidR="004B6527">
        <w:rPr>
          <w:rFonts w:ascii="Times New Roman" w:hAnsi="Times New Roman" w:cs="Times New Roman"/>
          <w:sz w:val="20"/>
          <w:szCs w:val="20"/>
          <w:lang w:val="uk-UA"/>
        </w:rPr>
        <w:t>150 000,00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грн. </w:t>
      </w:r>
    </w:p>
    <w:p w14:paraId="54BBEF29" w14:textId="77777777" w:rsidR="00735CCB" w:rsidRPr="00735CCB" w:rsidRDefault="00735CCB" w:rsidP="00735CC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8D2EC08" w14:textId="1886B050" w:rsidR="00735CCB" w:rsidRPr="00735CCB" w:rsidRDefault="003632E6" w:rsidP="00735CC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3632E6">
        <w:rPr>
          <w:sz w:val="20"/>
          <w:szCs w:val="20"/>
          <w:lang w:val="uk-UA"/>
        </w:rPr>
        <w:t>Відповідно до п.14 Особливостей</w:t>
      </w:r>
      <w:r w:rsidR="00287B92">
        <w:rPr>
          <w:sz w:val="20"/>
          <w:szCs w:val="20"/>
          <w:lang w:val="uk-UA"/>
        </w:rPr>
        <w:t>,</w:t>
      </w:r>
      <w:r w:rsidRPr="003632E6">
        <w:rPr>
          <w:sz w:val="20"/>
          <w:szCs w:val="20"/>
          <w:lang w:val="uk-UA"/>
        </w:rPr>
        <w:t xml:space="preserve"> закупівл</w:t>
      </w:r>
      <w:r w:rsidR="00287B92">
        <w:rPr>
          <w:sz w:val="20"/>
          <w:szCs w:val="20"/>
          <w:lang w:val="uk-UA"/>
        </w:rPr>
        <w:t>я</w:t>
      </w:r>
      <w:r w:rsidRPr="003632E6">
        <w:rPr>
          <w:sz w:val="20"/>
          <w:szCs w:val="20"/>
          <w:lang w:val="uk-UA"/>
        </w:rPr>
        <w:t xml:space="preserve"> здійснюється замовником на підставі наявної потреби або у разі планової потреби наступного року (планових потреб наступних періодів). </w:t>
      </w:r>
      <w:r>
        <w:rPr>
          <w:sz w:val="20"/>
          <w:szCs w:val="20"/>
          <w:lang w:val="uk-UA"/>
        </w:rPr>
        <w:t>Задля задоволення наявної потреби очікуються внесення змін</w:t>
      </w:r>
      <w:r w:rsidR="004C38DB">
        <w:rPr>
          <w:sz w:val="20"/>
          <w:szCs w:val="20"/>
          <w:lang w:val="uk-UA"/>
        </w:rPr>
        <w:t xml:space="preserve"> до кошторису. Наразі кошторис не збільшено.</w:t>
      </w:r>
    </w:p>
    <w:p w14:paraId="29BC2B72" w14:textId="77777777" w:rsidR="00735CCB" w:rsidRPr="00735CCB" w:rsidRDefault="00735CCB" w:rsidP="00735CC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5A5C0142" w14:textId="2FA54B07" w:rsidR="004C38DB" w:rsidRDefault="00735CCB" w:rsidP="00735CC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35CCB">
        <w:rPr>
          <w:rFonts w:ascii="Times New Roman" w:hAnsi="Times New Roman" w:cs="Times New Roman"/>
          <w:sz w:val="20"/>
          <w:szCs w:val="20"/>
          <w:lang w:val="uk-UA"/>
        </w:rPr>
        <w:t>Враховуючи зазначені обставини, та той факт, що очікува</w:t>
      </w:r>
      <w:r w:rsidR="004C38DB">
        <w:rPr>
          <w:rFonts w:ascii="Times New Roman" w:hAnsi="Times New Roman" w:cs="Times New Roman"/>
          <w:sz w:val="20"/>
          <w:szCs w:val="20"/>
          <w:lang w:val="uk-UA"/>
        </w:rPr>
        <w:t xml:space="preserve">на вартість предмету закупівлі 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>перевищує затверджені бюджетні асигнування зам</w:t>
      </w:r>
      <w:r w:rsidR="004C38DB">
        <w:rPr>
          <w:rFonts w:ascii="Times New Roman" w:hAnsi="Times New Roman" w:cs="Times New Roman"/>
          <w:sz w:val="20"/>
          <w:szCs w:val="20"/>
          <w:lang w:val="uk-UA"/>
        </w:rPr>
        <w:t>овника, та керуючись підпунктом 3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пункту 47 Особливостей,  необхідно прийняти рішення </w:t>
      </w:r>
      <w:r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відмін</w:t>
      </w: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відкритих торгів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№ </w:t>
      </w:r>
      <w:r w:rsidR="004C38DB" w:rsidRPr="004C38DB">
        <w:rPr>
          <w:rFonts w:ascii="Times New Roman" w:hAnsi="Times New Roman" w:cs="Times New Roman"/>
          <w:sz w:val="20"/>
          <w:szCs w:val="20"/>
          <w:lang w:val="uk-UA"/>
        </w:rPr>
        <w:t xml:space="preserve">UA-2023-03-24-004525-a 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внаслідок </w:t>
      </w:r>
      <w:r w:rsidR="004C38DB">
        <w:rPr>
          <w:rFonts w:ascii="Times New Roman" w:hAnsi="Times New Roman" w:cs="Times New Roman"/>
          <w:sz w:val="20"/>
          <w:szCs w:val="20"/>
          <w:lang w:val="uk-UA"/>
        </w:rPr>
        <w:t>відсутності</w:t>
      </w:r>
    </w:p>
    <w:p w14:paraId="32DB77B4" w14:textId="438359D7" w:rsidR="00735CCB" w:rsidRPr="00735CCB" w:rsidRDefault="00735CCB" w:rsidP="00735CC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видатків на здійснення предмета закупівлі, що підтв</w:t>
      </w:r>
      <w:r w:rsidR="004C38DB">
        <w:rPr>
          <w:rFonts w:ascii="Times New Roman" w:hAnsi="Times New Roman" w:cs="Times New Roman"/>
          <w:sz w:val="20"/>
          <w:szCs w:val="20"/>
          <w:lang w:val="uk-UA"/>
        </w:rPr>
        <w:t>ерджене відповідними</w:t>
      </w:r>
      <w:r w:rsidRPr="00735CCB">
        <w:rPr>
          <w:rFonts w:ascii="Times New Roman" w:hAnsi="Times New Roman" w:cs="Times New Roman"/>
          <w:sz w:val="20"/>
          <w:szCs w:val="20"/>
          <w:lang w:val="uk-UA"/>
        </w:rPr>
        <w:t xml:space="preserve"> документами, які затверджено в установленому законом порядку.</w:t>
      </w:r>
    </w:p>
    <w:p w14:paraId="0CB573EA" w14:textId="77777777" w:rsidR="00671ACC" w:rsidRPr="00735CCB" w:rsidRDefault="00671ACC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bookmarkEnd w:id="1"/>
    <w:p w14:paraId="27DAA6BE" w14:textId="19560953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0A3B8FEF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A68E52F" w14:textId="0B5B9575" w:rsidR="00570ECC" w:rsidRDefault="007A5E12" w:rsidP="00570ECC">
      <w:pPr>
        <w:pStyle w:val="rvps2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Згідно з пунктом 4</w:t>
      </w:r>
      <w:r w:rsidR="00570ECC">
        <w:rPr>
          <w:sz w:val="20"/>
          <w:szCs w:val="20"/>
        </w:rPr>
        <w:t>7</w:t>
      </w:r>
      <w:r>
        <w:rPr>
          <w:sz w:val="20"/>
          <w:szCs w:val="20"/>
        </w:rPr>
        <w:t xml:space="preserve"> Особливостей </w:t>
      </w:r>
      <w:r w:rsidR="00570ECC">
        <w:rPr>
          <w:sz w:val="20"/>
          <w:szCs w:val="20"/>
        </w:rPr>
        <w:t>у</w:t>
      </w:r>
      <w:r w:rsidR="00570ECC" w:rsidRPr="00B97C94">
        <w:rPr>
          <w:sz w:val="20"/>
          <w:szCs w:val="20"/>
        </w:rPr>
        <w:t xml:space="preserve">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 </w:t>
      </w:r>
    </w:p>
    <w:p w14:paraId="18AA619B" w14:textId="271AC9A4" w:rsidR="00570ECC" w:rsidRPr="007A5E12" w:rsidRDefault="007A5E12" w:rsidP="00570ECC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відміну відкритих торгів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4C38DB" w:rsidRPr="004C38DB">
        <w:rPr>
          <w:rFonts w:ascii="Times New Roman" w:hAnsi="Times New Roman" w:cs="Times New Roman"/>
          <w:sz w:val="20"/>
          <w:szCs w:val="20"/>
          <w:lang w:val="uk-UA"/>
        </w:rPr>
        <w:t>09310000-5 Електрична енергія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4C38DB" w:rsidRPr="004C38D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UA-2023-03-24-004525-a</w:t>
      </w:r>
      <w:r w:rsidR="00287B9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згідно з підпунктом </w:t>
      </w:r>
      <w:r w:rsidR="00735CC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47 Особливостей</w:t>
      </w:r>
      <w:r w:rsidR="00570ECC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48AE18A" w14:textId="24C79BA2" w:rsidR="00344584" w:rsidRPr="007779BA" w:rsidRDefault="00344584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29A11CC0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40E9198C" w14:textId="77777777" w:rsidR="00C647E4" w:rsidRDefault="00C647E4" w:rsidP="00C647E4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718727" w14:textId="06767EC5" w:rsidR="007A5E12" w:rsidRPr="003E2E9E" w:rsidRDefault="003E2E9E" w:rsidP="007A5E12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Відмінити відкриті торги на закупівлю </w:t>
      </w:r>
      <w:r w:rsidR="00287B92" w:rsidRPr="00287B92">
        <w:rPr>
          <w:rFonts w:ascii="Times New Roman" w:hAnsi="Times New Roman" w:cs="Times New Roman"/>
          <w:sz w:val="20"/>
          <w:szCs w:val="20"/>
          <w:lang w:val="uk-UA"/>
        </w:rPr>
        <w:t>09310000-5 Електрична енергія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№</w:t>
      </w:r>
      <w:r w:rsidR="00287B92" w:rsidRPr="00287B9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UA-2023-03-24-004525-a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відповідно до підпункту </w:t>
      </w:r>
      <w:r w:rsidR="00735CC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47 Особливостей.</w:t>
      </w:r>
    </w:p>
    <w:p w14:paraId="46418CB9" w14:textId="77777777" w:rsidR="00570ECC" w:rsidRDefault="00570ECC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D559DE" w14:textId="17BE5D02" w:rsidR="00570ECC" w:rsidRDefault="007A5E12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відміну відкритих торгів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287B92" w:rsidRPr="00287B92">
        <w:rPr>
          <w:rFonts w:ascii="Times New Roman" w:hAnsi="Times New Roman" w:cs="Times New Roman"/>
          <w:sz w:val="20"/>
          <w:szCs w:val="20"/>
          <w:lang w:val="uk-UA"/>
        </w:rPr>
        <w:t>09310000-5 Електрична енергія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287B9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UA-2023-03-24-004525-a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згідно з підпунктом </w:t>
      </w:r>
      <w:r w:rsidR="00735CC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47 Особливостей</w:t>
      </w:r>
      <w:r w:rsidR="00570ECC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AEB86D6" w14:textId="77777777" w:rsidR="00570ECC" w:rsidRDefault="00570ECC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4CAE807" w14:textId="35CF3CAD" w:rsidR="00671ACC" w:rsidRDefault="00287B92" w:rsidP="00570ECC">
      <w:pPr>
        <w:pStyle w:val="Standard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287B92">
        <w:rPr>
          <w:rFonts w:ascii="Times New Roman" w:eastAsia="Arial" w:hAnsi="Times New Roman" w:cs="Times New Roman"/>
          <w:b/>
          <w:bCs/>
          <w:kern w:val="0"/>
          <w:sz w:val="20"/>
          <w:szCs w:val="20"/>
          <w:u w:val="single"/>
          <w:shd w:val="clear" w:color="auto" w:fill="FFFFFF"/>
          <w:lang w:val="uk-UA" w:eastAsia="ar-SA" w:bidi="ar-SA"/>
        </w:rPr>
        <w:t>Головний бухгалтер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6D5BA6"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_____________                                          </w:t>
      </w:r>
      <w:r w:rsidRPr="00287B92">
        <w:rPr>
          <w:rFonts w:ascii="Times New Roman" w:eastAsia="Arial" w:hAnsi="Times New Roman" w:cs="Times New Roman"/>
          <w:b/>
          <w:bCs/>
          <w:kern w:val="0"/>
          <w:sz w:val="20"/>
          <w:szCs w:val="20"/>
          <w:u w:val="single"/>
          <w:shd w:val="clear" w:color="auto" w:fill="FFFFFF"/>
          <w:lang w:val="uk-UA" w:eastAsia="ar-SA" w:bidi="ar-SA"/>
        </w:rPr>
        <w:t xml:space="preserve">Яна </w:t>
      </w:r>
      <w:proofErr w:type="spellStart"/>
      <w:r w:rsidRPr="00287B92">
        <w:rPr>
          <w:rFonts w:ascii="Times New Roman" w:eastAsia="Arial" w:hAnsi="Times New Roman" w:cs="Times New Roman"/>
          <w:b/>
          <w:bCs/>
          <w:kern w:val="0"/>
          <w:sz w:val="20"/>
          <w:szCs w:val="20"/>
          <w:u w:val="single"/>
          <w:shd w:val="clear" w:color="auto" w:fill="FFFFFF"/>
          <w:lang w:val="uk-UA" w:eastAsia="ar-SA" w:bidi="ar-SA"/>
        </w:rPr>
        <w:t>Манжара</w:t>
      </w:r>
      <w:proofErr w:type="spellEnd"/>
    </w:p>
    <w:p w14:paraId="777B09BF" w14:textId="49E3D764" w:rsidR="00E30471" w:rsidRPr="00C647E4" w:rsidRDefault="006D5BA6" w:rsidP="00570ECC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(посада уповноваженої особи)                                    (підпис)                                               (ім’я та прізвище)</w:t>
      </w:r>
    </w:p>
    <w:sectPr w:rsidR="00E30471" w:rsidRPr="00C6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1CB1898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A35"/>
    <w:multiLevelType w:val="hybridMultilevel"/>
    <w:tmpl w:val="1E3E8F4C"/>
    <w:lvl w:ilvl="0" w:tplc="B2F26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3990"/>
    <w:multiLevelType w:val="hybridMultilevel"/>
    <w:tmpl w:val="EFCC1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704B"/>
    <w:multiLevelType w:val="hybridMultilevel"/>
    <w:tmpl w:val="329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037A"/>
    <w:multiLevelType w:val="hybridMultilevel"/>
    <w:tmpl w:val="38C2B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67CB1"/>
    <w:multiLevelType w:val="hybridMultilevel"/>
    <w:tmpl w:val="3A4E2530"/>
    <w:lvl w:ilvl="0" w:tplc="F4DC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F983C63"/>
    <w:multiLevelType w:val="hybridMultilevel"/>
    <w:tmpl w:val="B046F7D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21EC1"/>
    <w:rsid w:val="000A4F18"/>
    <w:rsid w:val="000F32C9"/>
    <w:rsid w:val="001561B3"/>
    <w:rsid w:val="00287B92"/>
    <w:rsid w:val="002C6E2B"/>
    <w:rsid w:val="002F75EF"/>
    <w:rsid w:val="003163B4"/>
    <w:rsid w:val="003240E0"/>
    <w:rsid w:val="00344584"/>
    <w:rsid w:val="00362FAF"/>
    <w:rsid w:val="003632E6"/>
    <w:rsid w:val="003A3423"/>
    <w:rsid w:val="003E2E9E"/>
    <w:rsid w:val="004105CB"/>
    <w:rsid w:val="004165E3"/>
    <w:rsid w:val="00436EA8"/>
    <w:rsid w:val="00450C13"/>
    <w:rsid w:val="0047707A"/>
    <w:rsid w:val="004B1E7D"/>
    <w:rsid w:val="004B6527"/>
    <w:rsid w:val="004C38DB"/>
    <w:rsid w:val="004D7AFD"/>
    <w:rsid w:val="005544EF"/>
    <w:rsid w:val="00570ECC"/>
    <w:rsid w:val="005B5A60"/>
    <w:rsid w:val="00640E1A"/>
    <w:rsid w:val="00671ACC"/>
    <w:rsid w:val="006B379E"/>
    <w:rsid w:val="006D5BA6"/>
    <w:rsid w:val="006F3A5C"/>
    <w:rsid w:val="00724AEE"/>
    <w:rsid w:val="007313C5"/>
    <w:rsid w:val="00734727"/>
    <w:rsid w:val="00735CCB"/>
    <w:rsid w:val="007779BA"/>
    <w:rsid w:val="007A549F"/>
    <w:rsid w:val="007A5E12"/>
    <w:rsid w:val="007D643F"/>
    <w:rsid w:val="00800476"/>
    <w:rsid w:val="00832D5C"/>
    <w:rsid w:val="008349C5"/>
    <w:rsid w:val="00845163"/>
    <w:rsid w:val="008D2C0E"/>
    <w:rsid w:val="00926DEC"/>
    <w:rsid w:val="009A37B1"/>
    <w:rsid w:val="00A41ADF"/>
    <w:rsid w:val="00A471A1"/>
    <w:rsid w:val="00A76A67"/>
    <w:rsid w:val="00AA0B76"/>
    <w:rsid w:val="00AB0E60"/>
    <w:rsid w:val="00AC0796"/>
    <w:rsid w:val="00B96D5A"/>
    <w:rsid w:val="00BC76FE"/>
    <w:rsid w:val="00C26C69"/>
    <w:rsid w:val="00C409ED"/>
    <w:rsid w:val="00C647E4"/>
    <w:rsid w:val="00CD4628"/>
    <w:rsid w:val="00D01444"/>
    <w:rsid w:val="00D0463D"/>
    <w:rsid w:val="00D10407"/>
    <w:rsid w:val="00D31C30"/>
    <w:rsid w:val="00D81EAA"/>
    <w:rsid w:val="00DC19C6"/>
    <w:rsid w:val="00E05A49"/>
    <w:rsid w:val="00E10D41"/>
    <w:rsid w:val="00E30471"/>
    <w:rsid w:val="00E529CB"/>
    <w:rsid w:val="00E61A23"/>
    <w:rsid w:val="00E65223"/>
    <w:rsid w:val="00E71395"/>
    <w:rsid w:val="00E76FC8"/>
    <w:rsid w:val="00F01CB3"/>
    <w:rsid w:val="00F54372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paragraph" w:customStyle="1" w:styleId="rvps2">
    <w:name w:val="rvps2"/>
    <w:basedOn w:val="a"/>
    <w:rsid w:val="00570E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paragraph" w:customStyle="1" w:styleId="rvps2">
    <w:name w:val="rvps2"/>
    <w:basedOn w:val="a"/>
    <w:rsid w:val="00570E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Музей</cp:lastModifiedBy>
  <cp:revision>3</cp:revision>
  <dcterms:created xsi:type="dcterms:W3CDTF">2023-03-31T10:18:00Z</dcterms:created>
  <dcterms:modified xsi:type="dcterms:W3CDTF">2023-03-31T10:20:00Z</dcterms:modified>
</cp:coreProperties>
</file>