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A2" w:rsidRPr="00A007D7" w:rsidRDefault="008B2FA2" w:rsidP="008B2FA2">
      <w:pPr>
        <w:pStyle w:val="ab"/>
        <w:jc w:val="center"/>
        <w:rPr>
          <w:rFonts w:ascii="Times New Roman" w:eastAsia="Times New Roman" w:hAnsi="Times New Roman"/>
          <w:b/>
          <w:color w:val="000000"/>
          <w:lang w:eastAsia="uk-UA"/>
        </w:rPr>
      </w:pPr>
      <w:bookmarkStart w:id="0" w:name="_GoBack"/>
      <w:bookmarkEnd w:id="0"/>
      <w:r w:rsidRPr="00A007D7">
        <w:rPr>
          <w:rFonts w:ascii="Times New Roman" w:eastAsia="Times New Roman" w:hAnsi="Times New Roman"/>
          <w:b/>
          <w:color w:val="000000"/>
          <w:lang w:eastAsia="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8B2FA2" w:rsidRPr="00A007D7" w:rsidRDefault="008B2FA2" w:rsidP="008B2FA2">
      <w:pPr>
        <w:rPr>
          <w:rFonts w:ascii="Times New Roman" w:hAnsi="Times New Roman" w:cs="Times New Roman"/>
        </w:rPr>
      </w:pPr>
    </w:p>
    <w:p w:rsidR="008B2FA2" w:rsidRPr="00A007D7" w:rsidRDefault="008B2FA2" w:rsidP="008B2FA2">
      <w:pPr>
        <w:spacing w:after="0"/>
        <w:ind w:firstLine="6237"/>
        <w:rPr>
          <w:rFonts w:ascii="Times New Roman" w:hAnsi="Times New Roman" w:cs="Times New Roman"/>
          <w:b/>
        </w:rPr>
      </w:pPr>
      <w:r w:rsidRPr="00A007D7">
        <w:rPr>
          <w:rFonts w:ascii="Times New Roman" w:hAnsi="Times New Roman" w:cs="Times New Roman"/>
          <w:b/>
        </w:rPr>
        <w:t>«Затверджено»</w:t>
      </w:r>
    </w:p>
    <w:p w:rsidR="008B2FA2" w:rsidRPr="00A007D7" w:rsidRDefault="008B2FA2" w:rsidP="008B2FA2">
      <w:pPr>
        <w:spacing w:after="0"/>
        <w:ind w:firstLine="6237"/>
        <w:rPr>
          <w:rFonts w:ascii="Times New Roman" w:hAnsi="Times New Roman" w:cs="Times New Roman"/>
        </w:rPr>
      </w:pPr>
      <w:r w:rsidRPr="00A007D7">
        <w:rPr>
          <w:rFonts w:ascii="Times New Roman" w:hAnsi="Times New Roman" w:cs="Times New Roman"/>
        </w:rPr>
        <w:t>Рішенням уповноваженої особи</w:t>
      </w:r>
    </w:p>
    <w:p w:rsidR="008B2FA2" w:rsidRDefault="008B2FA2" w:rsidP="008B2FA2">
      <w:pPr>
        <w:spacing w:after="0"/>
        <w:ind w:firstLine="6237"/>
        <w:rPr>
          <w:rFonts w:ascii="Times New Roman" w:hAnsi="Times New Roman" w:cs="Times New Roman"/>
        </w:rPr>
      </w:pPr>
      <w:r w:rsidRPr="00A007D7">
        <w:rPr>
          <w:rFonts w:ascii="Times New Roman" w:hAnsi="Times New Roman" w:cs="Times New Roman"/>
        </w:rPr>
        <w:t xml:space="preserve">від  </w:t>
      </w:r>
      <w:r w:rsidRPr="008E6452">
        <w:rPr>
          <w:rFonts w:ascii="Times New Roman" w:hAnsi="Times New Roman" w:cs="Times New Roman"/>
          <w:lang w:val="ru-RU"/>
        </w:rPr>
        <w:t xml:space="preserve">02 </w:t>
      </w:r>
      <w:r>
        <w:rPr>
          <w:rFonts w:ascii="Times New Roman" w:hAnsi="Times New Roman" w:cs="Times New Roman"/>
        </w:rPr>
        <w:t xml:space="preserve">червня </w:t>
      </w:r>
      <w:r w:rsidRPr="00A007D7">
        <w:rPr>
          <w:rFonts w:ascii="Times New Roman" w:hAnsi="Times New Roman" w:cs="Times New Roman"/>
        </w:rPr>
        <w:t>2023  року</w:t>
      </w:r>
    </w:p>
    <w:p w:rsidR="008B2FA2" w:rsidRPr="00A007D7" w:rsidRDefault="008B2FA2" w:rsidP="008B2FA2">
      <w:pPr>
        <w:spacing w:after="0"/>
        <w:ind w:firstLine="6237"/>
        <w:rPr>
          <w:rFonts w:ascii="Times New Roman" w:hAnsi="Times New Roman" w:cs="Times New Roman"/>
        </w:rPr>
      </w:pPr>
      <w:r w:rsidRPr="00A007D7">
        <w:rPr>
          <w:rFonts w:ascii="Times New Roman" w:hAnsi="Times New Roman" w:cs="Times New Roman"/>
        </w:rPr>
        <w:t>__________ /Федорович Л.М. /</w:t>
      </w: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ТЕНДЕРНА ДОКУМЕНТАЦІЯ</w:t>
      </w:r>
    </w:p>
    <w:p w:rsidR="008B2FA2" w:rsidRPr="00A007D7" w:rsidRDefault="008B2FA2" w:rsidP="008B2FA2">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 </w:t>
      </w:r>
      <w:r w:rsidRPr="00A007D7">
        <w:rPr>
          <w:rFonts w:ascii="Times New Roman" w:eastAsia="Times New Roman" w:hAnsi="Times New Roman" w:cs="Times New Roman"/>
        </w:rPr>
        <w:t>по процедурі</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b/>
          <w:i/>
        </w:rPr>
        <w:t>відкриті торги з особливостями</w:t>
      </w:r>
    </w:p>
    <w:p w:rsidR="008B2FA2" w:rsidRPr="00A007D7" w:rsidRDefault="008B2FA2" w:rsidP="008B2FA2">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на закупівлю робіт по об’єкту:</w:t>
      </w:r>
    </w:p>
    <w:p w:rsidR="008B2FA2" w:rsidRPr="00A007D7" w:rsidRDefault="008B2FA2" w:rsidP="008B2FA2">
      <w:pPr>
        <w:spacing w:after="0" w:line="240" w:lineRule="auto"/>
        <w:jc w:val="center"/>
        <w:rPr>
          <w:rFonts w:ascii="Times New Roman" w:eastAsia="Times New Roman" w:hAnsi="Times New Roman" w:cs="Times New Roman"/>
        </w:rPr>
      </w:pPr>
    </w:p>
    <w:p w:rsidR="008B2FA2" w:rsidRPr="00A007D7" w:rsidRDefault="008B2FA2" w:rsidP="008B2F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164505">
        <w:rPr>
          <w:rFonts w:ascii="Times New Roman" w:eastAsia="Times New Roman" w:hAnsi="Times New Roman" w:cs="Times New Roman"/>
          <w:b/>
        </w:rPr>
        <w:t>Капітальний ремонт 2-го, 4-го та 5-го поверхів операційного блоку лікарні КНП «Клінічна лікарня швидкої медичної допомоги м. Львова» на вул. І.</w:t>
      </w:r>
      <w:r>
        <w:rPr>
          <w:rFonts w:ascii="Times New Roman" w:eastAsia="Times New Roman" w:hAnsi="Times New Roman" w:cs="Times New Roman"/>
          <w:b/>
        </w:rPr>
        <w:t> </w:t>
      </w:r>
      <w:r w:rsidRPr="00164505">
        <w:rPr>
          <w:rFonts w:ascii="Times New Roman" w:eastAsia="Times New Roman" w:hAnsi="Times New Roman" w:cs="Times New Roman"/>
          <w:b/>
        </w:rPr>
        <w:t>Миколайчука,</w:t>
      </w:r>
      <w:r>
        <w:rPr>
          <w:rFonts w:ascii="Times New Roman" w:eastAsia="Times New Roman" w:hAnsi="Times New Roman" w:cs="Times New Roman"/>
          <w:b/>
        </w:rPr>
        <w:t> </w:t>
      </w:r>
      <w:r w:rsidRPr="00164505">
        <w:rPr>
          <w:rFonts w:ascii="Times New Roman" w:eastAsia="Times New Roman" w:hAnsi="Times New Roman" w:cs="Times New Roman"/>
          <w:b/>
        </w:rPr>
        <w:t>9. Коригування</w:t>
      </w:r>
      <w:r>
        <w:rPr>
          <w:rFonts w:ascii="Times New Roman" w:eastAsia="Times New Roman" w:hAnsi="Times New Roman" w:cs="Times New Roman"/>
          <w:b/>
        </w:rPr>
        <w:t>.</w:t>
      </w:r>
    </w:p>
    <w:p w:rsidR="008B2FA2" w:rsidRPr="00A007D7" w:rsidRDefault="008B2FA2" w:rsidP="008B2FA2">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(Код ДК 021:2015: 45453000-7 - Капітальний ремонт і реставрація)</w:t>
      </w:r>
    </w:p>
    <w:p w:rsidR="008B2FA2" w:rsidRPr="00A007D7" w:rsidRDefault="008B2FA2" w:rsidP="008B2FA2">
      <w:pPr>
        <w:spacing w:before="240" w:after="0" w:line="240" w:lineRule="auto"/>
        <w:jc w:val="center"/>
        <w:rPr>
          <w:rFonts w:ascii="Times New Roman" w:eastAsia="Times New Roman" w:hAnsi="Times New Roman" w:cs="Times New Roman"/>
        </w:rPr>
      </w:pPr>
    </w:p>
    <w:p w:rsidR="008B2FA2" w:rsidRPr="00A007D7" w:rsidRDefault="008B2FA2" w:rsidP="008B2FA2">
      <w:pPr>
        <w:spacing w:before="240" w:after="0" w:line="240" w:lineRule="auto"/>
        <w:jc w:val="center"/>
        <w:rPr>
          <w:rFonts w:ascii="Times New Roman" w:eastAsia="Times New Roman" w:hAnsi="Times New Roman" w:cs="Times New Roman"/>
        </w:rPr>
      </w:pPr>
    </w:p>
    <w:p w:rsidR="008B2FA2" w:rsidRPr="00A007D7" w:rsidRDefault="008B2FA2" w:rsidP="008B2FA2">
      <w:pPr>
        <w:spacing w:before="240" w:after="0" w:line="240" w:lineRule="auto"/>
        <w:jc w:val="center"/>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rsidR="008B2FA2" w:rsidRPr="00A007D7" w:rsidRDefault="008B2FA2" w:rsidP="008B2FA2">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 xml:space="preserve">м. Львів </w:t>
      </w:r>
      <w:r w:rsidRPr="00A007D7">
        <w:rPr>
          <w:rFonts w:ascii="Times New Roman" w:eastAsia="Times New Roman" w:hAnsi="Times New Roman" w:cs="Times New Roman"/>
          <w:b/>
          <w:i/>
        </w:rPr>
        <w:t xml:space="preserve">- </w:t>
      </w:r>
      <w:r w:rsidRPr="00A007D7">
        <w:rPr>
          <w:rFonts w:ascii="Times New Roman" w:eastAsia="Times New Roman" w:hAnsi="Times New Roman" w:cs="Times New Roman"/>
          <w:b/>
        </w:rPr>
        <w:t>2023рік</w:t>
      </w:r>
    </w:p>
    <w:p w:rsidR="008B2FA2" w:rsidRPr="00A007D7" w:rsidRDefault="008B2FA2" w:rsidP="008B2FA2">
      <w:pPr>
        <w:rPr>
          <w:rFonts w:ascii="Times New Roman" w:eastAsia="Times New Roman" w:hAnsi="Times New Roman" w:cs="Times New Roman"/>
        </w:rPr>
      </w:pPr>
      <w:r w:rsidRPr="00A007D7">
        <w:rPr>
          <w:rFonts w:ascii="Times New Roman" w:eastAsia="Times New Roman" w:hAnsi="Times New Roman" w:cs="Times New Roman"/>
        </w:rPr>
        <w:br w:type="page"/>
      </w:r>
      <w:bookmarkStart w:id="1" w:name="_heading=h.1fob9te" w:colFirst="0" w:colLast="0"/>
      <w:bookmarkEnd w:id="1"/>
    </w:p>
    <w:tbl>
      <w:tblPr>
        <w:tblStyle w:val="a4"/>
        <w:tblW w:w="10644" w:type="dxa"/>
        <w:tblInd w:w="-714" w:type="dxa"/>
        <w:tblLook w:val="04A0" w:firstRow="1" w:lastRow="0" w:firstColumn="1" w:lastColumn="0" w:noHBand="0" w:noVBand="1"/>
      </w:tblPr>
      <w:tblGrid>
        <w:gridCol w:w="567"/>
        <w:gridCol w:w="2693"/>
        <w:gridCol w:w="7363"/>
        <w:gridCol w:w="21"/>
      </w:tblGrid>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rPr>
              <w:lastRenderedPageBreak/>
              <w:t>№</w:t>
            </w:r>
          </w:p>
        </w:tc>
        <w:tc>
          <w:tcPr>
            <w:tcW w:w="10056" w:type="dxa"/>
            <w:gridSpan w:val="2"/>
            <w:shd w:val="clear" w:color="auto" w:fill="auto"/>
          </w:tcPr>
          <w:p w:rsidR="008B2FA2" w:rsidRPr="00A007D7" w:rsidRDefault="008B2FA2" w:rsidP="00BD7BFE">
            <w:pPr>
              <w:jc w:val="center"/>
              <w:rPr>
                <w:rFonts w:ascii="Times New Roman" w:eastAsia="Times New Roman" w:hAnsi="Times New Roman" w:cs="Times New Roman"/>
                <w:b/>
              </w:rPr>
            </w:pPr>
            <w:r w:rsidRPr="00A007D7">
              <w:rPr>
                <w:rFonts w:ascii="Times New Roman" w:eastAsia="Times New Roman" w:hAnsi="Times New Roman" w:cs="Times New Roman"/>
                <w:b/>
              </w:rPr>
              <w:t>Розділ 1. Загальні положення</w:t>
            </w:r>
          </w:p>
          <w:p w:rsidR="008B2FA2" w:rsidRPr="00A007D7" w:rsidRDefault="008B2FA2" w:rsidP="00BD7BFE">
            <w:pPr>
              <w:jc w:val="center"/>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Терміни, які вживаються в тендерній документації</w:t>
            </w:r>
          </w:p>
        </w:tc>
        <w:tc>
          <w:tcPr>
            <w:tcW w:w="7363" w:type="dxa"/>
          </w:tcPr>
          <w:p w:rsidR="008B2FA2" w:rsidRPr="00A007D7" w:rsidRDefault="008B2FA2" w:rsidP="00BD7BFE">
            <w:pPr>
              <w:jc w:val="both"/>
              <w:rPr>
                <w:rFonts w:ascii="Times New Roman" w:eastAsia="Times New Roman" w:hAnsi="Times New Roman" w:cs="Times New Roman"/>
              </w:rPr>
            </w:pPr>
            <w:r w:rsidRPr="00A007D7">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A007D7">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A007D7">
              <w:rPr>
                <w:rFonts w:ascii="Times New Roman" w:eastAsia="Times New Roman" w:hAnsi="Times New Roman" w:cs="Times New Roman"/>
              </w:rPr>
              <w:t xml:space="preserve">. </w:t>
            </w:r>
          </w:p>
          <w:p w:rsidR="008B2FA2" w:rsidRPr="00A007D7" w:rsidRDefault="008B2FA2" w:rsidP="00BD7BFE">
            <w:pPr>
              <w:jc w:val="both"/>
              <w:rPr>
                <w:rFonts w:ascii="Times New Roman" w:hAnsi="Times New Roman" w:cs="Times New Roman"/>
              </w:rPr>
            </w:pPr>
            <w:r w:rsidRPr="00A007D7">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Інформація про замовника торгів</w:t>
            </w:r>
          </w:p>
        </w:tc>
        <w:tc>
          <w:tcPr>
            <w:tcW w:w="7363" w:type="dxa"/>
          </w:tcPr>
          <w:p w:rsidR="008B2FA2" w:rsidRPr="00A007D7" w:rsidRDefault="008B2FA2" w:rsidP="00BD7BFE">
            <w:pPr>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2.1</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повне найменування</w:t>
            </w:r>
          </w:p>
        </w:tc>
        <w:tc>
          <w:tcPr>
            <w:tcW w:w="7363" w:type="dxa"/>
            <w:vAlign w:val="center"/>
          </w:tcPr>
          <w:p w:rsidR="008B2FA2" w:rsidRPr="00A007D7" w:rsidRDefault="008B2FA2" w:rsidP="00BD7BFE">
            <w:pPr>
              <w:jc w:val="both"/>
              <w:rPr>
                <w:rFonts w:ascii="Times New Roman" w:eastAsia="Times New Roman" w:hAnsi="Times New Roman" w:cs="Times New Roman"/>
                <w:i/>
                <w:color w:val="000000"/>
              </w:rPr>
            </w:pPr>
            <w:r w:rsidRPr="00A007D7">
              <w:rPr>
                <w:rFonts w:ascii="Times New Roman" w:eastAsia="Times New Roman" w:hAnsi="Times New Roman" w:cs="Times New Roman"/>
                <w:i/>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2.2.</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місцезнаходження</w:t>
            </w:r>
          </w:p>
        </w:tc>
        <w:tc>
          <w:tcPr>
            <w:tcW w:w="7363" w:type="dxa"/>
            <w:vAlign w:val="center"/>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i/>
                <w:color w:val="000000"/>
              </w:rPr>
              <w:t>79059, Україна, Львівська область, Львів, вул. І. Миколайчука, 9</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2.3.</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8B2FA2" w:rsidRPr="00A007D7" w:rsidRDefault="008B2FA2" w:rsidP="00BD7BFE">
            <w:pPr>
              <w:jc w:val="both"/>
              <w:rPr>
                <w:rFonts w:ascii="Times New Roman" w:hAnsi="Times New Roman" w:cs="Times New Roman"/>
                <w:i/>
              </w:rPr>
            </w:pPr>
            <w:r w:rsidRPr="00A007D7">
              <w:rPr>
                <w:rFonts w:ascii="Times New Roman" w:hAnsi="Times New Roman" w:cs="Times New Roman"/>
                <w:i/>
              </w:rPr>
              <w:t>Начальник відділу закупівель, Федорович Людмила Михайлівна,</w:t>
            </w:r>
          </w:p>
          <w:p w:rsidR="008B2FA2" w:rsidRPr="00A007D7" w:rsidRDefault="008B2FA2" w:rsidP="00BD7BFE">
            <w:pPr>
              <w:jc w:val="both"/>
              <w:rPr>
                <w:rFonts w:ascii="Times New Roman" w:hAnsi="Times New Roman" w:cs="Times New Roman"/>
                <w:i/>
              </w:rPr>
            </w:pPr>
            <w:r w:rsidRPr="00A007D7">
              <w:rPr>
                <w:rFonts w:ascii="Times New Roman" w:hAnsi="Times New Roman" w:cs="Times New Roman"/>
                <w:i/>
              </w:rPr>
              <w:t xml:space="preserve"> тел. +</w:t>
            </w:r>
            <w:r w:rsidRPr="00A007D7">
              <w:rPr>
                <w:rFonts w:ascii="Times New Roman" w:eastAsia="Batang" w:hAnsi="Times New Roman" w:cs="Times New Roman"/>
                <w:i/>
              </w:rPr>
              <w:t>380322581125</w:t>
            </w:r>
            <w:r w:rsidRPr="00A007D7">
              <w:rPr>
                <w:rFonts w:ascii="Times New Roman" w:hAnsi="Times New Roman" w:cs="Times New Roman"/>
                <w:i/>
              </w:rPr>
              <w:t>,</w:t>
            </w:r>
          </w:p>
          <w:p w:rsidR="008B2FA2" w:rsidRPr="00A007D7" w:rsidRDefault="008B2FA2" w:rsidP="00BD7BFE">
            <w:pPr>
              <w:jc w:val="both"/>
              <w:rPr>
                <w:rFonts w:ascii="Times New Roman" w:hAnsi="Times New Roman" w:cs="Times New Roman"/>
                <w:lang w:val="en-US"/>
              </w:rPr>
            </w:pPr>
            <w:r w:rsidRPr="00A007D7">
              <w:rPr>
                <w:rFonts w:ascii="Times New Roman" w:hAnsi="Times New Roman" w:cs="Times New Roman"/>
                <w:i/>
              </w:rPr>
              <w:t xml:space="preserve">e-mail: </w:t>
            </w:r>
            <w:hyperlink r:id="rId8" w:history="1">
              <w:r w:rsidRPr="00A007D7">
                <w:rPr>
                  <w:rStyle w:val="aa"/>
                  <w:rFonts w:ascii="Times New Roman" w:eastAsia="Batang" w:hAnsi="Times New Roman" w:cs="Times New Roman"/>
                  <w:i/>
                </w:rPr>
                <w:t>1_tmo_tender@ukr.net</w:t>
              </w:r>
            </w:hyperlink>
            <w:r w:rsidRPr="00A007D7">
              <w:rPr>
                <w:rFonts w:ascii="Times New Roman" w:eastAsia="Batang" w:hAnsi="Times New Roman" w:cs="Times New Roman"/>
                <w:i/>
                <w:lang w:val="en-US"/>
              </w:rPr>
              <w:t xml:space="preserve"> </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rsidR="008B2FA2" w:rsidRPr="00A007D7" w:rsidRDefault="008B2FA2" w:rsidP="00BD7BFE">
            <w:pPr>
              <w:rPr>
                <w:rFonts w:ascii="Times New Roman" w:hAnsi="Times New Roman" w:cs="Times New Roman"/>
                <w:b/>
              </w:rPr>
            </w:pPr>
            <w:r w:rsidRPr="00A007D7">
              <w:rPr>
                <w:rFonts w:ascii="Times New Roman" w:hAnsi="Times New Roman" w:cs="Times New Roman"/>
                <w:b/>
              </w:rPr>
              <w:t>Процедура закупівлі</w:t>
            </w:r>
          </w:p>
        </w:tc>
        <w:tc>
          <w:tcPr>
            <w:tcW w:w="7363" w:type="dxa"/>
          </w:tcPr>
          <w:p w:rsidR="008B2FA2" w:rsidRPr="00A007D7" w:rsidRDefault="008B2FA2" w:rsidP="00BD7BFE">
            <w:pPr>
              <w:rPr>
                <w:rFonts w:ascii="Times New Roman" w:hAnsi="Times New Roman" w:cs="Times New Roman"/>
              </w:rPr>
            </w:pPr>
            <w:r w:rsidRPr="00A007D7">
              <w:rPr>
                <w:rFonts w:ascii="Times New Roman" w:hAnsi="Times New Roman" w:cs="Times New Roman"/>
              </w:rPr>
              <w:t>Відкриті торги (з особливостями)</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rsidR="008B2FA2" w:rsidRPr="00A007D7" w:rsidRDefault="008B2FA2" w:rsidP="00BD7BFE">
            <w:pPr>
              <w:rPr>
                <w:rFonts w:ascii="Times New Roman" w:hAnsi="Times New Roman" w:cs="Times New Roman"/>
                <w:b/>
              </w:rPr>
            </w:pPr>
            <w:r w:rsidRPr="00A007D7">
              <w:rPr>
                <w:rFonts w:ascii="Times New Roman" w:hAnsi="Times New Roman" w:cs="Times New Roman"/>
                <w:b/>
              </w:rPr>
              <w:t>Інформація про предмет закупівлі</w:t>
            </w:r>
          </w:p>
        </w:tc>
        <w:tc>
          <w:tcPr>
            <w:tcW w:w="7363" w:type="dxa"/>
          </w:tcPr>
          <w:p w:rsidR="008B2FA2" w:rsidRPr="00A007D7" w:rsidRDefault="008B2FA2" w:rsidP="00BD7BFE">
            <w:pPr>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 xml:space="preserve">4.1. </w:t>
            </w:r>
          </w:p>
        </w:tc>
        <w:tc>
          <w:tcPr>
            <w:tcW w:w="2693" w:type="dxa"/>
            <w:shd w:val="clear" w:color="auto" w:fill="auto"/>
          </w:tcPr>
          <w:p w:rsidR="008B2FA2" w:rsidRPr="00A007D7" w:rsidRDefault="008B2FA2" w:rsidP="00BD7BFE">
            <w:pPr>
              <w:rPr>
                <w:rFonts w:ascii="Times New Roman" w:hAnsi="Times New Roman" w:cs="Times New Roman"/>
                <w:b/>
              </w:rPr>
            </w:pPr>
            <w:r w:rsidRPr="00A007D7">
              <w:rPr>
                <w:rFonts w:ascii="Times New Roman" w:hAnsi="Times New Roman" w:cs="Times New Roman"/>
                <w:b/>
              </w:rPr>
              <w:t>Назва предмета закупівлі</w:t>
            </w:r>
          </w:p>
        </w:tc>
        <w:tc>
          <w:tcPr>
            <w:tcW w:w="7363" w:type="dxa"/>
          </w:tcPr>
          <w:p w:rsidR="008B2FA2" w:rsidRPr="00164505" w:rsidRDefault="008B2FA2" w:rsidP="00BD7BFE">
            <w:pPr>
              <w:jc w:val="both"/>
              <w:rPr>
                <w:rFonts w:ascii="Times New Roman" w:hAnsi="Times New Roman" w:cs="Times New Roman"/>
                <w:i/>
              </w:rPr>
            </w:pPr>
            <w:r w:rsidRPr="00164505">
              <w:rPr>
                <w:rFonts w:ascii="Times New Roman" w:hAnsi="Times New Roman" w:cs="Times New Roman"/>
                <w:i/>
              </w:rPr>
              <w:t>Капітальний ремонт 2-го, 4-го та 5-го поверхів операційного блоку лікарні КНП «Клінічна лікарня швидкої медичної допомоги м. Львова» на вул. І.</w:t>
            </w:r>
            <w:r>
              <w:rPr>
                <w:rFonts w:ascii="Times New Roman" w:hAnsi="Times New Roman" w:cs="Times New Roman"/>
                <w:i/>
              </w:rPr>
              <w:t> </w:t>
            </w:r>
            <w:r w:rsidRPr="00164505">
              <w:rPr>
                <w:rFonts w:ascii="Times New Roman" w:hAnsi="Times New Roman" w:cs="Times New Roman"/>
                <w:i/>
              </w:rPr>
              <w:t>Миколайчука, 9. Коригування.</w:t>
            </w:r>
          </w:p>
          <w:p w:rsidR="008B2FA2" w:rsidRPr="00A007D7" w:rsidRDefault="008B2FA2" w:rsidP="00BD7BFE">
            <w:pPr>
              <w:jc w:val="both"/>
              <w:rPr>
                <w:rFonts w:ascii="Times New Roman" w:hAnsi="Times New Roman" w:cs="Times New Roman"/>
                <w:b/>
              </w:rPr>
            </w:pPr>
            <w:r w:rsidRPr="008F0DF2">
              <w:rPr>
                <w:rFonts w:ascii="Times New Roman" w:hAnsi="Times New Roman" w:cs="Times New Roman"/>
                <w:i/>
              </w:rPr>
              <w:t>(Код ДК 021:2015: 45453000-7 - Капітальний ремонт і реставрація)</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4.2.</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B2FA2" w:rsidRPr="00A007D7" w:rsidRDefault="008B2FA2" w:rsidP="00BD7BFE">
            <w:pPr>
              <w:rPr>
                <w:rFonts w:ascii="Times New Roman" w:hAnsi="Times New Roman" w:cs="Times New Roman"/>
              </w:rPr>
            </w:pPr>
            <w:r w:rsidRPr="00A007D7">
              <w:rPr>
                <w:rFonts w:ascii="Times New Roman" w:hAnsi="Times New Roman" w:cs="Times New Roman"/>
              </w:rPr>
              <w:t>Закупівля здійснюється щодо предмета закупівлі в цілому</w:t>
            </w:r>
          </w:p>
          <w:p w:rsidR="008B2FA2" w:rsidRPr="00A007D7" w:rsidRDefault="008B2FA2" w:rsidP="00BD7BFE">
            <w:pPr>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4.3.</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B2FA2" w:rsidRPr="00A007D7" w:rsidRDefault="008B2FA2" w:rsidP="00BD7BFE">
            <w:pPr>
              <w:jc w:val="both"/>
              <w:rPr>
                <w:rFonts w:ascii="Times New Roman" w:hAnsi="Times New Roman" w:cs="Times New Roman"/>
              </w:rPr>
            </w:pPr>
            <w:r w:rsidRPr="00A007D7">
              <w:rPr>
                <w:rFonts w:ascii="Times New Roman" w:hAnsi="Times New Roman" w:cs="Times New Roman"/>
              </w:rPr>
              <w:t xml:space="preserve">Місце: 79059, </w:t>
            </w:r>
            <w:r>
              <w:rPr>
                <w:rFonts w:ascii="Times New Roman" w:hAnsi="Times New Roman" w:cs="Times New Roman"/>
              </w:rPr>
              <w:t xml:space="preserve">м. Львів, </w:t>
            </w:r>
            <w:r w:rsidRPr="00A007D7">
              <w:rPr>
                <w:rFonts w:ascii="Times New Roman" w:hAnsi="Times New Roman" w:cs="Times New Roman"/>
              </w:rPr>
              <w:t>вул. І. Миколайчука, 9</w:t>
            </w:r>
          </w:p>
          <w:p w:rsidR="008B2FA2" w:rsidRPr="00A007D7" w:rsidRDefault="008B2FA2" w:rsidP="00BD7BFE">
            <w:pPr>
              <w:jc w:val="both"/>
              <w:rPr>
                <w:rFonts w:ascii="Times New Roman" w:hAnsi="Times New Roman" w:cs="Times New Roman"/>
              </w:rPr>
            </w:pPr>
          </w:p>
          <w:p w:rsidR="008B2FA2" w:rsidRPr="00A007D7" w:rsidRDefault="008B2FA2" w:rsidP="00BD7BFE">
            <w:pPr>
              <w:jc w:val="both"/>
              <w:rPr>
                <w:rFonts w:ascii="Times New Roman" w:hAnsi="Times New Roman" w:cs="Times New Roman"/>
              </w:rPr>
            </w:pPr>
            <w:r w:rsidRPr="00A007D7">
              <w:rPr>
                <w:rFonts w:ascii="Times New Roman" w:hAnsi="Times New Roman" w:cs="Times New Roman"/>
              </w:rPr>
              <w:t>Обсяги: 1 робота (згідно із технічним завданням – додаток №2 до тендерної документації)</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4.4.</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строки поставки товарів, виконання робіт, надання послуг</w:t>
            </w:r>
          </w:p>
        </w:tc>
        <w:tc>
          <w:tcPr>
            <w:tcW w:w="7363" w:type="dxa"/>
          </w:tcPr>
          <w:p w:rsidR="008B2FA2" w:rsidRPr="00A007D7" w:rsidRDefault="008B2FA2" w:rsidP="00BD7BFE">
            <w:pPr>
              <w:rPr>
                <w:rFonts w:ascii="Times New Roman" w:hAnsi="Times New Roman" w:cs="Times New Roman"/>
              </w:rPr>
            </w:pPr>
            <w:r w:rsidRPr="008F0DF2">
              <w:rPr>
                <w:rFonts w:ascii="Times New Roman" w:hAnsi="Times New Roman" w:cs="Times New Roman"/>
              </w:rPr>
              <w:t>До 31.12.2023 року</w:t>
            </w:r>
            <w:r w:rsidRPr="00A007D7">
              <w:rPr>
                <w:rFonts w:ascii="Times New Roman" w:hAnsi="Times New Roman" w:cs="Times New Roman"/>
              </w:rPr>
              <w:t xml:space="preserve"> або до повного виконання сторонами своїх зобов’язань.</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4.5.</w:t>
            </w:r>
          </w:p>
        </w:tc>
        <w:tc>
          <w:tcPr>
            <w:tcW w:w="2693" w:type="dxa"/>
            <w:shd w:val="clear" w:color="auto" w:fill="auto"/>
          </w:tcPr>
          <w:p w:rsidR="008B2FA2" w:rsidRPr="00A007D7" w:rsidRDefault="008B2FA2" w:rsidP="00BD7BFE">
            <w:pPr>
              <w:pStyle w:val="14"/>
              <w:widowControl w:val="0"/>
              <w:spacing w:line="240" w:lineRule="auto"/>
              <w:rPr>
                <w:rFonts w:ascii="Times New Roman" w:hAnsi="Times New Roman" w:cs="Times New Roman"/>
                <w:lang w:val="uk-UA"/>
              </w:rPr>
            </w:pPr>
            <w:r w:rsidRPr="00A007D7">
              <w:rPr>
                <w:rFonts w:ascii="Times New Roman" w:hAnsi="Times New Roman" w:cs="Times New Roman"/>
                <w:lang w:val="uk-UA"/>
              </w:rPr>
              <w:t>Очікувана вартість</w:t>
            </w:r>
          </w:p>
        </w:tc>
        <w:tc>
          <w:tcPr>
            <w:tcW w:w="7363" w:type="dxa"/>
          </w:tcPr>
          <w:p w:rsidR="008B2FA2" w:rsidRPr="00A007D7" w:rsidRDefault="008B2FA2" w:rsidP="00BD7BFE">
            <w:pPr>
              <w:suppressAutoHyphens/>
              <w:snapToGrid w:val="0"/>
              <w:ind w:firstLine="284"/>
              <w:jc w:val="both"/>
              <w:rPr>
                <w:rFonts w:ascii="Times New Roman" w:eastAsia="Times New Roman" w:hAnsi="Times New Roman" w:cs="Times New Roman"/>
              </w:rPr>
            </w:pPr>
            <w:r>
              <w:rPr>
                <w:rFonts w:ascii="Times New Roman" w:eastAsia="Times New Roman" w:hAnsi="Times New Roman" w:cs="Times New Roman"/>
              </w:rPr>
              <w:t xml:space="preserve">31856890,80 </w:t>
            </w:r>
            <w:r w:rsidRPr="00A007D7">
              <w:rPr>
                <w:rFonts w:ascii="Times New Roman" w:eastAsia="Times New Roman" w:hAnsi="Times New Roman" w:cs="Times New Roman"/>
              </w:rPr>
              <w:t xml:space="preserve">гривень. </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Недискримінація учасників</w:t>
            </w:r>
          </w:p>
        </w:tc>
        <w:tc>
          <w:tcPr>
            <w:tcW w:w="7363" w:type="dxa"/>
          </w:tcPr>
          <w:p w:rsidR="008B2FA2" w:rsidRPr="00A007D7" w:rsidRDefault="008B2FA2" w:rsidP="00BD7BFE">
            <w:pPr>
              <w:ind w:firstLine="450"/>
              <w:jc w:val="both"/>
              <w:rPr>
                <w:rFonts w:ascii="Times New Roman" w:eastAsia="Times New Roman" w:hAnsi="Times New Roman" w:cs="Times New Roman"/>
              </w:rPr>
            </w:pPr>
            <w:r w:rsidRPr="00A007D7">
              <w:rPr>
                <w:rFonts w:ascii="Times New Roman" w:eastAsia="Times New Roman" w:hAnsi="Times New Roman" w:cs="Times New Roman"/>
              </w:rPr>
              <w:t>5.1. Подавати тендерні пропозиції мають право усі заінтересовані особи.</w:t>
            </w:r>
          </w:p>
          <w:p w:rsidR="008B2FA2" w:rsidRPr="00A007D7" w:rsidRDefault="008B2FA2" w:rsidP="00BD7BFE">
            <w:pPr>
              <w:ind w:firstLine="450"/>
              <w:jc w:val="both"/>
              <w:rPr>
                <w:rFonts w:ascii="Times New Roman" w:hAnsi="Times New Roman" w:cs="Times New Roman"/>
              </w:rPr>
            </w:pPr>
            <w:r w:rsidRPr="00A007D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6.</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B2FA2" w:rsidRPr="00A007D7" w:rsidRDefault="008B2FA2" w:rsidP="00BD7BFE">
            <w:pPr>
              <w:ind w:firstLine="450"/>
              <w:jc w:val="both"/>
              <w:rPr>
                <w:rFonts w:ascii="Times New Roman" w:hAnsi="Times New Roman" w:cs="Times New Roman"/>
              </w:rPr>
            </w:pPr>
            <w:r w:rsidRPr="00A007D7">
              <w:rPr>
                <w:rFonts w:ascii="Times New Roman" w:eastAsia="Times New Roman" w:hAnsi="Times New Roman" w:cs="Times New Roman"/>
              </w:rPr>
              <w:t>6.1. Валютою тендерної пропозиції є гривня.</w:t>
            </w:r>
            <w:r w:rsidRPr="00A007D7">
              <w:rPr>
                <w:rFonts w:ascii="Times New Roman" w:hAnsi="Times New Roman" w:cs="Times New Roman"/>
              </w:rPr>
              <w:t xml:space="preserve"> </w:t>
            </w:r>
            <w:r w:rsidRPr="00A007D7">
              <w:rPr>
                <w:rFonts w:ascii="Times New Roman" w:eastAsia="Times New Roman" w:hAnsi="Times New Roman" w:cs="Times New Roman"/>
                <w:b/>
                <w:i/>
              </w:rPr>
              <w:t>У разі якщо учасником процедури закупівлі є нерезидент</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7.</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B2FA2" w:rsidRPr="00A007D7" w:rsidRDefault="008B2FA2" w:rsidP="00BD7BFE">
            <w:pPr>
              <w:widowControl w:val="0"/>
              <w:ind w:firstLine="388"/>
              <w:contextualSpacing/>
              <w:jc w:val="both"/>
              <w:rPr>
                <w:rFonts w:ascii="Times New Roman" w:hAnsi="Times New Roman" w:cs="Times New Roman"/>
              </w:rPr>
            </w:pPr>
            <w:r w:rsidRPr="00A007D7">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B2FA2" w:rsidRPr="00A007D7" w:rsidRDefault="008B2FA2" w:rsidP="00BD7BFE">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A007D7">
              <w:rPr>
                <w:rFonts w:ascii="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B2FA2" w:rsidRPr="00A007D7" w:rsidRDefault="008B2FA2" w:rsidP="00BD7BFE">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B2FA2" w:rsidRPr="00A007D7" w:rsidRDefault="008B2FA2" w:rsidP="00BD7BFE">
            <w:pPr>
              <w:widowControl w:val="0"/>
              <w:ind w:firstLine="388"/>
              <w:contextualSpacing/>
              <w:jc w:val="both"/>
              <w:rPr>
                <w:rFonts w:ascii="Times New Roman" w:eastAsia="Times New Roman" w:hAnsi="Times New Roman" w:cs="Times New Roman"/>
              </w:rPr>
            </w:pPr>
            <w:r w:rsidRPr="00A007D7">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B2FA2" w:rsidRPr="00A007D7" w:rsidRDefault="008B2FA2" w:rsidP="00BD7BFE">
            <w:pPr>
              <w:jc w:val="both"/>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8.</w:t>
            </w:r>
          </w:p>
        </w:tc>
        <w:tc>
          <w:tcPr>
            <w:tcW w:w="2693" w:type="dxa"/>
            <w:shd w:val="clear" w:color="auto" w:fill="auto"/>
          </w:tcPr>
          <w:p w:rsidR="008B2FA2" w:rsidRPr="00A007D7" w:rsidRDefault="008B2FA2" w:rsidP="00BD7BFE">
            <w:pPr>
              <w:jc w:val="both"/>
              <w:rPr>
                <w:rFonts w:ascii="Times New Roman" w:hAnsi="Times New Roman" w:cs="Times New Roman"/>
                <w:b/>
              </w:rPr>
            </w:pPr>
            <w:r w:rsidRPr="00A007D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B2FA2" w:rsidRPr="00A007D7" w:rsidRDefault="008B2FA2" w:rsidP="00BD7BFE">
            <w:pPr>
              <w:spacing w:before="120" w:after="240"/>
              <w:jc w:val="both"/>
              <w:rPr>
                <w:rFonts w:ascii="Times New Roman" w:hAnsi="Times New Roman" w:cs="Times New Roman"/>
                <w:b/>
              </w:rPr>
            </w:pPr>
            <w:r w:rsidRPr="00A007D7">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B2FA2" w:rsidRPr="00A007D7" w:rsidTr="00BD7BFE">
        <w:tc>
          <w:tcPr>
            <w:tcW w:w="10644" w:type="dxa"/>
            <w:gridSpan w:val="4"/>
            <w:shd w:val="clear" w:color="auto" w:fill="auto"/>
            <w:vAlign w:val="center"/>
          </w:tcPr>
          <w:p w:rsidR="008B2FA2" w:rsidRPr="00A007D7" w:rsidRDefault="008B2FA2" w:rsidP="00BD7BFE">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t>Розділ 2. Порядок унесення змін та надання роз’яснень до тендерної документації</w:t>
            </w:r>
          </w:p>
          <w:p w:rsidR="008B2FA2" w:rsidRPr="00A007D7" w:rsidRDefault="008B2FA2" w:rsidP="00BD7BFE">
            <w:pPr>
              <w:widowControl w:val="0"/>
              <w:jc w:val="center"/>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Процедура надання роз’яснень щодо тендерної документації</w:t>
            </w:r>
          </w:p>
        </w:tc>
        <w:tc>
          <w:tcPr>
            <w:tcW w:w="7363" w:type="dxa"/>
          </w:tcPr>
          <w:p w:rsidR="008B2FA2" w:rsidRPr="00A007D7" w:rsidRDefault="008B2FA2" w:rsidP="00BD7BFE">
            <w:pPr>
              <w:spacing w:before="120" w:after="240"/>
              <w:jc w:val="both"/>
              <w:rPr>
                <w:rFonts w:ascii="Times New Roman" w:hAnsi="Times New Roman" w:cs="Times New Roman"/>
                <w:strike/>
                <w:shd w:val="solid" w:color="FFFFFF" w:fill="FFFFFF"/>
              </w:rPr>
            </w:pPr>
            <w:r w:rsidRPr="00A007D7">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007D7">
              <w:rPr>
                <w:rFonts w:ascii="Times New Roman" w:hAnsi="Times New Roman" w:cs="Times New Roman"/>
                <w:b/>
                <w:i/>
                <w:shd w:val="solid" w:color="FFFFFF" w:fill="FFFFFF"/>
                <w:lang w:eastAsia="en-US"/>
              </w:rPr>
              <w:t>протягом трьох днів з дня їх оприлюднення</w:t>
            </w:r>
            <w:r w:rsidRPr="00A007D7">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Внесення змін до тендерної документації</w:t>
            </w:r>
          </w:p>
        </w:tc>
        <w:tc>
          <w:tcPr>
            <w:tcW w:w="7363" w:type="dxa"/>
          </w:tcPr>
          <w:p w:rsidR="008B2FA2" w:rsidRPr="00A007D7" w:rsidRDefault="008B2FA2" w:rsidP="00BD7BFE">
            <w:pPr>
              <w:widowControl w:val="0"/>
              <w:jc w:val="both"/>
              <w:rPr>
                <w:rFonts w:ascii="Times New Roman" w:eastAsia="Times New Roman" w:hAnsi="Times New Roman" w:cs="Times New Roman"/>
              </w:rPr>
            </w:pPr>
            <w:r w:rsidRPr="00A007D7">
              <w:rPr>
                <w:rFonts w:ascii="Times New Roman" w:eastAsia="Times New Roman" w:hAnsi="Times New Roman" w:cs="Times New Roman"/>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rPr>
              <w:t xml:space="preserve">, </w:t>
            </w:r>
            <w:r w:rsidRPr="00AC47F4">
              <w:rPr>
                <w:rFonts w:ascii="Times New Roman" w:eastAsia="Times New Roman" w:hAnsi="Times New Roman" w:cs="Times New Roman"/>
              </w:rPr>
              <w:t xml:space="preserve">а саме в оголошенні про проведення відкритих торгів, </w:t>
            </w:r>
            <w:r w:rsidRPr="00A007D7">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007D7">
              <w:rPr>
                <w:rFonts w:ascii="Times New Roman" w:eastAsia="Times New Roman" w:hAnsi="Times New Roman" w:cs="Times New Roman"/>
                <w:b/>
                <w:i/>
              </w:rPr>
              <w:t>не менше чотирьох днів.</w:t>
            </w:r>
          </w:p>
          <w:p w:rsidR="008B2FA2" w:rsidRPr="00A007D7" w:rsidRDefault="008B2FA2" w:rsidP="00BD7BFE">
            <w:pPr>
              <w:widowControl w:val="0"/>
              <w:jc w:val="both"/>
              <w:rPr>
                <w:rFonts w:ascii="Times New Roman" w:eastAsia="Times New Roman" w:hAnsi="Times New Roman" w:cs="Times New Roman"/>
              </w:rPr>
            </w:pPr>
            <w:r w:rsidRPr="00A007D7">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8B2FA2" w:rsidRPr="00A007D7" w:rsidRDefault="008B2FA2" w:rsidP="00BD7BFE">
            <w:pPr>
              <w:widowControl w:val="0"/>
              <w:jc w:val="both"/>
              <w:rPr>
                <w:rFonts w:ascii="Times New Roman" w:eastAsia="Times New Roman" w:hAnsi="Times New Roman" w:cs="Times New Roman"/>
              </w:rPr>
            </w:pPr>
            <w:r w:rsidRPr="00A007D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B2FA2" w:rsidRPr="00A007D7" w:rsidRDefault="008B2FA2" w:rsidP="00BD7BFE">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Для поновлення перебігу відкритих торгів замовник повинен розмістити </w:t>
            </w:r>
            <w:r w:rsidRPr="00A007D7">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2FA2" w:rsidRPr="00A007D7" w:rsidTr="00BD7BFE">
        <w:tc>
          <w:tcPr>
            <w:tcW w:w="10644" w:type="dxa"/>
            <w:gridSpan w:val="4"/>
            <w:shd w:val="clear" w:color="auto" w:fill="auto"/>
          </w:tcPr>
          <w:p w:rsidR="008B2FA2" w:rsidRPr="00A007D7" w:rsidRDefault="008B2FA2" w:rsidP="00BD7BFE">
            <w:pPr>
              <w:spacing w:before="120" w:after="240"/>
              <w:ind w:firstLine="566"/>
              <w:jc w:val="center"/>
              <w:rPr>
                <w:rFonts w:ascii="Times New Roman" w:hAnsi="Times New Roman" w:cs="Times New Roman"/>
                <w:shd w:val="solid" w:color="FFFFFF" w:fill="FFFFFF"/>
                <w:lang w:eastAsia="en-US"/>
              </w:rPr>
            </w:pPr>
            <w:r w:rsidRPr="00A007D7">
              <w:rPr>
                <w:rFonts w:ascii="Times New Roman" w:eastAsia="Times New Roman" w:hAnsi="Times New Roman" w:cs="Times New Roman"/>
                <w:b/>
              </w:rPr>
              <w:lastRenderedPageBreak/>
              <w:t>Розділ 3. Інструкція з підготовки тендерної пропозиції</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Зміст і спосіб подання тендерної пропозиції</w:t>
            </w:r>
          </w:p>
        </w:tc>
        <w:tc>
          <w:tcPr>
            <w:tcW w:w="7363" w:type="dxa"/>
          </w:tcPr>
          <w:p w:rsidR="008B2FA2" w:rsidRPr="00BC1C00" w:rsidRDefault="008B2FA2" w:rsidP="00BD7BFE">
            <w:pPr>
              <w:widowControl w:val="0"/>
              <w:jc w:val="both"/>
              <w:rPr>
                <w:rFonts w:ascii="Times New Roman" w:eastAsia="Times New Roman" w:hAnsi="Times New Roman" w:cs="Times New Roman"/>
                <w:sz w:val="24"/>
                <w:szCs w:val="24"/>
                <w:highlight w:val="white"/>
              </w:rPr>
            </w:pPr>
            <w:r w:rsidRPr="00A007D7">
              <w:rPr>
                <w:rFonts w:ascii="Times New Roman" w:hAnsi="Times New Roman" w:cs="Times New Roman"/>
              </w:rPr>
              <w:t xml:space="preserve">1.1. </w:t>
            </w: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BC1C00">
              <w:rPr>
                <w:rFonts w:ascii="Times New Roman" w:eastAsia="Times New Roman" w:hAnsi="Times New Roman" w:cs="Times New Roman"/>
                <w:sz w:val="24"/>
                <w:szCs w:val="24"/>
              </w:rPr>
              <w:t xml:space="preserve">частин </w:t>
            </w:r>
            <w:r w:rsidRPr="00BC1C0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B2FA2" w:rsidRPr="00AC47F4" w:rsidRDefault="008B2FA2" w:rsidP="00BD7BFE">
            <w:pPr>
              <w:widowControl w:val="0"/>
              <w:ind w:firstLine="602"/>
              <w:jc w:val="both"/>
              <w:rPr>
                <w:rFonts w:ascii="Times New Roman" w:eastAsia="Times New Roman" w:hAnsi="Times New Roman" w:cs="Times New Roman"/>
                <w:sz w:val="24"/>
                <w:szCs w:val="24"/>
                <w:highlight w:val="white"/>
              </w:rPr>
            </w:pPr>
            <w:r w:rsidRPr="00BC1C00">
              <w:rPr>
                <w:rFonts w:ascii="Times New Roman" w:eastAsia="Times New Roman" w:hAnsi="Times New Roman" w:cs="Times New Roman"/>
                <w:sz w:val="24"/>
                <w:szCs w:val="24"/>
                <w:highlight w:val="white"/>
              </w:rPr>
              <w:t xml:space="preserve">Тендерна пропозиція подається в електронній формі </w:t>
            </w:r>
            <w:r w:rsidRPr="00AC47F4">
              <w:rPr>
                <w:rFonts w:ascii="Times New Roman" w:eastAsia="Times New Roman" w:hAnsi="Times New Roman" w:cs="Times New Roman"/>
                <w:sz w:val="24"/>
                <w:szCs w:val="24"/>
                <w:highlight w:val="white"/>
              </w:rPr>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C47F4">
                <w:rPr>
                  <w:rFonts w:ascii="Times New Roman" w:eastAsia="Times New Roman" w:hAnsi="Times New Roman" w:cs="Times New Roman"/>
                  <w:sz w:val="24"/>
                  <w:szCs w:val="24"/>
                  <w:highlight w:val="white"/>
                </w:rPr>
                <w:t>пункті 47</w:t>
              </w:r>
            </w:hyperlink>
            <w:r w:rsidRPr="00AC47F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8B2FA2" w:rsidRPr="00A007D7" w:rsidRDefault="008B2FA2" w:rsidP="008B2FA2">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A007D7">
              <w:rPr>
                <w:rFonts w:ascii="Times New Roman" w:hAnsi="Times New Roman" w:cs="Times New Roman"/>
                <w:bCs/>
              </w:rPr>
              <w:t>Додатку 1 ТД);</w:t>
            </w:r>
            <w:r w:rsidRPr="00A007D7">
              <w:rPr>
                <w:rFonts w:ascii="Times New Roman" w:hAnsi="Times New Roman" w:cs="Times New Roman"/>
                <w:b/>
              </w:rPr>
              <w:t xml:space="preserve"> </w:t>
            </w:r>
          </w:p>
          <w:p w:rsidR="008B2FA2" w:rsidRPr="00A007D7" w:rsidRDefault="008B2FA2" w:rsidP="008B2FA2">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A007D7">
              <w:rPr>
                <w:rFonts w:ascii="Times New Roman" w:eastAsia="Times New Roman" w:hAnsi="Times New Roman" w:cs="Times New Roman"/>
                <w:color w:val="00B050"/>
              </w:rPr>
              <w:t xml:space="preserve"> </w:t>
            </w:r>
            <w:r w:rsidRPr="00A007D7">
              <w:rPr>
                <w:rFonts w:ascii="Times New Roman" w:hAnsi="Times New Roman" w:cs="Times New Roman"/>
              </w:rPr>
              <w:t>пункті 4</w:t>
            </w:r>
            <w:r>
              <w:rPr>
                <w:rFonts w:ascii="Times New Roman" w:hAnsi="Times New Roman" w:cs="Times New Roman"/>
              </w:rPr>
              <w:t>7</w:t>
            </w:r>
            <w:r w:rsidRPr="00A007D7">
              <w:rPr>
                <w:rFonts w:ascii="Times New Roman" w:hAnsi="Times New Roman" w:cs="Times New Roman"/>
              </w:rPr>
              <w:t xml:space="preserve"> Особливостей (згідно з вимогами частини 5 Розділу 3 ТД та Додатку 1 ТД);</w:t>
            </w:r>
          </w:p>
          <w:p w:rsidR="008B2FA2" w:rsidRPr="00A007D7" w:rsidRDefault="008B2FA2" w:rsidP="008B2FA2">
            <w:pPr>
              <w:widowControl w:val="0"/>
              <w:numPr>
                <w:ilvl w:val="0"/>
                <w:numId w:val="8"/>
              </w:numPr>
              <w:ind w:left="0" w:firstLine="284"/>
              <w:jc w:val="both"/>
              <w:rPr>
                <w:rFonts w:ascii="Times New Roman" w:hAnsi="Times New Roman" w:cs="Times New Roman"/>
                <w:bCs/>
                <w:lang w:eastAsia="ru-RU"/>
              </w:rPr>
            </w:pPr>
            <w:r w:rsidRPr="00A007D7">
              <w:rPr>
                <w:rFonts w:ascii="Times New Roman" w:hAnsi="Times New Roman" w:cs="Times New Roman"/>
                <w:lang w:eastAsia="ru-RU"/>
              </w:rPr>
              <w:t>інформацією про відповідність робіт технічним вимогам/ технічному завданню (згідно</w:t>
            </w:r>
            <w:r w:rsidRPr="00A007D7">
              <w:rPr>
                <w:rFonts w:ascii="Times New Roman" w:hAnsi="Times New Roman" w:cs="Times New Roman"/>
              </w:rPr>
              <w:t xml:space="preserve"> з вимогами </w:t>
            </w:r>
            <w:r w:rsidRPr="00A007D7">
              <w:rPr>
                <w:rFonts w:ascii="Times New Roman" w:hAnsi="Times New Roman" w:cs="Times New Roman"/>
                <w:lang w:eastAsia="ru-RU"/>
              </w:rPr>
              <w:t xml:space="preserve">частини 6 Розділу 3 ТД </w:t>
            </w:r>
            <w:r w:rsidRPr="00A007D7">
              <w:rPr>
                <w:rFonts w:ascii="Times New Roman" w:hAnsi="Times New Roman" w:cs="Times New Roman"/>
                <w:bCs/>
                <w:lang w:eastAsia="ru-RU"/>
              </w:rPr>
              <w:t>та</w:t>
            </w:r>
            <w:r w:rsidRPr="00A007D7">
              <w:rPr>
                <w:rFonts w:ascii="Times New Roman" w:hAnsi="Times New Roman" w:cs="Times New Roman"/>
                <w:b/>
                <w:lang w:eastAsia="ru-RU"/>
              </w:rPr>
              <w:t xml:space="preserve"> </w:t>
            </w:r>
            <w:r w:rsidRPr="00A007D7">
              <w:rPr>
                <w:rFonts w:ascii="Times New Roman" w:hAnsi="Times New Roman" w:cs="Times New Roman"/>
                <w:bCs/>
                <w:lang w:eastAsia="ru-RU"/>
              </w:rPr>
              <w:t>Додатку 2 ТД);</w:t>
            </w:r>
          </w:p>
          <w:p w:rsidR="008B2FA2" w:rsidRPr="00A007D7" w:rsidRDefault="008B2FA2" w:rsidP="008B2FA2">
            <w:pPr>
              <w:widowControl w:val="0"/>
              <w:numPr>
                <w:ilvl w:val="0"/>
                <w:numId w:val="8"/>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B2FA2" w:rsidRPr="00A007D7" w:rsidRDefault="008B2FA2" w:rsidP="008B2FA2">
            <w:pPr>
              <w:widowControl w:val="0"/>
              <w:numPr>
                <w:ilvl w:val="0"/>
                <w:numId w:val="8"/>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B2FA2" w:rsidRPr="00A007D7" w:rsidRDefault="008B2FA2" w:rsidP="008B2FA2">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rsidR="008B2FA2" w:rsidRPr="00A007D7" w:rsidRDefault="008B2FA2" w:rsidP="008B2FA2">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rsidR="008B2FA2" w:rsidRPr="00A007D7" w:rsidRDefault="008B2FA2" w:rsidP="00BD7BFE">
            <w:pPr>
              <w:widowControl w:val="0"/>
              <w:ind w:firstLine="284"/>
              <w:jc w:val="both"/>
              <w:rPr>
                <w:rFonts w:ascii="Times New Roman" w:hAnsi="Times New Roman" w:cs="Times New Roman"/>
              </w:rPr>
            </w:pPr>
            <w:r w:rsidRPr="00A007D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B2FA2" w:rsidRPr="00A007D7" w:rsidRDefault="008B2FA2" w:rsidP="00BD7BFE">
            <w:pPr>
              <w:widowControl w:val="0"/>
              <w:ind w:firstLine="284"/>
              <w:jc w:val="both"/>
              <w:rPr>
                <w:rFonts w:ascii="Times New Roman" w:hAnsi="Times New Roman" w:cs="Times New Roman"/>
              </w:rPr>
            </w:pPr>
            <w:r w:rsidRPr="00A007D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w:t>
            </w:r>
            <w:r w:rsidRPr="00A007D7">
              <w:rPr>
                <w:rFonts w:ascii="Times New Roman" w:hAnsi="Times New Roman" w:cs="Times New Roman"/>
              </w:rPr>
              <w:lastRenderedPageBreak/>
              <w:t xml:space="preserve">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rsidR="008B2FA2" w:rsidRPr="00A007D7" w:rsidRDefault="008B2FA2" w:rsidP="00BD7BFE">
            <w:pPr>
              <w:widowControl w:val="0"/>
              <w:ind w:left="30" w:firstLine="283"/>
              <w:jc w:val="both"/>
              <w:rPr>
                <w:rFonts w:ascii="Times New Roman" w:hAnsi="Times New Roman" w:cs="Times New Roman"/>
              </w:rPr>
            </w:pPr>
            <w:r w:rsidRPr="00A007D7">
              <w:rPr>
                <w:rFonts w:ascii="Times New Roman" w:eastAsia="Arial" w:hAnsi="Times New Roman" w:cs="Times New Roman"/>
              </w:rPr>
              <w:t xml:space="preserve">1.2. </w:t>
            </w:r>
            <w:r w:rsidRPr="00A007D7">
              <w:rPr>
                <w:rFonts w:ascii="Times New Roman" w:eastAsia="Arial" w:hAnsi="Times New Roman" w:cs="Times New Roman"/>
                <w:color w:val="000000"/>
                <w:lang w:eastAsia="ru-RU"/>
              </w:rPr>
              <w:t xml:space="preserve"> </w:t>
            </w:r>
            <w:r w:rsidRPr="00A007D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8B2FA2" w:rsidRPr="00A007D7" w:rsidRDefault="008B2FA2" w:rsidP="00BD7BFE">
            <w:pPr>
              <w:ind w:firstLine="566"/>
              <w:jc w:val="both"/>
              <w:rPr>
                <w:rFonts w:ascii="Times New Roman" w:hAnsi="Times New Roman" w:cs="Times New Roman"/>
              </w:rPr>
            </w:pPr>
            <w:r w:rsidRPr="00A007D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8B2FA2" w:rsidRPr="00A007D7" w:rsidRDefault="008B2FA2" w:rsidP="00BD7BFE">
            <w:pPr>
              <w:ind w:firstLine="284"/>
              <w:jc w:val="both"/>
              <w:rPr>
                <w:rFonts w:ascii="Times New Roman" w:hAnsi="Times New Roman" w:cs="Times New Roman"/>
                <w:color w:val="000000"/>
                <w:bdr w:val="none" w:sz="0" w:space="0" w:color="auto" w:frame="1"/>
                <w:lang w:eastAsia="ru-RU"/>
              </w:rPr>
            </w:pPr>
            <w:r w:rsidRPr="00A007D7">
              <w:rPr>
                <w:rFonts w:ascii="Times New Roman" w:hAnsi="Times New Roman" w:cs="Times New Roman"/>
                <w:lang w:eastAsia="ar-SA"/>
              </w:rPr>
              <w:t>1.3.</w:t>
            </w:r>
            <w:r w:rsidRPr="00A007D7">
              <w:rPr>
                <w:rFonts w:ascii="Times New Roman" w:hAnsi="Times New Roman" w:cs="Times New Roman"/>
              </w:rPr>
              <w:t xml:space="preserve"> </w:t>
            </w:r>
            <w:r w:rsidRPr="00A007D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A007D7">
              <w:rPr>
                <w:rFonts w:ascii="Times New Roman" w:hAnsi="Times New Roman" w:cs="Times New Roman"/>
                <w:color w:val="000000"/>
                <w:lang w:eastAsia="ru-RU"/>
              </w:rPr>
              <w:t>не є підставою для відхилення пропозиції учасника.</w:t>
            </w:r>
          </w:p>
          <w:p w:rsidR="008B2FA2" w:rsidRPr="00A007D7" w:rsidRDefault="008B2FA2" w:rsidP="00BD7BFE">
            <w:pPr>
              <w:ind w:firstLine="284"/>
              <w:jc w:val="both"/>
              <w:rPr>
                <w:rFonts w:ascii="Times New Roman" w:eastAsia="Times New Roman" w:hAnsi="Times New Roman" w:cs="Times New Roman"/>
                <w:b/>
                <w:color w:val="000000"/>
                <w:lang w:eastAsia="ru-RU"/>
              </w:rPr>
            </w:pPr>
            <w:r w:rsidRPr="00A007D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8B2FA2" w:rsidRPr="00A007D7" w:rsidRDefault="008B2FA2" w:rsidP="00BD7BFE">
            <w:pPr>
              <w:suppressAutoHyphens/>
              <w:ind w:firstLine="284"/>
              <w:jc w:val="both"/>
              <w:rPr>
                <w:rFonts w:ascii="Times New Roman" w:hAnsi="Times New Roman" w:cs="Times New Roman"/>
                <w:b/>
                <w:color w:val="000000"/>
                <w:lang w:eastAsia="ar-SA"/>
              </w:rPr>
            </w:pPr>
            <w:r w:rsidRPr="00A007D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A007D7">
              <w:rPr>
                <w:rFonts w:ascii="Times New Roman" w:hAnsi="Times New Roman" w:cs="Times New Roman"/>
                <w:b/>
                <w:color w:val="000000"/>
                <w:lang w:eastAsia="ar-SA"/>
              </w:rPr>
              <w:t xml:space="preserve"> формальних (несуттєвих) помилок належать:</w:t>
            </w:r>
          </w:p>
          <w:p w:rsidR="008B2FA2" w:rsidRPr="00A007D7" w:rsidRDefault="008B2FA2" w:rsidP="00BD7BFE">
            <w:pPr>
              <w:pStyle w:val="a7"/>
              <w:spacing w:before="0" w:beforeAutospacing="0" w:after="0" w:afterAutospacing="0"/>
              <w:ind w:firstLine="284"/>
              <w:jc w:val="both"/>
              <w:rPr>
                <w:bCs/>
                <w:i/>
                <w:iCs/>
                <w:color w:val="000000"/>
                <w:sz w:val="22"/>
                <w:szCs w:val="22"/>
                <w:lang w:val="uk-UA" w:eastAsia="uk-UA"/>
              </w:rPr>
            </w:pPr>
            <w:r w:rsidRPr="00A007D7">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rsidR="008B2FA2" w:rsidRPr="00A007D7" w:rsidRDefault="008B2FA2" w:rsidP="00BD7BFE">
            <w:pPr>
              <w:shd w:val="clear" w:color="auto" w:fill="FFFFFF"/>
              <w:ind w:firstLine="284"/>
              <w:jc w:val="both"/>
              <w:rPr>
                <w:rFonts w:ascii="Times New Roman" w:eastAsia="Times New Roman" w:hAnsi="Times New Roman" w:cs="Times New Roman"/>
              </w:rPr>
            </w:pPr>
            <w:r w:rsidRPr="00A007D7">
              <w:rPr>
                <w:rFonts w:ascii="Times New Roman" w:eastAsia="Times New Roman" w:hAnsi="Times New Roman" w:cs="Times New Roman"/>
              </w:rPr>
              <w:t>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007D7">
              <w:rPr>
                <w:rFonts w:ascii="Times New Roman" w:eastAsia="Times New Roman" w:hAnsi="Times New Roman" w:cs="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007D7">
              <w:rPr>
                <w:rFonts w:ascii="Times New Roman" w:eastAsia="Times New Roman" w:hAnsi="Times New Roman" w:cs="Times New Roman"/>
              </w:rPr>
              <w:t>)</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007D7">
              <w:rPr>
                <w:rFonts w:ascii="Times New Roman" w:eastAsia="Times New Roman" w:hAnsi="Times New Roman" w:cs="Times New Roman"/>
                <w:i/>
              </w:rPr>
              <w:t>Наприклад, надано довідку замість гарантійного листа</w:t>
            </w:r>
            <w:r w:rsidRPr="00A007D7">
              <w:rPr>
                <w:rFonts w:ascii="Times New Roman" w:eastAsia="Times New Roman" w:hAnsi="Times New Roman" w:cs="Times New Roman"/>
              </w:rPr>
              <w:t>)</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 xml:space="preserve">1.3.4. Окрема сторінка (сторінки) копії документа (документів) не </w:t>
            </w:r>
            <w:r w:rsidRPr="00A007D7">
              <w:rPr>
                <w:rFonts w:ascii="Times New Roman" w:eastAsia="Times New Roman" w:hAnsi="Times New Roman" w:cs="Times New Roman"/>
              </w:rPr>
              <w:lastRenderedPageBreak/>
              <w:t>завірена підписом та/або печаткою учасника процедури закупівлі (у разі її використання).</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007D7">
              <w:rPr>
                <w:rFonts w:ascii="Times New Roman" w:eastAsia="Times New Roman" w:hAnsi="Times New Roman" w:cs="Times New Roman"/>
                <w:i/>
              </w:rPr>
              <w:t>Наприклад,</w:t>
            </w:r>
            <w:r w:rsidRPr="00A007D7">
              <w:rPr>
                <w:rFonts w:ascii="Times New Roman" w:eastAsia="Times New Roman" w:hAnsi="Times New Roman" w:cs="Times New Roman"/>
              </w:rPr>
              <w:t xml:space="preserve"> </w:t>
            </w:r>
            <w:r w:rsidRPr="00A007D7">
              <w:rPr>
                <w:rFonts w:ascii="Times New Roman" w:eastAsia="Times New Roman" w:hAnsi="Times New Roman" w:cs="Times New Roman"/>
                <w:i/>
              </w:rPr>
              <w:t>400,00 грн (чотири тисячі гривень)</w:t>
            </w:r>
            <w:r w:rsidRPr="00A007D7">
              <w:rPr>
                <w:rFonts w:ascii="Times New Roman" w:eastAsia="Times New Roman" w:hAnsi="Times New Roman" w:cs="Times New Roman"/>
              </w:rPr>
              <w:t>)</w:t>
            </w:r>
          </w:p>
          <w:p w:rsidR="008B2FA2" w:rsidRPr="00A007D7" w:rsidRDefault="008B2FA2" w:rsidP="00BD7BFE">
            <w:pPr>
              <w:shd w:val="clear" w:color="auto" w:fill="FFFFFF"/>
              <w:ind w:firstLine="287"/>
              <w:jc w:val="both"/>
              <w:rPr>
                <w:rFonts w:ascii="Times New Roman" w:eastAsia="Times New Roman" w:hAnsi="Times New Roman" w:cs="Times New Roman"/>
                <w:i/>
              </w:rPr>
            </w:pPr>
            <w:r w:rsidRPr="00A007D7">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007D7">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rsidR="008B2FA2" w:rsidRPr="00A007D7" w:rsidRDefault="008B2FA2" w:rsidP="00BD7BFE">
            <w:pPr>
              <w:pStyle w:val="a7"/>
              <w:spacing w:before="0" w:beforeAutospacing="0" w:after="0" w:afterAutospacing="0"/>
              <w:ind w:firstLine="287"/>
              <w:jc w:val="both"/>
              <w:rPr>
                <w:sz w:val="22"/>
                <w:szCs w:val="22"/>
                <w:lang w:val="uk-UA"/>
              </w:rPr>
            </w:pPr>
            <w:r w:rsidRPr="00A007D7">
              <w:rPr>
                <w:iCs/>
                <w:sz w:val="22"/>
                <w:szCs w:val="22"/>
                <w:lang w:val="uk-UA"/>
              </w:rPr>
              <w:t>1.3.13</w:t>
            </w:r>
            <w:r w:rsidRPr="00A007D7">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B2FA2" w:rsidRPr="00A007D7" w:rsidRDefault="008B2FA2" w:rsidP="00BD7BFE">
            <w:pPr>
              <w:pStyle w:val="a7"/>
              <w:spacing w:before="0" w:beforeAutospacing="0" w:after="0" w:afterAutospacing="0"/>
              <w:ind w:firstLine="287"/>
              <w:jc w:val="both"/>
              <w:rPr>
                <w:sz w:val="22"/>
                <w:szCs w:val="22"/>
                <w:lang w:val="uk-UA" w:eastAsia="uk-UA"/>
              </w:rPr>
            </w:pPr>
            <w:r w:rsidRPr="00A007D7">
              <w:rPr>
                <w:sz w:val="22"/>
                <w:szCs w:val="22"/>
                <w:lang w:val="uk-UA"/>
              </w:rPr>
              <w:t>1.4</w:t>
            </w:r>
            <w:r w:rsidRPr="00A24E1C">
              <w:rPr>
                <w:sz w:val="22"/>
                <w:szCs w:val="22"/>
                <w:lang w:val="uk-UA"/>
              </w:rPr>
              <w:t xml:space="preserve">. </w:t>
            </w:r>
            <w:r w:rsidRPr="00A24E1C">
              <w:rPr>
                <w:color w:val="000000"/>
                <w:sz w:val="22"/>
                <w:szCs w:val="22"/>
                <w:lang w:val="uk-UA" w:eastAsia="uk-UA"/>
              </w:rPr>
              <w:t>Повноваження щодо підпису документів</w:t>
            </w:r>
            <w:r w:rsidRPr="00A007D7">
              <w:rPr>
                <w:color w:val="000000"/>
                <w:sz w:val="22"/>
                <w:szCs w:val="22"/>
                <w:lang w:val="uk-UA" w:eastAsia="uk-UA"/>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B2FA2" w:rsidRPr="00A007D7" w:rsidRDefault="008B2FA2" w:rsidP="00BD7BFE">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8B2FA2" w:rsidRPr="00A007D7" w:rsidRDefault="008B2FA2" w:rsidP="00BD7BFE">
            <w:pPr>
              <w:ind w:firstLine="287"/>
              <w:jc w:val="both"/>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w:t>
            </w:r>
            <w:r w:rsidRPr="00A007D7">
              <w:rPr>
                <w:rFonts w:ascii="Times New Roman" w:eastAsia="Times New Roman" w:hAnsi="Times New Roman" w:cs="Times New Roman"/>
                <w:color w:val="000000"/>
              </w:rPr>
              <w:lastRenderedPageBreak/>
              <w:t>у тому числі фізичних осіб - підприємців, у складі тендерної пропозиції, не може бути підставою для її відхилення замовником.</w:t>
            </w:r>
          </w:p>
          <w:p w:rsidR="008B2FA2" w:rsidRPr="00A007D7" w:rsidRDefault="008B2FA2" w:rsidP="00BD7BFE">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8B2FA2" w:rsidRPr="00A007D7" w:rsidRDefault="008B2FA2" w:rsidP="00BD7BFE">
            <w:pPr>
              <w:widowControl w:val="0"/>
              <w:ind w:firstLine="287"/>
              <w:jc w:val="both"/>
              <w:rPr>
                <w:rFonts w:ascii="Times New Roman" w:hAnsi="Times New Roman" w:cs="Times New Roman"/>
              </w:rPr>
            </w:pPr>
            <w:r w:rsidRPr="00A007D7">
              <w:rPr>
                <w:rFonts w:ascii="Times New Roman" w:hAnsi="Times New Roman" w:cs="Times New Roman"/>
              </w:rPr>
              <w:t>1.6.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2FA2" w:rsidRPr="00A007D7" w:rsidRDefault="008B2FA2" w:rsidP="00BD7BFE">
            <w:pPr>
              <w:widowControl w:val="0"/>
              <w:ind w:firstLine="287"/>
              <w:jc w:val="both"/>
              <w:rPr>
                <w:rFonts w:ascii="Times New Roman" w:hAnsi="Times New Roman" w:cs="Times New Roman"/>
              </w:rPr>
            </w:pPr>
            <w:r w:rsidRPr="00A007D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rsidR="008B2FA2" w:rsidRPr="00A007D7" w:rsidRDefault="008B2FA2" w:rsidP="00BD7BFE">
            <w:pPr>
              <w:pStyle w:val="14"/>
              <w:widowControl w:val="0"/>
              <w:spacing w:line="240" w:lineRule="auto"/>
              <w:ind w:firstLine="284"/>
              <w:jc w:val="both"/>
              <w:rPr>
                <w:rFonts w:ascii="Times New Roman" w:hAnsi="Times New Roman" w:cs="Times New Roman"/>
                <w:lang w:val="uk-UA"/>
              </w:rPr>
            </w:pPr>
            <w:r w:rsidRPr="00A007D7">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B2FA2" w:rsidRPr="00A007D7" w:rsidRDefault="008B2FA2" w:rsidP="00BD7BFE">
            <w:pPr>
              <w:spacing w:before="120" w:after="240"/>
              <w:ind w:left="20" w:firstLine="572"/>
              <w:jc w:val="both"/>
              <w:rPr>
                <w:rFonts w:ascii="Times New Roman" w:hAnsi="Times New Roman" w:cs="Times New Roman"/>
                <w:shd w:val="solid" w:color="FFFFFF" w:fill="FFFFFF"/>
                <w:lang w:eastAsia="en-US"/>
              </w:rPr>
            </w:pPr>
            <w:r w:rsidRPr="00A007D7">
              <w:rPr>
                <w:rFonts w:ascii="Times New Roman" w:hAnsi="Times New Roman" w:cs="Times New Roman"/>
              </w:rPr>
              <w:t xml:space="preserve">Учасник надає у складі тендерної пропозиції заповнену форму </w:t>
            </w:r>
            <w:r w:rsidRPr="00A24E1C">
              <w:rPr>
                <w:rFonts w:ascii="Times New Roman" w:hAnsi="Times New Roman" w:cs="Times New Roman"/>
              </w:rPr>
              <w:t xml:space="preserve">«ТЕНДЕРНА ПРОПОЗИЦІЯ», яка наведена в </w:t>
            </w:r>
            <w:r w:rsidRPr="00A24E1C">
              <w:rPr>
                <w:rFonts w:ascii="Times New Roman" w:hAnsi="Times New Roman" w:cs="Times New Roman"/>
                <w:bCs/>
              </w:rPr>
              <w:t>Додатку 4</w:t>
            </w:r>
            <w:r w:rsidRPr="00A24E1C">
              <w:rPr>
                <w:rFonts w:ascii="Times New Roman" w:hAnsi="Times New Roman" w:cs="Times New Roman"/>
              </w:rPr>
              <w:t xml:space="preserve"> до</w:t>
            </w:r>
            <w:r w:rsidRPr="00A007D7">
              <w:rPr>
                <w:rFonts w:ascii="Times New Roman" w:hAnsi="Times New Roman" w:cs="Times New Roman"/>
              </w:rPr>
              <w:t xml:space="preserve"> тендерної документації, ціна вказуються з двома десятковими знаками.</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Забезпечення тендерної пропозиції</w:t>
            </w:r>
          </w:p>
        </w:tc>
        <w:tc>
          <w:tcPr>
            <w:tcW w:w="7363" w:type="dxa"/>
          </w:tcPr>
          <w:p w:rsidR="008B2FA2" w:rsidRPr="00A007D7" w:rsidRDefault="008B2FA2" w:rsidP="00BD7BFE">
            <w:pPr>
              <w:widowControl w:val="0"/>
              <w:spacing w:beforeLines="40" w:before="96" w:afterLines="40" w:after="96"/>
              <w:ind w:right="113"/>
              <w:contextualSpacing/>
              <w:jc w:val="both"/>
              <w:rPr>
                <w:rFonts w:ascii="Times New Roman" w:hAnsi="Times New Roman" w:cs="Times New Roman"/>
              </w:rPr>
            </w:pPr>
            <w:r w:rsidRPr="00A007D7">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2.2.  Реквізити замовника: </w:t>
            </w:r>
          </w:p>
          <w:p w:rsidR="008B2FA2" w:rsidRPr="00A007D7" w:rsidRDefault="008B2FA2" w:rsidP="00BD7BFE">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rsidR="008B2FA2" w:rsidRPr="00A007D7" w:rsidRDefault="008B2FA2" w:rsidP="00BD7BFE">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IBAN UA903052990000026005041016028 в АТ КБ «Приватбанк»</w:t>
            </w:r>
          </w:p>
          <w:p w:rsidR="008B2FA2" w:rsidRPr="00A007D7" w:rsidRDefault="008B2FA2" w:rsidP="00BD7BFE">
            <w:pPr>
              <w:widowControl w:val="0"/>
              <w:spacing w:beforeLines="40" w:before="96" w:afterLines="40" w:after="96"/>
              <w:ind w:left="33" w:right="113"/>
              <w:contextualSpacing/>
              <w:jc w:val="both"/>
              <w:rPr>
                <w:rStyle w:val="a9"/>
                <w:rFonts w:ascii="Times New Roman" w:hAnsi="Times New Roman"/>
                <w:i w:val="0"/>
                <w:iCs w:val="0"/>
              </w:rPr>
            </w:pPr>
            <w:r w:rsidRPr="00A007D7">
              <w:rPr>
                <w:rFonts w:ascii="Times New Roman" w:hAnsi="Times New Roman" w:cs="Times New Roman"/>
                <w:i/>
              </w:rPr>
              <w:t>ЄДРПОУ 44496574</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b/>
              </w:rPr>
            </w:pPr>
            <w:r w:rsidRPr="00A24E1C">
              <w:rPr>
                <w:rFonts w:ascii="Times New Roman" w:hAnsi="Times New Roman" w:cs="Times New Roman"/>
              </w:rPr>
              <w:t xml:space="preserve">2.3. Розмір забезпечення тендерної пропозиції (не більше 0,5% від очікуваної вартості) – </w:t>
            </w:r>
            <w:r w:rsidRPr="00A24E1C">
              <w:rPr>
                <w:rFonts w:ascii="Times New Roman" w:hAnsi="Times New Roman" w:cs="Times New Roman"/>
                <w:b/>
              </w:rPr>
              <w:t xml:space="preserve"> 150000,0 гривень</w:t>
            </w:r>
            <w:r w:rsidRPr="00A007D7">
              <w:rPr>
                <w:rFonts w:ascii="Times New Roman" w:hAnsi="Times New Roman" w:cs="Times New Roman"/>
                <w:b/>
              </w:rPr>
              <w:t xml:space="preserve"> </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8B2FA2" w:rsidRPr="00352B42" w:rsidRDefault="008B2FA2" w:rsidP="00BD7BFE">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2.6</w:t>
            </w:r>
            <w:r w:rsidRPr="00352B42">
              <w:rPr>
                <w:rFonts w:ascii="Times New Roman" w:hAnsi="Times New Roman" w:cs="Times New Roman"/>
              </w:rPr>
              <w:t>. Разом з банківською гарантією надаються:</w:t>
            </w:r>
          </w:p>
          <w:p w:rsidR="008B2FA2" w:rsidRPr="00352B42" w:rsidRDefault="008B2FA2" w:rsidP="00BD7BFE">
            <w:pPr>
              <w:widowControl w:val="0"/>
              <w:contextualSpacing/>
              <w:jc w:val="both"/>
              <w:rPr>
                <w:rFonts w:ascii="Times New Roman" w:hAnsi="Times New Roman" w:cs="Times New Roman"/>
              </w:rPr>
            </w:pPr>
            <w:r w:rsidRPr="00352B42">
              <w:rPr>
                <w:rFonts w:ascii="Times New Roman" w:hAnsi="Times New Roman" w:cs="Times New Roman"/>
              </w:rPr>
              <w:t>- документи, які підтверджують повноваження особи, яка підписує банківську гарантію,</w:t>
            </w:r>
          </w:p>
          <w:p w:rsidR="008B2FA2" w:rsidRPr="00352B42" w:rsidRDefault="008B2FA2" w:rsidP="00BD7BFE">
            <w:pPr>
              <w:widowControl w:val="0"/>
              <w:contextualSpacing/>
              <w:jc w:val="both"/>
              <w:rPr>
                <w:rFonts w:ascii="Times New Roman" w:hAnsi="Times New Roman" w:cs="Times New Roman"/>
              </w:rPr>
            </w:pPr>
            <w:r w:rsidRPr="00352B42">
              <w:rPr>
                <w:rFonts w:ascii="Times New Roman" w:hAnsi="Times New Roman" w:cs="Times New Roman"/>
              </w:rPr>
              <w:lastRenderedPageBreak/>
              <w:t>- скан-копія ліцензії, виданої банку (або виписка/витяг з державного реєстру банків)</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rPr>
            </w:pPr>
            <w:r w:rsidRPr="00352B42">
              <w:rPr>
                <w:rFonts w:ascii="Times New Roman" w:hAnsi="Times New Roman" w:cs="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8B2FA2" w:rsidRPr="00A007D7" w:rsidRDefault="008B2FA2" w:rsidP="00BD7BFE">
            <w:pPr>
              <w:spacing w:before="120" w:after="240"/>
              <w:jc w:val="both"/>
              <w:rPr>
                <w:rFonts w:ascii="Times New Roman" w:hAnsi="Times New Roman" w:cs="Times New Roman"/>
                <w:b/>
                <w:i/>
                <w:shd w:val="solid" w:color="FFFFFF" w:fill="FFFFFF"/>
                <w:lang w:eastAsia="en-US"/>
              </w:rPr>
            </w:pPr>
            <w:r w:rsidRPr="00A007D7">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Забезпечення тендерної пропозиції </w:t>
            </w:r>
            <w:r w:rsidRPr="00A007D7">
              <w:rPr>
                <w:rFonts w:ascii="Times New Roman" w:eastAsia="Times New Roman" w:hAnsi="Times New Roman" w:cs="Times New Roman"/>
                <w:b/>
                <w:i/>
              </w:rPr>
              <w:t xml:space="preserve">повертається </w:t>
            </w:r>
            <w:r w:rsidRPr="00A007D7">
              <w:rPr>
                <w:rFonts w:ascii="Times New Roman" w:eastAsia="Times New Roman" w:hAnsi="Times New Roman" w:cs="Times New Roman"/>
              </w:rPr>
              <w:t>учаснику у разі:</w:t>
            </w:r>
          </w:p>
          <w:p w:rsidR="008B2FA2" w:rsidRPr="00A007D7" w:rsidRDefault="008B2FA2" w:rsidP="008B2FA2">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8B2FA2" w:rsidRPr="00A007D7" w:rsidRDefault="008B2FA2" w:rsidP="008B2FA2">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8B2FA2" w:rsidRPr="00A007D7" w:rsidRDefault="008B2FA2" w:rsidP="008B2FA2">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до закінчення строку її подання;</w:t>
            </w:r>
          </w:p>
          <w:p w:rsidR="008B2FA2" w:rsidRPr="00A007D7" w:rsidRDefault="008B2FA2" w:rsidP="008B2FA2">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rsidR="008B2FA2" w:rsidRPr="00A007D7" w:rsidRDefault="008B2FA2" w:rsidP="00BD7BFE">
            <w:pPr>
              <w:widowControl w:val="0"/>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3.2. Забезпечення тендерної пропозиції </w:t>
            </w:r>
            <w:r w:rsidRPr="00A007D7">
              <w:rPr>
                <w:rFonts w:ascii="Times New Roman" w:eastAsia="Times New Roman" w:hAnsi="Times New Roman" w:cs="Times New Roman"/>
                <w:b/>
                <w:i/>
              </w:rPr>
              <w:t>не повертається</w:t>
            </w:r>
            <w:r w:rsidRPr="00A007D7">
              <w:rPr>
                <w:rFonts w:ascii="Times New Roman" w:eastAsia="Times New Roman" w:hAnsi="Times New Roman" w:cs="Times New Roman"/>
              </w:rPr>
              <w:t xml:space="preserve"> у разі:</w:t>
            </w:r>
          </w:p>
          <w:p w:rsidR="008B2FA2" w:rsidRPr="00A007D7" w:rsidRDefault="008B2FA2" w:rsidP="008B2FA2">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B2FA2" w:rsidRPr="00A007D7" w:rsidRDefault="008B2FA2" w:rsidP="008B2FA2">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непідписання договору про закупівлю учасником, який став переможцем тендеру;</w:t>
            </w:r>
          </w:p>
          <w:p w:rsidR="008B2FA2" w:rsidRPr="00A007D7" w:rsidRDefault="008B2FA2" w:rsidP="008B2FA2">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у строк, визначений п.4</w:t>
            </w:r>
            <w:r>
              <w:rPr>
                <w:rFonts w:ascii="Times New Roman" w:eastAsia="Times New Roman" w:hAnsi="Times New Roman" w:cs="Times New Roman"/>
              </w:rPr>
              <w:t>7</w:t>
            </w:r>
            <w:r w:rsidRPr="00A007D7">
              <w:rPr>
                <w:rFonts w:ascii="Times New Roman" w:eastAsia="Times New Roman" w:hAnsi="Times New Roman" w:cs="Times New Roman"/>
              </w:rPr>
              <w:t>. Особливостей, документів, що підтверджують відсутність підстав, установлених статтею 17 Закону;</w:t>
            </w:r>
          </w:p>
          <w:p w:rsidR="008B2FA2" w:rsidRPr="00A007D7" w:rsidRDefault="008B2FA2" w:rsidP="008B2FA2">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B2FA2" w:rsidRPr="00A007D7" w:rsidRDefault="008B2FA2" w:rsidP="00BD7BFE">
            <w:pPr>
              <w:spacing w:before="120" w:after="240"/>
              <w:ind w:firstLine="566"/>
              <w:jc w:val="both"/>
              <w:rPr>
                <w:rFonts w:ascii="Times New Roman" w:hAnsi="Times New Roman" w:cs="Times New Roman"/>
                <w:shd w:val="solid" w:color="FFFFFF" w:fill="FFFFFF"/>
                <w:lang w:eastAsia="en-US"/>
              </w:rPr>
            </w:pPr>
            <w:r w:rsidRPr="00A007D7">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A007D7">
              <w:rPr>
                <w:rFonts w:ascii="Times New Roman" w:eastAsia="Times New Roman" w:hAnsi="Times New Roman" w:cs="Times New Roman"/>
                <w:b/>
                <w:i/>
              </w:rPr>
              <w:t>замовник повідомляє установу</w:t>
            </w:r>
            <w:r w:rsidRPr="00A007D7">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A007D7">
              <w:rPr>
                <w:rFonts w:ascii="Times New Roman" w:eastAsia="Times New Roman" w:hAnsi="Times New Roman" w:cs="Times New Roman"/>
                <w:b/>
                <w:i/>
              </w:rPr>
              <w:t>протягом п’яти днів</w:t>
            </w:r>
            <w:r w:rsidRPr="00A007D7">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Строк, протягом якого тендерні пропозиції є дійсними</w:t>
            </w:r>
          </w:p>
        </w:tc>
        <w:tc>
          <w:tcPr>
            <w:tcW w:w="7363" w:type="dxa"/>
          </w:tcPr>
          <w:p w:rsidR="008B2FA2" w:rsidRPr="00A007D7" w:rsidRDefault="008B2FA2" w:rsidP="00BD7BFE">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4.1. Тендерні пропозиції вважаються дійсними </w:t>
            </w:r>
            <w:r w:rsidRPr="00A007D7">
              <w:rPr>
                <w:rFonts w:ascii="Times New Roman" w:eastAsia="Times New Roman" w:hAnsi="Times New Roman" w:cs="Times New Roman"/>
                <w:b/>
                <w:i/>
                <w:u w:val="single"/>
              </w:rPr>
              <w:t>протягом 90 (дев</w:t>
            </w:r>
            <w:r w:rsidRPr="00A007D7">
              <w:rPr>
                <w:rFonts w:ascii="Times New Roman" w:eastAsia="Times New Roman" w:hAnsi="Times New Roman" w:cs="Times New Roman"/>
                <w:b/>
                <w:i/>
                <w:u w:val="single"/>
                <w:lang w:val="ru-RU"/>
              </w:rPr>
              <w:t>’</w:t>
            </w:r>
            <w:r w:rsidRPr="00A007D7">
              <w:rPr>
                <w:rFonts w:ascii="Times New Roman" w:eastAsia="Times New Roman" w:hAnsi="Times New Roman" w:cs="Times New Roman"/>
                <w:b/>
                <w:i/>
                <w:u w:val="single"/>
              </w:rPr>
              <w:t>яносто) днів</w:t>
            </w:r>
            <w:r w:rsidRPr="00A007D7">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B2FA2" w:rsidRPr="00A007D7" w:rsidRDefault="008B2FA2" w:rsidP="00BD7BFE">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w:t>
            </w:r>
            <w:r w:rsidRPr="00A007D7">
              <w:rPr>
                <w:rFonts w:ascii="Times New Roman" w:eastAsia="Times New Roman" w:hAnsi="Times New Roman" w:cs="Times New Roman"/>
                <w:b/>
                <w:i/>
              </w:rPr>
              <w:t>має право:</w:t>
            </w:r>
          </w:p>
          <w:p w:rsidR="008B2FA2" w:rsidRPr="00A007D7" w:rsidRDefault="008B2FA2" w:rsidP="008B2FA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B2FA2" w:rsidRPr="00A007D7" w:rsidRDefault="008B2FA2" w:rsidP="008B2FA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B2FA2" w:rsidRPr="00A007D7" w:rsidRDefault="008B2FA2" w:rsidP="00BD7BFE">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B2FA2" w:rsidRPr="00A007D7" w:rsidRDefault="008B2FA2" w:rsidP="00BD7BFE">
            <w:pPr>
              <w:widowControl w:val="0"/>
              <w:ind w:right="120"/>
              <w:jc w:val="both"/>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E91A39">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63" w:type="dxa"/>
          </w:tcPr>
          <w:p w:rsidR="008B2FA2" w:rsidRPr="00A24E1C" w:rsidRDefault="008B2FA2" w:rsidP="00BD7BFE">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B2FA2" w:rsidRPr="00A24E1C" w:rsidRDefault="008B2FA2" w:rsidP="00BD7BFE">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B2FA2" w:rsidRPr="00A007D7" w:rsidRDefault="008B2FA2" w:rsidP="00BD7BFE">
            <w:pPr>
              <w:widowControl w:val="0"/>
              <w:ind w:firstLine="592"/>
              <w:contextualSpacing/>
              <w:jc w:val="both"/>
              <w:rPr>
                <w:rFonts w:ascii="Times New Roman" w:hAnsi="Times New Roman" w:cs="Times New Roman"/>
              </w:rPr>
            </w:pPr>
            <w:r w:rsidRPr="00A24E1C">
              <w:rPr>
                <w:rFonts w:ascii="Times New Roman" w:eastAsia="Times New Roman" w:hAnsi="Times New Roman" w:cs="Times New Roman"/>
              </w:rPr>
              <w:t xml:space="preserve">5.1.1. </w:t>
            </w:r>
            <w:r w:rsidRPr="00A24E1C">
              <w:rPr>
                <w:rFonts w:ascii="Times New Roman" w:hAnsi="Times New Roman" w:cs="Times New Roman"/>
              </w:rPr>
              <w:t>Якщо для закупівлі робіт або послуг замовник встановлює кваліфікаційний критерій такий як наявність</w:t>
            </w:r>
            <w:r w:rsidRPr="00A007D7">
              <w:rPr>
                <w:rFonts w:ascii="Times New Roman" w:hAnsi="Times New Roman" w:cs="Times New Roman"/>
              </w:rPr>
              <w:t xml:space="preserve"> обладнання, матеріально-технічної бази та технологій та/або наявність працівників, які мають </w:t>
            </w:r>
            <w:r w:rsidRPr="00A007D7">
              <w:rPr>
                <w:rFonts w:ascii="Times New Roman" w:hAnsi="Times New Roman" w:cs="Times New Roman"/>
              </w:rPr>
              <w:lastRenderedPageBreak/>
              <w:t>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B2FA2" w:rsidRPr="00A007D7" w:rsidRDefault="008B2FA2" w:rsidP="00BD7BFE">
            <w:pPr>
              <w:widowControl w:val="0"/>
              <w:ind w:firstLine="592"/>
              <w:contextualSpacing/>
              <w:jc w:val="both"/>
              <w:rPr>
                <w:rFonts w:ascii="Times New Roman" w:hAnsi="Times New Roman" w:cs="Times New Roman"/>
              </w:rPr>
            </w:pPr>
            <w:r w:rsidRPr="00A007D7">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2FA2" w:rsidRPr="00A24E1C" w:rsidRDefault="008B2FA2" w:rsidP="00BD7BFE">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 xml:space="preserve">5.2. </w:t>
            </w:r>
            <w:r w:rsidRPr="00A24E1C">
              <w:rPr>
                <w:rFonts w:ascii="Times New Roman" w:hAnsi="Times New Roman" w:cs="Times New Roman"/>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2FA2" w:rsidRPr="00A007D7" w:rsidRDefault="008B2FA2" w:rsidP="00BD7BFE">
            <w:pPr>
              <w:pStyle w:val="af6"/>
              <w:widowControl w:val="0"/>
              <w:spacing w:before="0"/>
              <w:jc w:val="both"/>
              <w:rPr>
                <w:rFonts w:ascii="Times New Roman" w:hAnsi="Times New Roman"/>
                <w:sz w:val="22"/>
                <w:szCs w:val="22"/>
              </w:rPr>
            </w:pPr>
            <w:r w:rsidRPr="00A24E1C">
              <w:rPr>
                <w:rFonts w:ascii="Times New Roman" w:hAnsi="Times New Roman"/>
                <w:sz w:val="22"/>
                <w:szCs w:val="22"/>
              </w:rPr>
              <w:t>Замовник не вимагає від учасника процедури закупівлі під час</w:t>
            </w:r>
            <w:r w:rsidRPr="00A007D7">
              <w:rPr>
                <w:rFonts w:ascii="Times New Roman" w:hAnsi="Times New Roman"/>
                <w:sz w:val="22"/>
                <w:szCs w:val="22"/>
              </w:rPr>
              <w:t xml:space="preserve">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B2FA2" w:rsidRPr="00A007D7" w:rsidRDefault="008B2FA2" w:rsidP="00BD7BFE">
            <w:pPr>
              <w:pStyle w:val="af6"/>
              <w:widowControl w:val="0"/>
              <w:spacing w:before="0"/>
              <w:jc w:val="both"/>
              <w:rPr>
                <w:rFonts w:ascii="Times New Roman" w:hAnsi="Times New Roman"/>
                <w:sz w:val="22"/>
                <w:szCs w:val="22"/>
              </w:rPr>
            </w:pPr>
            <w:r w:rsidRPr="00A007D7">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8B2FA2" w:rsidRPr="00A007D7" w:rsidRDefault="008B2FA2" w:rsidP="00BD7BFE">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8B2FA2" w:rsidRPr="00A007D7" w:rsidRDefault="008B2FA2" w:rsidP="00BD7BFE">
            <w:pPr>
              <w:widowControl w:val="0"/>
              <w:ind w:right="120"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color w:val="000000" w:themeColor="text1"/>
                <w:shd w:val="solid" w:color="FFFFFF" w:fill="FFFFFF"/>
              </w:rPr>
              <w:t>7</w:t>
            </w:r>
            <w:r w:rsidRPr="00A007D7">
              <w:rPr>
                <w:rFonts w:ascii="Times New Roman" w:hAnsi="Times New Roman" w:cs="Times New Roman"/>
                <w:color w:val="000000" w:themeColor="text1"/>
                <w:shd w:val="solid" w:color="FFFFFF" w:fill="FFFFFF"/>
              </w:rPr>
              <w:t xml:space="preserve"> Особливостей. </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(детальніше – згідно із Додатком 1 до тендерної документації).</w:t>
            </w:r>
          </w:p>
          <w:p w:rsidR="008B2FA2" w:rsidRDefault="008B2FA2" w:rsidP="00BD7BFE">
            <w:pPr>
              <w:spacing w:before="120" w:after="240"/>
              <w:jc w:val="both"/>
              <w:rPr>
                <w:rFonts w:ascii="Times New Roman" w:eastAsia="Times New Roman" w:hAnsi="Times New Roman" w:cs="Times New Roman"/>
              </w:rPr>
            </w:pPr>
            <w:r w:rsidRPr="00A007D7">
              <w:rPr>
                <w:rFonts w:ascii="Times New Roman" w:hAnsi="Times New Roman" w:cs="Times New Roman"/>
                <w:color w:val="000000" w:themeColor="text1"/>
                <w:shd w:val="solid" w:color="FFFFFF" w:fill="FFFFFF"/>
              </w:rPr>
              <w:t xml:space="preserve">5.5. </w:t>
            </w:r>
            <w:r w:rsidRPr="00E91A3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B2FA2" w:rsidRPr="00A007D7" w:rsidRDefault="008B2FA2" w:rsidP="00BD7BFE">
            <w:pPr>
              <w:spacing w:before="120" w:after="240"/>
              <w:jc w:val="both"/>
              <w:rPr>
                <w:rFonts w:ascii="Times New Roman" w:eastAsia="Times New Roman" w:hAnsi="Times New Roman" w:cs="Times New Roman"/>
              </w:rPr>
            </w:pPr>
            <w:r w:rsidRPr="00A007D7">
              <w:rPr>
                <w:rFonts w:ascii="Times New Roman" w:eastAsia="Times New Roman" w:hAnsi="Times New Roman" w:cs="Times New Roman"/>
                <w:iCs/>
              </w:rPr>
              <w:lastRenderedPageBreak/>
              <w:t xml:space="preserve">5.6. У випадку якщо учасником процедури закупівлі є </w:t>
            </w:r>
            <w:r w:rsidRPr="00A007D7">
              <w:rPr>
                <w:rFonts w:ascii="Times New Roman" w:eastAsia="Times New Roman" w:hAnsi="Times New Roman" w:cs="Times New Roman"/>
                <w:bCs/>
                <w:iCs/>
              </w:rPr>
              <w:t>об’єднання учасників</w:t>
            </w:r>
            <w:r w:rsidRPr="00A007D7">
              <w:rPr>
                <w:rFonts w:ascii="Times New Roman" w:eastAsia="Times New Roman" w:hAnsi="Times New Roman" w:cs="Times New Roman"/>
                <w:iCs/>
              </w:rPr>
              <w:t xml:space="preserve">, то на кожного з учасників такого об’єднання надається </w:t>
            </w:r>
            <w:r w:rsidRPr="00A007D7">
              <w:rPr>
                <w:rFonts w:ascii="Times New Roman" w:eastAsia="Times New Roman" w:hAnsi="Times New Roman" w:cs="Times New Roman"/>
                <w:bCs/>
                <w:iCs/>
              </w:rPr>
              <w:t>окрема довідка</w:t>
            </w:r>
            <w:r w:rsidRPr="00A007D7">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w:t>
            </w:r>
            <w:r>
              <w:rPr>
                <w:rFonts w:ascii="Times New Roman" w:eastAsia="Times New Roman" w:hAnsi="Times New Roman" w:cs="Times New Roman"/>
                <w:iCs/>
              </w:rPr>
              <w:t>ання  вимогам, визначеним у п.47</w:t>
            </w:r>
            <w:r w:rsidRPr="00A007D7">
              <w:rPr>
                <w:rFonts w:ascii="Times New Roman" w:eastAsia="Times New Roman" w:hAnsi="Times New Roman" w:cs="Times New Roman"/>
                <w:iCs/>
              </w:rPr>
              <w:t>. Особливостей. Підтвердження на кожного учасника надається з урахуванням вищенаведеної інформації (</w:t>
            </w:r>
            <w:r w:rsidRPr="00A007D7">
              <w:rPr>
                <w:rFonts w:ascii="Times New Roman" w:eastAsia="Times New Roman" w:hAnsi="Times New Roman" w:cs="Times New Roman"/>
              </w:rPr>
              <w:t>детальніше – згідно із Додатком 1 до тендерної документації).</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6.</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B2FA2" w:rsidRPr="00164505" w:rsidRDefault="008B2FA2" w:rsidP="00BD7BFE">
            <w:pPr>
              <w:jc w:val="both"/>
              <w:rPr>
                <w:rFonts w:ascii="Times New Roman" w:hAnsi="Times New Roman" w:cs="Times New Roman"/>
                <w:i/>
              </w:rPr>
            </w:pPr>
            <w:r w:rsidRPr="00A007D7">
              <w:rPr>
                <w:rFonts w:ascii="Times New Roman" w:hAnsi="Times New Roman" w:cs="Times New Roman"/>
              </w:rPr>
              <w:t>6</w:t>
            </w:r>
            <w:r w:rsidRPr="00C1349F">
              <w:rPr>
                <w:rFonts w:ascii="Times New Roman" w:eastAsia="Times New Roman" w:hAnsi="Times New Roman" w:cs="Times New Roman"/>
                <w:iCs/>
              </w:rPr>
              <w:t>.1. Предметом закупівлі є «</w:t>
            </w:r>
            <w:r w:rsidRPr="00164505">
              <w:rPr>
                <w:rFonts w:ascii="Times New Roman" w:hAnsi="Times New Roman" w:cs="Times New Roman"/>
                <w:i/>
              </w:rPr>
              <w:t>Капітальний ремонт 2-го, 4-го та 5-го поверхів операційного блоку лікарні КНП «Клінічна лікарня швидкої медичної допомоги м. Львова» на вул. І.</w:t>
            </w:r>
            <w:r>
              <w:rPr>
                <w:rFonts w:ascii="Times New Roman" w:hAnsi="Times New Roman" w:cs="Times New Roman"/>
                <w:i/>
              </w:rPr>
              <w:t> Миколайчука, 9. Коригування».</w:t>
            </w:r>
          </w:p>
          <w:p w:rsidR="008B2FA2" w:rsidRPr="00C1349F" w:rsidRDefault="008B2FA2" w:rsidP="00BD7BFE">
            <w:pPr>
              <w:ind w:firstLine="289"/>
              <w:jc w:val="both"/>
              <w:rPr>
                <w:rFonts w:ascii="Times New Roman" w:hAnsi="Times New Roman" w:cs="Times New Roman"/>
              </w:rPr>
            </w:pPr>
            <w:r w:rsidRPr="008F0DF2">
              <w:rPr>
                <w:rFonts w:ascii="Times New Roman" w:hAnsi="Times New Roman" w:cs="Times New Roman"/>
                <w:i/>
              </w:rPr>
              <w:t>(Код ДК 021:2015: 45453000-7 - Капітальний ремонт і реставрація)</w:t>
            </w:r>
            <w:r w:rsidRPr="00C1349F">
              <w:rPr>
                <w:rFonts w:ascii="Times New Roman" w:eastAsia="Times New Roman" w:hAnsi="Times New Roman" w:cs="Times New Roman"/>
                <w:iCs/>
              </w:rPr>
              <w:t>.</w:t>
            </w:r>
          </w:p>
          <w:p w:rsidR="008B2FA2" w:rsidRPr="00352B42" w:rsidRDefault="008B2FA2" w:rsidP="00BD7BFE">
            <w:pPr>
              <w:widowControl w:val="0"/>
              <w:ind w:firstLine="284"/>
              <w:contextualSpacing/>
              <w:jc w:val="both"/>
              <w:rPr>
                <w:rFonts w:ascii="Times New Roman" w:hAnsi="Times New Roman" w:cs="Times New Roman"/>
                <w:i/>
              </w:rPr>
            </w:pPr>
            <w:r w:rsidRPr="00A007D7">
              <w:rPr>
                <w:rFonts w:ascii="Times New Roman" w:hAnsi="Times New Roman" w:cs="Times New Roman"/>
                <w:i/>
              </w:rPr>
              <w:t xml:space="preserve">6.2. Перелік і обсяги робіт, які підлягають виконанню в рамках договору про закупівлю, подані у </w:t>
            </w:r>
            <w:r w:rsidRPr="00352B42">
              <w:rPr>
                <w:rFonts w:ascii="Times New Roman" w:hAnsi="Times New Roman" w:cs="Times New Roman"/>
                <w:i/>
              </w:rPr>
              <w:t>Додатку 2 до цієї Документації.</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6.4. Документальне підтвердження відповідності робіт (послуг) тендерної документації* включає в себе: </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договірну ціну;</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локальні кошториси (мають бути складені відповідно до Технічного завдання з урахуванням будівельного технологічного процесу);*</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затвердженої наказом Мінрегіону від 01.11.2021 № 281;</w:t>
            </w:r>
          </w:p>
          <w:p w:rsidR="008B2FA2" w:rsidRPr="00352B42" w:rsidRDefault="008B2FA2" w:rsidP="00BD7BFE">
            <w:pPr>
              <w:shd w:val="clear" w:color="auto" w:fill="FFFFFF"/>
              <w:ind w:firstLine="284"/>
              <w:jc w:val="both"/>
              <w:rPr>
                <w:rFonts w:ascii="Times New Roman" w:hAnsi="Times New Roman" w:cs="Times New Roman"/>
                <w:bCs/>
                <w:i/>
                <w:iCs/>
              </w:rPr>
            </w:pPr>
            <w:r w:rsidRPr="00352B42">
              <w:rPr>
                <w:rFonts w:ascii="Times New Roman" w:hAnsi="Times New Roman" w:cs="Times New Roman"/>
                <w:bCs/>
                <w:i/>
                <w:iCs/>
              </w:rPr>
              <w:t>-</w:t>
            </w:r>
            <w:r w:rsidRPr="00352B42">
              <w:rPr>
                <w:rFonts w:ascii="Times New Roman" w:hAnsi="Times New Roman" w:cs="Times New Roman"/>
                <w:bCs/>
                <w:i/>
                <w:iCs/>
                <w:lang w:val="en-US"/>
              </w:rPr>
              <w:t> </w:t>
            </w:r>
            <w:r w:rsidRPr="00352B42">
              <w:rPr>
                <w:rFonts w:ascii="Times New Roman" w:hAnsi="Times New Roman" w:cs="Times New Roman"/>
                <w:bCs/>
                <w:i/>
                <w:iCs/>
              </w:rPr>
              <w:t>проєкт г</w:t>
            </w:r>
            <w:r w:rsidRPr="00352B42">
              <w:rPr>
                <w:rFonts w:ascii="Times New Roman" w:hAnsi="Times New Roman" w:cs="Times New Roman"/>
                <w:i/>
                <w:iCs/>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352B42">
              <w:rPr>
                <w:rFonts w:ascii="Times New Roman" w:hAnsi="Times New Roman" w:cs="Times New Roman"/>
                <w:bCs/>
                <w:i/>
                <w:iCs/>
              </w:rPr>
              <w:t>;</w:t>
            </w:r>
          </w:p>
          <w:p w:rsidR="008B2FA2" w:rsidRPr="00A24E1C" w:rsidRDefault="008B2FA2" w:rsidP="00BD7BFE">
            <w:pPr>
              <w:shd w:val="clear" w:color="auto" w:fill="FFFFFF"/>
              <w:ind w:firstLine="284"/>
              <w:jc w:val="both"/>
              <w:rPr>
                <w:rFonts w:ascii="Times New Roman" w:hAnsi="Times New Roman" w:cs="Times New Roman"/>
                <w:bCs/>
                <w:i/>
                <w:iCs/>
              </w:rPr>
            </w:pPr>
            <w:r w:rsidRPr="00A24E1C">
              <w:rPr>
                <w:rFonts w:ascii="Times New Roman" w:hAnsi="Times New Roman" w:cs="Times New Roman"/>
                <w:bCs/>
                <w:i/>
                <w:iCs/>
              </w:rPr>
              <w:t>-</w:t>
            </w:r>
            <w:r w:rsidRPr="00A24E1C">
              <w:rPr>
                <w:rFonts w:ascii="Times New Roman" w:hAnsi="Times New Roman" w:cs="Times New Roman"/>
                <w:bCs/>
                <w:i/>
                <w:iCs/>
                <w:lang w:val="en-US"/>
              </w:rPr>
              <w:t> </w:t>
            </w:r>
            <w:r w:rsidRPr="00A24E1C">
              <w:rPr>
                <w:rFonts w:ascii="Times New Roman" w:hAnsi="Times New Roman" w:cs="Times New Roman"/>
                <w:bCs/>
                <w:i/>
                <w:iCs/>
              </w:rPr>
              <w:t>проєкт плану фінансування робіт.</w:t>
            </w:r>
          </w:p>
          <w:p w:rsidR="008B2FA2" w:rsidRPr="00A24E1C" w:rsidRDefault="008B2FA2" w:rsidP="00BD7BFE">
            <w:pPr>
              <w:ind w:firstLine="284"/>
              <w:jc w:val="both"/>
              <w:rPr>
                <w:rFonts w:ascii="Times New Roman" w:hAnsi="Times New Roman" w:cs="Times New Roman"/>
                <w:i/>
              </w:rPr>
            </w:pPr>
            <w:r w:rsidRPr="00A24E1C">
              <w:rPr>
                <w:rFonts w:ascii="Times New Roman"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rsidR="008B2FA2" w:rsidRPr="00A24E1C" w:rsidRDefault="008B2FA2" w:rsidP="00BD7BFE">
            <w:pPr>
              <w:ind w:firstLine="284"/>
              <w:jc w:val="both"/>
              <w:rPr>
                <w:rFonts w:ascii="Times New Roman" w:hAnsi="Times New Roman" w:cs="Times New Roman"/>
                <w:i/>
                <w:u w:val="single"/>
              </w:rPr>
            </w:pPr>
            <w:r w:rsidRPr="00A24E1C">
              <w:rPr>
                <w:rFonts w:ascii="Times New Roman" w:hAnsi="Times New Roman" w:cs="Times New Roman"/>
                <w:i/>
              </w:rPr>
              <w:t xml:space="preserve">* </w:t>
            </w:r>
            <w:r w:rsidRPr="00A24E1C">
              <w:rPr>
                <w:rFonts w:ascii="Times New Roman" w:hAnsi="Times New Roman" w:cs="Times New Roman"/>
                <w:i/>
                <w:u w:val="single"/>
              </w:rPr>
              <w:t>Примітка: документи</w:t>
            </w:r>
            <w:r w:rsidRPr="00352B42">
              <w:rPr>
                <w:rFonts w:ascii="Times New Roman" w:hAnsi="Times New Roman" w:cs="Times New Roman"/>
                <w:i/>
                <w:u w:val="single"/>
              </w:rPr>
              <w:t xml:space="preserve"> мають бути подані учасником в складі тендерної пропозиції шляхом завантаження в систему у вигляді окремого електронного файлу у форматі Microsoft (Word, Excele)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w:t>
            </w:r>
            <w:r w:rsidRPr="00A24E1C">
              <w:rPr>
                <w:rFonts w:ascii="Times New Roman" w:hAnsi="Times New Roman" w:cs="Times New Roman"/>
                <w:i/>
                <w:u w:val="single"/>
              </w:rPr>
              <w:t>цін.</w:t>
            </w:r>
            <w:r w:rsidRPr="00A24E1C">
              <w:rPr>
                <w:rFonts w:ascii="Times New Roman" w:hAnsi="Times New Roman" w:cs="Times New Roman"/>
                <w:i/>
                <w:iCs/>
                <w:bdr w:val="none" w:sz="0" w:space="0" w:color="auto" w:frame="1"/>
              </w:rPr>
              <w:t xml:space="preserve"> Учасник надає скан-копію ліцензії програмного комплексу «АВК-5» (або аналогічного) із зазначенням номеру на право використання даного програмного комплексу учасником.</w:t>
            </w:r>
          </w:p>
          <w:p w:rsidR="008B2FA2" w:rsidRPr="00A24E1C" w:rsidRDefault="008B2FA2" w:rsidP="00BD7BFE">
            <w:pPr>
              <w:widowControl w:val="0"/>
              <w:ind w:right="113"/>
              <w:contextualSpacing/>
              <w:jc w:val="both"/>
              <w:rPr>
                <w:rFonts w:ascii="Times New Roman" w:hAnsi="Times New Roman" w:cs="Times New Roman"/>
              </w:rPr>
            </w:pPr>
          </w:p>
          <w:p w:rsidR="008B2FA2" w:rsidRPr="00A24E1C" w:rsidRDefault="008B2FA2" w:rsidP="00BD7BFE">
            <w:pPr>
              <w:widowControl w:val="0"/>
              <w:ind w:firstLine="284"/>
              <w:contextualSpacing/>
              <w:jc w:val="both"/>
              <w:rPr>
                <w:rFonts w:ascii="Times New Roman" w:hAnsi="Times New Roman" w:cs="Times New Roman"/>
                <w:i/>
              </w:rPr>
            </w:pPr>
            <w:r w:rsidRPr="00A24E1C">
              <w:rPr>
                <w:rFonts w:ascii="Times New Roman" w:hAnsi="Times New Roman" w:cs="Times New Roman"/>
                <w:i/>
              </w:rPr>
              <w:t>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Мінрегіону від 01.11.2021 № 281.</w:t>
            </w:r>
          </w:p>
          <w:p w:rsidR="008B2FA2" w:rsidRPr="00A24E1C" w:rsidRDefault="008B2FA2" w:rsidP="00BD7BFE">
            <w:pPr>
              <w:widowControl w:val="0"/>
              <w:ind w:firstLine="284"/>
              <w:contextualSpacing/>
              <w:jc w:val="both"/>
              <w:rPr>
                <w:rFonts w:ascii="Times New Roman" w:hAnsi="Times New Roman" w:cs="Times New Roman"/>
                <w:i/>
              </w:rPr>
            </w:pPr>
            <w:r w:rsidRPr="00A24E1C">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8B2FA2" w:rsidRPr="00A24E1C" w:rsidRDefault="008B2FA2" w:rsidP="00BD7BFE">
            <w:pPr>
              <w:widowControl w:val="0"/>
              <w:ind w:firstLine="284"/>
              <w:contextualSpacing/>
              <w:jc w:val="both"/>
              <w:rPr>
                <w:rFonts w:ascii="Times New Roman" w:hAnsi="Times New Roman" w:cs="Times New Roman"/>
                <w:i/>
              </w:rPr>
            </w:pPr>
            <w:r w:rsidRPr="00A24E1C">
              <w:rPr>
                <w:rFonts w:ascii="Times New Roman" w:hAnsi="Times New Roman" w:cs="Times New Roman"/>
                <w:i/>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w:t>
            </w:r>
            <w:r w:rsidRPr="00A24E1C">
              <w:rPr>
                <w:rFonts w:ascii="Times New Roman" w:hAnsi="Times New Roman" w:cs="Times New Roman"/>
                <w:i/>
              </w:rPr>
              <w:lastRenderedPageBreak/>
              <w:t>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rsidR="008B2FA2" w:rsidRPr="00352B42" w:rsidRDefault="008B2FA2" w:rsidP="00BD7BFE">
            <w:pPr>
              <w:widowControl w:val="0"/>
              <w:ind w:firstLine="284"/>
              <w:contextualSpacing/>
              <w:jc w:val="both"/>
              <w:rPr>
                <w:rFonts w:ascii="Times New Roman" w:hAnsi="Times New Roman" w:cs="Times New Roman"/>
                <w:i/>
              </w:rPr>
            </w:pPr>
            <w:r w:rsidRPr="00A24E1C">
              <w:rPr>
                <w:rFonts w:ascii="Times New Roman" w:hAnsi="Times New Roman" w:cs="Times New Roman"/>
                <w:i/>
              </w:rPr>
              <w:t>6.8.  Підстава для перерахунку</w:t>
            </w:r>
            <w:r w:rsidRPr="00352B42">
              <w:rPr>
                <w:rFonts w:ascii="Times New Roman" w:hAnsi="Times New Roman" w:cs="Times New Roman"/>
                <w:i/>
              </w:rPr>
              <w:t xml:space="preserve"> договірної ціни повинна бути обґрунтованою та документально підтвердженою.</w:t>
            </w:r>
          </w:p>
          <w:p w:rsidR="008B2FA2" w:rsidRPr="00A007D7"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6.9. Вартість пропозиції та всі інші ціни повинні бути</w:t>
            </w:r>
            <w:r w:rsidRPr="00A007D7">
              <w:rPr>
                <w:rFonts w:ascii="Times New Roman" w:hAnsi="Times New Roman" w:cs="Times New Roman"/>
                <w:i/>
              </w:rPr>
              <w:t xml:space="preserve"> чітко визначені. </w:t>
            </w:r>
          </w:p>
          <w:p w:rsidR="008B2FA2" w:rsidRPr="00A007D7" w:rsidRDefault="008B2FA2" w:rsidP="00BD7BFE">
            <w:pPr>
              <w:widowControl w:val="0"/>
              <w:ind w:firstLine="284"/>
              <w:contextualSpacing/>
              <w:jc w:val="both"/>
              <w:rPr>
                <w:rFonts w:ascii="Times New Roman" w:hAnsi="Times New Roman" w:cs="Times New Roman"/>
                <w:i/>
              </w:rPr>
            </w:pPr>
            <w:r w:rsidRPr="00A007D7">
              <w:rPr>
                <w:rFonts w:ascii="Times New Roman" w:hAnsi="Times New Roman" w:cs="Times New Roman"/>
                <w:i/>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rsidR="008B2FA2" w:rsidRPr="00A007D7" w:rsidRDefault="008B2FA2" w:rsidP="00BD7BFE">
            <w:pPr>
              <w:widowControl w:val="0"/>
              <w:ind w:firstLine="284"/>
              <w:contextualSpacing/>
              <w:jc w:val="both"/>
              <w:rPr>
                <w:rFonts w:ascii="Times New Roman" w:hAnsi="Times New Roman" w:cs="Times New Roman"/>
                <w:i/>
              </w:rPr>
            </w:pPr>
            <w:r w:rsidRPr="00A007D7">
              <w:rPr>
                <w:rFonts w:ascii="Times New Roman" w:hAnsi="Times New Roman" w:cs="Times New Roman"/>
                <w:i/>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8B2FA2" w:rsidRDefault="008B2FA2" w:rsidP="00BD7BFE">
            <w:pPr>
              <w:widowControl w:val="0"/>
              <w:ind w:firstLine="284"/>
              <w:contextualSpacing/>
              <w:jc w:val="both"/>
              <w:rPr>
                <w:rFonts w:ascii="Times New Roman" w:hAnsi="Times New Roman" w:cs="Times New Roman"/>
                <w:i/>
                <w:iCs/>
              </w:rPr>
            </w:pPr>
            <w:r w:rsidRPr="00A007D7">
              <w:rPr>
                <w:rFonts w:ascii="Times New Roman" w:hAnsi="Times New Roman" w:cs="Times New Roman"/>
                <w:i/>
                <w:iCs/>
              </w:rPr>
              <w:t>6.12</w:t>
            </w:r>
            <w:r w:rsidRPr="00A24E1C">
              <w:rPr>
                <w:rFonts w:ascii="Times New Roman" w:hAnsi="Times New Roman" w:cs="Times New Roman"/>
                <w:i/>
                <w:iCs/>
              </w:rPr>
              <w:t>.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rsidR="008B2FA2" w:rsidRPr="009F47E3" w:rsidRDefault="008B2FA2" w:rsidP="00BD7BFE">
            <w:pPr>
              <w:spacing w:after="160" w:line="259" w:lineRule="auto"/>
              <w:ind w:firstLine="460"/>
              <w:jc w:val="both"/>
              <w:rPr>
                <w:rFonts w:ascii="Times New Roman" w:hAnsi="Times New Roman" w:cs="Times New Roman"/>
              </w:rPr>
            </w:pPr>
            <w:r w:rsidRPr="008105CF">
              <w:rPr>
                <w:rFonts w:ascii="Times New Roman" w:hAnsi="Times New Roman" w:cs="Times New Roman"/>
                <w:i/>
                <w:iCs/>
              </w:rPr>
              <w:t>6.13.У складі пропозиції Учасник повинен підтвердити спроможність поставити припливні установки та чілери  в обсягах, що вказані у технічних вимогах документації та тендерній пропозиції учасника, - на підтвердження надати у складі пропозиції гарантійний лист виробника  чи представника постачальника в Україні (у разі якщо виробник іноземний) про поставку товару учаснику торгів із зазначенням замовника торгів  та номером оголошення, що оприлюднене в електронній системі публічних закупівель ProZorro. Все обладнання має мати сертифікати  відповідності..</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7.</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 xml:space="preserve">Інформація про субпідрядника /співвиконавця </w:t>
            </w:r>
            <w:r w:rsidRPr="00A007D7">
              <w:rPr>
                <w:rFonts w:ascii="Times New Roman" w:eastAsia="Times New Roman" w:hAnsi="Times New Roman" w:cs="Times New Roman"/>
                <w:b/>
                <w:i/>
              </w:rPr>
              <w:t>(у випадку закупівлі робіт чи послуг)</w:t>
            </w:r>
          </w:p>
        </w:tc>
        <w:tc>
          <w:tcPr>
            <w:tcW w:w="7363" w:type="dxa"/>
          </w:tcPr>
          <w:p w:rsidR="008B2FA2" w:rsidRPr="00352B42" w:rsidRDefault="008B2FA2" w:rsidP="00BD7BFE">
            <w:pPr>
              <w:widowControl w:val="0"/>
              <w:ind w:right="113" w:firstLine="465"/>
              <w:contextualSpacing/>
              <w:jc w:val="both"/>
              <w:rPr>
                <w:rFonts w:ascii="Times New Roman" w:hAnsi="Times New Roman" w:cs="Times New Roman"/>
              </w:rPr>
            </w:pPr>
            <w:r w:rsidRPr="00A24E1C">
              <w:rPr>
                <w:rFonts w:ascii="Times New Roman" w:hAnsi="Times New Roman" w:cs="Times New Roman"/>
              </w:rPr>
              <w:t>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w:t>
            </w:r>
            <w:r w:rsidRPr="00A007D7">
              <w:rPr>
                <w:rFonts w:ascii="Times New Roman" w:hAnsi="Times New Roman" w:cs="Times New Roman"/>
              </w:rPr>
              <w:t xml:space="preserve"> </w:t>
            </w:r>
            <w:r w:rsidRPr="00352B42">
              <w:rPr>
                <w:rFonts w:ascii="Times New Roman" w:hAnsi="Times New Roman" w:cs="Times New Roman"/>
              </w:rPr>
              <w:t xml:space="preserve">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8B2FA2" w:rsidRPr="00A24E1C" w:rsidRDefault="008B2FA2" w:rsidP="00BD7BFE">
            <w:pPr>
              <w:widowControl w:val="0"/>
              <w:ind w:right="113" w:firstLine="388"/>
              <w:contextualSpacing/>
              <w:jc w:val="both"/>
              <w:rPr>
                <w:rFonts w:ascii="Times New Roman" w:hAnsi="Times New Roman" w:cs="Times New Roman"/>
              </w:rPr>
            </w:pPr>
            <w:r w:rsidRPr="00A24E1C">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rsidR="008B2FA2" w:rsidRPr="00A24E1C" w:rsidRDefault="008B2FA2" w:rsidP="00BD7BFE">
            <w:pPr>
              <w:widowControl w:val="0"/>
              <w:ind w:right="113" w:firstLine="388"/>
              <w:contextualSpacing/>
              <w:jc w:val="both"/>
              <w:rPr>
                <w:rFonts w:ascii="Times New Roman" w:hAnsi="Times New Roman" w:cs="Times New Roman"/>
              </w:rPr>
            </w:pPr>
            <w:r w:rsidRPr="00A24E1C">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rsidR="008B2FA2" w:rsidRPr="00A007D7" w:rsidRDefault="008B2FA2" w:rsidP="00BD7BFE">
            <w:pPr>
              <w:widowControl w:val="0"/>
              <w:ind w:right="120"/>
              <w:jc w:val="both"/>
              <w:rPr>
                <w:rFonts w:ascii="Times New Roman" w:eastAsia="Times New Roman" w:hAnsi="Times New Roman" w:cs="Times New Roman"/>
              </w:rPr>
            </w:pPr>
            <w:r w:rsidRPr="00A24E1C">
              <w:rPr>
                <w:rFonts w:ascii="Times New Roman" w:hAnsi="Times New Roman" w:cs="Times New Roman"/>
              </w:rPr>
              <w:t>7.2.  У разі якщо учасник процедури закупівлі має намір залучити спроможності інших суб’єктів</w:t>
            </w:r>
            <w:r w:rsidRPr="00A007D7">
              <w:rPr>
                <w:rFonts w:ascii="Times New Roman" w:hAnsi="Times New Roman" w:cs="Times New Roman"/>
              </w:rPr>
              <w:t xml:space="preserve">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w:t>
            </w:r>
            <w:r w:rsidRPr="00A24E1C">
              <w:rPr>
                <w:rFonts w:ascii="Times New Roman" w:hAnsi="Times New Roman" w:cs="Times New Roman"/>
              </w:rPr>
              <w:t>закупівлі), визначених у п. 47 Особливостей.</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8.</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 xml:space="preserve">Унесення змін або відкликання тендерної </w:t>
            </w:r>
            <w:r w:rsidRPr="00A007D7">
              <w:rPr>
                <w:rFonts w:ascii="Times New Roman" w:eastAsia="Times New Roman" w:hAnsi="Times New Roman" w:cs="Times New Roman"/>
                <w:b/>
              </w:rPr>
              <w:lastRenderedPageBreak/>
              <w:t>пропозиції учасником</w:t>
            </w:r>
          </w:p>
        </w:tc>
        <w:tc>
          <w:tcPr>
            <w:tcW w:w="7363" w:type="dxa"/>
          </w:tcPr>
          <w:p w:rsidR="008B2FA2" w:rsidRPr="00A007D7" w:rsidRDefault="008B2FA2" w:rsidP="00BD7BFE">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lastRenderedPageBreak/>
              <w:t xml:space="preserve">8.1. Учасник процедури закупівлі має право внести зміни до своєї тендерної пропозиції або відкликати її до закінчення кінцевого строку її </w:t>
            </w:r>
            <w:r w:rsidRPr="00A007D7">
              <w:rPr>
                <w:rFonts w:ascii="Times New Roman" w:eastAsia="Times New Roman" w:hAnsi="Times New Roman" w:cs="Times New Roman"/>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2FA2" w:rsidRPr="00A007D7" w:rsidRDefault="008B2FA2" w:rsidP="00BD7BFE">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07D7">
              <w:rPr>
                <w:rFonts w:ascii="Times New Roman" w:eastAsia="Times New Roman" w:hAnsi="Times New Roman" w:cs="Times New Roman"/>
                <w:b/>
                <w:i/>
              </w:rPr>
              <w:t>протягом 24 годин</w:t>
            </w:r>
            <w:r w:rsidRPr="00A007D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B2FA2" w:rsidRPr="00A007D7" w:rsidRDefault="008B2FA2" w:rsidP="00BD7BFE">
            <w:pPr>
              <w:widowControl w:val="0"/>
              <w:ind w:right="120" w:firstLine="450"/>
              <w:jc w:val="both"/>
              <w:rPr>
                <w:rFonts w:ascii="Times New Roman" w:eastAsia="Times New Roman" w:hAnsi="Times New Roman" w:cs="Times New Roman"/>
                <w:b/>
              </w:rPr>
            </w:pPr>
            <w:r w:rsidRPr="00A007D7">
              <w:rPr>
                <w:rFonts w:ascii="Times New Roman" w:eastAsia="Times New Roman" w:hAnsi="Times New Roman" w:cs="Times New Roman"/>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8B2FA2" w:rsidRPr="00A007D7" w:rsidTr="00BD7BFE">
        <w:tc>
          <w:tcPr>
            <w:tcW w:w="10644" w:type="dxa"/>
            <w:gridSpan w:val="4"/>
            <w:shd w:val="clear" w:color="auto" w:fill="auto"/>
          </w:tcPr>
          <w:p w:rsidR="008B2FA2" w:rsidRPr="00A007D7" w:rsidRDefault="008B2FA2" w:rsidP="00BD7BFE">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lastRenderedPageBreak/>
              <w:t>Розділ 4. Подання та розкриття тендерної пропозиції</w:t>
            </w:r>
          </w:p>
          <w:p w:rsidR="008B2FA2" w:rsidRPr="00A007D7" w:rsidRDefault="008B2FA2" w:rsidP="00BD7BFE">
            <w:pPr>
              <w:widowControl w:val="0"/>
              <w:ind w:right="120"/>
              <w:jc w:val="center"/>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Кінцевий строк подання тендерної пропозиції</w:t>
            </w:r>
          </w:p>
        </w:tc>
        <w:tc>
          <w:tcPr>
            <w:tcW w:w="7363" w:type="dxa"/>
          </w:tcPr>
          <w:p w:rsidR="008B2FA2" w:rsidRPr="00A007D7" w:rsidRDefault="008B2FA2" w:rsidP="00BD7BFE">
            <w:pPr>
              <w:widowControl w:val="0"/>
              <w:ind w:left="40" w:right="120" w:firstLine="425"/>
              <w:jc w:val="both"/>
              <w:rPr>
                <w:rFonts w:ascii="Times New Roman" w:eastAsia="Times New Roman" w:hAnsi="Times New Roman" w:cs="Times New Roman"/>
                <w:b/>
              </w:rPr>
            </w:pPr>
            <w:r w:rsidRPr="00A007D7">
              <w:rPr>
                <w:rFonts w:ascii="Times New Roman" w:eastAsia="Times New Roman" w:hAnsi="Times New Roman" w:cs="Times New Roman"/>
              </w:rPr>
              <w:t xml:space="preserve">1.1. Кінцевий строк подання тендерних пропозицій — </w:t>
            </w:r>
            <w:r w:rsidRPr="00A007D7">
              <w:rPr>
                <w:rFonts w:ascii="Times New Roman" w:eastAsia="Times New Roman" w:hAnsi="Times New Roman" w:cs="Times New Roman"/>
                <w:b/>
              </w:rPr>
              <w:t xml:space="preserve">до </w:t>
            </w:r>
            <w:r>
              <w:rPr>
                <w:rFonts w:ascii="Times New Roman" w:eastAsia="Times New Roman" w:hAnsi="Times New Roman" w:cs="Times New Roman"/>
                <w:b/>
              </w:rPr>
              <w:t>11.</w:t>
            </w:r>
            <w:r w:rsidRPr="00A007D7">
              <w:rPr>
                <w:rFonts w:ascii="Times New Roman" w:eastAsia="Times New Roman" w:hAnsi="Times New Roman" w:cs="Times New Roman"/>
                <w:b/>
              </w:rPr>
              <w:t>0</w:t>
            </w:r>
            <w:r>
              <w:rPr>
                <w:rFonts w:ascii="Times New Roman" w:eastAsia="Times New Roman" w:hAnsi="Times New Roman" w:cs="Times New Roman"/>
                <w:b/>
              </w:rPr>
              <w:t>6</w:t>
            </w:r>
            <w:r w:rsidRPr="00A007D7">
              <w:rPr>
                <w:rFonts w:ascii="Times New Roman" w:eastAsia="Times New Roman" w:hAnsi="Times New Roman" w:cs="Times New Roman"/>
                <w:b/>
              </w:rPr>
              <w:t>.2023 року (00:</w:t>
            </w:r>
            <w:r>
              <w:rPr>
                <w:rFonts w:ascii="Times New Roman" w:eastAsia="Times New Roman" w:hAnsi="Times New Roman" w:cs="Times New Roman"/>
                <w:b/>
              </w:rPr>
              <w:t>00</w:t>
            </w:r>
            <w:r w:rsidRPr="00A007D7">
              <w:rPr>
                <w:rFonts w:ascii="Times New Roman" w:eastAsia="Times New Roman" w:hAnsi="Times New Roman" w:cs="Times New Roman"/>
                <w:b/>
              </w:rPr>
              <w:t xml:space="preserve"> год)</w:t>
            </w:r>
          </w:p>
          <w:p w:rsidR="008B2FA2" w:rsidRPr="00A007D7" w:rsidRDefault="008B2FA2" w:rsidP="00BD7BFE">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B2FA2" w:rsidRPr="00A007D7" w:rsidRDefault="008B2FA2" w:rsidP="00BD7BFE">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B2FA2" w:rsidRPr="00A007D7" w:rsidRDefault="008B2FA2" w:rsidP="00BD7BFE">
            <w:pPr>
              <w:widowControl w:val="0"/>
              <w:ind w:right="120" w:firstLine="425"/>
              <w:jc w:val="both"/>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E91A39">
              <w:rPr>
                <w:rFonts w:ascii="Times New Roman" w:eastAsia="Times New Roman" w:hAnsi="Times New Roman" w:cs="Times New Roman"/>
                <w:b/>
              </w:rPr>
              <w:t>Порядок розкриття тендерної пропозиції</w:t>
            </w:r>
          </w:p>
        </w:tc>
        <w:tc>
          <w:tcPr>
            <w:tcW w:w="7363" w:type="dxa"/>
          </w:tcPr>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2FA2" w:rsidRPr="00A007D7" w:rsidRDefault="008B2FA2" w:rsidP="00BD7BFE">
            <w:pPr>
              <w:widowControl w:val="0"/>
              <w:ind w:right="120" w:firstLine="425"/>
              <w:jc w:val="both"/>
              <w:rPr>
                <w:rFonts w:ascii="Times New Roman" w:eastAsia="Times New Roman" w:hAnsi="Times New Roman" w:cs="Times New Roman"/>
              </w:rPr>
            </w:pPr>
            <w:r w:rsidRPr="00E91A3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E91A39">
                <w:rPr>
                  <w:rFonts w:ascii="Times New Roman" w:eastAsia="Times New Roman" w:hAnsi="Times New Roman" w:cs="Times New Roman"/>
                </w:rPr>
                <w:t>47</w:t>
              </w:r>
            </w:hyperlink>
            <w:r w:rsidRPr="00E91A39">
              <w:rPr>
                <w:rFonts w:ascii="Times New Roman" w:eastAsia="Times New Roman" w:hAnsi="Times New Roman" w:cs="Times New Roman"/>
              </w:rPr>
              <w:t xml:space="preserve"> Особливостей.</w:t>
            </w:r>
          </w:p>
        </w:tc>
      </w:tr>
      <w:tr w:rsidR="008B2FA2" w:rsidRPr="00A007D7" w:rsidTr="00BD7BFE">
        <w:tc>
          <w:tcPr>
            <w:tcW w:w="10644" w:type="dxa"/>
            <w:gridSpan w:val="4"/>
            <w:shd w:val="clear" w:color="auto" w:fill="auto"/>
          </w:tcPr>
          <w:p w:rsidR="008B2FA2" w:rsidRPr="00A007D7" w:rsidRDefault="008B2FA2" w:rsidP="00BD7BFE">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t>Розділ 5. Оцінка тендерної пропозиції</w:t>
            </w:r>
          </w:p>
          <w:p w:rsidR="008B2FA2" w:rsidRPr="00A007D7" w:rsidRDefault="008B2FA2" w:rsidP="00BD7BFE">
            <w:pPr>
              <w:widowControl w:val="0"/>
              <w:ind w:right="120"/>
              <w:jc w:val="center"/>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8B2FA2">
            <w:pPr>
              <w:pStyle w:val="a5"/>
              <w:numPr>
                <w:ilvl w:val="3"/>
                <w:numId w:val="2"/>
              </w:numPr>
              <w:ind w:left="0" w:firstLine="0"/>
              <w:rPr>
                <w:rFonts w:ascii="Times New Roman" w:hAnsi="Times New Roman" w:cs="Times New Roman"/>
              </w:rPr>
            </w:pP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E91A39">
                <w:rPr>
                  <w:rFonts w:ascii="Times New Roman" w:eastAsia="Times New Roman" w:hAnsi="Times New Roman" w:cs="Times New Roman"/>
                </w:rPr>
                <w:t>шістнадцятої</w:t>
              </w:r>
            </w:hyperlink>
            <w:r w:rsidRPr="00E91A3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Критерії та методика оцінки визначаються відповідно до статті 29 Закону.</w:t>
            </w:r>
          </w:p>
          <w:p w:rsidR="008B2FA2" w:rsidRPr="00E91A39" w:rsidRDefault="008B2FA2" w:rsidP="00BD7BFE">
            <w:pPr>
              <w:widowControl w:val="0"/>
              <w:ind w:firstLine="534"/>
              <w:jc w:val="both"/>
              <w:rPr>
                <w:rFonts w:ascii="Times New Roman" w:eastAsia="Times New Roman" w:hAnsi="Times New Roman" w:cs="Times New Roman"/>
                <w:b/>
              </w:rPr>
            </w:pPr>
            <w:r w:rsidRPr="00E91A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B2FA2" w:rsidRPr="00E91A39" w:rsidRDefault="008B2FA2" w:rsidP="00BD7BFE">
            <w:pPr>
              <w:shd w:val="clear" w:color="auto" w:fill="FFFFFF"/>
              <w:ind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E91A39">
              <w:rPr>
                <w:rFonts w:ascii="Times New Roman" w:eastAsia="Times New Roman" w:hAnsi="Times New Roman" w:cs="Times New Roman"/>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B2FA2" w:rsidRPr="00E91A39" w:rsidRDefault="008B2FA2" w:rsidP="00BD7BFE">
            <w:pPr>
              <w:widowControl w:val="0"/>
              <w:ind w:firstLine="534"/>
              <w:jc w:val="both"/>
              <w:rPr>
                <w:rFonts w:ascii="Times New Roman" w:eastAsia="Times New Roman" w:hAnsi="Times New Roman" w:cs="Times New Roman"/>
                <w:i/>
              </w:rPr>
            </w:pPr>
            <w:r w:rsidRPr="00E91A39">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B2FA2" w:rsidRPr="00E91A39" w:rsidRDefault="008B2FA2" w:rsidP="00BD7BFE">
            <w:pPr>
              <w:widowControl w:val="0"/>
              <w:ind w:firstLine="534"/>
              <w:jc w:val="both"/>
              <w:rPr>
                <w:rFonts w:ascii="Times New Roman" w:eastAsia="Times New Roman" w:hAnsi="Times New Roman" w:cs="Times New Roman"/>
                <w:b/>
                <w:i/>
              </w:rPr>
            </w:pPr>
            <w:r w:rsidRPr="00E91A39">
              <w:rPr>
                <w:rFonts w:ascii="Times New Roman" w:eastAsia="Times New Roman" w:hAnsi="Times New Roman" w:cs="Times New Roman"/>
                <w:i/>
              </w:rPr>
              <w:t xml:space="preserve">До розгляду </w:t>
            </w:r>
            <w:r w:rsidRPr="00E91A39">
              <w:rPr>
                <w:rFonts w:ascii="Times New Roman" w:eastAsia="Times New Roman" w:hAnsi="Times New Roman" w:cs="Times New Roman"/>
                <w:i/>
                <w:u w:val="single"/>
              </w:rPr>
              <w:t xml:space="preserve">не приймається </w:t>
            </w:r>
            <w:r w:rsidRPr="00E91A3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тендерних пропозицій здійснюється на основі критерію „Ціна”. Питома вага – 100 %.</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здійснюється щодо предмета закупівлі в цілому.</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Розмір мінімального кроку пониження ціни під час електронного аукціону – 0,5 %.</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B2FA2" w:rsidRPr="00A007D7" w:rsidRDefault="008B2FA2" w:rsidP="00BD7BFE">
            <w:pPr>
              <w:widowControl w:val="0"/>
              <w:ind w:right="120" w:firstLine="323"/>
              <w:jc w:val="both"/>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Інша інформація</w:t>
            </w:r>
          </w:p>
        </w:tc>
        <w:tc>
          <w:tcPr>
            <w:tcW w:w="7363" w:type="dxa"/>
          </w:tcPr>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2.1. Для підтвердження тендерної пропозиції іншим вимогам </w:t>
            </w:r>
            <w:r w:rsidRPr="00A007D7">
              <w:rPr>
                <w:rFonts w:ascii="Times New Roman" w:hAnsi="Times New Roman" w:cs="Times New Roman"/>
              </w:rPr>
              <w:lastRenderedPageBreak/>
              <w:t>документації, учаснику необхідно надати наступні документи:</w:t>
            </w:r>
          </w:p>
          <w:p w:rsidR="008B2FA2" w:rsidRPr="00A24E1C" w:rsidRDefault="008B2FA2" w:rsidP="00BD7BFE">
            <w:pPr>
              <w:widowControl w:val="0"/>
              <w:ind w:firstLine="284"/>
              <w:contextualSpacing/>
              <w:jc w:val="both"/>
              <w:rPr>
                <w:rFonts w:ascii="Times New Roman" w:hAnsi="Times New Roman" w:cs="Times New Roman"/>
              </w:rPr>
            </w:pPr>
            <w:r w:rsidRPr="00A24E1C">
              <w:rPr>
                <w:rFonts w:ascii="Times New Roman" w:hAnsi="Times New Roman" w:cs="Times New Roman"/>
                <w:color w:val="000000"/>
              </w:rPr>
              <w:t xml:space="preserve">2.1.1. Для </w:t>
            </w:r>
            <w:r w:rsidRPr="00A24E1C">
              <w:rPr>
                <w:rFonts w:ascii="Times New Roman" w:hAnsi="Times New Roman" w:cs="Times New Roman"/>
                <w:iCs/>
                <w:color w:val="000000"/>
              </w:rPr>
              <w:t xml:space="preserve">підтвердження правомочності на укладення договору про закупівлю, учасники у складі </w:t>
            </w:r>
            <w:r w:rsidRPr="00A24E1C">
              <w:rPr>
                <w:rFonts w:ascii="Times New Roman" w:hAnsi="Times New Roman" w:cs="Times New Roman"/>
                <w:iCs/>
              </w:rPr>
              <w:t xml:space="preserve">тендерної пропозиції подають </w:t>
            </w:r>
            <w:r w:rsidRPr="00A24E1C">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8B2FA2" w:rsidRPr="00A24E1C" w:rsidTr="00BD7BFE">
              <w:trPr>
                <w:trHeight w:val="2079"/>
                <w:jc w:val="center"/>
              </w:trPr>
              <w:tc>
                <w:tcPr>
                  <w:tcW w:w="1947"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r w:rsidRPr="00A24E1C">
                    <w:rPr>
                      <w:rFonts w:ascii="Times New Roman" w:hAnsi="Times New Roman" w:cs="Times New Roman"/>
                      <w:i/>
                      <w:color w:val="000000"/>
                    </w:rPr>
                    <w:t>Прізвище, ім’я, по батькові особи, яка має право укладати договори</w:t>
                  </w:r>
                </w:p>
              </w:tc>
              <w:tc>
                <w:tcPr>
                  <w:tcW w:w="1266" w:type="dxa"/>
                </w:tcPr>
                <w:p w:rsidR="008B2FA2" w:rsidRPr="00A24E1C" w:rsidRDefault="008B2FA2" w:rsidP="00BD7BFE">
                  <w:pPr>
                    <w:widowControl w:val="0"/>
                    <w:spacing w:after="0" w:line="240" w:lineRule="auto"/>
                    <w:ind w:left="62"/>
                    <w:contextualSpacing/>
                    <w:jc w:val="center"/>
                    <w:rPr>
                      <w:rFonts w:ascii="Times New Roman" w:hAnsi="Times New Roman" w:cs="Times New Roman"/>
                      <w:i/>
                      <w:color w:val="000000"/>
                    </w:rPr>
                  </w:pPr>
                  <w:r w:rsidRPr="00A24E1C">
                    <w:rPr>
                      <w:rFonts w:ascii="Times New Roman" w:hAnsi="Times New Roman" w:cs="Times New Roman"/>
                      <w:i/>
                      <w:color w:val="000000"/>
                    </w:rPr>
                    <w:t>Посада</w:t>
                  </w:r>
                </w:p>
              </w:tc>
              <w:tc>
                <w:tcPr>
                  <w:tcW w:w="3692"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r w:rsidRPr="00A24E1C">
                    <w:rPr>
                      <w:rFonts w:ascii="Times New Roman" w:hAnsi="Times New Roman" w:cs="Times New Roman"/>
                      <w:i/>
                      <w:color w:val="000000"/>
                    </w:rPr>
                    <w:t>Зазначаються документи, що підтверджують правомочність особи на укладення договору про закупівлю (скан-копії яких повинні бути надані учасником в складі тендерної пропозиції)</w:t>
                  </w:r>
                </w:p>
              </w:tc>
            </w:tr>
            <w:tr w:rsidR="008B2FA2" w:rsidRPr="00A24E1C" w:rsidTr="00BD7BFE">
              <w:trPr>
                <w:trHeight w:val="266"/>
                <w:jc w:val="center"/>
              </w:trPr>
              <w:tc>
                <w:tcPr>
                  <w:tcW w:w="1947"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p>
              </w:tc>
              <w:tc>
                <w:tcPr>
                  <w:tcW w:w="1266"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p>
              </w:tc>
              <w:tc>
                <w:tcPr>
                  <w:tcW w:w="3692"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p>
              </w:tc>
            </w:tr>
          </w:tbl>
          <w:p w:rsidR="008B2FA2" w:rsidRPr="00A24E1C" w:rsidRDefault="008B2FA2" w:rsidP="00BD7BFE">
            <w:pPr>
              <w:widowControl w:val="0"/>
              <w:ind w:left="62"/>
              <w:contextualSpacing/>
              <w:jc w:val="both"/>
              <w:rPr>
                <w:rFonts w:ascii="Times New Roman" w:hAnsi="Times New Roman" w:cs="Times New Roman"/>
              </w:rPr>
            </w:pPr>
            <w:r w:rsidRPr="00A24E1C">
              <w:rPr>
                <w:rFonts w:ascii="Times New Roman" w:hAnsi="Times New Roman" w:cs="Times New Roman"/>
              </w:rPr>
              <w:t>та документи, що підтверджують правомочність особи на укладення договору про закупівлю, а саме:</w:t>
            </w:r>
          </w:p>
          <w:p w:rsidR="008B2FA2" w:rsidRPr="00A24E1C" w:rsidRDefault="008B2FA2" w:rsidP="00BD7BFE">
            <w:pPr>
              <w:widowControl w:val="0"/>
              <w:ind w:firstLine="284"/>
              <w:contextualSpacing/>
              <w:jc w:val="both"/>
              <w:rPr>
                <w:rFonts w:ascii="Times New Roman" w:hAnsi="Times New Roman" w:cs="Times New Roman"/>
                <w:i/>
                <w:u w:val="single"/>
              </w:rPr>
            </w:pPr>
            <w:r w:rsidRPr="00A24E1C">
              <w:rPr>
                <w:rFonts w:ascii="Times New Roman" w:hAnsi="Times New Roman" w:cs="Times New Roman"/>
                <w:i/>
              </w:rPr>
              <w:t xml:space="preserve">- </w:t>
            </w:r>
            <w:r w:rsidRPr="00A24E1C">
              <w:rPr>
                <w:rFonts w:ascii="Times New Roman" w:hAnsi="Times New Roman" w:cs="Times New Roman"/>
                <w:i/>
                <w:u w:val="single"/>
              </w:rPr>
              <w:t>для юридичної особи:</w:t>
            </w:r>
          </w:p>
          <w:p w:rsidR="008B2FA2" w:rsidRPr="00A007D7" w:rsidRDefault="008B2FA2" w:rsidP="00BD7BFE">
            <w:pPr>
              <w:widowControl w:val="0"/>
              <w:ind w:firstLine="284"/>
              <w:contextualSpacing/>
              <w:jc w:val="both"/>
              <w:rPr>
                <w:rFonts w:ascii="Times New Roman" w:eastAsia="Times New Roman" w:hAnsi="Times New Roman" w:cs="Times New Roman"/>
                <w:lang w:eastAsia="ru-RU"/>
              </w:rPr>
            </w:pPr>
            <w:r w:rsidRPr="00A24E1C">
              <w:rPr>
                <w:rFonts w:ascii="Times New Roman" w:hAnsi="Times New Roman" w:cs="Times New Roman"/>
              </w:rPr>
              <w:t xml:space="preserve">а) якщо посадова особа виступає від імені учасника згідно зі Статутом (чи іншого установчого документу), то учасник надає скан-копію документу, який підтверджує її повноваження </w:t>
            </w:r>
            <w:r w:rsidRPr="00A24E1C">
              <w:rPr>
                <w:rFonts w:ascii="Times New Roman" w:eastAsia="Times New Roman" w:hAnsi="Times New Roman" w:cs="Times New Roman"/>
                <w:lang w:eastAsia="ru-RU"/>
              </w:rPr>
              <w:t xml:space="preserve">(виписка з протоколу засновників або скан-копія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A24E1C">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A24E1C">
              <w:rPr>
                <w:rFonts w:ascii="Times New Roman" w:eastAsia="Times New Roman" w:hAnsi="Times New Roman" w:cs="Times New Roman"/>
                <w:lang w:eastAsia="ru-RU"/>
              </w:rPr>
              <w:t>;</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б) якщо підписувати документи тендерної пропозиції буде інша уповноважена особа, то учасник додатково до вищезазначених документів надає скан-копію довіреності або доручення;</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rsidR="008B2FA2" w:rsidRPr="00A007D7" w:rsidRDefault="008B2FA2" w:rsidP="00BD7BFE">
            <w:pPr>
              <w:widowControl w:val="0"/>
              <w:ind w:firstLine="284"/>
              <w:contextualSpacing/>
              <w:jc w:val="both"/>
              <w:rPr>
                <w:rFonts w:ascii="Times New Roman" w:hAnsi="Times New Roman" w:cs="Times New Roman"/>
                <w:i/>
                <w:u w:val="single"/>
              </w:rPr>
            </w:pPr>
            <w:r w:rsidRPr="00A007D7">
              <w:rPr>
                <w:rFonts w:ascii="Times New Roman" w:hAnsi="Times New Roman" w:cs="Times New Roman"/>
                <w:i/>
              </w:rPr>
              <w:t xml:space="preserve">- </w:t>
            </w:r>
            <w:r w:rsidRPr="00A007D7">
              <w:rPr>
                <w:rFonts w:ascii="Times New Roman" w:hAnsi="Times New Roman" w:cs="Times New Roman"/>
                <w:i/>
                <w:u w:val="single"/>
              </w:rPr>
              <w:t>для фізичної особи або фізичної особи-підприємця:</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а) скан-копію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A007D7">
              <w:rPr>
                <w:rFonts w:ascii="Times New Roman" w:hAnsi="Times New Roman" w:cs="Times New Roman"/>
              </w:rPr>
              <w:br/>
              <w:t>№ 5492-VI зі змінами (якщо паспорт виданий у формі ID-картки, надаються скан-копії з обох сторін картки та довідку про реєстрацію і місце проживання);</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б) скан-копію довідки про присвоєння ідентифікаційного номера або скан-копія реєстраційного номеру облікової картки платника податків.</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8B2FA2" w:rsidRPr="00352B42"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2.1.2</w:t>
            </w:r>
            <w:r w:rsidRPr="00352B42">
              <w:rPr>
                <w:rFonts w:ascii="Times New Roman" w:hAnsi="Times New Roman" w:cs="Times New Roman"/>
              </w:rPr>
              <w:t xml:space="preserve">. Скан-копію Статуту із зміна ми (в разі їх наявності) або скан-копію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w:t>
            </w:r>
            <w:r w:rsidRPr="00352B42">
              <w:rPr>
                <w:rFonts w:ascii="Times New Roman" w:hAnsi="Times New Roman" w:cs="Times New Roman"/>
              </w:rPr>
              <w:lastRenderedPageBreak/>
              <w:t xml:space="preserve">особи, дата формування витягу, а також підпис та ініціали державного реєстратора, який здійснює державну реєстрацію юридичної особи. </w:t>
            </w:r>
          </w:p>
          <w:p w:rsidR="008B2FA2" w:rsidRPr="00352B42" w:rsidRDefault="008B2FA2" w:rsidP="00BD7BFE">
            <w:pPr>
              <w:ind w:firstLine="284"/>
              <w:jc w:val="both"/>
              <w:rPr>
                <w:rFonts w:ascii="Times New Roman" w:hAnsi="Times New Roman" w:cs="Times New Roman"/>
              </w:rPr>
            </w:pPr>
            <w:r w:rsidRPr="00352B42">
              <w:rPr>
                <w:rFonts w:ascii="Times New Roman" w:hAnsi="Times New Roman" w:cs="Times New Roman"/>
              </w:rPr>
              <w:t>2.1.3. Учасник надає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робіту повному обсязі.</w:t>
            </w:r>
          </w:p>
          <w:p w:rsidR="008B2FA2" w:rsidRPr="00352B42" w:rsidRDefault="008B2FA2" w:rsidP="00BD7BFE">
            <w:pPr>
              <w:ind w:firstLine="284"/>
              <w:jc w:val="both"/>
              <w:rPr>
                <w:rFonts w:ascii="Times New Roman" w:hAnsi="Times New Roman" w:cs="Times New Roman"/>
              </w:rPr>
            </w:pPr>
            <w:r w:rsidRPr="00352B42">
              <w:rPr>
                <w:rFonts w:ascii="Times New Roman" w:eastAsia="Times New Roman" w:hAnsi="Times New Roman" w:cs="Times New Roman"/>
                <w:lang w:eastAsia="zh-CN"/>
              </w:rPr>
              <w:t>Дозвіл на виконання робіт підвищеної небезпеки/або Декларація відповідності матеріально-технічної бази роботодавця вимогам законодавства з питань охорони праці.</w:t>
            </w:r>
          </w:p>
          <w:p w:rsidR="008B2FA2" w:rsidRPr="00352B42" w:rsidRDefault="008B2FA2" w:rsidP="00BD7BFE">
            <w:pPr>
              <w:widowControl w:val="0"/>
              <w:ind w:firstLine="284"/>
              <w:contextualSpacing/>
              <w:jc w:val="both"/>
              <w:rPr>
                <w:rFonts w:ascii="Times New Roman" w:eastAsia="Times New Roman" w:hAnsi="Times New Roman" w:cs="Times New Roman"/>
              </w:rPr>
            </w:pPr>
            <w:r w:rsidRPr="00352B42">
              <w:rPr>
                <w:rFonts w:ascii="Times New Roman" w:hAnsi="Times New Roman" w:cs="Times New Roman"/>
              </w:rPr>
              <w:t xml:space="preserve">2.2. </w:t>
            </w:r>
            <w:r w:rsidRPr="00352B42">
              <w:rPr>
                <w:rFonts w:ascii="Times New Roman" w:eastAsia="Times New Roman" w:hAnsi="Times New Roman" w:cs="Times New Roman"/>
              </w:rPr>
              <w:t xml:space="preserve">Факт подання тендерної </w:t>
            </w:r>
            <w:r w:rsidRPr="00352B42">
              <w:rPr>
                <w:rFonts w:ascii="Times New Roman" w:eastAsia="Times New Roman" w:hAnsi="Times New Roman" w:cs="Times New Roman"/>
                <w:color w:val="000000"/>
              </w:rPr>
              <w:t>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w:t>
            </w:r>
            <w:r w:rsidRPr="00A007D7">
              <w:rPr>
                <w:rFonts w:ascii="Times New Roman" w:eastAsia="Times New Roman" w:hAnsi="Times New Roman" w:cs="Times New Roman"/>
                <w:color w:val="000000"/>
              </w:rPr>
              <w:t xml:space="preserve"> даних» від 01.06.2010 </w:t>
            </w:r>
            <w:r w:rsidRPr="00A007D7">
              <w:rPr>
                <w:rFonts w:ascii="Times New Roman" w:eastAsia="Times New Roman" w:hAnsi="Times New Roman" w:cs="Times New Roman"/>
                <w:color w:val="000000"/>
              </w:rPr>
              <w:br/>
              <w:t>№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52B42">
              <w:rPr>
                <w:rFonts w:ascii="Times New Roman" w:eastAsia="Times New Roman" w:hAnsi="Times New Roman" w:cs="Times New Roman"/>
                <w:color w:val="000000"/>
              </w:rPr>
              <w:t xml:space="preserve">. </w:t>
            </w:r>
            <w:r w:rsidRPr="00352B42">
              <w:rPr>
                <w:rFonts w:ascii="Times New Roman" w:eastAsia="Times New Roman" w:hAnsi="Times New Roman" w:cs="Times New Roman"/>
              </w:rPr>
              <w:t>Додатково, у складі тендерної пропозиції надається лист-згода на обробку персональних даних особою, що підписала тендерну пропозицію.</w:t>
            </w:r>
          </w:p>
          <w:p w:rsidR="008B2FA2" w:rsidRPr="00A007D7" w:rsidRDefault="008B2FA2" w:rsidP="00BD7BFE">
            <w:pPr>
              <w:widowControl w:val="0"/>
              <w:ind w:firstLine="284"/>
              <w:contextualSpacing/>
              <w:jc w:val="both"/>
              <w:rPr>
                <w:rFonts w:ascii="Times New Roman" w:eastAsia="Times New Roman" w:hAnsi="Times New Roman" w:cs="Times New Roman"/>
                <w:color w:val="000000"/>
              </w:rPr>
            </w:pPr>
            <w:r w:rsidRPr="00352B42">
              <w:rPr>
                <w:rFonts w:ascii="Times New Roman" w:eastAsia="Times New Roman" w:hAnsi="Times New Roman" w:cs="Times New Roman"/>
                <w:color w:val="000000"/>
              </w:rPr>
              <w:t>2.3. Документи, видані державними органами, повинні відповідати вимогам нормативних актів</w:t>
            </w:r>
            <w:r w:rsidRPr="00A007D7">
              <w:rPr>
                <w:rFonts w:ascii="Times New Roman" w:eastAsia="Times New Roman" w:hAnsi="Times New Roman" w:cs="Times New Roman"/>
                <w:color w:val="000000"/>
              </w:rPr>
              <w:t>, відповідно до яких такі документи видані.</w:t>
            </w:r>
          </w:p>
          <w:p w:rsidR="008B2FA2" w:rsidRPr="00E91A39" w:rsidRDefault="008B2FA2" w:rsidP="00BD7BFE">
            <w:pPr>
              <w:widowControl w:val="0"/>
              <w:jc w:val="both"/>
              <w:rPr>
                <w:rFonts w:ascii="Times New Roman" w:eastAsia="Times New Roman" w:hAnsi="Times New Roman" w:cs="Times New Roman"/>
              </w:rPr>
            </w:pPr>
            <w:r w:rsidRPr="00A007D7">
              <w:rPr>
                <w:rFonts w:ascii="Times New Roman" w:hAnsi="Times New Roman" w:cs="Times New Roman"/>
              </w:rPr>
              <w:t xml:space="preserve">2.4. </w:t>
            </w:r>
            <w:r w:rsidRPr="00E91A39">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2FA2" w:rsidRPr="00E91A39" w:rsidRDefault="008B2FA2" w:rsidP="00BD7BFE">
            <w:pPr>
              <w:widowControl w:val="0"/>
              <w:jc w:val="both"/>
              <w:rPr>
                <w:rFonts w:ascii="Times New Roman" w:eastAsia="Times New Roman" w:hAnsi="Times New Roman" w:cs="Times New Roman"/>
                <w:i/>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 xml:space="preserve">А також враховувати, що в Україні </w:t>
            </w:r>
            <w:r w:rsidRPr="00E91A39">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E91A39">
              <w:rPr>
                <w:rFonts w:ascii="Times New Roman" w:eastAsia="Times New Roman" w:hAnsi="Times New Roman" w:cs="Times New Roman"/>
                <w:highlight w:val="white"/>
              </w:rPr>
              <w:lastRenderedPageBreak/>
              <w:t>активами, одержаними від корупційних та інших злочинів.</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б) посвідку на постійне чи тимчасове проживання на території України;</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*Згідно роз’яснення Міністерства юстиції України від 08.03.2022 №24560/8.1.3/10-22.</w:t>
            </w:r>
          </w:p>
          <w:p w:rsidR="008B2FA2" w:rsidRPr="008105CF" w:rsidRDefault="008B2FA2" w:rsidP="00BD7BFE">
            <w:pPr>
              <w:widowControl w:val="0"/>
              <w:ind w:right="120"/>
              <w:jc w:val="both"/>
              <w:rPr>
                <w:rFonts w:ascii="Times New Roman" w:eastAsia="Times New Roman" w:hAnsi="Times New Roman" w:cs="Times New Roman"/>
              </w:rPr>
            </w:pPr>
            <w:r w:rsidRPr="00E91A3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105CF">
              <w:rPr>
                <w:rFonts w:ascii="Times New Roman" w:eastAsia="Times New Roman" w:hAnsi="Times New Roman" w:cs="Times New Roman"/>
              </w:rPr>
              <w:t>Офіційний вісник України, 2022 р., № 84, ст. 5176).</w:t>
            </w:r>
          </w:p>
          <w:p w:rsidR="008B2FA2" w:rsidRPr="00A007D7" w:rsidRDefault="008B2FA2" w:rsidP="00BD7BFE">
            <w:pPr>
              <w:widowControl w:val="0"/>
              <w:ind w:right="120"/>
              <w:jc w:val="both"/>
              <w:rPr>
                <w:rFonts w:ascii="Times New Roman" w:eastAsia="Times New Roman" w:hAnsi="Times New Roman" w:cs="Times New Roman"/>
              </w:rPr>
            </w:pPr>
            <w:r w:rsidRPr="008105CF">
              <w:rPr>
                <w:rFonts w:ascii="Times New Roman" w:eastAsia="Times New Roman" w:hAnsi="Times New Roman" w:cs="Times New Roman"/>
              </w:rPr>
              <w:t>2.5 Учасник повинен надати довідку довільної форми, видану 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Відхилення тендерних пропозицій</w:t>
            </w:r>
          </w:p>
        </w:tc>
        <w:tc>
          <w:tcPr>
            <w:tcW w:w="7363" w:type="dxa"/>
          </w:tcPr>
          <w:p w:rsidR="008B2FA2" w:rsidRPr="00E91A39" w:rsidRDefault="008B2FA2" w:rsidP="008B2FA2">
            <w:pPr>
              <w:pStyle w:val="a5"/>
              <w:widowControl w:val="0"/>
              <w:numPr>
                <w:ilvl w:val="0"/>
                <w:numId w:val="16"/>
              </w:numPr>
              <w:suppressAutoHyphens/>
              <w:ind w:right="120"/>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підпадає під підстави, встановлені пунктом 47 цих особливостей;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rPr>
            </w:pPr>
            <w:r w:rsidRPr="00E91A3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rPr>
            </w:pPr>
            <w:r w:rsidRPr="00E91A3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E91A39">
              <w:rPr>
                <w:rFonts w:ascii="Times New Roman" w:eastAsia="Times New Roman" w:hAnsi="Times New Roman" w:cs="Times New Roman"/>
                <w:highlight w:val="white"/>
              </w:rPr>
              <w:lastRenderedPageBreak/>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2FA2" w:rsidRPr="00E91A39" w:rsidRDefault="008B2FA2" w:rsidP="00BD7BFE">
            <w:pPr>
              <w:shd w:val="clear" w:color="auto" w:fill="FFFFFF"/>
              <w:ind w:left="534"/>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тендерна пропозиція:</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91A39">
                <w:rPr>
                  <w:rFonts w:ascii="Times New Roman" w:eastAsia="Times New Roman" w:hAnsi="Times New Roman" w:cs="Times New Roman"/>
                  <w:highlight w:val="white"/>
                </w:rPr>
                <w:t>пункту 4</w:t>
              </w:r>
            </w:hyperlink>
            <w:r w:rsidRPr="00E91A39">
              <w:rPr>
                <w:rFonts w:ascii="Times New Roman" w:eastAsia="Times New Roman" w:hAnsi="Times New Roman" w:cs="Times New Roman"/>
                <w:highlight w:val="white"/>
              </w:rPr>
              <w:t>3 цих особливостей;</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строк дії якої закінчився;</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3) переможець процедури закупівлі:</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2FA2" w:rsidRPr="00E91A39" w:rsidRDefault="008B2FA2" w:rsidP="00BD7BFE">
            <w:pPr>
              <w:shd w:val="clear" w:color="auto" w:fill="FFFFFF"/>
              <w:ind w:firstLine="567"/>
              <w:jc w:val="both"/>
              <w:rPr>
                <w:rFonts w:ascii="Times New Roman" w:eastAsia="Times New Roman" w:hAnsi="Times New Roman" w:cs="Times New Roman"/>
                <w:b/>
                <w:i/>
                <w:highlight w:val="white"/>
              </w:rPr>
            </w:pPr>
            <w:r w:rsidRPr="00E91A3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8B2FA2" w:rsidRPr="00E91A39" w:rsidRDefault="008B2FA2" w:rsidP="00BD7BFE">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E91A39">
              <w:rPr>
                <w:rFonts w:ascii="Times New Roman" w:eastAsia="Times New Roman" w:hAnsi="Times New Roman" w:cs="Times New Roman"/>
                <w:highlight w:val="white"/>
              </w:rPr>
              <w:lastRenderedPageBreak/>
              <w:t>пропозиції, що є аномально низькою;</w:t>
            </w:r>
          </w:p>
          <w:p w:rsidR="008B2FA2" w:rsidRPr="00E91A39" w:rsidRDefault="008B2FA2" w:rsidP="00BD7BFE">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2FA2" w:rsidRPr="00E91A39" w:rsidRDefault="008B2FA2" w:rsidP="00BD7BFE">
            <w:pPr>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2FA2" w:rsidRPr="00A007D7" w:rsidRDefault="008B2FA2" w:rsidP="00BD7BFE">
            <w:pPr>
              <w:widowControl w:val="0"/>
              <w:ind w:right="120"/>
              <w:jc w:val="both"/>
              <w:rPr>
                <w:rFonts w:ascii="Times New Roman" w:eastAsia="Times New Roman" w:hAnsi="Times New Roman" w:cs="Times New Roman"/>
              </w:rPr>
            </w:pPr>
            <w:r w:rsidRPr="00E91A39">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FA2" w:rsidRPr="00A007D7" w:rsidTr="00BD7BFE">
        <w:tc>
          <w:tcPr>
            <w:tcW w:w="10644" w:type="dxa"/>
            <w:gridSpan w:val="4"/>
            <w:shd w:val="clear" w:color="auto" w:fill="auto"/>
            <w:vAlign w:val="center"/>
          </w:tcPr>
          <w:p w:rsidR="008B2FA2" w:rsidRPr="00A007D7" w:rsidRDefault="008B2FA2" w:rsidP="00BD7BFE">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lastRenderedPageBreak/>
              <w:t>Розділ 6. Результати торгів та укладання договору про закупівлю</w:t>
            </w:r>
          </w:p>
          <w:p w:rsidR="008B2FA2" w:rsidRPr="00A007D7" w:rsidRDefault="008B2FA2" w:rsidP="00BD7BFE">
            <w:pPr>
              <w:widowControl w:val="0"/>
              <w:jc w:val="center"/>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Відміна тендеру чи визнання тендеру таким, що не відбувся</w:t>
            </w:r>
          </w:p>
        </w:tc>
        <w:tc>
          <w:tcPr>
            <w:tcW w:w="7363" w:type="dxa"/>
          </w:tcPr>
          <w:p w:rsidR="008B2FA2" w:rsidRPr="00E91A39" w:rsidRDefault="008B2FA2" w:rsidP="00BD7BFE">
            <w:pPr>
              <w:widowControl w:val="0"/>
              <w:jc w:val="both"/>
              <w:rPr>
                <w:rFonts w:ascii="Times New Roman" w:eastAsia="Times New Roman" w:hAnsi="Times New Roman" w:cs="Times New Roman"/>
                <w:b/>
                <w:i/>
              </w:rPr>
            </w:pPr>
            <w:r w:rsidRPr="00E91A39">
              <w:rPr>
                <w:rFonts w:ascii="Times New Roman" w:eastAsia="Times New Roman" w:hAnsi="Times New Roman" w:cs="Times New Roman"/>
                <w:b/>
                <w:i/>
              </w:rPr>
              <w:t>Замовник відміняє відкриті торги у разі:</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1) відсутності подальшої потреби в закупівлі товарів, робіт чи послуг;</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3) скорочення обсягу видатків на здійснення закупівлі товарів, робіт чи послуг;</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 xml:space="preserve">У разі відміни відкритих торгів замовник </w:t>
            </w:r>
            <w:r w:rsidRPr="00E91A39">
              <w:rPr>
                <w:rFonts w:ascii="Times New Roman" w:eastAsia="Times New Roman" w:hAnsi="Times New Roman" w:cs="Times New Roman"/>
                <w:b/>
                <w:i/>
              </w:rPr>
              <w:t>протягом одного робочого дня</w:t>
            </w:r>
            <w:r w:rsidRPr="00E91A3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8B2FA2" w:rsidRPr="00E91A39" w:rsidRDefault="008B2FA2" w:rsidP="00BD7BFE">
            <w:pPr>
              <w:widowControl w:val="0"/>
              <w:jc w:val="both"/>
              <w:rPr>
                <w:rFonts w:ascii="Times New Roman" w:eastAsia="Times New Roman" w:hAnsi="Times New Roman" w:cs="Times New Roman"/>
                <w:b/>
                <w:i/>
              </w:rPr>
            </w:pPr>
            <w:r w:rsidRPr="00E91A3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Відкриті торги можуть бути відмінені частково (за лотом).</w:t>
            </w:r>
          </w:p>
          <w:p w:rsidR="008B2FA2" w:rsidRPr="00A007D7" w:rsidRDefault="008B2FA2" w:rsidP="00BD7BFE">
            <w:pPr>
              <w:ind w:left="3" w:firstLine="425"/>
              <w:jc w:val="both"/>
              <w:rPr>
                <w:rFonts w:ascii="Times New Roman" w:eastAsia="Times New Roman" w:hAnsi="Times New Roman" w:cs="Times New Roman"/>
              </w:rPr>
            </w:pPr>
            <w:r w:rsidRPr="00E91A3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Строк укладання договору про закупівлю</w:t>
            </w:r>
          </w:p>
        </w:tc>
        <w:tc>
          <w:tcPr>
            <w:tcW w:w="7363" w:type="dxa"/>
          </w:tcPr>
          <w:p w:rsidR="008B2FA2" w:rsidRPr="00E91A39" w:rsidRDefault="008B2FA2" w:rsidP="00BD7BFE">
            <w:pPr>
              <w:widowControl w:val="0"/>
              <w:ind w:firstLine="318"/>
              <w:jc w:val="both"/>
              <w:rPr>
                <w:rFonts w:ascii="Times New Roman" w:eastAsia="Times New Roman" w:hAnsi="Times New Roman" w:cs="Times New Roman"/>
              </w:rPr>
            </w:pPr>
            <w:r>
              <w:rPr>
                <w:rFonts w:ascii="Times New Roman" w:eastAsia="Times New Roman" w:hAnsi="Times New Roman" w:cs="Times New Roman"/>
              </w:rPr>
              <w:t xml:space="preserve">2.1. </w:t>
            </w:r>
            <w:r w:rsidRPr="00E91A3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1A39">
              <w:rPr>
                <w:rFonts w:ascii="Times New Roman" w:eastAsia="Times New Roman" w:hAnsi="Times New Roman" w:cs="Times New Roman"/>
                <w:b/>
                <w:i/>
              </w:rPr>
              <w:t>не пізніше ніж через 15 днів</w:t>
            </w:r>
            <w:r w:rsidRPr="00E91A3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E91A39">
              <w:rPr>
                <w:rFonts w:ascii="Times New Roman" w:eastAsia="Times New Roman" w:hAnsi="Times New Roman" w:cs="Times New Roman"/>
              </w:rPr>
              <w:lastRenderedPageBreak/>
              <w:t xml:space="preserve">випадку обґрунтованої необхідності строк для укладення договору </w:t>
            </w:r>
            <w:r w:rsidRPr="00E91A39">
              <w:rPr>
                <w:rFonts w:ascii="Times New Roman" w:eastAsia="Times New Roman" w:hAnsi="Times New Roman" w:cs="Times New Roman"/>
                <w:b/>
                <w:i/>
              </w:rPr>
              <w:t>може бути продовжений до 60 днів</w:t>
            </w:r>
            <w:r w:rsidRPr="00E91A39">
              <w:rPr>
                <w:rFonts w:ascii="Times New Roman" w:eastAsia="Times New Roman" w:hAnsi="Times New Roman" w:cs="Times New Roman"/>
              </w:rPr>
              <w:t>.</w:t>
            </w:r>
          </w:p>
          <w:p w:rsidR="008B2FA2" w:rsidRPr="00E91A39" w:rsidRDefault="008B2FA2" w:rsidP="00BD7BFE">
            <w:pPr>
              <w:widowControl w:val="0"/>
              <w:ind w:firstLine="460"/>
              <w:jc w:val="both"/>
              <w:rPr>
                <w:rFonts w:ascii="Times New Roman" w:eastAsia="Times New Roman" w:hAnsi="Times New Roman" w:cs="Times New Roman"/>
              </w:rPr>
            </w:pPr>
            <w:r>
              <w:rPr>
                <w:rFonts w:ascii="Times New Roman" w:eastAsia="Times New Roman" w:hAnsi="Times New Roman" w:cs="Times New Roman"/>
              </w:rPr>
              <w:t xml:space="preserve">2.2. </w:t>
            </w:r>
            <w:r w:rsidRPr="00E91A3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2FA2" w:rsidRPr="00A007D7" w:rsidRDefault="008B2FA2" w:rsidP="00BD7BFE">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E91A3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E91A39">
              <w:rPr>
                <w:rFonts w:ascii="Times New Roman" w:eastAsia="Times New Roman" w:hAnsi="Times New Roman" w:cs="Times New Roman"/>
                <w:b/>
                <w:i/>
              </w:rPr>
              <w:t>не може бути укладено раніше ніж через п’ять днів</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Проєкт договору про закупівлю</w:t>
            </w:r>
          </w:p>
        </w:tc>
        <w:tc>
          <w:tcPr>
            <w:tcW w:w="7363" w:type="dxa"/>
          </w:tcPr>
          <w:p w:rsidR="008B2FA2" w:rsidRPr="00352B42"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Проєкт Договору про закупівлю викладено </w:t>
            </w:r>
            <w:r w:rsidRPr="00352B42">
              <w:rPr>
                <w:rFonts w:ascii="Times New Roman" w:eastAsia="Times New Roman" w:hAnsi="Times New Roman" w:cs="Times New Roman"/>
              </w:rPr>
              <w:t xml:space="preserve">в </w:t>
            </w:r>
            <w:r w:rsidRPr="00352B42">
              <w:rPr>
                <w:rFonts w:ascii="Times New Roman" w:eastAsia="Times New Roman" w:hAnsi="Times New Roman" w:cs="Times New Roman"/>
                <w:b/>
                <w:i/>
              </w:rPr>
              <w:t>Додатку 3</w:t>
            </w:r>
            <w:r w:rsidRPr="00352B42">
              <w:rPr>
                <w:rFonts w:ascii="Times New Roman" w:eastAsia="Times New Roman" w:hAnsi="Times New Roman" w:cs="Times New Roman"/>
              </w:rPr>
              <w:t xml:space="preserve"> до цієї тендерної документації.</w:t>
            </w:r>
          </w:p>
          <w:p w:rsidR="008B2FA2" w:rsidRPr="00352B42" w:rsidRDefault="008B2FA2" w:rsidP="00BD7BFE">
            <w:pPr>
              <w:widowControl w:val="0"/>
              <w:ind w:right="120"/>
              <w:jc w:val="both"/>
              <w:rPr>
                <w:rFonts w:ascii="Times New Roman" w:eastAsia="Times New Roman" w:hAnsi="Times New Roman" w:cs="Times New Roman"/>
              </w:rPr>
            </w:pPr>
            <w:r w:rsidRPr="00352B4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B2FA2" w:rsidRPr="00352B42" w:rsidRDefault="008B2FA2" w:rsidP="00BD7BFE">
            <w:pPr>
              <w:widowControl w:val="0"/>
              <w:jc w:val="both"/>
              <w:rPr>
                <w:rFonts w:ascii="Times New Roman" w:eastAsia="Times New Roman" w:hAnsi="Times New Roman" w:cs="Times New Roman"/>
              </w:rPr>
            </w:pPr>
            <w:r w:rsidRPr="00352B42">
              <w:rPr>
                <w:rFonts w:ascii="Times New Roman" w:eastAsia="Times New Roman" w:hAnsi="Times New Roman" w:cs="Times New Roman"/>
              </w:rPr>
              <w:t>3.3.</w:t>
            </w:r>
            <w:r w:rsidRPr="00352B42">
              <w:rPr>
                <w:rFonts w:ascii="Times New Roman" w:eastAsia="Times New Roman" w:hAnsi="Times New Roman" w:cs="Times New Roman"/>
                <w:b/>
                <w:i/>
              </w:rPr>
              <w:t xml:space="preserve"> Переможець</w:t>
            </w:r>
            <w:r w:rsidRPr="00352B4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B2FA2" w:rsidRPr="00352B42" w:rsidRDefault="008B2FA2" w:rsidP="008B2F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rPr>
              <w:t>інформацію про право підписання договору про закупівлю;</w:t>
            </w:r>
          </w:p>
          <w:p w:rsidR="008B2FA2" w:rsidRPr="00A007D7" w:rsidRDefault="008B2FA2" w:rsidP="008B2F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352B42">
              <w:rPr>
                <w:rFonts w:ascii="Times New Roman" w:eastAsia="Times New Roman" w:hAnsi="Times New Roman" w:cs="Times New Roman"/>
              </w:rPr>
              <w:t> на провадження виду господарської</w:t>
            </w:r>
            <w:r w:rsidRPr="00A007D7">
              <w:rPr>
                <w:rFonts w:ascii="Times New Roman" w:eastAsia="Times New Roman" w:hAnsi="Times New Roman" w:cs="Times New Roman"/>
              </w:rPr>
              <w:t xml:space="preserve"> діяльності, якщо отримання дозволу або ліцензії на провадження такого виду діяльності передбачено законом.</w:t>
            </w:r>
          </w:p>
          <w:p w:rsidR="008B2FA2" w:rsidRPr="00A007D7" w:rsidRDefault="008B2FA2" w:rsidP="00BD7BFE">
            <w:pPr>
              <w:widowControl w:val="0"/>
              <w:ind w:right="120"/>
              <w:jc w:val="both"/>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Умови договору про закупівлю</w:t>
            </w:r>
          </w:p>
        </w:tc>
        <w:tc>
          <w:tcPr>
            <w:tcW w:w="7363" w:type="dxa"/>
          </w:tcPr>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w:t>
            </w:r>
            <w:r w:rsidRPr="00A007D7">
              <w:rPr>
                <w:rFonts w:ascii="Times New Roman" w:eastAsia="Times New Roman" w:hAnsi="Times New Roman" w:cs="Times New Roman"/>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6.</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Забезпечення виконання договору про закупівлю</w:t>
            </w:r>
          </w:p>
        </w:tc>
        <w:tc>
          <w:tcPr>
            <w:tcW w:w="7363" w:type="dxa"/>
          </w:tcPr>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6.1. Забезпечення виконання договору про закупівлю не вимагається.</w:t>
            </w:r>
          </w:p>
          <w:p w:rsidR="008B2FA2" w:rsidRPr="00A007D7" w:rsidRDefault="008B2FA2" w:rsidP="00BD7BFE">
            <w:pPr>
              <w:widowControl w:val="0"/>
              <w:ind w:right="120"/>
              <w:jc w:val="both"/>
              <w:rPr>
                <w:rFonts w:ascii="Times New Roman" w:eastAsia="Times New Roman" w:hAnsi="Times New Roman" w:cs="Times New Roman"/>
              </w:rPr>
            </w:pPr>
          </w:p>
        </w:tc>
      </w:tr>
    </w:tbl>
    <w:p w:rsidR="008B2FA2" w:rsidRPr="00A007D7" w:rsidRDefault="008B2FA2" w:rsidP="008B2FA2">
      <w:pPr>
        <w:rPr>
          <w:rFonts w:ascii="Times New Roman" w:hAnsi="Times New Roman" w:cs="Times New Roman"/>
        </w:rPr>
      </w:pPr>
    </w:p>
    <w:p w:rsidR="008B2FA2" w:rsidRDefault="008B2FA2" w:rsidP="008B2FA2">
      <w:pPr>
        <w:widowControl w:val="0"/>
        <w:spacing w:line="240" w:lineRule="auto"/>
        <w:ind w:firstLine="5954"/>
        <w:contextualSpacing/>
        <w:jc w:val="right"/>
        <w:rPr>
          <w:rFonts w:ascii="Times New Roman" w:hAnsi="Times New Roman" w:cs="Times New Roman"/>
          <w:b/>
          <w:color w:val="000000"/>
        </w:rPr>
      </w:pPr>
    </w:p>
    <w:p w:rsidR="008B2FA2" w:rsidRDefault="008B2FA2" w:rsidP="008B2FA2">
      <w:pPr>
        <w:widowControl w:val="0"/>
        <w:spacing w:line="240" w:lineRule="auto"/>
        <w:ind w:firstLine="5954"/>
        <w:contextualSpacing/>
        <w:jc w:val="right"/>
        <w:rPr>
          <w:rFonts w:ascii="Times New Roman" w:hAnsi="Times New Roman" w:cs="Times New Roman"/>
          <w:b/>
          <w:color w:val="000000"/>
        </w:rPr>
      </w:pPr>
    </w:p>
    <w:p w:rsidR="008B2FA2" w:rsidRDefault="008B2FA2" w:rsidP="008B2FA2">
      <w:pPr>
        <w:widowControl w:val="0"/>
        <w:spacing w:line="240" w:lineRule="auto"/>
        <w:ind w:firstLine="5954"/>
        <w:contextualSpacing/>
        <w:jc w:val="right"/>
        <w:rPr>
          <w:rFonts w:ascii="Times New Roman" w:hAnsi="Times New Roman" w:cs="Times New Roman"/>
          <w:b/>
          <w:color w:val="000000"/>
        </w:rPr>
      </w:pPr>
    </w:p>
    <w:p w:rsidR="008B2FA2" w:rsidRPr="00BC1C00" w:rsidRDefault="008B2FA2" w:rsidP="008B2FA2">
      <w:pPr>
        <w:widowControl w:val="0"/>
        <w:spacing w:line="240" w:lineRule="auto"/>
        <w:ind w:firstLine="5954"/>
        <w:contextualSpacing/>
        <w:jc w:val="right"/>
        <w:rPr>
          <w:rFonts w:ascii="Times New Roman" w:hAnsi="Times New Roman" w:cs="Times New Roman"/>
          <w:b/>
          <w:color w:val="000000"/>
        </w:rPr>
      </w:pPr>
      <w:r w:rsidRPr="00BC1C00">
        <w:rPr>
          <w:rFonts w:ascii="Times New Roman" w:hAnsi="Times New Roman" w:cs="Times New Roman"/>
          <w:b/>
          <w:color w:val="000000"/>
        </w:rPr>
        <w:t>Додаток 1</w:t>
      </w:r>
    </w:p>
    <w:p w:rsidR="008B2FA2" w:rsidRPr="00BC1C00" w:rsidRDefault="008B2FA2" w:rsidP="008B2FA2">
      <w:pPr>
        <w:widowControl w:val="0"/>
        <w:spacing w:line="240" w:lineRule="auto"/>
        <w:ind w:firstLine="5954"/>
        <w:contextualSpacing/>
        <w:jc w:val="right"/>
        <w:rPr>
          <w:rFonts w:ascii="Times New Roman" w:hAnsi="Times New Roman" w:cs="Times New Roman"/>
          <w:b/>
          <w:color w:val="000000"/>
        </w:rPr>
      </w:pPr>
      <w:r w:rsidRPr="00BC1C00">
        <w:rPr>
          <w:rFonts w:ascii="Times New Roman" w:hAnsi="Times New Roman" w:cs="Times New Roman"/>
          <w:b/>
          <w:color w:val="000000"/>
        </w:rPr>
        <w:t>до тендерної документації</w:t>
      </w:r>
    </w:p>
    <w:p w:rsidR="008B2FA2" w:rsidRPr="00A007D7" w:rsidRDefault="008B2FA2" w:rsidP="008B2FA2">
      <w:pPr>
        <w:widowControl w:val="0"/>
        <w:spacing w:line="240" w:lineRule="auto"/>
        <w:contextualSpacing/>
        <w:rPr>
          <w:rFonts w:ascii="Times New Roman" w:hAnsi="Times New Roman" w:cs="Times New Roman"/>
          <w:color w:val="000000"/>
        </w:rPr>
      </w:pPr>
    </w:p>
    <w:p w:rsidR="008B2FA2" w:rsidRPr="00A007D7" w:rsidRDefault="008B2FA2" w:rsidP="008B2FA2">
      <w:pPr>
        <w:spacing w:after="0" w:line="240" w:lineRule="auto"/>
        <w:jc w:val="center"/>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B2FA2" w:rsidRPr="00A007D7" w:rsidRDefault="008B2FA2" w:rsidP="008B2FA2">
      <w:pPr>
        <w:spacing w:after="0" w:line="240" w:lineRule="auto"/>
        <w:rPr>
          <w:rFonts w:ascii="Times New Roman" w:eastAsia="Times New Roman" w:hAnsi="Times New Roman" w:cs="Times New Roman"/>
          <w:b/>
          <w:lang w:eastAsia="ru-RU"/>
        </w:rPr>
      </w:pPr>
    </w:p>
    <w:p w:rsidR="008B2FA2" w:rsidRPr="00A007D7" w:rsidRDefault="008B2FA2" w:rsidP="008B2FA2">
      <w:pPr>
        <w:spacing w:after="0" w:line="240" w:lineRule="auto"/>
        <w:jc w:val="center"/>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8B2FA2" w:rsidRPr="00A007D7" w:rsidRDefault="008B2FA2" w:rsidP="008B2FA2">
      <w:pPr>
        <w:spacing w:after="0" w:line="240" w:lineRule="auto"/>
        <w:jc w:val="center"/>
        <w:rPr>
          <w:rFonts w:ascii="Times New Roman" w:eastAsia="Times New Roman" w:hAnsi="Times New Roman" w:cs="Times New Roman"/>
          <w:b/>
          <w:lang w:eastAsia="ru-RU"/>
        </w:rPr>
      </w:pPr>
    </w:p>
    <w:p w:rsidR="008B2FA2" w:rsidRPr="00A007D7" w:rsidRDefault="008B2FA2" w:rsidP="008B2FA2">
      <w:pPr>
        <w:spacing w:after="0"/>
        <w:jc w:val="both"/>
        <w:rPr>
          <w:rFonts w:ascii="Times New Roman" w:hAnsi="Times New Roman" w:cs="Times New Roman"/>
          <w:b/>
          <w:bCs/>
        </w:rPr>
      </w:pPr>
      <w:r w:rsidRPr="00A007D7">
        <w:rPr>
          <w:rFonts w:ascii="Times New Roman" w:hAnsi="Times New Roman" w:cs="Times New Roman"/>
          <w:b/>
          <w:bCs/>
        </w:rPr>
        <w:t>Розділ № 1. Наявність в учасника процедури закупівлі обладнання, матеріально-технічної бази та технологій.</w:t>
      </w:r>
    </w:p>
    <w:p w:rsidR="008B2FA2" w:rsidRPr="00A007D7" w:rsidRDefault="008B2FA2" w:rsidP="008B2FA2">
      <w:pPr>
        <w:spacing w:after="0"/>
        <w:jc w:val="right"/>
        <w:rPr>
          <w:rFonts w:ascii="Times New Roman" w:hAnsi="Times New Roman" w:cs="Times New Roman"/>
          <w:b/>
          <w:i/>
        </w:rPr>
      </w:pPr>
    </w:p>
    <w:p w:rsidR="008B2FA2" w:rsidRPr="00A007D7" w:rsidRDefault="008B2FA2" w:rsidP="008B2FA2">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rsidR="008B2FA2" w:rsidRPr="00A007D7" w:rsidRDefault="008B2FA2" w:rsidP="008B2FA2">
      <w:pPr>
        <w:spacing w:after="0"/>
        <w:jc w:val="right"/>
        <w:rPr>
          <w:rFonts w:ascii="Times New Roman" w:hAnsi="Times New Roman" w:cs="Times New Roman"/>
        </w:rPr>
      </w:pPr>
      <w:r w:rsidRPr="00A007D7">
        <w:rPr>
          <w:rFonts w:ascii="Times New Roman" w:hAnsi="Times New Roman" w:cs="Times New Roman"/>
          <w:i/>
        </w:rPr>
        <w:t>Таблиця А</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Довідка</w:t>
      </w:r>
    </w:p>
    <w:p w:rsidR="008B2FA2" w:rsidRPr="00A007D7" w:rsidRDefault="008B2FA2" w:rsidP="008B2FA2">
      <w:pPr>
        <w:spacing w:after="0"/>
        <w:jc w:val="center"/>
        <w:rPr>
          <w:rFonts w:ascii="Times New Roman" w:hAnsi="Times New Roman" w:cs="Times New Roman"/>
          <w:b/>
          <w:bCs/>
        </w:rPr>
      </w:pPr>
      <w:r w:rsidRPr="00A007D7">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8B2FA2" w:rsidRPr="00A007D7" w:rsidTr="00BD7BFE">
        <w:tc>
          <w:tcPr>
            <w:tcW w:w="562" w:type="dxa"/>
          </w:tcPr>
          <w:p w:rsidR="008B2FA2" w:rsidRPr="00A007D7" w:rsidRDefault="008B2FA2" w:rsidP="00BD7BFE">
            <w:pPr>
              <w:widowControl w:val="0"/>
              <w:autoSpaceDE w:val="0"/>
              <w:autoSpaceDN w:val="0"/>
              <w:adjustRightInd w:val="0"/>
              <w:spacing w:after="0"/>
              <w:ind w:right="22"/>
              <w:rPr>
                <w:rFonts w:ascii="Times New Roman" w:hAnsi="Times New Roman" w:cs="Times New Roman"/>
              </w:rPr>
            </w:pPr>
            <w:r w:rsidRPr="00A007D7">
              <w:rPr>
                <w:rFonts w:ascii="Times New Roman" w:hAnsi="Times New Roman" w:cs="Times New Roman"/>
              </w:rPr>
              <w:t>№ з.п.</w:t>
            </w:r>
          </w:p>
        </w:tc>
        <w:tc>
          <w:tcPr>
            <w:tcW w:w="3124" w:type="dxa"/>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Найменування транспортного засобу, обладнання, устаткування</w:t>
            </w:r>
          </w:p>
        </w:tc>
        <w:tc>
          <w:tcPr>
            <w:tcW w:w="1271" w:type="dxa"/>
          </w:tcPr>
          <w:p w:rsidR="008B2FA2" w:rsidRPr="00A007D7" w:rsidRDefault="008B2FA2" w:rsidP="00BD7BFE">
            <w:pPr>
              <w:spacing w:after="0"/>
              <w:jc w:val="center"/>
              <w:rPr>
                <w:rFonts w:ascii="Times New Roman" w:eastAsia="Times New Roman CYR" w:hAnsi="Times New Roman" w:cs="Times New Roman"/>
              </w:rPr>
            </w:pPr>
            <w:r w:rsidRPr="00A007D7">
              <w:rPr>
                <w:rFonts w:ascii="Times New Roman" w:hAnsi="Times New Roman" w:cs="Times New Roman"/>
              </w:rPr>
              <w:t>Стан (нове, справний, кількість)</w:t>
            </w:r>
          </w:p>
        </w:tc>
        <w:tc>
          <w:tcPr>
            <w:tcW w:w="1494" w:type="dxa"/>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Виробник/ марка та термін експлуатації (років)</w:t>
            </w:r>
          </w:p>
          <w:p w:rsidR="008B2FA2" w:rsidRPr="00A007D7" w:rsidRDefault="008B2FA2" w:rsidP="00BD7BFE">
            <w:pPr>
              <w:spacing w:after="0"/>
              <w:rPr>
                <w:rFonts w:ascii="Times New Roman" w:eastAsia="Times New Roman CYR" w:hAnsi="Times New Roman" w:cs="Times New Roman"/>
                <w:b/>
              </w:rPr>
            </w:pPr>
          </w:p>
        </w:tc>
        <w:tc>
          <w:tcPr>
            <w:tcW w:w="3188" w:type="dxa"/>
            <w:gridSpan w:val="3"/>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Власне або орендоване, лізинг, надання послуг техніки, тощо</w:t>
            </w:r>
          </w:p>
          <w:p w:rsidR="008B2FA2" w:rsidRPr="00A007D7" w:rsidRDefault="008B2FA2" w:rsidP="00BD7BFE">
            <w:pPr>
              <w:spacing w:after="0"/>
              <w:jc w:val="center"/>
              <w:rPr>
                <w:rFonts w:ascii="Times New Roman" w:eastAsia="Times New Roman CYR" w:hAnsi="Times New Roman" w:cs="Times New Roman"/>
                <w:b/>
              </w:rPr>
            </w:pPr>
            <w:r w:rsidRPr="00A007D7">
              <w:rPr>
                <w:rFonts w:ascii="Times New Roman" w:hAnsi="Times New Roman" w:cs="Times New Roman"/>
              </w:rPr>
              <w:t xml:space="preserve"> (№ договору)</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w:t>
            </w:r>
          </w:p>
        </w:tc>
        <w:tc>
          <w:tcPr>
            <w:tcW w:w="9077" w:type="dxa"/>
            <w:gridSpan w:val="6"/>
          </w:tcPr>
          <w:p w:rsidR="008B2FA2" w:rsidRPr="00A007D7" w:rsidRDefault="008B2FA2" w:rsidP="00BD7BFE">
            <w:pPr>
              <w:spacing w:after="0"/>
              <w:rPr>
                <w:rFonts w:ascii="Times New Roman" w:eastAsia="Times New Roman CYR" w:hAnsi="Times New Roman" w:cs="Times New Roman"/>
                <w:b/>
              </w:rPr>
            </w:pPr>
            <w:r w:rsidRPr="00A007D7">
              <w:rPr>
                <w:rFonts w:ascii="Times New Roman" w:hAnsi="Times New Roman" w:cs="Times New Roman"/>
              </w:rPr>
              <w:t>Будівельні машини і механізми, обладнання, устаткування</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1.1.</w:t>
            </w:r>
          </w:p>
        </w:tc>
        <w:tc>
          <w:tcPr>
            <w:tcW w:w="3124" w:type="dxa"/>
          </w:tcPr>
          <w:p w:rsidR="008B2FA2" w:rsidRPr="00A007D7" w:rsidRDefault="008B2FA2" w:rsidP="00BD7BFE">
            <w:pPr>
              <w:spacing w:after="0"/>
              <w:rPr>
                <w:rFonts w:ascii="Times New Roman" w:eastAsia="Times New Roman CYR" w:hAnsi="Times New Roman" w:cs="Times New Roman"/>
                <w:b/>
              </w:rPr>
            </w:pPr>
          </w:p>
        </w:tc>
        <w:tc>
          <w:tcPr>
            <w:tcW w:w="1271" w:type="dxa"/>
          </w:tcPr>
          <w:p w:rsidR="008B2FA2" w:rsidRPr="00A007D7" w:rsidRDefault="008B2FA2" w:rsidP="00BD7BFE">
            <w:pPr>
              <w:spacing w:after="0"/>
              <w:rPr>
                <w:rFonts w:ascii="Times New Roman" w:eastAsia="Times New Roman CYR" w:hAnsi="Times New Roman" w:cs="Times New Roman"/>
                <w:b/>
              </w:rPr>
            </w:pPr>
          </w:p>
        </w:tc>
        <w:tc>
          <w:tcPr>
            <w:tcW w:w="1494" w:type="dxa"/>
          </w:tcPr>
          <w:p w:rsidR="008B2FA2" w:rsidRPr="00A007D7" w:rsidRDefault="008B2FA2" w:rsidP="00BD7BFE">
            <w:pPr>
              <w:spacing w:after="0"/>
              <w:rPr>
                <w:rFonts w:ascii="Times New Roman" w:eastAsia="Times New Roman CYR" w:hAnsi="Times New Roman" w:cs="Times New Roman"/>
                <w:b/>
              </w:rPr>
            </w:pPr>
          </w:p>
        </w:tc>
        <w:tc>
          <w:tcPr>
            <w:tcW w:w="3188" w:type="dxa"/>
            <w:gridSpan w:val="3"/>
          </w:tcPr>
          <w:p w:rsidR="008B2FA2" w:rsidRPr="00A007D7" w:rsidRDefault="008B2FA2" w:rsidP="00BD7BFE">
            <w:pPr>
              <w:spacing w:after="0"/>
              <w:jc w:val="center"/>
              <w:rPr>
                <w:rFonts w:ascii="Times New Roman" w:eastAsia="Times New Roman CYR" w:hAnsi="Times New Roman" w:cs="Times New Roman"/>
                <w:b/>
              </w:rPr>
            </w:pP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p>
        </w:tc>
        <w:tc>
          <w:tcPr>
            <w:tcW w:w="3124" w:type="dxa"/>
          </w:tcPr>
          <w:p w:rsidR="008B2FA2" w:rsidRPr="00A007D7" w:rsidRDefault="008B2FA2" w:rsidP="00BD7BFE">
            <w:pPr>
              <w:spacing w:after="0"/>
              <w:rPr>
                <w:rFonts w:ascii="Times New Roman" w:eastAsia="Times New Roman CYR" w:hAnsi="Times New Roman" w:cs="Times New Roman"/>
                <w:b/>
              </w:rPr>
            </w:pPr>
          </w:p>
        </w:tc>
        <w:tc>
          <w:tcPr>
            <w:tcW w:w="1271" w:type="dxa"/>
          </w:tcPr>
          <w:p w:rsidR="008B2FA2" w:rsidRPr="00A007D7" w:rsidRDefault="008B2FA2" w:rsidP="00BD7BFE">
            <w:pPr>
              <w:spacing w:after="0"/>
              <w:rPr>
                <w:rFonts w:ascii="Times New Roman" w:eastAsia="Times New Roman CYR" w:hAnsi="Times New Roman" w:cs="Times New Roman"/>
                <w:b/>
              </w:rPr>
            </w:pPr>
          </w:p>
        </w:tc>
        <w:tc>
          <w:tcPr>
            <w:tcW w:w="1494" w:type="dxa"/>
          </w:tcPr>
          <w:p w:rsidR="008B2FA2" w:rsidRPr="00A007D7" w:rsidRDefault="008B2FA2" w:rsidP="00BD7BFE">
            <w:pPr>
              <w:spacing w:after="0"/>
              <w:rPr>
                <w:rFonts w:ascii="Times New Roman" w:eastAsia="Times New Roman CYR" w:hAnsi="Times New Roman" w:cs="Times New Roman"/>
                <w:b/>
              </w:rPr>
            </w:pPr>
          </w:p>
        </w:tc>
        <w:tc>
          <w:tcPr>
            <w:tcW w:w="3188" w:type="dxa"/>
            <w:gridSpan w:val="3"/>
          </w:tcPr>
          <w:p w:rsidR="008B2FA2" w:rsidRPr="00A007D7" w:rsidRDefault="008B2FA2" w:rsidP="00BD7BFE">
            <w:pPr>
              <w:spacing w:after="0"/>
              <w:jc w:val="center"/>
              <w:rPr>
                <w:rFonts w:ascii="Times New Roman" w:eastAsia="Times New Roman CYR" w:hAnsi="Times New Roman" w:cs="Times New Roman"/>
                <w:b/>
              </w:rPr>
            </w:pP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2.</w:t>
            </w:r>
          </w:p>
        </w:tc>
        <w:tc>
          <w:tcPr>
            <w:tcW w:w="9077" w:type="dxa"/>
            <w:gridSpan w:val="6"/>
          </w:tcPr>
          <w:p w:rsidR="008B2FA2" w:rsidRPr="00A007D7" w:rsidRDefault="008B2FA2" w:rsidP="00BD7BFE">
            <w:pPr>
              <w:spacing w:after="0"/>
              <w:rPr>
                <w:rFonts w:ascii="Times New Roman" w:eastAsia="Times New Roman CYR" w:hAnsi="Times New Roman" w:cs="Times New Roman"/>
                <w:b/>
              </w:rPr>
            </w:pPr>
            <w:r w:rsidRPr="00A007D7">
              <w:rPr>
                <w:rFonts w:ascii="Times New Roman" w:hAnsi="Times New Roman" w:cs="Times New Roman"/>
              </w:rPr>
              <w:t xml:space="preserve">Офісне приміщення </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p>
        </w:tc>
        <w:tc>
          <w:tcPr>
            <w:tcW w:w="5905" w:type="dxa"/>
            <w:gridSpan w:val="5"/>
          </w:tcPr>
          <w:p w:rsidR="008B2FA2" w:rsidRPr="00A007D7" w:rsidRDefault="008B2FA2" w:rsidP="00BD7BFE">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72" w:type="dxa"/>
          </w:tcPr>
          <w:p w:rsidR="008B2FA2" w:rsidRPr="00A007D7" w:rsidRDefault="008B2FA2" w:rsidP="00BD7BFE">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3.</w:t>
            </w:r>
          </w:p>
        </w:tc>
        <w:tc>
          <w:tcPr>
            <w:tcW w:w="9077" w:type="dxa"/>
            <w:gridSpan w:val="6"/>
          </w:tcPr>
          <w:p w:rsidR="008B2FA2" w:rsidRPr="00A007D7" w:rsidRDefault="008B2FA2" w:rsidP="00BD7BFE">
            <w:pPr>
              <w:spacing w:after="0"/>
              <w:rPr>
                <w:rFonts w:ascii="Times New Roman" w:eastAsia="Times New Roman CYR" w:hAnsi="Times New Roman" w:cs="Times New Roman"/>
              </w:rPr>
            </w:pPr>
            <w:r w:rsidRPr="00A007D7">
              <w:rPr>
                <w:rFonts w:ascii="Times New Roman" w:eastAsia="Times New Roman CYR" w:hAnsi="Times New Roman" w:cs="Times New Roman"/>
              </w:rPr>
              <w:t xml:space="preserve">Матеріально- технічна база </w:t>
            </w:r>
          </w:p>
          <w:p w:rsidR="008B2FA2" w:rsidRPr="00A007D7" w:rsidRDefault="008B2FA2" w:rsidP="00BD7BFE">
            <w:pPr>
              <w:spacing w:after="0"/>
              <w:rPr>
                <w:rFonts w:ascii="Times New Roman" w:eastAsia="Times New Roman CYR" w:hAnsi="Times New Roman" w:cs="Times New Roman"/>
              </w:rPr>
            </w:pPr>
            <w:r w:rsidRPr="00A007D7">
              <w:rPr>
                <w:rFonts w:ascii="Times New Roman" w:eastAsia="Times New Roman CYR" w:hAnsi="Times New Roman" w:cs="Times New Roman"/>
              </w:rPr>
              <w:t>(виробнича база, складські приміщення, тощо)</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
              </w:rPr>
            </w:pPr>
          </w:p>
        </w:tc>
        <w:tc>
          <w:tcPr>
            <w:tcW w:w="5896" w:type="dxa"/>
            <w:gridSpan w:val="4"/>
          </w:tcPr>
          <w:p w:rsidR="008B2FA2" w:rsidRPr="00A007D7" w:rsidRDefault="008B2FA2" w:rsidP="00BD7BFE">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81" w:type="dxa"/>
            <w:gridSpan w:val="2"/>
          </w:tcPr>
          <w:p w:rsidR="008B2FA2" w:rsidRPr="00A007D7" w:rsidRDefault="008B2FA2" w:rsidP="00BD7BFE">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bl>
    <w:p w:rsidR="008B2FA2" w:rsidRPr="00A007D7" w:rsidRDefault="008B2FA2" w:rsidP="008B2FA2">
      <w:pPr>
        <w:spacing w:after="0"/>
        <w:jc w:val="center"/>
        <w:rPr>
          <w:rFonts w:ascii="Times New Roman" w:hAnsi="Times New Roman" w:cs="Times New Roman"/>
        </w:rPr>
      </w:pP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spacing w:after="0"/>
        <w:ind w:firstLine="34"/>
        <w:jc w:val="both"/>
        <w:rPr>
          <w:rFonts w:ascii="Times New Roman" w:hAnsi="Times New Roman" w:cs="Times New Roman"/>
        </w:rPr>
      </w:pPr>
      <w:r w:rsidRPr="00A007D7">
        <w:rPr>
          <w:rFonts w:ascii="Times New Roman" w:hAnsi="Times New Roman" w:cs="Times New Roman"/>
        </w:rPr>
        <w:t xml:space="preserve">М.П. </w:t>
      </w:r>
    </w:p>
    <w:p w:rsidR="008B2FA2" w:rsidRPr="00A007D7" w:rsidRDefault="008B2FA2" w:rsidP="008B2FA2">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bCs/>
        </w:rPr>
        <w:t>Для підтвердження інформації зазначеної в Таблиці А учасник повинен надати</w:t>
      </w:r>
      <w:r w:rsidRPr="00A007D7">
        <w:rPr>
          <w:rFonts w:ascii="Times New Roman" w:hAnsi="Times New Roman" w:cs="Times New Roman"/>
        </w:rPr>
        <w:t xml:space="preserve">: </w:t>
      </w:r>
    </w:p>
    <w:p w:rsidR="008B2FA2" w:rsidRPr="00352B42" w:rsidRDefault="008B2FA2" w:rsidP="008B2FA2">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rPr>
        <w:t xml:space="preserve">- у разі, якщо обладнання та матеріально-технічна база є </w:t>
      </w:r>
      <w:r w:rsidRPr="00352B42">
        <w:rPr>
          <w:rFonts w:ascii="Times New Roman" w:hAnsi="Times New Roman" w:cs="Times New Roman"/>
        </w:rPr>
        <w:t>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у разі, якщо матеріально-технічна база, офіс використовуються на підставі договору(ів), що посвідчують право користування (договір оренди, тощо) – надаються відповідні скан-копіії з оригіналів договорів у повному обсязі (з додатками).</w:t>
      </w:r>
    </w:p>
    <w:p w:rsidR="008B2FA2" w:rsidRPr="00A007D7"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lastRenderedPageBreak/>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52B42">
        <w:rPr>
          <w:rFonts w:ascii="Times New Roman" w:hAnsi="Times New Roman" w:cs="Times New Roman"/>
          <w:bCs/>
        </w:rPr>
        <w:t>Договори повинні бути чинні на дату подання пропозиції</w:t>
      </w:r>
      <w:r w:rsidRPr="00352B42">
        <w:rPr>
          <w:rFonts w:ascii="Times New Roman" w:hAnsi="Times New Roman" w:cs="Times New Roman"/>
          <w:bCs/>
          <w:spacing w:val="-6"/>
        </w:rPr>
        <w:t xml:space="preserve"> </w:t>
      </w:r>
      <w:r w:rsidRPr="00352B42">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352B42">
        <w:rPr>
          <w:rFonts w:ascii="Times New Roman" w:hAnsi="Times New Roman" w:cs="Times New Roman"/>
        </w:rPr>
        <w:t>учасники в складі тендерної пропозиції надають оригінал листа-підтвердження від орендодавця (надавача послуг, власника,</w:t>
      </w:r>
      <w:r w:rsidRPr="00A007D7">
        <w:rPr>
          <w:rFonts w:ascii="Times New Roman" w:hAnsi="Times New Roman" w:cs="Times New Roman"/>
        </w:rPr>
        <w:t xml:space="preserve"> тощо) щодо не заперечення використання його машин, механізмів та техніки для виконання робіт учасником за предметом закупівлі.</w:t>
      </w:r>
    </w:p>
    <w:p w:rsidR="008B2FA2" w:rsidRPr="00A007D7" w:rsidRDefault="008B2FA2" w:rsidP="008B2FA2">
      <w:pPr>
        <w:spacing w:after="0"/>
        <w:ind w:firstLine="176"/>
        <w:jc w:val="both"/>
        <w:rPr>
          <w:rFonts w:ascii="Times New Roman" w:hAnsi="Times New Roman" w:cs="Times New Roman"/>
        </w:rPr>
      </w:pPr>
    </w:p>
    <w:p w:rsidR="008B2FA2" w:rsidRPr="00A007D7" w:rsidRDefault="008B2FA2" w:rsidP="008B2FA2">
      <w:pPr>
        <w:spacing w:after="0"/>
        <w:rPr>
          <w:rFonts w:ascii="Times New Roman" w:hAnsi="Times New Roman" w:cs="Times New Roman"/>
          <w:b/>
          <w:bCs/>
        </w:rPr>
      </w:pPr>
      <w:r w:rsidRPr="00A007D7">
        <w:rPr>
          <w:rFonts w:ascii="Times New Roman" w:hAnsi="Times New Roman" w:cs="Times New Roman"/>
          <w:b/>
          <w:bCs/>
        </w:rPr>
        <w:t>Розділ № 2. Наявність в учасника процедури закупівлі працівників відповідної кваліфікації, які мають необхідні знання та досвід.</w:t>
      </w:r>
    </w:p>
    <w:p w:rsidR="008B2FA2" w:rsidRPr="00A007D7" w:rsidRDefault="008B2FA2" w:rsidP="008B2FA2">
      <w:pPr>
        <w:spacing w:after="0"/>
        <w:ind w:left="4956" w:firstLine="708"/>
        <w:jc w:val="right"/>
        <w:rPr>
          <w:rFonts w:ascii="Times New Roman" w:hAnsi="Times New Roman" w:cs="Times New Roman"/>
          <w:i/>
        </w:rPr>
      </w:pPr>
    </w:p>
    <w:p w:rsidR="008B2FA2" w:rsidRPr="00A007D7" w:rsidRDefault="008B2FA2" w:rsidP="008B2FA2">
      <w:pPr>
        <w:spacing w:after="0"/>
        <w:ind w:left="4956" w:firstLine="708"/>
        <w:jc w:val="right"/>
        <w:rPr>
          <w:rFonts w:ascii="Times New Roman" w:hAnsi="Times New Roman" w:cs="Times New Roman"/>
          <w:i/>
        </w:rPr>
      </w:pPr>
    </w:p>
    <w:p w:rsidR="008B2FA2" w:rsidRPr="00A007D7" w:rsidRDefault="008B2FA2" w:rsidP="008B2FA2">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rsidR="008B2FA2" w:rsidRPr="00A007D7" w:rsidRDefault="008B2FA2" w:rsidP="008B2FA2">
      <w:pPr>
        <w:spacing w:after="0"/>
        <w:jc w:val="right"/>
        <w:rPr>
          <w:rFonts w:ascii="Times New Roman" w:hAnsi="Times New Roman" w:cs="Times New Roman"/>
        </w:rPr>
      </w:pPr>
      <w:r w:rsidRPr="00A007D7">
        <w:rPr>
          <w:rFonts w:ascii="Times New Roman" w:hAnsi="Times New Roman" w:cs="Times New Roman"/>
          <w:i/>
        </w:rPr>
        <w:t>Таблиця Б</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Довідка</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про наявність працівників відповідної кваліфікації,</w:t>
      </w:r>
    </w:p>
    <w:p w:rsidR="008B2FA2" w:rsidRPr="00A007D7" w:rsidRDefault="008B2FA2" w:rsidP="008B2FA2">
      <w:pPr>
        <w:spacing w:after="0"/>
        <w:jc w:val="center"/>
        <w:rPr>
          <w:rFonts w:ascii="Times New Roman" w:hAnsi="Times New Roman" w:cs="Times New Roman"/>
        </w:rPr>
      </w:pPr>
      <w:r w:rsidRPr="00A007D7">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47"/>
        <w:gridCol w:w="3209"/>
        <w:gridCol w:w="1835"/>
        <w:gridCol w:w="2683"/>
        <w:gridCol w:w="1753"/>
      </w:tblGrid>
      <w:tr w:rsidR="008B2FA2" w:rsidRPr="00A007D7" w:rsidTr="00BD7BFE">
        <w:tc>
          <w:tcPr>
            <w:tcW w:w="273"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pacing w:after="0"/>
              <w:jc w:val="center"/>
              <w:rPr>
                <w:rFonts w:ascii="Times New Roman" w:hAnsi="Times New Roman" w:cs="Times New Roman"/>
              </w:rPr>
            </w:pPr>
            <w:r w:rsidRPr="00A007D7">
              <w:rPr>
                <w:rFonts w:ascii="Times New Roman" w:eastAsia="Times New Roman CYR" w:hAnsi="Times New Roman" w:cs="Times New Roman"/>
              </w:rPr>
              <w:t>№</w:t>
            </w:r>
          </w:p>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з.п.</w:t>
            </w:r>
          </w:p>
        </w:tc>
        <w:tc>
          <w:tcPr>
            <w:tcW w:w="1600"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Посада/</w:t>
            </w:r>
          </w:p>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 xml:space="preserve">Постійний/тимчасовий працівник/за договором цивільно-правового характеру </w:t>
            </w:r>
          </w:p>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 xml:space="preserve">Стаж </w:t>
            </w:r>
          </w:p>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роботи за спеціальністю</w:t>
            </w:r>
          </w:p>
        </w:tc>
      </w:tr>
      <w:tr w:rsidR="008B2FA2" w:rsidRPr="00A007D7" w:rsidTr="00BD7BFE">
        <w:tc>
          <w:tcPr>
            <w:tcW w:w="273"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r w:rsidRPr="00A007D7">
              <w:rPr>
                <w:rFonts w:ascii="Times New Roman" w:hAnsi="Times New Roman" w:cs="Times New Roman"/>
              </w:rPr>
              <w:t>ІТП</w:t>
            </w:r>
          </w:p>
        </w:tc>
        <w:tc>
          <w:tcPr>
            <w:tcW w:w="915"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spacing w:after="0"/>
              <w:jc w:val="center"/>
              <w:rPr>
                <w:rFonts w:ascii="Times New Roman" w:hAnsi="Times New Roman" w:cs="Times New Roman"/>
              </w:rPr>
            </w:pPr>
          </w:p>
        </w:tc>
      </w:tr>
      <w:tr w:rsidR="008B2FA2" w:rsidRPr="00A007D7" w:rsidTr="00BD7BFE">
        <w:tc>
          <w:tcPr>
            <w:tcW w:w="273"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spacing w:after="0"/>
              <w:jc w:val="center"/>
              <w:rPr>
                <w:rFonts w:ascii="Times New Roman" w:hAnsi="Times New Roman" w:cs="Times New Roman"/>
              </w:rPr>
            </w:pPr>
          </w:p>
        </w:tc>
      </w:tr>
    </w:tbl>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М.П.</w:t>
      </w:r>
    </w:p>
    <w:p w:rsidR="008B2FA2" w:rsidRPr="00A007D7" w:rsidRDefault="008B2FA2" w:rsidP="008B2FA2">
      <w:pPr>
        <w:spacing w:after="0"/>
        <w:jc w:val="both"/>
        <w:rPr>
          <w:rFonts w:ascii="Times New Roman" w:hAnsi="Times New Roman" w:cs="Times New Roman"/>
        </w:rPr>
      </w:pPr>
    </w:p>
    <w:p w:rsidR="008B2FA2" w:rsidRPr="00A007D7" w:rsidRDefault="008B2FA2" w:rsidP="008B2FA2">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 xml:space="preserve">Таблиця В </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Довідка</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 xml:space="preserve">про наявність робітників основних будівельних професій </w:t>
      </w:r>
    </w:p>
    <w:p w:rsidR="008B2FA2" w:rsidRPr="00A007D7" w:rsidRDefault="008B2FA2" w:rsidP="008B2FA2">
      <w:pPr>
        <w:spacing w:after="0"/>
        <w:jc w:val="center"/>
        <w:rPr>
          <w:rFonts w:ascii="Times New Roman" w:hAnsi="Times New Roman" w:cs="Times New Roman"/>
          <w:i/>
        </w:rPr>
      </w:pPr>
      <w:r w:rsidRPr="00A007D7">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8B2FA2" w:rsidRPr="00A007D7" w:rsidTr="00BD7BFE">
        <w:trPr>
          <w:trHeight w:val="1178"/>
        </w:trPr>
        <w:tc>
          <w:tcPr>
            <w:tcW w:w="582"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 з/п</w:t>
            </w:r>
          </w:p>
        </w:tc>
        <w:tc>
          <w:tcPr>
            <w:tcW w:w="1799"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Робітники субпідрядних організацій (роб.)</w:t>
            </w:r>
          </w:p>
        </w:tc>
      </w:tr>
      <w:tr w:rsidR="008B2FA2" w:rsidRPr="00A007D7" w:rsidTr="00BD7BFE">
        <w:trPr>
          <w:trHeight w:val="71"/>
        </w:trPr>
        <w:tc>
          <w:tcPr>
            <w:tcW w:w="582"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
              </w:rPr>
            </w:pPr>
            <w:r w:rsidRPr="00A007D7">
              <w:rPr>
                <w:rFonts w:ascii="Times New Roman" w:hAnsi="Times New Roman" w:cs="Times New Roman"/>
              </w:rPr>
              <w:t>1</w:t>
            </w:r>
          </w:p>
        </w:tc>
        <w:tc>
          <w:tcPr>
            <w:tcW w:w="1799"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521"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456"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r>
    </w:tbl>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М.П.</w:t>
      </w:r>
    </w:p>
    <w:p w:rsidR="008B2FA2" w:rsidRPr="00A007D7" w:rsidRDefault="008B2FA2" w:rsidP="008B2FA2">
      <w:pPr>
        <w:spacing w:after="0"/>
        <w:jc w:val="both"/>
        <w:rPr>
          <w:rFonts w:ascii="Times New Roman" w:hAnsi="Times New Roman" w:cs="Times New Roman"/>
        </w:rPr>
      </w:pPr>
    </w:p>
    <w:p w:rsidR="008B2FA2" w:rsidRPr="00A007D7" w:rsidRDefault="008B2FA2" w:rsidP="008B2FA2">
      <w:pPr>
        <w:spacing w:after="0" w:line="240" w:lineRule="auto"/>
        <w:ind w:firstLine="284"/>
        <w:jc w:val="both"/>
        <w:rPr>
          <w:rFonts w:ascii="Times New Roman" w:hAnsi="Times New Roman" w:cs="Times New Roman"/>
        </w:rPr>
      </w:pPr>
      <w:r w:rsidRPr="00A007D7">
        <w:rPr>
          <w:rFonts w:ascii="Times New Roman" w:hAnsi="Times New Roman" w:cs="Times New Roman"/>
        </w:rPr>
        <w:t>1. Для підтвердження інформації про наявність ІТП учасник повинен надати:</w:t>
      </w:r>
    </w:p>
    <w:p w:rsidR="008B2FA2" w:rsidRPr="00352B42" w:rsidRDefault="008B2FA2" w:rsidP="008B2FA2">
      <w:pPr>
        <w:spacing w:after="0" w:line="240" w:lineRule="auto"/>
        <w:ind w:firstLine="284"/>
        <w:jc w:val="both"/>
        <w:rPr>
          <w:rFonts w:ascii="Times New Roman" w:hAnsi="Times New Roman" w:cs="Times New Roman"/>
        </w:rPr>
      </w:pPr>
      <w:r w:rsidRPr="00A007D7">
        <w:rPr>
          <w:rFonts w:ascii="Times New Roman" w:hAnsi="Times New Roman" w:cs="Times New Roman"/>
        </w:rPr>
        <w:t xml:space="preserve">- </w:t>
      </w:r>
      <w:r w:rsidRPr="00352B42">
        <w:rPr>
          <w:rFonts w:ascii="Times New Roman" w:hAnsi="Times New Roman" w:cs="Times New Roman"/>
        </w:rPr>
        <w:t xml:space="preserve">документи про освіту та/або підвищення кваліфікації та накази про призначення на посаду з доданими копіями трудових книжок (перша сторінка та сторінка із записом про прийняття)  щодо всіх осіб, зазначених в Таблиці Б; </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кваліфікація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сканованої(их)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спеціаліста(ів) із загального курсу з охорони праці.</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2. Наявність робітників та ІТР підтверджується:</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lastRenderedPageBreak/>
        <w:t>- скан-копією штатного розпису або витягу зі штатного розпису;</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скан-копією об’єднаної звітності ПДФО та ЄСВ за останній звітній період;</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скан-копією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rsidR="008B2FA2" w:rsidRPr="00352B42" w:rsidRDefault="008B2FA2" w:rsidP="008B2FA2">
      <w:pPr>
        <w:spacing w:after="0" w:line="240" w:lineRule="auto"/>
        <w:ind w:firstLine="284"/>
        <w:jc w:val="both"/>
        <w:rPr>
          <w:rFonts w:ascii="Times New Roman" w:hAnsi="Times New Roman" w:cs="Times New Roman"/>
          <w:iCs/>
        </w:rPr>
      </w:pPr>
      <w:r w:rsidRPr="00352B42">
        <w:rPr>
          <w:rFonts w:ascii="Times New Roman" w:hAnsi="Times New Roman" w:cs="Times New Roman"/>
          <w:iCs/>
        </w:rPr>
        <w:t xml:space="preserve">- </w:t>
      </w:r>
      <w:r w:rsidRPr="00352B42">
        <w:rPr>
          <w:rFonts w:ascii="Times New Roman" w:hAnsi="Times New Roman" w:cs="Times New Roman"/>
        </w:rPr>
        <w:t>скан-копією звіту про виконання будівельних робіт (форма №1-кб) за останній звітний період.</w:t>
      </w:r>
      <w:r w:rsidRPr="00352B42">
        <w:rPr>
          <w:rFonts w:ascii="Times New Roman" w:hAnsi="Times New Roman" w:cs="Times New Roman"/>
          <w:iCs/>
        </w:rPr>
        <w:t xml:space="preserve"> </w:t>
      </w:r>
    </w:p>
    <w:p w:rsidR="008B2FA2" w:rsidRPr="00352B42" w:rsidRDefault="008B2FA2" w:rsidP="008B2FA2">
      <w:pPr>
        <w:spacing w:after="0" w:line="240" w:lineRule="auto"/>
        <w:ind w:firstLine="284"/>
        <w:jc w:val="both"/>
        <w:rPr>
          <w:rFonts w:ascii="Times New Roman" w:hAnsi="Times New Roman" w:cs="Times New Roman"/>
          <w:iCs/>
        </w:rPr>
      </w:pPr>
      <w:r w:rsidRPr="00352B42">
        <w:rPr>
          <w:rFonts w:ascii="Times New Roman" w:hAnsi="Times New Roman" w:cs="Times New Roman"/>
          <w:iCs/>
        </w:rPr>
        <w:t>3. Наявність в учасника інженера-проектувальника в частині кошторисної документації, підтверджується копією кваліфікаційного сертифікату.</w:t>
      </w:r>
    </w:p>
    <w:p w:rsidR="008B2FA2" w:rsidRPr="00352B42" w:rsidRDefault="008B2FA2" w:rsidP="008B2FA2">
      <w:pPr>
        <w:spacing w:after="0"/>
        <w:rPr>
          <w:rFonts w:ascii="Times New Roman" w:hAnsi="Times New Roman" w:cs="Times New Roman"/>
          <w:i/>
        </w:rPr>
      </w:pPr>
    </w:p>
    <w:p w:rsidR="008B2FA2" w:rsidRPr="00A007D7" w:rsidRDefault="008B2FA2" w:rsidP="008B2FA2">
      <w:pPr>
        <w:spacing w:after="0"/>
        <w:jc w:val="both"/>
        <w:rPr>
          <w:rFonts w:ascii="Times New Roman" w:hAnsi="Times New Roman" w:cs="Times New Roman"/>
          <w:b/>
          <w:bCs/>
        </w:rPr>
      </w:pPr>
      <w:r w:rsidRPr="00352B42">
        <w:rPr>
          <w:rFonts w:ascii="Times New Roman" w:hAnsi="Times New Roman" w:cs="Times New Roman"/>
          <w:b/>
          <w:bCs/>
        </w:rPr>
        <w:t>Розділ № 3. Наявність документально підтвердженого досвіду виконання аналогічного(их) за предметом закупівлі договору(ів).</w:t>
      </w:r>
    </w:p>
    <w:p w:rsidR="008B2FA2" w:rsidRPr="00A007D7" w:rsidRDefault="008B2FA2" w:rsidP="008B2FA2">
      <w:pPr>
        <w:spacing w:after="0"/>
        <w:jc w:val="right"/>
        <w:rPr>
          <w:rFonts w:ascii="Times New Roman" w:hAnsi="Times New Roman" w:cs="Times New Roman"/>
          <w:b/>
          <w:i/>
        </w:rPr>
      </w:pPr>
    </w:p>
    <w:p w:rsidR="008B2FA2" w:rsidRPr="00A007D7" w:rsidRDefault="008B2FA2" w:rsidP="008B2FA2">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rsidR="008B2FA2" w:rsidRPr="00A007D7" w:rsidRDefault="008B2FA2" w:rsidP="008B2FA2">
      <w:pPr>
        <w:spacing w:after="0"/>
        <w:jc w:val="right"/>
        <w:rPr>
          <w:rFonts w:ascii="Times New Roman" w:hAnsi="Times New Roman" w:cs="Times New Roman"/>
        </w:rPr>
      </w:pPr>
      <w:r w:rsidRPr="00A007D7">
        <w:rPr>
          <w:rFonts w:ascii="Times New Roman" w:hAnsi="Times New Roman" w:cs="Times New Roman"/>
          <w:i/>
        </w:rPr>
        <w:t>Таблиця Г</w:t>
      </w:r>
    </w:p>
    <w:p w:rsidR="008B2FA2" w:rsidRPr="00A007D7" w:rsidRDefault="008B2FA2" w:rsidP="008B2FA2">
      <w:pPr>
        <w:pStyle w:val="ab"/>
        <w:jc w:val="center"/>
        <w:rPr>
          <w:rFonts w:ascii="Times New Roman" w:hAnsi="Times New Roman"/>
          <w:b/>
        </w:rPr>
      </w:pPr>
      <w:r w:rsidRPr="00A007D7">
        <w:rPr>
          <w:rFonts w:ascii="Times New Roman" w:hAnsi="Times New Roman"/>
          <w:b/>
        </w:rPr>
        <w:t>Довідка</w:t>
      </w:r>
    </w:p>
    <w:p w:rsidR="008B2FA2" w:rsidRPr="00A007D7" w:rsidRDefault="008B2FA2" w:rsidP="008B2FA2">
      <w:pPr>
        <w:pStyle w:val="ab"/>
        <w:jc w:val="center"/>
        <w:rPr>
          <w:rFonts w:ascii="Times New Roman" w:hAnsi="Times New Roman"/>
          <w:b/>
        </w:rPr>
      </w:pPr>
      <w:r w:rsidRPr="00A007D7">
        <w:rPr>
          <w:rFonts w:ascii="Times New Roman" w:hAnsi="Times New Roman"/>
          <w:b/>
        </w:rPr>
        <w:t>про наявність документально підтвердженого досвіду виконання аналогічного договору</w:t>
      </w:r>
    </w:p>
    <w:p w:rsidR="008B2FA2" w:rsidRPr="00A007D7" w:rsidRDefault="008B2FA2" w:rsidP="008B2FA2">
      <w:pPr>
        <w:pStyle w:val="ab"/>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8B2FA2" w:rsidRPr="00A007D7" w:rsidTr="00BD7BFE">
        <w:trPr>
          <w:trHeight w:val="1117"/>
        </w:trPr>
        <w:tc>
          <w:tcPr>
            <w:tcW w:w="709"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 з.п.</w:t>
            </w:r>
          </w:p>
        </w:tc>
        <w:tc>
          <w:tcPr>
            <w:tcW w:w="2749"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Ціна договору.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 xml:space="preserve">Стан виконання договору, %/вартість виконаних робіт згідно з довідкою форми №КБ-3 </w:t>
            </w:r>
          </w:p>
        </w:tc>
      </w:tr>
      <w:tr w:rsidR="008B2FA2" w:rsidRPr="009F47E3" w:rsidTr="00BD7BFE">
        <w:trPr>
          <w:trHeight w:val="229"/>
        </w:trPr>
        <w:tc>
          <w:tcPr>
            <w:tcW w:w="709" w:type="dxa"/>
            <w:tcBorders>
              <w:top w:val="single" w:sz="4" w:space="0" w:color="000000"/>
              <w:left w:val="single" w:sz="4" w:space="0" w:color="000000"/>
              <w:bottom w:val="single" w:sz="4" w:space="0" w:color="auto"/>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1</w:t>
            </w:r>
          </w:p>
        </w:tc>
        <w:tc>
          <w:tcPr>
            <w:tcW w:w="2749" w:type="dxa"/>
            <w:tcBorders>
              <w:top w:val="single" w:sz="4" w:space="0" w:color="000000"/>
              <w:left w:val="single" w:sz="4" w:space="0" w:color="000000"/>
              <w:bottom w:val="single" w:sz="4" w:space="0" w:color="auto"/>
            </w:tcBorders>
            <w:shd w:val="clear" w:color="auto" w:fill="auto"/>
            <w:vAlign w:val="center"/>
          </w:tcPr>
          <w:p w:rsidR="008B2FA2" w:rsidRPr="00A007D7" w:rsidRDefault="008B2FA2" w:rsidP="00BD7BFE">
            <w:pPr>
              <w:snapToGrid w:val="0"/>
              <w:spacing w:after="0"/>
              <w:jc w:val="center"/>
              <w:rPr>
                <w:rFonts w:ascii="Times New Roman" w:hAnsi="Times New Roman" w:cs="Times New Roman"/>
                <w:bCs/>
              </w:rPr>
            </w:pPr>
            <w:r w:rsidRPr="00A007D7">
              <w:rPr>
                <w:rFonts w:ascii="Times New Roman" w:hAnsi="Times New Roman" w:cs="Times New Roman"/>
                <w:bCs/>
              </w:rPr>
              <w:t>2</w:t>
            </w:r>
          </w:p>
        </w:tc>
        <w:tc>
          <w:tcPr>
            <w:tcW w:w="2512" w:type="dxa"/>
            <w:tcBorders>
              <w:top w:val="single" w:sz="4" w:space="0" w:color="000000"/>
              <w:left w:val="single" w:sz="4" w:space="0" w:color="000000"/>
              <w:bottom w:val="single" w:sz="4" w:space="0" w:color="auto"/>
            </w:tcBorders>
            <w:shd w:val="clear" w:color="auto" w:fill="auto"/>
            <w:vAlign w:val="center"/>
          </w:tcPr>
          <w:p w:rsidR="008B2FA2" w:rsidRPr="00A007D7" w:rsidRDefault="008B2FA2" w:rsidP="00BD7BFE">
            <w:pPr>
              <w:snapToGrid w:val="0"/>
              <w:spacing w:after="0"/>
              <w:jc w:val="center"/>
              <w:rPr>
                <w:rFonts w:ascii="Times New Roman" w:hAnsi="Times New Roman" w:cs="Times New Roman"/>
                <w:bCs/>
              </w:rPr>
            </w:pPr>
            <w:r w:rsidRPr="00A007D7">
              <w:rPr>
                <w:rFonts w:ascii="Times New Roman" w:hAnsi="Times New Roman" w:cs="Times New Roman"/>
                <w:bCs/>
              </w:rPr>
              <w:t>3</w:t>
            </w:r>
          </w:p>
        </w:tc>
        <w:tc>
          <w:tcPr>
            <w:tcW w:w="1731" w:type="dxa"/>
            <w:tcBorders>
              <w:top w:val="single" w:sz="4" w:space="0" w:color="000000"/>
              <w:left w:val="single" w:sz="4" w:space="0" w:color="000000"/>
              <w:bottom w:val="single" w:sz="4" w:space="0" w:color="auto"/>
            </w:tcBorders>
            <w:shd w:val="clear" w:color="auto" w:fill="auto"/>
            <w:vAlign w:val="center"/>
          </w:tcPr>
          <w:p w:rsidR="008B2FA2" w:rsidRPr="00A007D7" w:rsidRDefault="008B2FA2" w:rsidP="00BD7BFE">
            <w:pPr>
              <w:snapToGrid w:val="0"/>
              <w:spacing w:after="0"/>
              <w:jc w:val="center"/>
              <w:rPr>
                <w:rFonts w:ascii="Times New Roman" w:hAnsi="Times New Roman" w:cs="Times New Roman"/>
                <w:bCs/>
              </w:rPr>
            </w:pPr>
            <w:r w:rsidRPr="00A007D7">
              <w:rPr>
                <w:rFonts w:ascii="Times New Roman" w:hAnsi="Times New Roman" w:cs="Times New Roman"/>
                <w:bCs/>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rsidR="008B2FA2" w:rsidRPr="00A007D7" w:rsidRDefault="008B2FA2" w:rsidP="00BD7BFE">
            <w:pPr>
              <w:snapToGrid w:val="0"/>
              <w:spacing w:after="0"/>
              <w:jc w:val="center"/>
              <w:rPr>
                <w:rFonts w:ascii="Times New Roman" w:hAnsi="Times New Roman" w:cs="Times New Roman"/>
                <w:bCs/>
              </w:rPr>
            </w:pPr>
            <w:r w:rsidRPr="00A007D7">
              <w:rPr>
                <w:rFonts w:ascii="Times New Roman" w:hAnsi="Times New Roman" w:cs="Times New Roman"/>
                <w:bCs/>
              </w:rPr>
              <w:t>5</w:t>
            </w:r>
          </w:p>
        </w:tc>
      </w:tr>
      <w:tr w:rsidR="008B2FA2" w:rsidRPr="00A007D7" w:rsidTr="00BD7BFE">
        <w:trPr>
          <w:trHeight w:val="100"/>
        </w:trPr>
        <w:tc>
          <w:tcPr>
            <w:tcW w:w="709" w:type="dxa"/>
            <w:tcBorders>
              <w:top w:val="single" w:sz="4" w:space="0" w:color="auto"/>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1</w:t>
            </w:r>
          </w:p>
        </w:tc>
        <w:tc>
          <w:tcPr>
            <w:tcW w:w="2749" w:type="dxa"/>
            <w:tcBorders>
              <w:top w:val="single" w:sz="4" w:space="0" w:color="auto"/>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2512" w:type="dxa"/>
            <w:tcBorders>
              <w:top w:val="single" w:sz="4" w:space="0" w:color="auto"/>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731" w:type="dxa"/>
            <w:tcBorders>
              <w:top w:val="single" w:sz="4" w:space="0" w:color="auto"/>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rsidR="008B2FA2" w:rsidRPr="00A007D7" w:rsidRDefault="008B2FA2" w:rsidP="00BD7BFE">
            <w:pPr>
              <w:snapToGrid w:val="0"/>
              <w:spacing w:after="0"/>
              <w:jc w:val="center"/>
              <w:rPr>
                <w:rFonts w:ascii="Times New Roman" w:hAnsi="Times New Roman" w:cs="Times New Roman"/>
                <w:b/>
              </w:rPr>
            </w:pPr>
          </w:p>
        </w:tc>
      </w:tr>
    </w:tbl>
    <w:p w:rsidR="008B2FA2" w:rsidRPr="00A007D7" w:rsidRDefault="008B2FA2" w:rsidP="008B2FA2">
      <w:pPr>
        <w:spacing w:after="0"/>
        <w:jc w:val="center"/>
        <w:rPr>
          <w:rFonts w:ascii="Times New Roman" w:hAnsi="Times New Roman" w:cs="Times New Roman"/>
        </w:rPr>
      </w:pP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М.П.</w:t>
      </w:r>
    </w:p>
    <w:p w:rsidR="008B2FA2" w:rsidRPr="00A007D7" w:rsidRDefault="008B2FA2" w:rsidP="008B2FA2">
      <w:pPr>
        <w:shd w:val="clear" w:color="auto" w:fill="FFFFFF"/>
        <w:spacing w:after="0"/>
        <w:jc w:val="both"/>
        <w:rPr>
          <w:rFonts w:ascii="Times New Roman" w:hAnsi="Times New Roman" w:cs="Times New Roman"/>
          <w:i/>
          <w:iCs/>
        </w:rPr>
      </w:pPr>
    </w:p>
    <w:p w:rsidR="008B2FA2" w:rsidRPr="00A007D7" w:rsidRDefault="008B2FA2" w:rsidP="008B2FA2">
      <w:pPr>
        <w:shd w:val="clear" w:color="auto" w:fill="FFFFFF"/>
        <w:spacing w:after="0" w:line="240" w:lineRule="auto"/>
        <w:ind w:firstLine="284"/>
        <w:jc w:val="both"/>
        <w:rPr>
          <w:rFonts w:ascii="Times New Roman" w:hAnsi="Times New Roman" w:cs="Times New Roman"/>
          <w:bCs/>
        </w:rPr>
      </w:pPr>
      <w:r w:rsidRPr="009F47E3">
        <w:rPr>
          <w:rFonts w:ascii="Times New Roman" w:hAnsi="Times New Roman" w:cs="Times New Roman"/>
        </w:rPr>
        <w:t>Д</w:t>
      </w:r>
      <w:r w:rsidRPr="009F47E3">
        <w:rPr>
          <w:rFonts w:ascii="Times New Roman" w:hAnsi="Times New Roman" w:cs="Times New Roman"/>
          <w:bCs/>
        </w:rPr>
        <w:t xml:space="preserve">ля підтвердження </w:t>
      </w:r>
      <w:r w:rsidRPr="009F47E3">
        <w:rPr>
          <w:rFonts w:ascii="Times New Roman" w:hAnsi="Times New Roman" w:cs="Times New Roman"/>
          <w:spacing w:val="-6"/>
        </w:rPr>
        <w:t xml:space="preserve">зазначеної в довідці </w:t>
      </w:r>
      <w:r w:rsidRPr="009F47E3">
        <w:rPr>
          <w:rFonts w:ascii="Times New Roman" w:hAnsi="Times New Roman" w:cs="Times New Roman"/>
          <w:bCs/>
        </w:rPr>
        <w:t>інформації учасник повинен надати:</w:t>
      </w:r>
    </w:p>
    <w:p w:rsidR="008B2FA2" w:rsidRPr="008105CF" w:rsidRDefault="008B2FA2" w:rsidP="008B2FA2">
      <w:pPr>
        <w:spacing w:after="0" w:line="240" w:lineRule="auto"/>
        <w:jc w:val="both"/>
        <w:rPr>
          <w:rFonts w:ascii="Times New Roman" w:hAnsi="Times New Roman" w:cs="Times New Roman"/>
        </w:rPr>
      </w:pPr>
      <w:r w:rsidRPr="00561901">
        <w:rPr>
          <w:rFonts w:ascii="Times New Roman" w:hAnsi="Times New Roman" w:cs="Times New Roman"/>
        </w:rPr>
        <w:t xml:space="preserve">  1. Скановані з оригіналу копії аналогічних договорів (не менше трьох виконаних повністю), інформацію щодо яких вказано у довідці про виконання аналогічних договорів</w:t>
      </w:r>
      <w:r w:rsidRPr="008105CF">
        <w:rPr>
          <w:rFonts w:ascii="Times New Roman" w:hAnsi="Times New Roman" w:cs="Times New Roman"/>
        </w:rPr>
        <w:t>. (Вартість одного з договорів має становити не менше 100 % очікуваної вартості закупівлі).</w:t>
      </w:r>
    </w:p>
    <w:p w:rsidR="008B2FA2" w:rsidRPr="00352B42" w:rsidRDefault="008B2FA2" w:rsidP="008B2FA2">
      <w:pPr>
        <w:spacing w:after="0" w:line="240" w:lineRule="auto"/>
        <w:ind w:firstLine="426"/>
        <w:jc w:val="both"/>
        <w:rPr>
          <w:rFonts w:ascii="Times New Roman" w:eastAsia="Times New Roman" w:hAnsi="Times New Roman" w:cs="Times New Roman"/>
          <w:i/>
        </w:rPr>
      </w:pPr>
      <w:r w:rsidRPr="008105CF">
        <w:rPr>
          <w:rFonts w:ascii="Times New Roman" w:hAnsi="Times New Roman" w:cs="Times New Roman"/>
        </w:rPr>
        <w:t>Аналогічним(ними) договором(ами) є договір (двосторонній або декілька</w:t>
      </w:r>
      <w:r w:rsidRPr="00352B42">
        <w:rPr>
          <w:rFonts w:ascii="Times New Roman" w:hAnsi="Times New Roman" w:cs="Times New Roman"/>
        </w:rPr>
        <w:t xml:space="preserve">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w:t>
      </w:r>
      <w:r w:rsidRPr="00352B42">
        <w:rPr>
          <w:rFonts w:ascii="Times New Roman" w:eastAsia="Times New Roman" w:hAnsi="Times New Roman" w:cs="Times New Roman"/>
          <w:i/>
        </w:rPr>
        <w:t xml:space="preserve">. </w:t>
      </w:r>
    </w:p>
    <w:p w:rsidR="008B2FA2" w:rsidRPr="00A007D7" w:rsidRDefault="008B2FA2" w:rsidP="008B2FA2">
      <w:pPr>
        <w:pStyle w:val="a5"/>
        <w:spacing w:after="0" w:line="240" w:lineRule="auto"/>
        <w:ind w:left="644"/>
        <w:jc w:val="both"/>
        <w:rPr>
          <w:rFonts w:ascii="Times New Roman" w:eastAsia="Times New Roman" w:hAnsi="Times New Roman" w:cs="Times New Roman"/>
        </w:rPr>
      </w:pPr>
    </w:p>
    <w:p w:rsidR="008B2FA2" w:rsidRPr="00A007D7" w:rsidRDefault="008B2FA2" w:rsidP="008B2FA2">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 xml:space="preserve">2. </w:t>
      </w:r>
      <w:r w:rsidRPr="00352B42">
        <w:rPr>
          <w:rFonts w:ascii="Times New Roman" w:hAnsi="Times New Roman" w:cs="Times New Roman"/>
        </w:rPr>
        <w:t>Скановані з оригіналів копії листів-відгуків про співпрацю</w:t>
      </w:r>
      <w:r w:rsidRPr="00A007D7">
        <w:rPr>
          <w:rFonts w:ascii="Times New Roman" w:hAnsi="Times New Roman" w:cs="Times New Roman"/>
        </w:rPr>
        <w:t xml:space="preserve">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rsidR="008B2FA2" w:rsidRPr="00A007D7" w:rsidRDefault="008B2FA2" w:rsidP="008B2FA2">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3. Документи, що засвідчують факт виконання робіт за договорами, один з них повністю (</w:t>
      </w:r>
      <w:r w:rsidRPr="00A007D7">
        <w:rPr>
          <w:rFonts w:ascii="Times New Roman" w:eastAsia="Times New Roman" w:hAnsi="Times New Roman" w:cs="Times New Roman"/>
          <w:lang w:eastAsia="ru-RU"/>
        </w:rPr>
        <w:t xml:space="preserve">скан-копії з оригіналів </w:t>
      </w:r>
      <w:r w:rsidRPr="00352B42">
        <w:rPr>
          <w:rFonts w:ascii="Times New Roman" w:hAnsi="Times New Roman" w:cs="Times New Roman"/>
        </w:rPr>
        <w:t>довідки форми №КБ-3 та актів форми №КБ-2в, документи</w:t>
      </w:r>
      <w:r w:rsidRPr="00A007D7">
        <w:rPr>
          <w:rFonts w:ascii="Times New Roman" w:hAnsi="Times New Roman" w:cs="Times New Roman"/>
        </w:rPr>
        <w:t>, що засвідчують оплату наданих робіт/послуг, фото-звіт виконаного об’єкту).</w:t>
      </w:r>
    </w:p>
    <w:p w:rsidR="008B2FA2" w:rsidRPr="00A007D7" w:rsidRDefault="008B2FA2" w:rsidP="008B2FA2">
      <w:pPr>
        <w:spacing w:after="0" w:line="240" w:lineRule="auto"/>
        <w:jc w:val="center"/>
        <w:rPr>
          <w:rFonts w:ascii="Times New Roman" w:eastAsia="Times New Roman" w:hAnsi="Times New Roman" w:cs="Times New Roman"/>
          <w:b/>
          <w:lang w:eastAsia="ru-RU"/>
        </w:rPr>
      </w:pPr>
    </w:p>
    <w:p w:rsidR="008B2FA2" w:rsidRPr="00A007D7"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Розділ № 4. Інші документи.</w:t>
      </w:r>
    </w:p>
    <w:p w:rsidR="008B2FA2" w:rsidRPr="00A007D7"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rsidR="008B2FA2" w:rsidRPr="00A007D7" w:rsidRDefault="008B2FA2" w:rsidP="008B2FA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A007D7">
        <w:rPr>
          <w:rFonts w:ascii="Times New Roman" w:eastAsia="Times New Roman" w:hAnsi="Times New Roman" w:cs="Times New Roman"/>
          <w:b/>
          <w:bCs/>
          <w:lang w:eastAsia="ru-RU"/>
        </w:rPr>
        <w:t>1. Правомочність на укладення договору про закупівлю та підписання тендерної пропозиції</w:t>
      </w:r>
      <w:r w:rsidRPr="00A007D7">
        <w:rPr>
          <w:rFonts w:ascii="Times New Roman" w:eastAsia="Times New Roman" w:hAnsi="Times New Roman" w:cs="Times New Roman"/>
          <w:lang w:eastAsia="ru-RU"/>
        </w:rPr>
        <w:t>.</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юридичних осіб:</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1.1.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виписка з протоколу засновників або скан-копія протоколу засновників, або</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наказ про призначення, або</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довіреність або доручення або</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інший документ, що підтверджує повноваження посадової особи учасника на підписання документів.</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352B42">
        <w:rPr>
          <w:rFonts w:ascii="Times New Roman" w:eastAsia="Times New Roman" w:hAnsi="Times New Roman" w:cs="Times New Roman"/>
          <w:i/>
          <w:iCs/>
          <w:lang w:eastAsia="ru-RU"/>
        </w:rPr>
        <w:t xml:space="preserve">Учасник надає один з документів відповідно до організаціно-правової власності суб’єкта </w:t>
      </w:r>
      <w:r w:rsidRPr="00352B42">
        <w:rPr>
          <w:rFonts w:ascii="Times New Roman" w:eastAsia="Times New Roman" w:hAnsi="Times New Roman" w:cs="Times New Roman"/>
          <w:i/>
          <w:iCs/>
          <w:lang w:eastAsia="ru-RU"/>
        </w:rPr>
        <w:lastRenderedPageBreak/>
        <w:t>господарювання.</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скан-копію рішення засновників про створення такої юридичної особи.</w:t>
      </w:r>
    </w:p>
    <w:p w:rsidR="008B2FA2" w:rsidRPr="00A007D7" w:rsidRDefault="008B2FA2" w:rsidP="008B2FA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1.3. У разі, якщо державна реєстрація</w:t>
      </w:r>
      <w:r w:rsidRPr="00A007D7">
        <w:rPr>
          <w:rFonts w:ascii="Times New Roman" w:eastAsia="Times New Roman" w:hAnsi="Times New Roman" w:cs="Times New Roman"/>
          <w:lang w:eastAsia="ru-RU"/>
        </w:rPr>
        <w:t xml:space="preserve">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фізичних осіб-підприємців:</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1.4. Сканована з оригіналу копія паспорту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A007D7">
        <w:rPr>
          <w:rFonts w:ascii="Times New Roman" w:eastAsia="Times New Roman" w:hAnsi="Times New Roman" w:cs="Times New Roman"/>
          <w:bCs/>
          <w:lang w:eastAsia="ru-RU"/>
        </w:rPr>
        <w:t xml:space="preserve">якщо паспорт виданий у формі </w:t>
      </w:r>
      <w:r w:rsidRPr="00A007D7">
        <w:rPr>
          <w:rFonts w:ascii="Times New Roman" w:eastAsia="Times New Roman" w:hAnsi="Times New Roman" w:cs="Times New Roman"/>
          <w:bCs/>
          <w:lang w:eastAsia="ru-RU"/>
        </w:rPr>
        <w:br/>
        <w:t>ID-картки, надаються скан-копії з обох сторін картки та довідки про реєстрацію і місце проживання</w:t>
      </w:r>
      <w:r w:rsidRPr="00A007D7">
        <w:rPr>
          <w:rFonts w:ascii="Times New Roman" w:eastAsia="Times New Roman" w:hAnsi="Times New Roman" w:cs="Times New Roman"/>
          <w:lang w:eastAsia="ru-RU"/>
        </w:rPr>
        <w:t>);</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1.5. Скан-копія довідки про присвоєння ідентифікаційного номера або скан-копія реєстраційного номеру облікової картки платника податків.</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8B2FA2" w:rsidRPr="00A007D7" w:rsidRDefault="008B2FA2" w:rsidP="008B2FA2">
      <w:pPr>
        <w:widowControl w:val="0"/>
        <w:numPr>
          <w:ilvl w:val="0"/>
          <w:numId w:val="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rsidR="008B2FA2" w:rsidRPr="00A007D7" w:rsidRDefault="008B2FA2" w:rsidP="008B2FA2">
      <w:pPr>
        <w:spacing w:after="0" w:line="240" w:lineRule="auto"/>
        <w:ind w:firstLine="284"/>
        <w:contextualSpacing/>
        <w:jc w:val="both"/>
        <w:rPr>
          <w:rFonts w:ascii="Times New Roman" w:hAnsi="Times New Roman" w:cs="Times New Roman"/>
          <w:b/>
          <w:bCs/>
          <w:lang w:eastAsia="zh-CN"/>
        </w:rPr>
      </w:pPr>
      <w:r w:rsidRPr="00A007D7">
        <w:rPr>
          <w:rFonts w:ascii="Times New Roman" w:hAnsi="Times New Roman" w:cs="Times New Roman"/>
          <w:b/>
          <w:bCs/>
          <w:lang w:eastAsia="zh-CN"/>
        </w:rPr>
        <w:t>2. Відомості щодо сплати податків та зборів (у разі наявності).</w:t>
      </w:r>
    </w:p>
    <w:p w:rsidR="008B2FA2" w:rsidRPr="00A007D7" w:rsidRDefault="008B2FA2" w:rsidP="008B2FA2">
      <w:pPr>
        <w:autoSpaceDE w:val="0"/>
        <w:autoSpaceDN w:val="0"/>
        <w:adjustRightInd w:val="0"/>
        <w:spacing w:after="0" w:line="240" w:lineRule="auto"/>
        <w:ind w:firstLine="284"/>
        <w:jc w:val="both"/>
        <w:rPr>
          <w:rFonts w:ascii="Times New Roman" w:eastAsia="Times New Roman" w:hAnsi="Times New Roman" w:cs="Times New Roman"/>
        </w:rPr>
      </w:pPr>
      <w:r w:rsidRPr="00352B42">
        <w:rPr>
          <w:rFonts w:ascii="Times New Roman" w:eastAsia="Times New Roman" w:hAnsi="Times New Roman" w:cs="Times New Roman"/>
        </w:rPr>
        <w:t>Скан-копія свідоцтва про реєстрацію платника ПДВ* (для платників, які зареєстровані до 01.01.2014) або витяг з реєстру платників податку на додану вартість (скан-копія).</w:t>
      </w:r>
    </w:p>
    <w:p w:rsidR="008B2FA2" w:rsidRPr="00A007D7" w:rsidRDefault="008B2FA2" w:rsidP="008B2FA2">
      <w:pPr>
        <w:autoSpaceDE w:val="0"/>
        <w:autoSpaceDN w:val="0"/>
        <w:adjustRightInd w:val="0"/>
        <w:spacing w:after="0" w:line="240" w:lineRule="auto"/>
        <w:ind w:firstLine="284"/>
        <w:jc w:val="both"/>
        <w:rPr>
          <w:rFonts w:ascii="Times New Roman" w:eastAsia="Times New Roman" w:hAnsi="Times New Roman" w:cs="Times New Roman"/>
        </w:rPr>
      </w:pPr>
    </w:p>
    <w:p w:rsidR="008B2FA2" w:rsidRPr="00A007D7" w:rsidRDefault="008B2FA2" w:rsidP="008B2FA2">
      <w:pPr>
        <w:spacing w:after="0" w:line="240" w:lineRule="auto"/>
        <w:ind w:firstLine="284"/>
        <w:jc w:val="both"/>
        <w:rPr>
          <w:rFonts w:ascii="Times New Roman" w:hAnsi="Times New Roman" w:cs="Times New Roman"/>
          <w:b/>
          <w:bCs/>
          <w:i/>
          <w:iCs/>
          <w:lang w:eastAsia="zh-CN"/>
        </w:rPr>
      </w:pPr>
      <w:r w:rsidRPr="00A007D7">
        <w:rPr>
          <w:rFonts w:ascii="Times New Roman" w:eastAsia="Times New Roman" w:hAnsi="Times New Roman" w:cs="Times New Roman"/>
          <w:lang w:eastAsia="ru-RU"/>
        </w:rPr>
        <w:t>*– д</w:t>
      </w:r>
      <w:r w:rsidRPr="00A007D7">
        <w:rPr>
          <w:rFonts w:ascii="Times New Roman" w:eastAsia="Times New Roman" w:hAnsi="Times New Roman" w:cs="Times New Roman"/>
          <w:i/>
          <w:iCs/>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скан-копія відповідного документу, щодо статусу). </w:t>
      </w:r>
    </w:p>
    <w:p w:rsidR="008B2FA2" w:rsidRPr="00A007D7" w:rsidRDefault="008B2FA2" w:rsidP="008B2FA2">
      <w:pPr>
        <w:spacing w:after="0" w:line="240" w:lineRule="auto"/>
        <w:ind w:firstLine="284"/>
        <w:jc w:val="both"/>
        <w:rPr>
          <w:rFonts w:ascii="Times New Roman" w:eastAsia="Times New Roman" w:hAnsi="Times New Roman" w:cs="Times New Roman"/>
          <w:bCs/>
          <w:lang w:eastAsia="ru-RU"/>
        </w:rPr>
      </w:pPr>
    </w:p>
    <w:p w:rsidR="008B2FA2" w:rsidRPr="00A007D7" w:rsidRDefault="008B2FA2" w:rsidP="008B2FA2">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3. Відомості про учасника за встановленою формою.</w:t>
      </w:r>
    </w:p>
    <w:p w:rsidR="008B2FA2" w:rsidRPr="00A007D7" w:rsidRDefault="008B2FA2" w:rsidP="008B2FA2">
      <w:pPr>
        <w:widowControl w:val="0"/>
        <w:tabs>
          <w:tab w:val="left" w:pos="755"/>
          <w:tab w:val="left" w:pos="7013"/>
        </w:tabs>
        <w:spacing w:after="0" w:line="240" w:lineRule="auto"/>
        <w:rPr>
          <w:rFonts w:ascii="Times New Roman" w:eastAsia="Times New Roman" w:hAnsi="Times New Roman" w:cs="Times New Roman"/>
          <w:b/>
        </w:rPr>
      </w:pPr>
      <w:r w:rsidRPr="00A007D7">
        <w:rPr>
          <w:rFonts w:ascii="Times New Roman" w:eastAsia="Times New Roman" w:hAnsi="Times New Roman" w:cs="Times New Roman"/>
          <w:b/>
        </w:rPr>
        <w:tab/>
      </w:r>
    </w:p>
    <w:p w:rsidR="008B2FA2" w:rsidRPr="00A007D7" w:rsidRDefault="008B2FA2" w:rsidP="008B2FA2">
      <w:pPr>
        <w:widowControl w:val="0"/>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Форма «ВІДОМОСТІ ПРО УЧАСНИКА»</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Повна та скорочена назва учасника:_____________________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 xml:space="preserve">Код за ЄДРПОУ </w:t>
      </w:r>
      <w:r w:rsidRPr="00A007D7">
        <w:rPr>
          <w:rFonts w:ascii="Times New Roman" w:eastAsia="Times New Roman" w:hAnsi="Times New Roman" w:cs="Times New Roman"/>
          <w:iCs/>
        </w:rPr>
        <w:t>(ІПН, якщо учасник ФОП чи ФО)</w:t>
      </w:r>
      <w:r w:rsidRPr="00A007D7">
        <w:rPr>
          <w:rFonts w:ascii="Times New Roman" w:eastAsia="Times New Roman" w:hAnsi="Times New Roman" w:cs="Times New Roman"/>
        </w:rPr>
        <w:t xml:space="preserve"> 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A007D7">
        <w:rPr>
          <w:rFonts w:ascii="Times New Roman" w:eastAsia="Times New Roman" w:hAnsi="Times New Roman" w:cs="Times New Roman"/>
          <w:iCs/>
        </w:rPr>
        <w:t>учасником ФОП чи ФО не заповнюється)</w:t>
      </w:r>
      <w:r w:rsidRPr="00A007D7">
        <w:rPr>
          <w:rFonts w:ascii="Times New Roman" w:eastAsia="Times New Roman" w:hAnsi="Times New Roman" w:cs="Times New Roman"/>
        </w:rPr>
        <w:t xml:space="preserve"> ___________________________</w:t>
      </w:r>
    </w:p>
    <w:p w:rsidR="008B2FA2" w:rsidRPr="00A007D7"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Місце та дата проведення державної реєстрації учасника:_________________________</w:t>
      </w:r>
    </w:p>
    <w:p w:rsidR="008B2FA2" w:rsidRPr="00A007D7"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Вид суб’єкту господарювання: ________________________________________________</w:t>
      </w:r>
    </w:p>
    <w:p w:rsidR="008B2FA2" w:rsidRPr="00A007D7"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Організаційно-правова форма:</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Форма власності:__________________________________________________________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Юридична адреса:_________________________________________________________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Поштова адреса:___________________________________________________________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Дані про посадових та/чи уповноважених осіб учасника: (</w:t>
      </w:r>
      <w:r w:rsidRPr="00A007D7">
        <w:rPr>
          <w:rFonts w:ascii="Times New Roman" w:eastAsia="Times New Roman" w:hAnsi="Times New Roman" w:cs="Times New Roman"/>
          <w:i/>
        </w:rPr>
        <w:t>учасник надає інформацію про посадових/уповноважених осіб, які відносяться до керівного складу та мають право на укладання договору підряду):</w:t>
      </w:r>
    </w:p>
    <w:p w:rsidR="008B2FA2" w:rsidRPr="00A007D7" w:rsidRDefault="008B2FA2" w:rsidP="008B2FA2">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2075"/>
        <w:gridCol w:w="2655"/>
        <w:gridCol w:w="1795"/>
      </w:tblGrid>
      <w:tr w:rsidR="008B2FA2" w:rsidRPr="00A007D7" w:rsidTr="00BD7BFE">
        <w:tc>
          <w:tcPr>
            <w:tcW w:w="1682"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Прізвище, ім’я,</w:t>
            </w:r>
          </w:p>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Е-mail (у разі наявності)</w:t>
            </w:r>
          </w:p>
        </w:tc>
      </w:tr>
      <w:tr w:rsidR="008B2FA2" w:rsidRPr="00A007D7" w:rsidTr="00BD7BFE">
        <w:tc>
          <w:tcPr>
            <w:tcW w:w="1682"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4</w:t>
            </w:r>
          </w:p>
        </w:tc>
      </w:tr>
      <w:tr w:rsidR="008B2FA2" w:rsidRPr="00A007D7" w:rsidTr="00BD7BFE">
        <w:tc>
          <w:tcPr>
            <w:tcW w:w="1682"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rsidR="008B2FA2" w:rsidRPr="00A007D7" w:rsidRDefault="008B2FA2" w:rsidP="008B2FA2">
      <w:pPr>
        <w:widowControl w:val="0"/>
        <w:tabs>
          <w:tab w:val="left" w:pos="7013"/>
        </w:tabs>
        <w:spacing w:after="0" w:line="240" w:lineRule="auto"/>
        <w:jc w:val="both"/>
        <w:rPr>
          <w:rFonts w:ascii="Times New Roman" w:eastAsia="Times New Roman" w:hAnsi="Times New Roman" w:cs="Times New Roman"/>
          <w:i/>
        </w:rPr>
      </w:pPr>
    </w:p>
    <w:p w:rsidR="008B2FA2" w:rsidRPr="00A007D7" w:rsidRDefault="008B2FA2" w:rsidP="008B2FA2">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_________________________________________________                           _______________</w:t>
      </w:r>
    </w:p>
    <w:p w:rsidR="008B2FA2" w:rsidRPr="00A007D7" w:rsidRDefault="008B2FA2" w:rsidP="008B2FA2">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(посада, прізвище, ініціали уповноваженої особи учасника)</w:t>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t xml:space="preserve">   (підпис)</w:t>
      </w:r>
    </w:p>
    <w:p w:rsidR="008B2FA2" w:rsidRPr="00A007D7" w:rsidRDefault="008B2FA2" w:rsidP="008B2FA2">
      <w:pPr>
        <w:widowControl w:val="0"/>
        <w:tabs>
          <w:tab w:val="left" w:pos="7013"/>
        </w:tabs>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i/>
          <w:iCs/>
          <w:lang w:eastAsia="ru-RU"/>
        </w:rPr>
        <w:t>М.П.</w:t>
      </w:r>
    </w:p>
    <w:p w:rsidR="008B2FA2" w:rsidRPr="00A007D7" w:rsidRDefault="008B2FA2" w:rsidP="008B2FA2">
      <w:pPr>
        <w:widowControl w:val="0"/>
        <w:tabs>
          <w:tab w:val="left" w:pos="7013"/>
        </w:tabs>
        <w:spacing w:after="0" w:line="240" w:lineRule="auto"/>
        <w:jc w:val="both"/>
        <w:rPr>
          <w:rFonts w:ascii="Times New Roman" w:eastAsia="Times New Roman" w:hAnsi="Times New Roman" w:cs="Times New Roman"/>
          <w:b/>
        </w:rPr>
      </w:pPr>
    </w:p>
    <w:p w:rsidR="008B2FA2" w:rsidRPr="00A007D7" w:rsidRDefault="008B2FA2" w:rsidP="008B2FA2">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lastRenderedPageBreak/>
        <w:t xml:space="preserve">4. Учасник надає підтвердження </w:t>
      </w:r>
      <w:r w:rsidRPr="00352B42">
        <w:rPr>
          <w:rFonts w:ascii="Times New Roman" w:eastAsia="Times New Roman" w:hAnsi="Times New Roman" w:cs="Times New Roman"/>
          <w:b/>
          <w:bCs/>
          <w:lang w:eastAsia="ru-RU"/>
        </w:rPr>
        <w:t>щодо дотримання заходів із захисту довкілля.</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Заходи щодо захисту довкілля:</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не допускати розливу нафтопродуктів, мастил та інших хімічних речовин на ґрунт, асфальтове покриття;</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під час експлуатації автотранспорту викид відпрацьованих газів не повинен перевищувати допустимі норми;</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не допускати складування сміття у несанкціонованих місцях; </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rsidR="008B2FA2" w:rsidRPr="00A007D7" w:rsidRDefault="008B2FA2" w:rsidP="008B2FA2">
      <w:pPr>
        <w:shd w:val="clear" w:color="auto" w:fill="FFFFFF"/>
        <w:spacing w:after="0"/>
        <w:jc w:val="both"/>
        <w:rPr>
          <w:rFonts w:ascii="Times New Roman" w:hAnsi="Times New Roman" w:cs="Times New Roman"/>
        </w:rPr>
      </w:pPr>
    </w:p>
    <w:p w:rsidR="008B2FA2" w:rsidRPr="00A007D7" w:rsidRDefault="008B2FA2" w:rsidP="008B2FA2">
      <w:pPr>
        <w:widowControl w:val="0"/>
        <w:suppressAutoHyphens/>
        <w:spacing w:after="0" w:line="240" w:lineRule="auto"/>
        <w:ind w:right="-1" w:firstLine="284"/>
        <w:jc w:val="both"/>
        <w:rPr>
          <w:rFonts w:ascii="Times New Roman" w:eastAsia="SimSun" w:hAnsi="Times New Roman" w:cs="Times New Roman"/>
          <w:b/>
          <w:bCs/>
          <w:kern w:val="2"/>
          <w:lang w:eastAsia="hi-IN" w:bidi="hi-IN"/>
        </w:rPr>
      </w:pPr>
      <w:r w:rsidRPr="00A007D7">
        <w:rPr>
          <w:rFonts w:ascii="Times New Roman" w:eastAsia="SimSun" w:hAnsi="Times New Roman" w:cs="Times New Roman"/>
          <w:b/>
          <w:bCs/>
          <w:kern w:val="2"/>
          <w:lang w:eastAsia="hi-IN" w:bidi="hi-IN"/>
        </w:rPr>
        <w:t>5. Для підтвердження наявності фінансової можливості виконати роб</w:t>
      </w:r>
      <w:r>
        <w:rPr>
          <w:rFonts w:ascii="Times New Roman" w:eastAsia="SimSun" w:hAnsi="Times New Roman" w:cs="Times New Roman"/>
          <w:b/>
          <w:bCs/>
          <w:kern w:val="2"/>
          <w:lang w:eastAsia="hi-IN" w:bidi="hi-IN"/>
        </w:rPr>
        <w:t>о</w:t>
      </w:r>
      <w:r w:rsidRPr="00A007D7">
        <w:rPr>
          <w:rFonts w:ascii="Times New Roman" w:eastAsia="SimSun" w:hAnsi="Times New Roman" w:cs="Times New Roman"/>
          <w:b/>
          <w:bCs/>
          <w:kern w:val="2"/>
          <w:lang w:eastAsia="hi-IN" w:bidi="hi-IN"/>
        </w:rPr>
        <w:t>ти по договору, у складі  пропозиції учасникам необхідно подати:</w:t>
      </w:r>
    </w:p>
    <w:p w:rsidR="008B2FA2" w:rsidRPr="00352B42" w:rsidRDefault="008B2FA2" w:rsidP="008B2FA2">
      <w:pPr>
        <w:widowControl w:val="0"/>
        <w:suppressAutoHyphens/>
        <w:spacing w:after="0" w:line="240" w:lineRule="auto"/>
        <w:ind w:right="-1" w:firstLine="709"/>
        <w:jc w:val="both"/>
        <w:rPr>
          <w:rFonts w:ascii="Times New Roman" w:eastAsia="SimSun" w:hAnsi="Times New Roman" w:cs="Times New Roman"/>
          <w:kern w:val="2"/>
          <w:lang w:eastAsia="hi-IN" w:bidi="hi-IN"/>
        </w:rPr>
      </w:pPr>
      <w:r w:rsidRPr="00352B42">
        <w:rPr>
          <w:rFonts w:ascii="Times New Roman" w:eastAsia="SimSun" w:hAnsi="Times New Roman" w:cs="Times New Roman"/>
          <w:kern w:val="2"/>
          <w:lang w:eastAsia="hi-IN" w:bidi="hi-IN"/>
        </w:rPr>
        <w:t>скан-копію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датованої(их)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rsidR="008B2FA2" w:rsidRPr="00352B42" w:rsidRDefault="008B2FA2" w:rsidP="008B2FA2">
      <w:pPr>
        <w:widowControl w:val="0"/>
        <w:suppressAutoHyphens/>
        <w:spacing w:after="0" w:line="240" w:lineRule="auto"/>
        <w:ind w:right="-1" w:firstLine="709"/>
        <w:jc w:val="both"/>
        <w:rPr>
          <w:rFonts w:ascii="Times New Roman" w:eastAsia="SimSun" w:hAnsi="Times New Roman" w:cs="Times New Roman"/>
          <w:kern w:val="2"/>
          <w:lang w:eastAsia="hi-IN" w:bidi="hi-IN"/>
        </w:rPr>
      </w:pPr>
      <w:r w:rsidRPr="00352B42">
        <w:rPr>
          <w:rFonts w:ascii="Times New Roman" w:eastAsia="SimSun" w:hAnsi="Times New Roman" w:cs="Times New Roman"/>
          <w:kern w:val="2"/>
          <w:lang w:eastAsia="hi-IN" w:bidi="hi-IN"/>
        </w:rPr>
        <w:t>Додатково учасник у складі пропозиції надає гарантійний лист про виконання робіт без авансового платежу.</w:t>
      </w:r>
    </w:p>
    <w:p w:rsidR="008B2FA2" w:rsidRPr="00352B42" w:rsidRDefault="008B2FA2" w:rsidP="008B2FA2">
      <w:pPr>
        <w:widowControl w:val="0"/>
        <w:suppressAutoHyphens/>
        <w:spacing w:after="0" w:line="240" w:lineRule="auto"/>
        <w:ind w:right="-1" w:firstLine="708"/>
        <w:jc w:val="both"/>
        <w:rPr>
          <w:rFonts w:ascii="Times New Roman" w:eastAsia="SimSun" w:hAnsi="Times New Roman" w:cs="Times New Roman"/>
          <w:kern w:val="2"/>
          <w:lang w:eastAsia="hi-IN" w:bidi="hi-IN"/>
        </w:rPr>
      </w:pPr>
    </w:p>
    <w:p w:rsidR="008B2FA2" w:rsidRPr="00352B42" w:rsidRDefault="008B2FA2" w:rsidP="008B2FA2">
      <w:pPr>
        <w:rPr>
          <w:rFonts w:ascii="Times New Roman" w:hAnsi="Times New Roman" w:cs="Times New Roman"/>
          <w:iCs/>
        </w:rPr>
      </w:pPr>
      <w:r w:rsidRPr="00352B42">
        <w:rPr>
          <w:rFonts w:ascii="Times New Roman" w:hAnsi="Times New Roman" w:cs="Times New Roman"/>
          <w:b/>
          <w:bCs/>
          <w:iCs/>
        </w:rPr>
        <w:t xml:space="preserve">      6. Особи, що залучаються учасником для виконання робіт, на підставі договорів цивільно-правового характеру</w:t>
      </w:r>
    </w:p>
    <w:p w:rsidR="008B2FA2" w:rsidRPr="00352B42" w:rsidRDefault="008B2FA2" w:rsidP="008B2FA2">
      <w:pPr>
        <w:jc w:val="both"/>
        <w:rPr>
          <w:rFonts w:ascii="Times New Roman" w:hAnsi="Times New Roman" w:cs="Times New Roman"/>
        </w:rPr>
      </w:pPr>
      <w:r w:rsidRPr="00352B42">
        <w:rPr>
          <w:rFonts w:ascii="Times New Roman" w:hAnsi="Times New Roman" w:cs="Times New Roman"/>
          <w:iCs/>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rsidR="008B2FA2" w:rsidRPr="00352B42" w:rsidRDefault="008B2FA2" w:rsidP="008B2FA2">
      <w:pPr>
        <w:jc w:val="center"/>
        <w:rPr>
          <w:rFonts w:ascii="Times New Roman" w:hAnsi="Times New Roman" w:cs="Times New Roman"/>
          <w:b/>
        </w:rPr>
      </w:pPr>
      <w:r w:rsidRPr="00352B42">
        <w:rPr>
          <w:rFonts w:ascii="Times New Roman" w:hAnsi="Times New Roman" w:cs="Times New Roman"/>
          <w:b/>
        </w:rPr>
        <w:t>Довідка</w:t>
      </w:r>
    </w:p>
    <w:p w:rsidR="008B2FA2" w:rsidRPr="00352B42" w:rsidRDefault="008B2FA2" w:rsidP="008B2FA2">
      <w:pPr>
        <w:jc w:val="center"/>
        <w:rPr>
          <w:rFonts w:ascii="Times New Roman" w:hAnsi="Times New Roman" w:cs="Times New Roman"/>
          <w:b/>
          <w:i/>
        </w:rPr>
      </w:pPr>
      <w:r w:rsidRPr="00352B42">
        <w:rPr>
          <w:rFonts w:ascii="Times New Roman" w:hAnsi="Times New Roman" w:cs="Times New Roman"/>
          <w:b/>
        </w:rPr>
        <w:t xml:space="preserve">про залучення осіб для виконання робіт, </w:t>
      </w:r>
      <w:r w:rsidRPr="00352B42">
        <w:rPr>
          <w:rFonts w:ascii="Times New Roman" w:hAnsi="Times New Roman" w:cs="Times New Roman"/>
          <w:b/>
          <w:iCs/>
        </w:rPr>
        <w:t>на підставі цивільно-правових договорів</w:t>
      </w:r>
    </w:p>
    <w:tbl>
      <w:tblPr>
        <w:tblW w:w="4950" w:type="pct"/>
        <w:tblLook w:val="04A0" w:firstRow="1" w:lastRow="0" w:firstColumn="1" w:lastColumn="0" w:noHBand="0" w:noVBand="1"/>
      </w:tblPr>
      <w:tblGrid>
        <w:gridCol w:w="526"/>
        <w:gridCol w:w="3376"/>
        <w:gridCol w:w="2886"/>
        <w:gridCol w:w="3247"/>
      </w:tblGrid>
      <w:tr w:rsidR="008B2FA2" w:rsidRPr="00A007D7" w:rsidTr="00BD7BFE">
        <w:tc>
          <w:tcPr>
            <w:tcW w:w="262" w:type="pct"/>
            <w:tcBorders>
              <w:top w:val="single" w:sz="4" w:space="0" w:color="000000"/>
              <w:left w:val="single" w:sz="4" w:space="0" w:color="000000"/>
              <w:bottom w:val="single" w:sz="4" w:space="0" w:color="000000"/>
              <w:right w:val="nil"/>
            </w:tcBorders>
            <w:hideMark/>
          </w:tcPr>
          <w:p w:rsidR="008B2FA2" w:rsidRPr="00352B42" w:rsidRDefault="008B2FA2" w:rsidP="00BD7BFE">
            <w:pPr>
              <w:jc w:val="center"/>
              <w:rPr>
                <w:rFonts w:ascii="Times New Roman" w:hAnsi="Times New Roman" w:cs="Times New Roman"/>
              </w:rPr>
            </w:pPr>
            <w:r w:rsidRPr="00352B42">
              <w:rPr>
                <w:rFonts w:ascii="Times New Roman" w:eastAsia="Times New Roman CYR" w:hAnsi="Times New Roman" w:cs="Times New Roman"/>
              </w:rPr>
              <w:t>№</w:t>
            </w:r>
          </w:p>
          <w:p w:rsidR="008B2FA2" w:rsidRPr="00352B42" w:rsidRDefault="008B2FA2" w:rsidP="00BD7BFE">
            <w:pPr>
              <w:jc w:val="center"/>
              <w:rPr>
                <w:rFonts w:ascii="Times New Roman" w:hAnsi="Times New Roman" w:cs="Times New Roman"/>
              </w:rPr>
            </w:pPr>
            <w:r w:rsidRPr="00352B42">
              <w:rPr>
                <w:rFonts w:ascii="Times New Roman" w:hAnsi="Times New Roman" w:cs="Times New Roman"/>
              </w:rPr>
              <w:t>з/п</w:t>
            </w:r>
          </w:p>
        </w:tc>
        <w:tc>
          <w:tcPr>
            <w:tcW w:w="1682" w:type="pct"/>
            <w:tcBorders>
              <w:top w:val="single" w:sz="4" w:space="0" w:color="000000"/>
              <w:left w:val="single" w:sz="4" w:space="0" w:color="000000"/>
              <w:bottom w:val="single" w:sz="4" w:space="0" w:color="000000"/>
              <w:right w:val="nil"/>
            </w:tcBorders>
            <w:hideMark/>
          </w:tcPr>
          <w:p w:rsidR="008B2FA2" w:rsidRPr="00352B42" w:rsidRDefault="008B2FA2" w:rsidP="00BD7BFE">
            <w:pPr>
              <w:jc w:val="center"/>
              <w:rPr>
                <w:rFonts w:ascii="Times New Roman" w:hAnsi="Times New Roman" w:cs="Times New Roman"/>
              </w:rPr>
            </w:pPr>
            <w:r w:rsidRPr="00352B42">
              <w:rPr>
                <w:rFonts w:ascii="Times New Roman" w:hAnsi="Times New Roman" w:cs="Times New Roman"/>
              </w:rPr>
              <w:t>Прізвище, ім’я, по батькові.</w:t>
            </w:r>
          </w:p>
        </w:tc>
        <w:tc>
          <w:tcPr>
            <w:tcW w:w="1438" w:type="pct"/>
            <w:tcBorders>
              <w:top w:val="single" w:sz="4" w:space="0" w:color="000000"/>
              <w:left w:val="single" w:sz="4" w:space="0" w:color="000000"/>
              <w:bottom w:val="single" w:sz="4" w:space="0" w:color="000000"/>
              <w:right w:val="nil"/>
            </w:tcBorders>
            <w:hideMark/>
          </w:tcPr>
          <w:p w:rsidR="008B2FA2" w:rsidRPr="00352B42" w:rsidRDefault="008B2FA2" w:rsidP="00BD7BFE">
            <w:pPr>
              <w:jc w:val="center"/>
              <w:rPr>
                <w:rFonts w:ascii="Times New Roman" w:hAnsi="Times New Roman" w:cs="Times New Roman"/>
              </w:rPr>
            </w:pPr>
            <w:r w:rsidRPr="00352B42">
              <w:rPr>
                <w:rFonts w:ascii="Times New Roman" w:hAnsi="Times New Roman" w:cs="Times New Roman"/>
              </w:rPr>
              <w:t>Посада/</w:t>
            </w:r>
          </w:p>
          <w:p w:rsidR="008B2FA2" w:rsidRPr="00352B42" w:rsidRDefault="008B2FA2" w:rsidP="00BD7BFE">
            <w:pPr>
              <w:jc w:val="center"/>
              <w:rPr>
                <w:rFonts w:ascii="Times New Roman" w:hAnsi="Times New Roman" w:cs="Times New Roman"/>
              </w:rPr>
            </w:pPr>
            <w:r w:rsidRPr="00352B42">
              <w:rPr>
                <w:rFonts w:ascii="Times New Roman" w:hAnsi="Times New Roman" w:cs="Times New Roman"/>
              </w:rPr>
              <w:t>спеціальність</w:t>
            </w:r>
          </w:p>
        </w:tc>
        <w:tc>
          <w:tcPr>
            <w:tcW w:w="1618" w:type="pct"/>
            <w:tcBorders>
              <w:top w:val="single" w:sz="4" w:space="0" w:color="000000"/>
              <w:left w:val="single" w:sz="4" w:space="0" w:color="000000"/>
              <w:bottom w:val="single" w:sz="4" w:space="0" w:color="000000"/>
              <w:right w:val="single" w:sz="4" w:space="0" w:color="000000"/>
            </w:tcBorders>
            <w:hideMark/>
          </w:tcPr>
          <w:p w:rsidR="008B2FA2" w:rsidRPr="00A007D7" w:rsidRDefault="008B2FA2" w:rsidP="00BD7BFE">
            <w:pPr>
              <w:jc w:val="center"/>
              <w:rPr>
                <w:rFonts w:ascii="Times New Roman" w:hAnsi="Times New Roman" w:cs="Times New Roman"/>
              </w:rPr>
            </w:pPr>
            <w:r w:rsidRPr="00352B42">
              <w:rPr>
                <w:rFonts w:ascii="Times New Roman" w:hAnsi="Times New Roman" w:cs="Times New Roman"/>
              </w:rPr>
              <w:t>№, дата договору ЦПХ</w:t>
            </w:r>
          </w:p>
        </w:tc>
      </w:tr>
      <w:tr w:rsidR="008B2FA2" w:rsidRPr="00A007D7" w:rsidTr="00BD7BFE">
        <w:tc>
          <w:tcPr>
            <w:tcW w:w="26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jc w:val="center"/>
              <w:rPr>
                <w:rFonts w:ascii="Times New Roman" w:hAnsi="Times New Roman" w:cs="Times New Roman"/>
              </w:rPr>
            </w:pPr>
          </w:p>
        </w:tc>
      </w:tr>
      <w:tr w:rsidR="008B2FA2" w:rsidRPr="00A007D7" w:rsidTr="00BD7BFE">
        <w:tc>
          <w:tcPr>
            <w:tcW w:w="26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jc w:val="center"/>
              <w:rPr>
                <w:rFonts w:ascii="Times New Roman" w:hAnsi="Times New Roman" w:cs="Times New Roman"/>
              </w:rPr>
            </w:pPr>
          </w:p>
        </w:tc>
      </w:tr>
      <w:tr w:rsidR="008B2FA2" w:rsidRPr="00A007D7" w:rsidTr="00BD7BFE">
        <w:tc>
          <w:tcPr>
            <w:tcW w:w="26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jc w:val="center"/>
              <w:rPr>
                <w:rFonts w:ascii="Times New Roman" w:hAnsi="Times New Roman" w:cs="Times New Roman"/>
              </w:rPr>
            </w:pPr>
          </w:p>
        </w:tc>
      </w:tr>
      <w:tr w:rsidR="008B2FA2" w:rsidRPr="00A007D7" w:rsidTr="00BD7BFE">
        <w:tc>
          <w:tcPr>
            <w:tcW w:w="26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jc w:val="center"/>
              <w:rPr>
                <w:rFonts w:ascii="Times New Roman" w:hAnsi="Times New Roman" w:cs="Times New Roman"/>
              </w:rPr>
            </w:pPr>
          </w:p>
        </w:tc>
      </w:tr>
    </w:tbl>
    <w:p w:rsidR="008B2FA2" w:rsidRPr="00A007D7" w:rsidRDefault="008B2FA2" w:rsidP="008B2FA2">
      <w:pPr>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jc w:val="both"/>
        <w:rPr>
          <w:rFonts w:ascii="Times New Roman" w:hAnsi="Times New Roman" w:cs="Times New Roman"/>
        </w:rPr>
      </w:pPr>
      <w:r w:rsidRPr="00A007D7">
        <w:rPr>
          <w:rFonts w:ascii="Times New Roman" w:hAnsi="Times New Roman" w:cs="Times New Roman"/>
        </w:rPr>
        <w:t>М.П.</w:t>
      </w:r>
    </w:p>
    <w:p w:rsidR="008B2FA2" w:rsidRPr="00A007D7" w:rsidRDefault="008B2FA2" w:rsidP="008B2FA2">
      <w:pPr>
        <w:rPr>
          <w:rFonts w:ascii="Times New Roman" w:hAnsi="Times New Roman" w:cs="Times New Roman"/>
          <w:i/>
          <w:iCs/>
        </w:rPr>
      </w:pPr>
      <w:r w:rsidRPr="00A007D7">
        <w:rPr>
          <w:rFonts w:ascii="Times New Roman" w:hAnsi="Times New Roman" w:cs="Times New Roman"/>
          <w:i/>
          <w:iCs/>
        </w:rPr>
        <w:t>* Учасник не повинен відступати від даної форми</w:t>
      </w:r>
    </w:p>
    <w:p w:rsidR="008B2FA2" w:rsidRPr="00A007D7" w:rsidRDefault="008B2FA2" w:rsidP="008B2FA2">
      <w:pPr>
        <w:spacing w:after="0" w:line="240" w:lineRule="auto"/>
        <w:jc w:val="center"/>
        <w:rPr>
          <w:rFonts w:ascii="Times New Roman" w:eastAsia="Times New Roman" w:hAnsi="Times New Roman" w:cs="Times New Roman"/>
          <w:b/>
          <w:lang w:eastAsia="ru-RU"/>
        </w:rPr>
      </w:pPr>
    </w:p>
    <w:p w:rsidR="008B2FA2" w:rsidRPr="00E91A39" w:rsidRDefault="008B2FA2" w:rsidP="008B2FA2">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B2FA2" w:rsidRPr="00E91A39" w:rsidRDefault="008B2FA2" w:rsidP="008B2FA2">
      <w:pPr>
        <w:spacing w:after="0" w:line="240" w:lineRule="auto"/>
        <w:ind w:firstLine="567"/>
        <w:jc w:val="both"/>
        <w:rPr>
          <w:rFonts w:ascii="Times New Roman" w:eastAsia="Times New Roman" w:hAnsi="Times New Roman" w:cs="Times New Roman"/>
        </w:rPr>
      </w:pPr>
    </w:p>
    <w:p w:rsidR="008B2FA2" w:rsidRPr="00E91A39" w:rsidRDefault="008B2FA2" w:rsidP="008B2FA2">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sidRPr="00E91A39">
        <w:rPr>
          <w:rFonts w:ascii="Times New Roman" w:eastAsia="Times New Roman" w:hAnsi="Times New Roman" w:cs="Times New Roman"/>
        </w:rPr>
        <w:lastRenderedPageBreak/>
        <w:t>декларування відсутності таких підстав учасником процедури закупівлі відповідно до абзацу шістнадцятого пункту 47 Особливостей.</w:t>
      </w:r>
    </w:p>
    <w:p w:rsidR="008B2FA2" w:rsidRPr="00E91A39" w:rsidRDefault="008B2FA2" w:rsidP="008B2FA2">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2FA2" w:rsidRPr="00E91A39" w:rsidRDefault="008B2FA2" w:rsidP="008B2FA2">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B2FA2" w:rsidRPr="00E91A39" w:rsidRDefault="008B2FA2" w:rsidP="008B2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2FA2" w:rsidRPr="00E91A39" w:rsidRDefault="008B2FA2" w:rsidP="008B2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B2FA2" w:rsidRPr="00E91A39" w:rsidRDefault="008B2FA2" w:rsidP="008B2FA2">
      <w:pPr>
        <w:spacing w:after="0"/>
        <w:jc w:val="both"/>
        <w:rPr>
          <w:rFonts w:ascii="Times New Roman" w:eastAsia="Times New Roman" w:hAnsi="Times New Roman" w:cs="Times New Roman"/>
          <w:i/>
        </w:rPr>
      </w:pPr>
    </w:p>
    <w:p w:rsidR="008B2FA2" w:rsidRPr="00E91A39" w:rsidRDefault="008B2FA2" w:rsidP="008B2FA2">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47 Особливостей:</w:t>
      </w:r>
    </w:p>
    <w:p w:rsidR="008B2FA2" w:rsidRPr="00E91A39" w:rsidRDefault="008B2FA2" w:rsidP="008B2FA2">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B2FA2" w:rsidRPr="00E91A39" w:rsidRDefault="008B2FA2" w:rsidP="008B2FA2">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2FA2" w:rsidRPr="00E91A39" w:rsidRDefault="008B2FA2" w:rsidP="008B2FA2">
      <w:pPr>
        <w:spacing w:after="0" w:line="240" w:lineRule="auto"/>
        <w:rPr>
          <w:rFonts w:ascii="Times New Roman" w:eastAsia="Times New Roman" w:hAnsi="Times New Roman" w:cs="Times New Roman"/>
          <w:b/>
        </w:rPr>
      </w:pPr>
    </w:p>
    <w:p w:rsidR="008B2FA2" w:rsidRPr="00E91A39" w:rsidRDefault="008B2FA2" w:rsidP="008B2FA2">
      <w:pPr>
        <w:spacing w:after="0" w:line="240" w:lineRule="auto"/>
        <w:rPr>
          <w:rFonts w:ascii="Times New Roman" w:eastAsia="Times New Roman" w:hAnsi="Times New Roman" w:cs="Times New Roman"/>
          <w:b/>
        </w:rPr>
      </w:pPr>
      <w:r w:rsidRPr="00E91A39">
        <w:rPr>
          <w:rFonts w:ascii="Times New Roman" w:eastAsia="Times New Roman" w:hAnsi="Times New Roman" w:cs="Times New Roman"/>
        </w:rPr>
        <w:t> </w:t>
      </w:r>
      <w:r w:rsidRPr="00E91A39">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8B2FA2" w:rsidRPr="00E91A39" w:rsidTr="00BD7BFE">
        <w:trPr>
          <w:trHeight w:val="1005"/>
        </w:trPr>
        <w:tc>
          <w:tcPr>
            <w:tcW w:w="764"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 47 Особливостей</w:t>
            </w:r>
          </w:p>
          <w:p w:rsidR="008B2FA2" w:rsidRPr="00E91A39" w:rsidRDefault="008B2FA2" w:rsidP="00BD7BFE">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 47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B2FA2" w:rsidRPr="00E91A39" w:rsidTr="00BD7BFE">
        <w:trPr>
          <w:trHeight w:val="1723"/>
        </w:trPr>
        <w:tc>
          <w:tcPr>
            <w:tcW w:w="764" w:type="dxa"/>
            <w:tcBorders>
              <w:top w:val="single" w:sz="8" w:space="0" w:color="000000"/>
              <w:left w:val="single" w:sz="8" w:space="0" w:color="000000"/>
              <w:bottom w:val="single" w:sz="4"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8B2FA2" w:rsidRPr="00E91A39" w:rsidRDefault="008B2FA2" w:rsidP="00BD7BFE">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2FA2" w:rsidRPr="00E91A39" w:rsidTr="00BD7BFE">
        <w:trPr>
          <w:trHeight w:val="2152"/>
        </w:trPr>
        <w:tc>
          <w:tcPr>
            <w:tcW w:w="764" w:type="dxa"/>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2</w:t>
            </w:r>
          </w:p>
        </w:tc>
        <w:tc>
          <w:tcPr>
            <w:tcW w:w="4350" w:type="dxa"/>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2FA2" w:rsidRPr="00E91A39" w:rsidRDefault="008B2FA2" w:rsidP="00BD7BFE">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8B2FA2" w:rsidRPr="00E91A39" w:rsidRDefault="008B2FA2" w:rsidP="00BD7BFE">
            <w:pPr>
              <w:widowControl w:val="0"/>
              <w:spacing w:after="0" w:line="240" w:lineRule="auto"/>
              <w:jc w:val="both"/>
              <w:rPr>
                <w:rFonts w:ascii="Times New Roman" w:eastAsia="Times New Roman" w:hAnsi="Times New Roman" w:cs="Times New Roman"/>
                <w:b/>
              </w:rPr>
            </w:pPr>
          </w:p>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8B2FA2" w:rsidRPr="00E91A39" w:rsidTr="00BD7BFE">
        <w:trPr>
          <w:trHeight w:val="2535"/>
        </w:trPr>
        <w:tc>
          <w:tcPr>
            <w:tcW w:w="764" w:type="dxa"/>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76" w:lineRule="auto"/>
              <w:rPr>
                <w:rFonts w:ascii="Times New Roman" w:eastAsia="Times New Roman" w:hAnsi="Times New Roman" w:cs="Times New Roman"/>
                <w:b/>
              </w:rPr>
            </w:pPr>
          </w:p>
        </w:tc>
      </w:tr>
      <w:tr w:rsidR="008B2FA2" w:rsidRPr="00E91A39" w:rsidTr="00BD7BFE">
        <w:trPr>
          <w:trHeight w:val="862"/>
        </w:trPr>
        <w:tc>
          <w:tcPr>
            <w:tcW w:w="764" w:type="dxa"/>
            <w:tcBorders>
              <w:top w:val="single" w:sz="4"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B2FA2" w:rsidRPr="00E91A39" w:rsidRDefault="008B2FA2" w:rsidP="008B2FA2">
      <w:pPr>
        <w:spacing w:after="0" w:line="240" w:lineRule="auto"/>
        <w:rPr>
          <w:rFonts w:ascii="Times New Roman" w:eastAsia="Times New Roman" w:hAnsi="Times New Roman" w:cs="Times New Roman"/>
          <w:b/>
        </w:rPr>
      </w:pPr>
    </w:p>
    <w:p w:rsidR="008B2FA2" w:rsidRPr="00E91A39" w:rsidRDefault="008B2FA2" w:rsidP="008B2FA2">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431"/>
      </w:tblGrid>
      <w:tr w:rsidR="008B2FA2" w:rsidRPr="00E91A39" w:rsidTr="00BD7BFE">
        <w:trPr>
          <w:trHeight w:val="727"/>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пункту 47 Особливостей</w:t>
            </w:r>
          </w:p>
          <w:p w:rsidR="008B2FA2" w:rsidRPr="00E91A39" w:rsidRDefault="008B2FA2" w:rsidP="00BD7BFE">
            <w:pPr>
              <w:widowControl w:val="0"/>
              <w:spacing w:after="0" w:line="240" w:lineRule="auto"/>
              <w:ind w:left="100"/>
              <w:jc w:val="center"/>
              <w:rPr>
                <w:rFonts w:ascii="Times New Roman" w:eastAsia="Times New Roman" w:hAnsi="Times New Roman" w:cs="Times New Roman"/>
              </w:rPr>
            </w:pPr>
          </w:p>
        </w:tc>
        <w:tc>
          <w:tcPr>
            <w:tcW w:w="5431"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пункту 47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B2FA2" w:rsidRPr="00E91A39" w:rsidTr="00BD7BFE">
        <w:trPr>
          <w:trHeight w:val="1723"/>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47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2FA2" w:rsidRPr="00E91A39" w:rsidTr="00BD7BFE">
        <w:trPr>
          <w:trHeight w:val="2152"/>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5 пункт 47 Особливостей)</w:t>
            </w:r>
          </w:p>
        </w:tc>
        <w:tc>
          <w:tcPr>
            <w:tcW w:w="5431" w:type="dxa"/>
            <w:vMerge w:val="restart"/>
            <w:tcBorders>
              <w:top w:val="single" w:sz="8" w:space="0" w:color="000000"/>
              <w:left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B2FA2" w:rsidRPr="00E91A39" w:rsidRDefault="008B2FA2" w:rsidP="00BD7BFE">
            <w:pPr>
              <w:widowControl w:val="0"/>
              <w:spacing w:after="0" w:line="240" w:lineRule="auto"/>
              <w:jc w:val="both"/>
              <w:rPr>
                <w:rFonts w:ascii="Times New Roman" w:eastAsia="Times New Roman" w:hAnsi="Times New Roman" w:cs="Times New Roman"/>
                <w:b/>
              </w:rPr>
            </w:pPr>
          </w:p>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8B2FA2" w:rsidRPr="00E91A39" w:rsidTr="00BD7BFE">
        <w:trPr>
          <w:trHeight w:val="1635"/>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(підпункт 12 пункт 47 Особливостей)</w:t>
            </w:r>
          </w:p>
        </w:tc>
        <w:tc>
          <w:tcPr>
            <w:tcW w:w="5431" w:type="dxa"/>
            <w:vMerge/>
            <w:tcBorders>
              <w:top w:val="single" w:sz="8" w:space="0" w:color="000000"/>
              <w:left w:val="single" w:sz="8" w:space="0" w:color="000000"/>
              <w:right w:val="single" w:sz="8" w:space="0" w:color="000000"/>
            </w:tcBorders>
          </w:tcPr>
          <w:p w:rsidR="008B2FA2" w:rsidRPr="00E91A39" w:rsidRDefault="008B2FA2" w:rsidP="00BD7BFE">
            <w:pPr>
              <w:widowControl w:val="0"/>
              <w:spacing w:after="0" w:line="276" w:lineRule="auto"/>
              <w:rPr>
                <w:rFonts w:ascii="Times New Roman" w:eastAsia="Times New Roman" w:hAnsi="Times New Roman" w:cs="Times New Roman"/>
              </w:rPr>
            </w:pPr>
          </w:p>
        </w:tc>
      </w:tr>
      <w:tr w:rsidR="008B2FA2" w:rsidRPr="00E91A39" w:rsidTr="00BD7BFE">
        <w:trPr>
          <w:trHeight w:val="720"/>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47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B2FA2" w:rsidRPr="00E91A39" w:rsidRDefault="008B2FA2" w:rsidP="008B2FA2">
      <w:pPr>
        <w:pStyle w:val="Default"/>
        <w:jc w:val="center"/>
        <w:rPr>
          <w:rFonts w:eastAsia="Times New Roman"/>
          <w:b/>
          <w:sz w:val="22"/>
          <w:szCs w:val="22"/>
          <w:lang w:eastAsia="ru-RU"/>
        </w:rPr>
      </w:pPr>
    </w:p>
    <w:p w:rsidR="008B2FA2" w:rsidRPr="00E91A39" w:rsidRDefault="008B2FA2" w:rsidP="008B2FA2">
      <w:pPr>
        <w:spacing w:line="240" w:lineRule="auto"/>
        <w:jc w:val="both"/>
        <w:rPr>
          <w:rFonts w:ascii="Times New Roman" w:hAnsi="Times New Roman" w:cs="Times New Roman"/>
          <w:lang w:eastAsia="ar-SA"/>
        </w:rPr>
      </w:pPr>
      <w:r w:rsidRPr="00E91A3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8B2FA2" w:rsidRPr="004D6FE2" w:rsidRDefault="008B2FA2" w:rsidP="008B2FA2">
      <w:pPr>
        <w:spacing w:line="240" w:lineRule="auto"/>
        <w:jc w:val="both"/>
        <w:rPr>
          <w:rFonts w:ascii="Times New Roman" w:hAnsi="Times New Roman" w:cs="Times New Roman"/>
          <w:lang w:eastAsia="ar-SA"/>
        </w:rPr>
      </w:pPr>
      <w:r w:rsidRPr="00E91A39">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tbl>
      <w:tblPr>
        <w:tblpPr w:leftFromText="180" w:rightFromText="180" w:vertAnchor="text" w:horzAnchor="margin" w:tblpXSpec="center" w:tblpY="-848"/>
        <w:tblW w:w="10646" w:type="dxa"/>
        <w:tblLayout w:type="fixed"/>
        <w:tblLook w:val="04A0" w:firstRow="1" w:lastRow="0" w:firstColumn="1" w:lastColumn="0" w:noHBand="0" w:noVBand="1"/>
      </w:tblPr>
      <w:tblGrid>
        <w:gridCol w:w="10646"/>
      </w:tblGrid>
      <w:tr w:rsidR="008B2FA2" w:rsidRPr="00630486" w:rsidTr="00BD7BFE">
        <w:trPr>
          <w:trHeight w:val="659"/>
        </w:trPr>
        <w:tc>
          <w:tcPr>
            <w:tcW w:w="10646" w:type="dxa"/>
            <w:tcBorders>
              <w:top w:val="nil"/>
              <w:left w:val="nil"/>
              <w:bottom w:val="nil"/>
              <w:right w:val="nil"/>
            </w:tcBorders>
            <w:shd w:val="clear" w:color="auto" w:fill="auto"/>
            <w:hideMark/>
          </w:tcPr>
          <w:p w:rsidR="008B2FA2" w:rsidRDefault="008B2FA2" w:rsidP="00BD7BFE">
            <w:pPr>
              <w:spacing w:after="0" w:line="240" w:lineRule="auto"/>
              <w:ind w:firstLine="708"/>
              <w:jc w:val="right"/>
              <w:rPr>
                <w:rFonts w:ascii="Times New Roman" w:hAnsi="Times New Roman" w:cs="Times New Roman"/>
                <w:b/>
              </w:rPr>
            </w:pPr>
          </w:p>
          <w:p w:rsidR="008B2FA2" w:rsidRPr="00630486" w:rsidRDefault="008B2FA2" w:rsidP="00BD7BFE">
            <w:pPr>
              <w:spacing w:after="0" w:line="240" w:lineRule="auto"/>
              <w:ind w:firstLine="708"/>
              <w:jc w:val="right"/>
              <w:rPr>
                <w:rFonts w:ascii="Times New Roman" w:hAnsi="Times New Roman" w:cs="Times New Roman"/>
                <w:b/>
              </w:rPr>
            </w:pPr>
            <w:r w:rsidRPr="00630486">
              <w:rPr>
                <w:rFonts w:ascii="Times New Roman" w:hAnsi="Times New Roman" w:cs="Times New Roman"/>
                <w:b/>
              </w:rPr>
              <w:t>Додаток 2</w:t>
            </w:r>
          </w:p>
          <w:p w:rsidR="008B2FA2" w:rsidRPr="00630486" w:rsidRDefault="008B2FA2" w:rsidP="00BD7BFE">
            <w:pPr>
              <w:spacing w:after="0" w:line="240" w:lineRule="auto"/>
              <w:ind w:firstLine="708"/>
              <w:jc w:val="right"/>
              <w:rPr>
                <w:rFonts w:ascii="Times New Roman" w:hAnsi="Times New Roman" w:cs="Times New Roman"/>
                <w:b/>
              </w:rPr>
            </w:pPr>
            <w:r w:rsidRPr="00630486">
              <w:rPr>
                <w:rFonts w:ascii="Times New Roman" w:hAnsi="Times New Roman" w:cs="Times New Roman"/>
                <w:b/>
              </w:rPr>
              <w:t xml:space="preserve"> до тендерної документації</w:t>
            </w:r>
          </w:p>
          <w:p w:rsidR="008B2FA2" w:rsidRPr="00630486" w:rsidRDefault="008B2FA2" w:rsidP="00BD7BFE">
            <w:pPr>
              <w:spacing w:after="0" w:line="240" w:lineRule="auto"/>
              <w:jc w:val="center"/>
              <w:rPr>
                <w:rFonts w:ascii="Times New Roman" w:eastAsia="Times New Roman" w:hAnsi="Times New Roman" w:cs="Times New Roman"/>
                <w:b/>
                <w:bCs/>
                <w:color w:val="000000"/>
              </w:rPr>
            </w:pPr>
          </w:p>
          <w:p w:rsidR="008B2FA2" w:rsidRDefault="008B2FA2" w:rsidP="00BD7BFE">
            <w:pPr>
              <w:spacing w:after="0" w:line="240" w:lineRule="auto"/>
              <w:jc w:val="center"/>
              <w:rPr>
                <w:rFonts w:ascii="Times New Roman" w:eastAsia="Times New Roman" w:hAnsi="Times New Roman" w:cs="Times New Roman"/>
                <w:b/>
                <w:bCs/>
                <w:color w:val="000000"/>
              </w:rPr>
            </w:pPr>
            <w:r w:rsidRPr="00630486">
              <w:rPr>
                <w:rFonts w:ascii="Times New Roman" w:eastAsia="Times New Roman" w:hAnsi="Times New Roman" w:cs="Times New Roman"/>
                <w:b/>
                <w:bCs/>
                <w:color w:val="000000"/>
              </w:rPr>
              <w:t>Технічна специфікація</w:t>
            </w:r>
          </w:p>
          <w:p w:rsidR="008B2FA2" w:rsidRPr="00630486" w:rsidRDefault="008B2FA2" w:rsidP="00BD7BFE">
            <w:pPr>
              <w:spacing w:after="0" w:line="240" w:lineRule="auto"/>
              <w:jc w:val="center"/>
              <w:rPr>
                <w:rFonts w:ascii="Times New Roman" w:eastAsia="Times New Roman" w:hAnsi="Times New Roman" w:cs="Times New Roman"/>
                <w:b/>
                <w:bCs/>
                <w:color w:val="000000"/>
              </w:rPr>
            </w:pPr>
            <w:r w:rsidRPr="004D6FE2">
              <w:rPr>
                <w:rFonts w:ascii="Times New Roman" w:eastAsia="Times New Roman" w:hAnsi="Times New Roman" w:cs="Times New Roman"/>
                <w:b/>
                <w:bCs/>
                <w:color w:val="000000"/>
              </w:rPr>
              <w:t>на закупівлю робіт по об’єкту</w:t>
            </w:r>
            <w:r>
              <w:rPr>
                <w:rFonts w:ascii="Times New Roman" w:eastAsia="Times New Roman" w:hAnsi="Times New Roman" w:cs="Times New Roman"/>
                <w:b/>
                <w:bCs/>
                <w:color w:val="000000"/>
              </w:rPr>
              <w:t>:</w:t>
            </w:r>
          </w:p>
          <w:p w:rsidR="008B2FA2" w:rsidRPr="00A007D7" w:rsidRDefault="008B2FA2" w:rsidP="00BD7BFE">
            <w:pPr>
              <w:spacing w:after="0" w:line="240" w:lineRule="auto"/>
              <w:jc w:val="center"/>
              <w:rPr>
                <w:rFonts w:ascii="Times New Roman" w:eastAsia="Times New Roman" w:hAnsi="Times New Roman" w:cs="Times New Roman"/>
                <w:b/>
              </w:rPr>
            </w:pPr>
            <w:r w:rsidRPr="00164505">
              <w:rPr>
                <w:rFonts w:ascii="Times New Roman" w:eastAsia="Times New Roman" w:hAnsi="Times New Roman" w:cs="Times New Roman"/>
                <w:b/>
              </w:rPr>
              <w:t>Капітальний ремонт 2-го, 4-го та 5-го поверхів операційного блоку лікарні КНП «Клінічна лікарня швидкої медичної допомоги м. Львова» на вул. І.</w:t>
            </w:r>
            <w:r>
              <w:rPr>
                <w:rFonts w:ascii="Times New Roman" w:eastAsia="Times New Roman" w:hAnsi="Times New Roman" w:cs="Times New Roman"/>
                <w:b/>
              </w:rPr>
              <w:t> </w:t>
            </w:r>
            <w:r w:rsidRPr="00164505">
              <w:rPr>
                <w:rFonts w:ascii="Times New Roman" w:eastAsia="Times New Roman" w:hAnsi="Times New Roman" w:cs="Times New Roman"/>
                <w:b/>
              </w:rPr>
              <w:t>Миколайчука,</w:t>
            </w:r>
            <w:r>
              <w:rPr>
                <w:rFonts w:ascii="Times New Roman" w:eastAsia="Times New Roman" w:hAnsi="Times New Roman" w:cs="Times New Roman"/>
                <w:b/>
              </w:rPr>
              <w:t> </w:t>
            </w:r>
            <w:r w:rsidRPr="00164505">
              <w:rPr>
                <w:rFonts w:ascii="Times New Roman" w:eastAsia="Times New Roman" w:hAnsi="Times New Roman" w:cs="Times New Roman"/>
                <w:b/>
              </w:rPr>
              <w:t>9. Коригування</w:t>
            </w:r>
            <w:r>
              <w:rPr>
                <w:rFonts w:ascii="Times New Roman" w:eastAsia="Times New Roman" w:hAnsi="Times New Roman" w:cs="Times New Roman"/>
                <w:b/>
              </w:rPr>
              <w:t>.</w:t>
            </w:r>
          </w:p>
          <w:p w:rsidR="008B2FA2" w:rsidRDefault="008B2FA2" w:rsidP="00BD7BFE">
            <w:pPr>
              <w:spacing w:after="0" w:line="240" w:lineRule="auto"/>
              <w:ind w:firstLine="708"/>
              <w:jc w:val="both"/>
              <w:rPr>
                <w:rFonts w:ascii="Times New Roman" w:eastAsia="Times New Roman" w:hAnsi="Times New Roman" w:cs="Times New Roman"/>
                <w:b/>
              </w:rPr>
            </w:pPr>
            <w:r w:rsidRPr="00A007D7">
              <w:rPr>
                <w:rFonts w:ascii="Times New Roman" w:eastAsia="Times New Roman" w:hAnsi="Times New Roman" w:cs="Times New Roman"/>
                <w:b/>
              </w:rPr>
              <w:t>(Код ДК 021:2015: 45453000-7 - Капітальний ремонт і реставрація)</w:t>
            </w:r>
          </w:p>
          <w:p w:rsidR="008B2FA2" w:rsidRPr="00630486" w:rsidRDefault="008B2FA2" w:rsidP="00BD7BFE">
            <w:pPr>
              <w:spacing w:after="0" w:line="240" w:lineRule="auto"/>
              <w:ind w:firstLine="708"/>
              <w:jc w:val="both"/>
              <w:rPr>
                <w:rFonts w:ascii="Times New Roman" w:hAnsi="Times New Roman" w:cs="Times New Roman"/>
              </w:rPr>
            </w:pPr>
          </w:p>
          <w:p w:rsidR="008B2FA2" w:rsidRPr="00630486" w:rsidRDefault="008B2FA2" w:rsidP="00BD7BFE">
            <w:pPr>
              <w:spacing w:after="0"/>
              <w:ind w:firstLine="567"/>
              <w:jc w:val="both"/>
              <w:rPr>
                <w:rFonts w:ascii="Times New Roman" w:hAnsi="Times New Roman" w:cs="Times New Roman"/>
              </w:rPr>
            </w:pPr>
            <w:r w:rsidRPr="00630486">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rsidR="008B2FA2" w:rsidRDefault="008B2FA2" w:rsidP="00BD7BFE">
            <w:pPr>
              <w:spacing w:after="0"/>
              <w:ind w:firstLine="567"/>
              <w:jc w:val="both"/>
              <w:rPr>
                <w:rFonts w:ascii="Times New Roman" w:hAnsi="Times New Roman" w:cs="Times New Roman"/>
              </w:rPr>
            </w:pPr>
            <w:r w:rsidRPr="00630486">
              <w:rPr>
                <w:rFonts w:ascii="Times New Roman" w:hAnsi="Times New Roman" w:cs="Times New Roman"/>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8B2FA2" w:rsidRPr="007D4B03" w:rsidRDefault="008B2FA2" w:rsidP="00BD7BFE">
            <w:pPr>
              <w:spacing w:after="0"/>
              <w:ind w:firstLine="567"/>
              <w:jc w:val="both"/>
              <w:rPr>
                <w:rFonts w:ascii="Times New Roman" w:hAnsi="Times New Roman" w:cs="Times New Roman"/>
              </w:rPr>
            </w:pPr>
            <w:r w:rsidRPr="007D4B03">
              <w:rPr>
                <w:rFonts w:ascii="Times New Roman" w:hAnsi="Times New Roman" w:cs="Times New Roman"/>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 </w:t>
            </w:r>
          </w:p>
          <w:p w:rsidR="008B2FA2" w:rsidRPr="00630486" w:rsidRDefault="008B2FA2" w:rsidP="00BD7BFE">
            <w:pPr>
              <w:spacing w:after="0" w:line="240" w:lineRule="auto"/>
              <w:jc w:val="center"/>
              <w:rPr>
                <w:rFonts w:ascii="Times New Roman" w:eastAsia="Times New Roman" w:hAnsi="Times New Roman" w:cs="Times New Roman"/>
                <w:b/>
                <w:bCs/>
                <w:color w:val="000000"/>
              </w:rPr>
            </w:pPr>
          </w:p>
        </w:tc>
      </w:tr>
    </w:tbl>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8B2FA2" w:rsidTr="00BD7BFE">
        <w:trPr>
          <w:gridAfter w:val="1"/>
          <w:wAfter w:w="59" w:type="dxa"/>
          <w:jc w:val="center"/>
        </w:trPr>
        <w:tc>
          <w:tcPr>
            <w:tcW w:w="10206" w:type="dxa"/>
            <w:gridSpan w:val="8"/>
            <w:tcBorders>
              <w:top w:val="nil"/>
              <w:left w:val="nil"/>
              <w:bottom w:val="nil"/>
              <w:right w:val="nil"/>
            </w:tcBorders>
          </w:tcPr>
          <w:p w:rsidR="008B2FA2" w:rsidRPr="004D6FE2" w:rsidRDefault="008B2FA2" w:rsidP="00BD7BFE">
            <w:pPr>
              <w:keepLines/>
              <w:autoSpaceDE w:val="0"/>
              <w:autoSpaceDN w:val="0"/>
              <w:spacing w:after="0" w:line="240" w:lineRule="auto"/>
              <w:jc w:val="center"/>
              <w:rPr>
                <w:rFonts w:ascii="Times New Roman" w:hAnsi="Times New Roman" w:cs="Times New Roman"/>
                <w:b/>
              </w:rPr>
            </w:pPr>
            <w:r w:rsidRPr="004D6FE2">
              <w:rPr>
                <w:rFonts w:ascii="Times New Roman" w:hAnsi="Times New Roman" w:cs="Times New Roman"/>
                <w:b/>
                <w:bCs/>
                <w:spacing w:val="-3"/>
              </w:rPr>
              <w:t>Технічне завдання</w:t>
            </w:r>
          </w:p>
        </w:tc>
      </w:tr>
      <w:tr w:rsidR="008B2FA2" w:rsidTr="00BD7BFE">
        <w:trPr>
          <w:gridAfter w:val="1"/>
          <w:wAfter w:w="59" w:type="dxa"/>
          <w:jc w:val="center"/>
        </w:trPr>
        <w:tc>
          <w:tcPr>
            <w:tcW w:w="5330" w:type="dxa"/>
            <w:gridSpan w:val="4"/>
            <w:tcBorders>
              <w:top w:val="nil"/>
              <w:left w:val="nil"/>
              <w:bottom w:val="nil"/>
              <w:right w:val="nil"/>
            </w:tcBorders>
          </w:tcPr>
          <w:p w:rsidR="008B2FA2" w:rsidRPr="004D6FE2" w:rsidRDefault="008B2FA2" w:rsidP="00BD7BFE">
            <w:pPr>
              <w:keepLines/>
              <w:autoSpaceDE w:val="0"/>
              <w:autoSpaceDN w:val="0"/>
              <w:spacing w:after="0" w:line="240" w:lineRule="auto"/>
              <w:rPr>
                <w:rFonts w:ascii="Times New Roman" w:hAnsi="Times New Roman" w:cs="Times New Roman"/>
                <w:b/>
              </w:rPr>
            </w:pPr>
            <w:r w:rsidRPr="004D6FE2">
              <w:rPr>
                <w:rFonts w:ascii="Times New Roman" w:hAnsi="Times New Roman" w:cs="Times New Roman"/>
                <w:b/>
              </w:rPr>
              <w:t xml:space="preserve"> </w:t>
            </w:r>
          </w:p>
        </w:tc>
        <w:tc>
          <w:tcPr>
            <w:tcW w:w="4876" w:type="dxa"/>
            <w:gridSpan w:val="4"/>
            <w:tcBorders>
              <w:top w:val="nil"/>
              <w:left w:val="nil"/>
              <w:bottom w:val="nil"/>
              <w:right w:val="nil"/>
            </w:tcBorders>
          </w:tcPr>
          <w:p w:rsidR="008B2FA2" w:rsidRPr="004D6FE2" w:rsidRDefault="008B2FA2" w:rsidP="00BD7BFE">
            <w:pPr>
              <w:keepLines/>
              <w:autoSpaceDE w:val="0"/>
              <w:autoSpaceDN w:val="0"/>
              <w:spacing w:after="0" w:line="240" w:lineRule="auto"/>
              <w:jc w:val="center"/>
              <w:rPr>
                <w:rFonts w:ascii="Times New Roman" w:hAnsi="Times New Roman" w:cs="Times New Roman"/>
                <w:b/>
              </w:rPr>
            </w:pPr>
            <w:r w:rsidRPr="004D6FE2">
              <w:rPr>
                <w:rFonts w:ascii="Times New Roman" w:hAnsi="Times New Roman" w:cs="Times New Roman"/>
                <w:b/>
              </w:rPr>
              <w:t xml:space="preserve"> </w:t>
            </w:r>
          </w:p>
        </w:tc>
      </w:tr>
      <w:tr w:rsidR="008B2FA2" w:rsidTr="00BD7BFE">
        <w:trPr>
          <w:gridAfter w:val="1"/>
          <w:wAfter w:w="59" w:type="dxa"/>
          <w:jc w:val="center"/>
        </w:trPr>
        <w:tc>
          <w:tcPr>
            <w:tcW w:w="10206" w:type="dxa"/>
            <w:gridSpan w:val="8"/>
            <w:tcBorders>
              <w:top w:val="nil"/>
              <w:left w:val="nil"/>
              <w:bottom w:val="nil"/>
              <w:right w:val="nil"/>
            </w:tcBorders>
          </w:tcPr>
          <w:p w:rsidR="008B2FA2" w:rsidRPr="004D6FE2" w:rsidRDefault="008B2FA2" w:rsidP="00BD7BFE">
            <w:pPr>
              <w:keepLines/>
              <w:autoSpaceDE w:val="0"/>
              <w:autoSpaceDN w:val="0"/>
              <w:spacing w:after="0" w:line="240" w:lineRule="auto"/>
              <w:rPr>
                <w:rFonts w:ascii="Times New Roman" w:hAnsi="Times New Roman" w:cs="Times New Roman"/>
                <w:b/>
              </w:rPr>
            </w:pPr>
            <w:r w:rsidRPr="004D6FE2">
              <w:rPr>
                <w:rFonts w:ascii="Times New Roman" w:hAnsi="Times New Roman" w:cs="Times New Roman"/>
                <w:b/>
                <w:spacing w:val="-3"/>
              </w:rPr>
              <w:t>Капітальний ремонт 2-го,4-го,та 5-го поверхів операційного блоку лікарні КНП "Клінічна лікарня швидкої</w:t>
            </w:r>
            <w:r>
              <w:rPr>
                <w:rFonts w:ascii="Times New Roman" w:hAnsi="Times New Roman" w:cs="Times New Roman"/>
                <w:b/>
                <w:spacing w:val="-3"/>
              </w:rPr>
              <w:t xml:space="preserve"> </w:t>
            </w:r>
            <w:r w:rsidRPr="004D6FE2">
              <w:rPr>
                <w:rFonts w:ascii="Times New Roman" w:hAnsi="Times New Roman" w:cs="Times New Roman"/>
                <w:b/>
                <w:spacing w:val="-3"/>
              </w:rPr>
              <w:t>медичної допомоги" м.Львів вул.Миколайчука, 9. Коригування.</w:t>
            </w:r>
          </w:p>
        </w:tc>
      </w:tr>
      <w:tr w:rsidR="008B2FA2" w:rsidTr="00BD7BFE">
        <w:trPr>
          <w:gridBefore w:val="1"/>
          <w:wBefore w:w="30" w:type="dxa"/>
          <w:jc w:val="center"/>
        </w:trPr>
        <w:tc>
          <w:tcPr>
            <w:tcW w:w="10235" w:type="dxa"/>
            <w:gridSpan w:val="8"/>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rsidR="008B2FA2" w:rsidRDefault="008B2FA2" w:rsidP="00BD7BFE">
            <w:pPr>
              <w:keepLines/>
              <w:autoSpaceDE w:val="0"/>
              <w:autoSpaceDN w:val="0"/>
              <w:spacing w:after="0" w:line="240" w:lineRule="auto"/>
              <w:jc w:val="center"/>
              <w:rPr>
                <w:rFonts w:ascii="Arial" w:hAnsi="Arial" w:cs="Arial"/>
                <w:spacing w:val="-3"/>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8B2FA2" w:rsidRDefault="008B2FA2" w:rsidP="00BD7B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B2FA2" w:rsidTr="00BD7BFE">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Локальний кошторис 03-01-01 на загально-будівельні</w:t>
            </w:r>
          </w:p>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роботи (Залишкові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Пробивання дверного отвору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2,85</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246,8</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цементної стяжки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стель, площа відбивання в одному місці більше 5 м2</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1543,66</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112,2</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наличників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дерев'яного розвантажувального стояка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при ремонті конструкцій</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Пробивання дверного отвору (2150х1450- 5 шт)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Конструкції</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Влаштування металевих перемичок ПР-1</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0,116</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металевих балок в міжповерхових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перекриттях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0,718</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перекриттів по стальних балках 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монолітних ділянок при збірному залізобетонному</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перекритті площею більше 5 м2, приведеною товщиною</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150 мм до 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перегородок металопластикових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Підлоги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гідроізоляції</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507</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17</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 (до 60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самовирівнювальних з суміші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цементної для недеформівниїх основ товщиною 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кожний 1 мм товщини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стяжок самовирівнювальних з суміші цементної для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недеформівниїх основ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 клеї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плінтусів з виводом на стіну 10 см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600</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плiнтусiв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rsidSect="00BC1C00">
          <w:headerReference w:type="default" r:id="rId13"/>
          <w:pgSz w:w="11904" w:h="16834"/>
          <w:pgMar w:top="568" w:right="850" w:bottom="284"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Внутрішнє оздоблення</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Безпіщане накриття поверхонь стін розчином із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"сатенгіпс"] товщиною шару 1 мм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2427,4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Безпіщане накриття поверхонь стін розчином із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"сатенгіпс"], на кожний шар</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0,5 мм додавати або вилучати (до 1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2427,2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7 до 12 шт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поверхонь стін всередені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 по</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каменю та бетону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стовпів та інших конструкцій із цегли</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прямокутних армованих при висоті поверху до 4 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342,56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підвісних стель (підшивка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г/картоном передбачена в ЛК 2-1-2, п.90)</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підвісних стель з панелів з</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листової оцикованої стелі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36,9</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Прорізи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9,4377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6. Інші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10 км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Локальний кошторис 03-01-02 на загально-будівельні</w:t>
            </w:r>
          </w:p>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роботи (Додаткові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34,042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Чисті приміщення</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касетної стелі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панелей стін типу "сендвіч" та пристінових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102,35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стальних плiнтусiв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дверей зi стальними коробками, з</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розсувними полотнами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повiтророзподiльникiв призначених для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подачі та забору повітря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фiльтрiв типу НЕРА на висотi вiд пiдлоги</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 м до 3 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решіток до повітророзподілювачів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витяжних каналів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свiтильникiв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Герметизацiя горизонтальних i вертикальних стикiв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шва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розеток герметичних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вимикачiв герметичних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касетної стелі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панелей стін типу "сендвіч" та пристінових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103,85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стальних плiнтусiв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дверей зi стальними коробками, з</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розсувними полотнами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повiтророзподiльникiв призначених для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подачі та забору повітря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фiльтрiв типу НЕРА на висотi вiд пiдлоги</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 м до 3 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решіток до повітророзподілювачів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витяжних каналів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свiтильникiв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Герметизацiя горизонтальних i вертикальних стикiв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шва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розеток герметичних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вимикачiв герметичних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Локальний кошторис 03-01-03 на водопровід та</w:t>
            </w:r>
          </w:p>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 xml:space="preserve">каналізацію </w:t>
            </w:r>
            <w:r>
              <w:rPr>
                <w:rFonts w:ascii="Arial" w:hAnsi="Arial" w:cs="Arial"/>
                <w:spacing w:val="-3"/>
                <w:sz w:val="20"/>
                <w:szCs w:val="20"/>
                <w:u w:val="single"/>
                <w:lang w:val="en-US"/>
              </w:rPr>
              <w:t>(Залишкові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К1</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та гарячої води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бачком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душових піддонів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каналізації діаметром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Герметизація вводу дiаметром до 100 мм при проходi</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 через фундаменти або стiни пiдвалiв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Локальний кошторис 03-01-04 на електромонтажні</w:t>
            </w:r>
          </w:p>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роботи (Залишкові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Щитове обладнання</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Щит розподільчий накладний ЩР</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Щиток аварійного освітлення ЩАО</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Щит розподільчий накладний ЩРМ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Прокладання кабелів</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лотків металевих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Світильники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встановлюються в підвісних стелях, кількість ламп</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2  до 4 шт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встановлюються на штирах, кількість ламп понад 2 до 4</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Локальний кошторис 03-01-05 на опалення (Залишкові</w:t>
            </w:r>
          </w:p>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Демонтаж</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трубопроводiв опалення зi сталевих</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водогазопровiдних неоцинкованих труб дiаметром 15</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мм (Демонтаж)</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Радіаторне опалення</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залізобетонних конструкціях,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100 мм глибини свердлення понад 200 мм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головок термостатичних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Поповерхові гребінки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гребiнок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гребінка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1169FB">
              <w:rPr>
                <w:rFonts w:ascii="Arial" w:hAnsi="Arial" w:cs="Arial"/>
                <w:spacing w:val="-3"/>
                <w:sz w:val="20"/>
                <w:szCs w:val="20"/>
                <w:u w:val="single"/>
                <w:lang w:val="ru-RU"/>
              </w:rPr>
              <w:t>л 4. Підвід труб від стояка до колекторів стінового</w:t>
            </w: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опалення Rautitan</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1169FB">
              <w:rPr>
                <w:rFonts w:ascii="Arial" w:hAnsi="Arial" w:cs="Arial"/>
                <w:spacing w:val="-3"/>
                <w:sz w:val="20"/>
                <w:szCs w:val="20"/>
                <w:u w:val="single"/>
                <w:lang w:val="ru-RU"/>
              </w:rPr>
              <w:t xml:space="preserve">л 5. Система настінного опалення </w:t>
            </w:r>
            <w:r>
              <w:rPr>
                <w:rFonts w:ascii="Arial" w:hAnsi="Arial" w:cs="Arial"/>
                <w:spacing w:val="-3"/>
                <w:sz w:val="20"/>
                <w:szCs w:val="20"/>
                <w:u w:val="single"/>
                <w:lang w:val="en-US"/>
              </w:rPr>
              <w:t>RENAU</w:t>
            </w:r>
            <w:r w:rsidRPr="001169FB">
              <w:rPr>
                <w:rFonts w:ascii="Arial" w:hAnsi="Arial" w:cs="Arial"/>
                <w:spacing w:val="-3"/>
                <w:sz w:val="20"/>
                <w:szCs w:val="20"/>
                <w:u w:val="single"/>
                <w:lang w:val="ru-RU"/>
              </w:rPr>
              <w:t xml:space="preserve">        2</w:t>
            </w: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поверх  (режим 50/40/22)</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 xml:space="preserve">Локальний кошторис 03-01-06 на вентиляцію  та </w:t>
            </w:r>
          </w:p>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кондиціювання повітря (Залишкові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Система ПВ1</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повiтроводiв периметром до 900 мм 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оцинкованої сталi класу Н [нормальна] товщиною 0,65</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120,36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повiтроводiв периметром понад 1600 до</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2400 мм з оцинкованої сталi класу Н [нормальна]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Система ПВ2</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20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повiтроводiв периметром до 900 мм 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оцинкованої сталi класу Н [нормальна] товщиною 0,65</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повiтроводiв периметром понад 1600 до</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2400 мм з оцинкованої сталi класу Н [нормальна]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Система ПВ3</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1600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повiтроводiв периметром до 900 мм 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оцинкованої сталi класу Н [нормальна] товщиною 0,65</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Система ПВ4</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Система ПВ5</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20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6. Система ПВ6</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1600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7. Охолодження</w:t>
            </w:r>
            <w:r>
              <w:rPr>
                <w:rFonts w:ascii="Arial" w:hAnsi="Arial" w:cs="Arial"/>
                <w:spacing w:val="-3"/>
                <w:sz w:val="20"/>
                <w:szCs w:val="20"/>
                <w:u w:val="single"/>
                <w:lang w:val="en-US"/>
              </w:rPr>
              <w:tab/>
            </w:r>
            <w:r>
              <w:rPr>
                <w:rFonts w:ascii="Arial" w:hAnsi="Arial" w:cs="Arial"/>
                <w:spacing w:val="-3"/>
                <w:sz w:val="20"/>
                <w:szCs w:val="20"/>
                <w:u w:val="single"/>
                <w:lang w:val="en-US"/>
              </w:rPr>
              <w:tab/>
            </w:r>
            <w:r>
              <w:rPr>
                <w:rFonts w:ascii="Arial" w:hAnsi="Arial" w:cs="Arial"/>
                <w:spacing w:val="-3"/>
                <w:sz w:val="20"/>
                <w:szCs w:val="20"/>
                <w:u w:val="single"/>
                <w:lang w:val="en-US"/>
              </w:rPr>
              <w:tab/>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агрегату або машини компресорно-</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конденсаторної (чілер), маса 2,6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100 до 125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теплообмінника пластинчастого</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металевих бакiв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бакiв мiсткiстю 2 м3</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бак</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баків розширювальних місткістю від 0,1</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м3 до 0,4 м3</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бак</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до 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100 до 125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125 до 150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кронштейнiв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і водопостачання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зі стальних електрозварних труб діаметром 125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і водопостачання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зі стальних електрозварних труб діаметром 125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ізоляції фасонної поверхні листовим металом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заготовленням покриття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1169FB">
              <w:rPr>
                <w:rFonts w:ascii="Arial" w:hAnsi="Arial" w:cs="Arial"/>
                <w:spacing w:val="-3"/>
                <w:sz w:val="20"/>
                <w:szCs w:val="20"/>
                <w:u w:val="single"/>
                <w:lang w:val="ru-RU"/>
              </w:rPr>
              <w:t>л 8. Вузоли обв'язки</w:t>
            </w:r>
          </w:p>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вентустановок(теплопостачання)ПВ8/ПВ5</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9. ПВ2</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10. ПВ3/ПВ6</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до 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муфтових кранів водорозбірних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11. ПВ9</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муфтових кранів водорозбірних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до 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12. Холодопостачання вентустановок</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13. ПВ1/ПВ4/ПВ7</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80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14. ПВ8/ПВ5</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15. ПВ2</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80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16. ПВ3/ПВ6</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17. ПВ9</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196</w:t>
            </w:r>
          </w:p>
          <w:p w:rsidR="008B2FA2" w:rsidRDefault="008B2FA2" w:rsidP="00BD7BFE">
            <w:pPr>
              <w:keepLines/>
              <w:autoSpaceDE w:val="0"/>
              <w:autoSpaceDN w:val="0"/>
              <w:spacing w:after="0" w:line="240" w:lineRule="auto"/>
              <w:jc w:val="center"/>
              <w:rPr>
                <w:rFonts w:ascii="Arial" w:hAnsi="Arial" w:cs="Arial"/>
                <w:spacing w:val="-3"/>
                <w:sz w:val="20"/>
                <w:szCs w:val="20"/>
              </w:rPr>
            </w:pPr>
          </w:p>
          <w:p w:rsidR="008B2FA2" w:rsidRDefault="008B2FA2" w:rsidP="00BD7BFE">
            <w:pPr>
              <w:keepLines/>
              <w:autoSpaceDE w:val="0"/>
              <w:autoSpaceDN w:val="0"/>
              <w:spacing w:after="0" w:line="240" w:lineRule="auto"/>
              <w:jc w:val="center"/>
              <w:rPr>
                <w:rFonts w:ascii="Arial" w:hAnsi="Arial" w:cs="Arial"/>
                <w:spacing w:val="-3"/>
                <w:sz w:val="20"/>
                <w:szCs w:val="20"/>
              </w:rPr>
            </w:pPr>
          </w:p>
          <w:p w:rsidR="008B2FA2" w:rsidRDefault="008B2FA2" w:rsidP="00BD7BFE">
            <w:pPr>
              <w:keepLines/>
              <w:autoSpaceDE w:val="0"/>
              <w:autoSpaceDN w:val="0"/>
              <w:spacing w:after="0" w:line="240" w:lineRule="auto"/>
              <w:rPr>
                <w:rFonts w:ascii="Arial" w:hAnsi="Arial" w:cs="Arial"/>
                <w:sz w:val="20"/>
                <w:szCs w:val="20"/>
              </w:rPr>
            </w:pP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65 мм</w:t>
            </w:r>
          </w:p>
          <w:p w:rsidR="008B2FA2" w:rsidRDefault="008B2FA2" w:rsidP="00BD7BFE">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bookmarkStart w:id="2" w:name="_Hlk134776979"/>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29541A">
              <w:rPr>
                <w:rFonts w:ascii="Arial" w:hAnsi="Arial" w:cs="Arial"/>
                <w:sz w:val="20"/>
                <w:szCs w:val="20"/>
              </w:rPr>
              <w:t>19</w:t>
            </w:r>
            <w:r>
              <w:rPr>
                <w:rFonts w:ascii="Arial" w:hAnsi="Arial" w:cs="Arial"/>
                <w:sz w:val="20"/>
                <w:szCs w:val="20"/>
              </w:rPr>
              <w:t>7</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z w:val="20"/>
                <w:szCs w:val="20"/>
              </w:rPr>
              <w:t>198</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z w:val="20"/>
                <w:szCs w:val="20"/>
              </w:rPr>
              <w:t>199</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z w:val="20"/>
                <w:szCs w:val="20"/>
              </w:rPr>
              <w:t>200</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201</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202</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203</w:t>
            </w:r>
          </w:p>
          <w:p w:rsidR="008B2FA2" w:rsidRDefault="008B2FA2" w:rsidP="00BD7BFE">
            <w:pPr>
              <w:jc w:val="center"/>
              <w:rPr>
                <w:rFonts w:ascii="Arial" w:hAnsi="Arial" w:cs="Arial"/>
                <w:sz w:val="20"/>
                <w:szCs w:val="20"/>
              </w:rPr>
            </w:pPr>
            <w:r>
              <w:rPr>
                <w:rFonts w:ascii="Arial" w:hAnsi="Arial" w:cs="Arial"/>
                <w:sz w:val="20"/>
                <w:szCs w:val="20"/>
              </w:rPr>
              <w:t>204</w:t>
            </w:r>
          </w:p>
          <w:p w:rsidR="008B2FA2" w:rsidRDefault="008B2FA2" w:rsidP="00BD7BFE">
            <w:pPr>
              <w:jc w:val="center"/>
              <w:rPr>
                <w:rFonts w:ascii="Arial" w:hAnsi="Arial" w:cs="Arial"/>
                <w:sz w:val="20"/>
                <w:szCs w:val="20"/>
              </w:rPr>
            </w:pPr>
            <w:r>
              <w:rPr>
                <w:rFonts w:ascii="Arial" w:hAnsi="Arial" w:cs="Arial"/>
                <w:sz w:val="20"/>
                <w:szCs w:val="20"/>
              </w:rPr>
              <w:t>205</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206</w:t>
            </w:r>
          </w:p>
          <w:p w:rsidR="008B2FA2" w:rsidRDefault="008B2FA2" w:rsidP="00BD7BFE">
            <w:pPr>
              <w:jc w:val="center"/>
              <w:rPr>
                <w:rFonts w:ascii="Arial" w:hAnsi="Arial" w:cs="Arial"/>
                <w:sz w:val="20"/>
                <w:szCs w:val="20"/>
              </w:rPr>
            </w:pPr>
            <w:r>
              <w:rPr>
                <w:rFonts w:ascii="Arial" w:hAnsi="Arial" w:cs="Arial"/>
                <w:sz w:val="20"/>
                <w:szCs w:val="20"/>
              </w:rPr>
              <w:t>207</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208</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209</w:t>
            </w:r>
          </w:p>
          <w:p w:rsidR="008B2FA2" w:rsidRDefault="008B2FA2" w:rsidP="00BD7BFE">
            <w:pPr>
              <w:jc w:val="center"/>
              <w:rPr>
                <w:rFonts w:ascii="Arial" w:hAnsi="Arial" w:cs="Arial"/>
                <w:sz w:val="20"/>
                <w:szCs w:val="20"/>
              </w:rPr>
            </w:pPr>
          </w:p>
          <w:p w:rsidR="008B2FA2" w:rsidRPr="00513D56" w:rsidRDefault="008B2FA2" w:rsidP="00BD7BFE">
            <w:pPr>
              <w:jc w:val="center"/>
              <w:rPr>
                <w:rFonts w:ascii="Arial" w:hAnsi="Arial" w:cs="Arial"/>
                <w:sz w:val="20"/>
                <w:szCs w:val="20"/>
              </w:rPr>
            </w:pPr>
            <w:r>
              <w:rPr>
                <w:rFonts w:ascii="Arial" w:hAnsi="Arial" w:cs="Arial"/>
                <w:sz w:val="20"/>
                <w:szCs w:val="20"/>
              </w:rPr>
              <w:t>210</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Локальний кошторис 03-01-0</w:t>
            </w:r>
            <w:r>
              <w:rPr>
                <w:rFonts w:ascii="Arial" w:hAnsi="Arial" w:cs="Arial"/>
                <w:spacing w:val="-3"/>
                <w:sz w:val="20"/>
                <w:szCs w:val="20"/>
                <w:u w:val="single"/>
              </w:rPr>
              <w:t>7</w:t>
            </w:r>
            <w:r w:rsidRPr="001169FB">
              <w:rPr>
                <w:rFonts w:ascii="Arial" w:hAnsi="Arial" w:cs="Arial"/>
                <w:spacing w:val="-3"/>
                <w:sz w:val="20"/>
                <w:szCs w:val="20"/>
                <w:u w:val="single"/>
                <w:lang w:val="ru-RU"/>
              </w:rPr>
              <w:t xml:space="preserve"> для вентиляції та кондиціонування повітря (Залишкове устаткування)</w:t>
            </w:r>
          </w:p>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
          <w:p w:rsidR="008B2FA2" w:rsidRDefault="008B2FA2" w:rsidP="00BD7BFE">
            <w:pPr>
              <w:keepLines/>
              <w:autoSpaceDE w:val="0"/>
              <w:autoSpaceDN w:val="0"/>
              <w:spacing w:after="0" w:line="240" w:lineRule="auto"/>
              <w:jc w:val="center"/>
              <w:rPr>
                <w:rFonts w:ascii="Arial" w:hAnsi="Arial" w:cs="Arial"/>
                <w:sz w:val="20"/>
                <w:szCs w:val="20"/>
              </w:rPr>
            </w:pPr>
            <w:r w:rsidRPr="001D40B2">
              <w:rPr>
                <w:rFonts w:ascii="Arial" w:hAnsi="Arial" w:cs="Arial"/>
                <w:sz w:val="20"/>
                <w:szCs w:val="20"/>
              </w:rPr>
              <w:t>Припливна  установка  виконання   BS-5-(50)-P ,(Система ПВ-1)   автоматика до установки з частотними перетворювачами,витяжна  секція L=9362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1D40B2">
              <w:rPr>
                <w:rFonts w:ascii="Arial" w:hAnsi="Arial" w:cs="Arial"/>
                <w:sz w:val="20"/>
                <w:szCs w:val="20"/>
              </w:rPr>
              <w:t>Припливна  установка  виконання   BS-4-(50)-P ,(Система ПВ-3)  автоматика до установки з частотними  перетворювачами ,витяжна секція  L=7366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1D40B2">
              <w:rPr>
                <w:rFonts w:ascii="Arial" w:hAnsi="Arial" w:cs="Arial"/>
                <w:sz w:val="20"/>
                <w:szCs w:val="20"/>
              </w:rPr>
              <w:t>Припливна  установка  виконання   BS-5-(50)-P ,(Система ПВ-4)  автоматика до установки з частотними  перетворювачами    ,витяжна секція  L=9362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1D40B2">
              <w:rPr>
                <w:rFonts w:ascii="Arial" w:hAnsi="Arial" w:cs="Arial"/>
                <w:sz w:val="20"/>
                <w:szCs w:val="20"/>
              </w:rPr>
              <w:t>Припливна  установка  виконання   BS-5-BIS-(50)-P ,(Система ПВ-5)  автоматика до установки з частотними  перетворювачами    ,витяжна секція  L=13966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Припливна  установка  виконання   BS-4-(50)-P ,(Система ПВ-6)  автоматика до установки з частотними  перетворювачами    ,витяжна секція  L=7320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Насос циркуляційний Stratos GIGA  100/2 - 22/11 Q=81,00 м3/год, H=11,0 м в.ст.,</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 xml:space="preserve">Насос підживлюючий Wilo Jet HWJ 202 20L   </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Циркуляційний насос WILO  Stratos Maхo 40/1-8</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Циркуляційний насос WILO  Stratos Maxo 25/1-6</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Циркуляційний насос WILO  Stratos Maxo 32/1-10</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Циркуляційний насос WILO  Stratos Maxo 25/1-8</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pacing w:val="-3"/>
                <w:sz w:val="20"/>
                <w:szCs w:val="20"/>
                <w:u w:val="single"/>
              </w:rPr>
            </w:pPr>
            <w:r w:rsidRPr="001169FB">
              <w:rPr>
                <w:rFonts w:ascii="Arial" w:hAnsi="Arial" w:cs="Arial"/>
                <w:spacing w:val="-3"/>
                <w:sz w:val="20"/>
                <w:szCs w:val="20"/>
                <w:u w:val="single"/>
                <w:lang w:val="ru-RU"/>
              </w:rPr>
              <w:t>Локальний кошторис 03-01-0</w:t>
            </w:r>
            <w:r>
              <w:rPr>
                <w:rFonts w:ascii="Arial" w:hAnsi="Arial" w:cs="Arial"/>
                <w:spacing w:val="-3"/>
                <w:sz w:val="20"/>
                <w:szCs w:val="20"/>
                <w:u w:val="single"/>
              </w:rPr>
              <w:t xml:space="preserve">8 </w:t>
            </w:r>
            <w:r w:rsidRPr="0029541A">
              <w:rPr>
                <w:rFonts w:ascii="Arial" w:hAnsi="Arial" w:cs="Arial"/>
                <w:spacing w:val="-3"/>
                <w:sz w:val="20"/>
                <w:szCs w:val="20"/>
                <w:u w:val="single"/>
              </w:rPr>
              <w:t>для вентиляції та кондиціонування повітря (Додаткове устаткування)</w:t>
            </w: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Default="008B2FA2" w:rsidP="00BD7BFE">
            <w:pPr>
              <w:keepLines/>
              <w:autoSpaceDE w:val="0"/>
              <w:autoSpaceDN w:val="0"/>
              <w:spacing w:after="0" w:line="240" w:lineRule="auto"/>
              <w:jc w:val="center"/>
              <w:rPr>
                <w:rFonts w:ascii="Arial" w:hAnsi="Arial" w:cs="Arial"/>
                <w:spacing w:val="-3"/>
                <w:sz w:val="20"/>
                <w:szCs w:val="20"/>
                <w:u w:val="single"/>
              </w:rPr>
            </w:pPr>
            <w:r w:rsidRPr="0029541A">
              <w:rPr>
                <w:rFonts w:ascii="Arial" w:hAnsi="Arial" w:cs="Arial"/>
                <w:spacing w:val="-3"/>
                <w:sz w:val="20"/>
                <w:szCs w:val="20"/>
                <w:u w:val="single"/>
              </w:rPr>
              <w:t>Припливна  установка  виконання   BS-5-BIS-(50)-P ,(Система ПВ-2)  автоматика до установки з частотними  перетворювачами,витяжна секція  L=12795   м3/год</w:t>
            </w: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Default="008B2FA2" w:rsidP="00BD7BFE">
            <w:pPr>
              <w:keepLines/>
              <w:autoSpaceDE w:val="0"/>
              <w:autoSpaceDN w:val="0"/>
              <w:spacing w:after="0" w:line="240" w:lineRule="auto"/>
              <w:jc w:val="center"/>
              <w:rPr>
                <w:rFonts w:ascii="Arial" w:hAnsi="Arial" w:cs="Arial"/>
                <w:spacing w:val="-3"/>
                <w:sz w:val="20"/>
                <w:szCs w:val="20"/>
                <w:u w:val="single"/>
              </w:rPr>
            </w:pPr>
            <w:r w:rsidRPr="0029541A">
              <w:rPr>
                <w:rFonts w:ascii="Arial" w:hAnsi="Arial" w:cs="Arial"/>
                <w:spacing w:val="-3"/>
                <w:sz w:val="20"/>
                <w:szCs w:val="20"/>
                <w:u w:val="single"/>
              </w:rPr>
              <w:t>Чілер потужністю Qx=281,6кВт CHA/K  1048-Р,(виробник VBW (Польща) в комплекті з антивібраційними опорами</w:t>
            </w: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Pr="0029541A"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Pr="00D01F26" w:rsidRDefault="008B2FA2" w:rsidP="00BD7BFE">
            <w:pPr>
              <w:keepLines/>
              <w:autoSpaceDE w:val="0"/>
              <w:autoSpaceDN w:val="0"/>
              <w:spacing w:after="0" w:line="240" w:lineRule="auto"/>
              <w:jc w:val="center"/>
              <w:rPr>
                <w:rFonts w:ascii="Arial" w:hAnsi="Arial" w:cs="Arial"/>
                <w:sz w:val="20"/>
                <w:szCs w:val="20"/>
              </w:rPr>
            </w:pPr>
            <w:r w:rsidRPr="0029541A">
              <w:rPr>
                <w:rFonts w:ascii="Arial" w:hAnsi="Arial" w:cs="Arial"/>
                <w:sz w:val="20"/>
                <w:szCs w:val="20"/>
              </w:rPr>
              <w:t>Теплообмінник пласт. (пропіленгліколь 40%/вода) 522кВт</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шт</w:t>
            </w:r>
          </w:p>
          <w:p w:rsidR="008B2FA2" w:rsidRPr="0029541A" w:rsidRDefault="008B2FA2" w:rsidP="00BD7BFE">
            <w:pPr>
              <w:rPr>
                <w:rFonts w:ascii="Arial" w:hAnsi="Arial" w:cs="Arial"/>
                <w:sz w:val="16"/>
                <w:szCs w:val="16"/>
              </w:rPr>
            </w:pPr>
          </w:p>
          <w:p w:rsidR="008B2FA2" w:rsidRPr="0029541A" w:rsidRDefault="008B2FA2" w:rsidP="00BD7BFE">
            <w:pPr>
              <w:rPr>
                <w:rFonts w:ascii="Arial" w:hAnsi="Arial" w:cs="Arial"/>
                <w:sz w:val="16"/>
                <w:szCs w:val="16"/>
              </w:rPr>
            </w:pPr>
          </w:p>
          <w:p w:rsidR="008B2FA2" w:rsidRDefault="008B2FA2" w:rsidP="00BD7BFE">
            <w:pPr>
              <w:rPr>
                <w:rFonts w:ascii="Arial" w:hAnsi="Arial" w:cs="Arial"/>
                <w:sz w:val="16"/>
                <w:szCs w:val="16"/>
              </w:rPr>
            </w:pPr>
          </w:p>
          <w:p w:rsidR="008B2FA2" w:rsidRDefault="008B2FA2" w:rsidP="00BD7BFE">
            <w:pPr>
              <w:rPr>
                <w:rFonts w:ascii="Arial" w:hAnsi="Arial" w:cs="Arial"/>
                <w:sz w:val="16"/>
                <w:szCs w:val="16"/>
              </w:rPr>
            </w:pPr>
          </w:p>
          <w:p w:rsidR="008B2FA2" w:rsidRDefault="008B2FA2" w:rsidP="00BD7BFE">
            <w:pPr>
              <w:jc w:val="center"/>
              <w:rPr>
                <w:rFonts w:ascii="Arial" w:hAnsi="Arial" w:cs="Arial"/>
                <w:sz w:val="16"/>
                <w:szCs w:val="16"/>
              </w:rPr>
            </w:pPr>
            <w:r>
              <w:rPr>
                <w:rFonts w:ascii="Arial" w:hAnsi="Arial" w:cs="Arial"/>
                <w:sz w:val="16"/>
                <w:szCs w:val="16"/>
              </w:rPr>
              <w:t>шт</w:t>
            </w:r>
          </w:p>
          <w:p w:rsidR="008B2FA2" w:rsidRDefault="008B2FA2" w:rsidP="00BD7BFE">
            <w:pPr>
              <w:jc w:val="center"/>
              <w:rPr>
                <w:rFonts w:ascii="Arial" w:hAnsi="Arial" w:cs="Arial"/>
                <w:sz w:val="16"/>
                <w:szCs w:val="16"/>
              </w:rPr>
            </w:pPr>
          </w:p>
          <w:p w:rsidR="008B2FA2" w:rsidRDefault="008B2FA2" w:rsidP="00BD7BFE">
            <w:pPr>
              <w:jc w:val="center"/>
              <w:rPr>
                <w:rFonts w:ascii="Arial" w:hAnsi="Arial" w:cs="Arial"/>
                <w:sz w:val="16"/>
                <w:szCs w:val="16"/>
              </w:rPr>
            </w:pPr>
          </w:p>
          <w:p w:rsidR="008B2FA2" w:rsidRDefault="008B2FA2" w:rsidP="00BD7BFE">
            <w:pPr>
              <w:jc w:val="center"/>
              <w:rPr>
                <w:rFonts w:ascii="Arial" w:hAnsi="Arial" w:cs="Arial"/>
                <w:sz w:val="16"/>
                <w:szCs w:val="16"/>
              </w:rPr>
            </w:pPr>
            <w:r>
              <w:rPr>
                <w:rFonts w:ascii="Arial" w:hAnsi="Arial" w:cs="Arial"/>
                <w:sz w:val="16"/>
                <w:szCs w:val="16"/>
              </w:rPr>
              <w:t>шт</w:t>
            </w:r>
          </w:p>
          <w:p w:rsidR="008B2FA2" w:rsidRDefault="008B2FA2" w:rsidP="00BD7BFE">
            <w:pPr>
              <w:jc w:val="center"/>
              <w:rPr>
                <w:rFonts w:ascii="Arial" w:hAnsi="Arial" w:cs="Arial"/>
                <w:sz w:val="16"/>
                <w:szCs w:val="16"/>
              </w:rPr>
            </w:pPr>
          </w:p>
          <w:p w:rsidR="008B2FA2" w:rsidRPr="0029541A" w:rsidRDefault="008B2FA2" w:rsidP="00BD7BFE">
            <w:pPr>
              <w:jc w:val="center"/>
              <w:rPr>
                <w:rFonts w:ascii="Arial" w:hAnsi="Arial" w:cs="Arial"/>
                <w:sz w:val="16"/>
                <w:szCs w:val="16"/>
              </w:rPr>
            </w:pPr>
            <w:r>
              <w:rPr>
                <w:rFonts w:ascii="Arial" w:hAnsi="Arial" w:cs="Arial"/>
                <w:sz w:val="16"/>
                <w:szCs w:val="16"/>
              </w:rPr>
              <w:t>шт</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2</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2</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2</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Pr="0029541A" w:rsidRDefault="008B2FA2" w:rsidP="00BD7BFE">
            <w:pPr>
              <w:rPr>
                <w:rFonts w:ascii="Arial" w:hAnsi="Arial" w:cs="Arial"/>
                <w:sz w:val="16"/>
                <w:szCs w:val="16"/>
              </w:rPr>
            </w:pPr>
          </w:p>
          <w:p w:rsidR="008B2FA2" w:rsidRPr="0029541A" w:rsidRDefault="008B2FA2" w:rsidP="00BD7BFE">
            <w:pPr>
              <w:rPr>
                <w:rFonts w:ascii="Arial" w:hAnsi="Arial" w:cs="Arial"/>
                <w:sz w:val="16"/>
                <w:szCs w:val="16"/>
              </w:rPr>
            </w:pPr>
          </w:p>
          <w:p w:rsidR="008B2FA2" w:rsidRDefault="008B2FA2" w:rsidP="00BD7BFE">
            <w:pPr>
              <w:rPr>
                <w:rFonts w:ascii="Arial" w:hAnsi="Arial" w:cs="Arial"/>
                <w:sz w:val="16"/>
                <w:szCs w:val="16"/>
              </w:rPr>
            </w:pPr>
          </w:p>
          <w:p w:rsidR="008B2FA2" w:rsidRDefault="008B2FA2" w:rsidP="00BD7BFE">
            <w:pPr>
              <w:rPr>
                <w:rFonts w:ascii="Arial" w:hAnsi="Arial" w:cs="Arial"/>
                <w:sz w:val="16"/>
                <w:szCs w:val="16"/>
              </w:rPr>
            </w:pPr>
          </w:p>
          <w:p w:rsidR="008B2FA2" w:rsidRDefault="008B2FA2" w:rsidP="00BD7BFE">
            <w:pPr>
              <w:jc w:val="right"/>
              <w:rPr>
                <w:rFonts w:ascii="Arial" w:hAnsi="Arial" w:cs="Arial"/>
                <w:sz w:val="16"/>
                <w:szCs w:val="16"/>
              </w:rPr>
            </w:pPr>
            <w:r>
              <w:rPr>
                <w:rFonts w:ascii="Arial" w:hAnsi="Arial" w:cs="Arial"/>
                <w:sz w:val="16"/>
                <w:szCs w:val="16"/>
              </w:rPr>
              <w:t>1</w:t>
            </w:r>
          </w:p>
          <w:p w:rsidR="008B2FA2" w:rsidRDefault="008B2FA2" w:rsidP="00BD7BFE">
            <w:pPr>
              <w:jc w:val="right"/>
              <w:rPr>
                <w:rFonts w:ascii="Arial" w:hAnsi="Arial" w:cs="Arial"/>
                <w:sz w:val="16"/>
                <w:szCs w:val="16"/>
              </w:rPr>
            </w:pPr>
          </w:p>
          <w:p w:rsidR="008B2FA2" w:rsidRDefault="008B2FA2" w:rsidP="00BD7BFE">
            <w:pPr>
              <w:jc w:val="right"/>
              <w:rPr>
                <w:rFonts w:ascii="Arial" w:hAnsi="Arial" w:cs="Arial"/>
                <w:sz w:val="16"/>
                <w:szCs w:val="16"/>
              </w:rPr>
            </w:pPr>
          </w:p>
          <w:p w:rsidR="008B2FA2" w:rsidRDefault="008B2FA2" w:rsidP="00BD7BFE">
            <w:pPr>
              <w:jc w:val="right"/>
              <w:rPr>
                <w:rFonts w:ascii="Arial" w:hAnsi="Arial" w:cs="Arial"/>
                <w:sz w:val="16"/>
                <w:szCs w:val="16"/>
              </w:rPr>
            </w:pPr>
            <w:r>
              <w:rPr>
                <w:rFonts w:ascii="Arial" w:hAnsi="Arial" w:cs="Arial"/>
                <w:sz w:val="16"/>
                <w:szCs w:val="16"/>
              </w:rPr>
              <w:t>1</w:t>
            </w:r>
          </w:p>
          <w:p w:rsidR="008B2FA2" w:rsidRDefault="008B2FA2" w:rsidP="00BD7BFE">
            <w:pPr>
              <w:jc w:val="right"/>
              <w:rPr>
                <w:rFonts w:ascii="Arial" w:hAnsi="Arial" w:cs="Arial"/>
                <w:sz w:val="16"/>
                <w:szCs w:val="16"/>
              </w:rPr>
            </w:pPr>
          </w:p>
          <w:p w:rsidR="008B2FA2" w:rsidRDefault="008B2FA2" w:rsidP="00BD7BFE">
            <w:pPr>
              <w:jc w:val="right"/>
              <w:rPr>
                <w:rFonts w:ascii="Arial" w:hAnsi="Arial" w:cs="Arial"/>
                <w:sz w:val="16"/>
                <w:szCs w:val="16"/>
              </w:rPr>
            </w:pPr>
            <w:r>
              <w:rPr>
                <w:rFonts w:ascii="Arial" w:hAnsi="Arial" w:cs="Arial"/>
                <w:sz w:val="16"/>
                <w:szCs w:val="16"/>
              </w:rPr>
              <w:t>1</w:t>
            </w:r>
          </w:p>
          <w:p w:rsidR="008B2FA2" w:rsidRPr="0029541A" w:rsidRDefault="008B2FA2" w:rsidP="00BD7BFE">
            <w:pP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8B2FA2" w:rsidRPr="00D01F26" w:rsidRDefault="008B2FA2" w:rsidP="00BD7BFE">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8B2FA2" w:rsidRPr="00D01F26" w:rsidRDefault="008B2FA2" w:rsidP="00BD7BFE">
            <w:pPr>
              <w:keepLines/>
              <w:autoSpaceDE w:val="0"/>
              <w:autoSpaceDN w:val="0"/>
              <w:spacing w:after="0" w:line="240" w:lineRule="auto"/>
              <w:jc w:val="right"/>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Локальний кошторис 03-01-09 на монтаж автоматичної</w:t>
            </w:r>
          </w:p>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r w:rsidRPr="001169FB">
              <w:rPr>
                <w:rFonts w:ascii="Arial" w:hAnsi="Arial" w:cs="Arial"/>
                <w:spacing w:val="-3"/>
                <w:sz w:val="20"/>
                <w:szCs w:val="20"/>
                <w:u w:val="single"/>
                <w:lang w:val="ru-RU"/>
              </w:rPr>
              <w:t>системи пожежної сигналізації та мовного оповіщення</w:t>
            </w: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про пожежу (Залишкові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1169FB">
              <w:rPr>
                <w:rFonts w:ascii="Arial" w:hAnsi="Arial" w:cs="Arial"/>
                <w:spacing w:val="-3"/>
                <w:sz w:val="20"/>
                <w:szCs w:val="20"/>
                <w:u w:val="single"/>
                <w:lang w:val="ru-RU"/>
              </w:rPr>
              <w:t>л 1. Монтаж автоматичної пожежної сигналізації</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Сповiщувач ПС автоматичний димовий</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фотоелектричний, радiоiзотопний, свiтловий,ручний 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нормальному виконаннi</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табло сигнального студiйного або коридорного (</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світлозвуковий сигнальний вказівник "Вихід", Стрілка)</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Перетворювач або блок живлення, що установлюється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окремо</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неутопленого типу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при відкритій проводці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215</w:t>
            </w:r>
          </w:p>
          <w:p w:rsidR="008B2FA2" w:rsidRDefault="008B2FA2" w:rsidP="00BD7BFE">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поліетиленових труб у готових борознах,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труб до 32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bookmarkEnd w:id="2"/>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Роздiл 2. Пусконалагоджувальні роботи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4673"/>
        <w:gridCol w:w="1418"/>
        <w:gridCol w:w="68"/>
        <w:gridCol w:w="1350"/>
        <w:gridCol w:w="68"/>
        <w:gridCol w:w="1291"/>
        <w:gridCol w:w="59"/>
        <w:gridCol w:w="94"/>
      </w:tblGrid>
      <w:tr w:rsidR="008B2FA2" w:rsidTr="00BD7BFE">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217</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елементи систем сигналізації, блокування,</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захисту. (сповіщувач СПД-3 - 36шт, совіщувач СПТ - 150</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 сповіщувач СПР - 6 шт, оповіщувач ОСЗ -12 - 2шт,</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ОС 14.1 - 6шт, оповіщувач Джміль 2 - 1шт)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249</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 складні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автоматичного регулювання] багатоконтурні з числом</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параметрів настроювання: на кожний наступний</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параметр настроювання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219</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 складні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автоматичного регулювання] багатоконтурні з числом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параметрів настроювання до 5</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1169FB">
              <w:rPr>
                <w:rFonts w:ascii="Arial" w:hAnsi="Arial" w:cs="Arial"/>
                <w:spacing w:val="-3"/>
                <w:sz w:val="20"/>
                <w:szCs w:val="20"/>
                <w:u w:val="single"/>
                <w:lang w:val="ru-RU"/>
              </w:rPr>
              <w:t>л 3. Монтаж системи мовного оповіщення</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221</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неутопленого типу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при відкритій проводці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222</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Лінія [скрутень] з 2-3 одножильних проводів по будь-якій</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лінії</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Пусконалагоджувальні роботи</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 складні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автоматичного регулювання] багатоконтурні з числом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параметрів настроювання до 5</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224</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 складні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автоматичного регулювання] багатоконтурні з числом</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параметрів настроювання: на кожний наступний</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параметр настроювання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1"/>
          <w:gridAfter w:val="2"/>
          <w:wBefore w:w="80" w:type="dxa"/>
          <w:wAfter w:w="153" w:type="dxa"/>
          <w:jc w:val="center"/>
        </w:trPr>
        <w:tc>
          <w:tcPr>
            <w:tcW w:w="10206" w:type="dxa"/>
            <w:gridSpan w:val="9"/>
            <w:tcBorders>
              <w:top w:val="single" w:sz="12" w:space="0" w:color="auto"/>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B2FA2" w:rsidTr="00BD7BFE">
        <w:tblPrEx>
          <w:jc w:val="left"/>
        </w:tblPrEx>
        <w:tc>
          <w:tcPr>
            <w:tcW w:w="1418" w:type="dxa"/>
            <w:gridSpan w:val="4"/>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6159" w:type="dxa"/>
            <w:gridSpan w:val="3"/>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p>
        </w:tc>
        <w:tc>
          <w:tcPr>
            <w:tcW w:w="1418"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p>
        </w:tc>
        <w:tc>
          <w:tcPr>
            <w:tcW w:w="1444" w:type="dxa"/>
            <w:gridSpan w:val="3"/>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p>
        </w:tc>
      </w:tr>
    </w:tbl>
    <w:p w:rsidR="008B2FA2" w:rsidRDefault="008B2FA2" w:rsidP="008B2FA2">
      <w:pPr>
        <w:autoSpaceDE w:val="0"/>
        <w:autoSpaceDN w:val="0"/>
        <w:spacing w:after="0" w:line="240" w:lineRule="auto"/>
        <w:rPr>
          <w:sz w:val="24"/>
          <w:szCs w:val="24"/>
        </w:rPr>
      </w:pPr>
    </w:p>
    <w:p w:rsidR="008B2FA2" w:rsidRDefault="008B2FA2" w:rsidP="008B2FA2">
      <w:pPr>
        <w:shd w:val="clear" w:color="auto" w:fill="FFFFFF"/>
        <w:ind w:left="29"/>
        <w:jc w:val="right"/>
        <w:rPr>
          <w:rFonts w:ascii="Times New Roman" w:hAnsi="Times New Roman" w:cs="Times New Roman"/>
          <w:b/>
          <w:bCs/>
          <w:color w:val="000000"/>
          <w:spacing w:val="-2"/>
        </w:rPr>
      </w:pPr>
    </w:p>
    <w:p w:rsidR="008B2FA2" w:rsidRPr="00A007D7" w:rsidRDefault="008B2FA2" w:rsidP="008B2FA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Додаток №</w:t>
      </w:r>
      <w:r w:rsidRPr="00A007D7">
        <w:rPr>
          <w:rFonts w:ascii="Times New Roman" w:hAnsi="Times New Roman" w:cs="Times New Roman"/>
          <w:b/>
          <w:bCs/>
          <w:color w:val="000000"/>
          <w:spacing w:val="-2"/>
          <w:lang w:val="ru-RU"/>
        </w:rPr>
        <w:t>3</w:t>
      </w:r>
      <w:r w:rsidRPr="00A007D7">
        <w:rPr>
          <w:rFonts w:ascii="Times New Roman" w:hAnsi="Times New Roman" w:cs="Times New Roman"/>
          <w:b/>
          <w:bCs/>
          <w:color w:val="000000"/>
          <w:spacing w:val="-2"/>
        </w:rPr>
        <w:t xml:space="preserve"> до тендерної документації</w:t>
      </w:r>
    </w:p>
    <w:p w:rsidR="008B2FA2" w:rsidRPr="00A007D7" w:rsidRDefault="008B2FA2" w:rsidP="008B2FA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Проект</w:t>
      </w:r>
    </w:p>
    <w:p w:rsidR="008B2FA2" w:rsidRPr="00A007D7" w:rsidRDefault="008B2FA2" w:rsidP="008B2FA2">
      <w:pPr>
        <w:shd w:val="clear" w:color="auto" w:fill="FFFFFF"/>
        <w:spacing w:before="240"/>
        <w:ind w:left="29"/>
        <w:jc w:val="center"/>
        <w:rPr>
          <w:rFonts w:ascii="Times New Roman" w:hAnsi="Times New Roman" w:cs="Times New Roman"/>
          <w:b/>
          <w:bCs/>
          <w:color w:val="000000"/>
          <w:spacing w:val="-2"/>
        </w:rPr>
      </w:pPr>
    </w:p>
    <w:p w:rsidR="008B2FA2" w:rsidRPr="00A007D7" w:rsidRDefault="008B2FA2" w:rsidP="008B2FA2">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spacing w:val="-2"/>
        </w:rPr>
        <w:t>ДОГОВІР №</w:t>
      </w:r>
    </w:p>
    <w:p w:rsidR="008B2FA2" w:rsidRPr="00A007D7" w:rsidRDefault="008B2FA2" w:rsidP="008B2FA2">
      <w:pPr>
        <w:spacing w:after="0" w:line="240" w:lineRule="auto"/>
        <w:jc w:val="center"/>
        <w:rPr>
          <w:rFonts w:ascii="Times New Roman" w:hAnsi="Times New Roman" w:cs="Times New Roman"/>
          <w:b/>
        </w:rPr>
      </w:pPr>
    </w:p>
    <w:p w:rsidR="008B2FA2" w:rsidRPr="00A007D7" w:rsidRDefault="008B2FA2" w:rsidP="008B2FA2">
      <w:pPr>
        <w:shd w:val="clear" w:color="auto" w:fill="FFFFFF"/>
        <w:tabs>
          <w:tab w:val="left" w:pos="7234"/>
        </w:tabs>
        <w:spacing w:after="0" w:line="240" w:lineRule="auto"/>
        <w:jc w:val="center"/>
        <w:rPr>
          <w:rFonts w:ascii="Times New Roman" w:hAnsi="Times New Roman" w:cs="Times New Roman"/>
        </w:rPr>
      </w:pPr>
      <w:r w:rsidRPr="00A007D7">
        <w:rPr>
          <w:rFonts w:ascii="Times New Roman" w:hAnsi="Times New Roman" w:cs="Times New Roman"/>
        </w:rPr>
        <w:t>м. Львів                                                                                           «___» _____________ 2023 року</w:t>
      </w:r>
    </w:p>
    <w:p w:rsidR="008B2FA2" w:rsidRPr="00A007D7" w:rsidRDefault="008B2FA2" w:rsidP="008B2FA2">
      <w:pPr>
        <w:shd w:val="clear" w:color="auto" w:fill="FFFFFF"/>
        <w:spacing w:after="0" w:line="240" w:lineRule="auto"/>
        <w:ind w:firstLine="710"/>
        <w:jc w:val="both"/>
        <w:rPr>
          <w:rFonts w:ascii="Times New Roman" w:hAnsi="Times New Roman" w:cs="Times New Roman"/>
          <w:b/>
        </w:rPr>
      </w:pPr>
    </w:p>
    <w:p w:rsidR="008B2FA2" w:rsidRPr="00A007D7" w:rsidRDefault="008B2FA2" w:rsidP="008B2FA2">
      <w:pPr>
        <w:shd w:val="clear" w:color="auto" w:fill="FFFFFF"/>
        <w:spacing w:after="0" w:line="240" w:lineRule="auto"/>
        <w:ind w:firstLine="710"/>
        <w:jc w:val="both"/>
        <w:rPr>
          <w:rFonts w:ascii="Times New Roman" w:hAnsi="Times New Roman" w:cs="Times New Roman"/>
          <w:bCs/>
        </w:rPr>
      </w:pPr>
      <w:r w:rsidRPr="00A007D7">
        <w:rPr>
          <w:rFonts w:ascii="Times New Roman" w:hAnsi="Times New Roman" w:cs="Times New Roman"/>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Самчука Олега Олеговича, що діє на підставі Статуту 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8B2FA2" w:rsidRPr="00A007D7" w:rsidRDefault="008B2FA2" w:rsidP="008B2FA2">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1. Предмет договору.</w:t>
      </w:r>
    </w:p>
    <w:p w:rsidR="008B2FA2" w:rsidRPr="00A007D7" w:rsidRDefault="008B2FA2" w:rsidP="008B2FA2">
      <w:pPr>
        <w:spacing w:after="0" w:line="240" w:lineRule="auto"/>
        <w:ind w:firstLine="709"/>
        <w:jc w:val="both"/>
        <w:rPr>
          <w:rFonts w:ascii="Times New Roman" w:eastAsia="Times New Roman" w:hAnsi="Times New Roman" w:cs="Times New Roman"/>
          <w:color w:val="000000"/>
        </w:rPr>
      </w:pPr>
      <w:r w:rsidRPr="00A007D7">
        <w:rPr>
          <w:rFonts w:ascii="Times New Roman" w:hAnsi="Times New Roman" w:cs="Times New Roman"/>
        </w:rPr>
        <w:t>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_________________________________________________</w:t>
      </w:r>
      <w:r w:rsidRPr="00A007D7">
        <w:rPr>
          <w:rFonts w:ascii="Times New Roman" w:eastAsia="Times New Roman" w:hAnsi="Times New Roman" w:cs="Times New Roman"/>
          <w:color w:val="000000"/>
        </w:rPr>
        <w:t xml:space="preserve">, </w:t>
      </w:r>
      <w:r w:rsidRPr="00A007D7">
        <w:rPr>
          <w:rFonts w:ascii="Times New Roman" w:hAnsi="Times New Roman" w:cs="Times New Roman"/>
        </w:rPr>
        <w:t>а Замовник зобов'язується прийняти і оплатити виконані роботи.</w:t>
      </w:r>
    </w:p>
    <w:p w:rsidR="008B2FA2" w:rsidRPr="00A007D7" w:rsidRDefault="008B2FA2" w:rsidP="008B2FA2">
      <w:pPr>
        <w:keepLines/>
        <w:autoSpaceDE w:val="0"/>
        <w:autoSpaceDN w:val="0"/>
        <w:spacing w:after="0" w:line="240" w:lineRule="auto"/>
        <w:ind w:firstLine="709"/>
        <w:jc w:val="both"/>
        <w:rPr>
          <w:rFonts w:ascii="Times New Roman" w:hAnsi="Times New Roman" w:cs="Times New Roman"/>
          <w:b/>
          <w:spacing w:val="-3"/>
        </w:rPr>
      </w:pPr>
      <w:r w:rsidRPr="00A007D7">
        <w:rPr>
          <w:rFonts w:ascii="Times New Roman" w:hAnsi="Times New Roman" w:cs="Times New Roman"/>
        </w:rPr>
        <w:t>1.2.</w:t>
      </w:r>
      <w:r w:rsidRPr="00A007D7">
        <w:rPr>
          <w:rFonts w:ascii="Times New Roman" w:hAnsi="Times New Roman" w:cs="Times New Roman"/>
          <w:b/>
        </w:rPr>
        <w:t xml:space="preserve"> </w:t>
      </w:r>
      <w:r w:rsidRPr="00A007D7">
        <w:rPr>
          <w:rFonts w:ascii="Times New Roman" w:hAnsi="Times New Roman" w:cs="Times New Roman"/>
        </w:rPr>
        <w:t>Обсяги робіт можуть бути зменшені залежно від реального фінансування видатків.</w:t>
      </w:r>
    </w:p>
    <w:p w:rsidR="008B2FA2" w:rsidRPr="00A007D7" w:rsidRDefault="008B2FA2" w:rsidP="008B2FA2">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2. Якість робіт.</w:t>
      </w:r>
    </w:p>
    <w:p w:rsidR="008B2FA2" w:rsidRPr="00A007D7" w:rsidRDefault="008B2FA2" w:rsidP="008B2FA2">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rsidR="008B2FA2" w:rsidRPr="00A007D7" w:rsidRDefault="008B2FA2" w:rsidP="008B2FA2">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2.2. Підрядник надає гарантії на виконані роботи – _____ років з дати приймання-передачі виконаних робіт. </w:t>
      </w:r>
    </w:p>
    <w:p w:rsidR="008B2FA2" w:rsidRPr="00A007D7" w:rsidRDefault="008B2FA2" w:rsidP="008B2FA2">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3. Ціна договору.</w:t>
      </w:r>
    </w:p>
    <w:p w:rsidR="008B2FA2" w:rsidRPr="00A007D7" w:rsidRDefault="008B2FA2" w:rsidP="008B2F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A007D7">
        <w:rPr>
          <w:rFonts w:ascii="Times New Roman" w:eastAsia="Times New Roman" w:hAnsi="Times New Roman" w:cs="Times New Roman"/>
        </w:rPr>
        <w:t>3.1. Договірна ціна на момент укладення Договору є твердою і становить: ____________________________________________грн, в тому числі ПДВ ___________грн.</w:t>
      </w:r>
    </w:p>
    <w:p w:rsidR="008B2FA2" w:rsidRPr="00A007D7" w:rsidRDefault="008B2FA2" w:rsidP="008B2F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A007D7">
        <w:rPr>
          <w:rFonts w:ascii="Times New Roman" w:eastAsia="Times New Roman" w:hAnsi="Times New Roman" w:cs="Times New Roman"/>
        </w:rPr>
        <w:t xml:space="preserve">3.2. </w:t>
      </w:r>
      <w:r w:rsidRPr="00A007D7">
        <w:rPr>
          <w:rFonts w:ascii="Times New Roman" w:hAnsi="Times New Roman" w:cs="Times New Roman"/>
          <w:color w:val="000000" w:themeColor="text1"/>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A007D7">
        <w:rPr>
          <w:rFonts w:ascii="Times New Roman" w:hAnsi="Times New Roman" w:cs="Times New Roman"/>
        </w:rPr>
        <w:t>Кабінету Міністрів України</w:t>
      </w:r>
      <w:r w:rsidRPr="00A007D7">
        <w:rPr>
          <w:rFonts w:ascii="Times New Roman" w:hAnsi="Times New Roman" w:cs="Times New Roman"/>
          <w:color w:val="000000" w:themeColor="text1"/>
        </w:rPr>
        <w:t xml:space="preserve"> від 01.08.2005 № 668, кошторисних норм України «Настанова з визначення вартості будівництва», затвердженої наказом Мінрегіону від 01.11.2021 № 281, чинним законодавством України та цим Договором.</w:t>
      </w:r>
    </w:p>
    <w:p w:rsidR="008B2FA2" w:rsidRPr="00A007D7" w:rsidRDefault="008B2FA2" w:rsidP="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A007D7">
        <w:rPr>
          <w:rFonts w:ascii="Times New Roman" w:eastAsia="Times New Roman" w:hAnsi="Times New Roman" w:cs="Times New Roman"/>
        </w:rPr>
        <w:t xml:space="preserve">3.3. Ціна Договору може бути змінена за взаємною згодою Сторін </w:t>
      </w:r>
      <w:r w:rsidRPr="00A007D7">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rsidR="008B2FA2" w:rsidRPr="00A007D7" w:rsidRDefault="008B2FA2" w:rsidP="008B2FA2">
      <w:pPr>
        <w:pStyle w:val="HTML"/>
        <w:jc w:val="center"/>
        <w:rPr>
          <w:rFonts w:ascii="Times New Roman" w:hAnsi="Times New Roman"/>
          <w:b/>
          <w:sz w:val="22"/>
          <w:szCs w:val="22"/>
          <w:lang w:val="uk-UA" w:eastAsia="uk-UA"/>
        </w:rPr>
      </w:pPr>
      <w:r w:rsidRPr="00A007D7">
        <w:rPr>
          <w:rFonts w:ascii="Times New Roman" w:hAnsi="Times New Roman"/>
          <w:b/>
          <w:sz w:val="22"/>
          <w:szCs w:val="22"/>
          <w:lang w:val="uk-UA" w:eastAsia="uk-UA"/>
        </w:rPr>
        <w:t>4. Порядок здійснення оплати.</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4.1. Фінансування робіт здійснюється за рахунок коштів _________________________ бюджету та оформлюється Сторонами у формі Додатку 3 План фінансування робіт. </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4.2. Розрахунки проводяться тільки за фактично виконані роботи протягом </w:t>
      </w:r>
      <w:r w:rsidRPr="00A007D7">
        <w:rPr>
          <w:rFonts w:ascii="Times New Roman" w:hAnsi="Times New Roman" w:cs="Times New Roman"/>
        </w:rPr>
        <w:br/>
        <w:t xml:space="preserve">30 календарних днів після підписання Замовником наданих Підрядником належно оформлених </w:t>
      </w:r>
      <w:r w:rsidRPr="00A007D7">
        <w:rPr>
          <w:rFonts w:ascii="Times New Roman" w:hAnsi="Times New Roman" w:cs="Times New Roman"/>
          <w:bCs/>
          <w:iCs/>
        </w:rPr>
        <w:t>Актів приймання виконаних будівельних робіт (форма № КБ-2в) (далі – Акт), Довідок про вартість виконаних будівельних робіт та витрати (форма № КБ-3) (далі – Довідка) та</w:t>
      </w:r>
      <w:r w:rsidRPr="00A007D7">
        <w:rPr>
          <w:rFonts w:ascii="Times New Roman" w:hAnsi="Times New Roman" w:cs="Times New Roman"/>
        </w:rPr>
        <w:t xml:space="preserve"> рахунку на оплату, шляхом проміжних платежів, тільки в межах бюджетних призначень і при умові поступлення коштів на рахунок Замовника по даному об'єкту.</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4.3. Штрафні санкції передбачені п.п.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8B2FA2" w:rsidRPr="00A007D7" w:rsidRDefault="008B2FA2" w:rsidP="008B2FA2">
      <w:pPr>
        <w:shd w:val="clear" w:color="auto" w:fill="FFFFFF"/>
        <w:tabs>
          <w:tab w:val="left" w:pos="1147"/>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4.4. Відповідно до чинних норм, </w:t>
      </w:r>
      <w:r w:rsidRPr="00A007D7">
        <w:rPr>
          <w:rFonts w:ascii="Times New Roman" w:hAnsi="Times New Roman" w:cs="Times New Roman"/>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A007D7">
        <w:rPr>
          <w:rFonts w:ascii="Times New Roman" w:eastAsia="Helvetica Neue" w:hAnsi="Times New Roman" w:cs="Times New Roman"/>
        </w:rPr>
        <w:t>Декларації про готовність до експлуатації об’єкта з незначними наслідками</w:t>
      </w:r>
      <w:r w:rsidRPr="00A007D7">
        <w:rPr>
          <w:rFonts w:ascii="Times New Roman" w:hAnsi="Times New Roman" w:cs="Times New Roman"/>
        </w:rPr>
        <w:t xml:space="preserve"> згідно з належно оформленими Актами, Довідками та рахунками на оплату.</w:t>
      </w:r>
    </w:p>
    <w:p w:rsidR="008B2FA2" w:rsidRPr="00A007D7" w:rsidRDefault="008B2FA2" w:rsidP="008B2FA2">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4.6. Додаткові роботи, що виконані Підрядником без попереднього узгодження з Замовником і непередбачені цим Договором, не оплачуються.</w:t>
      </w:r>
    </w:p>
    <w:p w:rsidR="008B2FA2" w:rsidRPr="00A007D7" w:rsidRDefault="008B2FA2" w:rsidP="008B2FA2">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rsidR="008B2FA2" w:rsidRPr="00A007D7" w:rsidRDefault="008B2FA2" w:rsidP="008B2FA2">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4.10. Вартість виконаних робіт, що підлягають оплаті визначаються зі всіх складових вартості робіт, розрахованих у договірній ціні.</w:t>
      </w:r>
    </w:p>
    <w:p w:rsidR="008B2FA2" w:rsidRPr="00A007D7" w:rsidRDefault="008B2FA2" w:rsidP="008B2FA2">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Валютою платежу є гривня.</w:t>
      </w:r>
    </w:p>
    <w:p w:rsidR="008B2FA2" w:rsidRPr="00A007D7" w:rsidRDefault="008B2FA2" w:rsidP="008B2FA2">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4.11. Приймання та оплату робіт, виконаних субпідрядниками, здійснює Підрядник.</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4.12. Документи, не подані Підрядником у вказаний термін, додаються і подаються наступним звітним місяцем.</w:t>
      </w:r>
    </w:p>
    <w:p w:rsidR="008B2FA2" w:rsidRPr="00A007D7" w:rsidRDefault="008B2FA2" w:rsidP="008B2FA2">
      <w:pPr>
        <w:shd w:val="clear" w:color="auto" w:fill="FFFFFF"/>
        <w:tabs>
          <w:tab w:val="left" w:pos="1134"/>
        </w:tabs>
        <w:spacing w:after="0" w:line="240" w:lineRule="auto"/>
        <w:ind w:firstLine="709"/>
        <w:rPr>
          <w:rFonts w:ascii="Times New Roman" w:hAnsi="Times New Roman" w:cs="Times New Roman"/>
        </w:rPr>
      </w:pPr>
      <w:r w:rsidRPr="00A007D7">
        <w:rPr>
          <w:rFonts w:ascii="Times New Roman" w:hAnsi="Times New Roman" w:cs="Times New Roman"/>
        </w:rPr>
        <w:t>4.13. Підрядник не вправі вимагати оплати за:</w:t>
      </w:r>
    </w:p>
    <w:p w:rsidR="008B2FA2" w:rsidRPr="00A007D7" w:rsidRDefault="008B2FA2" w:rsidP="008B2FA2">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невиконані роботи;</w:t>
      </w:r>
    </w:p>
    <w:p w:rsidR="008B2FA2" w:rsidRPr="00A007D7" w:rsidRDefault="008B2FA2" w:rsidP="008B2FA2">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виконані роботи, які не визначені в Договорі;</w:t>
      </w:r>
    </w:p>
    <w:p w:rsidR="008B2FA2" w:rsidRPr="00A007D7" w:rsidRDefault="008B2FA2" w:rsidP="008B2FA2">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роботи виконані іншими підрядними організаціями без погодження з Замовником;</w:t>
      </w:r>
    </w:p>
    <w:p w:rsidR="008B2FA2" w:rsidRPr="00A007D7" w:rsidRDefault="008B2FA2" w:rsidP="008B2FA2">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неякісно виконані роботи.</w:t>
      </w:r>
    </w:p>
    <w:p w:rsidR="008B2FA2" w:rsidRPr="00A007D7" w:rsidRDefault="008B2FA2" w:rsidP="008B2FA2">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5. Виконання робіт.</w:t>
      </w:r>
    </w:p>
    <w:p w:rsidR="008B2FA2" w:rsidRPr="00A007D7" w:rsidRDefault="008B2FA2" w:rsidP="008B2FA2">
      <w:pPr>
        <w:spacing w:after="0" w:line="240" w:lineRule="auto"/>
        <w:ind w:firstLine="709"/>
        <w:jc w:val="both"/>
        <w:rPr>
          <w:rFonts w:ascii="Times New Roman" w:hAnsi="Times New Roman" w:cs="Times New Roman"/>
        </w:rPr>
      </w:pPr>
      <w:r w:rsidRPr="00A007D7">
        <w:rPr>
          <w:rFonts w:ascii="Times New Roman" w:hAnsi="Times New Roman" w:cs="Times New Roman"/>
        </w:rPr>
        <w:t>5.1. Строк (термін) виконання робіт – до 31.12.2023 згідно з Графіком виконання робіт (Додаток 2) або до повного виконання Сторонами договірних зобов’язань.</w:t>
      </w:r>
    </w:p>
    <w:p w:rsidR="008B2FA2" w:rsidRPr="00A007D7" w:rsidRDefault="008B2FA2" w:rsidP="008B2FA2">
      <w:pPr>
        <w:spacing w:after="0" w:line="240" w:lineRule="auto"/>
        <w:ind w:firstLine="709"/>
        <w:rPr>
          <w:rFonts w:ascii="Times New Roman" w:hAnsi="Times New Roman" w:cs="Times New Roman"/>
        </w:rPr>
      </w:pPr>
      <w:r w:rsidRPr="00A007D7">
        <w:rPr>
          <w:rFonts w:ascii="Times New Roman" w:hAnsi="Times New Roman" w:cs="Times New Roman"/>
        </w:rPr>
        <w:t xml:space="preserve">5.2. Місце виконання робіт – </w:t>
      </w:r>
      <w:r w:rsidRPr="00A007D7">
        <w:rPr>
          <w:rFonts w:ascii="Times New Roman" w:hAnsi="Times New Roman" w:cs="Times New Roman"/>
          <w:bCs/>
          <w:spacing w:val="-3"/>
        </w:rPr>
        <w:t>____________________________________.</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5.4. Строки Договору можуть переглядатись Сторонами за наявності умов:</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фінансування;</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появи додаткових робіт;</w:t>
      </w:r>
    </w:p>
    <w:p w:rsidR="008B2FA2" w:rsidRPr="00A007D7" w:rsidRDefault="008B2FA2" w:rsidP="008B2FA2">
      <w:pPr>
        <w:shd w:val="clear" w:color="auto" w:fill="FFFFFF"/>
        <w:tabs>
          <w:tab w:val="left" w:pos="142"/>
          <w:tab w:val="left" w:pos="284"/>
        </w:tabs>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Дозволу про початок виконання будівельних робіт на об’єктах з незначними наслідками;</w:t>
      </w:r>
    </w:p>
    <w:p w:rsidR="008B2FA2" w:rsidRPr="00A007D7" w:rsidRDefault="008B2FA2" w:rsidP="008B2FA2">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 виникнення несприятливих погодних умов, що не дає технологічної можливості виконанню даного виду робіт.</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8B2FA2" w:rsidRPr="00A007D7" w:rsidRDefault="008B2FA2" w:rsidP="008B2FA2">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p>
    <w:p w:rsidR="008B2FA2" w:rsidRPr="00A007D7" w:rsidRDefault="008B2FA2" w:rsidP="008B2FA2">
      <w:pPr>
        <w:shd w:val="clear" w:color="auto" w:fill="FFFFFF"/>
        <w:tabs>
          <w:tab w:val="left" w:pos="1013"/>
        </w:tabs>
        <w:spacing w:after="0" w:line="240" w:lineRule="auto"/>
        <w:ind w:firstLine="709"/>
        <w:jc w:val="both"/>
        <w:rPr>
          <w:rFonts w:ascii="Times New Roman" w:hAnsi="Times New Roman" w:cs="Times New Roman"/>
        </w:rPr>
      </w:pPr>
      <w:r w:rsidRPr="00A007D7">
        <w:rPr>
          <w:rFonts w:ascii="Times New Roman" w:hAnsi="Times New Roman" w:cs="Times New Roman"/>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Рішення про перегляд строків з обґрунтуванням причин оформляється відповідно до цього Договору.</w:t>
      </w:r>
    </w:p>
    <w:p w:rsidR="008B2FA2" w:rsidRPr="00A007D7" w:rsidRDefault="008B2FA2" w:rsidP="008B2FA2">
      <w:pPr>
        <w:shd w:val="clear" w:color="auto" w:fill="FFFFFF"/>
        <w:spacing w:after="0" w:line="240" w:lineRule="auto"/>
        <w:jc w:val="center"/>
        <w:outlineLvl w:val="0"/>
        <w:rPr>
          <w:rFonts w:ascii="Times New Roman" w:hAnsi="Times New Roman" w:cs="Times New Roman"/>
          <w:b/>
          <w:bCs/>
        </w:rPr>
      </w:pPr>
      <w:r w:rsidRPr="00A007D7">
        <w:rPr>
          <w:rFonts w:ascii="Times New Roman" w:hAnsi="Times New Roman" w:cs="Times New Roman"/>
          <w:b/>
          <w:bCs/>
        </w:rPr>
        <w:t>6. Права та обов'язки сторін.</w:t>
      </w:r>
    </w:p>
    <w:p w:rsidR="008B2FA2" w:rsidRPr="00A007D7" w:rsidRDefault="008B2FA2" w:rsidP="008B2FA2">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6.1. Замовник має право:</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8B2FA2" w:rsidRPr="00A007D7" w:rsidRDefault="008B2FA2" w:rsidP="008B2FA2">
      <w:pPr>
        <w:shd w:val="clear" w:color="auto" w:fill="FFFFFF"/>
        <w:tabs>
          <w:tab w:val="left" w:pos="851"/>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6.1.4. Перевіряти вчасність та правильність ведення Підрядником виконавчої документації, яка передбачена діючими нормами та правилами.</w:t>
      </w:r>
    </w:p>
    <w:p w:rsidR="008B2FA2" w:rsidRPr="00A007D7" w:rsidRDefault="008B2FA2" w:rsidP="008B2FA2">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6.1.5. Перевіряти якість прихованих робіт.</w:t>
      </w:r>
    </w:p>
    <w:p w:rsidR="008B2FA2" w:rsidRPr="00A007D7" w:rsidRDefault="008B2FA2" w:rsidP="008B2FA2">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8B2FA2" w:rsidRPr="00A007D7" w:rsidRDefault="008B2FA2" w:rsidP="008B2FA2">
      <w:pPr>
        <w:shd w:val="clear" w:color="auto" w:fill="FFFFFF"/>
        <w:tabs>
          <w:tab w:val="left" w:pos="851"/>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6.1.7. Узгоджувати перелік субпідрядних організацій, які залучаються Підрядником до виконання робіт.</w:t>
      </w:r>
    </w:p>
    <w:p w:rsidR="008B2FA2" w:rsidRPr="00A007D7" w:rsidRDefault="008B2FA2" w:rsidP="008B2FA2">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rsidR="008B2FA2" w:rsidRPr="00A007D7" w:rsidRDefault="008B2FA2" w:rsidP="008B2FA2">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8B2FA2" w:rsidRPr="00A007D7" w:rsidRDefault="008B2FA2" w:rsidP="008B2FA2">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8B2FA2" w:rsidRPr="00A007D7" w:rsidRDefault="008B2FA2" w:rsidP="008B2FA2">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B2FA2" w:rsidRPr="00A007D7" w:rsidRDefault="008B2FA2" w:rsidP="008B2FA2">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rsidR="008B2FA2" w:rsidRPr="00A007D7" w:rsidRDefault="008B2FA2" w:rsidP="008B2FA2">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6.2. Замовник зобов’язаний:</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6.2.1. Забезпечити Підрядника проектною документацією протягом 5 днів після набуття сили Договору.</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6.2.6. Сприяти Підряднику у виконанні робіт.</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6.2.7. Повідомити Підрядника про виявлені недоліки в роботі.</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 xml:space="preserve">6.2.8. </w:t>
      </w:r>
      <w:r w:rsidRPr="00A007D7">
        <w:rPr>
          <w:rFonts w:ascii="Times New Roman" w:hAnsi="Times New Roman" w:cs="Times New Roman"/>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6.2.9. Попередити Підрядника про припинення фінансування об’єкта.</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У випадку відсутності фінансування штрафні санкції, що передбачені п. 7.2. Договору не застосовуються.</w:t>
      </w:r>
    </w:p>
    <w:p w:rsidR="008B2FA2" w:rsidRPr="00A007D7" w:rsidRDefault="008B2FA2" w:rsidP="008B2FA2">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6.3. Підрядник має право:</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6.3.1. Отримувати від Замовника всю необхідну для виконання Договору інформацію та документи.</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8B2FA2" w:rsidRPr="00A007D7" w:rsidRDefault="008B2FA2" w:rsidP="008B2FA2">
      <w:pPr>
        <w:shd w:val="clear" w:color="auto" w:fill="FFFFFF"/>
        <w:tabs>
          <w:tab w:val="left" w:pos="1276"/>
        </w:tabs>
        <w:spacing w:after="0" w:line="240" w:lineRule="auto"/>
        <w:ind w:firstLine="708"/>
        <w:jc w:val="both"/>
        <w:rPr>
          <w:rFonts w:ascii="Times New Roman" w:hAnsi="Times New Roman" w:cs="Times New Roman"/>
        </w:rPr>
      </w:pPr>
      <w:r w:rsidRPr="00A007D7">
        <w:rPr>
          <w:rFonts w:ascii="Times New Roman" w:hAnsi="Times New Roman" w:cs="Times New Roman"/>
        </w:rPr>
        <w:t>6.3.3. Інформувати Замовника про можливість сповільнення робіт за незалежних від Підрядника обставин.</w:t>
      </w:r>
    </w:p>
    <w:p w:rsidR="008B2FA2" w:rsidRPr="00A007D7" w:rsidRDefault="008B2FA2" w:rsidP="008B2FA2">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6.3.5. Припинити виконання робіт у випадку відсутності фінансування.</w:t>
      </w:r>
    </w:p>
    <w:p w:rsidR="008B2FA2" w:rsidRPr="00A007D7" w:rsidRDefault="008B2FA2" w:rsidP="008B2FA2">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6.4. Підрядник зобов'язаний:</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iCs/>
        </w:rPr>
        <w:t>6.4.1</w:t>
      </w:r>
      <w:r w:rsidRPr="00A007D7">
        <w:rPr>
          <w:rFonts w:ascii="Times New Roman" w:hAnsi="Times New Roman" w:cs="Times New Roman"/>
          <w:i/>
          <w:iCs/>
        </w:rPr>
        <w:t xml:space="preserve">. </w:t>
      </w:r>
      <w:r w:rsidRPr="00A007D7">
        <w:rPr>
          <w:rFonts w:ascii="Times New Roman" w:hAnsi="Times New Roman" w:cs="Times New Roman"/>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rsidR="008B2FA2" w:rsidRPr="00A007D7" w:rsidRDefault="008B2FA2" w:rsidP="008B2FA2">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rsidR="008B2FA2" w:rsidRPr="00A007D7" w:rsidRDefault="008B2FA2" w:rsidP="008B2FA2">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8B2FA2" w:rsidRPr="00A007D7" w:rsidRDefault="008B2FA2" w:rsidP="008B2FA2">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6.4.5. До 25 числа звітного періоду, надавати Замовнику для перевірки і погодження Акти та Довідки.</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rsidR="008B2FA2" w:rsidRPr="00A007D7" w:rsidRDefault="008B2FA2" w:rsidP="008B2FA2">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rsidR="008B2FA2" w:rsidRPr="00A007D7" w:rsidRDefault="008B2FA2" w:rsidP="008B2FA2">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6.4.8. Щоденно надавати Замовнику інформацію про стан виконання робіт на об'єкті.</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rsidR="008B2FA2" w:rsidRPr="00A007D7" w:rsidRDefault="008B2FA2" w:rsidP="008B2FA2">
      <w:pPr>
        <w:shd w:val="clear" w:color="auto" w:fill="FFFFFF"/>
        <w:tabs>
          <w:tab w:val="left" w:pos="0"/>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8B2FA2" w:rsidRPr="00A007D7" w:rsidRDefault="008B2FA2" w:rsidP="008B2FA2">
      <w:pPr>
        <w:shd w:val="clear" w:color="auto" w:fill="FFFFFF"/>
        <w:tabs>
          <w:tab w:val="left" w:pos="1276"/>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8B2FA2" w:rsidRPr="00A007D7" w:rsidRDefault="008B2FA2" w:rsidP="008B2FA2">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8B2FA2" w:rsidRPr="00A007D7" w:rsidRDefault="008B2FA2" w:rsidP="008B2FA2">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rsidR="008B2FA2" w:rsidRPr="00A007D7" w:rsidRDefault="008B2FA2" w:rsidP="008B2FA2">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rsidR="008B2FA2" w:rsidRPr="00A007D7" w:rsidRDefault="008B2FA2" w:rsidP="008B2FA2">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rsidR="008B2FA2" w:rsidRPr="00A007D7" w:rsidRDefault="008B2FA2" w:rsidP="008B2FA2">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8B2FA2" w:rsidRPr="00A007D7" w:rsidRDefault="008B2FA2" w:rsidP="008B2FA2">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6.4.17. Після закінчення всіх передбачених проектною документацією робіт протягом 10 днів письмово повідомити про це Замовника.</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p>
    <w:p w:rsidR="008B2FA2" w:rsidRPr="00A007D7" w:rsidRDefault="008B2FA2" w:rsidP="008B2FA2">
      <w:pPr>
        <w:shd w:val="clear" w:color="auto" w:fill="FFFFFF"/>
        <w:tabs>
          <w:tab w:val="left" w:pos="284"/>
        </w:tabs>
        <w:spacing w:after="0" w:line="240" w:lineRule="auto"/>
        <w:jc w:val="center"/>
        <w:outlineLvl w:val="0"/>
        <w:rPr>
          <w:rFonts w:ascii="Times New Roman" w:hAnsi="Times New Roman" w:cs="Times New Roman"/>
        </w:rPr>
      </w:pPr>
      <w:r w:rsidRPr="00A007D7">
        <w:rPr>
          <w:rFonts w:ascii="Times New Roman" w:hAnsi="Times New Roman" w:cs="Times New Roman"/>
          <w:b/>
          <w:bCs/>
        </w:rPr>
        <w:t>7. Відповідальність сторін.</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bCs/>
        </w:rPr>
        <w:t>7.1.</w:t>
      </w:r>
      <w:r w:rsidRPr="00A007D7">
        <w:rPr>
          <w:rFonts w:ascii="Times New Roman" w:hAnsi="Times New Roman" w:cs="Times New Roman"/>
          <w:b/>
          <w:bCs/>
        </w:rPr>
        <w:t xml:space="preserve"> </w:t>
      </w:r>
      <w:r w:rsidRPr="00A007D7">
        <w:rPr>
          <w:rFonts w:ascii="Times New Roman" w:hAnsi="Times New Roman" w:cs="Times New Roman"/>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Якщо в цей період облікова ставка НБУ змінювалася, розмір пені обчислюється пропорційно цим змінам.</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rsidR="008B2FA2" w:rsidRPr="00A007D7" w:rsidRDefault="008B2FA2" w:rsidP="008B2FA2">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rsidR="008B2FA2" w:rsidRPr="00A007D7" w:rsidRDefault="008B2FA2" w:rsidP="008B2FA2">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8B2FA2" w:rsidRPr="00A007D7" w:rsidRDefault="008B2FA2" w:rsidP="008B2FA2">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8B2FA2" w:rsidRPr="00A007D7" w:rsidRDefault="008B2FA2" w:rsidP="008B2FA2">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rsidR="008B2FA2" w:rsidRPr="00A007D7" w:rsidRDefault="008B2FA2" w:rsidP="008B2FA2">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7.7. Сплата штрафних санкцій не звільняє Підрядника від обов'язку усунути недоліків робіт.</w:t>
      </w:r>
    </w:p>
    <w:p w:rsidR="008B2FA2" w:rsidRPr="00A007D7" w:rsidRDefault="008B2FA2" w:rsidP="008B2FA2">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7.8. За збитки, заподіяні третім особам, відповідальність несе винна Сторона.</w:t>
      </w:r>
    </w:p>
    <w:p w:rsidR="008B2FA2" w:rsidRPr="00A007D7" w:rsidRDefault="008B2FA2" w:rsidP="008B2FA2">
      <w:pPr>
        <w:shd w:val="clear" w:color="auto" w:fill="FFFFFF"/>
        <w:tabs>
          <w:tab w:val="left" w:pos="284"/>
        </w:tabs>
        <w:spacing w:after="0" w:line="240" w:lineRule="auto"/>
        <w:jc w:val="center"/>
        <w:outlineLvl w:val="0"/>
        <w:rPr>
          <w:rFonts w:ascii="Times New Roman" w:hAnsi="Times New Roman" w:cs="Times New Roman"/>
          <w:b/>
        </w:rPr>
      </w:pPr>
      <w:r w:rsidRPr="00A007D7">
        <w:rPr>
          <w:rFonts w:ascii="Times New Roman" w:hAnsi="Times New Roman" w:cs="Times New Roman"/>
          <w:b/>
        </w:rPr>
        <w:t>8. Гарантійні строки якості закінчених робіт та порядок їх усунення.</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 років з моменту здачі його в експлуатацію.</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rsidR="008B2FA2" w:rsidRPr="00A007D7" w:rsidRDefault="008B2FA2" w:rsidP="008B2FA2">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8B2FA2" w:rsidRPr="00A007D7" w:rsidRDefault="008B2FA2" w:rsidP="008B2FA2">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8.4. Початком гарантійного строку вважається день підписання Акту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8B2FA2" w:rsidRPr="00A007D7" w:rsidRDefault="008B2FA2" w:rsidP="008B2FA2">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rsidR="008B2FA2" w:rsidRPr="00A007D7" w:rsidRDefault="008B2FA2" w:rsidP="008B2FA2">
      <w:pPr>
        <w:widowControl w:val="0"/>
        <w:numPr>
          <w:ilvl w:val="0"/>
          <w:numId w:val="12"/>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природного зносу об'єкта будівництва або його частини;</w:t>
      </w:r>
    </w:p>
    <w:p w:rsidR="008B2FA2" w:rsidRPr="00A007D7" w:rsidRDefault="008B2FA2" w:rsidP="008B2FA2">
      <w:pPr>
        <w:widowControl w:val="0"/>
        <w:numPr>
          <w:ilvl w:val="0"/>
          <w:numId w:val="12"/>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неправильної його експлуатації;</w:t>
      </w:r>
    </w:p>
    <w:p w:rsidR="008B2FA2" w:rsidRPr="00A007D7" w:rsidRDefault="008B2FA2" w:rsidP="008B2FA2">
      <w:pPr>
        <w:widowControl w:val="0"/>
        <w:numPr>
          <w:ilvl w:val="0"/>
          <w:numId w:val="13"/>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rsidR="008B2FA2" w:rsidRPr="00A007D7" w:rsidRDefault="008B2FA2" w:rsidP="008B2FA2">
      <w:pPr>
        <w:widowControl w:val="0"/>
        <w:numPr>
          <w:ilvl w:val="0"/>
          <w:numId w:val="13"/>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неналежного ремонту об'єкта який здійснено самим Замовником або залученими третіми особами.</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В інших випадках Підрядник зобов'язується усунути недоліки робіт за власний кошт у</w:t>
      </w:r>
      <w:r w:rsidRPr="00A007D7">
        <w:rPr>
          <w:rFonts w:ascii="Times New Roman" w:hAnsi="Times New Roman" w:cs="Times New Roman"/>
          <w:b/>
          <w:bCs/>
        </w:rPr>
        <w:t xml:space="preserve"> </w:t>
      </w:r>
      <w:r w:rsidRPr="00A007D7">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rsidR="008B2FA2" w:rsidRPr="00A007D7" w:rsidRDefault="008B2FA2" w:rsidP="008B2FA2">
      <w:pPr>
        <w:shd w:val="clear" w:color="auto" w:fill="FFFFFF"/>
        <w:tabs>
          <w:tab w:val="left" w:pos="206"/>
        </w:tabs>
        <w:spacing w:after="0" w:line="240" w:lineRule="auto"/>
        <w:jc w:val="center"/>
        <w:rPr>
          <w:rFonts w:ascii="Times New Roman" w:hAnsi="Times New Roman" w:cs="Times New Roman"/>
        </w:rPr>
      </w:pPr>
      <w:r w:rsidRPr="00A007D7">
        <w:rPr>
          <w:rFonts w:ascii="Times New Roman" w:hAnsi="Times New Roman" w:cs="Times New Roman"/>
          <w:b/>
          <w:bCs/>
        </w:rPr>
        <w:t>9. Форс-мажор.</w:t>
      </w:r>
    </w:p>
    <w:p w:rsidR="008B2FA2" w:rsidRPr="00A007D7" w:rsidRDefault="008B2FA2" w:rsidP="008B2FA2">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8B2FA2" w:rsidRPr="00A007D7" w:rsidRDefault="008B2FA2" w:rsidP="008B2FA2">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8B2FA2" w:rsidRPr="00A007D7" w:rsidRDefault="008B2FA2" w:rsidP="008B2FA2">
      <w:pPr>
        <w:shd w:val="clear" w:color="auto" w:fill="FFFFFF"/>
        <w:tabs>
          <w:tab w:val="num" w:pos="0"/>
        </w:tabs>
        <w:spacing w:after="0" w:line="240" w:lineRule="auto"/>
        <w:ind w:firstLine="709"/>
        <w:jc w:val="both"/>
        <w:rPr>
          <w:rFonts w:ascii="Times New Roman" w:hAnsi="Times New Roman" w:cs="Times New Roman"/>
        </w:rPr>
      </w:pPr>
      <w:r w:rsidRPr="00A007D7">
        <w:rPr>
          <w:rFonts w:ascii="Times New Roman" w:hAnsi="Times New Roman" w:cs="Times New Roman"/>
        </w:rPr>
        <w:t>9.3. Сторони зобов'язані вживати всіх можливих заходів для виходу із форс-мажору.</w:t>
      </w:r>
    </w:p>
    <w:p w:rsidR="008B2FA2" w:rsidRPr="00A007D7" w:rsidRDefault="008B2FA2" w:rsidP="008B2FA2">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rsidR="008B2FA2" w:rsidRPr="00A007D7" w:rsidRDefault="008B2FA2" w:rsidP="008B2FA2">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8B2FA2" w:rsidRPr="00A007D7" w:rsidRDefault="008B2FA2" w:rsidP="008B2FA2">
      <w:pPr>
        <w:shd w:val="clear" w:color="auto" w:fill="FFFFFF"/>
        <w:tabs>
          <w:tab w:val="num" w:pos="0"/>
          <w:tab w:val="left" w:pos="1133"/>
        </w:tabs>
        <w:spacing w:after="0" w:line="240" w:lineRule="auto"/>
        <w:ind w:firstLine="709"/>
        <w:jc w:val="both"/>
        <w:rPr>
          <w:rFonts w:ascii="Times New Roman" w:hAnsi="Times New Roman" w:cs="Times New Roman"/>
        </w:rPr>
      </w:pPr>
    </w:p>
    <w:p w:rsidR="008B2FA2" w:rsidRPr="00A007D7" w:rsidRDefault="008B2FA2" w:rsidP="008B2FA2">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rPr>
        <w:t>10. Внесення змін у договір та його розірвання</w:t>
      </w:r>
      <w:r w:rsidRPr="00A007D7">
        <w:rPr>
          <w:rFonts w:ascii="Times New Roman" w:hAnsi="Times New Roman" w:cs="Times New Roman"/>
        </w:rPr>
        <w:t>.</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10.2. Розірвання Договору можливе за згодою Сторін.</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10.3. Замовник може розірвати Договір в односторонньому порядку, письмово повідомивши про це Підрядника не менш як за 10 днів за таких обставин:</w:t>
      </w:r>
    </w:p>
    <w:p w:rsidR="008B2FA2" w:rsidRPr="00A007D7" w:rsidRDefault="008B2FA2" w:rsidP="008B2FA2">
      <w:pPr>
        <w:shd w:val="clear" w:color="auto" w:fill="FFFFFF"/>
        <w:tabs>
          <w:tab w:val="left" w:pos="142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10.3.1. Відсутності у Замовника коштів для фінансування будівництва.</w:t>
      </w:r>
    </w:p>
    <w:p w:rsidR="008B2FA2" w:rsidRPr="00A007D7" w:rsidRDefault="008B2FA2" w:rsidP="008B2FA2">
      <w:pPr>
        <w:shd w:val="clear" w:color="auto" w:fill="FFFFFF"/>
        <w:tabs>
          <w:tab w:val="left" w:pos="1426"/>
        </w:tabs>
        <w:spacing w:after="0" w:line="240" w:lineRule="auto"/>
        <w:ind w:firstLine="709"/>
        <w:jc w:val="both"/>
        <w:rPr>
          <w:rFonts w:ascii="Times New Roman" w:hAnsi="Times New Roman" w:cs="Times New Roman"/>
        </w:rPr>
      </w:pPr>
      <w:r w:rsidRPr="00A007D7">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rsidR="008B2FA2" w:rsidRPr="00A007D7" w:rsidRDefault="008B2FA2" w:rsidP="008B2FA2">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10.3.3. Прийняття рішення про припинення будівництва, в тому числі шляхом консервації або ліквідації незавершеного будівництва.</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8B2FA2" w:rsidRPr="00A007D7" w:rsidRDefault="008B2FA2" w:rsidP="008B2FA2">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10.3.5. Якщо роботи не розпочато з вини Підрядника, Замовник має право розірвати Договір.</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rsidR="008B2FA2" w:rsidRPr="00A007D7" w:rsidRDefault="008B2FA2" w:rsidP="008B2FA2">
      <w:pPr>
        <w:shd w:val="clear" w:color="auto" w:fill="FFFFFF"/>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10.3.7. Прийняття судом постанови про визнання Підрядника банкрутом.</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rsidR="008B2FA2" w:rsidRPr="00A007D7" w:rsidRDefault="008B2FA2" w:rsidP="008B2FA2">
      <w:pPr>
        <w:shd w:val="clear" w:color="auto" w:fill="FFFFFF"/>
        <w:spacing w:after="0" w:line="240" w:lineRule="auto"/>
        <w:jc w:val="center"/>
        <w:rPr>
          <w:rFonts w:ascii="Times New Roman" w:hAnsi="Times New Roman" w:cs="Times New Roman"/>
          <w:b/>
          <w:bCs/>
        </w:rPr>
      </w:pPr>
      <w:r w:rsidRPr="00A007D7">
        <w:rPr>
          <w:rFonts w:ascii="Times New Roman" w:hAnsi="Times New Roman" w:cs="Times New Roman"/>
          <w:b/>
          <w:bCs/>
        </w:rPr>
        <w:t>11. Інші умови.</w:t>
      </w:r>
    </w:p>
    <w:p w:rsidR="008B2FA2" w:rsidRPr="00A007D7" w:rsidRDefault="008B2FA2" w:rsidP="008B2FA2">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A007D7">
        <w:rPr>
          <w:rFonts w:ascii="Times New Roman" w:hAnsi="Times New Roman" w:cs="Times New Roman"/>
          <w:bCs/>
        </w:rPr>
        <w:tab/>
      </w:r>
      <w:r w:rsidRPr="00A007D7">
        <w:rPr>
          <w:rFonts w:ascii="Times New Roman" w:eastAsia="SimSun" w:hAnsi="Times New Roman" w:cs="Times New Roman"/>
          <w:kern w:val="2"/>
          <w:lang w:eastAsia="hi-IN" w:bidi="hi-IN"/>
        </w:rPr>
        <w:t>11.1.</w:t>
      </w:r>
      <w:r w:rsidRPr="00A007D7">
        <w:rPr>
          <w:rFonts w:ascii="Times New Roman" w:eastAsia="SimSun" w:hAnsi="Times New Roman" w:cs="Times New Roman"/>
          <w:kern w:val="2"/>
          <w:lang w:eastAsia="hi-IN" w:bidi="hi-IN"/>
        </w:rPr>
        <w:tab/>
      </w:r>
      <w:r w:rsidRPr="00A007D7">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8B2FA2" w:rsidRPr="00A007D7" w:rsidRDefault="008B2FA2" w:rsidP="008B2FA2">
      <w:pPr>
        <w:spacing w:after="0"/>
        <w:jc w:val="both"/>
        <w:rPr>
          <w:rFonts w:ascii="Times New Roman" w:hAnsi="Times New Roman" w:cs="Times New Roman"/>
          <w:color w:val="000000"/>
          <w:shd w:val="clear" w:color="auto" w:fill="FFFFFF"/>
        </w:rPr>
      </w:pPr>
      <w:r w:rsidRPr="00A007D7">
        <w:rPr>
          <w:rFonts w:ascii="Times New Roman" w:eastAsia="SimSun" w:hAnsi="Times New Roman" w:cs="Times New Roman"/>
          <w:kern w:val="2"/>
          <w:lang w:eastAsia="hi-IN" w:bidi="hi-IN"/>
        </w:rPr>
        <w:t>11.2.</w:t>
      </w:r>
      <w:r w:rsidRPr="00A007D7">
        <w:rPr>
          <w:rFonts w:ascii="Times New Roman" w:eastAsia="SimSun" w:hAnsi="Times New Roman" w:cs="Times New Roman"/>
          <w:kern w:val="2"/>
          <w:lang w:eastAsia="hi-IN" w:bidi="hi-IN"/>
        </w:rPr>
        <w:tab/>
      </w:r>
      <w:r w:rsidRPr="00A007D7">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2FA2" w:rsidRPr="00A007D7" w:rsidRDefault="008B2FA2" w:rsidP="008B2FA2">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11.3.</w:t>
      </w:r>
      <w:r w:rsidRPr="00A007D7">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rsidR="008B2FA2" w:rsidRPr="00A007D7" w:rsidRDefault="008B2FA2" w:rsidP="008B2FA2">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11.4.</w:t>
      </w:r>
      <w:r w:rsidRPr="00A007D7">
        <w:rPr>
          <w:rFonts w:ascii="Times New Roman" w:eastAsia="SimSun" w:hAnsi="Times New Roman" w:cs="Times New Roman"/>
          <w:kern w:val="2"/>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rsidR="008B2FA2" w:rsidRPr="00A007D7" w:rsidRDefault="008B2FA2" w:rsidP="008B2FA2">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11.5.</w:t>
      </w:r>
      <w:r w:rsidRPr="00A007D7">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8B2FA2" w:rsidRPr="00A007D7" w:rsidRDefault="008B2FA2" w:rsidP="008B2FA2">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rsidR="008B2FA2" w:rsidRPr="00A007D7" w:rsidRDefault="008B2FA2" w:rsidP="008B2FA2">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 xml:space="preserve">11.7. Усі виправлення за текстом даного Договору мають юридичну силу лише при взаємному їх </w:t>
      </w:r>
      <w:r w:rsidRPr="00A007D7">
        <w:rPr>
          <w:rFonts w:ascii="Times New Roman" w:hAnsi="Times New Roman" w:cs="Times New Roman"/>
          <w:bCs/>
          <w:color w:val="000000"/>
        </w:rPr>
        <w:t xml:space="preserve">посвідченні </w:t>
      </w:r>
      <w:r w:rsidRPr="00A007D7">
        <w:rPr>
          <w:rFonts w:ascii="Times New Roman" w:hAnsi="Times New Roman" w:cs="Times New Roman"/>
          <w:color w:val="000000"/>
        </w:rPr>
        <w:t>представниками сторін у кожному окремому випадку.</w:t>
      </w:r>
    </w:p>
    <w:p w:rsidR="008B2FA2" w:rsidRPr="00A007D7" w:rsidRDefault="008B2FA2" w:rsidP="008B2FA2">
      <w:pPr>
        <w:shd w:val="clear" w:color="auto" w:fill="FFFFFF"/>
        <w:tabs>
          <w:tab w:val="left" w:pos="426"/>
        </w:tabs>
        <w:spacing w:after="0"/>
        <w:jc w:val="both"/>
        <w:rPr>
          <w:rFonts w:ascii="Times New Roman" w:hAnsi="Times New Roman" w:cs="Times New Roman"/>
          <w:color w:val="000000"/>
        </w:rPr>
      </w:pPr>
      <w:r w:rsidRPr="00A007D7">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rsidR="008B2FA2" w:rsidRPr="00A007D7" w:rsidRDefault="008B2FA2" w:rsidP="008B2FA2">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rsidR="008B2FA2" w:rsidRPr="00A007D7" w:rsidRDefault="008B2FA2" w:rsidP="008B2FA2">
      <w:pPr>
        <w:shd w:val="clear" w:color="auto" w:fill="FFFFFF"/>
        <w:tabs>
          <w:tab w:val="center" w:pos="4808"/>
          <w:tab w:val="left" w:pos="5850"/>
        </w:tabs>
        <w:spacing w:after="0" w:line="240" w:lineRule="auto"/>
        <w:jc w:val="center"/>
        <w:rPr>
          <w:rFonts w:ascii="Times New Roman" w:hAnsi="Times New Roman" w:cs="Times New Roman"/>
        </w:rPr>
      </w:pPr>
      <w:r w:rsidRPr="00A007D7">
        <w:rPr>
          <w:rFonts w:ascii="Times New Roman" w:hAnsi="Times New Roman" w:cs="Times New Roman"/>
          <w:b/>
        </w:rPr>
        <w:t>12.</w:t>
      </w:r>
      <w:r w:rsidRPr="00A007D7">
        <w:rPr>
          <w:rFonts w:ascii="Times New Roman" w:hAnsi="Times New Roman" w:cs="Times New Roman"/>
        </w:rPr>
        <w:t xml:space="preserve"> </w:t>
      </w:r>
      <w:r w:rsidRPr="00A007D7">
        <w:rPr>
          <w:rFonts w:ascii="Times New Roman" w:hAnsi="Times New Roman" w:cs="Times New Roman"/>
          <w:b/>
        </w:rPr>
        <w:t>Строк дії договору.</w:t>
      </w:r>
    </w:p>
    <w:p w:rsidR="008B2FA2" w:rsidRPr="00A007D7" w:rsidRDefault="008B2FA2" w:rsidP="008B2FA2">
      <w:pPr>
        <w:spacing w:after="0" w:line="240" w:lineRule="auto"/>
        <w:ind w:firstLine="709"/>
        <w:jc w:val="both"/>
        <w:rPr>
          <w:rFonts w:ascii="Times New Roman" w:hAnsi="Times New Roman" w:cs="Times New Roman"/>
        </w:rPr>
      </w:pPr>
      <w:r w:rsidRPr="00A007D7">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A007D7">
        <w:rPr>
          <w:rFonts w:ascii="Times New Roman" w:hAnsi="Times New Roman" w:cs="Times New Roman"/>
          <w:color w:val="000000"/>
        </w:rPr>
        <w:t xml:space="preserve">до </w:t>
      </w:r>
      <w:r w:rsidRPr="00A007D7">
        <w:rPr>
          <w:rFonts w:ascii="Times New Roman" w:hAnsi="Times New Roman" w:cs="Times New Roman"/>
          <w:b/>
          <w:color w:val="000000"/>
        </w:rPr>
        <w:t xml:space="preserve">31.12.2023 або до повного виконання Сторонами договірних зобов’язань, </w:t>
      </w:r>
      <w:r w:rsidRPr="00A007D7">
        <w:rPr>
          <w:rFonts w:ascii="Times New Roman" w:hAnsi="Times New Roman" w:cs="Times New Roman"/>
          <w:color w:val="000000"/>
        </w:rPr>
        <w:t>а</w:t>
      </w:r>
      <w:r w:rsidRPr="00A007D7">
        <w:rPr>
          <w:rFonts w:ascii="Times New Roman" w:hAnsi="Times New Roman" w:cs="Times New Roman"/>
        </w:rPr>
        <w:t xml:space="preserve"> в частині розрахунків до повного його виконання.</w:t>
      </w:r>
    </w:p>
    <w:p w:rsidR="008B2FA2" w:rsidRPr="00A007D7" w:rsidRDefault="008B2FA2" w:rsidP="008B2FA2">
      <w:pPr>
        <w:shd w:val="clear" w:color="auto" w:fill="FFFFFF"/>
        <w:tabs>
          <w:tab w:val="left" w:pos="1291"/>
        </w:tabs>
        <w:spacing w:after="0" w:line="240" w:lineRule="auto"/>
        <w:ind w:hanging="6"/>
        <w:jc w:val="center"/>
        <w:rPr>
          <w:rFonts w:ascii="Times New Roman" w:hAnsi="Times New Roman" w:cs="Times New Roman"/>
        </w:rPr>
      </w:pPr>
      <w:r w:rsidRPr="00A007D7">
        <w:rPr>
          <w:rFonts w:ascii="Times New Roman" w:hAnsi="Times New Roman" w:cs="Times New Roman"/>
          <w:b/>
        </w:rPr>
        <w:t>13. Додатки до договору.</w:t>
      </w:r>
    </w:p>
    <w:p w:rsidR="008B2FA2" w:rsidRPr="00A007D7" w:rsidRDefault="008B2FA2" w:rsidP="008B2FA2">
      <w:pPr>
        <w:shd w:val="clear" w:color="auto" w:fill="FFFFFF"/>
        <w:tabs>
          <w:tab w:val="left" w:pos="1291"/>
        </w:tabs>
        <w:spacing w:after="0" w:line="240" w:lineRule="auto"/>
        <w:ind w:firstLine="709"/>
        <w:jc w:val="both"/>
        <w:rPr>
          <w:rFonts w:ascii="Times New Roman" w:hAnsi="Times New Roman" w:cs="Times New Roman"/>
        </w:rPr>
      </w:pPr>
      <w:r w:rsidRPr="00A007D7">
        <w:rPr>
          <w:rFonts w:ascii="Times New Roman" w:hAnsi="Times New Roman" w:cs="Times New Roman"/>
        </w:rPr>
        <w:t>13.1. До Договору додаються і є невід’ємною частиною Договору:</w:t>
      </w:r>
    </w:p>
    <w:p w:rsidR="008B2FA2" w:rsidRPr="00A007D7" w:rsidRDefault="008B2FA2" w:rsidP="008B2FA2">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A007D7">
        <w:rPr>
          <w:rFonts w:ascii="Times New Roman" w:hAnsi="Times New Roman" w:cs="Times New Roman"/>
        </w:rPr>
        <w:t>Додаток 1. Договірна ціна.</w:t>
      </w:r>
    </w:p>
    <w:p w:rsidR="008B2FA2" w:rsidRPr="00A007D7" w:rsidRDefault="008B2FA2" w:rsidP="008B2FA2">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2. Графік виконання робіт.</w:t>
      </w:r>
    </w:p>
    <w:p w:rsidR="008B2FA2" w:rsidRPr="00A007D7" w:rsidRDefault="008B2FA2" w:rsidP="008B2FA2">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3. План фінансування робіт.</w:t>
      </w:r>
    </w:p>
    <w:p w:rsidR="008B2FA2" w:rsidRPr="00A007D7" w:rsidRDefault="008B2FA2" w:rsidP="008B2FA2">
      <w:pPr>
        <w:shd w:val="clear" w:color="auto" w:fill="FFFFFF"/>
        <w:tabs>
          <w:tab w:val="left" w:pos="1418"/>
          <w:tab w:val="left" w:pos="1550"/>
        </w:tabs>
        <w:spacing w:after="0" w:line="240" w:lineRule="auto"/>
        <w:jc w:val="center"/>
        <w:outlineLvl w:val="0"/>
        <w:rPr>
          <w:rFonts w:ascii="Times New Roman" w:hAnsi="Times New Roman" w:cs="Times New Roman"/>
          <w:b/>
        </w:rPr>
      </w:pPr>
      <w:r w:rsidRPr="00A007D7">
        <w:rPr>
          <w:rFonts w:ascii="Times New Roman" w:hAnsi="Times New Roman" w:cs="Times New Roman"/>
          <w:b/>
        </w:rPr>
        <w:t>14. Юридичні адреси сторін.</w:t>
      </w:r>
    </w:p>
    <w:p w:rsidR="008B2FA2" w:rsidRPr="00A007D7" w:rsidRDefault="008B2FA2" w:rsidP="008B2FA2">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8B2FA2" w:rsidRPr="00A007D7" w:rsidTr="00BD7BFE">
        <w:trPr>
          <w:trHeight w:val="1750"/>
          <w:jc w:val="center"/>
        </w:trPr>
        <w:tc>
          <w:tcPr>
            <w:tcW w:w="4606" w:type="dxa"/>
          </w:tcPr>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Замовник:</w:t>
            </w:r>
          </w:p>
          <w:p w:rsidR="008B2FA2" w:rsidRPr="00A007D7" w:rsidRDefault="008B2FA2" w:rsidP="00BD7BFE">
            <w:pPr>
              <w:spacing w:after="0" w:line="240" w:lineRule="auto"/>
              <w:rPr>
                <w:rFonts w:ascii="Times New Roman" w:hAnsi="Times New Roman" w:cs="Times New Roman"/>
                <w:b/>
              </w:rPr>
            </w:pPr>
          </w:p>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 xml:space="preserve"> </w:t>
            </w:r>
          </w:p>
          <w:p w:rsidR="008B2FA2" w:rsidRPr="00A007D7" w:rsidRDefault="008B2FA2" w:rsidP="00BD7BFE">
            <w:pPr>
              <w:spacing w:after="0" w:line="240" w:lineRule="auto"/>
              <w:rPr>
                <w:rFonts w:ascii="Times New Roman" w:hAnsi="Times New Roman" w:cs="Times New Roman"/>
                <w:b/>
              </w:rPr>
            </w:pPr>
          </w:p>
          <w:p w:rsidR="008B2FA2" w:rsidRPr="00A007D7" w:rsidRDefault="008B2FA2" w:rsidP="00BD7BFE">
            <w:pPr>
              <w:spacing w:after="0" w:line="240" w:lineRule="auto"/>
              <w:rPr>
                <w:rFonts w:ascii="Times New Roman" w:hAnsi="Times New Roman" w:cs="Times New Roman"/>
              </w:rPr>
            </w:pPr>
            <w:r w:rsidRPr="00A007D7">
              <w:rPr>
                <w:rFonts w:ascii="Times New Roman" w:hAnsi="Times New Roman" w:cs="Times New Roman"/>
                <w:b/>
              </w:rPr>
              <w:t xml:space="preserve">__________________          </w:t>
            </w:r>
          </w:p>
        </w:tc>
        <w:tc>
          <w:tcPr>
            <w:tcW w:w="5009" w:type="dxa"/>
          </w:tcPr>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Підрядник:</w:t>
            </w:r>
          </w:p>
          <w:p w:rsidR="008B2FA2" w:rsidRPr="00A007D7" w:rsidRDefault="008B2FA2" w:rsidP="00BD7BFE">
            <w:pPr>
              <w:spacing w:after="0" w:line="240" w:lineRule="auto"/>
              <w:rPr>
                <w:rFonts w:ascii="Times New Roman" w:hAnsi="Times New Roman" w:cs="Times New Roman"/>
                <w:b/>
              </w:rPr>
            </w:pPr>
          </w:p>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 xml:space="preserve">                                           </w:t>
            </w:r>
          </w:p>
          <w:p w:rsidR="008B2FA2" w:rsidRPr="00A007D7" w:rsidRDefault="008B2FA2" w:rsidP="00BD7BFE">
            <w:pPr>
              <w:spacing w:after="0" w:line="240" w:lineRule="auto"/>
              <w:rPr>
                <w:rFonts w:ascii="Times New Roman" w:hAnsi="Times New Roman" w:cs="Times New Roman"/>
                <w:b/>
              </w:rPr>
            </w:pPr>
          </w:p>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__________________</w:t>
            </w:r>
          </w:p>
          <w:p w:rsidR="008B2FA2" w:rsidRPr="00A007D7" w:rsidRDefault="008B2FA2" w:rsidP="00BD7BFE">
            <w:pPr>
              <w:widowControl w:val="0"/>
              <w:autoSpaceDE w:val="0"/>
              <w:autoSpaceDN w:val="0"/>
              <w:adjustRightInd w:val="0"/>
              <w:spacing w:after="0" w:line="240" w:lineRule="auto"/>
              <w:rPr>
                <w:rFonts w:ascii="Times New Roman" w:hAnsi="Times New Roman" w:cs="Times New Roman"/>
                <w:b/>
              </w:rPr>
            </w:pPr>
          </w:p>
        </w:tc>
      </w:tr>
    </w:tbl>
    <w:p w:rsidR="008B2FA2" w:rsidRPr="00A007D7" w:rsidRDefault="008B2FA2" w:rsidP="008B2FA2">
      <w:pPr>
        <w:spacing w:after="0"/>
        <w:rPr>
          <w:rFonts w:ascii="Times New Roman" w:hAnsi="Times New Roman" w:cs="Times New Roman"/>
        </w:rPr>
      </w:pPr>
    </w:p>
    <w:p w:rsidR="008B2FA2" w:rsidRPr="00A007D7" w:rsidRDefault="008B2FA2" w:rsidP="008B2FA2">
      <w:pPr>
        <w:spacing w:after="0"/>
        <w:rPr>
          <w:rFonts w:ascii="Times New Roman" w:hAnsi="Times New Roman" w:cs="Times New Roman"/>
        </w:rPr>
      </w:pPr>
    </w:p>
    <w:p w:rsidR="008B2FA2" w:rsidRDefault="008B2FA2" w:rsidP="008B2FA2">
      <w:pPr>
        <w:spacing w:after="0"/>
        <w:rPr>
          <w:rFonts w:ascii="Times New Roman" w:hAnsi="Times New Roman" w:cs="Times New Roman"/>
          <w:i/>
          <w:iCs/>
        </w:rPr>
      </w:pPr>
      <w:r w:rsidRPr="00A007D7">
        <w:rPr>
          <w:rFonts w:ascii="Times New Roman" w:hAnsi="Times New Roman" w:cs="Times New Roman"/>
          <w:i/>
          <w:iCs/>
        </w:rPr>
        <w:t>Примітка: додатки до договору складаються під час підписання договору.</w:t>
      </w:r>
    </w:p>
    <w:p w:rsidR="008B2FA2" w:rsidRDefault="008B2FA2" w:rsidP="008B2FA2">
      <w:pPr>
        <w:spacing w:after="0"/>
        <w:rPr>
          <w:rFonts w:ascii="Times New Roman" w:hAnsi="Times New Roman" w:cs="Times New Roman"/>
          <w:i/>
          <w:iCs/>
        </w:rPr>
      </w:pPr>
    </w:p>
    <w:p w:rsidR="008B2FA2" w:rsidRDefault="008B2FA2" w:rsidP="008B2FA2">
      <w:pPr>
        <w:spacing w:after="0"/>
        <w:rPr>
          <w:rFonts w:ascii="Times New Roman" w:hAnsi="Times New Roman" w:cs="Times New Roman"/>
          <w:i/>
          <w:iCs/>
        </w:rPr>
      </w:pPr>
    </w:p>
    <w:p w:rsidR="008B2FA2" w:rsidRDefault="008B2FA2" w:rsidP="008B2FA2">
      <w:pPr>
        <w:spacing w:after="0"/>
        <w:rPr>
          <w:rFonts w:ascii="Times New Roman" w:hAnsi="Times New Roman" w:cs="Times New Roman"/>
          <w:i/>
          <w:iCs/>
        </w:rPr>
      </w:pPr>
    </w:p>
    <w:p w:rsidR="008B2FA2" w:rsidRPr="00211040" w:rsidRDefault="008B2FA2" w:rsidP="008B2FA2">
      <w:pPr>
        <w:widowControl w:val="0"/>
        <w:tabs>
          <w:tab w:val="left" w:pos="1080"/>
        </w:tabs>
        <w:spacing w:after="0" w:line="240" w:lineRule="auto"/>
        <w:jc w:val="right"/>
        <w:rPr>
          <w:rFonts w:ascii="Times New Roman" w:hAnsi="Times New Roman" w:cs="Times New Roman"/>
          <w:b/>
          <w:sz w:val="24"/>
          <w:szCs w:val="24"/>
        </w:rPr>
      </w:pPr>
      <w:r w:rsidRPr="00211040">
        <w:rPr>
          <w:rFonts w:ascii="Times New Roman" w:hAnsi="Times New Roman" w:cs="Times New Roman"/>
          <w:b/>
          <w:sz w:val="24"/>
          <w:szCs w:val="24"/>
        </w:rPr>
        <w:t>ДОДАТОК 4</w:t>
      </w:r>
    </w:p>
    <w:p w:rsidR="008B2FA2" w:rsidRPr="00211040" w:rsidRDefault="008B2FA2" w:rsidP="008B2FA2">
      <w:pPr>
        <w:widowControl w:val="0"/>
        <w:tabs>
          <w:tab w:val="left" w:pos="1080"/>
        </w:tabs>
        <w:spacing w:after="0" w:line="240" w:lineRule="auto"/>
        <w:jc w:val="right"/>
        <w:rPr>
          <w:rFonts w:ascii="Times New Roman" w:hAnsi="Times New Roman" w:cs="Times New Roman"/>
          <w:sz w:val="24"/>
          <w:szCs w:val="24"/>
        </w:rPr>
      </w:pPr>
      <w:r w:rsidRPr="00211040">
        <w:rPr>
          <w:rFonts w:ascii="Times New Roman" w:hAnsi="Times New Roman" w:cs="Times New Roman"/>
          <w:sz w:val="24"/>
          <w:szCs w:val="24"/>
        </w:rPr>
        <w:t xml:space="preserve">   </w:t>
      </w:r>
      <w:r w:rsidRPr="00211040">
        <w:rPr>
          <w:rFonts w:ascii="Times New Roman" w:hAnsi="Times New Roman" w:cs="Times New Roman"/>
          <w:i/>
          <w:sz w:val="24"/>
          <w:szCs w:val="24"/>
        </w:rPr>
        <w:t>до тендерної документації на закупівлю</w:t>
      </w:r>
    </w:p>
    <w:p w:rsidR="008B2FA2" w:rsidRPr="00211040" w:rsidRDefault="008B2FA2" w:rsidP="008B2FA2">
      <w:pPr>
        <w:widowControl w:val="0"/>
        <w:tabs>
          <w:tab w:val="left" w:pos="1080"/>
        </w:tabs>
        <w:spacing w:after="0" w:line="240" w:lineRule="auto"/>
        <w:jc w:val="center"/>
        <w:rPr>
          <w:rFonts w:ascii="Times New Roman" w:hAnsi="Times New Roman" w:cs="Times New Roman"/>
          <w:sz w:val="24"/>
          <w:szCs w:val="24"/>
        </w:rPr>
      </w:pPr>
    </w:p>
    <w:p w:rsidR="008B2FA2" w:rsidRPr="00211040" w:rsidRDefault="008B2FA2" w:rsidP="008B2FA2">
      <w:pPr>
        <w:widowControl w:val="0"/>
        <w:tabs>
          <w:tab w:val="left" w:pos="1080"/>
        </w:tabs>
        <w:spacing w:after="0" w:line="240" w:lineRule="auto"/>
        <w:jc w:val="center"/>
        <w:rPr>
          <w:rFonts w:ascii="Times New Roman" w:hAnsi="Times New Roman" w:cs="Times New Roman"/>
          <w:sz w:val="24"/>
          <w:szCs w:val="24"/>
        </w:rPr>
      </w:pPr>
    </w:p>
    <w:p w:rsidR="008B2FA2" w:rsidRPr="00211040" w:rsidRDefault="008B2FA2" w:rsidP="008B2FA2">
      <w:pPr>
        <w:widowControl w:val="0"/>
        <w:tabs>
          <w:tab w:val="left" w:pos="1080"/>
        </w:tabs>
        <w:spacing w:after="0" w:line="240" w:lineRule="auto"/>
        <w:jc w:val="center"/>
        <w:rPr>
          <w:rFonts w:ascii="Times New Roman" w:hAnsi="Times New Roman" w:cs="Times New Roman"/>
          <w:sz w:val="24"/>
          <w:szCs w:val="24"/>
          <w:vertAlign w:val="superscript"/>
        </w:rPr>
      </w:pPr>
      <w:r w:rsidRPr="00211040">
        <w:rPr>
          <w:rFonts w:ascii="Times New Roman" w:hAnsi="Times New Roman" w:cs="Times New Roman"/>
          <w:b/>
          <w:sz w:val="24"/>
          <w:szCs w:val="24"/>
        </w:rPr>
        <w:t xml:space="preserve">ФОРМА «ТЕНДЕРНА ПРОПОЗИЦІЯ» </w:t>
      </w:r>
    </w:p>
    <w:p w:rsidR="008B2FA2" w:rsidRPr="00211040" w:rsidRDefault="008B2FA2" w:rsidP="008B2FA2">
      <w:pPr>
        <w:widowControl w:val="0"/>
        <w:spacing w:after="0" w:line="240" w:lineRule="auto"/>
        <w:jc w:val="center"/>
        <w:rPr>
          <w:rFonts w:ascii="Times New Roman" w:hAnsi="Times New Roman" w:cs="Times New Roman"/>
          <w:sz w:val="24"/>
          <w:szCs w:val="24"/>
        </w:rPr>
      </w:pPr>
      <w:r w:rsidRPr="00211040">
        <w:rPr>
          <w:rFonts w:ascii="Times New Roman" w:hAnsi="Times New Roman" w:cs="Times New Roman"/>
          <w:i/>
          <w:sz w:val="24"/>
          <w:szCs w:val="24"/>
        </w:rPr>
        <w:t xml:space="preserve">(форма, яка подається на фірмовому бланку (для юридичних осіб) </w:t>
      </w:r>
    </w:p>
    <w:p w:rsidR="008B2FA2" w:rsidRPr="00211040" w:rsidRDefault="008B2FA2" w:rsidP="008B2FA2">
      <w:pPr>
        <w:spacing w:after="0" w:line="240" w:lineRule="auto"/>
        <w:jc w:val="both"/>
        <w:rPr>
          <w:rFonts w:ascii="Times New Roman" w:hAnsi="Times New Roman" w:cs="Times New Roman"/>
          <w:sz w:val="24"/>
          <w:szCs w:val="24"/>
        </w:rPr>
      </w:pPr>
    </w:p>
    <w:p w:rsidR="008B2FA2" w:rsidRPr="00211040" w:rsidRDefault="008B2FA2" w:rsidP="008B2FA2">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8B2FA2" w:rsidRPr="00211040" w:rsidRDefault="008B2FA2" w:rsidP="008B2FA2">
      <w:pPr>
        <w:pBdr>
          <w:bottom w:val="single" w:sz="12" w:space="1" w:color="000000"/>
        </w:pBd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предмета закупівлі)</w:t>
      </w:r>
    </w:p>
    <w:p w:rsidR="008B2FA2" w:rsidRPr="00211040" w:rsidRDefault="008B2FA2" w:rsidP="008B2FA2">
      <w:pPr>
        <w:pBdr>
          <w:bottom w:val="single" w:sz="12" w:space="1" w:color="000000"/>
        </w:pBdr>
        <w:spacing w:after="0" w:line="240" w:lineRule="auto"/>
        <w:jc w:val="center"/>
        <w:rPr>
          <w:rFonts w:ascii="Times New Roman" w:hAnsi="Times New Roman" w:cs="Times New Roman"/>
          <w:sz w:val="24"/>
          <w:szCs w:val="24"/>
        </w:rPr>
      </w:pPr>
    </w:p>
    <w:p w:rsidR="008B2FA2" w:rsidRPr="00211040" w:rsidRDefault="008B2FA2" w:rsidP="008B2FA2">
      <w:pP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замовника)</w:t>
      </w:r>
    </w:p>
    <w:p w:rsidR="008B2FA2" w:rsidRPr="00211040" w:rsidRDefault="008B2FA2" w:rsidP="008B2FA2">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8B2FA2" w:rsidRPr="00211040" w:rsidRDefault="008B2FA2" w:rsidP="008B2FA2">
      <w:pPr>
        <w:spacing w:after="0" w:line="240" w:lineRule="auto"/>
        <w:rPr>
          <w:rFonts w:ascii="Times New Roman" w:hAnsi="Times New Roman" w:cs="Times New Roman"/>
          <w:sz w:val="24"/>
          <w:szCs w:val="24"/>
        </w:rPr>
      </w:pPr>
      <w:r w:rsidRPr="00211040">
        <w:rPr>
          <w:rFonts w:ascii="Times New Roman" w:hAnsi="Times New Roman" w:cs="Times New Roman"/>
          <w:sz w:val="24"/>
          <w:szCs w:val="24"/>
        </w:rPr>
        <w:t xml:space="preserve">Повне найменування учасника__________________________ </w:t>
      </w:r>
    </w:p>
    <w:p w:rsidR="008B2FA2" w:rsidRPr="00211040" w:rsidRDefault="008B2FA2" w:rsidP="008B2FA2">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Адреса (юридична і фактична) _________________________</w:t>
      </w:r>
    </w:p>
    <w:p w:rsidR="008B2FA2" w:rsidRPr="00211040" w:rsidRDefault="008B2FA2" w:rsidP="008B2FA2">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Телефон (факс) ______________________________________</w:t>
      </w:r>
    </w:p>
    <w:p w:rsidR="008B2FA2" w:rsidRPr="00211040" w:rsidRDefault="008B2FA2" w:rsidP="008B2FA2">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Е-mail ______________________________________________</w:t>
      </w:r>
    </w:p>
    <w:p w:rsidR="008B2FA2" w:rsidRPr="00211040" w:rsidRDefault="008B2FA2" w:rsidP="008B2FA2">
      <w:pPr>
        <w:spacing w:after="0" w:line="240" w:lineRule="auto"/>
        <w:jc w:val="both"/>
        <w:rPr>
          <w:rFonts w:ascii="Times New Roman" w:hAnsi="Times New Roman" w:cs="Times New Roman"/>
          <w:bCs/>
          <w:sz w:val="24"/>
          <w:szCs w:val="24"/>
        </w:rPr>
      </w:pPr>
      <w:r w:rsidRPr="00211040">
        <w:rPr>
          <w:rFonts w:ascii="Times New Roman" w:hAnsi="Times New Roman" w:cs="Times New Roman"/>
          <w:bCs/>
          <w:sz w:val="24"/>
          <w:szCs w:val="24"/>
        </w:rPr>
        <w:t xml:space="preserve">Тендерна пропозиція (з ПДВ </w:t>
      </w:r>
      <w:r w:rsidRPr="00211040">
        <w:rPr>
          <w:rFonts w:ascii="Times New Roman" w:hAnsi="Times New Roman" w:cs="Times New Roman"/>
          <w:sz w:val="24"/>
          <w:szCs w:val="24"/>
        </w:rPr>
        <w:t>або без ПДВ</w:t>
      </w:r>
      <w:r w:rsidRPr="00211040">
        <w:rPr>
          <w:rFonts w:ascii="Times New Roman" w:hAnsi="Times New Roman" w:cs="Times New Roman"/>
          <w:bCs/>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8B2FA2" w:rsidRPr="00211040" w:rsidTr="00BD7BFE">
        <w:trPr>
          <w:trHeight w:val="1056"/>
        </w:trPr>
        <w:tc>
          <w:tcPr>
            <w:tcW w:w="544" w:type="dxa"/>
            <w:vAlign w:val="center"/>
          </w:tcPr>
          <w:p w:rsidR="008B2FA2" w:rsidRPr="00211040" w:rsidRDefault="008B2FA2" w:rsidP="00BD7BFE">
            <w:pPr>
              <w:jc w:val="center"/>
              <w:rPr>
                <w:rFonts w:ascii="Times New Roman" w:hAnsi="Times New Roman" w:cs="Times New Roman"/>
                <w:b/>
              </w:rPr>
            </w:pPr>
            <w:r w:rsidRPr="00211040">
              <w:rPr>
                <w:rFonts w:ascii="Times New Roman" w:hAnsi="Times New Roman" w:cs="Times New Roman"/>
                <w:b/>
              </w:rPr>
              <w:t>№ п/п</w:t>
            </w:r>
          </w:p>
        </w:tc>
        <w:tc>
          <w:tcPr>
            <w:tcW w:w="3538" w:type="dxa"/>
            <w:vAlign w:val="center"/>
          </w:tcPr>
          <w:p w:rsidR="008B2FA2" w:rsidRPr="00211040" w:rsidRDefault="008B2FA2" w:rsidP="00BD7BFE">
            <w:pPr>
              <w:jc w:val="center"/>
              <w:rPr>
                <w:rFonts w:ascii="Times New Roman" w:hAnsi="Times New Roman" w:cs="Times New Roman"/>
                <w:b/>
              </w:rPr>
            </w:pPr>
            <w:r w:rsidRPr="00211040">
              <w:rPr>
                <w:rFonts w:ascii="Times New Roman" w:hAnsi="Times New Roman" w:cs="Times New Roman"/>
                <w:b/>
              </w:rPr>
              <w:t>Найменування робіт</w:t>
            </w:r>
          </w:p>
        </w:tc>
        <w:tc>
          <w:tcPr>
            <w:tcW w:w="816" w:type="dxa"/>
            <w:vAlign w:val="center"/>
          </w:tcPr>
          <w:p w:rsidR="008B2FA2" w:rsidRPr="00211040" w:rsidRDefault="008B2FA2" w:rsidP="00BD7BFE">
            <w:pPr>
              <w:ind w:left="-108" w:right="-108"/>
              <w:jc w:val="center"/>
              <w:rPr>
                <w:rFonts w:ascii="Times New Roman" w:hAnsi="Times New Roman" w:cs="Times New Roman"/>
                <w:b/>
              </w:rPr>
            </w:pPr>
            <w:r w:rsidRPr="00211040">
              <w:rPr>
                <w:rFonts w:ascii="Times New Roman" w:hAnsi="Times New Roman" w:cs="Times New Roman"/>
                <w:b/>
              </w:rPr>
              <w:t xml:space="preserve">Од. </w:t>
            </w:r>
          </w:p>
          <w:p w:rsidR="008B2FA2" w:rsidRPr="00211040" w:rsidRDefault="008B2FA2" w:rsidP="00BD7BFE">
            <w:pPr>
              <w:ind w:left="-108" w:right="-108"/>
              <w:jc w:val="center"/>
              <w:rPr>
                <w:rFonts w:ascii="Times New Roman" w:hAnsi="Times New Roman" w:cs="Times New Roman"/>
                <w:b/>
              </w:rPr>
            </w:pPr>
            <w:r w:rsidRPr="00211040">
              <w:rPr>
                <w:rFonts w:ascii="Times New Roman" w:hAnsi="Times New Roman" w:cs="Times New Roman"/>
                <w:b/>
              </w:rPr>
              <w:t>вим.</w:t>
            </w:r>
          </w:p>
        </w:tc>
        <w:tc>
          <w:tcPr>
            <w:tcW w:w="1765" w:type="dxa"/>
            <w:vAlign w:val="center"/>
          </w:tcPr>
          <w:p w:rsidR="008B2FA2" w:rsidRPr="00211040" w:rsidRDefault="008B2FA2" w:rsidP="00BD7BFE">
            <w:pPr>
              <w:ind w:left="-108" w:right="-108"/>
              <w:jc w:val="center"/>
              <w:rPr>
                <w:rFonts w:ascii="Times New Roman" w:hAnsi="Times New Roman" w:cs="Times New Roman"/>
                <w:b/>
              </w:rPr>
            </w:pPr>
            <w:r w:rsidRPr="00211040">
              <w:rPr>
                <w:rFonts w:ascii="Times New Roman" w:hAnsi="Times New Roman" w:cs="Times New Roman"/>
                <w:b/>
              </w:rPr>
              <w:t>Кількість</w:t>
            </w:r>
          </w:p>
        </w:tc>
        <w:tc>
          <w:tcPr>
            <w:tcW w:w="1417" w:type="dxa"/>
            <w:vAlign w:val="center"/>
          </w:tcPr>
          <w:p w:rsidR="008B2FA2" w:rsidRPr="00211040" w:rsidRDefault="008B2FA2" w:rsidP="00BD7BFE">
            <w:pPr>
              <w:jc w:val="center"/>
              <w:rPr>
                <w:rFonts w:ascii="Times New Roman" w:hAnsi="Times New Roman" w:cs="Times New Roman"/>
                <w:b/>
              </w:rPr>
            </w:pPr>
            <w:r w:rsidRPr="00211040">
              <w:rPr>
                <w:rFonts w:ascii="Times New Roman" w:hAnsi="Times New Roman" w:cs="Times New Roman"/>
                <w:b/>
              </w:rPr>
              <w:t>Ціна</w:t>
            </w:r>
          </w:p>
          <w:p w:rsidR="008B2FA2" w:rsidRPr="00211040" w:rsidRDefault="008B2FA2" w:rsidP="00BD7BFE">
            <w:pPr>
              <w:jc w:val="center"/>
              <w:rPr>
                <w:rFonts w:ascii="Times New Roman" w:hAnsi="Times New Roman" w:cs="Times New Roman"/>
                <w:b/>
              </w:rPr>
            </w:pPr>
          </w:p>
        </w:tc>
        <w:tc>
          <w:tcPr>
            <w:tcW w:w="2126" w:type="dxa"/>
            <w:vAlign w:val="center"/>
          </w:tcPr>
          <w:p w:rsidR="008B2FA2" w:rsidRPr="00211040" w:rsidRDefault="008B2FA2" w:rsidP="00BD7BFE">
            <w:pPr>
              <w:jc w:val="center"/>
              <w:rPr>
                <w:rFonts w:ascii="Times New Roman" w:hAnsi="Times New Roman" w:cs="Times New Roman"/>
                <w:b/>
              </w:rPr>
            </w:pPr>
            <w:r w:rsidRPr="00211040">
              <w:rPr>
                <w:rFonts w:ascii="Times New Roman" w:hAnsi="Times New Roman" w:cs="Times New Roman"/>
                <w:b/>
              </w:rPr>
              <w:t xml:space="preserve">Вартість                                 </w:t>
            </w:r>
          </w:p>
        </w:tc>
      </w:tr>
      <w:tr w:rsidR="008B2FA2" w:rsidRPr="00211040" w:rsidTr="00BD7BFE">
        <w:trPr>
          <w:trHeight w:val="853"/>
        </w:trPr>
        <w:tc>
          <w:tcPr>
            <w:tcW w:w="544"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r w:rsidRPr="00211040">
              <w:rPr>
                <w:rFonts w:ascii="Times New Roman" w:hAnsi="Times New Roman" w:cs="Times New Roman"/>
              </w:rPr>
              <w:t>1.</w:t>
            </w:r>
          </w:p>
        </w:tc>
        <w:tc>
          <w:tcPr>
            <w:tcW w:w="3538" w:type="dxa"/>
            <w:tcBorders>
              <w:top w:val="double" w:sz="4" w:space="0" w:color="auto"/>
              <w:bottom w:val="single" w:sz="4" w:space="0" w:color="auto"/>
            </w:tcBorders>
            <w:vAlign w:val="center"/>
          </w:tcPr>
          <w:p w:rsidR="008B2FA2" w:rsidRPr="00211040" w:rsidRDefault="008B2FA2" w:rsidP="00BD7BFE">
            <w:pPr>
              <w:rPr>
                <w:rFonts w:ascii="Times New Roman" w:hAnsi="Times New Roman" w:cs="Times New Roman"/>
              </w:rPr>
            </w:pPr>
          </w:p>
        </w:tc>
        <w:tc>
          <w:tcPr>
            <w:tcW w:w="816"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p>
        </w:tc>
        <w:tc>
          <w:tcPr>
            <w:tcW w:w="1765"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p>
        </w:tc>
        <w:tc>
          <w:tcPr>
            <w:tcW w:w="1417"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p>
        </w:tc>
        <w:tc>
          <w:tcPr>
            <w:tcW w:w="2126"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p>
        </w:tc>
      </w:tr>
    </w:tbl>
    <w:p w:rsidR="008B2FA2" w:rsidRPr="00211040" w:rsidRDefault="008B2FA2" w:rsidP="008B2FA2">
      <w:pPr>
        <w:rPr>
          <w:rFonts w:ascii="Times New Roman" w:hAnsi="Times New Roman" w:cs="Times New Roman"/>
          <w:color w:val="FF0000"/>
        </w:rPr>
      </w:pPr>
    </w:p>
    <w:p w:rsidR="008B2FA2" w:rsidRPr="00211040" w:rsidRDefault="008B2FA2" w:rsidP="008B2FA2">
      <w:pPr>
        <w:jc w:val="both"/>
        <w:rPr>
          <w:rFonts w:ascii="Times New Roman" w:hAnsi="Times New Roman" w:cs="Times New Roman"/>
        </w:rPr>
      </w:pPr>
      <w:r w:rsidRPr="00211040">
        <w:rPr>
          <w:rFonts w:ascii="Times New Roman" w:hAnsi="Times New Roman" w:cs="Times New Roman"/>
          <w:b/>
        </w:rPr>
        <w:t>Всього вартість закупівлі:</w:t>
      </w:r>
      <w:r w:rsidRPr="00211040">
        <w:rPr>
          <w:rFonts w:ascii="Times New Roman" w:hAnsi="Times New Roman" w:cs="Times New Roman"/>
        </w:rPr>
        <w:t xml:space="preserve"> ______________ грн. (_________________________________) грн.</w:t>
      </w:r>
    </w:p>
    <w:p w:rsidR="008B2FA2" w:rsidRPr="00211040" w:rsidRDefault="008B2FA2" w:rsidP="008B2FA2">
      <w:pPr>
        <w:tabs>
          <w:tab w:val="left" w:pos="3420"/>
          <w:tab w:val="left" w:pos="7020"/>
        </w:tabs>
        <w:ind w:left="360" w:firstLine="540"/>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8B2FA2" w:rsidRPr="00211040" w:rsidRDefault="008B2FA2" w:rsidP="008B2FA2">
      <w:pPr>
        <w:jc w:val="both"/>
        <w:rPr>
          <w:rFonts w:ascii="Times New Roman" w:hAnsi="Times New Roman" w:cs="Times New Roman"/>
        </w:rPr>
      </w:pPr>
      <w:r w:rsidRPr="00211040">
        <w:rPr>
          <w:rFonts w:ascii="Times New Roman" w:hAnsi="Times New Roman" w:cs="Times New Roman"/>
          <w:b/>
        </w:rPr>
        <w:t>ПДВ 20%:</w:t>
      </w:r>
      <w:r w:rsidRPr="00211040">
        <w:rPr>
          <w:rFonts w:ascii="Times New Roman" w:hAnsi="Times New Roman" w:cs="Times New Roman"/>
        </w:rPr>
        <w:t xml:space="preserve"> ______________ грн. (_______________________________________________) грн.</w:t>
      </w:r>
    </w:p>
    <w:p w:rsidR="008B2FA2" w:rsidRPr="00211040" w:rsidRDefault="008B2FA2" w:rsidP="008B2FA2">
      <w:pPr>
        <w:tabs>
          <w:tab w:val="left" w:pos="1800"/>
          <w:tab w:val="left" w:pos="6120"/>
        </w:tabs>
        <w:jc w:val="both"/>
        <w:rPr>
          <w:rFonts w:ascii="Times New Roman" w:hAnsi="Times New Roman" w:cs="Times New Roman"/>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8B2FA2" w:rsidRPr="00211040" w:rsidRDefault="008B2FA2" w:rsidP="008B2FA2">
      <w:pPr>
        <w:tabs>
          <w:tab w:val="left" w:pos="2160"/>
        </w:tabs>
        <w:jc w:val="both"/>
        <w:rPr>
          <w:rFonts w:ascii="Times New Roman" w:hAnsi="Times New Roman" w:cs="Times New Roman"/>
        </w:rPr>
      </w:pPr>
      <w:r w:rsidRPr="00211040">
        <w:rPr>
          <w:rFonts w:ascii="Times New Roman" w:hAnsi="Times New Roman" w:cs="Times New Roman"/>
          <w:b/>
        </w:rPr>
        <w:t>Разом з ПДВ:</w:t>
      </w:r>
      <w:r w:rsidRPr="00211040">
        <w:rPr>
          <w:rFonts w:ascii="Times New Roman" w:hAnsi="Times New Roman" w:cs="Times New Roman"/>
        </w:rPr>
        <w:t xml:space="preserve"> ______________ грн. (_____________________________________________) грн.</w:t>
      </w:r>
    </w:p>
    <w:p w:rsidR="008B2FA2" w:rsidRPr="00211040" w:rsidRDefault="008B2FA2" w:rsidP="008B2FA2">
      <w:pPr>
        <w:tabs>
          <w:tab w:val="left" w:pos="1980"/>
          <w:tab w:val="left" w:pos="6120"/>
        </w:tabs>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8B2FA2" w:rsidRPr="00211040" w:rsidRDefault="008B2FA2" w:rsidP="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8B2FA2" w:rsidRPr="00211040" w:rsidRDefault="008B2FA2" w:rsidP="008B2FA2">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8B2FA2" w:rsidRPr="00211040" w:rsidRDefault="008B2FA2" w:rsidP="008B2FA2">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8B2FA2" w:rsidRPr="00211040" w:rsidRDefault="008B2FA2" w:rsidP="008B2FA2">
      <w:pPr>
        <w:widowControl w:val="0"/>
        <w:spacing w:after="0" w:line="240" w:lineRule="auto"/>
        <w:jc w:val="both"/>
        <w:rPr>
          <w:rFonts w:ascii="Times New Roman" w:hAnsi="Times New Roman" w:cs="Times New Roman"/>
          <w:sz w:val="24"/>
          <w:szCs w:val="24"/>
          <w:shd w:val="clear" w:color="auto" w:fill="FFFFFF"/>
        </w:rPr>
      </w:pPr>
      <w:r w:rsidRPr="0021104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w:t>
      </w:r>
    </w:p>
    <w:p w:rsidR="008B2FA2" w:rsidRPr="00A007D7" w:rsidRDefault="008B2FA2" w:rsidP="008B2FA2">
      <w:pPr>
        <w:spacing w:after="0"/>
        <w:rPr>
          <w:rFonts w:ascii="Times New Roman" w:hAnsi="Times New Roman" w:cs="Times New Roman"/>
          <w:b/>
          <w:i/>
          <w:iCs/>
        </w:rPr>
      </w:pPr>
    </w:p>
    <w:p w:rsidR="008B2FA2" w:rsidRPr="00A007D7" w:rsidRDefault="008B2FA2" w:rsidP="008B2FA2">
      <w:pPr>
        <w:shd w:val="clear" w:color="auto" w:fill="FFFFFF"/>
        <w:ind w:left="29"/>
        <w:jc w:val="center"/>
        <w:rPr>
          <w:rFonts w:ascii="Times New Roman" w:hAnsi="Times New Roman" w:cs="Times New Roman"/>
        </w:rPr>
      </w:pPr>
    </w:p>
    <w:p w:rsidR="008B2FA2" w:rsidRPr="00A007D7" w:rsidRDefault="008B2FA2" w:rsidP="008B2FA2">
      <w:pPr>
        <w:shd w:val="clear" w:color="auto" w:fill="FFFFFF"/>
        <w:ind w:left="29"/>
        <w:jc w:val="center"/>
        <w:rPr>
          <w:rFonts w:ascii="Times New Roman" w:hAnsi="Times New Roman" w:cs="Times New Roman"/>
        </w:rPr>
      </w:pPr>
    </w:p>
    <w:p w:rsidR="0027043A" w:rsidRDefault="0027043A"/>
    <w:sectPr w:rsidR="0027043A" w:rsidSect="00A007D7">
      <w:footerReference w:type="default" r:id="rId14"/>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F1" w:rsidRDefault="00400AF1">
      <w:pPr>
        <w:spacing w:after="0" w:line="240" w:lineRule="auto"/>
      </w:pPr>
      <w:r>
        <w:separator/>
      </w:r>
    </w:p>
  </w:endnote>
  <w:endnote w:type="continuationSeparator" w:id="0">
    <w:p w:rsidR="00400AF1" w:rsidRDefault="0040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ntiqua">
    <w:altName w:val="Microsoft YaHe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Andale Sans UI">
    <w:altName w:val="Times New Roman"/>
    <w:charset w:val="00"/>
    <w:family w:val="roman"/>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52" w:rsidRDefault="008B2F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F1" w:rsidRDefault="00400AF1">
      <w:pPr>
        <w:spacing w:after="0" w:line="240" w:lineRule="auto"/>
      </w:pPr>
      <w:r>
        <w:separator/>
      </w:r>
    </w:p>
  </w:footnote>
  <w:footnote w:type="continuationSeparator" w:id="0">
    <w:p w:rsidR="00400AF1" w:rsidRDefault="0040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FB" w:rsidRDefault="00400AF1">
    <w:pPr>
      <w:tabs>
        <w:tab w:val="center" w:pos="4564"/>
        <w:tab w:val="right" w:pos="8645"/>
      </w:tabs>
      <w:autoSpaceDE w:val="0"/>
      <w:autoSpaceDN w:val="0"/>
      <w:spacing w:after="0" w:line="240" w:lineRule="auto"/>
      <w:rPr>
        <w:sz w:val="16"/>
        <w:szCs w:val="16"/>
        <w:lang w:val="en-US"/>
      </w:rPr>
    </w:pPr>
  </w:p>
  <w:p w:rsidR="001169FB" w:rsidRDefault="008B2FA2">
    <w:pPr>
      <w:tabs>
        <w:tab w:val="center" w:pos="4564"/>
        <w:tab w:val="right" w:pos="8645"/>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3A10B2"/>
    <w:lvl w:ilvl="0">
      <w:numFmt w:val="bullet"/>
      <w:lvlText w:val="*"/>
      <w:lvlJc w:val="left"/>
      <w:pPr>
        <w:ind w:left="-76" w:firstLine="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4">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4"/>
  </w:num>
  <w:num w:numId="6">
    <w:abstractNumId w:val="3"/>
  </w:num>
  <w:num w:numId="7">
    <w:abstractNumId w:val="11"/>
  </w:num>
  <w:num w:numId="8">
    <w:abstractNumId w:val="2"/>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7"/>
  </w:num>
  <w:num w:numId="15">
    <w:abstractNumId w:val="1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8A"/>
    <w:rsid w:val="0027043A"/>
    <w:rsid w:val="00400AF1"/>
    <w:rsid w:val="00476D8A"/>
    <w:rsid w:val="006D178F"/>
    <w:rsid w:val="008A029B"/>
    <w:rsid w:val="008B2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B2FA2"/>
    <w:rPr>
      <w:rFonts w:ascii="Calibri" w:eastAsia="Calibri" w:hAnsi="Calibri" w:cs="Calibri"/>
      <w:lang w:eastAsia="uk-UA"/>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A2"/>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8B2FA2"/>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8B2FA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8B2FA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8B2FA2"/>
    <w:rPr>
      <w:rFonts w:ascii="Calibri" w:eastAsia="Times New Roman" w:hAnsi="Calibri" w:cs="Times New Roman"/>
      <w:b/>
      <w:bCs/>
      <w:lang w:eastAsia="ar-SA"/>
    </w:rPr>
  </w:style>
  <w:style w:type="table" w:styleId="a4">
    <w:name w:val="Table Grid"/>
    <w:basedOn w:val="a2"/>
    <w:uiPriority w:val="39"/>
    <w:rsid w:val="008B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
    <w:basedOn w:val="a"/>
    <w:link w:val="a6"/>
    <w:uiPriority w:val="34"/>
    <w:qFormat/>
    <w:rsid w:val="008B2FA2"/>
    <w:pPr>
      <w:ind w:left="720"/>
      <w:contextualSpacing/>
    </w:p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qFormat/>
    <w:locked/>
    <w:rsid w:val="008B2FA2"/>
    <w:rPr>
      <w:rFonts w:ascii="Calibri" w:eastAsia="Calibri" w:hAnsi="Calibri" w:cs="Calibri"/>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8B2FA2"/>
    <w:rPr>
      <w:rFonts w:ascii="Times New Roman" w:eastAsia="Times New Roman" w:hAnsi="Times New Roman" w:cs="Times New Roman"/>
      <w:sz w:val="24"/>
      <w:szCs w:val="24"/>
      <w:lang w:val="x-none" w:eastAsia="x-none"/>
    </w:rPr>
  </w:style>
  <w:style w:type="character" w:styleId="a9">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a">
    <w:name w:val="Hyperlink"/>
    <w:basedOn w:val="a1"/>
    <w:uiPriority w:val="99"/>
    <w:unhideWhenUsed/>
    <w:rsid w:val="008B2FA2"/>
    <w:rPr>
      <w:color w:val="0563C1" w:themeColor="hyperlink"/>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b">
    <w:name w:val="No Spacing"/>
    <w:link w:val="ac"/>
    <w:qFormat/>
    <w:rsid w:val="008B2FA2"/>
    <w:pPr>
      <w:spacing w:after="0" w:line="240" w:lineRule="auto"/>
    </w:pPr>
    <w:rPr>
      <w:rFonts w:ascii="Calibri" w:eastAsia="Calibri" w:hAnsi="Calibri" w:cs="Times New Roman"/>
    </w:rPr>
  </w:style>
  <w:style w:type="character" w:customStyle="1" w:styleId="ac">
    <w:name w:val="Без интервала Знак"/>
    <w:link w:val="ab"/>
    <w:rsid w:val="008B2FA2"/>
    <w:rPr>
      <w:rFonts w:ascii="Calibri" w:eastAsia="Calibri" w:hAnsi="Calibri" w:cs="Times New Roman"/>
    </w:rPr>
  </w:style>
  <w:style w:type="character" w:customStyle="1" w:styleId="12">
    <w:name w:val="Незакрита згадка1"/>
    <w:basedOn w:val="a1"/>
    <w:uiPriority w:val="99"/>
    <w:semiHidden/>
    <w:unhideWhenUsed/>
    <w:rsid w:val="008B2FA2"/>
    <w:rPr>
      <w:color w:val="605E5C"/>
      <w:shd w:val="clear" w:color="auto" w:fill="E1DFDD"/>
    </w:rPr>
  </w:style>
  <w:style w:type="character" w:customStyle="1" w:styleId="ad">
    <w:name w:val="Текст выноски Знак"/>
    <w:basedOn w:val="a1"/>
    <w:link w:val="ae"/>
    <w:uiPriority w:val="99"/>
    <w:rsid w:val="008B2FA2"/>
    <w:rPr>
      <w:rFonts w:ascii="Tahoma" w:eastAsia="Times New Roman" w:hAnsi="Tahoma" w:cs="Tahoma"/>
      <w:sz w:val="16"/>
      <w:szCs w:val="16"/>
      <w:lang w:val="ru-RU"/>
    </w:rPr>
  </w:style>
  <w:style w:type="paragraph" w:styleId="ae">
    <w:name w:val="Balloon Text"/>
    <w:basedOn w:val="a"/>
    <w:link w:val="ad"/>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basedOn w:val="a1"/>
    <w:uiPriority w:val="99"/>
    <w:semiHidden/>
    <w:rsid w:val="008B2FA2"/>
    <w:rPr>
      <w:rFonts w:ascii="Segoe UI" w:eastAsia="Calibri" w:hAnsi="Segoe UI" w:cs="Segoe UI"/>
      <w:sz w:val="18"/>
      <w:szCs w:val="18"/>
      <w:lang w:eastAsia="uk-UA"/>
    </w:rPr>
  </w:style>
  <w:style w:type="paragraph" w:styleId="af">
    <w:name w:val="header"/>
    <w:basedOn w:val="a"/>
    <w:link w:val="31"/>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31">
    <w:name w:val="Верхний колонтитул Знак3"/>
    <w:basedOn w:val="a1"/>
    <w:link w:val="af"/>
    <w:uiPriority w:val="99"/>
    <w:rsid w:val="008B2FA2"/>
    <w:rPr>
      <w:rFonts w:ascii="Times New Roman" w:eastAsia="Times New Roman" w:hAnsi="Times New Roman" w:cs="Times New Roman"/>
      <w:lang w:val="ru-RU"/>
    </w:rPr>
  </w:style>
  <w:style w:type="paragraph" w:styleId="af0">
    <w:name w:val="footer"/>
    <w:basedOn w:val="a"/>
    <w:link w:val="21"/>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21">
    <w:name w:val="Нижний колонтитул Знак2"/>
    <w:basedOn w:val="a1"/>
    <w:link w:val="af0"/>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0">
    <w:name w:val="Body Text"/>
    <w:basedOn w:val="a"/>
    <w:link w:val="af1"/>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1">
    <w:name w:val="Основной текст Знак"/>
    <w:basedOn w:val="a1"/>
    <w:link w:val="a0"/>
    <w:rsid w:val="008B2FA2"/>
    <w:rPr>
      <w:rFonts w:ascii="Thorndale" w:eastAsia="HG Mincho Light J" w:hAnsi="Thorndale" w:cs="Times New Roman"/>
      <w:color w:val="000000"/>
      <w:sz w:val="24"/>
      <w:szCs w:val="24"/>
      <w:lang w:eastAsia="x-none"/>
    </w:rPr>
  </w:style>
  <w:style w:type="paragraph" w:styleId="af2">
    <w:name w:val="Body Text Indent"/>
    <w:basedOn w:val="a"/>
    <w:link w:val="af3"/>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3">
    <w:name w:val="Основной текст с отступом Знак"/>
    <w:basedOn w:val="a1"/>
    <w:link w:val="af2"/>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aliases w:val=" Знак9 Знак,Знак9 Знак,Знак Знак"/>
    <w:basedOn w:val="a1"/>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4">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5">
    <w:name w:val="Strong"/>
    <w:basedOn w:val="a1"/>
    <w:uiPriority w:val="99"/>
    <w:qFormat/>
    <w:rsid w:val="008B2FA2"/>
    <w:rPr>
      <w:b/>
      <w:bCs/>
    </w:rPr>
  </w:style>
  <w:style w:type="paragraph" w:customStyle="1" w:styleId="14">
    <w:name w:val="Обычный1"/>
    <w:link w:val="normal"/>
    <w:uiPriority w:val="99"/>
    <w:qFormat/>
    <w:rsid w:val="008B2FA2"/>
    <w:pPr>
      <w:spacing w:after="0" w:line="276" w:lineRule="auto"/>
    </w:pPr>
    <w:rPr>
      <w:rFonts w:ascii="Arial" w:eastAsia="Times New Roman" w:hAnsi="Arial" w:cs="Arial"/>
      <w:color w:val="000000"/>
      <w:lang w:val="ru-RU" w:eastAsia="ru-RU"/>
    </w:rPr>
  </w:style>
  <w:style w:type="character" w:customStyle="1" w:styleId="normal">
    <w:name w:val="normal Знак"/>
    <w:link w:val="14"/>
    <w:uiPriority w:val="99"/>
    <w:rsid w:val="008B2FA2"/>
    <w:rPr>
      <w:rFonts w:ascii="Arial" w:eastAsia="Times New Roman" w:hAnsi="Arial" w:cs="Arial"/>
      <w:color w:val="000000"/>
      <w:lang w:val="ru-RU" w:eastAsia="ru-RU"/>
    </w:rPr>
  </w:style>
  <w:style w:type="paragraph" w:customStyle="1" w:styleId="af6">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7">
    <w:name w:val="FollowedHyperlink"/>
    <w:basedOn w:val="a1"/>
    <w:uiPriority w:val="99"/>
    <w:semiHidden/>
    <w:unhideWhenUsed/>
    <w:rsid w:val="008B2FA2"/>
    <w:rPr>
      <w:color w:val="954F72"/>
      <w:u w:val="single"/>
    </w:rPr>
  </w:style>
  <w:style w:type="paragraph" w:customStyle="1" w:styleId="15">
    <w:name w:val="Звичайний1"/>
    <w:rsid w:val="008B2FA2"/>
    <w:pPr>
      <w:spacing w:after="0" w:line="240" w:lineRule="auto"/>
    </w:pPr>
    <w:rPr>
      <w:rFonts w:ascii="Calibri" w:eastAsia="Calibri" w:hAnsi="Calibri" w:cs="Calibri"/>
      <w:sz w:val="20"/>
      <w:szCs w:val="20"/>
      <w:lang w:eastAsia="uk-UA"/>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8">
    <w:name w:val="Intense Emphasis"/>
    <w:basedOn w:val="a1"/>
    <w:uiPriority w:val="21"/>
    <w:qFormat/>
    <w:rsid w:val="008B2FA2"/>
    <w:rPr>
      <w:i/>
      <w:iCs/>
      <w:color w:val="5B9BD5" w:themeColor="accent1"/>
    </w:rPr>
  </w:style>
  <w:style w:type="paragraph" w:customStyle="1" w:styleId="17">
    <w:name w:val="Без интервала1"/>
    <w:link w:val="NoSpacingChar"/>
    <w:rsid w:val="008B2FA2"/>
    <w:pPr>
      <w:suppressAutoHyphens/>
      <w:spacing w:after="0" w:line="240" w:lineRule="auto"/>
    </w:pPr>
    <w:rPr>
      <w:rFonts w:ascii="Calibri" w:eastAsia="Calibri" w:hAnsi="Calibri" w:cs="Calibri"/>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2">
    <w:name w:val="Без интервала2"/>
    <w:rsid w:val="008B2FA2"/>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4"/>
    <w:uiPriority w:val="59"/>
    <w:rsid w:val="008B2FA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1"/>
    <w:uiPriority w:val="9"/>
    <w:semiHidden/>
    <w:qFormat/>
    <w:rsid w:val="008B2FA2"/>
    <w:rPr>
      <w:rFonts w:asciiTheme="majorHAnsi" w:eastAsiaTheme="majorEastAsia" w:hAnsiTheme="majorHAnsi" w:cstheme="majorBidi"/>
      <w:color w:val="1F4D78" w:themeColor="accent1" w:themeShade="7F"/>
      <w:sz w:val="24"/>
      <w:szCs w:val="24"/>
    </w:rPr>
  </w:style>
  <w:style w:type="character" w:styleId="af9">
    <w:name w:val="footnote reference"/>
    <w:semiHidden/>
    <w:rsid w:val="008B2FA2"/>
    <w:rPr>
      <w:vertAlign w:val="superscript"/>
    </w:rPr>
  </w:style>
  <w:style w:type="paragraph" w:styleId="afa">
    <w:name w:val="footnote text"/>
    <w:basedOn w:val="a"/>
    <w:link w:val="afb"/>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сноски Знак"/>
    <w:basedOn w:val="a1"/>
    <w:link w:val="afa"/>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c">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8B2FA2"/>
    <w:rPr>
      <w:rFonts w:ascii="Consolas" w:hAnsi="Consolas"/>
      <w:sz w:val="20"/>
      <w:szCs w:val="20"/>
    </w:rPr>
  </w:style>
  <w:style w:type="character" w:customStyle="1" w:styleId="HTML10">
    <w:name w:val="Стандартный HTML Знак1"/>
    <w:basedOn w:val="a1"/>
    <w:uiPriority w:val="99"/>
    <w:semiHidden/>
    <w:rsid w:val="008B2FA2"/>
    <w:rPr>
      <w:rFonts w:ascii="Consolas" w:hAnsi="Consolas"/>
      <w:sz w:val="20"/>
      <w:szCs w:val="20"/>
    </w:rPr>
  </w:style>
  <w:style w:type="paragraph" w:customStyle="1" w:styleId="afd">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e">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0">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0">
    <w:name w:val="Основной текст 2 Знак2"/>
    <w:link w:val="23"/>
    <w:rsid w:val="008B2FA2"/>
    <w:rPr>
      <w:sz w:val="24"/>
      <w:szCs w:val="24"/>
    </w:rPr>
  </w:style>
  <w:style w:type="paragraph" w:styleId="23">
    <w:name w:val="Body Text 2"/>
    <w:basedOn w:val="a"/>
    <w:link w:val="220"/>
    <w:rsid w:val="008B2FA2"/>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1">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о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asciiTheme="minorHAnsi" w:eastAsiaTheme="minorHAnsi" w:hAnsiTheme="minorHAnsi" w:cstheme="minorBidi"/>
      <w:sz w:val="16"/>
      <w:szCs w:val="16"/>
      <w:lang w:eastAsia="ar-SA"/>
    </w:rPr>
  </w:style>
  <w:style w:type="character" w:customStyle="1" w:styleId="311">
    <w:name w:val="Основний текст 3 Знак1"/>
    <w:basedOn w:val="a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2">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3">
    <w:name w:val="Основной текст_"/>
    <w:link w:val="26"/>
    <w:locked/>
    <w:rsid w:val="008B2FA2"/>
    <w:rPr>
      <w:sz w:val="14"/>
      <w:szCs w:val="14"/>
      <w:shd w:val="clear" w:color="auto" w:fill="FFFFFF"/>
    </w:rPr>
  </w:style>
  <w:style w:type="paragraph" w:customStyle="1" w:styleId="26">
    <w:name w:val="Основной текст2"/>
    <w:basedOn w:val="a"/>
    <w:link w:val="aff3"/>
    <w:rsid w:val="008B2FA2"/>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4">
    <w:name w:val="Текст концевой сноски Знак"/>
    <w:rsid w:val="008B2FA2"/>
    <w:rPr>
      <w:rFonts w:ascii="Calibri" w:eastAsia="Calibri" w:hAnsi="Calibri"/>
    </w:rPr>
  </w:style>
  <w:style w:type="character" w:customStyle="1" w:styleId="27">
    <w:name w:val="Основной текст с от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5">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6">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7">
    <w:name w:val="Subtitle"/>
    <w:basedOn w:val="1e"/>
    <w:next w:val="a0"/>
    <w:link w:val="aff8"/>
    <w:qFormat/>
    <w:rsid w:val="008B2FA2"/>
    <w:pPr>
      <w:jc w:val="center"/>
    </w:pPr>
    <w:rPr>
      <w:i/>
      <w:iCs/>
    </w:rPr>
  </w:style>
  <w:style w:type="character" w:customStyle="1" w:styleId="aff8">
    <w:name w:val="Подзаголовок Знак"/>
    <w:basedOn w:val="a1"/>
    <w:link w:val="aff7"/>
    <w:rsid w:val="008B2FA2"/>
    <w:rPr>
      <w:rFonts w:ascii="Arial" w:eastAsia="Lucida Sans Unicode" w:hAnsi="Arial" w:cs="Mangal"/>
      <w:i/>
      <w:iCs/>
      <w:sz w:val="28"/>
      <w:szCs w:val="28"/>
      <w:lang w:eastAsia="ar-SA"/>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9">
    <w:name w:val="endnote text"/>
    <w:basedOn w:val="a"/>
    <w:link w:val="1f"/>
    <w:rsid w:val="008B2FA2"/>
    <w:pPr>
      <w:spacing w:after="200" w:line="276" w:lineRule="auto"/>
    </w:pPr>
    <w:rPr>
      <w:rFonts w:cs="Times New Roman"/>
      <w:sz w:val="20"/>
      <w:szCs w:val="20"/>
      <w:lang w:val="ru-RU" w:eastAsia="ar-SA"/>
    </w:rPr>
  </w:style>
  <w:style w:type="character" w:customStyle="1" w:styleId="1f">
    <w:name w:val="Текст концевой сноски Знак1"/>
    <w:basedOn w:val="a1"/>
    <w:link w:val="aff9"/>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2">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3">
    <w:name w:val="Нижний колонтитул Знак1"/>
    <w:basedOn w:val="a1"/>
    <w:uiPriority w:val="99"/>
    <w:rsid w:val="008B2FA2"/>
    <w:rPr>
      <w:sz w:val="24"/>
      <w:szCs w:val="24"/>
      <w:lang w:val="uk-UA" w:eastAsia="ar-SA"/>
    </w:rPr>
  </w:style>
  <w:style w:type="character" w:customStyle="1" w:styleId="1f4">
    <w:name w:val="Текст выноски Знак1"/>
    <w:basedOn w:val="a1"/>
    <w:uiPriority w:val="99"/>
    <w:semiHidden/>
    <w:rsid w:val="008B2FA2"/>
    <w:rPr>
      <w:rFonts w:ascii="Segoe UI" w:hAnsi="Segoe UI" w:cs="Segoe UI"/>
      <w:sz w:val="18"/>
      <w:szCs w:val="18"/>
      <w:lang w:val="uk-UA" w:eastAsia="ar-SA"/>
    </w:rPr>
  </w:style>
  <w:style w:type="paragraph" w:styleId="affa">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c">
    <w:name w:val="Заголовок таблицы"/>
    <w:basedOn w:val="affd"/>
    <w:rsid w:val="008B2FA2"/>
    <w:pPr>
      <w:jc w:val="center"/>
    </w:pPr>
    <w:rPr>
      <w:b/>
      <w:bCs/>
    </w:rPr>
  </w:style>
  <w:style w:type="paragraph" w:customStyle="1" w:styleId="affd">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e">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0">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5">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6">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1">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2">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after="0" w:line="276" w:lineRule="auto"/>
    </w:pPr>
    <w:rPr>
      <w:rFonts w:ascii="Arial" w:eastAsia="Arial" w:hAnsi="Arial" w:cs="Arial"/>
      <w:color w:val="000000"/>
      <w:lang w:val="ru-RU" w:eastAsia="ru-RU"/>
    </w:rPr>
  </w:style>
  <w:style w:type="paragraph" w:customStyle="1" w:styleId="afff3">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1">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3">
    <w:name w:val="Основной текст 3 Знак1"/>
    <w:basedOn w:val="a1"/>
    <w:uiPriority w:val="99"/>
    <w:semiHidden/>
    <w:rsid w:val="008B2FA2"/>
    <w:rPr>
      <w:sz w:val="16"/>
      <w:szCs w:val="16"/>
    </w:rPr>
  </w:style>
  <w:style w:type="paragraph" w:customStyle="1" w:styleId="afff4">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7">
    <w:name w:val="Сетка таблицы1"/>
    <w:basedOn w:val="a2"/>
    <w:next w:val="a4"/>
    <w:uiPriority w:val="39"/>
    <w:rsid w:val="008B2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5">
    <w:name w:val="Верхний колонтитул Знак"/>
    <w:basedOn w:val="a1"/>
    <w:rsid w:val="008B2FA2"/>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8B2FA2"/>
    <w:rPr>
      <w:rFonts w:ascii="Times New Roman" w:eastAsia="Times New Roman" w:hAnsi="Times New Roman" w:cs="Times New Roman"/>
      <w:sz w:val="28"/>
      <w:szCs w:val="20"/>
      <w:lang w:eastAsia="ru-RU"/>
    </w:rPr>
  </w:style>
  <w:style w:type="character" w:customStyle="1" w:styleId="fontstyle01">
    <w:name w:val="fontstyle01"/>
    <w:basedOn w:val="a1"/>
    <w:rsid w:val="008B2FA2"/>
    <w:rPr>
      <w:rFonts w:ascii="CIDFont+F2" w:hAnsi="CIDFont+F2" w:hint="default"/>
      <w:b w:val="0"/>
      <w:bCs w:val="0"/>
      <w:i w:val="0"/>
      <w:iCs w:val="0"/>
      <w:color w:val="000000"/>
      <w:sz w:val="14"/>
      <w:szCs w:val="14"/>
    </w:rPr>
  </w:style>
  <w:style w:type="paragraph" w:customStyle="1" w:styleId="afff7">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8">
    <w:name w:val="Гіперпосилання1"/>
    <w:qFormat/>
    <w:rsid w:val="008B2FA2"/>
    <w:rPr>
      <w:color w:val="000080"/>
      <w:u w:val="single"/>
    </w:rPr>
  </w:style>
  <w:style w:type="character" w:customStyle="1" w:styleId="2f1">
    <w:name w:val="Незакрита згадка2"/>
    <w:basedOn w:val="a1"/>
    <w:uiPriority w:val="99"/>
    <w:semiHidden/>
    <w:unhideWhenUsed/>
    <w:rsid w:val="008B2F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B2FA2"/>
    <w:rPr>
      <w:rFonts w:ascii="Calibri" w:eastAsia="Calibri" w:hAnsi="Calibri" w:cs="Calibri"/>
      <w:lang w:eastAsia="uk-UA"/>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A2"/>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8B2FA2"/>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8B2FA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8B2FA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8B2FA2"/>
    <w:rPr>
      <w:rFonts w:ascii="Calibri" w:eastAsia="Times New Roman" w:hAnsi="Calibri" w:cs="Times New Roman"/>
      <w:b/>
      <w:bCs/>
      <w:lang w:eastAsia="ar-SA"/>
    </w:rPr>
  </w:style>
  <w:style w:type="table" w:styleId="a4">
    <w:name w:val="Table Grid"/>
    <w:basedOn w:val="a2"/>
    <w:uiPriority w:val="39"/>
    <w:rsid w:val="008B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
    <w:basedOn w:val="a"/>
    <w:link w:val="a6"/>
    <w:uiPriority w:val="34"/>
    <w:qFormat/>
    <w:rsid w:val="008B2FA2"/>
    <w:pPr>
      <w:ind w:left="720"/>
      <w:contextualSpacing/>
    </w:p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qFormat/>
    <w:locked/>
    <w:rsid w:val="008B2FA2"/>
    <w:rPr>
      <w:rFonts w:ascii="Calibri" w:eastAsia="Calibri" w:hAnsi="Calibri" w:cs="Calibri"/>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8B2FA2"/>
    <w:rPr>
      <w:rFonts w:ascii="Times New Roman" w:eastAsia="Times New Roman" w:hAnsi="Times New Roman" w:cs="Times New Roman"/>
      <w:sz w:val="24"/>
      <w:szCs w:val="24"/>
      <w:lang w:val="x-none" w:eastAsia="x-none"/>
    </w:rPr>
  </w:style>
  <w:style w:type="character" w:styleId="a9">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a">
    <w:name w:val="Hyperlink"/>
    <w:basedOn w:val="a1"/>
    <w:uiPriority w:val="99"/>
    <w:unhideWhenUsed/>
    <w:rsid w:val="008B2FA2"/>
    <w:rPr>
      <w:color w:val="0563C1" w:themeColor="hyperlink"/>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b">
    <w:name w:val="No Spacing"/>
    <w:link w:val="ac"/>
    <w:qFormat/>
    <w:rsid w:val="008B2FA2"/>
    <w:pPr>
      <w:spacing w:after="0" w:line="240" w:lineRule="auto"/>
    </w:pPr>
    <w:rPr>
      <w:rFonts w:ascii="Calibri" w:eastAsia="Calibri" w:hAnsi="Calibri" w:cs="Times New Roman"/>
    </w:rPr>
  </w:style>
  <w:style w:type="character" w:customStyle="1" w:styleId="ac">
    <w:name w:val="Без интервала Знак"/>
    <w:link w:val="ab"/>
    <w:rsid w:val="008B2FA2"/>
    <w:rPr>
      <w:rFonts w:ascii="Calibri" w:eastAsia="Calibri" w:hAnsi="Calibri" w:cs="Times New Roman"/>
    </w:rPr>
  </w:style>
  <w:style w:type="character" w:customStyle="1" w:styleId="12">
    <w:name w:val="Незакрита згадка1"/>
    <w:basedOn w:val="a1"/>
    <w:uiPriority w:val="99"/>
    <w:semiHidden/>
    <w:unhideWhenUsed/>
    <w:rsid w:val="008B2FA2"/>
    <w:rPr>
      <w:color w:val="605E5C"/>
      <w:shd w:val="clear" w:color="auto" w:fill="E1DFDD"/>
    </w:rPr>
  </w:style>
  <w:style w:type="character" w:customStyle="1" w:styleId="ad">
    <w:name w:val="Текст выноски Знак"/>
    <w:basedOn w:val="a1"/>
    <w:link w:val="ae"/>
    <w:uiPriority w:val="99"/>
    <w:rsid w:val="008B2FA2"/>
    <w:rPr>
      <w:rFonts w:ascii="Tahoma" w:eastAsia="Times New Roman" w:hAnsi="Tahoma" w:cs="Tahoma"/>
      <w:sz w:val="16"/>
      <w:szCs w:val="16"/>
      <w:lang w:val="ru-RU"/>
    </w:rPr>
  </w:style>
  <w:style w:type="paragraph" w:styleId="ae">
    <w:name w:val="Balloon Text"/>
    <w:basedOn w:val="a"/>
    <w:link w:val="ad"/>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basedOn w:val="a1"/>
    <w:uiPriority w:val="99"/>
    <w:semiHidden/>
    <w:rsid w:val="008B2FA2"/>
    <w:rPr>
      <w:rFonts w:ascii="Segoe UI" w:eastAsia="Calibri" w:hAnsi="Segoe UI" w:cs="Segoe UI"/>
      <w:sz w:val="18"/>
      <w:szCs w:val="18"/>
      <w:lang w:eastAsia="uk-UA"/>
    </w:rPr>
  </w:style>
  <w:style w:type="paragraph" w:styleId="af">
    <w:name w:val="header"/>
    <w:basedOn w:val="a"/>
    <w:link w:val="31"/>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31">
    <w:name w:val="Верхний колонтитул Знак3"/>
    <w:basedOn w:val="a1"/>
    <w:link w:val="af"/>
    <w:uiPriority w:val="99"/>
    <w:rsid w:val="008B2FA2"/>
    <w:rPr>
      <w:rFonts w:ascii="Times New Roman" w:eastAsia="Times New Roman" w:hAnsi="Times New Roman" w:cs="Times New Roman"/>
      <w:lang w:val="ru-RU"/>
    </w:rPr>
  </w:style>
  <w:style w:type="paragraph" w:styleId="af0">
    <w:name w:val="footer"/>
    <w:basedOn w:val="a"/>
    <w:link w:val="21"/>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21">
    <w:name w:val="Нижний колонтитул Знак2"/>
    <w:basedOn w:val="a1"/>
    <w:link w:val="af0"/>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0">
    <w:name w:val="Body Text"/>
    <w:basedOn w:val="a"/>
    <w:link w:val="af1"/>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1">
    <w:name w:val="Основной текст Знак"/>
    <w:basedOn w:val="a1"/>
    <w:link w:val="a0"/>
    <w:rsid w:val="008B2FA2"/>
    <w:rPr>
      <w:rFonts w:ascii="Thorndale" w:eastAsia="HG Mincho Light J" w:hAnsi="Thorndale" w:cs="Times New Roman"/>
      <w:color w:val="000000"/>
      <w:sz w:val="24"/>
      <w:szCs w:val="24"/>
      <w:lang w:eastAsia="x-none"/>
    </w:rPr>
  </w:style>
  <w:style w:type="paragraph" w:styleId="af2">
    <w:name w:val="Body Text Indent"/>
    <w:basedOn w:val="a"/>
    <w:link w:val="af3"/>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3">
    <w:name w:val="Основной текст с отступом Знак"/>
    <w:basedOn w:val="a1"/>
    <w:link w:val="af2"/>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aliases w:val=" Знак9 Знак,Знак9 Знак,Знак Знак"/>
    <w:basedOn w:val="a1"/>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4">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5">
    <w:name w:val="Strong"/>
    <w:basedOn w:val="a1"/>
    <w:uiPriority w:val="99"/>
    <w:qFormat/>
    <w:rsid w:val="008B2FA2"/>
    <w:rPr>
      <w:b/>
      <w:bCs/>
    </w:rPr>
  </w:style>
  <w:style w:type="paragraph" w:customStyle="1" w:styleId="14">
    <w:name w:val="Обычный1"/>
    <w:link w:val="normal"/>
    <w:uiPriority w:val="99"/>
    <w:qFormat/>
    <w:rsid w:val="008B2FA2"/>
    <w:pPr>
      <w:spacing w:after="0" w:line="276" w:lineRule="auto"/>
    </w:pPr>
    <w:rPr>
      <w:rFonts w:ascii="Arial" w:eastAsia="Times New Roman" w:hAnsi="Arial" w:cs="Arial"/>
      <w:color w:val="000000"/>
      <w:lang w:val="ru-RU" w:eastAsia="ru-RU"/>
    </w:rPr>
  </w:style>
  <w:style w:type="character" w:customStyle="1" w:styleId="normal">
    <w:name w:val="normal Знак"/>
    <w:link w:val="14"/>
    <w:uiPriority w:val="99"/>
    <w:rsid w:val="008B2FA2"/>
    <w:rPr>
      <w:rFonts w:ascii="Arial" w:eastAsia="Times New Roman" w:hAnsi="Arial" w:cs="Arial"/>
      <w:color w:val="000000"/>
      <w:lang w:val="ru-RU" w:eastAsia="ru-RU"/>
    </w:rPr>
  </w:style>
  <w:style w:type="paragraph" w:customStyle="1" w:styleId="af6">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7">
    <w:name w:val="FollowedHyperlink"/>
    <w:basedOn w:val="a1"/>
    <w:uiPriority w:val="99"/>
    <w:semiHidden/>
    <w:unhideWhenUsed/>
    <w:rsid w:val="008B2FA2"/>
    <w:rPr>
      <w:color w:val="954F72"/>
      <w:u w:val="single"/>
    </w:rPr>
  </w:style>
  <w:style w:type="paragraph" w:customStyle="1" w:styleId="15">
    <w:name w:val="Звичайний1"/>
    <w:rsid w:val="008B2FA2"/>
    <w:pPr>
      <w:spacing w:after="0" w:line="240" w:lineRule="auto"/>
    </w:pPr>
    <w:rPr>
      <w:rFonts w:ascii="Calibri" w:eastAsia="Calibri" w:hAnsi="Calibri" w:cs="Calibri"/>
      <w:sz w:val="20"/>
      <w:szCs w:val="20"/>
      <w:lang w:eastAsia="uk-UA"/>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8">
    <w:name w:val="Intense Emphasis"/>
    <w:basedOn w:val="a1"/>
    <w:uiPriority w:val="21"/>
    <w:qFormat/>
    <w:rsid w:val="008B2FA2"/>
    <w:rPr>
      <w:i/>
      <w:iCs/>
      <w:color w:val="5B9BD5" w:themeColor="accent1"/>
    </w:rPr>
  </w:style>
  <w:style w:type="paragraph" w:customStyle="1" w:styleId="17">
    <w:name w:val="Без интервала1"/>
    <w:link w:val="NoSpacingChar"/>
    <w:rsid w:val="008B2FA2"/>
    <w:pPr>
      <w:suppressAutoHyphens/>
      <w:spacing w:after="0" w:line="240" w:lineRule="auto"/>
    </w:pPr>
    <w:rPr>
      <w:rFonts w:ascii="Calibri" w:eastAsia="Calibri" w:hAnsi="Calibri" w:cs="Calibri"/>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2">
    <w:name w:val="Без интервала2"/>
    <w:rsid w:val="008B2FA2"/>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4"/>
    <w:uiPriority w:val="59"/>
    <w:rsid w:val="008B2FA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1"/>
    <w:uiPriority w:val="9"/>
    <w:semiHidden/>
    <w:qFormat/>
    <w:rsid w:val="008B2FA2"/>
    <w:rPr>
      <w:rFonts w:asciiTheme="majorHAnsi" w:eastAsiaTheme="majorEastAsia" w:hAnsiTheme="majorHAnsi" w:cstheme="majorBidi"/>
      <w:color w:val="1F4D78" w:themeColor="accent1" w:themeShade="7F"/>
      <w:sz w:val="24"/>
      <w:szCs w:val="24"/>
    </w:rPr>
  </w:style>
  <w:style w:type="character" w:styleId="af9">
    <w:name w:val="footnote reference"/>
    <w:semiHidden/>
    <w:rsid w:val="008B2FA2"/>
    <w:rPr>
      <w:vertAlign w:val="superscript"/>
    </w:rPr>
  </w:style>
  <w:style w:type="paragraph" w:styleId="afa">
    <w:name w:val="footnote text"/>
    <w:basedOn w:val="a"/>
    <w:link w:val="afb"/>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сноски Знак"/>
    <w:basedOn w:val="a1"/>
    <w:link w:val="afa"/>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c">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8B2FA2"/>
    <w:rPr>
      <w:rFonts w:ascii="Consolas" w:hAnsi="Consolas"/>
      <w:sz w:val="20"/>
      <w:szCs w:val="20"/>
    </w:rPr>
  </w:style>
  <w:style w:type="character" w:customStyle="1" w:styleId="HTML10">
    <w:name w:val="Стандартный HTML Знак1"/>
    <w:basedOn w:val="a1"/>
    <w:uiPriority w:val="99"/>
    <w:semiHidden/>
    <w:rsid w:val="008B2FA2"/>
    <w:rPr>
      <w:rFonts w:ascii="Consolas" w:hAnsi="Consolas"/>
      <w:sz w:val="20"/>
      <w:szCs w:val="20"/>
    </w:rPr>
  </w:style>
  <w:style w:type="paragraph" w:customStyle="1" w:styleId="afd">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e">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0">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0">
    <w:name w:val="Основной текст 2 Знак2"/>
    <w:link w:val="23"/>
    <w:rsid w:val="008B2FA2"/>
    <w:rPr>
      <w:sz w:val="24"/>
      <w:szCs w:val="24"/>
    </w:rPr>
  </w:style>
  <w:style w:type="paragraph" w:styleId="23">
    <w:name w:val="Body Text 2"/>
    <w:basedOn w:val="a"/>
    <w:link w:val="220"/>
    <w:rsid w:val="008B2FA2"/>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1">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о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asciiTheme="minorHAnsi" w:eastAsiaTheme="minorHAnsi" w:hAnsiTheme="minorHAnsi" w:cstheme="minorBidi"/>
      <w:sz w:val="16"/>
      <w:szCs w:val="16"/>
      <w:lang w:eastAsia="ar-SA"/>
    </w:rPr>
  </w:style>
  <w:style w:type="character" w:customStyle="1" w:styleId="311">
    <w:name w:val="Основний текст 3 Знак1"/>
    <w:basedOn w:val="a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2">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3">
    <w:name w:val="Основной текст_"/>
    <w:link w:val="26"/>
    <w:locked/>
    <w:rsid w:val="008B2FA2"/>
    <w:rPr>
      <w:sz w:val="14"/>
      <w:szCs w:val="14"/>
      <w:shd w:val="clear" w:color="auto" w:fill="FFFFFF"/>
    </w:rPr>
  </w:style>
  <w:style w:type="paragraph" w:customStyle="1" w:styleId="26">
    <w:name w:val="Основной текст2"/>
    <w:basedOn w:val="a"/>
    <w:link w:val="aff3"/>
    <w:rsid w:val="008B2FA2"/>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4">
    <w:name w:val="Текст концевой сноски Знак"/>
    <w:rsid w:val="008B2FA2"/>
    <w:rPr>
      <w:rFonts w:ascii="Calibri" w:eastAsia="Calibri" w:hAnsi="Calibri"/>
    </w:rPr>
  </w:style>
  <w:style w:type="character" w:customStyle="1" w:styleId="27">
    <w:name w:val="Основной текст с от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5">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6">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7">
    <w:name w:val="Subtitle"/>
    <w:basedOn w:val="1e"/>
    <w:next w:val="a0"/>
    <w:link w:val="aff8"/>
    <w:qFormat/>
    <w:rsid w:val="008B2FA2"/>
    <w:pPr>
      <w:jc w:val="center"/>
    </w:pPr>
    <w:rPr>
      <w:i/>
      <w:iCs/>
    </w:rPr>
  </w:style>
  <w:style w:type="character" w:customStyle="1" w:styleId="aff8">
    <w:name w:val="Подзаголовок Знак"/>
    <w:basedOn w:val="a1"/>
    <w:link w:val="aff7"/>
    <w:rsid w:val="008B2FA2"/>
    <w:rPr>
      <w:rFonts w:ascii="Arial" w:eastAsia="Lucida Sans Unicode" w:hAnsi="Arial" w:cs="Mangal"/>
      <w:i/>
      <w:iCs/>
      <w:sz w:val="28"/>
      <w:szCs w:val="28"/>
      <w:lang w:eastAsia="ar-SA"/>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9">
    <w:name w:val="endnote text"/>
    <w:basedOn w:val="a"/>
    <w:link w:val="1f"/>
    <w:rsid w:val="008B2FA2"/>
    <w:pPr>
      <w:spacing w:after="200" w:line="276" w:lineRule="auto"/>
    </w:pPr>
    <w:rPr>
      <w:rFonts w:cs="Times New Roman"/>
      <w:sz w:val="20"/>
      <w:szCs w:val="20"/>
      <w:lang w:val="ru-RU" w:eastAsia="ar-SA"/>
    </w:rPr>
  </w:style>
  <w:style w:type="character" w:customStyle="1" w:styleId="1f">
    <w:name w:val="Текст концевой сноски Знак1"/>
    <w:basedOn w:val="a1"/>
    <w:link w:val="aff9"/>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2">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3">
    <w:name w:val="Нижний колонтитул Знак1"/>
    <w:basedOn w:val="a1"/>
    <w:uiPriority w:val="99"/>
    <w:rsid w:val="008B2FA2"/>
    <w:rPr>
      <w:sz w:val="24"/>
      <w:szCs w:val="24"/>
      <w:lang w:val="uk-UA" w:eastAsia="ar-SA"/>
    </w:rPr>
  </w:style>
  <w:style w:type="character" w:customStyle="1" w:styleId="1f4">
    <w:name w:val="Текст выноски Знак1"/>
    <w:basedOn w:val="a1"/>
    <w:uiPriority w:val="99"/>
    <w:semiHidden/>
    <w:rsid w:val="008B2FA2"/>
    <w:rPr>
      <w:rFonts w:ascii="Segoe UI" w:hAnsi="Segoe UI" w:cs="Segoe UI"/>
      <w:sz w:val="18"/>
      <w:szCs w:val="18"/>
      <w:lang w:val="uk-UA" w:eastAsia="ar-SA"/>
    </w:rPr>
  </w:style>
  <w:style w:type="paragraph" w:styleId="affa">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c">
    <w:name w:val="Заголовок таблицы"/>
    <w:basedOn w:val="affd"/>
    <w:rsid w:val="008B2FA2"/>
    <w:pPr>
      <w:jc w:val="center"/>
    </w:pPr>
    <w:rPr>
      <w:b/>
      <w:bCs/>
    </w:rPr>
  </w:style>
  <w:style w:type="paragraph" w:customStyle="1" w:styleId="affd">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e">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0">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5">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6">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1">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2">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after="0" w:line="276" w:lineRule="auto"/>
    </w:pPr>
    <w:rPr>
      <w:rFonts w:ascii="Arial" w:eastAsia="Arial" w:hAnsi="Arial" w:cs="Arial"/>
      <w:color w:val="000000"/>
      <w:lang w:val="ru-RU" w:eastAsia="ru-RU"/>
    </w:rPr>
  </w:style>
  <w:style w:type="paragraph" w:customStyle="1" w:styleId="afff3">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1">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3">
    <w:name w:val="Основной текст 3 Знак1"/>
    <w:basedOn w:val="a1"/>
    <w:uiPriority w:val="99"/>
    <w:semiHidden/>
    <w:rsid w:val="008B2FA2"/>
    <w:rPr>
      <w:sz w:val="16"/>
      <w:szCs w:val="16"/>
    </w:rPr>
  </w:style>
  <w:style w:type="paragraph" w:customStyle="1" w:styleId="afff4">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7">
    <w:name w:val="Сетка таблицы1"/>
    <w:basedOn w:val="a2"/>
    <w:next w:val="a4"/>
    <w:uiPriority w:val="39"/>
    <w:rsid w:val="008B2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5">
    <w:name w:val="Верхний колонтитул Знак"/>
    <w:basedOn w:val="a1"/>
    <w:rsid w:val="008B2FA2"/>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8B2FA2"/>
    <w:rPr>
      <w:rFonts w:ascii="Times New Roman" w:eastAsia="Times New Roman" w:hAnsi="Times New Roman" w:cs="Times New Roman"/>
      <w:sz w:val="28"/>
      <w:szCs w:val="20"/>
      <w:lang w:eastAsia="ru-RU"/>
    </w:rPr>
  </w:style>
  <w:style w:type="character" w:customStyle="1" w:styleId="fontstyle01">
    <w:name w:val="fontstyle01"/>
    <w:basedOn w:val="a1"/>
    <w:rsid w:val="008B2FA2"/>
    <w:rPr>
      <w:rFonts w:ascii="CIDFont+F2" w:hAnsi="CIDFont+F2" w:hint="default"/>
      <w:b w:val="0"/>
      <w:bCs w:val="0"/>
      <w:i w:val="0"/>
      <w:iCs w:val="0"/>
      <w:color w:val="000000"/>
      <w:sz w:val="14"/>
      <w:szCs w:val="14"/>
    </w:rPr>
  </w:style>
  <w:style w:type="paragraph" w:customStyle="1" w:styleId="afff7">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8">
    <w:name w:val="Гіперпосилання1"/>
    <w:qFormat/>
    <w:rsid w:val="008B2FA2"/>
    <w:rPr>
      <w:color w:val="000080"/>
      <w:u w:val="single"/>
    </w:rPr>
  </w:style>
  <w:style w:type="character" w:customStyle="1" w:styleId="2f1">
    <w:name w:val="Незакрита згадка2"/>
    <w:basedOn w:val="a1"/>
    <w:uiPriority w:val="99"/>
    <w:semiHidden/>
    <w:unhideWhenUsed/>
    <w:rsid w:val="008B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94717</Words>
  <Characters>53989</Characters>
  <Application>Microsoft Office Word</Application>
  <DocSecurity>0</DocSecurity>
  <Lines>449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2</cp:revision>
  <dcterms:created xsi:type="dcterms:W3CDTF">2023-06-03T19:44:00Z</dcterms:created>
  <dcterms:modified xsi:type="dcterms:W3CDTF">2023-06-03T19:44:00Z</dcterms:modified>
</cp:coreProperties>
</file>