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28" w:rsidRPr="001E1B28" w:rsidRDefault="001E1B28" w:rsidP="001E1B28">
      <w:pPr>
        <w:pBdr>
          <w:top w:val="nil"/>
          <w:left w:val="nil"/>
          <w:bottom w:val="nil"/>
          <w:right w:val="nil"/>
          <w:between w:val="nil"/>
        </w:pBdr>
        <w:tabs>
          <w:tab w:val="left" w:pos="720"/>
        </w:tabs>
        <w:jc w:val="center"/>
        <w:outlineLvl w:val="2"/>
        <w:rPr>
          <w:b/>
          <w:color w:val="000000"/>
          <w:szCs w:val="20"/>
          <w:lang w:val="uk-UA"/>
        </w:rPr>
      </w:pPr>
      <w:r w:rsidRPr="001E1B28">
        <w:rPr>
          <w:b/>
          <w:color w:val="000000"/>
          <w:szCs w:val="20"/>
          <w:lang w:val="uk-UA"/>
        </w:rPr>
        <w:t>Оголошення</w:t>
      </w:r>
    </w:p>
    <w:p w:rsidR="001E1B28" w:rsidRPr="001E1B28" w:rsidRDefault="001E1B28" w:rsidP="001E1B28">
      <w:pPr>
        <w:pBdr>
          <w:top w:val="nil"/>
          <w:left w:val="nil"/>
          <w:bottom w:val="nil"/>
          <w:right w:val="nil"/>
          <w:between w:val="nil"/>
        </w:pBdr>
        <w:tabs>
          <w:tab w:val="left" w:pos="720"/>
        </w:tabs>
        <w:jc w:val="center"/>
        <w:outlineLvl w:val="2"/>
        <w:rPr>
          <w:b/>
          <w:szCs w:val="20"/>
          <w:lang w:val="uk-UA"/>
        </w:rPr>
      </w:pPr>
      <w:r w:rsidRPr="001E1B28">
        <w:rPr>
          <w:b/>
          <w:color w:val="000000"/>
          <w:szCs w:val="20"/>
          <w:lang w:val="uk-UA"/>
        </w:rPr>
        <w:t xml:space="preserve">про проведення спрощеної закупівлі через систему електронного майданчика </w:t>
      </w:r>
      <w:r w:rsidRPr="001E1B28">
        <w:rPr>
          <w:b/>
          <w:szCs w:val="20"/>
          <w:lang w:val="uk-UA"/>
        </w:rPr>
        <w:t xml:space="preserve">        </w:t>
      </w:r>
    </w:p>
    <w:p w:rsidR="001E1B28" w:rsidRPr="001E1B28" w:rsidRDefault="001E1B28" w:rsidP="001E1B28">
      <w:pPr>
        <w:pBdr>
          <w:top w:val="nil"/>
          <w:left w:val="nil"/>
          <w:bottom w:val="nil"/>
          <w:right w:val="nil"/>
          <w:between w:val="nil"/>
        </w:pBdr>
        <w:spacing w:before="120"/>
        <w:ind w:firstLine="709"/>
        <w:jc w:val="both"/>
        <w:rPr>
          <w:color w:val="000000"/>
          <w:szCs w:val="20"/>
          <w:lang w:val="uk-UA"/>
        </w:rPr>
      </w:pPr>
    </w:p>
    <w:p w:rsidR="001E1B28" w:rsidRPr="001E1B28" w:rsidRDefault="001E1B28" w:rsidP="001E1B28">
      <w:pPr>
        <w:pBdr>
          <w:top w:val="nil"/>
          <w:left w:val="nil"/>
          <w:bottom w:val="nil"/>
          <w:right w:val="nil"/>
          <w:between w:val="nil"/>
        </w:pBdr>
        <w:spacing w:before="120"/>
        <w:jc w:val="both"/>
        <w:rPr>
          <w:color w:val="000000"/>
          <w:szCs w:val="20"/>
          <w:lang w:val="uk-UA"/>
        </w:rPr>
      </w:pPr>
      <w:r w:rsidRPr="001E1B28">
        <w:rPr>
          <w:color w:val="000000"/>
          <w:szCs w:val="20"/>
          <w:lang w:val="uk-UA"/>
        </w:rPr>
        <w:t>1. Замовник:</w:t>
      </w:r>
    </w:p>
    <w:p w:rsidR="001E1B28" w:rsidRPr="001E1B28" w:rsidRDefault="001E1B28" w:rsidP="001E1B28">
      <w:pPr>
        <w:pBdr>
          <w:top w:val="nil"/>
          <w:left w:val="nil"/>
          <w:bottom w:val="nil"/>
          <w:right w:val="nil"/>
          <w:between w:val="nil"/>
        </w:pBdr>
        <w:jc w:val="both"/>
        <w:rPr>
          <w:szCs w:val="20"/>
          <w:lang w:val="uk-UA"/>
        </w:rPr>
      </w:pPr>
      <w:r w:rsidRPr="001E1B28">
        <w:rPr>
          <w:color w:val="000000"/>
          <w:szCs w:val="20"/>
          <w:lang w:val="uk-UA"/>
        </w:rPr>
        <w:t xml:space="preserve">    1.1. Найменування: </w:t>
      </w:r>
      <w:r w:rsidRPr="001E1B28">
        <w:rPr>
          <w:b/>
          <w:szCs w:val="20"/>
          <w:lang w:val="uk-UA"/>
        </w:rPr>
        <w:t>Державний торговельно-економічний університет</w:t>
      </w:r>
      <w:r w:rsidRPr="001E1B28">
        <w:rPr>
          <w:szCs w:val="20"/>
          <w:lang w:val="uk-UA"/>
        </w:rPr>
        <w:t>;</w:t>
      </w:r>
    </w:p>
    <w:p w:rsidR="001E1B28" w:rsidRPr="001E1B28" w:rsidRDefault="001E1B28" w:rsidP="001E1B28">
      <w:pPr>
        <w:pBdr>
          <w:top w:val="nil"/>
          <w:left w:val="nil"/>
          <w:bottom w:val="nil"/>
          <w:right w:val="nil"/>
          <w:between w:val="nil"/>
        </w:pBdr>
        <w:jc w:val="both"/>
        <w:rPr>
          <w:szCs w:val="20"/>
          <w:lang w:val="uk-UA"/>
        </w:rPr>
      </w:pPr>
      <w:r w:rsidRPr="001E1B28">
        <w:rPr>
          <w:color w:val="000000"/>
          <w:szCs w:val="20"/>
          <w:lang w:val="uk-UA"/>
        </w:rPr>
        <w:t xml:space="preserve">    1.2. Код за ЄДРПОУ: </w:t>
      </w:r>
      <w:r w:rsidRPr="001E1B28">
        <w:rPr>
          <w:b/>
          <w:szCs w:val="20"/>
          <w:lang w:val="uk-UA"/>
        </w:rPr>
        <w:t>44470624</w:t>
      </w:r>
      <w:r w:rsidRPr="001E1B28">
        <w:rPr>
          <w:szCs w:val="20"/>
          <w:lang w:val="uk-UA"/>
        </w:rPr>
        <w:t>;</w:t>
      </w:r>
    </w:p>
    <w:p w:rsidR="001E1B28" w:rsidRPr="001E1B28" w:rsidRDefault="001E1B28" w:rsidP="001E1B28">
      <w:pPr>
        <w:pBdr>
          <w:top w:val="nil"/>
          <w:left w:val="nil"/>
          <w:bottom w:val="nil"/>
          <w:right w:val="nil"/>
          <w:between w:val="nil"/>
        </w:pBdr>
        <w:jc w:val="both"/>
        <w:rPr>
          <w:szCs w:val="20"/>
          <w:lang w:val="uk-UA"/>
        </w:rPr>
      </w:pPr>
      <w:r w:rsidRPr="001E1B28">
        <w:rPr>
          <w:color w:val="000000"/>
          <w:szCs w:val="20"/>
          <w:lang w:val="uk-UA"/>
        </w:rPr>
        <w:t xml:space="preserve">    1.3. Місцезнаходження: </w:t>
      </w:r>
      <w:r w:rsidRPr="001E1B28">
        <w:rPr>
          <w:szCs w:val="20"/>
          <w:lang w:val="uk-UA"/>
        </w:rPr>
        <w:t>вул. Кіото, 19, Деснянський район, м. Київ, 02156.</w:t>
      </w:r>
    </w:p>
    <w:p w:rsidR="001E1B28" w:rsidRPr="001E1B28" w:rsidRDefault="001E1B28" w:rsidP="001E1B28">
      <w:pPr>
        <w:pBdr>
          <w:top w:val="nil"/>
          <w:left w:val="nil"/>
          <w:bottom w:val="nil"/>
          <w:right w:val="nil"/>
          <w:between w:val="nil"/>
        </w:pBdr>
        <w:jc w:val="both"/>
        <w:rPr>
          <w:szCs w:val="20"/>
          <w:lang w:val="uk-UA"/>
        </w:rPr>
      </w:pPr>
      <w:r w:rsidRPr="001E1B28">
        <w:rPr>
          <w:szCs w:val="20"/>
          <w:lang w:val="uk-UA"/>
        </w:rPr>
        <w:t xml:space="preserve">    1.4. Категорія замовника: Юридична особа, яка забезпечує потреби держави або територіальної громади.</w:t>
      </w:r>
    </w:p>
    <w:p w:rsidR="001E1B28" w:rsidRPr="001E1B28" w:rsidRDefault="001E1B28" w:rsidP="00557B76">
      <w:pPr>
        <w:pBdr>
          <w:top w:val="nil"/>
          <w:left w:val="nil"/>
          <w:bottom w:val="nil"/>
          <w:right w:val="nil"/>
          <w:between w:val="nil"/>
        </w:pBdr>
        <w:rPr>
          <w:szCs w:val="20"/>
          <w:lang w:val="uk-UA"/>
        </w:rPr>
      </w:pPr>
      <w:r w:rsidRPr="001E1B28">
        <w:rPr>
          <w:szCs w:val="20"/>
          <w:lang w:val="uk-UA"/>
        </w:rPr>
        <w:t xml:space="preserve">2. Контактна особа замовника, уповноважена здійснювати зв’язок з учасниками: </w:t>
      </w:r>
      <w:proofErr w:type="spellStart"/>
      <w:r w:rsidRPr="001E1B28">
        <w:rPr>
          <w:szCs w:val="20"/>
          <w:lang w:val="uk-UA"/>
        </w:rPr>
        <w:t>Ногіна</w:t>
      </w:r>
      <w:proofErr w:type="spellEnd"/>
      <w:r w:rsidRPr="001E1B28">
        <w:rPr>
          <w:szCs w:val="20"/>
          <w:lang w:val="uk-UA"/>
        </w:rPr>
        <w:t xml:space="preserve"> Тетяна Олексіївна </w:t>
      </w:r>
      <w:proofErr w:type="spellStart"/>
      <w:r w:rsidRPr="001E1B28">
        <w:rPr>
          <w:szCs w:val="20"/>
          <w:lang w:val="uk-UA"/>
        </w:rPr>
        <w:t>тел</w:t>
      </w:r>
      <w:proofErr w:type="spellEnd"/>
      <w:r w:rsidRPr="001E1B28">
        <w:rPr>
          <w:szCs w:val="20"/>
          <w:lang w:val="uk-UA"/>
        </w:rPr>
        <w:t>/факс: (044) 531-49-76, e-</w:t>
      </w:r>
      <w:proofErr w:type="spellStart"/>
      <w:r w:rsidRPr="001E1B28">
        <w:rPr>
          <w:szCs w:val="20"/>
          <w:lang w:val="uk-UA"/>
        </w:rPr>
        <w:t>mail</w:t>
      </w:r>
      <w:proofErr w:type="spellEnd"/>
      <w:r w:rsidRPr="001E1B28">
        <w:rPr>
          <w:szCs w:val="20"/>
          <w:lang w:val="uk-UA"/>
        </w:rPr>
        <w:t xml:space="preserve">: </w:t>
      </w:r>
      <w:hyperlink r:id="rId5" w:history="1">
        <w:r w:rsidRPr="001E1B28">
          <w:rPr>
            <w:color w:val="0563C1"/>
            <w:szCs w:val="20"/>
            <w:u w:val="single"/>
            <w:lang w:val="uk-UA"/>
          </w:rPr>
          <w:t>t.nogina@knute.edu.ua</w:t>
        </w:r>
      </w:hyperlink>
    </w:p>
    <w:p w:rsidR="001E1B28" w:rsidRPr="001E1B28" w:rsidRDefault="001E1B28" w:rsidP="00557B76">
      <w:pPr>
        <w:pBdr>
          <w:top w:val="nil"/>
          <w:left w:val="nil"/>
          <w:bottom w:val="nil"/>
          <w:right w:val="nil"/>
          <w:between w:val="nil"/>
        </w:pBdr>
        <w:rPr>
          <w:color w:val="000000"/>
          <w:szCs w:val="20"/>
          <w:lang w:val="uk-UA"/>
        </w:rPr>
      </w:pPr>
      <w:r w:rsidRPr="001E1B28">
        <w:rPr>
          <w:color w:val="000000"/>
          <w:szCs w:val="20"/>
          <w:lang w:val="uk-UA"/>
        </w:rPr>
        <w:t xml:space="preserve">3. Джерело фінансування: </w:t>
      </w:r>
      <w:r w:rsidRPr="001E1B28">
        <w:rPr>
          <w:b/>
          <w:szCs w:val="20"/>
          <w:lang w:val="uk-UA"/>
        </w:rPr>
        <w:t>Державний бюджет України.</w:t>
      </w:r>
    </w:p>
    <w:p w:rsidR="001E1B28" w:rsidRPr="001E1B28" w:rsidRDefault="001E1B28" w:rsidP="00557B76">
      <w:pPr>
        <w:pBdr>
          <w:top w:val="nil"/>
          <w:left w:val="nil"/>
          <w:bottom w:val="nil"/>
          <w:right w:val="nil"/>
          <w:between w:val="nil"/>
        </w:pBdr>
        <w:rPr>
          <w:color w:val="000000"/>
          <w:szCs w:val="20"/>
          <w:lang w:val="uk-UA"/>
        </w:rPr>
      </w:pPr>
      <w:r w:rsidRPr="001E1B28">
        <w:rPr>
          <w:color w:val="000000"/>
          <w:szCs w:val="20"/>
          <w:lang w:val="uk-UA"/>
        </w:rPr>
        <w:t xml:space="preserve">   Інформація про предмет закупівлі</w:t>
      </w:r>
      <w:r w:rsidRPr="001E1B28">
        <w:rPr>
          <w:szCs w:val="20"/>
          <w:lang w:val="uk-UA"/>
        </w:rPr>
        <w:t xml:space="preserve"> </w:t>
      </w:r>
      <w:r w:rsidRPr="001E1B28">
        <w:rPr>
          <w:color w:val="000000"/>
          <w:szCs w:val="20"/>
          <w:lang w:val="uk-UA"/>
        </w:rPr>
        <w:t>із зазначенням коду за Єдиним закупівельним словником та назви відповідних класифікаторів предмета закупівлі:</w:t>
      </w:r>
    </w:p>
    <w:p w:rsidR="00557B76" w:rsidRDefault="001E1B28" w:rsidP="00557B76">
      <w:pPr>
        <w:tabs>
          <w:tab w:val="left" w:pos="0"/>
        </w:tabs>
        <w:rPr>
          <w:szCs w:val="20"/>
          <w:lang w:val="uk-UA"/>
        </w:rPr>
      </w:pPr>
      <w:r w:rsidRPr="001E1B28">
        <w:rPr>
          <w:szCs w:val="20"/>
          <w:lang w:val="uk-UA"/>
        </w:rPr>
        <w:t>4. Назва предмета закупівлі із зазначенням коду за Єдиним закупівельним словником та назви відповідних класифікаторів предмета закупівлі:</w:t>
      </w:r>
    </w:p>
    <w:p w:rsidR="00FB7885" w:rsidRDefault="000A369B" w:rsidP="00FB7885">
      <w:pPr>
        <w:ind w:firstLine="540"/>
        <w:rPr>
          <w:b/>
          <w:bCs/>
          <w:lang w:val="uk-UA" w:eastAsia="uk-UA"/>
        </w:rPr>
      </w:pPr>
      <w:r w:rsidRPr="000A369B">
        <w:rPr>
          <w:b/>
          <w:bCs/>
          <w:lang w:val="uk-UA" w:eastAsia="uk-UA"/>
        </w:rPr>
        <w:t xml:space="preserve">ДК 021:2015 код </w:t>
      </w:r>
      <w:r w:rsidR="00FB7885" w:rsidRPr="00FB7885">
        <w:rPr>
          <w:b/>
          <w:bCs/>
          <w:lang w:val="uk-UA" w:eastAsia="uk-UA"/>
        </w:rPr>
        <w:t xml:space="preserve">15810000-1 Хлібопродукти, свіжовипечені хлібобулочні та кондитерські вироби </w:t>
      </w:r>
    </w:p>
    <w:p w:rsidR="00FB7885" w:rsidRPr="00FB7885" w:rsidRDefault="002E54DC" w:rsidP="00FB7885">
      <w:pPr>
        <w:rPr>
          <w:lang w:val="uk-UA"/>
        </w:rPr>
      </w:pPr>
      <w:r w:rsidRPr="00526319">
        <w:rPr>
          <w:lang w:val="uk-UA"/>
        </w:rPr>
        <w:t>Конкретна назва предмета закупівлі</w:t>
      </w:r>
      <w:r w:rsidR="00D11C17">
        <w:rPr>
          <w:lang w:val="uk-UA"/>
        </w:rPr>
        <w:t>:</w:t>
      </w:r>
      <w:r w:rsidR="006E188E" w:rsidRPr="006E188E">
        <w:t xml:space="preserve"> </w:t>
      </w:r>
      <w:r w:rsidR="00FB7885" w:rsidRPr="00FB7885">
        <w:rPr>
          <w:lang w:val="uk-UA"/>
        </w:rPr>
        <w:t xml:space="preserve"> батон (ДК 021:2015 код 15811200-8)</w:t>
      </w:r>
    </w:p>
    <w:p w:rsidR="001E1B28" w:rsidRPr="001E1B28" w:rsidRDefault="008177DC" w:rsidP="008177DC">
      <w:pPr>
        <w:rPr>
          <w:b/>
          <w:szCs w:val="20"/>
          <w:lang w:val="uk-UA"/>
        </w:rPr>
      </w:pPr>
      <w:r>
        <w:rPr>
          <w:bCs/>
          <w:szCs w:val="20"/>
          <w:lang w:val="uk-UA"/>
        </w:rPr>
        <w:t xml:space="preserve">      </w:t>
      </w:r>
      <w:r w:rsidR="001E1B28" w:rsidRPr="001E1B28">
        <w:rPr>
          <w:bCs/>
          <w:szCs w:val="20"/>
          <w:lang w:val="uk-UA"/>
        </w:rPr>
        <w:t>5. Вид предмета закупівлі: товар</w:t>
      </w:r>
      <w:r w:rsidR="001E1B28" w:rsidRPr="00187B0C">
        <w:rPr>
          <w:szCs w:val="20"/>
          <w:lang w:val="uk-UA"/>
        </w:rPr>
        <w:t>.</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Інформація про технічні, якісні та інші характеристики предмета закупівлі: </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ab/>
      </w:r>
      <w:r w:rsidRPr="001E1B28">
        <w:rPr>
          <w:szCs w:val="20"/>
          <w:lang w:val="uk-UA"/>
        </w:rPr>
        <w:tab/>
        <w:t>5.1. Якісні та кількісні характеристики товару та спосіб їх підтвердження: зазначені у Додатку 2 до цього оголошення.</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5.2. Технічні вимоги до товару та спосіб їх підтвердження: зазначені у Додатку 3 до цього оголошення;</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6. Кількість та місце поставки товарів:</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Кількість</w:t>
      </w:r>
      <w:r w:rsidRPr="002E54DC">
        <w:rPr>
          <w:b/>
          <w:szCs w:val="20"/>
          <w:lang w:val="uk-UA"/>
        </w:rPr>
        <w:t>:</w:t>
      </w:r>
      <w:r w:rsidR="00557B76">
        <w:rPr>
          <w:b/>
          <w:szCs w:val="20"/>
          <w:lang w:val="uk-UA"/>
        </w:rPr>
        <w:t xml:space="preserve"> </w:t>
      </w:r>
      <w:r w:rsidR="00FB7885">
        <w:rPr>
          <w:b/>
          <w:szCs w:val="20"/>
          <w:lang w:val="uk-UA"/>
        </w:rPr>
        <w:t>5</w:t>
      </w:r>
      <w:r w:rsidR="006E188E">
        <w:rPr>
          <w:b/>
          <w:szCs w:val="20"/>
          <w:lang w:val="uk-UA"/>
        </w:rPr>
        <w:t xml:space="preserve">00 </w:t>
      </w:r>
      <w:r w:rsidR="00FB7885">
        <w:rPr>
          <w:b/>
          <w:szCs w:val="20"/>
          <w:lang w:val="uk-UA"/>
        </w:rPr>
        <w:t>шт</w:t>
      </w:r>
      <w:r w:rsidR="002E54DC" w:rsidRPr="002E54DC">
        <w:rPr>
          <w:b/>
          <w:szCs w:val="20"/>
          <w:lang w:val="uk-UA"/>
        </w:rPr>
        <w:t>.</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6.1.Товар повинен постачатися у кількості згідно із заявками-зверненнями замовника. </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6.2. Місце поставки товарів: </w:t>
      </w:r>
      <w:r w:rsidR="002E54DC" w:rsidRPr="00526319">
        <w:rPr>
          <w:lang w:val="uk-UA"/>
        </w:rPr>
        <w:t xml:space="preserve">вул. </w:t>
      </w:r>
      <w:proofErr w:type="spellStart"/>
      <w:r w:rsidR="002E54DC" w:rsidRPr="00526319">
        <w:rPr>
          <w:lang w:val="uk-UA"/>
        </w:rPr>
        <w:t>Мілютенка</w:t>
      </w:r>
      <w:proofErr w:type="spellEnd"/>
      <w:r w:rsidR="002E54DC" w:rsidRPr="00526319">
        <w:rPr>
          <w:lang w:val="uk-UA"/>
        </w:rPr>
        <w:t>, 4, Деснянський район, м. Київ, 02156.</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7. Строк поставки товарів: </w:t>
      </w:r>
      <w:r w:rsidR="00FB7885">
        <w:rPr>
          <w:b/>
          <w:szCs w:val="20"/>
          <w:lang w:val="uk-UA"/>
        </w:rPr>
        <w:t>до 25 грудня</w:t>
      </w:r>
      <w:r w:rsidRPr="001E1B28">
        <w:rPr>
          <w:b/>
          <w:bCs/>
          <w:szCs w:val="20"/>
          <w:lang w:val="uk-UA"/>
        </w:rPr>
        <w:t xml:space="preserve"> 2022 року</w:t>
      </w:r>
      <w:r w:rsidRPr="001E1B28">
        <w:rPr>
          <w:szCs w:val="20"/>
          <w:lang w:val="uk-UA"/>
        </w:rPr>
        <w:t>;</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8.</w:t>
      </w:r>
      <w:r w:rsidRPr="001E1B28">
        <w:rPr>
          <w:szCs w:val="20"/>
          <w:lang w:val="uk-UA"/>
        </w:rPr>
        <w:tab/>
        <w:t xml:space="preserve">Умови оплати: </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Розрахунки за  поставлений Товар здійснюються згідно Договору протягом 1</w:t>
      </w:r>
      <w:r w:rsidR="00610DBD">
        <w:rPr>
          <w:szCs w:val="20"/>
          <w:lang w:val="uk-UA"/>
        </w:rPr>
        <w:t>4</w:t>
      </w:r>
      <w:r w:rsidRPr="001E1B28">
        <w:rPr>
          <w:szCs w:val="20"/>
          <w:lang w:val="uk-UA"/>
        </w:rPr>
        <w:t xml:space="preserve"> (</w:t>
      </w:r>
      <w:r w:rsidR="00610DBD">
        <w:rPr>
          <w:szCs w:val="20"/>
          <w:lang w:val="uk-UA"/>
        </w:rPr>
        <w:t>чотирнадцяти</w:t>
      </w:r>
      <w:r w:rsidRPr="001E1B28">
        <w:rPr>
          <w:szCs w:val="20"/>
          <w:lang w:val="uk-UA"/>
        </w:rPr>
        <w:t xml:space="preserve">) </w:t>
      </w:r>
      <w:r w:rsidR="006C149B">
        <w:rPr>
          <w:szCs w:val="20"/>
          <w:lang w:val="uk-UA"/>
        </w:rPr>
        <w:t>банківських</w:t>
      </w:r>
      <w:r w:rsidRPr="001E1B28">
        <w:rPr>
          <w:szCs w:val="20"/>
          <w:lang w:val="uk-UA"/>
        </w:rPr>
        <w:t xml:space="preserve"> днів з моменту поставки Товару, на підставі накладної або товарно-транспортної накладної шляхом безготівкового перерахунку коштів на поточний рахунок (IBAN) Продавця згідно з його реквізитами, зазначеними у Договорі, за умови наявності бюджетного фінансування.</w:t>
      </w:r>
    </w:p>
    <w:p w:rsidR="001E1B28" w:rsidRPr="00C9263F"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9.</w:t>
      </w:r>
      <w:r w:rsidRPr="001E1B28">
        <w:rPr>
          <w:szCs w:val="20"/>
          <w:lang w:val="uk-UA"/>
        </w:rPr>
        <w:tab/>
        <w:t xml:space="preserve">Очікувана вартість предмета закупівлі: </w:t>
      </w:r>
      <w:r w:rsidR="00FB7885">
        <w:rPr>
          <w:b/>
          <w:szCs w:val="20"/>
          <w:lang w:val="uk-UA"/>
        </w:rPr>
        <w:t>1</w:t>
      </w:r>
      <w:r w:rsidR="006E188E" w:rsidRPr="006E188E">
        <w:rPr>
          <w:b/>
          <w:szCs w:val="20"/>
          <w:lang w:val="uk-UA"/>
        </w:rPr>
        <w:t xml:space="preserve">2 </w:t>
      </w:r>
      <w:r w:rsidR="00FB7885">
        <w:rPr>
          <w:b/>
          <w:szCs w:val="20"/>
          <w:lang w:val="uk-UA"/>
        </w:rPr>
        <w:t>0</w:t>
      </w:r>
      <w:r w:rsidR="006E188E" w:rsidRPr="006E188E">
        <w:rPr>
          <w:b/>
          <w:szCs w:val="20"/>
          <w:lang w:val="uk-UA"/>
        </w:rPr>
        <w:t>0</w:t>
      </w:r>
      <w:r w:rsidR="00C9263F" w:rsidRPr="006E188E">
        <w:rPr>
          <w:b/>
          <w:szCs w:val="20"/>
          <w:lang w:val="uk-UA"/>
        </w:rPr>
        <w:t>0,00</w:t>
      </w:r>
      <w:r w:rsidR="00557B76" w:rsidRPr="006E188E">
        <w:rPr>
          <w:b/>
          <w:szCs w:val="20"/>
          <w:lang w:val="uk-UA"/>
        </w:rPr>
        <w:t xml:space="preserve"> </w:t>
      </w:r>
      <w:r w:rsidRPr="006E188E">
        <w:rPr>
          <w:b/>
          <w:szCs w:val="20"/>
          <w:lang w:val="uk-UA"/>
        </w:rPr>
        <w:t>грн</w:t>
      </w:r>
      <w:r w:rsidRPr="00D54B7A">
        <w:rPr>
          <w:b/>
          <w:szCs w:val="20"/>
          <w:lang w:val="uk-UA"/>
        </w:rPr>
        <w:t xml:space="preserve"> </w:t>
      </w:r>
      <w:r w:rsidRPr="00C9263F">
        <w:rPr>
          <w:szCs w:val="20"/>
          <w:lang w:val="uk-UA"/>
        </w:rPr>
        <w:t>(</w:t>
      </w:r>
      <w:r w:rsidR="006E188E">
        <w:rPr>
          <w:szCs w:val="20"/>
          <w:lang w:val="uk-UA"/>
        </w:rPr>
        <w:t>два</w:t>
      </w:r>
      <w:r w:rsidR="007441DC">
        <w:rPr>
          <w:szCs w:val="20"/>
          <w:lang w:val="uk-UA"/>
        </w:rPr>
        <w:t>на</w:t>
      </w:r>
      <w:r w:rsidR="006E188E">
        <w:rPr>
          <w:szCs w:val="20"/>
          <w:lang w:val="uk-UA"/>
        </w:rPr>
        <w:t xml:space="preserve">дцять </w:t>
      </w:r>
      <w:r w:rsidR="00C9263F" w:rsidRPr="00C9263F">
        <w:rPr>
          <w:szCs w:val="20"/>
          <w:lang w:val="uk-UA"/>
        </w:rPr>
        <w:t>тисяч</w:t>
      </w:r>
      <w:r w:rsidR="006E188E">
        <w:rPr>
          <w:szCs w:val="20"/>
          <w:lang w:val="uk-UA"/>
        </w:rPr>
        <w:t xml:space="preserve"> </w:t>
      </w:r>
      <w:r w:rsidR="00C9263F" w:rsidRPr="00C9263F">
        <w:rPr>
          <w:szCs w:val="20"/>
          <w:lang w:val="uk-UA"/>
        </w:rPr>
        <w:t xml:space="preserve"> гривень 00 коп</w:t>
      </w:r>
      <w:r w:rsidR="006E188E">
        <w:rPr>
          <w:szCs w:val="20"/>
          <w:lang w:val="uk-UA"/>
        </w:rPr>
        <w:t>.</w:t>
      </w:r>
      <w:r w:rsidRPr="00C9263F">
        <w:rPr>
          <w:szCs w:val="20"/>
          <w:lang w:val="uk-UA"/>
        </w:rPr>
        <w:t xml:space="preserve"> з урахуванням ПДВ).</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10.</w:t>
      </w:r>
      <w:r w:rsidRPr="001E1B28">
        <w:rPr>
          <w:szCs w:val="20"/>
          <w:lang w:val="uk-UA"/>
        </w:rPr>
        <w:tab/>
        <w:t xml:space="preserve">Період уточнення інформації про закупівлю: </w:t>
      </w:r>
      <w:r w:rsidR="0055181C" w:rsidRPr="0055181C">
        <w:rPr>
          <w:b/>
          <w:szCs w:val="20"/>
          <w:lang w:val="uk-UA"/>
        </w:rPr>
        <w:t>26</w:t>
      </w:r>
      <w:r w:rsidRPr="0055181C">
        <w:rPr>
          <w:b/>
          <w:bCs/>
          <w:szCs w:val="20"/>
          <w:lang w:val="uk-UA"/>
        </w:rPr>
        <w:t>.</w:t>
      </w:r>
      <w:r w:rsidRPr="001E1B28">
        <w:rPr>
          <w:b/>
          <w:bCs/>
          <w:szCs w:val="20"/>
          <w:lang w:val="uk-UA"/>
        </w:rPr>
        <w:t>0</w:t>
      </w:r>
      <w:r w:rsidR="00193B2A">
        <w:rPr>
          <w:b/>
          <w:bCs/>
          <w:szCs w:val="20"/>
          <w:lang w:val="uk-UA"/>
        </w:rPr>
        <w:t>9</w:t>
      </w:r>
      <w:r w:rsidRPr="001E1B28">
        <w:rPr>
          <w:b/>
          <w:bCs/>
          <w:szCs w:val="20"/>
          <w:lang w:val="uk-UA"/>
        </w:rPr>
        <w:t>.2022 –</w:t>
      </w:r>
      <w:r w:rsidR="0055181C">
        <w:rPr>
          <w:b/>
          <w:bCs/>
          <w:szCs w:val="20"/>
          <w:lang w:val="uk-UA"/>
        </w:rPr>
        <w:t>30</w:t>
      </w:r>
      <w:r w:rsidRPr="001E1B28">
        <w:rPr>
          <w:b/>
          <w:bCs/>
          <w:szCs w:val="20"/>
          <w:lang w:val="uk-UA"/>
        </w:rPr>
        <w:t>.0</w:t>
      </w:r>
      <w:r w:rsidR="00193B2A">
        <w:rPr>
          <w:b/>
          <w:bCs/>
          <w:szCs w:val="20"/>
          <w:lang w:val="uk-UA"/>
        </w:rPr>
        <w:t>9</w:t>
      </w:r>
      <w:r w:rsidRPr="001E1B28">
        <w:rPr>
          <w:b/>
          <w:bCs/>
          <w:szCs w:val="20"/>
          <w:lang w:val="uk-UA"/>
        </w:rPr>
        <w:t>.2022</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11.</w:t>
      </w:r>
      <w:r w:rsidRPr="001E1B28">
        <w:rPr>
          <w:szCs w:val="20"/>
          <w:lang w:val="uk-UA"/>
        </w:rPr>
        <w:tab/>
        <w:t>Кінцевий строк подання пропозицій:</w:t>
      </w:r>
      <w:r w:rsidR="0055181C" w:rsidRPr="0055181C">
        <w:rPr>
          <w:b/>
          <w:szCs w:val="20"/>
          <w:lang w:val="uk-UA"/>
        </w:rPr>
        <w:t>06</w:t>
      </w:r>
      <w:r w:rsidR="0055181C">
        <w:rPr>
          <w:b/>
          <w:bCs/>
          <w:szCs w:val="20"/>
          <w:lang w:val="uk-UA"/>
        </w:rPr>
        <w:t>.10</w:t>
      </w:r>
      <w:r w:rsidRPr="001E1B28">
        <w:rPr>
          <w:b/>
          <w:bCs/>
          <w:szCs w:val="20"/>
          <w:lang w:val="uk-UA"/>
        </w:rPr>
        <w:t>.2022.</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12.Перелік критеріїв та методика оцінки пропозицій із зазначенням питомої ваги критеріїв: 100 % ціна.</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13.Розмір та умови надання забезпечення пропозицій учасників: не вимагається.</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14.Розмір та умови надання забезпечення виконання договору про закупівлю: не вимагається.</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15.Розмір мінімального кроку пониження ціни під час електронного аукціону:</w:t>
      </w:r>
      <w:r w:rsidR="00C9263F">
        <w:rPr>
          <w:szCs w:val="20"/>
          <w:lang w:val="uk-UA"/>
        </w:rPr>
        <w:t xml:space="preserve">  </w:t>
      </w:r>
      <w:r w:rsidR="00FB7885" w:rsidRPr="00FB7885">
        <w:rPr>
          <w:b/>
          <w:szCs w:val="20"/>
          <w:lang w:val="uk-UA"/>
        </w:rPr>
        <w:t>120</w:t>
      </w:r>
      <w:r w:rsidR="00C9263F" w:rsidRPr="00FB7885">
        <w:rPr>
          <w:b/>
          <w:szCs w:val="20"/>
          <w:lang w:val="uk-UA"/>
        </w:rPr>
        <w:t>,00</w:t>
      </w:r>
      <w:r w:rsidRPr="00C9263F">
        <w:rPr>
          <w:b/>
          <w:szCs w:val="20"/>
          <w:lang w:val="uk-UA"/>
        </w:rPr>
        <w:t xml:space="preserve"> грн </w:t>
      </w:r>
      <w:r w:rsidRPr="001E1B28">
        <w:rPr>
          <w:szCs w:val="20"/>
          <w:lang w:val="uk-UA"/>
        </w:rPr>
        <w:t>(1 % від очікуваної вартості).</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16.Вимоги до кваліфікації учасників та спосіб їх підтвердження.</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Учасник повинен надати в електронному (сканованому в форматі </w:t>
      </w:r>
      <w:proofErr w:type="spellStart"/>
      <w:r w:rsidRPr="001E1B28">
        <w:rPr>
          <w:szCs w:val="20"/>
          <w:lang w:val="uk-UA"/>
        </w:rPr>
        <w:t>pdf</w:t>
      </w:r>
      <w:proofErr w:type="spellEnd"/>
      <w:r w:rsidRPr="001E1B28">
        <w:rPr>
          <w:szCs w:val="20"/>
          <w:lang w:val="uk-UA"/>
        </w:rPr>
        <w:t>) вигляді в складі своєї пропозиції наступні документи:</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lastRenderedPageBreak/>
        <w:t xml:space="preserve">    16.1 «Форма цінової пропозиції» (Додаток 1 до оголошення), завірена підписом та печаткою;</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16.2. Якісні та кількісні характеристики предмета закупівлі (Додаток 2 до оголошення), завірені підписом та печаткою;</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16.3. Погодження з технічними вимогами (Додаток 3 до оголошення) у вигляді технічних вимог, завірених підписом та печаткою;</w:t>
      </w:r>
    </w:p>
    <w:p w:rsid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16.4. Погодження з істотними умовами </w:t>
      </w:r>
      <w:proofErr w:type="spellStart"/>
      <w:r w:rsidRPr="001E1B28">
        <w:rPr>
          <w:szCs w:val="20"/>
          <w:lang w:val="uk-UA"/>
        </w:rPr>
        <w:t>про</w:t>
      </w:r>
      <w:r w:rsidR="00187B0C">
        <w:rPr>
          <w:szCs w:val="20"/>
          <w:lang w:val="uk-UA"/>
        </w:rPr>
        <w:t>є</w:t>
      </w:r>
      <w:r w:rsidRPr="001E1B28">
        <w:rPr>
          <w:szCs w:val="20"/>
          <w:lang w:val="uk-UA"/>
        </w:rPr>
        <w:t>кту</w:t>
      </w:r>
      <w:proofErr w:type="spellEnd"/>
      <w:r w:rsidRPr="001E1B28">
        <w:rPr>
          <w:szCs w:val="20"/>
          <w:lang w:val="uk-UA"/>
        </w:rPr>
        <w:t xml:space="preserve"> договору (Додаток 4 до оголошення) у вигляді </w:t>
      </w:r>
      <w:proofErr w:type="spellStart"/>
      <w:r w:rsidRPr="001E1B28">
        <w:rPr>
          <w:szCs w:val="20"/>
          <w:lang w:val="uk-UA"/>
        </w:rPr>
        <w:t>про</w:t>
      </w:r>
      <w:r w:rsidR="00187B0C">
        <w:rPr>
          <w:szCs w:val="20"/>
          <w:lang w:val="uk-UA"/>
        </w:rPr>
        <w:t>є</w:t>
      </w:r>
      <w:r w:rsidRPr="001E1B28">
        <w:rPr>
          <w:szCs w:val="20"/>
          <w:lang w:val="uk-UA"/>
        </w:rPr>
        <w:t>кту</w:t>
      </w:r>
      <w:proofErr w:type="spellEnd"/>
      <w:r w:rsidRPr="001E1B28">
        <w:rPr>
          <w:szCs w:val="20"/>
          <w:lang w:val="uk-UA"/>
        </w:rPr>
        <w:t xml:space="preserve"> договору, завіреного підписом та печаткою;</w:t>
      </w:r>
    </w:p>
    <w:p w:rsidR="001E1B28" w:rsidRPr="001E1B28" w:rsidRDefault="00D54B7A" w:rsidP="00D54B7A">
      <w:pPr>
        <w:tabs>
          <w:tab w:val="left" w:pos="709"/>
        </w:tabs>
        <w:jc w:val="both"/>
        <w:rPr>
          <w:szCs w:val="20"/>
          <w:lang w:val="uk-UA"/>
        </w:rPr>
      </w:pPr>
      <w:r>
        <w:rPr>
          <w:rFonts w:eastAsia="Calibri"/>
          <w:sz w:val="26"/>
          <w:szCs w:val="26"/>
          <w:lang w:val="uk-UA" w:eastAsia="uk-UA"/>
        </w:rPr>
        <w:t xml:space="preserve">   </w:t>
      </w:r>
      <w:r w:rsidR="001E1B28" w:rsidRPr="001E1B28">
        <w:rPr>
          <w:szCs w:val="20"/>
          <w:lang w:val="uk-UA"/>
        </w:rPr>
        <w:t>16.5. Копія Статуту або іншого установчого документу.</w:t>
      </w:r>
    </w:p>
    <w:p w:rsidR="001E1B28" w:rsidRPr="001E1B28" w:rsidRDefault="00187B0C" w:rsidP="001E1B28">
      <w:pPr>
        <w:pBdr>
          <w:top w:val="nil"/>
          <w:left w:val="nil"/>
          <w:bottom w:val="nil"/>
          <w:right w:val="nil"/>
          <w:between w:val="nil"/>
        </w:pBdr>
        <w:tabs>
          <w:tab w:val="left" w:pos="180"/>
          <w:tab w:val="left" w:pos="360"/>
          <w:tab w:val="left" w:pos="540"/>
        </w:tabs>
        <w:jc w:val="both"/>
        <w:rPr>
          <w:szCs w:val="20"/>
          <w:lang w:val="uk-UA"/>
        </w:rPr>
      </w:pPr>
      <w:r>
        <w:rPr>
          <w:szCs w:val="20"/>
          <w:lang w:val="uk-UA"/>
        </w:rPr>
        <w:tab/>
      </w:r>
      <w:r>
        <w:rPr>
          <w:szCs w:val="20"/>
          <w:lang w:val="uk-UA"/>
        </w:rPr>
        <w:tab/>
      </w:r>
      <w:r w:rsidR="001E1B28" w:rsidRPr="001E1B28">
        <w:rPr>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E1B28" w:rsidRPr="001E1B28" w:rsidRDefault="00187B0C" w:rsidP="001E1B28">
      <w:pPr>
        <w:pBdr>
          <w:top w:val="nil"/>
          <w:left w:val="nil"/>
          <w:bottom w:val="nil"/>
          <w:right w:val="nil"/>
          <w:between w:val="nil"/>
        </w:pBdr>
        <w:tabs>
          <w:tab w:val="left" w:pos="180"/>
          <w:tab w:val="left" w:pos="360"/>
          <w:tab w:val="left" w:pos="540"/>
        </w:tabs>
        <w:jc w:val="both"/>
        <w:rPr>
          <w:szCs w:val="20"/>
          <w:lang w:val="uk-UA"/>
        </w:rPr>
      </w:pPr>
      <w:r>
        <w:rPr>
          <w:szCs w:val="20"/>
          <w:lang w:val="uk-UA"/>
        </w:rPr>
        <w:tab/>
      </w:r>
      <w:r>
        <w:rPr>
          <w:szCs w:val="20"/>
          <w:lang w:val="uk-UA"/>
        </w:rPr>
        <w:tab/>
      </w:r>
      <w:r w:rsidR="001E1B28" w:rsidRPr="001E1B28">
        <w:rPr>
          <w:szCs w:val="20"/>
          <w:lang w:val="uk-UA"/>
        </w:rPr>
        <w:t>У разі, якщо пропозиція подається об’єднанням учасників, до неї обов’язково включається документ про створення такого об’єднання;</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16.6.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1E1B28">
        <w:rPr>
          <w:szCs w:val="20"/>
          <w:lang w:val="uk-UA"/>
        </w:rPr>
        <w:t>свідоцтв</w:t>
      </w:r>
      <w:proofErr w:type="spellEnd"/>
      <w:r w:rsidRPr="001E1B28">
        <w:rPr>
          <w:szCs w:val="20"/>
          <w:lang w:val="uk-UA"/>
        </w:rPr>
        <w:t>.</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16.7. Копія довідки про присвоєння ідентифікаційного коду та копія паспорту (для фізичних осіб);</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16.8. Документи, що підтверджують повноваження керівника, а саме: 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16.9. Довідка, складена у довільній формі, яка містить відомості про підприємство:</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 xml:space="preserve"> а) реквізити (повна назва, адреса - юридична та фактична, телефон, факс, телефон для контактів, код ЄДРПОУ) (для юридичних осіб), ідентифікаційний код (для фізичних осіб);</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б) керівництво (посада, ім'я, по батькові, телефон для контактів) - для юридичних осіб;</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r w:rsidRPr="001E1B28">
        <w:rPr>
          <w:szCs w:val="20"/>
          <w:lang w:val="uk-UA"/>
        </w:rPr>
        <w:t>в) інформація про реквізити банківського рахунку, за якими буде здійснюватися оплата за договором в разі повідомлення про намір укласти договір.</w:t>
      </w:r>
    </w:p>
    <w:p w:rsidR="001E1B28" w:rsidRDefault="007B3451" w:rsidP="001E1B28">
      <w:pPr>
        <w:pBdr>
          <w:top w:val="nil"/>
          <w:left w:val="nil"/>
          <w:bottom w:val="nil"/>
          <w:right w:val="nil"/>
          <w:between w:val="nil"/>
        </w:pBdr>
        <w:tabs>
          <w:tab w:val="left" w:pos="180"/>
          <w:tab w:val="left" w:pos="360"/>
          <w:tab w:val="left" w:pos="540"/>
        </w:tabs>
        <w:ind w:left="284"/>
        <w:jc w:val="both"/>
        <w:rPr>
          <w:szCs w:val="20"/>
          <w:lang w:val="uk-UA"/>
        </w:rPr>
      </w:pPr>
      <w:r>
        <w:rPr>
          <w:szCs w:val="20"/>
          <w:lang w:val="uk-UA"/>
        </w:rPr>
        <w:t>16</w:t>
      </w:r>
      <w:r w:rsidR="001E1B28" w:rsidRPr="001E1B28">
        <w:rPr>
          <w:szCs w:val="20"/>
          <w:lang w:val="uk-UA"/>
        </w:rPr>
        <w:t>.10. Гарантійний лист Учасника, в якому Учасник гарантує зменшення ціни на товар у випадку відповідного зменшення ринкових цін, завірений підписом та печаткою (за наявності та у разі її використання) уповноваженої особи Учасника.</w:t>
      </w:r>
      <w:bookmarkStart w:id="0" w:name="_GoBack"/>
      <w:bookmarkEnd w:id="0"/>
    </w:p>
    <w:p w:rsidR="007B3451" w:rsidRPr="003F0577" w:rsidRDefault="007B3451" w:rsidP="007B3451">
      <w:pPr>
        <w:tabs>
          <w:tab w:val="left" w:pos="709"/>
          <w:tab w:val="left" w:pos="1134"/>
        </w:tabs>
        <w:ind w:firstLine="284"/>
        <w:jc w:val="both"/>
        <w:rPr>
          <w:lang w:val="uk-UA"/>
        </w:rPr>
      </w:pPr>
      <w:r w:rsidRPr="003F0577">
        <w:rPr>
          <w:lang w:val="uk-UA"/>
        </w:rPr>
        <w:t>1</w:t>
      </w:r>
      <w:r>
        <w:rPr>
          <w:lang w:val="uk-UA"/>
        </w:rPr>
        <w:t>6</w:t>
      </w:r>
      <w:r w:rsidRPr="003F0577">
        <w:rPr>
          <w:lang w:val="uk-UA"/>
        </w:rPr>
        <w:t>.</w:t>
      </w:r>
      <w:r>
        <w:rPr>
          <w:lang w:val="uk-UA"/>
        </w:rPr>
        <w:t>11.</w:t>
      </w:r>
      <w:r w:rsidRPr="003F0577">
        <w:rPr>
          <w:lang w:val="uk-UA"/>
        </w:rPr>
        <w:t xml:space="preserve"> Лист - згода на обробку персональних даних за формою наведеною у Додатку 5 до </w:t>
      </w:r>
      <w:r>
        <w:rPr>
          <w:lang w:val="uk-UA"/>
        </w:rPr>
        <w:t>оголошення</w:t>
      </w:r>
      <w:r w:rsidRPr="003F0577">
        <w:rPr>
          <w:lang w:val="uk-UA"/>
        </w:rPr>
        <w:t>.</w:t>
      </w:r>
    </w:p>
    <w:p w:rsidR="007B3451" w:rsidRPr="003F0577" w:rsidRDefault="007B3451" w:rsidP="007B3451">
      <w:pPr>
        <w:tabs>
          <w:tab w:val="left" w:pos="709"/>
          <w:tab w:val="left" w:pos="1134"/>
        </w:tabs>
        <w:jc w:val="both"/>
        <w:rPr>
          <w:lang w:val="uk-UA"/>
        </w:rPr>
      </w:pPr>
      <w:r w:rsidRPr="003F0577">
        <w:rPr>
          <w:lang w:val="uk-UA"/>
        </w:rPr>
        <w:t>1</w:t>
      </w:r>
      <w:r w:rsidR="00187B0C">
        <w:rPr>
          <w:lang w:val="uk-UA"/>
        </w:rPr>
        <w:t>7</w:t>
      </w:r>
      <w:r w:rsidRPr="003F0577">
        <w:rPr>
          <w:lang w:val="uk-UA"/>
        </w:rPr>
        <w:t xml:space="preserve">. Учасник у «Формі </w:t>
      </w:r>
      <w:r w:rsidR="00503D15">
        <w:rPr>
          <w:lang w:val="uk-UA"/>
        </w:rPr>
        <w:t xml:space="preserve">цінової </w:t>
      </w:r>
      <w:r w:rsidRPr="003F0577">
        <w:rPr>
          <w:lang w:val="uk-UA"/>
        </w:rPr>
        <w:t>пропозиції» (Додаток 1 до оголошення), у якісних та кількісних характеристиках предмета закупівлі (Додаток 2 до оголошення), у</w:t>
      </w:r>
      <w:r w:rsidRPr="003F0577">
        <w:rPr>
          <w:rStyle w:val="tlid-translation"/>
          <w:lang w:val="uk-UA"/>
        </w:rPr>
        <w:t xml:space="preserve"> специфікації до </w:t>
      </w:r>
      <w:proofErr w:type="spellStart"/>
      <w:r w:rsidRPr="003F0577">
        <w:rPr>
          <w:rStyle w:val="tlid-translation"/>
          <w:lang w:val="uk-UA"/>
        </w:rPr>
        <w:t>про</w:t>
      </w:r>
      <w:r w:rsidR="00D54B7A">
        <w:rPr>
          <w:rStyle w:val="tlid-translation"/>
          <w:lang w:val="uk-UA"/>
        </w:rPr>
        <w:t>є</w:t>
      </w:r>
      <w:r w:rsidRPr="003F0577">
        <w:rPr>
          <w:rStyle w:val="tlid-translation"/>
          <w:lang w:val="uk-UA"/>
        </w:rPr>
        <w:t>кту</w:t>
      </w:r>
      <w:proofErr w:type="spellEnd"/>
      <w:r w:rsidRPr="003F0577">
        <w:rPr>
          <w:rStyle w:val="tlid-translation"/>
          <w:lang w:val="uk-UA"/>
        </w:rPr>
        <w:t xml:space="preserve"> Договору про закупівлю </w:t>
      </w:r>
      <w:bookmarkStart w:id="1" w:name="_Hlk62814903"/>
      <w:r w:rsidRPr="003F0577">
        <w:rPr>
          <w:rStyle w:val="tlid-translation"/>
          <w:lang w:val="uk-UA"/>
        </w:rPr>
        <w:t>(Додаток 4</w:t>
      </w:r>
      <w:r w:rsidRPr="003F0577">
        <w:rPr>
          <w:lang w:val="uk-UA"/>
        </w:rPr>
        <w:t xml:space="preserve"> до оголошення</w:t>
      </w:r>
      <w:r w:rsidRPr="003F0577">
        <w:rPr>
          <w:rStyle w:val="tlid-translation"/>
          <w:lang w:val="uk-UA"/>
        </w:rPr>
        <w:t>)</w:t>
      </w:r>
      <w:r w:rsidRPr="003F0577">
        <w:rPr>
          <w:lang w:val="uk-UA"/>
        </w:rPr>
        <w:t xml:space="preserve"> </w:t>
      </w:r>
      <w:bookmarkEnd w:id="1"/>
      <w:r w:rsidRPr="003F0577">
        <w:rPr>
          <w:lang w:val="uk-UA"/>
        </w:rPr>
        <w:t>повинен зазначити конкретну інформацію щодо того товару, який буде постачати:</w:t>
      </w:r>
    </w:p>
    <w:p w:rsidR="007B3451" w:rsidRDefault="007B3451" w:rsidP="007B3451">
      <w:pPr>
        <w:tabs>
          <w:tab w:val="left" w:pos="709"/>
          <w:tab w:val="left" w:pos="1134"/>
        </w:tabs>
        <w:ind w:firstLine="709"/>
        <w:jc w:val="both"/>
        <w:rPr>
          <w:lang w:val="uk-UA"/>
        </w:rPr>
      </w:pPr>
      <w:r w:rsidRPr="003F0577">
        <w:rPr>
          <w:lang w:val="uk-UA"/>
        </w:rPr>
        <w:t>- назву товару;</w:t>
      </w:r>
    </w:p>
    <w:p w:rsidR="00C9263F" w:rsidRPr="003F0577" w:rsidRDefault="00C9263F" w:rsidP="007B3451">
      <w:pPr>
        <w:tabs>
          <w:tab w:val="left" w:pos="709"/>
          <w:tab w:val="left" w:pos="1134"/>
        </w:tabs>
        <w:ind w:firstLine="709"/>
        <w:jc w:val="both"/>
        <w:rPr>
          <w:lang w:val="uk-UA"/>
        </w:rPr>
      </w:pPr>
      <w:r w:rsidRPr="00C9263F">
        <w:rPr>
          <w:lang w:val="uk-UA"/>
        </w:rPr>
        <w:t>- об’єм фасування</w:t>
      </w:r>
      <w:r>
        <w:rPr>
          <w:lang w:val="uk-UA"/>
        </w:rPr>
        <w:t>; товару;</w:t>
      </w:r>
    </w:p>
    <w:p w:rsidR="007B3451" w:rsidRPr="003F0577" w:rsidRDefault="007B3451" w:rsidP="007B3451">
      <w:pPr>
        <w:tabs>
          <w:tab w:val="left" w:pos="709"/>
          <w:tab w:val="left" w:pos="1134"/>
        </w:tabs>
        <w:ind w:firstLine="709"/>
        <w:jc w:val="both"/>
        <w:rPr>
          <w:lang w:val="uk-UA"/>
        </w:rPr>
      </w:pPr>
      <w:r w:rsidRPr="003F0577">
        <w:rPr>
          <w:lang w:val="uk-UA"/>
        </w:rPr>
        <w:t>- торгову марку або назву підприємства – виробника товару;</w:t>
      </w:r>
    </w:p>
    <w:p w:rsidR="007B3451" w:rsidRDefault="007B3451" w:rsidP="007B3451">
      <w:pPr>
        <w:tabs>
          <w:tab w:val="left" w:pos="709"/>
          <w:tab w:val="left" w:pos="1134"/>
        </w:tabs>
        <w:ind w:firstLine="709"/>
        <w:jc w:val="both"/>
        <w:rPr>
          <w:lang w:val="uk-UA"/>
        </w:rPr>
      </w:pPr>
      <w:r w:rsidRPr="003F0577">
        <w:rPr>
          <w:lang w:val="uk-UA"/>
        </w:rPr>
        <w:t>- якісні характеристики товару</w:t>
      </w:r>
      <w:r w:rsidR="007F1925">
        <w:rPr>
          <w:lang w:val="uk-UA"/>
        </w:rPr>
        <w:t>.</w:t>
      </w:r>
    </w:p>
    <w:p w:rsidR="007B3451" w:rsidRDefault="007B3451" w:rsidP="007B3451">
      <w:pPr>
        <w:tabs>
          <w:tab w:val="left" w:pos="709"/>
          <w:tab w:val="left" w:pos="1134"/>
        </w:tabs>
        <w:ind w:firstLine="709"/>
        <w:jc w:val="both"/>
        <w:rPr>
          <w:lang w:val="uk-UA"/>
        </w:rPr>
      </w:pPr>
      <w:r w:rsidRPr="003F0577">
        <w:rPr>
          <w:lang w:val="uk-UA"/>
        </w:rPr>
        <w:tab/>
        <w:t>У складі своєї пропозиції Учасник зазначає ціну за одиницю товару, що пропонує постачати; у тій послідовності, в якій вони зазначені у Якісних та кількісних характеристиках товару, остаточно визначає підсумкову вартість, вказуючи окремо суму податку на додану вартість. У випадку, коли Учасник не є платником податку на додану вартість, сума податку не вказується.</w:t>
      </w:r>
    </w:p>
    <w:p w:rsidR="007B3451" w:rsidRPr="003F0577" w:rsidRDefault="007B3451" w:rsidP="007B3451">
      <w:pPr>
        <w:tabs>
          <w:tab w:val="left" w:pos="709"/>
          <w:tab w:val="left" w:pos="1134"/>
        </w:tabs>
        <w:ind w:firstLine="709"/>
        <w:jc w:val="both"/>
        <w:rPr>
          <w:lang w:val="uk-UA"/>
        </w:rPr>
      </w:pPr>
      <w:r>
        <w:rPr>
          <w:lang w:val="uk-UA"/>
        </w:rPr>
        <w:lastRenderedPageBreak/>
        <w:t xml:space="preserve">При заповненні </w:t>
      </w:r>
      <w:proofErr w:type="spellStart"/>
      <w:r>
        <w:rPr>
          <w:lang w:val="uk-UA"/>
        </w:rPr>
        <w:t>проєкту</w:t>
      </w:r>
      <w:proofErr w:type="spellEnd"/>
      <w:r>
        <w:rPr>
          <w:lang w:val="uk-UA"/>
        </w:rPr>
        <w:t xml:space="preserve"> договору </w:t>
      </w:r>
      <w:r w:rsidRPr="003F0577">
        <w:rPr>
          <w:rStyle w:val="tlid-translation"/>
          <w:lang w:val="uk-UA"/>
        </w:rPr>
        <w:t>(Додаток 4</w:t>
      </w:r>
      <w:r w:rsidRPr="003F0577">
        <w:rPr>
          <w:lang w:val="uk-UA"/>
        </w:rPr>
        <w:t xml:space="preserve"> до оголошення</w:t>
      </w:r>
      <w:r w:rsidRPr="003F0577">
        <w:rPr>
          <w:rStyle w:val="tlid-translation"/>
          <w:lang w:val="uk-UA"/>
        </w:rPr>
        <w:t>)</w:t>
      </w:r>
      <w:r>
        <w:rPr>
          <w:rStyle w:val="tlid-translation"/>
          <w:lang w:val="uk-UA"/>
        </w:rPr>
        <w:t xml:space="preserve"> додатків та специфікацій цінові показники не зазначаються.</w:t>
      </w:r>
    </w:p>
    <w:p w:rsidR="007B3451" w:rsidRPr="003F0577" w:rsidRDefault="007B3451" w:rsidP="007B3451">
      <w:pPr>
        <w:tabs>
          <w:tab w:val="left" w:pos="1134"/>
        </w:tabs>
        <w:ind w:firstLine="709"/>
        <w:jc w:val="both"/>
        <w:rPr>
          <w:lang w:val="uk-UA"/>
        </w:rPr>
      </w:pPr>
      <w:r w:rsidRPr="003F0577">
        <w:rPr>
          <w:lang w:val="uk-UA"/>
        </w:rPr>
        <w:t>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7B3451" w:rsidRDefault="007B3451" w:rsidP="007B3451">
      <w:pPr>
        <w:tabs>
          <w:tab w:val="left" w:pos="1134"/>
        </w:tabs>
        <w:ind w:firstLine="709"/>
        <w:jc w:val="both"/>
        <w:rPr>
          <w:lang w:val="uk-UA"/>
        </w:rPr>
      </w:pPr>
      <w:r w:rsidRPr="003F0577">
        <w:rPr>
          <w:lang w:val="uk-UA"/>
        </w:rPr>
        <w:t xml:space="preserve">У разі, якщо інтереси учасника представляє не керівник, а саме, документи пропозиції </w:t>
      </w:r>
      <w:r w:rsidR="00D54B7A">
        <w:rPr>
          <w:lang w:val="uk-UA"/>
        </w:rPr>
        <w:t xml:space="preserve">спрощеної закупівлі </w:t>
      </w:r>
      <w:r w:rsidRPr="003F0577">
        <w:rPr>
          <w:lang w:val="uk-UA"/>
        </w:rPr>
        <w:t>підписує (завіряє) не керівник, а уповноважена ним особа, яку уповноважено під час проведення процедури закупівлі підп</w:t>
      </w:r>
      <w:r w:rsidR="00D54B7A">
        <w:rPr>
          <w:lang w:val="uk-UA"/>
        </w:rPr>
        <w:t xml:space="preserve">исувати (завіряти) документи </w:t>
      </w:r>
      <w:r w:rsidRPr="003F0577">
        <w:rPr>
          <w:lang w:val="uk-UA"/>
        </w:rPr>
        <w:t>пропозиції</w:t>
      </w:r>
      <w:r w:rsidR="00D54B7A" w:rsidRPr="00D54B7A">
        <w:rPr>
          <w:lang w:val="uk-UA"/>
        </w:rPr>
        <w:t xml:space="preserve"> </w:t>
      </w:r>
      <w:r w:rsidR="00D54B7A">
        <w:rPr>
          <w:lang w:val="uk-UA"/>
        </w:rPr>
        <w:t>спрощеної закупівлі</w:t>
      </w:r>
      <w:r w:rsidRPr="003F0577">
        <w:rPr>
          <w:lang w:val="uk-UA"/>
        </w:rPr>
        <w:t>, подається довіреність (доручення) на цю особу учасника про надання повноважень цій особі підписувати (завіряти) документи пропозиції</w:t>
      </w:r>
      <w:r w:rsidR="00D54B7A" w:rsidRPr="00D54B7A">
        <w:t xml:space="preserve"> </w:t>
      </w:r>
      <w:r w:rsidR="00D54B7A" w:rsidRPr="00D54B7A">
        <w:rPr>
          <w:lang w:val="uk-UA"/>
        </w:rPr>
        <w:t>спрощеної закупівлі</w:t>
      </w:r>
      <w:r w:rsidRPr="003F0577">
        <w:rPr>
          <w:lang w:val="uk-UA"/>
        </w:rPr>
        <w:t>.</w:t>
      </w:r>
    </w:p>
    <w:p w:rsidR="00187B0C" w:rsidRDefault="00187B0C" w:rsidP="007B3451">
      <w:pPr>
        <w:tabs>
          <w:tab w:val="left" w:pos="1134"/>
        </w:tabs>
        <w:ind w:firstLine="709"/>
        <w:jc w:val="both"/>
        <w:rPr>
          <w:lang w:val="uk-UA"/>
        </w:rPr>
      </w:pPr>
      <w:r w:rsidRPr="001E1B28">
        <w:rPr>
          <w:b/>
          <w:i/>
          <w:szCs w:val="20"/>
          <w:lang w:val="uk-UA"/>
        </w:rPr>
        <w:t>Якщо у тендерній пропозиції учасника відсутні документи, що передбачені цією тендерною документацією, то це розцінюється як невідповідність тендерної пропозиції.</w:t>
      </w:r>
    </w:p>
    <w:p w:rsidR="00187B0C" w:rsidRPr="003F0577" w:rsidRDefault="00187B0C" w:rsidP="007B3451">
      <w:pPr>
        <w:tabs>
          <w:tab w:val="left" w:pos="1134"/>
        </w:tabs>
        <w:ind w:firstLine="709"/>
        <w:jc w:val="both"/>
        <w:rPr>
          <w:lang w:val="uk-UA"/>
        </w:rPr>
      </w:pPr>
    </w:p>
    <w:p w:rsidR="007B3451" w:rsidRPr="003F0577" w:rsidRDefault="007B3451" w:rsidP="007B3451">
      <w:pPr>
        <w:pStyle w:val="a4"/>
        <w:tabs>
          <w:tab w:val="left" w:pos="1134"/>
        </w:tabs>
        <w:spacing w:before="0" w:beforeAutospacing="0" w:after="0" w:afterAutospacing="0"/>
        <w:ind w:firstLine="709"/>
        <w:jc w:val="both"/>
        <w:rPr>
          <w:color w:val="000000"/>
        </w:rPr>
      </w:pPr>
      <w:r w:rsidRPr="003F0577">
        <w:rPr>
          <w:color w:val="000000"/>
        </w:rPr>
        <w:t>Додатки до оголошення:</w:t>
      </w:r>
    </w:p>
    <w:p w:rsidR="007B3451" w:rsidRPr="003F0577" w:rsidRDefault="007B3451" w:rsidP="007B3451">
      <w:pPr>
        <w:pStyle w:val="a4"/>
        <w:tabs>
          <w:tab w:val="left" w:pos="1134"/>
        </w:tabs>
        <w:spacing w:before="0" w:beforeAutospacing="0" w:after="0" w:afterAutospacing="0"/>
        <w:ind w:firstLine="709"/>
        <w:jc w:val="both"/>
      </w:pPr>
      <w:r w:rsidRPr="003F0577">
        <w:tab/>
        <w:t xml:space="preserve">Додаток 1 – «Форма </w:t>
      </w:r>
      <w:r w:rsidR="00557B76">
        <w:t xml:space="preserve">цінової </w:t>
      </w:r>
      <w:r w:rsidRPr="003F0577">
        <w:t>пропозиції».</w:t>
      </w:r>
    </w:p>
    <w:p w:rsidR="007B3451" w:rsidRPr="003F0577" w:rsidRDefault="007B3451" w:rsidP="007B3451">
      <w:pPr>
        <w:pStyle w:val="a4"/>
        <w:tabs>
          <w:tab w:val="left" w:pos="1134"/>
        </w:tabs>
        <w:spacing w:before="0" w:beforeAutospacing="0" w:after="0" w:afterAutospacing="0"/>
        <w:ind w:firstLine="709"/>
        <w:jc w:val="both"/>
      </w:pPr>
      <w:r w:rsidRPr="003F0577">
        <w:tab/>
        <w:t>Додаток 2 – Якісні та кількісні характеристики товару.</w:t>
      </w:r>
    </w:p>
    <w:p w:rsidR="007B3451" w:rsidRPr="003F0577" w:rsidRDefault="007B3451" w:rsidP="007B3451">
      <w:pPr>
        <w:pStyle w:val="a4"/>
        <w:tabs>
          <w:tab w:val="left" w:pos="1134"/>
        </w:tabs>
        <w:spacing w:before="0" w:beforeAutospacing="0" w:after="0" w:afterAutospacing="0"/>
        <w:ind w:firstLine="709"/>
        <w:jc w:val="both"/>
      </w:pPr>
      <w:r w:rsidRPr="003F0577">
        <w:tab/>
        <w:t>Додаток 3 – Технічні вимоги.</w:t>
      </w:r>
    </w:p>
    <w:p w:rsidR="007B3451" w:rsidRPr="003F0577" w:rsidRDefault="007B3451" w:rsidP="007B3451">
      <w:pPr>
        <w:pStyle w:val="a4"/>
        <w:tabs>
          <w:tab w:val="left" w:pos="1134"/>
        </w:tabs>
        <w:spacing w:before="0" w:beforeAutospacing="0" w:after="0" w:afterAutospacing="0"/>
        <w:ind w:firstLine="709"/>
        <w:jc w:val="both"/>
      </w:pPr>
      <w:r w:rsidRPr="003F0577">
        <w:tab/>
        <w:t xml:space="preserve">Додаток 4 – </w:t>
      </w:r>
      <w:proofErr w:type="spellStart"/>
      <w:r w:rsidRPr="003F0577">
        <w:t>Про</w:t>
      </w:r>
      <w:r w:rsidR="00187B0C">
        <w:t>є</w:t>
      </w:r>
      <w:r w:rsidRPr="003F0577">
        <w:t>кт</w:t>
      </w:r>
      <w:proofErr w:type="spellEnd"/>
      <w:r w:rsidRPr="003F0577">
        <w:t xml:space="preserve"> договору про закупівлю з додатками.</w:t>
      </w:r>
    </w:p>
    <w:p w:rsidR="007B3451" w:rsidRPr="003F0577" w:rsidRDefault="007B3451" w:rsidP="007B3451">
      <w:pPr>
        <w:pStyle w:val="a4"/>
        <w:tabs>
          <w:tab w:val="left" w:pos="1134"/>
        </w:tabs>
        <w:spacing w:before="0" w:beforeAutospacing="0" w:after="0" w:afterAutospacing="0"/>
        <w:ind w:firstLine="709"/>
        <w:jc w:val="both"/>
        <w:rPr>
          <w:color w:val="000000"/>
        </w:rPr>
      </w:pPr>
      <w:r w:rsidRPr="003F0577">
        <w:tab/>
        <w:t>Додаток 5 - Лист-згода на обробку персональних даних.</w:t>
      </w:r>
    </w:p>
    <w:p w:rsidR="001E1B28" w:rsidRPr="001E1B28" w:rsidRDefault="001E1B28" w:rsidP="001E1B28">
      <w:pPr>
        <w:pBdr>
          <w:top w:val="nil"/>
          <w:left w:val="nil"/>
          <w:bottom w:val="nil"/>
          <w:right w:val="nil"/>
          <w:between w:val="nil"/>
        </w:pBdr>
        <w:tabs>
          <w:tab w:val="left" w:pos="180"/>
          <w:tab w:val="left" w:pos="360"/>
          <w:tab w:val="left" w:pos="540"/>
        </w:tabs>
        <w:jc w:val="both"/>
        <w:rPr>
          <w:szCs w:val="20"/>
          <w:lang w:val="uk-UA"/>
        </w:rPr>
      </w:pPr>
    </w:p>
    <w:p w:rsidR="001E1B28" w:rsidRPr="001E1B28" w:rsidRDefault="001E1B28" w:rsidP="001E1B28">
      <w:pPr>
        <w:pBdr>
          <w:top w:val="nil"/>
          <w:left w:val="nil"/>
          <w:bottom w:val="nil"/>
          <w:right w:val="nil"/>
          <w:between w:val="nil"/>
        </w:pBdr>
        <w:tabs>
          <w:tab w:val="left" w:pos="180"/>
          <w:tab w:val="left" w:pos="360"/>
          <w:tab w:val="left" w:pos="540"/>
        </w:tabs>
        <w:jc w:val="both"/>
        <w:rPr>
          <w:b/>
          <w:bCs/>
          <w:i/>
          <w:iCs/>
          <w:szCs w:val="20"/>
          <w:lang w:val="uk-UA"/>
        </w:rPr>
      </w:pPr>
      <w:r w:rsidRPr="001E1B28">
        <w:rPr>
          <w:b/>
          <w:bCs/>
          <w:szCs w:val="20"/>
          <w:lang w:val="uk-UA"/>
        </w:rPr>
        <w:t>*</w:t>
      </w:r>
      <w:r w:rsidRPr="001E1B28">
        <w:rPr>
          <w:b/>
          <w:bCs/>
          <w:i/>
          <w:iCs/>
          <w:szCs w:val="20"/>
          <w:lang w:val="uk-UA"/>
        </w:rPr>
        <w:t>Примітки:</w:t>
      </w:r>
    </w:p>
    <w:p w:rsidR="001E1B28" w:rsidRPr="001E1B28" w:rsidRDefault="001E1B28" w:rsidP="001E1B28">
      <w:pPr>
        <w:pBdr>
          <w:top w:val="nil"/>
          <w:left w:val="nil"/>
          <w:bottom w:val="nil"/>
          <w:right w:val="nil"/>
          <w:between w:val="nil"/>
        </w:pBdr>
        <w:tabs>
          <w:tab w:val="left" w:pos="180"/>
          <w:tab w:val="left" w:pos="360"/>
          <w:tab w:val="left" w:pos="540"/>
        </w:tabs>
        <w:jc w:val="both"/>
        <w:rPr>
          <w:i/>
          <w:iCs/>
          <w:szCs w:val="20"/>
          <w:lang w:val="uk-UA"/>
        </w:rPr>
      </w:pPr>
      <w:r w:rsidRPr="001E1B28">
        <w:rPr>
          <w:i/>
          <w:iCs/>
          <w:szCs w:val="20"/>
          <w:lang w:val="uk-UA"/>
        </w:rPr>
        <w:tab/>
      </w:r>
      <w:r w:rsidRPr="001E1B28">
        <w:rPr>
          <w:i/>
          <w:iCs/>
          <w:szCs w:val="20"/>
          <w:lang w:val="uk-UA"/>
        </w:rPr>
        <w:tab/>
      </w:r>
      <w:r w:rsidRPr="001E1B28">
        <w:rPr>
          <w:i/>
          <w:iCs/>
          <w:szCs w:val="20"/>
          <w:lang w:val="uk-UA"/>
        </w:rPr>
        <w:tab/>
      </w:r>
      <w:r w:rsidRPr="001E1B28">
        <w:rPr>
          <w:i/>
          <w:iCs/>
          <w:szCs w:val="20"/>
          <w:lang w:val="uk-UA"/>
        </w:rPr>
        <w:tab/>
      </w:r>
      <w:r w:rsidRPr="001E1B28">
        <w:rPr>
          <w:i/>
          <w:color w:val="000000"/>
          <w:lang w:val="uk-UA" w:eastAsia="uk-UA"/>
        </w:rPr>
        <w:t xml:space="preserve">1. Подання учасником цінової пропозиції по даній закупівлі означає, що він за дану ціну зобов’язується поставити товар у кількості, якості та відповідно до технічних вимог, визначених додатком </w:t>
      </w:r>
      <w:r w:rsidR="00187B0C">
        <w:rPr>
          <w:i/>
          <w:color w:val="000000"/>
          <w:lang w:val="uk-UA" w:eastAsia="uk-UA"/>
        </w:rPr>
        <w:t>2</w:t>
      </w:r>
      <w:r w:rsidRPr="001E1B28">
        <w:rPr>
          <w:i/>
          <w:color w:val="000000"/>
          <w:lang w:val="uk-UA" w:eastAsia="uk-UA"/>
        </w:rPr>
        <w:t xml:space="preserve"> і додатком </w:t>
      </w:r>
      <w:r w:rsidR="00187B0C">
        <w:rPr>
          <w:i/>
          <w:color w:val="000000"/>
          <w:lang w:val="uk-UA" w:eastAsia="uk-UA"/>
        </w:rPr>
        <w:t>3</w:t>
      </w:r>
      <w:r w:rsidRPr="001E1B28">
        <w:rPr>
          <w:i/>
          <w:color w:val="000000"/>
          <w:lang w:val="uk-UA" w:eastAsia="uk-UA"/>
        </w:rPr>
        <w:t xml:space="preserve"> до дано</w:t>
      </w:r>
      <w:r w:rsidR="00187B0C">
        <w:rPr>
          <w:i/>
          <w:color w:val="000000"/>
          <w:lang w:val="uk-UA" w:eastAsia="uk-UA"/>
        </w:rPr>
        <w:t>го оголошення</w:t>
      </w:r>
      <w:r w:rsidRPr="001E1B28">
        <w:rPr>
          <w:i/>
          <w:color w:val="000000"/>
          <w:lang w:val="uk-UA" w:eastAsia="uk-UA"/>
        </w:rPr>
        <w:t>, та погоджується з умовами договору, визначеними додатком 4 до дано</w:t>
      </w:r>
      <w:r w:rsidR="00187B0C">
        <w:rPr>
          <w:i/>
          <w:color w:val="000000"/>
          <w:lang w:val="uk-UA" w:eastAsia="uk-UA"/>
        </w:rPr>
        <w:t>го оголошення</w:t>
      </w:r>
      <w:r w:rsidRPr="001E1B28">
        <w:rPr>
          <w:i/>
          <w:color w:val="000000"/>
          <w:lang w:val="uk-UA" w:eastAsia="uk-UA"/>
        </w:rPr>
        <w:t xml:space="preserve">, </w:t>
      </w:r>
      <w:r w:rsidRPr="001E1B28">
        <w:rPr>
          <w:i/>
          <w:lang w:val="uk-UA" w:eastAsia="uk-UA"/>
        </w:rPr>
        <w:t>завірених підписом та печаткою (за наявності та у разі її використання) уповноваженої особи Учасника.</w:t>
      </w:r>
    </w:p>
    <w:p w:rsidR="001E1B28" w:rsidRPr="001E1B28" w:rsidRDefault="001E1B28" w:rsidP="001E1B28">
      <w:pPr>
        <w:ind w:firstLine="720"/>
        <w:jc w:val="both"/>
        <w:rPr>
          <w:i/>
          <w:lang w:val="uk-UA" w:eastAsia="uk-UA"/>
        </w:rPr>
      </w:pPr>
      <w:r w:rsidRPr="001E1B28">
        <w:rPr>
          <w:i/>
          <w:lang w:val="uk-UA" w:eastAsia="uk-UA"/>
        </w:rPr>
        <w:t>2. Замовник не заперечує щодо надання учасником за його бажанням будь-яких додаткових документів.</w:t>
      </w:r>
    </w:p>
    <w:p w:rsidR="001E1B28" w:rsidRPr="001E1B28" w:rsidRDefault="001E1B28" w:rsidP="001E1B28">
      <w:pPr>
        <w:ind w:firstLine="720"/>
        <w:jc w:val="both"/>
        <w:rPr>
          <w:i/>
          <w:color w:val="000000"/>
          <w:lang w:val="uk-UA" w:eastAsia="uk-UA"/>
        </w:rPr>
      </w:pPr>
      <w:r w:rsidRPr="001E1B28">
        <w:rPr>
          <w:i/>
          <w:lang w:val="uk-UA"/>
        </w:rPr>
        <w:t>3. Кожен учасник має право подати тільки одну тендерну пропозицію.</w:t>
      </w:r>
    </w:p>
    <w:p w:rsidR="001E1B28" w:rsidRPr="001E1B28" w:rsidRDefault="001E1B28" w:rsidP="001E1B28">
      <w:pPr>
        <w:ind w:firstLine="708"/>
        <w:jc w:val="both"/>
        <w:rPr>
          <w:i/>
          <w:lang w:val="uk-UA"/>
        </w:rPr>
      </w:pPr>
      <w:r w:rsidRPr="001E1B28">
        <w:rPr>
          <w:i/>
          <w:lang w:val="uk-UA"/>
        </w:rPr>
        <w:t xml:space="preserve">4.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Документи тендерної пропозиції учасника подаються у вигляді </w:t>
      </w:r>
      <w:proofErr w:type="spellStart"/>
      <w:r w:rsidRPr="001E1B28">
        <w:rPr>
          <w:i/>
          <w:lang w:val="uk-UA"/>
        </w:rPr>
        <w:t>скан</w:t>
      </w:r>
      <w:proofErr w:type="spellEnd"/>
      <w:r w:rsidRPr="001E1B28">
        <w:rPr>
          <w:i/>
          <w:lang w:val="uk-UA"/>
        </w:rPr>
        <w:t xml:space="preserve">-копій паперових документів та повинні бути завантажені у форматі PDF з накладанням кваліфікованого електронного підпису (КЕП), або удосконаленого електронного підпису (УЕП) </w:t>
      </w:r>
      <w:r w:rsidR="00187B0C">
        <w:rPr>
          <w:i/>
          <w:lang w:val="uk-UA"/>
        </w:rPr>
        <w:t xml:space="preserve">керівника або </w:t>
      </w:r>
      <w:r w:rsidRPr="001E1B28">
        <w:rPr>
          <w:i/>
          <w:lang w:val="uk-UA"/>
        </w:rPr>
        <w:t>уповноваженої особи Учасника, мають бути відкриті для загального доступу та не містити паролів. 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w:t>
      </w:r>
    </w:p>
    <w:p w:rsidR="001E1B28" w:rsidRPr="001E1B28" w:rsidRDefault="001E1B28" w:rsidP="001E1B28">
      <w:pPr>
        <w:ind w:firstLine="708"/>
        <w:jc w:val="both"/>
        <w:rPr>
          <w:i/>
          <w:lang w:val="uk-UA"/>
        </w:rPr>
      </w:pPr>
      <w:r w:rsidRPr="001E1B28">
        <w:rPr>
          <w:i/>
          <w:lang w:val="uk-UA"/>
        </w:rPr>
        <w:t>5. В тендерній пропозиції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E1B28" w:rsidRPr="001E1B28" w:rsidRDefault="001E1B28" w:rsidP="001E1B28">
      <w:pPr>
        <w:tabs>
          <w:tab w:val="left" w:pos="1134"/>
        </w:tabs>
        <w:ind w:firstLine="709"/>
        <w:jc w:val="both"/>
        <w:rPr>
          <w:b/>
          <w:i/>
          <w:color w:val="000000"/>
          <w:lang w:val="uk-UA" w:eastAsia="uk-UA"/>
        </w:rPr>
      </w:pPr>
    </w:p>
    <w:p w:rsidR="001E1B28" w:rsidRPr="001E1B28" w:rsidRDefault="001E1B28" w:rsidP="001E1B28">
      <w:pPr>
        <w:pBdr>
          <w:top w:val="nil"/>
          <w:left w:val="nil"/>
          <w:bottom w:val="nil"/>
          <w:right w:val="nil"/>
          <w:between w:val="nil"/>
        </w:pBdr>
        <w:tabs>
          <w:tab w:val="left" w:pos="180"/>
          <w:tab w:val="left" w:pos="360"/>
          <w:tab w:val="left" w:pos="540"/>
        </w:tabs>
        <w:jc w:val="both"/>
        <w:rPr>
          <w:i/>
          <w:iCs/>
          <w:szCs w:val="20"/>
          <w:lang w:val="uk-UA"/>
        </w:rPr>
      </w:pPr>
    </w:p>
    <w:p w:rsidR="001E1B28" w:rsidRPr="001E1B28" w:rsidRDefault="001E1B28" w:rsidP="001E1B28">
      <w:pPr>
        <w:pBdr>
          <w:top w:val="nil"/>
          <w:left w:val="nil"/>
          <w:bottom w:val="nil"/>
          <w:right w:val="nil"/>
          <w:between w:val="nil"/>
        </w:pBdr>
        <w:tabs>
          <w:tab w:val="left" w:pos="180"/>
          <w:tab w:val="left" w:pos="360"/>
          <w:tab w:val="left" w:pos="540"/>
        </w:tabs>
        <w:jc w:val="both"/>
        <w:rPr>
          <w:i/>
          <w:iCs/>
          <w:szCs w:val="20"/>
          <w:lang w:val="uk-UA"/>
        </w:rPr>
      </w:pPr>
    </w:p>
    <w:p w:rsidR="001E1B28" w:rsidRPr="001E1B28" w:rsidRDefault="001E1B28" w:rsidP="001E1B28">
      <w:pPr>
        <w:pBdr>
          <w:top w:val="nil"/>
          <w:left w:val="nil"/>
          <w:bottom w:val="nil"/>
          <w:right w:val="nil"/>
          <w:between w:val="nil"/>
        </w:pBdr>
        <w:tabs>
          <w:tab w:val="left" w:pos="180"/>
          <w:tab w:val="left" w:pos="360"/>
          <w:tab w:val="left" w:pos="540"/>
        </w:tabs>
        <w:jc w:val="both"/>
        <w:rPr>
          <w:i/>
          <w:iCs/>
          <w:szCs w:val="20"/>
          <w:lang w:val="uk-UA"/>
        </w:rPr>
      </w:pPr>
    </w:p>
    <w:p w:rsidR="001E1B28" w:rsidRPr="001E1B28" w:rsidRDefault="001E1B28" w:rsidP="001E1B28">
      <w:pPr>
        <w:pBdr>
          <w:top w:val="nil"/>
          <w:left w:val="nil"/>
          <w:bottom w:val="nil"/>
          <w:right w:val="nil"/>
          <w:between w:val="nil"/>
        </w:pBdr>
        <w:tabs>
          <w:tab w:val="left" w:pos="180"/>
          <w:tab w:val="left" w:pos="360"/>
          <w:tab w:val="left" w:pos="540"/>
        </w:tabs>
        <w:jc w:val="both"/>
        <w:rPr>
          <w:i/>
          <w:iCs/>
          <w:szCs w:val="20"/>
          <w:lang w:val="uk-UA"/>
        </w:rPr>
      </w:pPr>
    </w:p>
    <w:sectPr w:rsidR="001E1B28" w:rsidRPr="001E1B28" w:rsidSect="0041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4DA"/>
    <w:multiLevelType w:val="multilevel"/>
    <w:tmpl w:val="4EF6BBA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1701969"/>
    <w:multiLevelType w:val="multilevel"/>
    <w:tmpl w:val="4EF6BBA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263740E"/>
    <w:multiLevelType w:val="hybridMultilevel"/>
    <w:tmpl w:val="B980FA36"/>
    <w:lvl w:ilvl="0" w:tplc="155EFDD0">
      <w:start w:val="1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5722C3C"/>
    <w:multiLevelType w:val="hybridMultilevel"/>
    <w:tmpl w:val="56AC737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DF"/>
    <w:rsid w:val="000A369B"/>
    <w:rsid w:val="00187B0C"/>
    <w:rsid w:val="00193B2A"/>
    <w:rsid w:val="001A0415"/>
    <w:rsid w:val="001E1B28"/>
    <w:rsid w:val="00220A90"/>
    <w:rsid w:val="002C1E63"/>
    <w:rsid w:val="002E54DC"/>
    <w:rsid w:val="002E79B3"/>
    <w:rsid w:val="002F4360"/>
    <w:rsid w:val="00341477"/>
    <w:rsid w:val="00341E10"/>
    <w:rsid w:val="003A77DC"/>
    <w:rsid w:val="003D1ECE"/>
    <w:rsid w:val="0041625C"/>
    <w:rsid w:val="00464C65"/>
    <w:rsid w:val="00473BD3"/>
    <w:rsid w:val="00486695"/>
    <w:rsid w:val="004900ED"/>
    <w:rsid w:val="00503D15"/>
    <w:rsid w:val="00526319"/>
    <w:rsid w:val="005436DF"/>
    <w:rsid w:val="0055181C"/>
    <w:rsid w:val="00557B76"/>
    <w:rsid w:val="005841E8"/>
    <w:rsid w:val="005B1D38"/>
    <w:rsid w:val="00610DBD"/>
    <w:rsid w:val="006C1435"/>
    <w:rsid w:val="006C149B"/>
    <w:rsid w:val="006C6537"/>
    <w:rsid w:val="006D0E09"/>
    <w:rsid w:val="006E188E"/>
    <w:rsid w:val="006E36EC"/>
    <w:rsid w:val="007441DC"/>
    <w:rsid w:val="007B3451"/>
    <w:rsid w:val="007E75EE"/>
    <w:rsid w:val="007F1925"/>
    <w:rsid w:val="007F4A19"/>
    <w:rsid w:val="008177DC"/>
    <w:rsid w:val="0086024C"/>
    <w:rsid w:val="008722AC"/>
    <w:rsid w:val="008C6668"/>
    <w:rsid w:val="00997C83"/>
    <w:rsid w:val="009C0958"/>
    <w:rsid w:val="009C34D3"/>
    <w:rsid w:val="009C62EE"/>
    <w:rsid w:val="009F4667"/>
    <w:rsid w:val="00A306DA"/>
    <w:rsid w:val="00BF4143"/>
    <w:rsid w:val="00C12A56"/>
    <w:rsid w:val="00C86873"/>
    <w:rsid w:val="00C9263F"/>
    <w:rsid w:val="00D11C17"/>
    <w:rsid w:val="00D33C77"/>
    <w:rsid w:val="00D54B7A"/>
    <w:rsid w:val="00D55497"/>
    <w:rsid w:val="00DB1337"/>
    <w:rsid w:val="00DB6292"/>
    <w:rsid w:val="00DC2F4E"/>
    <w:rsid w:val="00DD449F"/>
    <w:rsid w:val="00DD7F94"/>
    <w:rsid w:val="00E0219C"/>
    <w:rsid w:val="00E80B9C"/>
    <w:rsid w:val="00EA1B6F"/>
    <w:rsid w:val="00EF230A"/>
    <w:rsid w:val="00F1520B"/>
    <w:rsid w:val="00F86839"/>
    <w:rsid w:val="00FB7885"/>
    <w:rsid w:val="00FC72CB"/>
    <w:rsid w:val="00FD6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7231"/>
  <w15:docId w15:val="{085D2708-4959-4DFB-AA1D-00EB793F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436DF"/>
    <w:pPr>
      <w:spacing w:before="100" w:beforeAutospacing="1" w:after="100" w:afterAutospacing="1"/>
    </w:pPr>
  </w:style>
  <w:style w:type="character" w:customStyle="1" w:styleId="rvts23">
    <w:name w:val="rvts23"/>
    <w:basedOn w:val="a0"/>
    <w:rsid w:val="005436DF"/>
  </w:style>
  <w:style w:type="paragraph" w:customStyle="1" w:styleId="rvps2">
    <w:name w:val="rvps2"/>
    <w:basedOn w:val="a"/>
    <w:rsid w:val="005436DF"/>
    <w:pPr>
      <w:spacing w:before="100" w:beforeAutospacing="1" w:after="100" w:afterAutospacing="1"/>
    </w:pPr>
  </w:style>
  <w:style w:type="paragraph" w:styleId="a3">
    <w:name w:val="List Paragraph"/>
    <w:basedOn w:val="a"/>
    <w:uiPriority w:val="34"/>
    <w:qFormat/>
    <w:rsid w:val="005436DF"/>
    <w:pPr>
      <w:ind w:left="720"/>
      <w:contextualSpacing/>
    </w:pPr>
  </w:style>
  <w:style w:type="paragraph" w:styleId="a4">
    <w:name w:val="Normal (Web)"/>
    <w:basedOn w:val="a"/>
    <w:link w:val="a5"/>
    <w:rsid w:val="005436DF"/>
    <w:pPr>
      <w:spacing w:before="100" w:beforeAutospacing="1" w:after="100" w:afterAutospacing="1"/>
    </w:pPr>
    <w:rPr>
      <w:lang w:val="uk-UA" w:eastAsia="uk-UA"/>
    </w:rPr>
  </w:style>
  <w:style w:type="character" w:customStyle="1" w:styleId="a5">
    <w:name w:val="Обычный (веб) Знак"/>
    <w:link w:val="a4"/>
    <w:locked/>
    <w:rsid w:val="005436DF"/>
    <w:rPr>
      <w:rFonts w:ascii="Times New Roman" w:eastAsia="Times New Roman" w:hAnsi="Times New Roman" w:cs="Times New Roman"/>
      <w:sz w:val="24"/>
      <w:szCs w:val="24"/>
      <w:lang w:val="uk-UA" w:eastAsia="uk-UA"/>
    </w:rPr>
  </w:style>
  <w:style w:type="character" w:customStyle="1" w:styleId="tlid-translation">
    <w:name w:val="tlid-translation"/>
    <w:basedOn w:val="a0"/>
    <w:rsid w:val="005436DF"/>
  </w:style>
  <w:style w:type="paragraph" w:styleId="a6">
    <w:name w:val="Balloon Text"/>
    <w:basedOn w:val="a"/>
    <w:link w:val="a7"/>
    <w:uiPriority w:val="99"/>
    <w:semiHidden/>
    <w:unhideWhenUsed/>
    <w:rsid w:val="005B1D38"/>
    <w:rPr>
      <w:rFonts w:ascii="Segoe UI" w:hAnsi="Segoe UI" w:cs="Segoe UI"/>
      <w:sz w:val="18"/>
      <w:szCs w:val="18"/>
    </w:rPr>
  </w:style>
  <w:style w:type="character" w:customStyle="1" w:styleId="a7">
    <w:name w:val="Текст выноски Знак"/>
    <w:basedOn w:val="a0"/>
    <w:link w:val="a6"/>
    <w:uiPriority w:val="99"/>
    <w:semiHidden/>
    <w:rsid w:val="005B1D38"/>
    <w:rPr>
      <w:rFonts w:ascii="Segoe UI" w:eastAsia="Times New Roman" w:hAnsi="Segoe UI" w:cs="Segoe UI"/>
      <w:sz w:val="18"/>
      <w:szCs w:val="18"/>
      <w:lang w:eastAsia="ru-RU"/>
    </w:rPr>
  </w:style>
  <w:style w:type="character" w:styleId="a8">
    <w:name w:val="Hyperlink"/>
    <w:basedOn w:val="a0"/>
    <w:uiPriority w:val="99"/>
    <w:unhideWhenUsed/>
    <w:rsid w:val="00D33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ogina@knut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2022-08-23T06:59:00Z</cp:lastPrinted>
  <dcterms:created xsi:type="dcterms:W3CDTF">2022-08-16T08:19:00Z</dcterms:created>
  <dcterms:modified xsi:type="dcterms:W3CDTF">2022-09-26T07:50:00Z</dcterms:modified>
</cp:coreProperties>
</file>