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309" w:leader="none"/>
        </w:tabs>
        <w:ind w:firstLine="748"/>
        <w:jc w:val="right"/>
        <w:rPr>
          <w:sz w:val="28"/>
          <w:lang w:eastAsia="zh-CN"/>
        </w:rPr>
      </w:pPr>
      <w:r>
        <w:rPr>
          <w:shd w:fill="FFFFFF" w:val="clear"/>
          <w:lang w:eastAsia="zh-CN"/>
        </w:rPr>
        <w:t>Додаток 5</w:t>
      </w:r>
    </w:p>
    <w:p>
      <w:pPr>
        <w:pStyle w:val="Normal"/>
        <w:jc w:val="center"/>
        <w:rPr>
          <w:lang w:eastAsia="zh-CN"/>
        </w:rPr>
      </w:pPr>
      <w:r>
        <w:rPr>
          <w:shd w:fill="FFFFFF" w:val="clear"/>
          <w:lang w:eastAsia="zh-CN"/>
        </w:rPr>
        <w:t xml:space="preserve">                                                                                                                         </w:t>
      </w:r>
      <w:r>
        <w:rPr>
          <w:shd w:fill="FFFFFF" w:val="clear"/>
          <w:lang w:eastAsia="zh-CN"/>
        </w:rPr>
        <w:t>до тендерної документації</w:t>
      </w:r>
    </w:p>
    <w:p>
      <w:pPr>
        <w:pStyle w:val="Style23"/>
        <w:tabs>
          <w:tab w:val="clear" w:pos="708"/>
          <w:tab w:val="left" w:pos="1309" w:leader="none"/>
        </w:tabs>
        <w:ind w:firstLine="748"/>
        <w:jc w:val="center"/>
        <w:rPr>
          <w:b/>
          <w:b/>
          <w:sz w:val="24"/>
          <w:shd w:fill="FFFFFF" w:val="clear"/>
        </w:rPr>
      </w:pPr>
      <w:r>
        <w:rPr>
          <w:b/>
          <w:sz w:val="24"/>
          <w:shd w:fill="FFFFFF" w:val="clear"/>
        </w:rPr>
      </w:r>
    </w:p>
    <w:p>
      <w:pPr>
        <w:pStyle w:val="Style23"/>
        <w:tabs>
          <w:tab w:val="clear" w:pos="708"/>
          <w:tab w:val="left" w:pos="1309" w:leader="none"/>
        </w:tabs>
        <w:ind w:firstLine="748"/>
        <w:jc w:val="center"/>
        <w:rPr/>
      </w:pPr>
      <w:r>
        <w:rPr>
          <w:b/>
          <w:sz w:val="24"/>
          <w:shd w:fill="FFFFFF" w:val="clear"/>
        </w:rPr>
        <w:t>Проєкт договору  №___</w:t>
      </w:r>
    </w:p>
    <w:p>
      <w:pPr>
        <w:pStyle w:val="Style23"/>
        <w:tabs>
          <w:tab w:val="clear" w:pos="708"/>
          <w:tab w:val="left" w:pos="1309" w:leader="none"/>
        </w:tabs>
        <w:ind w:firstLine="748"/>
        <w:jc w:val="center"/>
        <w:rPr/>
      </w:pPr>
      <w:r>
        <w:rPr>
          <w:sz w:val="24"/>
        </w:rPr>
        <w:t>про закупівлю товару за державні кошти</w:t>
      </w:r>
    </w:p>
    <w:p>
      <w:pPr>
        <w:pStyle w:val="Style23"/>
        <w:tabs>
          <w:tab w:val="clear" w:pos="708"/>
          <w:tab w:val="left" w:pos="1309" w:leader="none"/>
        </w:tabs>
        <w:ind w:firstLine="748"/>
        <w:jc w:val="center"/>
        <w:rPr>
          <w:sz w:val="24"/>
        </w:rPr>
      </w:pPr>
      <w:r>
        <w:rPr>
          <w:sz w:val="24"/>
        </w:rPr>
      </w:r>
    </w:p>
    <w:p>
      <w:pPr>
        <w:pStyle w:val="Style23"/>
        <w:tabs>
          <w:tab w:val="clear" w:pos="708"/>
          <w:tab w:val="left" w:pos="1309" w:leader="none"/>
        </w:tabs>
        <w:rPr/>
      </w:pPr>
      <w:r>
        <w:rPr>
          <w:sz w:val="24"/>
        </w:rPr>
        <w:t>м. Лиман</w:t>
        <w:tab/>
        <w:tab/>
        <w:tab/>
        <w:tab/>
        <w:tab/>
        <w:tab/>
        <w:t xml:space="preserve">                             </w:t>
      </w:r>
      <w:r>
        <w:rPr>
          <w:sz w:val="24"/>
          <w:shd w:fill="FFFFFF" w:val="clear"/>
        </w:rPr>
        <w:t xml:space="preserve">                      «_____» __________ 2024</w:t>
      </w:r>
    </w:p>
    <w:p>
      <w:pPr>
        <w:pStyle w:val="Normal"/>
        <w:jc w:val="both"/>
        <w:rPr>
          <w:highlight w:val="white"/>
        </w:rPr>
      </w:pPr>
      <w:r>
        <w:rPr>
          <w:highlight w:val="white"/>
        </w:rPr>
      </w:r>
    </w:p>
    <w:p>
      <w:pPr>
        <w:pStyle w:val="Normal"/>
        <w:ind w:firstLine="709"/>
        <w:jc w:val="both"/>
        <w:rPr/>
      </w:pPr>
      <w:r>
        <w:rPr>
          <w:b/>
          <w:bCs/>
          <w:shd w:fill="FFFFFF" w:val="clear"/>
        </w:rPr>
        <w:t>21 державний пожежно-рятувальний загін Головного управління Державної служби України з надзвичайних ситуацій у Донецькій області</w:t>
      </w:r>
      <w:r>
        <w:rPr/>
        <w:t>,</w:t>
      </w:r>
      <w:r>
        <w:rPr>
          <w:shd w:fill="FFFFFF" w:val="clear"/>
        </w:rPr>
        <w:t xml:space="preserve"> в особі начальника Ворони Віталія Васильовича, який діє на підставі Поло</w:t>
      </w:r>
      <w:r>
        <w:rPr>
          <w:rFonts w:eastAsia="Times New Roman" w:cs="Times New Roman"/>
          <w:color w:val="00000A"/>
          <w:kern w:val="0"/>
          <w:sz w:val="24"/>
          <w:szCs w:val="24"/>
          <w:shd w:fill="FFFFFF" w:val="clear"/>
          <w:lang w:val="uk-UA" w:eastAsia="ru-RU" w:bidi="ar-SA"/>
        </w:rPr>
        <w:t xml:space="preserve">ження затвердженого наказом Державної служби України з надзвичайних ситуацій від 22.05.2013 № 279 (у редакції наказу Державної служби України з надзвичайних ситуацій від 10.10.2016 № 498) </w:t>
      </w:r>
      <w:r>
        <w:rPr>
          <w:rFonts w:eastAsia="Times New Roman" w:cs="Times New Roman"/>
          <w:b/>
          <w:bCs/>
          <w:color w:val="00000A"/>
          <w:kern w:val="0"/>
          <w:sz w:val="24"/>
          <w:szCs w:val="24"/>
          <w:shd w:fill="FFFFFF" w:val="clear"/>
          <w:lang w:val="uk-UA" w:eastAsia="ru-RU" w:bidi="ar-SA"/>
        </w:rPr>
        <w:t>(далі-Замовник)</w:t>
      </w:r>
      <w:r>
        <w:rPr>
          <w:rFonts w:eastAsia="Times New Roman" w:cs="Times New Roman"/>
          <w:color w:val="00000A"/>
          <w:kern w:val="0"/>
          <w:sz w:val="24"/>
          <w:szCs w:val="24"/>
          <w:shd w:fill="FFFFFF" w:val="clear"/>
          <w:lang w:val="uk-UA" w:eastAsia="ru-RU" w:bidi="ar-SA"/>
        </w:rPr>
        <w:t>, з однієї сторони, та</w:t>
      </w:r>
      <w:r>
        <w:rPr/>
        <w:t xml:space="preserve">                                                                                                                       </w:t>
      </w:r>
    </w:p>
    <w:p>
      <w:pPr>
        <w:pStyle w:val="Normal"/>
        <w:jc w:val="both"/>
        <w:rPr/>
      </w:pPr>
      <w:r>
        <w:rPr>
          <w:color w:val="000000"/>
        </w:rPr>
        <w:t>__________________________________________</w:t>
      </w:r>
      <w:r>
        <w:rPr/>
        <w:t>______________________________________      в особі ______________________________________,</w:t>
      </w:r>
      <w:r>
        <w:rPr>
          <w:rFonts w:eastAsia="Calibri"/>
          <w:color w:val="auto"/>
          <w:lang w:eastAsia="uk-UA"/>
        </w:rPr>
        <w:t xml:space="preserve"> </w:t>
      </w:r>
      <w:r>
        <w:rPr/>
        <w:t xml:space="preserve">що діє на підставі _____________________ </w:t>
      </w:r>
      <w:r>
        <w:rPr>
          <w:b/>
          <w:bCs/>
          <w:shd w:fill="FFFFFF" w:val="clear"/>
        </w:rPr>
        <w:t>(далі – Постачальник),</w:t>
      </w:r>
      <w:r>
        <w:rPr>
          <w:shd w:fill="FFFFFF" w:val="clear"/>
        </w:rPr>
        <w:t xml:space="preserve"> з іншої сторони (разом далі – Сторони), керуючись </w:t>
      </w:r>
      <w:r>
        <w:rPr>
          <w:color w:val="000000"/>
        </w:rPr>
        <w:t>порядком та умовами здійснення публічних закупівель, передбаченими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цей договір про закупівлю (далі – Договір) про наступне</w:t>
      </w:r>
      <w:r>
        <w:rPr>
          <w:bCs/>
        </w:rPr>
        <w:t>:</w:t>
      </w:r>
    </w:p>
    <w:p>
      <w:pPr>
        <w:pStyle w:val="Normal"/>
        <w:jc w:val="both"/>
        <w:rPr/>
      </w:pPr>
      <w:r>
        <w:rPr/>
      </w:r>
    </w:p>
    <w:p>
      <w:pPr>
        <w:pStyle w:val="NoSpacing"/>
        <w:ind w:firstLine="567"/>
        <w:jc w:val="center"/>
        <w:rPr/>
      </w:pPr>
      <w:r>
        <w:rPr>
          <w:b/>
          <w:shd w:fill="FFFFFF" w:val="clear"/>
        </w:rPr>
        <w:t>І. ПРЕДМЕТ ДОГОВОРУ</w:t>
      </w:r>
    </w:p>
    <w:p>
      <w:pPr>
        <w:pStyle w:val="NoSpacing"/>
        <w:ind w:firstLine="567"/>
        <w:jc w:val="both"/>
        <w:rPr/>
      </w:pPr>
      <w:r>
        <w:rPr>
          <w:shd w:fill="FFFFFF" w:val="clear"/>
        </w:rPr>
        <w:t>1.1.Постачальники зобов’язується поставити</w:t>
      </w:r>
      <w:r>
        <w:rPr>
          <w:b w:val="false"/>
          <w:bCs w:val="false"/>
          <w:shd w:fill="FFFFFF" w:val="clear"/>
        </w:rPr>
        <w:t xml:space="preserve"> </w:t>
      </w:r>
      <w:r>
        <w:rPr>
          <w:b/>
          <w:bCs/>
          <w:shd w:fill="FFFFFF" w:val="clear"/>
        </w:rPr>
        <w:t>б</w:t>
      </w:r>
      <w:r>
        <w:rPr>
          <w:rFonts w:eastAsia="Times New Roman" w:cs="Times New Roman"/>
          <w:b/>
          <w:bCs/>
          <w:i w:val="false"/>
          <w:strike w:val="false"/>
          <w:dstrike w:val="false"/>
          <w:outline w:val="false"/>
          <w:shadow w:val="false"/>
          <w:color w:val="000000"/>
          <w:kern w:val="2"/>
          <w:sz w:val="24"/>
          <w:szCs w:val="24"/>
          <w:u w:val="none"/>
          <w:shd w:fill="FFFFFF" w:val="clear"/>
          <w:em w:val="none"/>
          <w:lang w:eastAsia="zh-CN" w:bidi="hi-IN"/>
        </w:rPr>
        <w:t>агатофункціональний п</w:t>
      </w:r>
      <w:r>
        <w:rPr>
          <w:rFonts w:eastAsia="Times New Roman" w:cs="Times New Roman"/>
          <w:b/>
          <w:bCs/>
          <w:i w:val="false"/>
          <w:strike w:val="false"/>
          <w:dstrike w:val="false"/>
          <w:outline w:val="false"/>
          <w:shadow w:val="false"/>
          <w:color w:val="000000"/>
          <w:kern w:val="2"/>
          <w:sz w:val="24"/>
          <w:szCs w:val="24"/>
          <w:u w:val="none"/>
          <w:shd w:fill="FFFFFF" w:val="clear"/>
          <w:em w:val="none"/>
          <w:lang w:val="uk-UA" w:eastAsia="zh-CN" w:bidi="hi-IN"/>
        </w:rPr>
        <w:t>ристрій з додатковим картриджем, згідно коду CPV за ДК 021:2015 - 30230000-0 «Комп`ютерне обладнання»</w:t>
      </w:r>
      <w:r>
        <w:rPr>
          <w:b/>
          <w:bCs/>
          <w:i w:val="false"/>
          <w:strike w:val="false"/>
          <w:dstrike w:val="false"/>
          <w:outline w:val="false"/>
          <w:shadow w:val="false"/>
          <w:color w:val="000000"/>
          <w:kern w:val="2"/>
          <w:sz w:val="24"/>
          <w:u w:val="none"/>
          <w:shd w:fill="FFFFFF" w:val="clear"/>
          <w:em w:val="none"/>
          <w:lang w:eastAsia="zh-CN" w:bidi="hi-IN"/>
        </w:rPr>
        <w:t xml:space="preserve"> </w:t>
      </w:r>
      <w:r>
        <w:rPr>
          <w:shd w:fill="FFFFFF" w:val="clear"/>
        </w:rPr>
        <w:t>(далі – Товар), а Замовник – прийняти й своєчасно оплатити вартість вказаного в Договорі Товару, в кількості, найменуванні та комплектації згідно з специфікацією (Додаток №1) та технічним завданням (Додаток №2), що є невід’ємною частиною Договору.</w:t>
      </w:r>
    </w:p>
    <w:p>
      <w:pPr>
        <w:pStyle w:val="NoSpacing"/>
        <w:ind w:firstLine="567"/>
        <w:jc w:val="both"/>
        <w:rPr/>
      </w:pPr>
      <w:r>
        <w:rPr/>
        <w:t>1.2.Постачальник гарантує, що Товар, який є предметом Договору, належить Постачальнику на правах власності і не є предметом будь-яких обтяжень з боку третіх осіб, не перебуває в спорі, заставі, оренді або під арештом.</w:t>
      </w:r>
    </w:p>
    <w:p>
      <w:pPr>
        <w:pStyle w:val="NoSpacing"/>
        <w:ind w:firstLine="567"/>
        <w:jc w:val="both"/>
        <w:rPr/>
      </w:pPr>
      <w:r>
        <w:rPr/>
      </w:r>
    </w:p>
    <w:p>
      <w:pPr>
        <w:pStyle w:val="NoSpacing"/>
        <w:ind w:firstLine="567"/>
        <w:jc w:val="center"/>
        <w:rPr/>
      </w:pPr>
      <w:r>
        <w:rPr>
          <w:b/>
          <w:shd w:fill="FFFFFF" w:val="clear"/>
        </w:rPr>
        <w:t>ІІ. ЦІНА ДОГОВОРУ</w:t>
      </w:r>
    </w:p>
    <w:p>
      <w:pPr>
        <w:pStyle w:val="NoSpacing"/>
        <w:ind w:firstLine="567"/>
        <w:jc w:val="both"/>
        <w:rPr/>
      </w:pPr>
      <w:r>
        <w:rPr>
          <w:shd w:fill="FFFFFF" w:val="clear"/>
        </w:rPr>
        <w:t>2.1. Ціна Товару, вказаного у пункті 1.1. Договору, становить _________________________</w:t>
      </w:r>
    </w:p>
    <w:p>
      <w:pPr>
        <w:pStyle w:val="Normal"/>
        <w:jc w:val="both"/>
        <w:rPr/>
      </w:pPr>
      <w:r>
        <w:rPr>
          <w:shd w:fill="FFFFFF" w:val="clear"/>
        </w:rPr>
        <w:t>_______________________________________________________________________</w:t>
      </w:r>
      <w:r>
        <w:rPr/>
        <w:t>_,</w:t>
      </w:r>
      <w:r>
        <w:rPr>
          <w:color w:val="000000"/>
          <w:shd w:fill="FFFFFF" w:val="clear"/>
        </w:rPr>
        <w:t>з/без ПДВ.</w:t>
      </w:r>
    </w:p>
    <w:p>
      <w:pPr>
        <w:pStyle w:val="NoSpacing"/>
        <w:ind w:firstLine="567"/>
        <w:jc w:val="both"/>
        <w:rPr>
          <w:color w:val="302709"/>
        </w:rPr>
      </w:pPr>
      <w:r>
        <w:rPr>
          <w:color w:val="302709"/>
          <w:shd w:fill="FFFFFF" w:val="clear"/>
        </w:rPr>
        <w:t>2.2.Ціна Товару за Договором включає в себе витрати Постачальника на пакування та маркування Товару, необхідне для відвантаження його Замовнику.</w:t>
      </w:r>
    </w:p>
    <w:p>
      <w:pPr>
        <w:pStyle w:val="NoSpacing"/>
        <w:ind w:firstLine="567"/>
        <w:jc w:val="center"/>
        <w:rPr>
          <w:shd w:fill="FFFFFF" w:val="clear"/>
        </w:rPr>
      </w:pPr>
      <w:r>
        <w:rPr>
          <w:shd w:fill="FFFFFF" w:val="clear"/>
        </w:rPr>
      </w:r>
    </w:p>
    <w:p>
      <w:pPr>
        <w:pStyle w:val="NoSpacing"/>
        <w:ind w:firstLine="567"/>
        <w:jc w:val="center"/>
        <w:rPr/>
      </w:pPr>
      <w:r>
        <w:rPr>
          <w:b/>
          <w:shd w:fill="FFFFFF" w:val="clear"/>
        </w:rPr>
        <w:t>ІІІ. ПОРЯДОК ЗДІЙСНЕННЯ ОПЛАТИ</w:t>
      </w:r>
    </w:p>
    <w:p>
      <w:pPr>
        <w:pStyle w:val="Style30"/>
        <w:ind w:firstLine="567"/>
        <w:jc w:val="both"/>
        <w:rPr>
          <w:lang w:val="uk-UA"/>
        </w:rPr>
      </w:pPr>
      <w:r>
        <w:rPr>
          <w:rFonts w:ascii="Times New Roman" w:hAnsi="Times New Roman"/>
          <w:sz w:val="24"/>
          <w:szCs w:val="24"/>
          <w:shd w:fill="FFFFFF" w:val="clear"/>
          <w:lang w:val="uk-UA"/>
        </w:rPr>
        <w:t xml:space="preserve">3.1. Замовник здійснює оплату Постачальнику протягом 10 </w:t>
      </w:r>
      <w:r>
        <w:rPr>
          <w:rFonts w:ascii="Times New Roman" w:hAnsi="Times New Roman"/>
          <w:sz w:val="24"/>
          <w:szCs w:val="24"/>
          <w:shd w:fill="FFFFFF" w:val="clear"/>
          <w:lang w:val="uk-UA" w:eastAsia="ru-RU"/>
        </w:rPr>
        <w:t>(десяти) робочих днів</w:t>
      </w:r>
      <w:r>
        <w:rPr>
          <w:rFonts w:ascii="Times New Roman" w:hAnsi="Times New Roman"/>
          <w:sz w:val="24"/>
          <w:szCs w:val="24"/>
          <w:shd w:fill="FFFFFF" w:val="clear"/>
          <w:lang w:val="uk-UA"/>
        </w:rPr>
        <w:t xml:space="preserve"> після постачання Товару згідно видаткової накладної. </w:t>
      </w:r>
      <w:r>
        <w:rPr>
          <w:rFonts w:ascii="Times New Roman" w:hAnsi="Times New Roman"/>
          <w:sz w:val="24"/>
          <w:szCs w:val="24"/>
          <w:shd w:fill="FFFFFF" w:val="clear"/>
          <w:lang w:val="uk-UA" w:eastAsia="ru-RU"/>
        </w:rPr>
        <w:t>У випадку відсутності на розрахунковому рахунку Замовника бюджетного фінансування призначеного на оплату Товару, Замовник проводить оплату поставленого Товару протягом 10 (десяти) робочих днів з дня надходження бюджетного фінансування відповідних видатків на рахунок Замовника.</w:t>
      </w:r>
    </w:p>
    <w:p>
      <w:pPr>
        <w:pStyle w:val="Style30"/>
        <w:ind w:firstLine="567"/>
        <w:jc w:val="both"/>
        <w:rPr>
          <w:rFonts w:ascii="Times New Roman" w:hAnsi="Times New Roman"/>
          <w:sz w:val="24"/>
          <w:szCs w:val="24"/>
          <w:shd w:fill="FFFFFF" w:val="clear"/>
          <w:lang w:val="uk-UA"/>
        </w:rPr>
      </w:pPr>
      <w:r>
        <w:rPr>
          <w:rFonts w:ascii="Times New Roman" w:hAnsi="Times New Roman"/>
          <w:sz w:val="24"/>
          <w:szCs w:val="24"/>
          <w:shd w:fill="FFFFFF" w:val="clear"/>
          <w:lang w:val="uk-UA"/>
        </w:rPr>
        <w:t>3.2. Усі розрахунки за Договором проводяться у гривнях в безготівковій формі.</w:t>
      </w:r>
    </w:p>
    <w:p>
      <w:pPr>
        <w:pStyle w:val="Style30"/>
        <w:ind w:firstLine="567"/>
        <w:jc w:val="both"/>
        <w:rPr>
          <w:rFonts w:ascii="Times New Roman" w:hAnsi="Times New Roman"/>
          <w:sz w:val="24"/>
          <w:szCs w:val="24"/>
          <w:shd w:fill="FFFFFF" w:val="clear"/>
          <w:lang w:val="uk-UA"/>
        </w:rPr>
      </w:pPr>
      <w:r>
        <w:rPr>
          <w:rFonts w:ascii="Times New Roman" w:hAnsi="Times New Roman"/>
          <w:sz w:val="24"/>
          <w:szCs w:val="24"/>
          <w:shd w:fill="FFFFFF" w:val="clear"/>
          <w:lang w:val="uk-UA"/>
        </w:rPr>
      </w:r>
    </w:p>
    <w:p>
      <w:pPr>
        <w:pStyle w:val="NoSpacing"/>
        <w:ind w:firstLine="567"/>
        <w:jc w:val="center"/>
        <w:rPr/>
      </w:pPr>
      <w:r>
        <w:rPr>
          <w:b/>
          <w:shd w:fill="FFFFFF" w:val="clear"/>
        </w:rPr>
        <w:t>ІV. ПОСТАВКА ТОВАРУ</w:t>
      </w:r>
    </w:p>
    <w:p>
      <w:pPr>
        <w:pStyle w:val="Style30"/>
        <w:ind w:firstLine="567"/>
        <w:jc w:val="both"/>
        <w:rPr>
          <w:lang w:val="ru-RU"/>
        </w:rPr>
      </w:pPr>
      <w:r>
        <w:rPr>
          <w:rFonts w:ascii="Times New Roman" w:hAnsi="Times New Roman"/>
          <w:color w:val="000000"/>
          <w:sz w:val="24"/>
          <w:szCs w:val="24"/>
          <w:lang w:val="uk-UA"/>
        </w:rPr>
        <w:t>4.1.Строк поставки Товару — до 15.05.2024 року.</w:t>
      </w:r>
    </w:p>
    <w:p>
      <w:pPr>
        <w:pStyle w:val="Style30"/>
        <w:ind w:firstLine="567"/>
        <w:jc w:val="both"/>
        <w:rPr>
          <w:lang w:val="uk-UA"/>
        </w:rPr>
      </w:pPr>
      <w:r>
        <w:rPr>
          <w:rFonts w:ascii="Times New Roman" w:hAnsi="Times New Roman"/>
          <w:color w:val="000000"/>
          <w:sz w:val="24"/>
          <w:szCs w:val="24"/>
          <w:shd w:fill="FFFFFF" w:val="clear"/>
          <w:lang w:val="uk-UA"/>
        </w:rPr>
        <w:t xml:space="preserve">4.2. Поставка Товару здійснюється за рахунок Постачальника.  </w:t>
      </w:r>
    </w:p>
    <w:p>
      <w:pPr>
        <w:pStyle w:val="Style30"/>
        <w:ind w:firstLine="567"/>
        <w:jc w:val="both"/>
        <w:rPr>
          <w:lang w:val="uk-UA"/>
        </w:rPr>
      </w:pPr>
      <w:r>
        <w:rPr>
          <w:rFonts w:ascii="Times New Roman" w:hAnsi="Times New Roman"/>
          <w:sz w:val="24"/>
          <w:szCs w:val="24"/>
          <w:shd w:fill="FFFFFF" w:val="clear"/>
          <w:lang w:val="uk-UA"/>
        </w:rPr>
        <w:t>4.3.Постачальник зобов’язується вжити всі належні заходи, щоб забезпечити відвантаження Товару відповідно до умов Договору.</w:t>
      </w:r>
    </w:p>
    <w:p>
      <w:pPr>
        <w:pStyle w:val="Style30"/>
        <w:ind w:firstLine="567"/>
        <w:jc w:val="both"/>
        <w:rPr>
          <w:lang w:val="ru-RU"/>
        </w:rPr>
      </w:pPr>
      <w:r>
        <w:rPr>
          <w:rFonts w:ascii="Times New Roman" w:hAnsi="Times New Roman"/>
          <w:color w:val="000000"/>
          <w:sz w:val="24"/>
          <w:szCs w:val="24"/>
          <w:shd w:fill="FFFFFF" w:val="clear"/>
          <w:lang w:val="uk-UA"/>
        </w:rPr>
        <w:t xml:space="preserve">4.4. Замовник отримує Товар </w:t>
      </w:r>
      <w:r>
        <w:rPr>
          <w:rStyle w:val="14"/>
          <w:rFonts w:ascii="Times New Roman" w:hAnsi="Times New Roman"/>
          <w:color w:val="000000"/>
          <w:sz w:val="24"/>
          <w:szCs w:val="24"/>
          <w:shd w:fill="FFFFFF" w:val="clear"/>
          <w:lang w:val="uk-UA"/>
        </w:rPr>
        <w:t xml:space="preserve"> за адресою: 84401, Дон</w:t>
      </w:r>
      <w:r>
        <w:rPr>
          <w:rFonts w:ascii="Times New Roman" w:hAnsi="Times New Roman"/>
          <w:color w:val="000000"/>
          <w:sz w:val="24"/>
          <w:szCs w:val="24"/>
          <w:shd w:fill="FFFFFF" w:val="clear"/>
          <w:lang w:val="uk-UA" w:eastAsia="zh-CN"/>
        </w:rPr>
        <w:t xml:space="preserve">ецька область, м. Лиман, вул. Свободи,1А </w:t>
      </w:r>
      <w:r>
        <w:rPr>
          <w:rStyle w:val="14"/>
          <w:rFonts w:ascii="Times New Roman" w:hAnsi="Times New Roman"/>
          <w:color w:val="000000"/>
          <w:sz w:val="24"/>
          <w:szCs w:val="24"/>
          <w:shd w:fill="FFFFFF" w:val="clear"/>
          <w:lang w:val="uk-UA"/>
        </w:rPr>
        <w:t>(</w:t>
      </w:r>
      <w:r>
        <w:rPr>
          <w:rFonts w:ascii="Times New Roman" w:hAnsi="Times New Roman"/>
          <w:color w:val="000000"/>
          <w:sz w:val="24"/>
          <w:szCs w:val="24"/>
          <w:shd w:fill="FFFFFF" w:val="clear"/>
          <w:lang w:val="uk-UA"/>
        </w:rPr>
        <w:t>далі – місце поставки Товару).</w:t>
      </w:r>
    </w:p>
    <w:p>
      <w:pPr>
        <w:pStyle w:val="Style30"/>
        <w:ind w:firstLine="567"/>
        <w:jc w:val="both"/>
        <w:rPr>
          <w:lang w:val="uk-UA"/>
        </w:rPr>
      </w:pPr>
      <w:r>
        <w:rPr>
          <w:rFonts w:ascii="Times New Roman" w:hAnsi="Times New Roman"/>
          <w:sz w:val="24"/>
          <w:szCs w:val="24"/>
          <w:shd w:fill="FFFFFF" w:val="clear"/>
          <w:lang w:val="uk-UA"/>
        </w:rPr>
        <w:t>4.5. Датою поставки Товару вважається день передачі Товару Постачальником Замовнику за видатковими накладними.</w:t>
      </w:r>
    </w:p>
    <w:p>
      <w:pPr>
        <w:pStyle w:val="Style30"/>
        <w:ind w:firstLine="567"/>
        <w:jc w:val="both"/>
        <w:rPr>
          <w:color w:val="302709"/>
        </w:rPr>
      </w:pPr>
      <w:r>
        <w:rPr>
          <w:rFonts w:ascii="Times New Roman" w:hAnsi="Times New Roman"/>
          <w:color w:val="302709"/>
          <w:sz w:val="24"/>
          <w:szCs w:val="24"/>
          <w:shd w:fill="FFFFFF" w:val="clear"/>
          <w:lang w:val="uk-UA"/>
        </w:rPr>
        <w:t>4.6. Право власності на Товар та ризик випадкового знищення або пошкодження Товару, переходить до Замовника в місці поставки Товару і з моменту поставки Товару.</w:t>
      </w:r>
    </w:p>
    <w:p>
      <w:pPr>
        <w:pStyle w:val="Style30"/>
        <w:ind w:firstLine="567"/>
        <w:jc w:val="both"/>
        <w:rPr>
          <w:color w:val="302709"/>
        </w:rPr>
      </w:pPr>
      <w:r>
        <w:rPr>
          <w:rFonts w:ascii="Times New Roman" w:hAnsi="Times New Roman"/>
          <w:color w:val="302709"/>
          <w:sz w:val="24"/>
          <w:szCs w:val="24"/>
          <w:shd w:fill="FFFFFF" w:val="clear"/>
          <w:lang w:val="uk-UA"/>
        </w:rPr>
        <w:t>4.7.Товар повинен бути упакований в стандартну упаковку виробника. На упаковці повинно бути  зазначено виробником відповідну інформацію про ідентифікацію товару (тип, марка, класифікація тощо). Упаковка повинна забезпечувати збереження Товару при транспортуванні і зберіганні в умовах сухого складу.</w:t>
      </w:r>
    </w:p>
    <w:p>
      <w:pPr>
        <w:pStyle w:val="Style30"/>
        <w:ind w:firstLine="567"/>
        <w:jc w:val="both"/>
        <w:rPr>
          <w:color w:val="302709"/>
        </w:rPr>
      </w:pPr>
      <w:r>
        <w:rPr>
          <w:rFonts w:ascii="Times New Roman" w:hAnsi="Times New Roman"/>
          <w:color w:val="302709"/>
          <w:sz w:val="24"/>
          <w:szCs w:val="24"/>
          <w:shd w:fill="FFFFFF" w:val="clear"/>
          <w:lang w:val="uk-UA"/>
        </w:rPr>
        <w:t>4.8. Приймання Товару у всіх випадках, не 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ВІД15.06.1965 № П-6 (зі змінами),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від 25.04.1966 П-7 (зі змінами).</w:t>
      </w:r>
    </w:p>
    <w:p>
      <w:pPr>
        <w:pStyle w:val="NoSpacing"/>
        <w:ind w:firstLine="567"/>
        <w:jc w:val="center"/>
        <w:rPr>
          <w:b/>
          <w:b/>
          <w:shd w:fill="FFFFFF" w:val="clear"/>
        </w:rPr>
      </w:pPr>
      <w:r>
        <w:rPr>
          <w:b/>
          <w:shd w:fill="FFFFFF" w:val="clear"/>
        </w:rPr>
      </w:r>
    </w:p>
    <w:p>
      <w:pPr>
        <w:pStyle w:val="NoSpacing"/>
        <w:ind w:firstLine="567"/>
        <w:jc w:val="center"/>
        <w:rPr/>
      </w:pPr>
      <w:r>
        <w:rPr>
          <w:b/>
          <w:shd w:fill="FFFFFF" w:val="clear"/>
        </w:rPr>
        <w:t>V. ЯКІСТЬ ТОВАРУ</w:t>
      </w:r>
    </w:p>
    <w:p>
      <w:pPr>
        <w:pStyle w:val="Normal"/>
        <w:ind w:firstLine="567"/>
        <w:jc w:val="both"/>
        <w:rPr>
          <w:color w:val="302709"/>
        </w:rPr>
      </w:pPr>
      <w:r>
        <w:rPr>
          <w:color w:val="302709"/>
        </w:rPr>
        <w:t xml:space="preserve">5.1.Постачальник гарантує якість Товару за умови його належного використання </w:t>
      </w:r>
      <w:r>
        <w:rPr>
          <w:b w:val="false"/>
          <w:bCs w:val="false"/>
          <w:color w:val="302709"/>
          <w:kern w:val="2"/>
        </w:rPr>
        <w:t>не менше 12 місяців з дати поставки Товару.</w:t>
      </w:r>
    </w:p>
    <w:p>
      <w:pPr>
        <w:pStyle w:val="Normal"/>
        <w:ind w:hanging="0"/>
        <w:jc w:val="both"/>
        <w:rPr/>
      </w:pPr>
      <w:r>
        <w:rPr>
          <w:color w:val="auto"/>
        </w:rPr>
        <w:t xml:space="preserve">        </w:t>
      </w:r>
      <w:r>
        <w:rPr>
          <w:color w:val="auto"/>
        </w:rPr>
        <w:t xml:space="preserve">5.2. </w:t>
      </w:r>
      <w:r>
        <w:rPr>
          <w:rStyle w:val="Style21"/>
          <w:color w:val="auto"/>
          <w:sz w:val="24"/>
          <w:szCs w:val="24"/>
          <w:lang w:val="uk-UA"/>
        </w:rPr>
        <w:t>У разі виявлення невідповідностей Товару зазначеним стандартам, нормам і правилам, Замовник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pPr>
        <w:pStyle w:val="Normal"/>
        <w:ind w:hanging="0"/>
        <w:jc w:val="both"/>
        <w:rPr/>
      </w:pPr>
      <w:r>
        <w:rPr/>
        <w:t xml:space="preserve">     </w:t>
      </w:r>
      <w:r>
        <w:rPr/>
        <w:t xml:space="preserve">5.3. Постачальник залишає за собою право відмовитись від виконання гарантійних зобов`язань у разі недотримання Замовником умов та обов`язків, покладених на нього щодо правил Експлуатації Товару. </w:t>
      </w:r>
    </w:p>
    <w:p>
      <w:pPr>
        <w:pStyle w:val="Normal"/>
        <w:ind w:hanging="0"/>
        <w:jc w:val="both"/>
        <w:rPr/>
      </w:pPr>
      <w:r>
        <w:rPr/>
        <w:t xml:space="preserve">         </w:t>
      </w:r>
      <w:r>
        <w:rPr/>
        <w:t xml:space="preserve">5.4. </w:t>
      </w:r>
      <w:r>
        <w:rPr>
          <w:rStyle w:val="Style21"/>
          <w:sz w:val="24"/>
          <w:szCs w:val="24"/>
          <w:lang w:val="uk-UA"/>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його якості. У разі виявлення недоліків Товару Постачальник зобов'язаний відшкодувати Замовнику вартість проведеної експертизи.</w:t>
      </w:r>
    </w:p>
    <w:p>
      <w:pPr>
        <w:pStyle w:val="Normal"/>
        <w:ind w:hanging="0"/>
        <w:jc w:val="both"/>
        <w:rPr/>
      </w:pPr>
      <w:r>
        <w:rPr/>
        <w:tab/>
        <w:t>5.5. У разі поставки Товару більш низької якості, ніж вимагається стандартом, технічними умовами Замовник має право відмовитися від прийняття і оплати Товару, а якщо Товар вже оплачено Замовником — вимагати повернення сплаченої суми.</w:t>
      </w:r>
    </w:p>
    <w:p>
      <w:pPr>
        <w:pStyle w:val="Normal"/>
        <w:ind w:hanging="0"/>
        <w:jc w:val="both"/>
        <w:rPr/>
      </w:pPr>
      <w:r>
        <w:rPr/>
        <w:tab/>
        <w:t xml:space="preserve">5.6. </w:t>
      </w:r>
      <w:r>
        <w:rPr>
          <w:color w:val="000000"/>
          <w:shd w:fill="FFFFFF" w:val="clear"/>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pPr>
        <w:pStyle w:val="Normal"/>
        <w:ind w:hanging="0"/>
        <w:jc w:val="both"/>
        <w:rPr>
          <w:b/>
          <w:b/>
          <w:shd w:fill="FFFFFF" w:val="clear"/>
        </w:rPr>
      </w:pPr>
      <w:r>
        <w:rPr>
          <w:b/>
          <w:shd w:fill="FFFFFF" w:val="clear"/>
        </w:rPr>
      </w:r>
    </w:p>
    <w:p>
      <w:pPr>
        <w:pStyle w:val="NoSpacing"/>
        <w:ind w:firstLine="567"/>
        <w:jc w:val="center"/>
        <w:rPr/>
      </w:pPr>
      <w:r>
        <w:rPr>
          <w:b/>
          <w:shd w:fill="FFFFFF" w:val="clear"/>
        </w:rPr>
        <w:t>VІ. ПРАВА ТА ОБОВ’ЯЗКИ СТОРІН</w:t>
      </w:r>
    </w:p>
    <w:p>
      <w:pPr>
        <w:pStyle w:val="NoSpacing"/>
        <w:ind w:firstLine="567"/>
        <w:jc w:val="both"/>
        <w:rPr/>
      </w:pPr>
      <w:r>
        <w:rPr>
          <w:shd w:fill="FFFFFF" w:val="clear"/>
        </w:rPr>
        <w:t xml:space="preserve">6.1. </w:t>
      </w:r>
      <w:r>
        <w:rPr>
          <w:b/>
          <w:bCs/>
          <w:shd w:fill="FFFFFF" w:val="clear"/>
        </w:rPr>
        <w:t>Замовник зобов’язаний:</w:t>
      </w:r>
    </w:p>
    <w:p>
      <w:pPr>
        <w:pStyle w:val="NoSpacing"/>
        <w:ind w:firstLine="567"/>
        <w:jc w:val="both"/>
        <w:rPr/>
      </w:pPr>
      <w:r>
        <w:rPr>
          <w:shd w:fill="FFFFFF" w:val="clear"/>
        </w:rPr>
        <w:t>6.1.1. З</w:t>
      </w:r>
      <w:r>
        <w:rPr>
          <w:rStyle w:val="Style21"/>
          <w:sz w:val="24"/>
          <w:szCs w:val="24"/>
          <w:shd w:fill="FFFFFF" w:val="clear"/>
          <w:lang w:val="uk-UA"/>
        </w:rPr>
        <w:t>абезпечити прийняття Товару належної якості на умовах Договору;</w:t>
      </w:r>
    </w:p>
    <w:p>
      <w:pPr>
        <w:pStyle w:val="NoSpacing"/>
        <w:ind w:firstLine="567"/>
        <w:jc w:val="both"/>
        <w:rPr/>
      </w:pPr>
      <w:r>
        <w:rPr>
          <w:shd w:fill="FFFFFF" w:val="clear"/>
        </w:rPr>
        <w:t>6.1.2. О</w:t>
      </w:r>
      <w:r>
        <w:rPr>
          <w:rStyle w:val="Style21"/>
          <w:sz w:val="24"/>
          <w:szCs w:val="24"/>
          <w:shd w:fill="FFFFFF" w:val="clear"/>
          <w:lang w:val="uk-UA"/>
        </w:rPr>
        <w:t>платити вартість Товару належної якості в порядку, передбаченому Договором.</w:t>
      </w:r>
    </w:p>
    <w:p>
      <w:pPr>
        <w:pStyle w:val="NoSpacing"/>
        <w:ind w:firstLine="567"/>
        <w:jc w:val="both"/>
        <w:rPr/>
      </w:pPr>
      <w:r>
        <w:rPr>
          <w:shd w:fill="FFFFFF" w:val="clear"/>
        </w:rPr>
        <w:t xml:space="preserve">6.2. </w:t>
      </w:r>
      <w:r>
        <w:rPr>
          <w:b/>
          <w:bCs/>
          <w:shd w:fill="FFFFFF" w:val="clear"/>
        </w:rPr>
        <w:t>Замовник</w:t>
      </w:r>
      <w:r>
        <w:rPr>
          <w:b/>
          <w:bCs/>
        </w:rPr>
        <w:t xml:space="preserve"> має право:</w:t>
      </w:r>
    </w:p>
    <w:p>
      <w:pPr>
        <w:pStyle w:val="NoSpacing"/>
        <w:ind w:firstLine="567"/>
        <w:jc w:val="both"/>
        <w:rPr/>
      </w:pPr>
      <w:r>
        <w:rPr/>
        <w:t>6.2.1. Достроково розірвати цей Договір у разі невиконання зобов’язань Постачальником, повідомивши його про це у трок 10 (десять) робочих днів;</w:t>
      </w:r>
    </w:p>
    <w:p>
      <w:pPr>
        <w:pStyle w:val="NoSpacing"/>
        <w:ind w:firstLine="567"/>
        <w:jc w:val="both"/>
        <w:rPr/>
      </w:pPr>
      <w:r>
        <w:rPr/>
        <w:t>6.2.2. Контролювати поставку Товару у строки встановленні цим Договором.</w:t>
      </w:r>
    </w:p>
    <w:p>
      <w:pPr>
        <w:pStyle w:val="NoSpacing"/>
        <w:ind w:firstLine="567"/>
        <w:jc w:val="both"/>
        <w:rPr/>
      </w:pPr>
      <w:r>
        <w:rPr/>
        <w:t xml:space="preserve">6.3. </w:t>
      </w:r>
      <w:r>
        <w:rPr>
          <w:b/>
          <w:bCs/>
        </w:rPr>
        <w:t>Постачальник зобов’язаний:</w:t>
      </w:r>
    </w:p>
    <w:p>
      <w:pPr>
        <w:pStyle w:val="NoSpacing"/>
        <w:ind w:firstLine="567"/>
        <w:jc w:val="both"/>
        <w:rPr/>
      </w:pPr>
      <w:r>
        <w:rPr/>
        <w:t>6.3.1. Забезпечити поставку Товару у строки вказані у Договорі;</w:t>
      </w:r>
    </w:p>
    <w:p>
      <w:pPr>
        <w:pStyle w:val="NoSpacing"/>
        <w:ind w:firstLine="567"/>
        <w:jc w:val="both"/>
        <w:rPr/>
      </w:pPr>
      <w:r>
        <w:rPr/>
        <w:t>6.3.2. Забезпечити поставку Товару, якість якого відповідає умовам  Договору;</w:t>
      </w:r>
    </w:p>
    <w:p>
      <w:pPr>
        <w:pStyle w:val="NoSpacing"/>
        <w:ind w:firstLine="567"/>
        <w:jc w:val="both"/>
        <w:rPr/>
      </w:pPr>
      <w:r>
        <w:rPr/>
        <w:t>6.3.3. Виконувати інші зобов'язання за Договором.</w:t>
      </w:r>
    </w:p>
    <w:p>
      <w:pPr>
        <w:pStyle w:val="NoSpacing"/>
        <w:ind w:firstLine="567"/>
        <w:jc w:val="both"/>
        <w:rPr/>
      </w:pPr>
      <w:r>
        <w:rPr/>
        <w:t xml:space="preserve">6.4. </w:t>
      </w:r>
      <w:r>
        <w:rPr>
          <w:b/>
          <w:bCs/>
        </w:rPr>
        <w:t>Постачальник має право:</w:t>
      </w:r>
    </w:p>
    <w:p>
      <w:pPr>
        <w:pStyle w:val="NoSpacing"/>
        <w:ind w:firstLine="567"/>
        <w:jc w:val="both"/>
        <w:rPr/>
      </w:pPr>
      <w:r>
        <w:rPr/>
        <w:t>6.4.1. Своєчасно та в повному обсязі отримувати плату за поставлений Товар;</w:t>
      </w:r>
    </w:p>
    <w:p>
      <w:pPr>
        <w:pStyle w:val="NoSpacing"/>
        <w:ind w:firstLine="567"/>
        <w:jc w:val="both"/>
        <w:rPr/>
      </w:pPr>
      <w:r>
        <w:rPr/>
        <w:t>6.4.2. На дострокову поставку Товару за письмовою згодою Замовника;</w:t>
      </w:r>
    </w:p>
    <w:p>
      <w:pPr>
        <w:pStyle w:val="NoSpacing"/>
        <w:ind w:firstLine="567"/>
        <w:jc w:val="both"/>
        <w:rPr/>
      </w:pPr>
      <w:r>
        <w:rPr/>
        <w:t>6.4.3. Достроково розірвати цей Договір у разі невиконання зобов’язань Замовником, повідомивши його про це у строк 10 (десять) робочих днів .</w:t>
      </w:r>
    </w:p>
    <w:p>
      <w:pPr>
        <w:pStyle w:val="NoSpacing"/>
        <w:ind w:firstLine="567"/>
        <w:jc w:val="both"/>
        <w:rPr>
          <w:b/>
          <w:b/>
          <w:bCs/>
          <w:shd w:fill="FFFFFF" w:val="clear"/>
        </w:rPr>
      </w:pPr>
      <w:r>
        <w:rPr>
          <w:b/>
          <w:bCs/>
          <w:shd w:fill="FFFFFF" w:val="clear"/>
        </w:rPr>
      </w:r>
    </w:p>
    <w:p>
      <w:pPr>
        <w:pStyle w:val="NoSpacing"/>
        <w:ind w:firstLine="567"/>
        <w:jc w:val="center"/>
        <w:rPr/>
      </w:pPr>
      <w:r>
        <w:rPr>
          <w:b/>
          <w:bCs/>
          <w:shd w:fill="FFFFFF" w:val="clear"/>
        </w:rPr>
        <w:t>VІІ. ВІДПОВІДАЛЬНІСТЬ СТОРІН</w:t>
      </w:r>
    </w:p>
    <w:p>
      <w:pPr>
        <w:pStyle w:val="NoSpacing"/>
        <w:ind w:firstLine="567"/>
        <w:jc w:val="both"/>
        <w:rPr/>
      </w:pPr>
      <w:r>
        <w:rPr>
          <w:bCs/>
          <w:shd w:fill="FFFFFF" w:val="clear"/>
        </w:rPr>
        <w:t xml:space="preserve">7.1. У разі невиконання або неналежного виконання своїх зобов’язань за Договором Сторони несуть відповідальність, передбачену </w:t>
      </w:r>
      <w:r>
        <w:rPr>
          <w:bCs/>
          <w:color w:val="302709"/>
          <w:shd w:fill="FFFFFF" w:val="clear"/>
        </w:rPr>
        <w:t>чинним законодавством України</w:t>
      </w:r>
      <w:r>
        <w:rPr>
          <w:bCs/>
          <w:shd w:fill="FFFFFF" w:val="clear"/>
        </w:rPr>
        <w:t xml:space="preserve"> та цим Договором.</w:t>
      </w:r>
    </w:p>
    <w:p>
      <w:pPr>
        <w:pStyle w:val="NoSpacing"/>
        <w:ind w:firstLine="567"/>
        <w:jc w:val="both"/>
        <w:rPr/>
      </w:pPr>
      <w:r>
        <w:rPr>
          <w:shd w:fill="FFFFFF" w:val="clear"/>
        </w:rPr>
        <w:t xml:space="preserve">7.2. У разі невиконання або несвоєчасного виконання </w:t>
      </w:r>
      <w:r>
        <w:rPr>
          <w:bCs/>
          <w:shd w:fill="FFFFFF" w:val="clear"/>
        </w:rPr>
        <w:t xml:space="preserve">зобов’язань щодо поставки Товару за бюджетні кошти </w:t>
      </w:r>
      <w:r>
        <w:rPr>
          <w:shd w:fill="FFFFFF" w:val="clear"/>
        </w:rPr>
        <w:t xml:space="preserve">Постачальник </w:t>
      </w:r>
      <w:r>
        <w:rPr>
          <w:bCs/>
          <w:shd w:fill="FFFFFF" w:val="clear"/>
        </w:rPr>
        <w:t>сплачує Замовнику пеню у розмірі 0,1% вартості Товару, з якого допущено прострочення виконання за кожен день прострочення, а за прострочення понад 30 днів додатково стягується штраф у розмірі 7</w:t>
      </w:r>
      <w:r>
        <w:rPr>
          <w:bCs/>
          <w:color w:val="00B0F0"/>
          <w:shd w:fill="FFFFFF" w:val="clear"/>
        </w:rPr>
        <w:t xml:space="preserve"> </w:t>
      </w:r>
      <w:r>
        <w:rPr>
          <w:bCs/>
          <w:color w:val="302709"/>
          <w:shd w:fill="FFFFFF" w:val="clear"/>
        </w:rPr>
        <w:t>%</w:t>
      </w:r>
      <w:r>
        <w:rPr>
          <w:bCs/>
          <w:shd w:fill="FFFFFF" w:val="clear"/>
        </w:rPr>
        <w:t xml:space="preserve"> вказаної вартості.</w:t>
      </w:r>
    </w:p>
    <w:p>
      <w:pPr>
        <w:pStyle w:val="Normal"/>
        <w:spacing w:lineRule="atLeast" w:line="140"/>
        <w:ind w:firstLine="567"/>
        <w:jc w:val="both"/>
        <w:rPr/>
      </w:pPr>
      <w:r>
        <w:rPr>
          <w:shd w:fill="FFFFFF" w:val="clear"/>
        </w:rPr>
        <w:t>7.3. Сплата пені та/або штрафу не звільняє Постачальника від належного виконання ним своїх зобов’язань, передбачених даним Договором</w:t>
      </w:r>
      <w:r>
        <w:rPr>
          <w:spacing w:val="1"/>
          <w:shd w:fill="FFFFFF" w:val="clear"/>
        </w:rPr>
        <w:t>.</w:t>
      </w:r>
    </w:p>
    <w:p>
      <w:pPr>
        <w:pStyle w:val="Normal"/>
        <w:ind w:firstLine="567"/>
        <w:jc w:val="both"/>
        <w:rPr/>
      </w:pPr>
      <w:r>
        <w:rPr>
          <w:shd w:fill="FFFFFF" w:val="clear"/>
        </w:rPr>
        <w:t>7.4.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 Замовника.</w:t>
      </w:r>
    </w:p>
    <w:p>
      <w:pPr>
        <w:pStyle w:val="Normal"/>
        <w:ind w:firstLine="567"/>
        <w:jc w:val="both"/>
        <w:rPr/>
      </w:pPr>
      <w:r>
        <w:rPr>
          <w:shd w:fill="FFFFFF" w:val="clear"/>
        </w:rPr>
        <w:t>7.5. Документально підтверджений розмір шкоди (збитків), завдана (ні) Замовнику в разі невиконання або несвоєчасного виконання зобов'язань Постачальником, відшкодовуються Замовнику Постачальником.</w:t>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VІІІ. ВИРІШЕННЯ СПОРІВ</w:t>
      </w:r>
    </w:p>
    <w:p>
      <w:pPr>
        <w:pStyle w:val="NoSpacing"/>
        <w:ind w:firstLine="567"/>
        <w:jc w:val="both"/>
        <w:rPr/>
      </w:pPr>
      <w:r>
        <w:rPr>
          <w:bCs/>
          <w:shd w:fill="FFFFFF" w:val="clear"/>
        </w:rPr>
        <w:t>8.</w:t>
      </w:r>
      <w:r>
        <w:rPr>
          <w:bCs/>
          <w:color w:val="000000"/>
          <w:shd w:fill="FFFFFF" w:val="clear"/>
        </w:rPr>
        <w:t>1. У випадку виникнення спорів або розбіжностей Сторони зобов’язуються вирішувати їх шляхом взаємних переговорів та консультацій.</w:t>
      </w:r>
    </w:p>
    <w:p>
      <w:pPr>
        <w:pStyle w:val="NoSpacing"/>
        <w:ind w:firstLine="567"/>
        <w:jc w:val="both"/>
        <w:rPr/>
      </w:pPr>
      <w:r>
        <w:rPr>
          <w:bCs/>
          <w:shd w:fill="FFFFFF" w:val="clear"/>
        </w:rPr>
        <w:t>8.2. У разі недосягнення Сторонами згоди спори (розбіжності) вирішуються у судовому порядку.</w:t>
      </w:r>
    </w:p>
    <w:p>
      <w:pPr>
        <w:pStyle w:val="NoSpacing"/>
        <w:ind w:firstLine="567"/>
        <w:jc w:val="both"/>
        <w:rPr/>
      </w:pPr>
      <w:r>
        <w:rPr/>
      </w:r>
    </w:p>
    <w:p>
      <w:pPr>
        <w:pStyle w:val="NoSpacing"/>
        <w:ind w:firstLine="567"/>
        <w:jc w:val="center"/>
        <w:rPr/>
      </w:pPr>
      <w:r>
        <w:rPr>
          <w:b/>
          <w:shd w:fill="FFFFFF" w:val="clear"/>
        </w:rPr>
        <w:t>ІХ. ОБСТАВИНИ НЕПЕРЕБОРНОЇ СИЛИ</w:t>
      </w:r>
    </w:p>
    <w:p>
      <w:pPr>
        <w:pStyle w:val="BodyText2"/>
        <w:spacing w:lineRule="auto" w:line="240" w:before="0" w:after="0"/>
        <w:ind w:firstLine="357"/>
        <w:jc w:val="both"/>
        <w:rPr>
          <w:color w:val="302709"/>
        </w:rPr>
      </w:pPr>
      <w:r>
        <w:rPr>
          <w:bCs/>
          <w:color w:val="302709"/>
          <w:shd w:fill="FFFFFF" w:val="clear"/>
        </w:rPr>
        <w:t xml:space="preserve">9.1. </w:t>
      </w:r>
      <w:r>
        <w:rPr>
          <w:color w:val="302709"/>
          <w:szCs w:val="20"/>
        </w:rPr>
        <w:t>Сторони звільняються від відповідальності за невиконання або не 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pPr>
        <w:pStyle w:val="NoSpacing"/>
        <w:ind w:firstLine="567"/>
        <w:jc w:val="both"/>
        <w:rPr/>
      </w:pPr>
      <w:r>
        <w:rPr>
          <w:bCs/>
          <w:shd w:fill="FFFFFF" w:val="clear"/>
        </w:rPr>
        <w:t>9.2. Сторона, що не може виконувати зобов’язання за Договором унаслідок дії обставин непереборної сили, повинна не пізніше ніж протягом 7 (сім) днів з моменту їх виникнення повідомити про це Сторону у письмовій формі.</w:t>
      </w:r>
    </w:p>
    <w:p>
      <w:pPr>
        <w:pStyle w:val="NoSpacing"/>
        <w:ind w:firstLine="567"/>
        <w:jc w:val="both"/>
        <w:rPr/>
      </w:pPr>
      <w:r>
        <w:rPr>
          <w:bCs/>
          <w:shd w:fill="FFFFFF" w:val="clear"/>
        </w:rPr>
        <w:t>9.3.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Spacing"/>
        <w:ind w:firstLine="567"/>
        <w:jc w:val="both"/>
        <w:rPr/>
      </w:pPr>
      <w:r>
        <w:rPr>
          <w:bCs/>
          <w:shd w:fill="FFFFFF" w:val="clear"/>
        </w:rPr>
        <w:t>9.4. У разі коли строк дії обставин непереборної сили продовжується більше ніж 10 (десять) днів, кожна із Сторін в установленому порядку має право розірвати Договір.</w:t>
      </w:r>
    </w:p>
    <w:p>
      <w:pPr>
        <w:pStyle w:val="Normal"/>
        <w:ind w:left="57" w:firstLine="510"/>
        <w:jc w:val="both"/>
        <w:rPr/>
      </w:pPr>
      <w:r>
        <w:rPr>
          <w:bCs/>
          <w:shd w:fill="FFFFFF" w:val="clear"/>
        </w:rPr>
        <w:t>9.5. Воєнний стан введений Указом Президента України від 24.02.2022 № 64/2022 «Про введення воєнного стану в Україні» (термін дії якого продовжено/буде продовжено відповідними Указами Президента України та/або буде продовжено відповідними Указами Президента України) не являється форс-мажорною обставиною під час укладання цього Договору.</w:t>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Х. СТРОК ДІЇ ДОГОВОРУ</w:t>
      </w:r>
    </w:p>
    <w:p>
      <w:pPr>
        <w:pStyle w:val="Style30"/>
        <w:tabs>
          <w:tab w:val="clear" w:pos="708"/>
          <w:tab w:val="left" w:pos="6146" w:leader="none"/>
        </w:tabs>
        <w:ind w:firstLine="567"/>
        <w:jc w:val="both"/>
        <w:rPr>
          <w:lang w:val="uk-UA"/>
        </w:rPr>
      </w:pPr>
      <w:r>
        <w:rPr>
          <w:rFonts w:ascii="Times New Roman" w:hAnsi="Times New Roman"/>
          <w:bCs/>
          <w:color w:val="000000"/>
          <w:sz w:val="24"/>
          <w:szCs w:val="24"/>
          <w:shd w:fill="FFFFFF" w:val="clear"/>
          <w:lang w:val="uk-UA"/>
        </w:rPr>
        <w:t>10.1. Цей Договір набуває чинності з дня його підписання та діє до 31.12.2024 року</w:t>
      </w:r>
      <w:r>
        <w:rPr>
          <w:rFonts w:ascii="Times New Roman" w:hAnsi="Times New Roman"/>
          <w:bCs/>
          <w:color w:val="000000"/>
          <w:spacing w:val="-2"/>
          <w:sz w:val="24"/>
          <w:szCs w:val="24"/>
          <w:shd w:fill="FFFFFF" w:val="clear"/>
          <w:lang w:val="uk-UA"/>
        </w:rPr>
        <w:t>.</w:t>
      </w:r>
    </w:p>
    <w:p>
      <w:pPr>
        <w:pStyle w:val="Style30"/>
        <w:tabs>
          <w:tab w:val="clear" w:pos="708"/>
          <w:tab w:val="left" w:pos="6146" w:leader="none"/>
        </w:tabs>
        <w:ind w:firstLine="567"/>
        <w:jc w:val="both"/>
        <w:rPr>
          <w:lang w:val="uk-UA"/>
        </w:rPr>
      </w:pPr>
      <w:r>
        <w:rPr>
          <w:rFonts w:ascii="Times New Roman" w:hAnsi="Times New Roman"/>
          <w:bCs/>
          <w:color w:val="000000"/>
          <w:sz w:val="24"/>
          <w:szCs w:val="24"/>
          <w:shd w:fill="FFFFFF" w:val="clear"/>
          <w:lang w:val="uk-UA"/>
        </w:rPr>
        <w:t>Дія Договору припиняється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 Указом Президента України та/або буде продовжено відповідними Указами Президента України). У такому випадку дія Договору припиняється у день та час, визначений Сторонами шляхом укладення відповідної додаткової угоди.</w:t>
      </w:r>
    </w:p>
    <w:p>
      <w:pPr>
        <w:pStyle w:val="Normal"/>
        <w:ind w:firstLine="567"/>
        <w:jc w:val="both"/>
        <w:rPr/>
      </w:pPr>
      <w:r>
        <w:rPr>
          <w:shd w:fill="FFFFFF" w:val="clear"/>
        </w:rPr>
        <w:t>10.2. Договір може бути достроково розірваний:</w:t>
      </w:r>
    </w:p>
    <w:p>
      <w:pPr>
        <w:pStyle w:val="Normal"/>
        <w:ind w:firstLine="540"/>
        <w:jc w:val="both"/>
        <w:rPr/>
      </w:pPr>
      <w:r>
        <w:rPr>
          <w:shd w:fill="FFFFFF" w:val="clear"/>
        </w:rPr>
        <w:t>- за згодою сторін</w:t>
      </w:r>
      <w:r>
        <w:rPr>
          <w:bCs/>
          <w:iCs/>
          <w:shd w:fill="FFFFFF" w:val="clear"/>
        </w:rPr>
        <w:t>;</w:t>
      </w:r>
    </w:p>
    <w:p>
      <w:pPr>
        <w:pStyle w:val="Normal"/>
        <w:ind w:firstLine="540"/>
        <w:jc w:val="both"/>
        <w:rPr/>
      </w:pPr>
      <w:r>
        <w:rPr>
          <w:shd w:fill="FFFFFF" w:val="clear"/>
        </w:rPr>
        <w:t>- за рішенням Господарського суду;</w:t>
      </w:r>
    </w:p>
    <w:p>
      <w:pPr>
        <w:pStyle w:val="Normal"/>
        <w:ind w:firstLine="540"/>
        <w:jc w:val="both"/>
        <w:rPr/>
      </w:pPr>
      <w:r>
        <w:rPr>
          <w:shd w:fill="FFFFFF" w:val="clear"/>
        </w:rPr>
        <w:t>- за рішенням Замовника у випадку відмови Постачальника  від виконання Договору.</w:t>
      </w:r>
    </w:p>
    <w:p>
      <w:pPr>
        <w:pStyle w:val="19"/>
        <w:suppressAutoHyphens w:val="true"/>
        <w:spacing w:before="0" w:after="0"/>
        <w:ind w:firstLine="567"/>
        <w:jc w:val="both"/>
        <w:rPr>
          <w:rStyle w:val="2"/>
        </w:rPr>
      </w:pPr>
      <w:r>
        <w:rPr/>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ХІ. ІНШІ УМОВИ</w:t>
      </w:r>
    </w:p>
    <w:p>
      <w:pPr>
        <w:pStyle w:val="NoSpacing"/>
        <w:ind w:firstLine="454"/>
        <w:jc w:val="both"/>
        <w:rPr>
          <w:color w:val="00B0F0"/>
        </w:rPr>
      </w:pPr>
      <w:r>
        <w:rPr>
          <w:shd w:fill="FFFFFF" w:val="clear"/>
        </w:rPr>
        <w:t xml:space="preserve">11.1. Цей Договір складений у двох автентичних примірниках, по одному для кожної Сторони, які мають однакову юридичну силу. </w:t>
      </w:r>
    </w:p>
    <w:p>
      <w:pPr>
        <w:pStyle w:val="Standard"/>
        <w:ind w:firstLine="426"/>
        <w:jc w:val="both"/>
        <w:rPr>
          <w:color w:val="000000" w:themeColor="text1"/>
          <w:lang w:val="uk-UA"/>
        </w:rPr>
      </w:pPr>
      <w:r>
        <w:rPr>
          <w:rFonts w:cs="Times New Roman" w:ascii="Times New Roman" w:hAnsi="Times New Roman"/>
          <w:color w:val="000000" w:themeColor="text1"/>
          <w:shd w:fill="FFFFFF" w:val="clear"/>
          <w:lang w:val="uk-UA"/>
        </w:rPr>
        <w:t>11.2. І</w:t>
      </w:r>
      <w:r>
        <w:rPr>
          <w:rFonts w:eastAsia="Times New Roman" w:cs="Times New Roman" w:ascii="Times New Roman" w:hAnsi="Times New Roman"/>
          <w:color w:val="000000" w:themeColor="text1"/>
          <w:shd w:fill="FFFFFF" w:val="clear"/>
          <w:lang w:val="uk-UA" w:bidi="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в пункті 19 Особливостей:</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1) зменшення обсягів закупівлі, зокрема з урахуванням фактичного обсягу видатків замовника;</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 xml:space="preserve">У разі виникнення необхідності внесення вищезазначених змін до Договору, передбачених цим пунктом Постачальник надає Замовнику лист із обґрунтуванням внесення таких змін та оригіналами документів, що підтверджують коливання ціни Товару на ринку, наданих уповноваженими на це органами, а саме: </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 висновок щодо середньо ринкової ціни Товару по Україні на дату укладання (або внесення попередньої зміни) Договору;</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 висновок щодо середньо ринкової ціни Товару по Україні на дату виникнення необхідності внесення зміни до Договору.</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Всі витрати, пов’язані з одержанням довідки, покладаються на Постачальника, не включаються до ціни за одиницю Товару та до загальної суми цього договору і не відшкодовуються Замовником;</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5) погодження зміни ціни в договорі про закупівлю в бік зменшення (без зміни кількості (обсягу) та якості товарів);</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andard"/>
        <w:ind w:firstLine="426"/>
        <w:jc w:val="both"/>
        <w:rPr>
          <w:color w:val="000000" w:themeColor="text1"/>
          <w:lang w:val="uk-UA"/>
        </w:rPr>
      </w:pPr>
      <w:r>
        <w:rPr>
          <w:rFonts w:eastAsia="Times New Roman" w:cs="Times New Roman" w:ascii="Times New Roman" w:hAnsi="Times New Roman"/>
          <w:color w:val="000000" w:themeColor="text1"/>
          <w:shd w:fill="FFFFFF" w:val="clear"/>
          <w:lang w:val="uk-UA" w:bidi="ar-SA"/>
        </w:rPr>
        <w:t>8) зміни умов у зв’язку із застосуванням положень частини шостої статті 41 Закону України «Про публічні закупівлі».</w:t>
      </w:r>
    </w:p>
    <w:p>
      <w:pPr>
        <w:pStyle w:val="Standard"/>
        <w:ind w:firstLine="426"/>
        <w:jc w:val="both"/>
        <w:rPr>
          <w:color w:val="00B0F0"/>
          <w:lang w:val="uk-UA"/>
        </w:rPr>
      </w:pPr>
      <w:r>
        <w:rPr>
          <w:rFonts w:cs="Times New Roman" w:ascii="Times New Roman" w:hAnsi="Times New Roman"/>
          <w:shd w:fill="FFFFFF" w:val="clear"/>
          <w:lang w:val="uk-UA"/>
        </w:rPr>
        <w:t xml:space="preserve">11.3. </w:t>
      </w:r>
      <w:r>
        <w:rPr>
          <w:rFonts w:eastAsia="Times New Roman" w:cs="Times New Roman" w:ascii="Times New Roman" w:hAnsi="Times New Roman"/>
          <w:shd w:fill="FFFFFF" w:val="clear"/>
          <w:lang w:val="uk-UA" w:bidi="ar-SA"/>
        </w:rPr>
        <w:t>У разі зміни реквізитів та/або юридичної адреси Замовника або Постачальника, відповідна Сторона  повідомляє про це іншу Сторону письмово.</w:t>
      </w:r>
    </w:p>
    <w:p>
      <w:pPr>
        <w:pStyle w:val="Standard"/>
        <w:widowControl w:val="false"/>
        <w:tabs>
          <w:tab w:val="clear" w:pos="708"/>
          <w:tab w:val="left" w:pos="893" w:leader="none"/>
        </w:tabs>
        <w:ind w:firstLine="426"/>
        <w:jc w:val="both"/>
        <w:rPr>
          <w:lang w:val="uk-UA"/>
        </w:rPr>
      </w:pPr>
      <w:r>
        <w:rPr>
          <w:rFonts w:eastAsia="Times New Roman" w:cs="Times New Roman" w:ascii="Times New Roman" w:hAnsi="Times New Roman"/>
          <w:shd w:fill="FFFFFF" w:val="clear"/>
          <w:lang w:val="uk-UA" w:bidi="ar-SA"/>
        </w:rPr>
        <w:t>11.4. У випадках, не передбачених цим Договором, Сторони керуються чинним законодавством України.</w:t>
      </w:r>
    </w:p>
    <w:p>
      <w:pPr>
        <w:pStyle w:val="Standard"/>
        <w:widowControl w:val="false"/>
        <w:tabs>
          <w:tab w:val="clear" w:pos="708"/>
          <w:tab w:val="left" w:pos="893" w:leader="none"/>
        </w:tabs>
        <w:ind w:firstLine="426"/>
        <w:jc w:val="both"/>
        <w:rPr>
          <w:lang w:val="uk-UA"/>
        </w:rPr>
      </w:pPr>
      <w:r>
        <w:rPr>
          <w:rFonts w:eastAsia="Times New Roman" w:cs="Times New Roman" w:ascii="Times New Roman" w:hAnsi="Times New Roman"/>
          <w:shd w:fill="FFFFFF" w:val="clear"/>
          <w:lang w:val="uk-UA" w:bidi="ar-SA"/>
        </w:rPr>
        <w:t>11.5.</w:t>
      </w:r>
      <w:r>
        <w:rPr>
          <w:rFonts w:eastAsia="Times New Roman" w:cs="Times New Roman" w:ascii="Times New Roman" w:hAnsi="Times New Roman"/>
          <w:lang w:val="uk-UA" w:bidi="ar-SA"/>
        </w:rPr>
        <w:t xml:space="preserve"> Замовник є неприбутковою установою.</w:t>
      </w:r>
    </w:p>
    <w:p>
      <w:pPr>
        <w:pStyle w:val="Standard"/>
        <w:widowControl w:val="false"/>
        <w:tabs>
          <w:tab w:val="clear" w:pos="708"/>
          <w:tab w:val="left" w:pos="893" w:leader="none"/>
        </w:tabs>
        <w:ind w:firstLine="426"/>
        <w:jc w:val="both"/>
        <w:rPr>
          <w:lang w:val="uk-UA"/>
        </w:rPr>
      </w:pPr>
      <w:r>
        <w:rPr>
          <w:rFonts w:eastAsia="Times New Roman" w:cs="Times New Roman" w:ascii="Times New Roman" w:hAnsi="Times New Roman"/>
          <w:shd w:fill="FFFFFF" w:val="clear"/>
          <w:lang w:val="uk-UA" w:bidi="ar-SA"/>
        </w:rPr>
        <w:t>1</w:t>
      </w:r>
      <w:r>
        <w:rPr>
          <w:rFonts w:ascii="Times New Roman" w:hAnsi="Times New Roman"/>
          <w:shd w:fill="FFFFFF" w:val="clear"/>
          <w:lang w:val="uk-UA"/>
        </w:rPr>
        <w:t>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Standard"/>
        <w:widowControl w:val="false"/>
        <w:tabs>
          <w:tab w:val="clear" w:pos="708"/>
          <w:tab w:val="left" w:pos="893" w:leader="none"/>
        </w:tabs>
        <w:ind w:firstLine="426"/>
        <w:jc w:val="both"/>
        <w:rPr>
          <w:lang w:val="uk-UA"/>
        </w:rPr>
      </w:pPr>
      <w:r>
        <w:rPr>
          <w:rFonts w:cs="Times New Roman" w:ascii="Times New Roman" w:hAnsi="Times New Roman"/>
          <w:shd w:fill="FFFFFF" w:val="clear"/>
          <w:lang w:val="uk-UA"/>
        </w:rPr>
        <w:t>11.7.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Standard"/>
        <w:widowControl w:val="false"/>
        <w:tabs>
          <w:tab w:val="clear" w:pos="708"/>
          <w:tab w:val="left" w:pos="893" w:leader="none"/>
        </w:tabs>
        <w:ind w:firstLine="426"/>
        <w:jc w:val="both"/>
        <w:rPr>
          <w:lang w:val="uk-UA"/>
        </w:rPr>
      </w:pPr>
      <w:r>
        <w:rPr>
          <w:rFonts w:cs="Times New Roman" w:ascii="Times New Roman" w:hAnsi="Times New Roman"/>
          <w:shd w:fill="FFFFFF" w:val="clear"/>
          <w:lang w:val="uk-UA"/>
        </w:rPr>
        <w:t>11.8. Усі зміни до цього Договору узгоджуються Сторонами шляхом підписання додаткових угод між ними.</w:t>
      </w:r>
    </w:p>
    <w:p>
      <w:pPr>
        <w:pStyle w:val="Standard"/>
        <w:widowControl w:val="false"/>
        <w:tabs>
          <w:tab w:val="clear" w:pos="708"/>
          <w:tab w:val="left" w:pos="893" w:leader="none"/>
        </w:tabs>
        <w:ind w:firstLine="426"/>
        <w:jc w:val="both"/>
        <w:rPr>
          <w:lang w:val="uk-UA"/>
        </w:rPr>
      </w:pPr>
      <w:r>
        <w:rPr>
          <w:rFonts w:cs="Times New Roman" w:ascii="Times New Roman" w:hAnsi="Times New Roman"/>
          <w:shd w:fill="FFFFFF" w:val="clear"/>
          <w:lang w:val="uk-UA"/>
        </w:rPr>
        <w:t>11.9.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Spacing"/>
        <w:ind w:firstLine="567"/>
        <w:jc w:val="center"/>
        <w:rPr>
          <w:b/>
          <w:b/>
          <w:bCs/>
          <w:shd w:fill="FFFFFF" w:val="clear"/>
        </w:rPr>
      </w:pPr>
      <w:r>
        <w:rPr>
          <w:b/>
          <w:bCs/>
          <w:shd w:fill="FFFFFF" w:val="clear"/>
        </w:rPr>
      </w:r>
    </w:p>
    <w:p>
      <w:pPr>
        <w:pStyle w:val="NoSpacing"/>
        <w:ind w:firstLine="567"/>
        <w:jc w:val="center"/>
        <w:rPr/>
      </w:pPr>
      <w:r>
        <w:rPr>
          <w:b/>
          <w:bCs/>
          <w:shd w:fill="FFFFFF" w:val="clear"/>
        </w:rPr>
        <w:t xml:space="preserve">ХІІ. </w:t>
      </w:r>
      <w:r>
        <w:rPr>
          <w:b/>
          <w:shd w:fill="FFFFFF" w:val="clear"/>
        </w:rPr>
        <w:t>АНТИКОРУПЦІЙНЕ ЗАСТЕРЕЖЕННЯ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shd w:fill="FFFFFF" w:val="clear"/>
        </w:rPr>
        <w:t xml:space="preserve">        </w:t>
      </w:r>
      <w:r>
        <w:rPr>
          <w:shd w:fill="FFFFFF" w:val="clear"/>
        </w:rPr>
        <w:t>Під діями працівника, здійснюваними на користь стимулюючої його Сторони, розуміються:</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hd w:fill="FFFFFF" w:val="clear"/>
        </w:rPr>
        <w:t>надання невиправданих переваг порівняно з іншими контрагентами;</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hd w:fill="FFFFFF" w:val="clear"/>
        </w:rPr>
        <w:t>надання будь-яких гарантій;</w:t>
      </w:r>
    </w:p>
    <w:p>
      <w:pPr>
        <w:pStyle w:val="Normal"/>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hd w:fill="FFFFFF" w:val="clear"/>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12.6.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shd w:fill="FFFFFF" w:val="clea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pPr>
      <w:r>
        <w:rPr>
          <w:b/>
          <w:shd w:fill="FFFFFF" w:val="clear"/>
        </w:rPr>
        <w:t>XIІI. ДОДАТКИ ДО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pPr>
      <w:r>
        <w:rPr>
          <w:shd w:fill="FFFFFF" w:val="clear"/>
        </w:rPr>
        <w:t>13.1. Невід’ємною частиною цього Договору є:</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pPr>
      <w:r>
        <w:rPr>
          <w:shd w:fill="FFFFFF" w:val="clear"/>
        </w:rPr>
        <w:t>13.1.1. Додаток №1 до Договору “Специфікація”;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pPr>
      <w:r>
        <w:rPr>
          <w:shd w:fill="FFFFFF" w:val="clear"/>
        </w:rPr>
        <w:t>13.1.2. Додаток № 2 до Договору “Технічне завдання”.</w:t>
      </w:r>
    </w:p>
    <w:p>
      <w:pPr>
        <w:pStyle w:val="NoSpacing"/>
        <w:ind w:firstLine="567"/>
        <w:jc w:val="center"/>
        <w:rPr>
          <w:b/>
          <w:b/>
          <w:shd w:fill="FFFFFF" w:val="clear"/>
        </w:rPr>
      </w:pPr>
      <w:r>
        <w:rPr>
          <w:b/>
          <w:shd w:fill="FFFFFF" w:val="clear"/>
        </w:rPr>
      </w:r>
    </w:p>
    <w:p>
      <w:pPr>
        <w:pStyle w:val="NoSpacing"/>
        <w:ind w:firstLine="567"/>
        <w:jc w:val="center"/>
        <w:rPr>
          <w:b/>
          <w:b/>
          <w:shd w:fill="FFFFFF" w:val="clear"/>
        </w:rPr>
      </w:pPr>
      <w:r>
        <w:rPr>
          <w:b/>
          <w:shd w:fill="FFFFFF" w:val="clear"/>
        </w:rPr>
      </w:r>
    </w:p>
    <w:p>
      <w:pPr>
        <w:pStyle w:val="NoSpacing"/>
        <w:ind w:firstLine="567"/>
        <w:jc w:val="center"/>
        <w:rPr/>
      </w:pPr>
      <w:r>
        <w:rPr>
          <w:b/>
          <w:shd w:fill="FFFFFF" w:val="clear"/>
        </w:rPr>
        <w:t xml:space="preserve"> </w:t>
      </w:r>
      <w:r>
        <w:rPr>
          <w:b/>
          <w:shd w:fill="FFFFFF" w:val="clear"/>
        </w:rPr>
        <w:t>XIV. МІСЦЕЗНАХОДЖЕННЯ ТА БАНКІВСЬКІ РЕКВІЗИТИ СТОРІН</w:t>
      </w:r>
    </w:p>
    <w:p>
      <w:pPr>
        <w:pStyle w:val="NoSpacing"/>
        <w:ind w:firstLine="567"/>
        <w:jc w:val="center"/>
        <w:rPr/>
      </w:pPr>
      <w:r>
        <w:rPr/>
      </w:r>
    </w:p>
    <w:tbl>
      <w:tblPr>
        <w:tblW w:w="9956" w:type="dxa"/>
        <w:jc w:val="left"/>
        <w:tblInd w:w="217" w:type="dxa"/>
        <w:tblLayout w:type="fixed"/>
        <w:tblCellMar>
          <w:top w:w="0" w:type="dxa"/>
          <w:left w:w="108" w:type="dxa"/>
          <w:bottom w:w="0" w:type="dxa"/>
          <w:right w:w="108" w:type="dxa"/>
        </w:tblCellMar>
        <w:tblLook w:val="0000" w:noHBand="0" w:noVBand="0" w:firstColumn="0" w:lastRow="0" w:lastColumn="0" w:firstRow="0"/>
      </w:tblPr>
      <w:tblGrid>
        <w:gridCol w:w="4817"/>
        <w:gridCol w:w="5138"/>
      </w:tblGrid>
      <w:tr>
        <w:trPr>
          <w:trHeight w:val="1563" w:hRule="atLeast"/>
        </w:trPr>
        <w:tc>
          <w:tcPr>
            <w:tcW w:w="4817" w:type="dxa"/>
            <w:tcBorders/>
            <w:shd w:color="auto" w:fill="FFFFFF" w:val="clear"/>
          </w:tcPr>
          <w:p>
            <w:pPr>
              <w:pStyle w:val="Normal"/>
              <w:widowControl w:val="false"/>
              <w:jc w:val="center"/>
              <w:rPr>
                <w:b/>
                <w:b/>
              </w:rPr>
            </w:pPr>
            <w:r>
              <w:rPr>
                <w:b/>
              </w:rPr>
              <w:t>ЗАМОВНИК</w:t>
            </w:r>
          </w:p>
          <w:p>
            <w:pPr>
              <w:pStyle w:val="Normal"/>
              <w:widowControl w:val="false"/>
              <w:jc w:val="center"/>
              <w:rPr>
                <w:b/>
                <w:b/>
              </w:rPr>
            </w:pPr>
            <w:r>
              <w:rPr>
                <w:b/>
              </w:rPr>
            </w:r>
          </w:p>
          <w:tbl>
            <w:tblPr>
              <w:tblW w:w="516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166"/>
            </w:tblGrid>
            <w:tr>
              <w:trPr>
                <w:trHeight w:val="649" w:hRule="atLeast"/>
              </w:trPr>
              <w:tc>
                <w:tcPr>
                  <w:tcW w:w="5166" w:type="dxa"/>
                  <w:tcBorders/>
                </w:tcPr>
                <w:p>
                  <w:pPr>
                    <w:pStyle w:val="Normal"/>
                    <w:widowControl w:val="false"/>
                    <w:rPr>
                      <w:b/>
                      <w:b/>
                    </w:rPr>
                  </w:pPr>
                  <w:r>
                    <w:rPr>
                      <w:b/>
                    </w:rPr>
                    <w:t>21 державний пожежно-рятувальний загін Головного управління ДСНС України у Донецькій області</w:t>
                  </w:r>
                </w:p>
              </w:tc>
            </w:tr>
            <w:tr>
              <w:trPr>
                <w:trHeight w:val="634" w:hRule="atLeast"/>
              </w:trPr>
              <w:tc>
                <w:tcPr>
                  <w:tcW w:w="5166" w:type="dxa"/>
                  <w:tcBorders/>
                </w:tcPr>
                <w:p>
                  <w:pPr>
                    <w:pStyle w:val="Normal"/>
                    <w:widowControl w:val="false"/>
                    <w:rPr/>
                  </w:pPr>
                  <w:r>
                    <w:rPr/>
                    <w:t>84401, Україна, Донецька область, м. Лиман,</w:t>
                  </w:r>
                </w:p>
                <w:p>
                  <w:pPr>
                    <w:pStyle w:val="Normal"/>
                    <w:widowControl w:val="false"/>
                    <w:rPr/>
                  </w:pPr>
                  <w:r>
                    <w:rPr/>
                    <w:t>вул. Свободи, буд. 1-А</w:t>
                  </w:r>
                </w:p>
                <w:p>
                  <w:pPr>
                    <w:pStyle w:val="Normal"/>
                    <w:widowControl w:val="false"/>
                    <w:rPr/>
                  </w:pPr>
                  <w:r>
                    <w:rPr/>
                  </w:r>
                </w:p>
              </w:tc>
            </w:tr>
            <w:tr>
              <w:trPr>
                <w:trHeight w:val="649" w:hRule="atLeast"/>
              </w:trPr>
              <w:tc>
                <w:tcPr>
                  <w:tcW w:w="5166" w:type="dxa"/>
                  <w:tcBorders/>
                </w:tcPr>
                <w:p>
                  <w:pPr>
                    <w:pStyle w:val="Normal"/>
                    <w:widowControl w:val="false"/>
                    <w:rPr/>
                  </w:pPr>
                  <w:r>
                    <w:rPr/>
                    <w:t>р/р UA848201720343110001000082670</w:t>
                  </w:r>
                </w:p>
                <w:p>
                  <w:pPr>
                    <w:pStyle w:val="Normal"/>
                    <w:widowControl w:val="false"/>
                    <w:rPr/>
                  </w:pPr>
                  <w:r>
                    <w:rPr/>
                    <w:t>Банк: Державна казначейська служба</w:t>
                  </w:r>
                </w:p>
                <w:p>
                  <w:pPr>
                    <w:pStyle w:val="Normal"/>
                    <w:widowControl w:val="false"/>
                    <w:rPr/>
                  </w:pPr>
                  <w:r>
                    <w:rPr/>
                    <w:t>України, м. Київ,</w:t>
                  </w:r>
                </w:p>
                <w:p>
                  <w:pPr>
                    <w:pStyle w:val="Normal"/>
                    <w:widowControl w:val="false"/>
                    <w:rPr/>
                  </w:pPr>
                  <w:r>
                    <w:rPr/>
                    <w:t>МФО 820172</w:t>
                  </w:r>
                </w:p>
              </w:tc>
            </w:tr>
            <w:tr>
              <w:trPr>
                <w:trHeight w:val="1036" w:hRule="atLeast"/>
              </w:trPr>
              <w:tc>
                <w:tcPr>
                  <w:tcW w:w="5166" w:type="dxa"/>
                  <w:tcBorders/>
                </w:tcPr>
                <w:p>
                  <w:pPr>
                    <w:pStyle w:val="Normal"/>
                    <w:widowControl w:val="false"/>
                    <w:rPr/>
                  </w:pPr>
                  <w:r>
                    <w:rPr/>
                    <w:t>Код ЄДРПОУ 38068306</w:t>
                  </w:r>
                </w:p>
                <w:p>
                  <w:pPr>
                    <w:pStyle w:val="Normal"/>
                    <w:widowControl w:val="false"/>
                    <w:rPr/>
                  </w:pPr>
                  <w:r>
                    <w:rPr/>
                    <w:t xml:space="preserve">e-mail: </w:t>
                  </w:r>
                  <w:hyperlink r:id="rId2">
                    <w:r>
                      <w:rPr/>
                      <w:t>dprz21@dn.dsns.gov.ua</w:t>
                    </w:r>
                  </w:hyperlink>
                </w:p>
                <w:p>
                  <w:pPr>
                    <w:pStyle w:val="Normal"/>
                    <w:widowControl w:val="false"/>
                    <w:rPr/>
                  </w:pPr>
                  <w:r>
                    <w:rPr/>
                  </w:r>
                </w:p>
                <w:p>
                  <w:pPr>
                    <w:pStyle w:val="Normal"/>
                    <w:widowControl w:val="false"/>
                    <w:rPr/>
                  </w:pPr>
                  <w:r>
                    <w:rPr/>
                  </w:r>
                </w:p>
                <w:p>
                  <w:pPr>
                    <w:pStyle w:val="Normal"/>
                    <w:widowControl w:val="false"/>
                    <w:rPr/>
                  </w:pPr>
                  <w:r>
                    <w:rPr/>
                  </w:r>
                </w:p>
              </w:tc>
            </w:tr>
            <w:tr>
              <w:trPr>
                <w:trHeight w:val="981" w:hRule="atLeast"/>
              </w:trPr>
              <w:tc>
                <w:tcPr>
                  <w:tcW w:w="5166" w:type="dxa"/>
                  <w:tcBorders/>
                </w:tcPr>
                <w:p>
                  <w:pPr>
                    <w:pStyle w:val="Normal"/>
                    <w:widowControl w:val="false"/>
                    <w:rPr>
                      <w:b/>
                      <w:b/>
                    </w:rPr>
                  </w:pPr>
                  <w:r>
                    <w:rPr>
                      <w:b/>
                    </w:rPr>
                    <w:t>Начальник</w:t>
                  </w:r>
                </w:p>
                <w:p>
                  <w:pPr>
                    <w:pStyle w:val="Normal"/>
                    <w:widowControl w:val="false"/>
                    <w:rPr>
                      <w:b/>
                      <w:b/>
                    </w:rPr>
                  </w:pPr>
                  <w:r>
                    <w:rPr>
                      <w:b/>
                    </w:rPr>
                  </w:r>
                </w:p>
                <w:p>
                  <w:pPr>
                    <w:pStyle w:val="Normal"/>
                    <w:widowControl w:val="false"/>
                    <w:rPr>
                      <w:b/>
                      <w:b/>
                    </w:rPr>
                  </w:pPr>
                  <w:r>
                    <w:rPr>
                      <w:b/>
                    </w:rPr>
                    <w:t>_________________________В.В. Ворона</w:t>
                  </w:r>
                </w:p>
              </w:tc>
            </w:tr>
            <w:tr>
              <w:trPr>
                <w:trHeight w:val="317" w:hRule="atLeast"/>
              </w:trPr>
              <w:tc>
                <w:tcPr>
                  <w:tcW w:w="5166" w:type="dxa"/>
                  <w:tcBorders/>
                </w:tcPr>
                <w:p>
                  <w:pPr>
                    <w:pStyle w:val="Normal"/>
                    <w:widowControl w:val="false"/>
                    <w:rPr/>
                  </w:pPr>
                  <w:r>
                    <w:rPr/>
                    <w:t xml:space="preserve">             </w:t>
                  </w:r>
                  <w:r>
                    <w:rPr/>
                    <w:t>М.П.</w:t>
                  </w:r>
                </w:p>
              </w:tc>
            </w:tr>
          </w:tbl>
          <w:p>
            <w:pPr>
              <w:pStyle w:val="NormalWeb"/>
              <w:widowControl w:val="false"/>
              <w:spacing w:before="0" w:after="0"/>
              <w:rPr/>
            </w:pPr>
            <w:r>
              <w:rPr/>
            </w:r>
          </w:p>
        </w:tc>
        <w:tc>
          <w:tcPr>
            <w:tcW w:w="5138" w:type="dxa"/>
            <w:tcBorders/>
            <w:shd w:color="auto" w:fill="FFFFFF" w:val="clear"/>
          </w:tcPr>
          <w:p>
            <w:pPr>
              <w:pStyle w:val="Normal"/>
              <w:widowControl w:val="false"/>
              <w:jc w:val="center"/>
              <w:rPr>
                <w:b/>
                <w:b/>
              </w:rPr>
            </w:pPr>
            <w:r>
              <w:rPr>
                <w:b/>
              </w:rPr>
              <w:t>ПОСТАЧАЛЬНИК</w:t>
            </w:r>
          </w:p>
          <w:p>
            <w:pPr>
              <w:pStyle w:val="Normal"/>
              <w:widowControl w:val="false"/>
              <w:suppressAutoHyphens w:val="false"/>
              <w:spacing w:lineRule="auto" w:line="259"/>
              <w:ind w:right="-108" w:hanging="0"/>
              <w:jc w:val="center"/>
              <w:rPr>
                <w:rFonts w:eastAsia="MS Mincho"/>
                <w:b/>
                <w:b/>
                <w:i/>
                <w:i/>
                <w:color w:val="FF0000"/>
                <w:sz w:val="22"/>
                <w:szCs w:val="22"/>
              </w:rPr>
            </w:pPr>
            <w:r>
              <w:rPr>
                <w:rFonts w:eastAsia="MS Mincho"/>
                <w:i/>
                <w:color w:val="FF0000"/>
                <w:sz w:val="22"/>
                <w:szCs w:val="22"/>
              </w:rPr>
              <w:t>Найменування контрагента</w:t>
            </w:r>
            <w:r>
              <w:rPr>
                <w:rFonts w:eastAsia="MS Mincho"/>
                <w:b/>
                <w:i/>
                <w:color w:val="auto"/>
                <w:sz w:val="22"/>
                <w:szCs w:val="22"/>
              </w:rPr>
              <w:t xml:space="preserve">      (зазначити)</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Адреса:_____________________________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ЄДРПОУ 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ІПН _______________________________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Свідоцтво ПДВ* 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IBAN: 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в __________________________________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Тел.: 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 xml:space="preserve">Е-mail: </w:t>
            </w:r>
            <w:hyperlink r:id="rId3">
              <w:r>
                <w:rPr>
                  <w:rFonts w:eastAsia="MS Mincho"/>
                  <w:b/>
                  <w:color w:val="auto"/>
                  <w:sz w:val="22"/>
                  <w:szCs w:val="22"/>
                </w:rPr>
                <w:t>_____________________________</w:t>
              </w:r>
            </w:hyperlink>
          </w:p>
          <w:p>
            <w:pPr>
              <w:pStyle w:val="Normal"/>
              <w:widowControl w:val="false"/>
              <w:suppressAutoHyphens w:val="false"/>
              <w:spacing w:lineRule="auto" w:line="259"/>
              <w:ind w:right="-2" w:hanging="0"/>
              <w:jc w:val="both"/>
              <w:rPr>
                <w:rFonts w:eastAsia="Calibri"/>
                <w:b/>
                <w:b/>
                <w:bCs/>
                <w:color w:val="auto"/>
                <w:sz w:val="22"/>
                <w:szCs w:val="22"/>
              </w:rPr>
            </w:pPr>
            <w:r>
              <w:rPr>
                <w:rFonts w:eastAsia="Calibri"/>
                <w:b/>
                <w:bCs/>
                <w:color w:val="auto"/>
                <w:sz w:val="22"/>
                <w:szCs w:val="22"/>
              </w:rPr>
            </w:r>
          </w:p>
          <w:p>
            <w:pPr>
              <w:pStyle w:val="Normal"/>
              <w:widowControl w:val="false"/>
              <w:shd w:val="clear" w:color="auto" w:fill="FFFFFF"/>
              <w:suppressAutoHyphens w:val="false"/>
              <w:spacing w:lineRule="auto" w:line="259" w:before="240" w:after="0"/>
              <w:ind w:left="-108" w:hanging="420"/>
              <w:jc w:val="both"/>
              <w:rPr>
                <w:rFonts w:eastAsia="Calibri"/>
                <w:b/>
                <w:b/>
                <w:bCs/>
                <w:color w:val="auto"/>
                <w:sz w:val="22"/>
                <w:szCs w:val="22"/>
              </w:rPr>
            </w:pPr>
            <w:r>
              <w:rPr>
                <w:rFonts w:eastAsia="Calibri"/>
                <w:b/>
                <w:bCs/>
                <w:color w:val="auto"/>
                <w:sz w:val="22"/>
                <w:szCs w:val="22"/>
              </w:rPr>
            </w:r>
          </w:p>
          <w:p>
            <w:pPr>
              <w:pStyle w:val="Normal"/>
              <w:widowControl w:val="false"/>
              <w:suppressAutoHyphens w:val="false"/>
              <w:spacing w:lineRule="auto" w:line="259"/>
              <w:ind w:firstLine="39"/>
              <w:jc w:val="both"/>
              <w:rPr>
                <w:rFonts w:eastAsia="Arial Unicode MS"/>
                <w:b/>
                <w:b/>
                <w:bCs/>
                <w:i/>
                <w:i/>
                <w:color w:val="auto"/>
                <w:sz w:val="22"/>
                <w:szCs w:val="22"/>
              </w:rPr>
            </w:pPr>
            <w:r>
              <w:rPr>
                <w:rFonts w:eastAsia="Arial Unicode MS"/>
                <w:b/>
                <w:bCs/>
                <w:i/>
                <w:color w:val="FF0000"/>
                <w:sz w:val="22"/>
                <w:szCs w:val="22"/>
              </w:rPr>
              <w:t xml:space="preserve">Посада особи уповноваженої на підписання Договору </w:t>
            </w:r>
            <w:r>
              <w:rPr>
                <w:rFonts w:eastAsia="Arial Unicode MS"/>
                <w:b/>
                <w:bCs/>
                <w:i/>
                <w:color w:val="auto"/>
                <w:sz w:val="22"/>
                <w:szCs w:val="22"/>
              </w:rPr>
              <w:t>(зазначити)</w:t>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jc w:val="both"/>
              <w:rPr>
                <w:rFonts w:eastAsia="Calibri"/>
                <w:b/>
                <w:b/>
                <w:bCs/>
                <w:color w:val="auto"/>
                <w:sz w:val="22"/>
                <w:szCs w:val="22"/>
              </w:rPr>
            </w:pPr>
            <w:r>
              <w:rPr>
                <w:rFonts w:eastAsia="Calibri"/>
                <w:b/>
                <w:bCs/>
                <w:color w:val="auto"/>
                <w:sz w:val="22"/>
                <w:szCs w:val="22"/>
              </w:rPr>
              <w:t>_______________/____________________/</w:t>
            </w:r>
          </w:p>
          <w:p>
            <w:pPr>
              <w:pStyle w:val="Normal"/>
              <w:widowControl w:val="false"/>
              <w:rPr/>
            </w:pPr>
            <w:r>
              <w:rPr>
                <w:rFonts w:eastAsia="Calibri"/>
                <w:b/>
                <w:bCs/>
                <w:color w:val="auto"/>
                <w:sz w:val="22"/>
                <w:szCs w:val="22"/>
              </w:rPr>
              <w:t xml:space="preserve">                    </w:t>
            </w:r>
            <w:r>
              <w:rPr>
                <w:rFonts w:eastAsia="Calibri"/>
                <w:b/>
                <w:bCs/>
                <w:color w:val="FF0000"/>
                <w:sz w:val="22"/>
                <w:szCs w:val="22"/>
              </w:rPr>
              <w:t>(ім’я, прізвище (великими літерами)</w:t>
            </w:r>
          </w:p>
          <w:p>
            <w:pPr>
              <w:pStyle w:val="Normal"/>
              <w:widowControl w:val="false"/>
              <w:rPr>
                <w:lang w:val="ru-RU"/>
              </w:rPr>
            </w:pPr>
            <w:r>
              <w:rPr>
                <w:lang w:val="ru-RU"/>
              </w:rPr>
            </w:r>
          </w:p>
          <w:p>
            <w:pPr>
              <w:pStyle w:val="Normal"/>
              <w:widowControl w:val="false"/>
              <w:jc w:val="center"/>
              <w:rPr>
                <w:rFonts w:ascii="Times New Roman" w:hAnsi="Times New Roman" w:eastAsia="Times New Roman" w:cs="Times New Roman"/>
                <w:b/>
                <w:b/>
                <w:bCs/>
                <w:lang w:val="uk-UA" w:bidi="ar-SA"/>
              </w:rPr>
            </w:pPr>
            <w:r>
              <w:rPr>
                <w:rFonts w:eastAsia="Times New Roman" w:cs="Times New Roman"/>
                <w:b/>
                <w:bCs/>
                <w:lang w:val="uk-UA" w:bidi="ar-SA"/>
              </w:rPr>
            </w:r>
          </w:p>
          <w:p>
            <w:pPr>
              <w:pStyle w:val="Standard"/>
              <w:widowControl w:val="false"/>
              <w:rPr>
                <w:rFonts w:ascii="Times New Roman" w:hAnsi="Times New Roman" w:eastAsia="Times New Roman" w:cs="Times New Roman"/>
                <w:bCs/>
                <w:lang w:val="uk-UA" w:bidi="ar-SA"/>
              </w:rPr>
            </w:pPr>
            <w:r>
              <w:rPr>
                <w:rFonts w:eastAsia="Times New Roman" w:cs="Times New Roman" w:ascii="Times New Roman" w:hAnsi="Times New Roman"/>
                <w:bCs/>
                <w:lang w:val="uk-UA" w:bidi="ar-SA"/>
              </w:rPr>
            </w:r>
          </w:p>
          <w:p>
            <w:pPr>
              <w:pStyle w:val="Standard"/>
              <w:widowControl w:val="false"/>
              <w:rPr>
                <w:rFonts w:ascii="Times New Roman" w:hAnsi="Times New Roman" w:eastAsia="Times New Roman" w:cs="Times New Roman"/>
                <w:bCs/>
                <w:lang w:val="uk-UA" w:bidi="ar-SA"/>
              </w:rPr>
            </w:pPr>
            <w:r>
              <w:rPr>
                <w:rFonts w:eastAsia="Times New Roman" w:cs="Times New Roman" w:ascii="Times New Roman" w:hAnsi="Times New Roman"/>
                <w:bCs/>
                <w:lang w:val="uk-UA" w:bidi="ar-SA"/>
              </w:rPr>
            </w:r>
          </w:p>
          <w:p>
            <w:pPr>
              <w:pStyle w:val="Normal"/>
              <w:widowControl w:val="false"/>
              <w:rPr/>
            </w:pPr>
            <w:r>
              <w:rPr/>
            </w:r>
            <w:bookmarkStart w:id="0" w:name="_Hlk1571542921"/>
            <w:bookmarkStart w:id="1" w:name="_Hlk1571542921"/>
            <w:bookmarkEnd w:id="1"/>
          </w:p>
        </w:tc>
      </w:tr>
    </w:tbl>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color w:val="000000"/>
        </w:rPr>
      </w:pPr>
      <w:r>
        <w:rPr>
          <w:color w:val="000000"/>
        </w:rPr>
      </w:r>
    </w:p>
    <w:p>
      <w:pPr>
        <w:pStyle w:val="Normal"/>
        <w:shd w:val="clear" w:color="auto" w:fill="FFFFFF"/>
        <w:ind w:left="5103" w:hanging="0"/>
        <w:rPr>
          <w:sz w:val="22"/>
          <w:szCs w:val="22"/>
        </w:rPr>
      </w:pPr>
      <w:r>
        <w:rPr>
          <w:color w:val="000000"/>
          <w:sz w:val="22"/>
          <w:szCs w:val="22"/>
        </w:rPr>
        <w:t>Додаток №1</w:t>
      </w:r>
    </w:p>
    <w:p>
      <w:pPr>
        <w:pStyle w:val="Normal"/>
        <w:shd w:val="clear" w:color="auto" w:fill="FFFFFF"/>
        <w:ind w:left="5103" w:hanging="0"/>
        <w:rPr>
          <w:sz w:val="22"/>
          <w:szCs w:val="22"/>
        </w:rPr>
      </w:pPr>
      <w:r>
        <w:rPr>
          <w:color w:val="000000"/>
          <w:sz w:val="22"/>
          <w:szCs w:val="22"/>
        </w:rPr>
        <w:t>до Договору № __________</w:t>
      </w:r>
    </w:p>
    <w:p>
      <w:pPr>
        <w:pStyle w:val="Normal"/>
        <w:shd w:val="clear" w:color="auto" w:fill="FFFFFF"/>
        <w:ind w:left="5103" w:hanging="0"/>
        <w:rPr>
          <w:sz w:val="22"/>
          <w:szCs w:val="22"/>
        </w:rPr>
      </w:pPr>
      <w:r>
        <w:rPr>
          <w:color w:val="000000"/>
          <w:sz w:val="22"/>
          <w:szCs w:val="22"/>
        </w:rPr>
        <w:t>від «____» __________________ 2024 року</w:t>
      </w:r>
    </w:p>
    <w:p>
      <w:pPr>
        <w:pStyle w:val="Normal"/>
        <w:jc w:val="center"/>
        <w:rPr>
          <w:b/>
          <w:b/>
        </w:rPr>
      </w:pPr>
      <w:r>
        <w:rPr>
          <w:b/>
        </w:rPr>
      </w:r>
    </w:p>
    <w:p>
      <w:pPr>
        <w:pStyle w:val="Normal"/>
        <w:jc w:val="center"/>
        <w:rPr/>
      </w:pPr>
      <w:r>
        <w:rPr>
          <w:b/>
          <w:shd w:fill="FFFFFF" w:val="clear"/>
        </w:rPr>
        <w:t>СПЕЦИФІКАЦІЯ</w:t>
      </w:r>
    </w:p>
    <w:p>
      <w:pPr>
        <w:pStyle w:val="Normal"/>
        <w:jc w:val="center"/>
        <w:rPr/>
      </w:pPr>
      <w:r>
        <w:rPr>
          <w:b/>
          <w:shd w:fill="FFFFFF" w:val="clear"/>
        </w:rPr>
        <w:t>перелік товару та його кількість</w:t>
      </w:r>
    </w:p>
    <w:p>
      <w:pPr>
        <w:pStyle w:val="Normal"/>
        <w:jc w:val="center"/>
        <w:rPr/>
      </w:pPr>
      <w:r>
        <w:rPr/>
      </w:r>
    </w:p>
    <w:p>
      <w:pPr>
        <w:pStyle w:val="Normal"/>
        <w:jc w:val="center"/>
        <w:rPr/>
      </w:pPr>
      <w:r>
        <w:rPr/>
      </w:r>
    </w:p>
    <w:tbl>
      <w:tblPr>
        <w:tblW w:w="10783" w:type="dxa"/>
        <w:jc w:val="left"/>
        <w:tblInd w:w="-726" w:type="dxa"/>
        <w:tblLayout w:type="fixed"/>
        <w:tblCellMar>
          <w:top w:w="0" w:type="dxa"/>
          <w:left w:w="5" w:type="dxa"/>
          <w:bottom w:w="0" w:type="dxa"/>
          <w:right w:w="0" w:type="dxa"/>
        </w:tblCellMar>
        <w:tblLook w:val="0000" w:noHBand="0" w:noVBand="0" w:firstColumn="0" w:lastRow="0" w:lastColumn="0" w:firstRow="0"/>
      </w:tblPr>
      <w:tblGrid>
        <w:gridCol w:w="375"/>
        <w:gridCol w:w="3210"/>
        <w:gridCol w:w="812"/>
        <w:gridCol w:w="994"/>
        <w:gridCol w:w="1544"/>
        <w:gridCol w:w="1290"/>
        <w:gridCol w:w="1275"/>
        <w:gridCol w:w="1281"/>
      </w:tblGrid>
      <w:tr>
        <w:trPr>
          <w:trHeight w:val="1338" w:hRule="atLeast"/>
        </w:trPr>
        <w:tc>
          <w:tcPr>
            <w:tcW w:w="375" w:type="dxa"/>
            <w:tcBorders>
              <w:top w:val="single" w:sz="4" w:space="0" w:color="000000"/>
              <w:left w:val="single" w:sz="4" w:space="0" w:color="000000"/>
              <w:bottom w:val="single" w:sz="4" w:space="0" w:color="000000"/>
            </w:tcBorders>
            <w:vAlign w:val="center"/>
          </w:tcPr>
          <w:p>
            <w:pPr>
              <w:pStyle w:val="Normal"/>
              <w:widowControl w:val="false"/>
              <w:jc w:val="center"/>
              <w:rPr/>
            </w:pPr>
            <w:r>
              <w:rPr>
                <w:b/>
                <w:bCs/>
                <w:sz w:val="20"/>
                <w:szCs w:val="20"/>
              </w:rPr>
              <w:t>№</w:t>
            </w:r>
          </w:p>
          <w:p>
            <w:pPr>
              <w:pStyle w:val="Normal"/>
              <w:widowControl w:val="false"/>
              <w:jc w:val="center"/>
              <w:rPr/>
            </w:pPr>
            <w:r>
              <w:rPr>
                <w:b/>
                <w:bCs/>
                <w:sz w:val="20"/>
                <w:szCs w:val="20"/>
              </w:rPr>
              <w:t>з/п</w:t>
            </w:r>
          </w:p>
        </w:tc>
        <w:tc>
          <w:tcPr>
            <w:tcW w:w="3210" w:type="dxa"/>
            <w:tcBorders>
              <w:top w:val="single" w:sz="4" w:space="0" w:color="000000"/>
              <w:left w:val="single" w:sz="4" w:space="0" w:color="000000"/>
              <w:bottom w:val="single" w:sz="4" w:space="0" w:color="000000"/>
            </w:tcBorders>
            <w:vAlign w:val="center"/>
          </w:tcPr>
          <w:p>
            <w:pPr>
              <w:pStyle w:val="Normal"/>
              <w:widowControl w:val="false"/>
              <w:jc w:val="center"/>
              <w:rPr/>
            </w:pPr>
            <w:r>
              <w:rPr>
                <w:b/>
                <w:bCs/>
                <w:sz w:val="20"/>
                <w:szCs w:val="20"/>
              </w:rPr>
              <w:t>Найменування</w:t>
            </w:r>
          </w:p>
          <w:p>
            <w:pPr>
              <w:pStyle w:val="Normal"/>
              <w:widowControl w:val="false"/>
              <w:jc w:val="center"/>
              <w:rPr>
                <w:shd w:fill="FFFF00" w:val="clear"/>
              </w:rPr>
            </w:pPr>
            <w:r>
              <w:rPr>
                <w:shd w:fill="FFFF00" w:val="clear"/>
              </w:rPr>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113" w:hanging="0"/>
              <w:jc w:val="center"/>
              <w:rPr/>
            </w:pPr>
            <w:r>
              <w:rPr>
                <w:b/>
                <w:bCs/>
                <w:sz w:val="20"/>
                <w:szCs w:val="20"/>
              </w:rPr>
              <w:t>Од.</w:t>
            </w:r>
          </w:p>
          <w:p>
            <w:pPr>
              <w:pStyle w:val="Normal"/>
              <w:widowControl w:val="false"/>
              <w:ind w:left="57" w:right="113" w:hanging="0"/>
              <w:jc w:val="center"/>
              <w:rPr/>
            </w:pPr>
            <w:r>
              <w:rPr>
                <w:b/>
                <w:bCs/>
                <w:sz w:val="20"/>
                <w:szCs w:val="20"/>
              </w:rPr>
              <w:t>виміру</w:t>
            </w:r>
          </w:p>
        </w:tc>
        <w:tc>
          <w:tcPr>
            <w:tcW w:w="994" w:type="dxa"/>
            <w:tcBorders>
              <w:top w:val="single" w:sz="4" w:space="0" w:color="000000"/>
              <w:left w:val="single" w:sz="4" w:space="0" w:color="000000"/>
              <w:bottom w:val="single" w:sz="4" w:space="0" w:color="000000"/>
            </w:tcBorders>
            <w:vAlign w:val="center"/>
          </w:tcPr>
          <w:p>
            <w:pPr>
              <w:pStyle w:val="Normal"/>
              <w:widowControl w:val="false"/>
              <w:jc w:val="center"/>
              <w:rPr/>
            </w:pPr>
            <w:r>
              <w:rPr>
                <w:b/>
                <w:bCs/>
                <w:sz w:val="20"/>
                <w:szCs w:val="20"/>
              </w:rPr>
              <w:t>Кількість</w:t>
            </w:r>
          </w:p>
        </w:tc>
        <w:tc>
          <w:tcPr>
            <w:tcW w:w="1544" w:type="dxa"/>
            <w:tcBorders>
              <w:top w:val="single" w:sz="4" w:space="0" w:color="000000"/>
              <w:left w:val="single" w:sz="4" w:space="0" w:color="000000"/>
              <w:bottom w:val="single" w:sz="4" w:space="0" w:color="000000"/>
            </w:tcBorders>
            <w:vAlign w:val="center"/>
          </w:tcPr>
          <w:p>
            <w:pPr>
              <w:pStyle w:val="Normal"/>
              <w:widowControl w:val="false"/>
              <w:ind w:left="57" w:right="57" w:hanging="0"/>
              <w:jc w:val="center"/>
              <w:rPr/>
            </w:pPr>
            <w:r>
              <w:rPr>
                <w:b/>
                <w:bCs/>
                <w:sz w:val="20"/>
                <w:szCs w:val="20"/>
              </w:rPr>
              <w:t>Ціна за</w:t>
            </w:r>
          </w:p>
          <w:p>
            <w:pPr>
              <w:pStyle w:val="Normal"/>
              <w:widowControl w:val="false"/>
              <w:ind w:left="57" w:right="57" w:hanging="0"/>
              <w:jc w:val="center"/>
              <w:rPr/>
            </w:pPr>
            <w:r>
              <w:rPr>
                <w:b/>
                <w:bCs/>
                <w:sz w:val="20"/>
                <w:szCs w:val="20"/>
              </w:rPr>
              <w:t>одиницю товару</w:t>
            </w:r>
          </w:p>
          <w:p>
            <w:pPr>
              <w:pStyle w:val="Normal"/>
              <w:widowControl w:val="false"/>
              <w:ind w:left="57" w:right="57" w:hanging="0"/>
              <w:jc w:val="center"/>
              <w:rPr/>
            </w:pPr>
            <w:r>
              <w:rPr>
                <w:b/>
                <w:bCs/>
                <w:sz w:val="20"/>
                <w:szCs w:val="20"/>
              </w:rPr>
              <w:t>без ПДВ,</w:t>
            </w:r>
          </w:p>
          <w:p>
            <w:pPr>
              <w:pStyle w:val="Normal"/>
              <w:widowControl w:val="false"/>
              <w:jc w:val="center"/>
              <w:rPr/>
            </w:pPr>
            <w:r>
              <w:rPr>
                <w:b/>
                <w:bCs/>
                <w:sz w:val="20"/>
                <w:szCs w:val="20"/>
              </w:rPr>
              <w:t>грн.</w:t>
            </w:r>
          </w:p>
        </w:tc>
        <w:tc>
          <w:tcPr>
            <w:tcW w:w="1290" w:type="dxa"/>
            <w:tcBorders>
              <w:top w:val="single" w:sz="4" w:space="0" w:color="000000"/>
              <w:left w:val="single" w:sz="4" w:space="0" w:color="000000"/>
              <w:bottom w:val="single" w:sz="4" w:space="0" w:color="000000"/>
            </w:tcBorders>
            <w:vAlign w:val="center"/>
          </w:tcPr>
          <w:p>
            <w:pPr>
              <w:pStyle w:val="Normal"/>
              <w:widowControl w:val="false"/>
              <w:ind w:left="57" w:right="57" w:hanging="0"/>
              <w:jc w:val="center"/>
              <w:rPr/>
            </w:pPr>
            <w:r>
              <w:rPr>
                <w:b/>
                <w:bCs/>
                <w:sz w:val="20"/>
                <w:szCs w:val="20"/>
              </w:rPr>
              <w:t>Ціна за</w:t>
            </w:r>
          </w:p>
          <w:p>
            <w:pPr>
              <w:pStyle w:val="Normal"/>
              <w:widowControl w:val="false"/>
              <w:ind w:left="57" w:right="57" w:hanging="0"/>
              <w:jc w:val="center"/>
              <w:rPr/>
            </w:pPr>
            <w:r>
              <w:rPr>
                <w:b/>
                <w:bCs/>
                <w:sz w:val="20"/>
                <w:szCs w:val="20"/>
              </w:rPr>
              <w:t>одиницю товару</w:t>
            </w:r>
          </w:p>
          <w:p>
            <w:pPr>
              <w:pStyle w:val="Normal"/>
              <w:widowControl w:val="false"/>
              <w:ind w:left="57" w:right="57" w:hanging="0"/>
              <w:jc w:val="center"/>
              <w:rPr/>
            </w:pPr>
            <w:r>
              <w:rPr>
                <w:b/>
                <w:bCs/>
                <w:sz w:val="20"/>
                <w:szCs w:val="20"/>
              </w:rPr>
              <w:t>з ПДВ,</w:t>
            </w:r>
          </w:p>
          <w:p>
            <w:pPr>
              <w:pStyle w:val="Normal"/>
              <w:widowControl w:val="false"/>
              <w:ind w:left="57" w:right="113" w:hanging="0"/>
              <w:jc w:val="center"/>
              <w:rPr/>
            </w:pPr>
            <w:r>
              <w:rPr>
                <w:b/>
                <w:bCs/>
                <w:sz w:val="20"/>
                <w:szCs w:val="20"/>
              </w:rPr>
              <w:t>грн.</w:t>
            </w:r>
          </w:p>
        </w:tc>
        <w:tc>
          <w:tcPr>
            <w:tcW w:w="1275" w:type="dxa"/>
            <w:tcBorders>
              <w:top w:val="single" w:sz="4" w:space="0" w:color="000000"/>
              <w:left w:val="single" w:sz="4" w:space="0" w:color="000000"/>
              <w:bottom w:val="single" w:sz="4" w:space="0" w:color="000000"/>
            </w:tcBorders>
            <w:vAlign w:val="center"/>
          </w:tcPr>
          <w:p>
            <w:pPr>
              <w:pStyle w:val="Normal"/>
              <w:widowControl w:val="false"/>
              <w:ind w:left="57" w:right="113" w:hanging="0"/>
              <w:jc w:val="center"/>
              <w:rPr>
                <w:b/>
                <w:b/>
                <w:bCs/>
                <w:sz w:val="20"/>
                <w:szCs w:val="20"/>
              </w:rPr>
            </w:pPr>
            <w:r>
              <w:rPr>
                <w:b/>
                <w:bCs/>
                <w:sz w:val="20"/>
                <w:szCs w:val="20"/>
              </w:rPr>
              <w:t>Сума товару без ПДВ</w:t>
            </w:r>
          </w:p>
          <w:p>
            <w:pPr>
              <w:pStyle w:val="Normal"/>
              <w:widowControl w:val="false"/>
              <w:ind w:left="57" w:right="113" w:hanging="0"/>
              <w:jc w:val="center"/>
              <w:rPr>
                <w:b/>
                <w:b/>
                <w:bCs/>
                <w:sz w:val="20"/>
                <w:szCs w:val="20"/>
              </w:rPr>
            </w:pPr>
            <w:r>
              <w:rPr>
                <w:b/>
                <w:bCs/>
                <w:sz w:val="20"/>
                <w:szCs w:val="20"/>
              </w:rPr>
              <w:t>грн.</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113" w:hanging="0"/>
              <w:jc w:val="center"/>
              <w:rPr>
                <w:b/>
                <w:b/>
                <w:bCs/>
                <w:sz w:val="20"/>
                <w:szCs w:val="20"/>
              </w:rPr>
            </w:pPr>
            <w:r>
              <w:rPr>
                <w:b/>
                <w:bCs/>
                <w:sz w:val="20"/>
                <w:szCs w:val="20"/>
              </w:rPr>
              <w:t>Сума товару з ПДВ</w:t>
            </w:r>
          </w:p>
          <w:p>
            <w:pPr>
              <w:pStyle w:val="Normal"/>
              <w:widowControl w:val="false"/>
              <w:ind w:left="57" w:right="113" w:hanging="0"/>
              <w:jc w:val="center"/>
              <w:rPr>
                <w:b/>
                <w:b/>
                <w:bCs/>
                <w:sz w:val="20"/>
                <w:szCs w:val="20"/>
              </w:rPr>
            </w:pPr>
            <w:r>
              <w:rPr>
                <w:b/>
                <w:bCs/>
                <w:sz w:val="20"/>
                <w:szCs w:val="20"/>
              </w:rPr>
              <w:t>грн.</w:t>
            </w:r>
          </w:p>
        </w:tc>
      </w:tr>
      <w:tr>
        <w:trPr/>
        <w:tc>
          <w:tcPr>
            <w:tcW w:w="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hanging="0"/>
              <w:jc w:val="center"/>
              <w:rPr>
                <w:sz w:val="20"/>
                <w:szCs w:val="20"/>
              </w:rPr>
            </w:pPr>
            <w:r>
              <w:rPr>
                <w:sz w:val="20"/>
                <w:szCs w:val="20"/>
              </w:rPr>
              <w:t>1</w:t>
            </w:r>
          </w:p>
        </w:tc>
        <w:tc>
          <w:tcPr>
            <w:tcW w:w="32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7e0e3eeebeee2eeea"/>
              <w:widowControl w:val="false"/>
              <w:ind w:left="113" w:right="57" w:hanging="0"/>
              <w:jc w:val="left"/>
              <w:rPr>
                <w:rFonts w:cs="Times New Roman"/>
                <w:b w:val="false"/>
                <w:b w:val="false"/>
                <w:bCs w:val="false"/>
                <w:sz w:val="20"/>
                <w:szCs w:val="20"/>
              </w:rPr>
            </w:pPr>
            <w:r>
              <w:rPr>
                <w:rFonts w:cs="Times New Roman"/>
                <w:b w:val="false"/>
                <w:bCs w:val="false"/>
                <w:sz w:val="20"/>
                <w:szCs w:val="20"/>
              </w:rPr>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left="57" w:right="113" w:hanging="0"/>
              <w:jc w:val="center"/>
              <w:rPr>
                <w:sz w:val="20"/>
                <w:szCs w:val="20"/>
              </w:rPr>
            </w:pPr>
            <w:r>
              <w:rPr>
                <w:sz w:val="20"/>
                <w:szCs w:val="20"/>
              </w:rPr>
              <w:t>комплект</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t>1</w:t>
            </w:r>
          </w:p>
        </w:tc>
        <w:tc>
          <w:tcPr>
            <w:tcW w:w="154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r>
          </w:p>
        </w:tc>
        <w:tc>
          <w:tcPr>
            <w:tcW w:w="129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c>
          <w:tcPr>
            <w:tcW w:w="37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7" w:hanging="0"/>
              <w:jc w:val="center"/>
              <w:rPr>
                <w:sz w:val="20"/>
                <w:szCs w:val="20"/>
              </w:rPr>
            </w:pPr>
            <w:r>
              <w:rPr>
                <w:sz w:val="20"/>
                <w:szCs w:val="20"/>
              </w:rPr>
            </w:r>
          </w:p>
        </w:tc>
        <w:tc>
          <w:tcPr>
            <w:tcW w:w="3210" w:type="dxa"/>
            <w:tcBorders>
              <w:left w:val="single" w:sz="4" w:space="0" w:color="000000"/>
              <w:bottom w:val="single" w:sz="4" w:space="0" w:color="000000"/>
              <w:right w:val="single" w:sz="4" w:space="0" w:color="000000"/>
            </w:tcBorders>
            <w:shd w:color="auto" w:fill="auto" w:val="clear"/>
            <w:vAlign w:val="center"/>
          </w:tcPr>
          <w:p>
            <w:pPr>
              <w:pStyle w:val="C7e0e3eeebeee2eeea"/>
              <w:widowControl w:val="false"/>
              <w:ind w:left="0" w:right="57" w:hanging="0"/>
              <w:jc w:val="left"/>
              <w:rPr>
                <w:rFonts w:cs="Times New Roman"/>
                <w:b w:val="false"/>
                <w:b w:val="false"/>
                <w:bCs w:val="false"/>
                <w:sz w:val="20"/>
                <w:szCs w:val="20"/>
              </w:rPr>
            </w:pPr>
            <w:r>
              <w:rPr>
                <w:rFonts w:cs="Times New Roman"/>
                <w:b w:val="false"/>
                <w:bCs w:val="false"/>
                <w:sz w:val="20"/>
                <w:szCs w:val="20"/>
              </w:rPr>
            </w:r>
          </w:p>
        </w:tc>
        <w:tc>
          <w:tcPr>
            <w:tcW w:w="812" w:type="dxa"/>
            <w:tcBorders>
              <w:left w:val="single" w:sz="4" w:space="0" w:color="000000"/>
              <w:bottom w:val="single" w:sz="4" w:space="0" w:color="000000"/>
              <w:right w:val="single" w:sz="4" w:space="0" w:color="000000"/>
            </w:tcBorders>
            <w:vAlign w:val="center"/>
          </w:tcPr>
          <w:p>
            <w:pPr>
              <w:pStyle w:val="Normal"/>
              <w:widowControl w:val="false"/>
              <w:snapToGrid w:val="false"/>
              <w:ind w:left="57" w:right="113" w:hanging="0"/>
              <w:jc w:val="center"/>
              <w:rPr>
                <w:sz w:val="20"/>
                <w:szCs w:val="20"/>
              </w:rPr>
            </w:pPr>
            <w:r>
              <w:rPr>
                <w:sz w:val="20"/>
                <w:szCs w:val="20"/>
              </w:rPr>
            </w:r>
          </w:p>
        </w:tc>
        <w:tc>
          <w:tcPr>
            <w:tcW w:w="9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r>
          </w:p>
        </w:tc>
        <w:tc>
          <w:tcPr>
            <w:tcW w:w="1544" w:type="dxa"/>
            <w:tcBorders>
              <w:left w:val="single" w:sz="4" w:space="0" w:color="000000"/>
              <w:bottom w:val="single" w:sz="4" w:space="0" w:color="000000"/>
            </w:tcBorders>
            <w:shd w:color="auto" w:fill="auto" w:val="clear"/>
            <w:vAlign w:val="center"/>
          </w:tcPr>
          <w:p>
            <w:pPr>
              <w:pStyle w:val="Normal"/>
              <w:widowControl w:val="false"/>
              <w:snapToGrid w:val="false"/>
              <w:ind w:left="113" w:right="57" w:hanging="0"/>
              <w:jc w:val="center"/>
              <w:rPr>
                <w:bCs/>
                <w:sz w:val="20"/>
                <w:szCs w:val="20"/>
              </w:rPr>
            </w:pPr>
            <w:r>
              <w:rPr>
                <w:bCs/>
                <w:sz w:val="20"/>
                <w:szCs w:val="20"/>
              </w:rPr>
            </w:r>
          </w:p>
        </w:tc>
        <w:tc>
          <w:tcPr>
            <w:tcW w:w="1290"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75"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81"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rHeight w:val="340" w:hRule="atLeast"/>
        </w:trPr>
        <w:tc>
          <w:tcPr>
            <w:tcW w:w="8225" w:type="dxa"/>
            <w:gridSpan w:val="6"/>
            <w:tcBorders>
              <w:left w:val="single" w:sz="4" w:space="0" w:color="000000"/>
              <w:bottom w:val="single" w:sz="4" w:space="0" w:color="000000"/>
            </w:tcBorders>
            <w:shd w:color="auto" w:fill="auto" w:val="clear"/>
            <w:vAlign w:val="center"/>
          </w:tcPr>
          <w:p>
            <w:pPr>
              <w:pStyle w:val="Normal"/>
              <w:widowControl w:val="false"/>
              <w:ind w:hanging="0"/>
              <w:jc w:val="left"/>
              <w:rPr/>
            </w:pPr>
            <w:r>
              <w:rPr/>
              <w:t xml:space="preserve">  </w:t>
            </w:r>
            <w:r>
              <w:rPr/>
              <w:t>Загальна вартість товару без ПДВ:</w:t>
            </w:r>
          </w:p>
        </w:tc>
        <w:tc>
          <w:tcPr>
            <w:tcW w:w="1275"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81"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rHeight w:val="340" w:hRule="atLeast"/>
        </w:trPr>
        <w:tc>
          <w:tcPr>
            <w:tcW w:w="8225" w:type="dxa"/>
            <w:gridSpan w:val="6"/>
            <w:tcBorders>
              <w:left w:val="single" w:sz="4" w:space="0" w:color="000000"/>
              <w:bottom w:val="single" w:sz="4" w:space="0" w:color="000000"/>
            </w:tcBorders>
            <w:shd w:color="auto" w:fill="auto" w:val="clear"/>
            <w:vAlign w:val="center"/>
          </w:tcPr>
          <w:p>
            <w:pPr>
              <w:pStyle w:val="Normal"/>
              <w:widowControl w:val="false"/>
              <w:ind w:hanging="0"/>
              <w:jc w:val="left"/>
              <w:rPr/>
            </w:pPr>
            <w:r>
              <w:rPr/>
              <w:t xml:space="preserve">  </w:t>
            </w:r>
            <w:r>
              <w:rPr/>
              <w:t>Крім того ПДВ:</w:t>
            </w:r>
          </w:p>
        </w:tc>
        <w:tc>
          <w:tcPr>
            <w:tcW w:w="1275"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81"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r>
        <w:trPr>
          <w:trHeight w:val="340" w:hRule="atLeast"/>
        </w:trPr>
        <w:tc>
          <w:tcPr>
            <w:tcW w:w="8225" w:type="dxa"/>
            <w:gridSpan w:val="6"/>
            <w:tcBorders>
              <w:left w:val="single" w:sz="4" w:space="0" w:color="000000"/>
              <w:bottom w:val="single" w:sz="4" w:space="0" w:color="000000"/>
            </w:tcBorders>
            <w:shd w:color="auto" w:fill="auto" w:val="clear"/>
            <w:vAlign w:val="center"/>
          </w:tcPr>
          <w:p>
            <w:pPr>
              <w:pStyle w:val="Normal"/>
              <w:widowControl w:val="false"/>
              <w:ind w:hanging="0"/>
              <w:jc w:val="left"/>
              <w:rPr/>
            </w:pPr>
            <w:r>
              <w:rPr/>
              <w:t xml:space="preserve">  </w:t>
            </w:r>
            <w:r>
              <w:rPr/>
              <w:t>Загальна вартість товару з ПДВ:</w:t>
            </w:r>
          </w:p>
        </w:tc>
        <w:tc>
          <w:tcPr>
            <w:tcW w:w="1275" w:type="dxa"/>
            <w:tcBorders>
              <w:left w:val="single" w:sz="4" w:space="0" w:color="000000"/>
              <w:bottom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c>
          <w:tcPr>
            <w:tcW w:w="1281"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left="113" w:right="113" w:hanging="0"/>
              <w:jc w:val="center"/>
              <w:rPr>
                <w:bCs/>
                <w:sz w:val="20"/>
                <w:szCs w:val="20"/>
              </w:rPr>
            </w:pPr>
            <w:r>
              <w:rPr>
                <w:bCs/>
                <w:sz w:val="20"/>
                <w:szCs w:val="20"/>
              </w:rPr>
            </w:r>
          </w:p>
        </w:tc>
      </w:tr>
    </w:tbl>
    <w:p>
      <w:pPr>
        <w:pStyle w:val="Normal"/>
        <w:rPr/>
      </w:pPr>
      <w:r>
        <w:rPr/>
      </w:r>
    </w:p>
    <w:p>
      <w:pPr>
        <w:pStyle w:val="NoSpacing"/>
        <w:ind w:firstLine="567"/>
        <w:jc w:val="both"/>
        <w:rPr/>
      </w:pPr>
      <w:r>
        <w:rPr>
          <w:color w:val="000000"/>
          <w:highlight w:val="white"/>
          <w:shd w:fill="FFFFFF" w:val="clear"/>
        </w:rPr>
        <w:t xml:space="preserve">Ціна </w:t>
      </w:r>
      <w:r>
        <w:rPr>
          <w:shd w:fill="FFFFFF" w:val="clear"/>
        </w:rPr>
        <w:t>Договору, становить _________________________________________</w:t>
      </w:r>
      <w:r>
        <w:rPr/>
        <w:t xml:space="preserve">,у тому числі </w:t>
      </w:r>
    </w:p>
    <w:p>
      <w:pPr>
        <w:pStyle w:val="NoSpacing"/>
        <w:ind w:firstLine="567"/>
        <w:jc w:val="both"/>
        <w:rPr/>
      </w:pPr>
      <w:r>
        <w:rPr/>
        <w:t>з ПДВ _________(________).</w:t>
      </w:r>
    </w:p>
    <w:p>
      <w:pPr>
        <w:pStyle w:val="NoSpacing"/>
        <w:ind w:firstLine="567"/>
        <w:jc w:val="both"/>
        <w:rPr/>
      </w:pPr>
      <w:r>
        <w:rPr/>
      </w:r>
    </w:p>
    <w:p>
      <w:pPr>
        <w:pStyle w:val="NoSpacing"/>
        <w:ind w:firstLine="567"/>
        <w:jc w:val="both"/>
        <w:rPr/>
      </w:pPr>
      <w:r>
        <w:rPr/>
      </w:r>
    </w:p>
    <w:p>
      <w:pPr>
        <w:pStyle w:val="Normal"/>
        <w:ind w:firstLine="540"/>
        <w:jc w:val="both"/>
        <w:rPr/>
      </w:pPr>
      <w:r>
        <w:rPr/>
      </w:r>
      <w:bookmarkStart w:id="2" w:name="_GoBack"/>
      <w:bookmarkStart w:id="3" w:name="_GoBack"/>
      <w:bookmarkEnd w:id="3"/>
    </w:p>
    <w:p>
      <w:pPr>
        <w:pStyle w:val="NoSpacing"/>
        <w:jc w:val="both"/>
        <w:rPr/>
      </w:pPr>
      <w:r>
        <w:rPr/>
      </w:r>
    </w:p>
    <w:tbl>
      <w:tblPr>
        <w:tblW w:w="9956" w:type="dxa"/>
        <w:jc w:val="left"/>
        <w:tblInd w:w="217" w:type="dxa"/>
        <w:tblLayout w:type="fixed"/>
        <w:tblCellMar>
          <w:top w:w="0" w:type="dxa"/>
          <w:left w:w="108" w:type="dxa"/>
          <w:bottom w:w="0" w:type="dxa"/>
          <w:right w:w="108" w:type="dxa"/>
        </w:tblCellMar>
        <w:tblLook w:val="0000" w:noHBand="0" w:noVBand="0" w:firstColumn="0" w:lastRow="0" w:lastColumn="0" w:firstRow="0"/>
      </w:tblPr>
      <w:tblGrid>
        <w:gridCol w:w="4817"/>
        <w:gridCol w:w="5138"/>
      </w:tblGrid>
      <w:tr>
        <w:trPr>
          <w:trHeight w:val="1563" w:hRule="atLeast"/>
        </w:trPr>
        <w:tc>
          <w:tcPr>
            <w:tcW w:w="4817" w:type="dxa"/>
            <w:tcBorders/>
            <w:shd w:color="auto" w:fill="FFFFFF" w:val="clear"/>
          </w:tcPr>
          <w:p>
            <w:pPr>
              <w:pStyle w:val="Normal"/>
              <w:widowControl w:val="false"/>
              <w:jc w:val="center"/>
              <w:rPr>
                <w:b/>
                <w:b/>
              </w:rPr>
            </w:pPr>
            <w:r>
              <w:rPr>
                <w:b/>
              </w:rPr>
              <w:t>ЗАМОВНИК</w:t>
            </w:r>
          </w:p>
          <w:p>
            <w:pPr>
              <w:pStyle w:val="Normal"/>
              <w:widowControl w:val="false"/>
              <w:jc w:val="center"/>
              <w:rPr/>
            </w:pPr>
            <w:r>
              <w:rPr/>
            </w:r>
          </w:p>
          <w:tbl>
            <w:tblPr>
              <w:tblW w:w="516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166"/>
            </w:tblGrid>
            <w:tr>
              <w:trPr>
                <w:trHeight w:val="649" w:hRule="atLeast"/>
              </w:trPr>
              <w:tc>
                <w:tcPr>
                  <w:tcW w:w="5166" w:type="dxa"/>
                  <w:tcBorders/>
                </w:tcPr>
                <w:p>
                  <w:pPr>
                    <w:pStyle w:val="Normal"/>
                    <w:widowControl w:val="false"/>
                    <w:rPr>
                      <w:b/>
                      <w:b/>
                    </w:rPr>
                  </w:pPr>
                  <w:r>
                    <w:rPr>
                      <w:b/>
                    </w:rPr>
                    <w:t>21 державний пожежно-рятувальний загін Головного управління ДСНС України у Донецькій області</w:t>
                  </w:r>
                </w:p>
              </w:tc>
            </w:tr>
            <w:tr>
              <w:trPr>
                <w:trHeight w:val="634" w:hRule="atLeast"/>
              </w:trPr>
              <w:tc>
                <w:tcPr>
                  <w:tcW w:w="5166" w:type="dxa"/>
                  <w:tcBorders/>
                </w:tcPr>
                <w:p>
                  <w:pPr>
                    <w:pStyle w:val="Normal"/>
                    <w:widowControl w:val="false"/>
                    <w:rPr/>
                  </w:pPr>
                  <w:r>
                    <w:rPr/>
                    <w:t>84401, Україна, Донецька область, м. Лиман,</w:t>
                  </w:r>
                </w:p>
                <w:p>
                  <w:pPr>
                    <w:pStyle w:val="Normal"/>
                    <w:widowControl w:val="false"/>
                    <w:rPr/>
                  </w:pPr>
                  <w:r>
                    <w:rPr/>
                    <w:t>вул. Свободи, буд. 1-А</w:t>
                  </w:r>
                </w:p>
                <w:p>
                  <w:pPr>
                    <w:pStyle w:val="Normal"/>
                    <w:widowControl w:val="false"/>
                    <w:rPr/>
                  </w:pPr>
                  <w:r>
                    <w:rPr/>
                  </w:r>
                </w:p>
              </w:tc>
            </w:tr>
            <w:tr>
              <w:trPr>
                <w:trHeight w:val="649" w:hRule="atLeast"/>
              </w:trPr>
              <w:tc>
                <w:tcPr>
                  <w:tcW w:w="5166" w:type="dxa"/>
                  <w:tcBorders/>
                </w:tcPr>
                <w:p>
                  <w:pPr>
                    <w:pStyle w:val="Normal"/>
                    <w:widowControl w:val="false"/>
                    <w:rPr/>
                  </w:pPr>
                  <w:r>
                    <w:rPr/>
                    <w:t>р/р UA848201720343110001000082670</w:t>
                  </w:r>
                </w:p>
                <w:p>
                  <w:pPr>
                    <w:pStyle w:val="Normal"/>
                    <w:widowControl w:val="false"/>
                    <w:rPr/>
                  </w:pPr>
                  <w:r>
                    <w:rPr/>
                    <w:t>Банк: Державна казначейська служба</w:t>
                  </w:r>
                </w:p>
                <w:p>
                  <w:pPr>
                    <w:pStyle w:val="Normal"/>
                    <w:widowControl w:val="false"/>
                    <w:rPr/>
                  </w:pPr>
                  <w:r>
                    <w:rPr/>
                    <w:t>України, м. Київ,</w:t>
                  </w:r>
                </w:p>
                <w:p>
                  <w:pPr>
                    <w:pStyle w:val="Normal"/>
                    <w:widowControl w:val="false"/>
                    <w:rPr/>
                  </w:pPr>
                  <w:r>
                    <w:rPr/>
                    <w:t>МФО 820172</w:t>
                  </w:r>
                </w:p>
              </w:tc>
            </w:tr>
            <w:tr>
              <w:trPr>
                <w:trHeight w:val="1036" w:hRule="atLeast"/>
              </w:trPr>
              <w:tc>
                <w:tcPr>
                  <w:tcW w:w="5166" w:type="dxa"/>
                  <w:tcBorders/>
                </w:tcPr>
                <w:p>
                  <w:pPr>
                    <w:pStyle w:val="Normal"/>
                    <w:widowControl w:val="false"/>
                    <w:rPr/>
                  </w:pPr>
                  <w:r>
                    <w:rPr/>
                    <w:t>Код ЄДРПОУ 38068306</w:t>
                  </w:r>
                </w:p>
                <w:p>
                  <w:pPr>
                    <w:pStyle w:val="Normal"/>
                    <w:widowControl w:val="false"/>
                    <w:rPr/>
                  </w:pPr>
                  <w:r>
                    <w:rPr/>
                    <w:t xml:space="preserve">e-mail: </w:t>
                  </w:r>
                  <w:hyperlink r:id="rId4">
                    <w:r>
                      <w:rPr/>
                      <w:t>dprz21@dn.dsns.gov.ua</w:t>
                    </w:r>
                  </w:hyperlink>
                </w:p>
                <w:p>
                  <w:pPr>
                    <w:pStyle w:val="Normal"/>
                    <w:widowControl w:val="false"/>
                    <w:rPr/>
                  </w:pPr>
                  <w:r>
                    <w:rPr/>
                  </w:r>
                </w:p>
                <w:p>
                  <w:pPr>
                    <w:pStyle w:val="Normal"/>
                    <w:widowControl w:val="false"/>
                    <w:rPr/>
                  </w:pPr>
                  <w:r>
                    <w:rPr/>
                  </w:r>
                </w:p>
                <w:p>
                  <w:pPr>
                    <w:pStyle w:val="Normal"/>
                    <w:widowControl w:val="false"/>
                    <w:rPr/>
                  </w:pPr>
                  <w:r>
                    <w:rPr/>
                  </w:r>
                </w:p>
              </w:tc>
            </w:tr>
            <w:tr>
              <w:trPr>
                <w:trHeight w:val="981" w:hRule="atLeast"/>
              </w:trPr>
              <w:tc>
                <w:tcPr>
                  <w:tcW w:w="5166" w:type="dxa"/>
                  <w:tcBorders/>
                </w:tcPr>
                <w:p>
                  <w:pPr>
                    <w:pStyle w:val="Normal"/>
                    <w:widowControl w:val="false"/>
                    <w:rPr>
                      <w:b/>
                      <w:b/>
                    </w:rPr>
                  </w:pPr>
                  <w:r>
                    <w:rPr>
                      <w:b/>
                    </w:rPr>
                    <w:t>Начальник</w:t>
                  </w:r>
                </w:p>
                <w:p>
                  <w:pPr>
                    <w:pStyle w:val="Normal"/>
                    <w:widowControl w:val="false"/>
                    <w:rPr>
                      <w:b/>
                      <w:b/>
                    </w:rPr>
                  </w:pPr>
                  <w:r>
                    <w:rPr>
                      <w:b/>
                    </w:rPr>
                  </w:r>
                </w:p>
                <w:p>
                  <w:pPr>
                    <w:pStyle w:val="Normal"/>
                    <w:widowControl w:val="false"/>
                    <w:rPr>
                      <w:b/>
                      <w:b/>
                    </w:rPr>
                  </w:pPr>
                  <w:r>
                    <w:rPr>
                      <w:b/>
                    </w:rPr>
                    <w:t>_________________________В.В. Ворона</w:t>
                  </w:r>
                </w:p>
              </w:tc>
            </w:tr>
            <w:tr>
              <w:trPr>
                <w:trHeight w:val="317" w:hRule="atLeast"/>
              </w:trPr>
              <w:tc>
                <w:tcPr>
                  <w:tcW w:w="5166" w:type="dxa"/>
                  <w:tcBorders/>
                </w:tcPr>
                <w:p>
                  <w:pPr>
                    <w:pStyle w:val="Normal"/>
                    <w:widowControl w:val="false"/>
                    <w:rPr/>
                  </w:pPr>
                  <w:r>
                    <w:rPr/>
                    <w:t xml:space="preserve">             </w:t>
                  </w:r>
                  <w:r>
                    <w:rPr/>
                    <w:t>М.П.</w:t>
                  </w:r>
                </w:p>
              </w:tc>
            </w:tr>
          </w:tbl>
          <w:p>
            <w:pPr>
              <w:pStyle w:val="NormalWeb"/>
              <w:widowControl w:val="false"/>
              <w:spacing w:before="0" w:after="0"/>
              <w:rPr/>
            </w:pPr>
            <w:r>
              <w:rPr/>
            </w:r>
          </w:p>
        </w:tc>
        <w:tc>
          <w:tcPr>
            <w:tcW w:w="5138" w:type="dxa"/>
            <w:tcBorders/>
            <w:shd w:color="auto" w:fill="FFFFFF" w:val="clear"/>
          </w:tcPr>
          <w:p>
            <w:pPr>
              <w:pStyle w:val="Normal"/>
              <w:widowControl w:val="false"/>
              <w:jc w:val="center"/>
              <w:rPr>
                <w:b/>
                <w:b/>
              </w:rPr>
            </w:pPr>
            <w:r>
              <w:rPr>
                <w:b/>
              </w:rPr>
              <w:t>ПОСТАЧАЛЬНИК</w:t>
            </w:r>
          </w:p>
          <w:p>
            <w:pPr>
              <w:pStyle w:val="Normal"/>
              <w:widowControl w:val="false"/>
              <w:suppressAutoHyphens w:val="false"/>
              <w:spacing w:lineRule="auto" w:line="259"/>
              <w:ind w:right="-108" w:hanging="0"/>
              <w:jc w:val="center"/>
              <w:rPr>
                <w:rFonts w:eastAsia="MS Mincho"/>
                <w:b/>
                <w:b/>
                <w:i/>
                <w:i/>
                <w:color w:val="FF0000"/>
                <w:sz w:val="22"/>
                <w:szCs w:val="22"/>
              </w:rPr>
            </w:pPr>
            <w:r>
              <w:rPr>
                <w:rFonts w:eastAsia="MS Mincho"/>
                <w:i/>
                <w:color w:val="FF0000"/>
                <w:sz w:val="22"/>
                <w:szCs w:val="22"/>
              </w:rPr>
              <w:t>Найменування контрагента</w:t>
            </w:r>
            <w:r>
              <w:rPr>
                <w:rFonts w:eastAsia="MS Mincho"/>
                <w:b/>
                <w:i/>
                <w:color w:val="auto"/>
                <w:sz w:val="22"/>
                <w:szCs w:val="22"/>
              </w:rPr>
              <w:t xml:space="preserve">      (зазначити)</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Адреса:_____________________________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ЄДРПОУ 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ІПН _______________________________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Свідоцтво ПДВ* 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IBAN: 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в __________________________________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Тел.: 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 xml:space="preserve">Е-mail: </w:t>
            </w:r>
            <w:hyperlink r:id="rId5">
              <w:r>
                <w:rPr>
                  <w:rFonts w:eastAsia="MS Mincho"/>
                  <w:b/>
                  <w:color w:val="auto"/>
                  <w:sz w:val="22"/>
                  <w:szCs w:val="22"/>
                </w:rPr>
                <w:t>_____________________________</w:t>
              </w:r>
            </w:hyperlink>
          </w:p>
          <w:p>
            <w:pPr>
              <w:pStyle w:val="Normal"/>
              <w:widowControl w:val="false"/>
              <w:suppressAutoHyphens w:val="false"/>
              <w:spacing w:lineRule="auto" w:line="259"/>
              <w:ind w:right="-2" w:hanging="0"/>
              <w:jc w:val="both"/>
              <w:rPr>
                <w:rFonts w:eastAsia="Calibri"/>
                <w:b/>
                <w:b/>
                <w:bCs/>
                <w:color w:val="auto"/>
                <w:sz w:val="22"/>
                <w:szCs w:val="22"/>
              </w:rPr>
            </w:pPr>
            <w:r>
              <w:rPr>
                <w:rFonts w:eastAsia="Calibri"/>
                <w:b/>
                <w:bCs/>
                <w:color w:val="auto"/>
                <w:sz w:val="22"/>
                <w:szCs w:val="22"/>
              </w:rPr>
            </w:r>
          </w:p>
          <w:p>
            <w:pPr>
              <w:pStyle w:val="Normal"/>
              <w:widowControl w:val="false"/>
              <w:shd w:val="clear" w:color="auto" w:fill="FFFFFF"/>
              <w:suppressAutoHyphens w:val="false"/>
              <w:spacing w:lineRule="auto" w:line="259" w:before="240" w:after="0"/>
              <w:ind w:left="-108" w:hanging="420"/>
              <w:jc w:val="both"/>
              <w:rPr>
                <w:rFonts w:eastAsia="Calibri"/>
                <w:b/>
                <w:b/>
                <w:bCs/>
                <w:color w:val="auto"/>
                <w:sz w:val="22"/>
                <w:szCs w:val="22"/>
              </w:rPr>
            </w:pPr>
            <w:r>
              <w:rPr>
                <w:rFonts w:eastAsia="Calibri"/>
                <w:b/>
                <w:bCs/>
                <w:color w:val="auto"/>
                <w:sz w:val="22"/>
                <w:szCs w:val="22"/>
              </w:rPr>
            </w:r>
          </w:p>
          <w:p>
            <w:pPr>
              <w:pStyle w:val="Normal"/>
              <w:widowControl w:val="false"/>
              <w:suppressAutoHyphens w:val="false"/>
              <w:spacing w:lineRule="auto" w:line="259"/>
              <w:ind w:firstLine="39"/>
              <w:jc w:val="both"/>
              <w:rPr>
                <w:rFonts w:eastAsia="Arial Unicode MS"/>
                <w:b/>
                <w:b/>
                <w:bCs/>
                <w:i/>
                <w:i/>
                <w:color w:val="auto"/>
                <w:sz w:val="22"/>
                <w:szCs w:val="22"/>
              </w:rPr>
            </w:pPr>
            <w:r>
              <w:rPr>
                <w:rFonts w:eastAsia="Arial Unicode MS"/>
                <w:b/>
                <w:bCs/>
                <w:i/>
                <w:color w:val="FF0000"/>
                <w:sz w:val="22"/>
                <w:szCs w:val="22"/>
              </w:rPr>
              <w:t xml:space="preserve">Посада особи уповноваженої на підписання Договору </w:t>
            </w:r>
            <w:r>
              <w:rPr>
                <w:rFonts w:eastAsia="Arial Unicode MS"/>
                <w:b/>
                <w:bCs/>
                <w:i/>
                <w:color w:val="auto"/>
                <w:sz w:val="22"/>
                <w:szCs w:val="22"/>
              </w:rPr>
              <w:t>(зазначити)</w:t>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jc w:val="both"/>
              <w:rPr>
                <w:rFonts w:eastAsia="Calibri"/>
                <w:b/>
                <w:b/>
                <w:bCs/>
                <w:color w:val="auto"/>
                <w:sz w:val="22"/>
                <w:szCs w:val="22"/>
              </w:rPr>
            </w:pPr>
            <w:r>
              <w:rPr>
                <w:rFonts w:eastAsia="Calibri"/>
                <w:b/>
                <w:bCs/>
                <w:color w:val="auto"/>
                <w:sz w:val="22"/>
                <w:szCs w:val="22"/>
              </w:rPr>
              <w:t>_______________/____________________/</w:t>
            </w:r>
          </w:p>
          <w:p>
            <w:pPr>
              <w:pStyle w:val="Normal"/>
              <w:widowControl w:val="false"/>
              <w:rPr/>
            </w:pPr>
            <w:r>
              <w:rPr>
                <w:rFonts w:eastAsia="Calibri"/>
                <w:b/>
                <w:bCs/>
                <w:color w:val="auto"/>
                <w:sz w:val="22"/>
                <w:szCs w:val="22"/>
              </w:rPr>
              <w:t xml:space="preserve">                    </w:t>
            </w:r>
            <w:r>
              <w:rPr>
                <w:rFonts w:eastAsia="Calibri"/>
                <w:b/>
                <w:bCs/>
                <w:color w:val="FF0000"/>
                <w:sz w:val="22"/>
                <w:szCs w:val="22"/>
              </w:rPr>
              <w:t>(ім’я, прізвище (великими літерами)</w:t>
            </w:r>
          </w:p>
          <w:p>
            <w:pPr>
              <w:pStyle w:val="Normal"/>
              <w:widowControl w:val="false"/>
              <w:jc w:val="center"/>
              <w:rPr>
                <w:lang w:val="ru-RU"/>
              </w:rPr>
            </w:pPr>
            <w:r>
              <w:rPr>
                <w:lang w:val="ru-RU"/>
              </w:rPr>
            </w:r>
          </w:p>
        </w:tc>
      </w:tr>
    </w:tbl>
    <w:p>
      <w:pPr>
        <w:pStyle w:val="Normal"/>
        <w:jc w:val="center"/>
        <w:rPr>
          <w:highlight w:val="white"/>
        </w:rPr>
      </w:pPr>
      <w:r>
        <w:rPr>
          <w:highlight w:val="white"/>
        </w:rPr>
      </w:r>
    </w:p>
    <w:p>
      <w:pPr>
        <w:pStyle w:val="Normal"/>
        <w:jc w:val="center"/>
        <w:rPr>
          <w:highlight w:val="white"/>
        </w:rPr>
      </w:pPr>
      <w:r>
        <w:rPr>
          <w:highlight w:val="white"/>
        </w:rPr>
      </w:r>
    </w:p>
    <w:tbl>
      <w:tblPr>
        <w:tblW w:w="5000" w:type="pct"/>
        <w:jc w:val="left"/>
        <w:tblInd w:w="55" w:type="dxa"/>
        <w:tblLayout w:type="fixed"/>
        <w:tblCellMar>
          <w:top w:w="55" w:type="dxa"/>
          <w:left w:w="55" w:type="dxa"/>
          <w:bottom w:w="55" w:type="dxa"/>
          <w:right w:w="55" w:type="dxa"/>
        </w:tblCellMar>
      </w:tblPr>
      <w:tblGrid>
        <w:gridCol w:w="4988"/>
        <w:gridCol w:w="4989"/>
      </w:tblGrid>
      <w:tr>
        <w:trPr/>
        <w:tc>
          <w:tcPr>
            <w:tcW w:w="4988" w:type="dxa"/>
            <w:tcBorders/>
          </w:tcPr>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r>
          </w:p>
        </w:tc>
        <w:tc>
          <w:tcPr>
            <w:tcW w:w="4989" w:type="dxa"/>
            <w:tcBorders/>
          </w:tcPr>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t>Додаток № 2</w:t>
            </w:r>
          </w:p>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t>до Договору №______</w:t>
            </w:r>
          </w:p>
          <w:p>
            <w:pPr>
              <w:pStyle w:val="Style28"/>
              <w:widowControl w:val="false"/>
              <w:rPr>
                <w:rFonts w:ascii="Times New Roman" w:hAnsi="Times New Roman" w:eastAsia="Times New Roman" w:cs="Times New Roman"/>
                <w:color w:val="00000A"/>
                <w:kern w:val="0"/>
                <w:sz w:val="24"/>
                <w:szCs w:val="24"/>
                <w:lang w:val="uk-UA" w:eastAsia="ru-RU" w:bidi="ar-SA"/>
              </w:rPr>
            </w:pPr>
            <w:r>
              <w:rPr>
                <w:rFonts w:eastAsia="Times New Roman" w:cs="Times New Roman"/>
                <w:color w:val="00000A"/>
                <w:kern w:val="0"/>
                <w:sz w:val="24"/>
                <w:szCs w:val="24"/>
                <w:lang w:val="uk-UA" w:eastAsia="ru-RU" w:bidi="ar-SA"/>
              </w:rPr>
              <w:t>від “__”_________________2024 року</w:t>
            </w:r>
          </w:p>
        </w:tc>
      </w:tr>
    </w:tbl>
    <w:p>
      <w:pPr>
        <w:pStyle w:val="Normal"/>
        <w:jc w:val="center"/>
        <w:rPr>
          <w:highlight w:val="white"/>
        </w:rPr>
      </w:pPr>
      <w:r>
        <w:rPr>
          <w:highlight w:val="white"/>
        </w:rPr>
      </w:r>
    </w:p>
    <w:p>
      <w:pPr>
        <w:pStyle w:val="Normal"/>
        <w:jc w:val="center"/>
        <w:rPr>
          <w:highlight w:val="white"/>
        </w:rPr>
      </w:pPr>
      <w:r>
        <w:rPr>
          <w:highlight w:val="white"/>
        </w:rPr>
      </w:r>
    </w:p>
    <w:p>
      <w:pPr>
        <w:pStyle w:val="Normal"/>
        <w:jc w:val="center"/>
        <w:rPr>
          <w:highlight w:val="white"/>
        </w:rPr>
      </w:pPr>
      <w:r>
        <w:rPr/>
        <w:t>ТЕХНІЧНЕ ЗАВДАННЯ</w:t>
      </w:r>
    </w:p>
    <w:p>
      <w:pPr>
        <w:pStyle w:val="Normal"/>
        <w:jc w:val="center"/>
        <w:rPr>
          <w:highlight w:val="white"/>
        </w:rPr>
      </w:pPr>
      <w:r>
        <w:rPr>
          <w:highlight w:val="white"/>
        </w:rPr>
      </w:r>
    </w:p>
    <w:p>
      <w:pPr>
        <w:pStyle w:val="Normal"/>
        <w:jc w:val="both"/>
        <w:rPr/>
      </w:pPr>
      <w:r>
        <w:rPr/>
        <w:t>м. Лиман</w:t>
        <w:tab/>
        <w:tab/>
        <w:tab/>
        <w:tab/>
        <w:tab/>
        <w:tab/>
        <w:tab/>
        <w:tab/>
        <w:tab/>
        <w:t>“___”__________2024 р.</w:t>
      </w:r>
    </w:p>
    <w:p>
      <w:pPr>
        <w:pStyle w:val="Normal"/>
        <w:jc w:val="both"/>
        <w:rPr/>
      </w:pPr>
      <w:r>
        <w:rPr/>
      </w:r>
    </w:p>
    <w:p>
      <w:pPr>
        <w:pStyle w:val="Normal"/>
        <w:ind w:firstLine="709"/>
        <w:jc w:val="both"/>
        <w:rPr/>
      </w:pPr>
      <w:r>
        <w:rPr>
          <w:b/>
          <w:bCs/>
          <w:shd w:fill="FFFFFF" w:val="clear"/>
        </w:rPr>
        <w:t>21 державний пожежно-рятувальний загін Головного управління Державної служби України з надзвичайних ситуацій у Донецькій області</w:t>
      </w:r>
      <w:r>
        <w:rPr/>
        <w:t>,</w:t>
      </w:r>
      <w:r>
        <w:rPr>
          <w:shd w:fill="FFFFFF" w:val="clear"/>
        </w:rPr>
        <w:t xml:space="preserve"> в особі начальника Ворони Віталія Васильовича, який діє на підставі Поло</w:t>
      </w:r>
      <w:r>
        <w:rPr>
          <w:rFonts w:eastAsia="Times New Roman" w:cs="Times New Roman"/>
          <w:color w:val="00000A"/>
          <w:kern w:val="0"/>
          <w:sz w:val="24"/>
          <w:szCs w:val="24"/>
          <w:shd w:fill="FFFFFF" w:val="clear"/>
          <w:lang w:val="uk-UA" w:eastAsia="ru-RU" w:bidi="ar-SA"/>
        </w:rPr>
        <w:t xml:space="preserve">ження затвердженого наказом Державної служби України з надзвичайних ситуацій від 22.05.2013 № 279 (у редакції наказу Державної служби України з надзвичайних ситуацій від 10.10.2016 № 498) </w:t>
      </w:r>
      <w:r>
        <w:rPr>
          <w:rFonts w:eastAsia="Times New Roman" w:cs="Times New Roman"/>
          <w:b/>
          <w:bCs/>
          <w:color w:val="00000A"/>
          <w:kern w:val="0"/>
          <w:sz w:val="24"/>
          <w:szCs w:val="24"/>
          <w:shd w:fill="FFFFFF" w:val="clear"/>
          <w:lang w:val="uk-UA" w:eastAsia="ru-RU" w:bidi="ar-SA"/>
        </w:rPr>
        <w:t>(далі-Замовник)</w:t>
      </w:r>
      <w:r>
        <w:rPr>
          <w:rFonts w:eastAsia="Times New Roman" w:cs="Times New Roman"/>
          <w:color w:val="00000A"/>
          <w:kern w:val="0"/>
          <w:sz w:val="24"/>
          <w:szCs w:val="24"/>
          <w:shd w:fill="FFFFFF" w:val="clear"/>
          <w:lang w:val="uk-UA" w:eastAsia="ru-RU" w:bidi="ar-SA"/>
        </w:rPr>
        <w:t>, з однієї сторони, та</w:t>
      </w:r>
      <w:r>
        <w:rPr/>
        <w:t xml:space="preserve">                                                                                                                       </w:t>
      </w:r>
    </w:p>
    <w:p>
      <w:pPr>
        <w:pStyle w:val="Normal"/>
        <w:jc w:val="both"/>
        <w:rPr/>
      </w:pPr>
      <w:r>
        <w:rPr>
          <w:color w:val="000000"/>
        </w:rPr>
        <w:t>__________________________________________</w:t>
      </w:r>
      <w:r>
        <w:rPr/>
        <w:t>______________________________________      в особі ______________________________________,</w:t>
      </w:r>
      <w:r>
        <w:rPr>
          <w:rFonts w:eastAsia="Calibri"/>
          <w:color w:val="auto"/>
          <w:lang w:eastAsia="uk-UA"/>
        </w:rPr>
        <w:t xml:space="preserve"> </w:t>
      </w:r>
      <w:r>
        <w:rPr/>
        <w:t xml:space="preserve">що діє на підставі _____________________ </w:t>
      </w:r>
      <w:r>
        <w:rPr>
          <w:b/>
          <w:bCs/>
          <w:shd w:fill="FFFFFF" w:val="clear"/>
        </w:rPr>
        <w:t>(далі – Постачальник),</w:t>
      </w:r>
      <w:r>
        <w:rPr>
          <w:shd w:fill="FFFFFF" w:val="clear"/>
        </w:rPr>
        <w:t xml:space="preserve"> з іншої сторони (разом далі – Сторони), уклали цей Додаток № 2 до Договору про закупівлю товару за державні кошти від “___”___________2024 року №_______ та домовились про наступні технічні та інші характеристики багатофункціонального пристрою _______________________(марка):</w:t>
      </w:r>
    </w:p>
    <w:p>
      <w:pPr>
        <w:pStyle w:val="Normal"/>
        <w:jc w:val="both"/>
        <w:rPr>
          <w:shd w:fill="FFFFFF" w:val="clear"/>
        </w:rPr>
      </w:pPr>
      <w:r>
        <w:rPr>
          <w:shd w:fill="FFFFFF" w:val="clear"/>
        </w:rPr>
      </w:r>
    </w:p>
    <w:p>
      <w:pPr>
        <w:pStyle w:val="Normal"/>
        <w:ind w:left="0" w:right="0" w:hanging="0"/>
        <w:jc w:val="both"/>
        <w:rPr/>
      </w:pPr>
      <w:r>
        <w:rPr>
          <w:shd w:fill="FFFFFF" w:val="clear"/>
        </w:rPr>
        <w:t>Багатофункціональний пристрій:</w:t>
      </w:r>
    </w:p>
    <w:p>
      <w:pPr>
        <w:pStyle w:val="Normal"/>
        <w:ind w:left="0" w:right="0" w:hanging="0"/>
        <w:jc w:val="both"/>
        <w:rPr/>
      </w:pPr>
      <w:r>
        <w:rPr>
          <w:shd w:fill="FFFFFF" w:val="clear"/>
        </w:rPr>
        <w:t>Модель:_____________________________________________________________________</w:t>
      </w:r>
    </w:p>
    <w:p>
      <w:pPr>
        <w:pStyle w:val="Normal"/>
        <w:ind w:left="0" w:right="0" w:hanging="0"/>
        <w:jc w:val="both"/>
        <w:rPr/>
      </w:pPr>
      <w:r>
        <w:rPr>
          <w:shd w:fill="FFFFFF" w:val="clear"/>
        </w:rPr>
        <w:t>Виробник:__________________________________________________________________</w:t>
      </w:r>
    </w:p>
    <w:p>
      <w:pPr>
        <w:pStyle w:val="Normal"/>
        <w:ind w:left="0" w:right="0" w:hanging="0"/>
        <w:jc w:val="both"/>
        <w:rPr/>
      </w:pPr>
      <w:r>
        <w:rPr>
          <w:shd w:fill="FFFFFF" w:val="clear"/>
        </w:rPr>
        <w:t>Країна походження:___________________________________________________________</w:t>
      </w:r>
    </w:p>
    <w:p>
      <w:pPr>
        <w:pStyle w:val="Normal"/>
        <w:ind w:left="0" w:right="0" w:hanging="0"/>
        <w:jc w:val="both"/>
        <w:rPr/>
      </w:pPr>
      <w:r>
        <w:rPr>
          <w:shd w:fill="FFFFFF" w:val="clear"/>
        </w:rPr>
        <w:t>Рік виготовлення:____________________________________________________________</w:t>
      </w:r>
    </w:p>
    <w:p>
      <w:pPr>
        <w:pStyle w:val="Normal"/>
        <w:ind w:left="0" w:right="0" w:hanging="0"/>
        <w:jc w:val="both"/>
        <w:rPr/>
      </w:pPr>
      <w:r>
        <w:rPr>
          <w:shd w:fill="FFFFFF" w:val="clear"/>
        </w:rPr>
        <w:t>Гарантія:____________________________________________________________________</w:t>
      </w:r>
    </w:p>
    <w:p>
      <w:pPr>
        <w:pStyle w:val="Normal"/>
        <w:ind w:left="0" w:right="0" w:hanging="0"/>
        <w:jc w:val="both"/>
        <w:rPr/>
      </w:pPr>
      <w:r>
        <w:rPr>
          <w:shd w:fill="FFFFFF" w:val="clear"/>
        </w:rPr>
        <w:t>Комплект:___________________________________________________________________</w:t>
      </w:r>
    </w:p>
    <w:p>
      <w:pPr>
        <w:pStyle w:val="Normal"/>
        <w:ind w:left="0" w:right="0" w:hanging="0"/>
        <w:jc w:val="both"/>
        <w:rPr/>
      </w:pPr>
      <w:r>
        <w:rPr>
          <w:shd w:fill="FFFFFF" w:val="clear"/>
        </w:rPr>
        <w:t>Функції_____________________________________________________________________</w:t>
      </w:r>
    </w:p>
    <w:p>
      <w:pPr>
        <w:pStyle w:val="Normal"/>
        <w:ind w:left="0" w:right="0" w:hanging="0"/>
        <w:jc w:val="both"/>
        <w:rPr/>
      </w:pPr>
      <w:r>
        <w:rPr>
          <w:shd w:fill="FFFFFF" w:val="clear"/>
        </w:rPr>
        <w:t>Тип принтера:________________________________________________________________</w:t>
      </w:r>
    </w:p>
    <w:p>
      <w:pPr>
        <w:pStyle w:val="Normal"/>
        <w:ind w:left="0" w:right="0" w:hanging="0"/>
        <w:jc w:val="both"/>
        <w:rPr/>
      </w:pPr>
      <w:r>
        <w:rPr>
          <w:shd w:fill="FFFFFF" w:val="clear"/>
        </w:rPr>
        <w:t>Формат друкованого носія:____________________________________________________</w:t>
      </w:r>
    </w:p>
    <w:p>
      <w:pPr>
        <w:pStyle w:val="Normal"/>
        <w:ind w:left="0" w:right="0" w:hanging="0"/>
        <w:jc w:val="both"/>
        <w:rPr/>
      </w:pPr>
      <w:r>
        <w:rPr>
          <w:shd w:fill="FFFFFF" w:val="clear"/>
        </w:rPr>
        <w:t>Максимальне навантаження, друк/копія:_________________________________________</w:t>
      </w:r>
    </w:p>
    <w:p>
      <w:pPr>
        <w:pStyle w:val="Normal"/>
        <w:ind w:left="0" w:right="0" w:hanging="0"/>
        <w:jc w:val="both"/>
        <w:rPr/>
      </w:pPr>
      <w:r>
        <w:rPr>
          <w:shd w:fill="FFFFFF" w:val="clear"/>
        </w:rPr>
        <w:t>Швидкість руху:______________________________________________________________</w:t>
      </w:r>
    </w:p>
    <w:p>
      <w:pPr>
        <w:pStyle w:val="Normal"/>
        <w:ind w:left="0" w:right="0" w:hanging="0"/>
        <w:jc w:val="both"/>
        <w:rPr/>
      </w:pPr>
      <w:r>
        <w:rPr>
          <w:shd w:fill="FFFFFF" w:val="clear"/>
        </w:rPr>
        <w:t>Час виходу першої сторінки під час друку:_______________________________________</w:t>
      </w:r>
    </w:p>
    <w:p>
      <w:pPr>
        <w:pStyle w:val="Normal"/>
        <w:ind w:left="0" w:right="0" w:hanging="0"/>
        <w:jc w:val="both"/>
        <w:rPr/>
      </w:pPr>
      <w:r>
        <w:rPr>
          <w:shd w:fill="FFFFFF" w:val="clear"/>
        </w:rPr>
        <w:t>Двосторонній друк:___________________________________________________________</w:t>
      </w:r>
    </w:p>
    <w:p>
      <w:pPr>
        <w:pStyle w:val="Normal"/>
        <w:ind w:left="0" w:right="0" w:hanging="0"/>
        <w:jc w:val="both"/>
        <w:rPr/>
      </w:pPr>
      <w:r>
        <w:rPr>
          <w:shd w:fill="FFFFFF" w:val="clear"/>
        </w:rPr>
        <w:t>Якість друку (найвища якість)__________________________________________________</w:t>
      </w:r>
    </w:p>
    <w:p>
      <w:pPr>
        <w:pStyle w:val="Normal"/>
        <w:ind w:left="0" w:right="0" w:hanging="0"/>
        <w:jc w:val="both"/>
        <w:rPr/>
      </w:pPr>
      <w:r>
        <w:rPr>
          <w:shd w:fill="FFFFFF" w:val="clear"/>
        </w:rPr>
        <w:t>Наявність USB порту для прямого друку та сканування:____________________________</w:t>
      </w:r>
    </w:p>
    <w:p>
      <w:pPr>
        <w:pStyle w:val="Normal"/>
        <w:ind w:left="0" w:right="0" w:hanging="0"/>
        <w:jc w:val="both"/>
        <w:rPr/>
      </w:pPr>
      <w:r>
        <w:rPr>
          <w:shd w:fill="FFFFFF" w:val="clear"/>
        </w:rPr>
        <w:t>Об’єм пам’яті (стандартно):____________________________________________________</w:t>
      </w:r>
    </w:p>
    <w:p>
      <w:pPr>
        <w:pStyle w:val="Normal"/>
        <w:ind w:left="0" w:right="0" w:hanging="0"/>
        <w:jc w:val="both"/>
        <w:rPr/>
      </w:pPr>
      <w:r>
        <w:rPr>
          <w:shd w:fill="FFFFFF" w:val="clear"/>
        </w:rPr>
        <w:t>Наявність екрану:_____________________________________________________________</w:t>
      </w:r>
    </w:p>
    <w:p>
      <w:pPr>
        <w:pStyle w:val="Normal"/>
        <w:ind w:left="0" w:right="0" w:hanging="0"/>
        <w:jc w:val="both"/>
        <w:rPr/>
      </w:pPr>
      <w:r>
        <w:rPr>
          <w:shd w:fill="FFFFFF" w:val="clear"/>
        </w:rPr>
        <w:t>Ємність лотка подачі друкованих носіїв у стандартній комплектації:__________________</w:t>
      </w:r>
    </w:p>
    <w:p>
      <w:pPr>
        <w:pStyle w:val="Normal"/>
        <w:ind w:left="0" w:right="0" w:hanging="0"/>
        <w:jc w:val="both"/>
        <w:rPr/>
      </w:pPr>
      <w:r>
        <w:rPr>
          <w:shd w:fill="FFFFFF" w:val="clear"/>
        </w:rPr>
        <w:t>Щільність підтримуваних матеріалів для друку в діапазоні:__________________________</w:t>
      </w:r>
    </w:p>
    <w:p>
      <w:pPr>
        <w:pStyle w:val="Normal"/>
        <w:ind w:left="0" w:right="0" w:hanging="0"/>
        <w:jc w:val="both"/>
        <w:rPr/>
      </w:pPr>
      <w:r>
        <w:rPr>
          <w:shd w:fill="FFFFFF" w:val="clear"/>
        </w:rPr>
        <w:t>Ємність лотків прийому друкованих носіїв:_______________________________________</w:t>
      </w:r>
    </w:p>
    <w:p>
      <w:pPr>
        <w:pStyle w:val="Normal"/>
        <w:ind w:left="0" w:right="0" w:hanging="0"/>
        <w:jc w:val="both"/>
        <w:rPr/>
      </w:pPr>
      <w:r>
        <w:rPr>
          <w:shd w:fill="FFFFFF" w:val="clear"/>
        </w:rPr>
        <w:t>Можливість підключення (стандартні):___________________________________________</w:t>
      </w:r>
    </w:p>
    <w:p>
      <w:pPr>
        <w:pStyle w:val="Normal"/>
        <w:ind w:left="0" w:right="0" w:hanging="0"/>
        <w:jc w:val="both"/>
        <w:rPr/>
      </w:pPr>
      <w:r>
        <w:rPr>
          <w:shd w:fill="FFFFFF" w:val="clear"/>
        </w:rPr>
        <w:t>Якість копіювання (чорно-біла, найвища якість):___________________________________</w:t>
      </w:r>
    </w:p>
    <w:p>
      <w:pPr>
        <w:pStyle w:val="Normal"/>
        <w:ind w:left="0" w:right="0" w:hanging="0"/>
        <w:jc w:val="both"/>
        <w:rPr/>
      </w:pPr>
      <w:r>
        <w:rPr>
          <w:shd w:fill="FFFFFF" w:val="clear"/>
        </w:rPr>
        <w:t>Тиражування:_________________________________________________________________</w:t>
      </w:r>
    </w:p>
    <w:p>
      <w:pPr>
        <w:pStyle w:val="Normal"/>
        <w:ind w:left="0" w:right="0" w:hanging="0"/>
        <w:jc w:val="both"/>
        <w:rPr/>
      </w:pPr>
      <w:r>
        <w:rPr>
          <w:shd w:fill="FFFFFF" w:val="clear"/>
        </w:rPr>
        <w:t>Якість сканування (найвища якість):______________________________________________</w:t>
      </w:r>
    </w:p>
    <w:p>
      <w:pPr>
        <w:pStyle w:val="Normal"/>
        <w:ind w:left="0" w:right="0" w:hanging="0"/>
        <w:jc w:val="both"/>
        <w:rPr/>
      </w:pPr>
      <w:r>
        <w:rPr>
          <w:shd w:fill="FFFFFF" w:val="clear"/>
        </w:rPr>
        <w:t>Потужність в режимі друку/очікування/сну:_______________________________________</w:t>
      </w:r>
    </w:p>
    <w:p>
      <w:pPr>
        <w:pStyle w:val="Normal"/>
        <w:ind w:left="0" w:right="0" w:hanging="0"/>
        <w:jc w:val="both"/>
        <w:rPr/>
      </w:pPr>
      <w:r>
        <w:rPr>
          <w:shd w:fill="FFFFFF" w:val="clear"/>
        </w:rPr>
        <w:t>Архітектура витратних матеріалів:_______________________________________________</w:t>
      </w:r>
    </w:p>
    <w:p>
      <w:pPr>
        <w:pStyle w:val="Normal"/>
        <w:ind w:left="0" w:right="0" w:hanging="0"/>
        <w:jc w:val="both"/>
        <w:rPr/>
      </w:pPr>
      <w:r>
        <w:rPr>
          <w:shd w:fill="FFFFFF" w:val="clear"/>
        </w:rPr>
        <w:t>Ресурс тонер-картридж:________________________________________________________</w:t>
      </w:r>
    </w:p>
    <w:p>
      <w:pPr>
        <w:pStyle w:val="Normal"/>
        <w:ind w:left="0" w:right="0" w:hanging="0"/>
        <w:jc w:val="both"/>
        <w:rPr>
          <w:shd w:fill="FFFFFF" w:val="clear"/>
        </w:rPr>
      </w:pPr>
      <w:r>
        <w:rPr>
          <w:shd w:fill="FFFFFF" w:val="clear"/>
        </w:rPr>
      </w:r>
    </w:p>
    <w:p>
      <w:pPr>
        <w:pStyle w:val="Normal"/>
        <w:ind w:left="0" w:right="0" w:hanging="0"/>
        <w:jc w:val="both"/>
        <w:rPr>
          <w:shd w:fill="FFFFFF" w:val="clear"/>
        </w:rPr>
      </w:pPr>
      <w:r>
        <w:rPr>
          <w:shd w:fill="FFFFFF" w:val="clear"/>
        </w:rPr>
      </w:r>
    </w:p>
    <w:tbl>
      <w:tblPr>
        <w:tblW w:w="9956" w:type="dxa"/>
        <w:jc w:val="left"/>
        <w:tblInd w:w="217" w:type="dxa"/>
        <w:tblLayout w:type="fixed"/>
        <w:tblCellMar>
          <w:top w:w="0" w:type="dxa"/>
          <w:left w:w="108" w:type="dxa"/>
          <w:bottom w:w="0" w:type="dxa"/>
          <w:right w:w="108" w:type="dxa"/>
        </w:tblCellMar>
        <w:tblLook w:val="0000" w:noHBand="0" w:noVBand="0" w:firstColumn="0" w:lastRow="0" w:lastColumn="0" w:firstRow="0"/>
      </w:tblPr>
      <w:tblGrid>
        <w:gridCol w:w="4816"/>
        <w:gridCol w:w="5139"/>
      </w:tblGrid>
      <w:tr>
        <w:trPr>
          <w:trHeight w:val="1563" w:hRule="atLeast"/>
        </w:trPr>
        <w:tc>
          <w:tcPr>
            <w:tcW w:w="4816" w:type="dxa"/>
            <w:tcBorders/>
            <w:shd w:color="auto" w:fill="FFFFFF" w:val="clear"/>
          </w:tcPr>
          <w:p>
            <w:pPr>
              <w:pStyle w:val="Normal"/>
              <w:widowControl w:val="false"/>
              <w:jc w:val="center"/>
              <w:rPr>
                <w:b/>
                <w:b/>
              </w:rPr>
            </w:pPr>
            <w:r>
              <w:rPr>
                <w:b/>
              </w:rPr>
              <w:t>ЗАМОВНИК</w:t>
            </w:r>
          </w:p>
          <w:p>
            <w:pPr>
              <w:pStyle w:val="Normal"/>
              <w:widowControl w:val="false"/>
              <w:jc w:val="center"/>
              <w:rPr/>
            </w:pPr>
            <w:r>
              <w:rPr/>
            </w:r>
          </w:p>
          <w:tbl>
            <w:tblPr>
              <w:tblW w:w="516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166"/>
            </w:tblGrid>
            <w:tr>
              <w:trPr>
                <w:trHeight w:val="649" w:hRule="atLeast"/>
              </w:trPr>
              <w:tc>
                <w:tcPr>
                  <w:tcW w:w="5166" w:type="dxa"/>
                  <w:tcBorders/>
                </w:tcPr>
                <w:p>
                  <w:pPr>
                    <w:pStyle w:val="Normal"/>
                    <w:widowControl w:val="false"/>
                    <w:rPr>
                      <w:b/>
                      <w:b/>
                    </w:rPr>
                  </w:pPr>
                  <w:r>
                    <w:rPr>
                      <w:b/>
                    </w:rPr>
                    <w:t>21 державний пожежно-рятувальний загін Головного управління ДСНС України у Донецькій області</w:t>
                  </w:r>
                </w:p>
              </w:tc>
            </w:tr>
            <w:tr>
              <w:trPr>
                <w:trHeight w:val="634" w:hRule="atLeast"/>
              </w:trPr>
              <w:tc>
                <w:tcPr>
                  <w:tcW w:w="5166" w:type="dxa"/>
                  <w:tcBorders/>
                </w:tcPr>
                <w:p>
                  <w:pPr>
                    <w:pStyle w:val="Normal"/>
                    <w:widowControl w:val="false"/>
                    <w:rPr/>
                  </w:pPr>
                  <w:r>
                    <w:rPr/>
                    <w:t>84401, Україна, Донецька область, м. Лиман,</w:t>
                  </w:r>
                </w:p>
                <w:p>
                  <w:pPr>
                    <w:pStyle w:val="Normal"/>
                    <w:widowControl w:val="false"/>
                    <w:rPr/>
                  </w:pPr>
                  <w:r>
                    <w:rPr/>
                    <w:t>вул. Свободи, буд. 1-А</w:t>
                  </w:r>
                </w:p>
                <w:p>
                  <w:pPr>
                    <w:pStyle w:val="Normal"/>
                    <w:widowControl w:val="false"/>
                    <w:rPr/>
                  </w:pPr>
                  <w:r>
                    <w:rPr/>
                  </w:r>
                </w:p>
              </w:tc>
            </w:tr>
            <w:tr>
              <w:trPr>
                <w:trHeight w:val="649" w:hRule="atLeast"/>
              </w:trPr>
              <w:tc>
                <w:tcPr>
                  <w:tcW w:w="5166" w:type="dxa"/>
                  <w:tcBorders/>
                </w:tcPr>
                <w:p>
                  <w:pPr>
                    <w:pStyle w:val="Normal"/>
                    <w:widowControl w:val="false"/>
                    <w:rPr/>
                  </w:pPr>
                  <w:r>
                    <w:rPr/>
                    <w:t>р/р UA848201720343110001000082670</w:t>
                  </w:r>
                </w:p>
                <w:p>
                  <w:pPr>
                    <w:pStyle w:val="Normal"/>
                    <w:widowControl w:val="false"/>
                    <w:rPr/>
                  </w:pPr>
                  <w:r>
                    <w:rPr/>
                    <w:t>Банк: Державна казначейська служба</w:t>
                  </w:r>
                </w:p>
                <w:p>
                  <w:pPr>
                    <w:pStyle w:val="Normal"/>
                    <w:widowControl w:val="false"/>
                    <w:rPr/>
                  </w:pPr>
                  <w:r>
                    <w:rPr/>
                    <w:t>України, м. Київ,</w:t>
                  </w:r>
                </w:p>
                <w:p>
                  <w:pPr>
                    <w:pStyle w:val="Normal"/>
                    <w:widowControl w:val="false"/>
                    <w:rPr/>
                  </w:pPr>
                  <w:r>
                    <w:rPr/>
                    <w:t>МФО 820172</w:t>
                  </w:r>
                </w:p>
              </w:tc>
            </w:tr>
            <w:tr>
              <w:trPr>
                <w:trHeight w:val="1036" w:hRule="atLeast"/>
              </w:trPr>
              <w:tc>
                <w:tcPr>
                  <w:tcW w:w="5166" w:type="dxa"/>
                  <w:tcBorders/>
                </w:tcPr>
                <w:p>
                  <w:pPr>
                    <w:pStyle w:val="Normal"/>
                    <w:widowControl w:val="false"/>
                    <w:rPr/>
                  </w:pPr>
                  <w:r>
                    <w:rPr/>
                    <w:t>Код ЄДРПОУ 38068306</w:t>
                  </w:r>
                </w:p>
                <w:p>
                  <w:pPr>
                    <w:pStyle w:val="Normal"/>
                    <w:widowControl w:val="false"/>
                    <w:rPr/>
                  </w:pPr>
                  <w:r>
                    <w:rPr/>
                    <w:t xml:space="preserve">e-mail: </w:t>
                  </w:r>
                  <w:hyperlink r:id="rId6">
                    <w:r>
                      <w:rPr/>
                      <w:t>dprz21@dn.dsns.gov.ua</w:t>
                    </w:r>
                  </w:hyperlink>
                </w:p>
                <w:p>
                  <w:pPr>
                    <w:pStyle w:val="Normal"/>
                    <w:widowControl w:val="false"/>
                    <w:rPr/>
                  </w:pPr>
                  <w:r>
                    <w:rPr/>
                  </w:r>
                </w:p>
                <w:p>
                  <w:pPr>
                    <w:pStyle w:val="Normal"/>
                    <w:widowControl w:val="false"/>
                    <w:rPr/>
                  </w:pPr>
                  <w:r>
                    <w:rPr/>
                  </w:r>
                </w:p>
                <w:p>
                  <w:pPr>
                    <w:pStyle w:val="Normal"/>
                    <w:widowControl w:val="false"/>
                    <w:rPr/>
                  </w:pPr>
                  <w:r>
                    <w:rPr/>
                  </w:r>
                </w:p>
              </w:tc>
            </w:tr>
            <w:tr>
              <w:trPr>
                <w:trHeight w:val="981" w:hRule="atLeast"/>
              </w:trPr>
              <w:tc>
                <w:tcPr>
                  <w:tcW w:w="5166" w:type="dxa"/>
                  <w:tcBorders/>
                </w:tcPr>
                <w:p>
                  <w:pPr>
                    <w:pStyle w:val="Normal"/>
                    <w:widowControl w:val="false"/>
                    <w:rPr>
                      <w:b/>
                      <w:b/>
                    </w:rPr>
                  </w:pPr>
                  <w:r>
                    <w:rPr>
                      <w:b/>
                    </w:rPr>
                    <w:t>Начальник</w:t>
                  </w:r>
                </w:p>
                <w:p>
                  <w:pPr>
                    <w:pStyle w:val="Normal"/>
                    <w:widowControl w:val="false"/>
                    <w:rPr>
                      <w:b/>
                      <w:b/>
                    </w:rPr>
                  </w:pPr>
                  <w:r>
                    <w:rPr>
                      <w:b/>
                    </w:rPr>
                  </w:r>
                </w:p>
                <w:p>
                  <w:pPr>
                    <w:pStyle w:val="Normal"/>
                    <w:widowControl w:val="false"/>
                    <w:rPr>
                      <w:b/>
                      <w:b/>
                    </w:rPr>
                  </w:pPr>
                  <w:r>
                    <w:rPr>
                      <w:b/>
                    </w:rPr>
                    <w:t>_________________________В.В. Ворона</w:t>
                  </w:r>
                </w:p>
              </w:tc>
            </w:tr>
            <w:tr>
              <w:trPr>
                <w:trHeight w:val="317" w:hRule="atLeast"/>
              </w:trPr>
              <w:tc>
                <w:tcPr>
                  <w:tcW w:w="5166" w:type="dxa"/>
                  <w:tcBorders/>
                </w:tcPr>
                <w:p>
                  <w:pPr>
                    <w:pStyle w:val="Normal"/>
                    <w:widowControl w:val="false"/>
                    <w:rPr/>
                  </w:pPr>
                  <w:r>
                    <w:rPr/>
                    <w:t xml:space="preserve">             </w:t>
                  </w:r>
                  <w:r>
                    <w:rPr/>
                    <w:t>М.П.</w:t>
                  </w:r>
                </w:p>
              </w:tc>
            </w:tr>
          </w:tbl>
          <w:p>
            <w:pPr>
              <w:pStyle w:val="NormalWeb"/>
              <w:widowControl w:val="false"/>
              <w:spacing w:before="0" w:after="0"/>
              <w:rPr/>
            </w:pPr>
            <w:r>
              <w:rPr/>
            </w:r>
          </w:p>
        </w:tc>
        <w:tc>
          <w:tcPr>
            <w:tcW w:w="5139" w:type="dxa"/>
            <w:tcBorders/>
            <w:shd w:color="auto" w:fill="FFFFFF" w:val="clear"/>
          </w:tcPr>
          <w:p>
            <w:pPr>
              <w:pStyle w:val="Standard"/>
              <w:widowControl w:val="false"/>
              <w:jc w:val="center"/>
              <w:rPr>
                <w:rFonts w:ascii="Times New Roman" w:hAnsi="Times New Roman" w:eastAsia="Times New Roman" w:cs="Times New Roman"/>
                <w:bCs/>
                <w:lang w:val="uk-UA" w:bidi="ar-SA"/>
              </w:rPr>
            </w:pPr>
            <w:r>
              <w:rPr>
                <w:rFonts w:eastAsia="Times New Roman" w:cs="Times New Roman" w:ascii="Times New Roman" w:hAnsi="Times New Roman"/>
                <w:b/>
                <w:bCs/>
                <w:lang w:val="uk-UA" w:bidi="ar-SA"/>
              </w:rPr>
              <w:t>ПОСТАЧАЛЬНИК</w:t>
            </w:r>
          </w:p>
          <w:p>
            <w:pPr>
              <w:pStyle w:val="Normal"/>
              <w:widowControl w:val="false"/>
              <w:suppressAutoHyphens w:val="false"/>
              <w:spacing w:lineRule="auto" w:line="259"/>
              <w:ind w:right="-108" w:hanging="0"/>
              <w:jc w:val="center"/>
              <w:rPr>
                <w:rFonts w:eastAsia="MS Mincho"/>
                <w:b/>
                <w:b/>
                <w:i/>
                <w:i/>
                <w:color w:val="FF0000"/>
                <w:sz w:val="22"/>
                <w:szCs w:val="22"/>
              </w:rPr>
            </w:pPr>
            <w:r>
              <w:rPr>
                <w:rFonts w:eastAsia="MS Mincho"/>
                <w:i/>
                <w:color w:val="FF0000"/>
                <w:sz w:val="22"/>
                <w:szCs w:val="22"/>
              </w:rPr>
              <w:t>Найменування контрагента</w:t>
            </w:r>
            <w:r>
              <w:rPr>
                <w:rFonts w:eastAsia="MS Mincho"/>
                <w:b/>
                <w:i/>
                <w:color w:val="auto"/>
                <w:sz w:val="22"/>
                <w:szCs w:val="22"/>
              </w:rPr>
              <w:t xml:space="preserve">      (зазначити)</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Адреса:_____________________________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ЄДРПОУ 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ІПН _______________________________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Свідоцтво ПДВ* ____________________</w:t>
            </w:r>
          </w:p>
          <w:p>
            <w:pPr>
              <w:pStyle w:val="Normal"/>
              <w:widowControl w:val="false"/>
              <w:suppressAutoHyphens w:val="false"/>
              <w:spacing w:lineRule="auto" w:line="259"/>
              <w:jc w:val="both"/>
              <w:rPr>
                <w:rFonts w:eastAsia="MS Mincho"/>
                <w:b/>
                <w:b/>
                <w:color w:val="auto"/>
                <w:sz w:val="22"/>
                <w:szCs w:val="22"/>
              </w:rPr>
            </w:pPr>
            <w:r>
              <w:rPr>
                <w:rFonts w:eastAsia="MS Mincho"/>
                <w:b/>
                <w:color w:val="auto"/>
                <w:sz w:val="22"/>
                <w:szCs w:val="22"/>
              </w:rPr>
              <w:t>IBAN: 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в __________________________________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Тел.: _______________________________</w:t>
            </w:r>
          </w:p>
          <w:p>
            <w:pPr>
              <w:pStyle w:val="Normal"/>
              <w:widowControl w:val="false"/>
              <w:suppressAutoHyphens w:val="false"/>
              <w:spacing w:lineRule="auto" w:line="259"/>
              <w:ind w:right="-2" w:hanging="0"/>
              <w:jc w:val="both"/>
              <w:rPr>
                <w:rFonts w:eastAsia="MS Mincho"/>
                <w:b/>
                <w:b/>
                <w:color w:val="auto"/>
                <w:sz w:val="22"/>
                <w:szCs w:val="22"/>
              </w:rPr>
            </w:pPr>
            <w:r>
              <w:rPr>
                <w:rFonts w:eastAsia="MS Mincho"/>
                <w:b/>
                <w:color w:val="auto"/>
                <w:sz w:val="22"/>
                <w:szCs w:val="22"/>
              </w:rPr>
              <w:t xml:space="preserve">Е-mail: </w:t>
            </w:r>
            <w:hyperlink r:id="rId7">
              <w:r>
                <w:rPr>
                  <w:rFonts w:eastAsia="MS Mincho"/>
                  <w:b/>
                  <w:color w:val="auto"/>
                  <w:sz w:val="22"/>
                  <w:szCs w:val="22"/>
                </w:rPr>
                <w:t>_____________________________</w:t>
              </w:r>
            </w:hyperlink>
          </w:p>
          <w:p>
            <w:pPr>
              <w:pStyle w:val="Normal"/>
              <w:widowControl w:val="false"/>
              <w:suppressAutoHyphens w:val="false"/>
              <w:spacing w:lineRule="auto" w:line="259"/>
              <w:ind w:right="-2" w:hanging="0"/>
              <w:jc w:val="both"/>
              <w:rPr>
                <w:rFonts w:eastAsia="Calibri"/>
                <w:b/>
                <w:b/>
                <w:bCs/>
                <w:color w:val="auto"/>
                <w:sz w:val="22"/>
                <w:szCs w:val="22"/>
              </w:rPr>
            </w:pPr>
            <w:r>
              <w:rPr>
                <w:rFonts w:eastAsia="Calibri"/>
                <w:b/>
                <w:bCs/>
                <w:color w:val="auto"/>
                <w:sz w:val="22"/>
                <w:szCs w:val="22"/>
              </w:rPr>
            </w:r>
          </w:p>
          <w:p>
            <w:pPr>
              <w:pStyle w:val="Normal"/>
              <w:widowControl w:val="false"/>
              <w:shd w:val="clear" w:color="auto" w:fill="FFFFFF"/>
              <w:suppressAutoHyphens w:val="false"/>
              <w:spacing w:lineRule="auto" w:line="259" w:before="240" w:after="0"/>
              <w:ind w:left="-108" w:hanging="420"/>
              <w:jc w:val="both"/>
              <w:rPr>
                <w:rFonts w:eastAsia="Calibri"/>
                <w:b/>
                <w:b/>
                <w:bCs/>
                <w:color w:val="auto"/>
                <w:sz w:val="22"/>
                <w:szCs w:val="22"/>
              </w:rPr>
            </w:pPr>
            <w:r>
              <w:rPr>
                <w:rFonts w:eastAsia="Calibri"/>
                <w:b/>
                <w:bCs/>
                <w:color w:val="auto"/>
                <w:sz w:val="22"/>
                <w:szCs w:val="22"/>
              </w:rPr>
            </w:r>
          </w:p>
          <w:p>
            <w:pPr>
              <w:pStyle w:val="Normal"/>
              <w:widowControl w:val="false"/>
              <w:suppressAutoHyphens w:val="false"/>
              <w:spacing w:lineRule="auto" w:line="259"/>
              <w:ind w:firstLine="39"/>
              <w:jc w:val="both"/>
              <w:rPr>
                <w:rFonts w:eastAsia="Arial Unicode MS"/>
                <w:b/>
                <w:b/>
                <w:bCs/>
                <w:i/>
                <w:i/>
                <w:color w:val="auto"/>
                <w:sz w:val="22"/>
                <w:szCs w:val="22"/>
              </w:rPr>
            </w:pPr>
            <w:r>
              <w:rPr>
                <w:rFonts w:eastAsia="Arial Unicode MS"/>
                <w:b/>
                <w:bCs/>
                <w:i/>
                <w:color w:val="FF0000"/>
                <w:sz w:val="22"/>
                <w:szCs w:val="22"/>
              </w:rPr>
              <w:t xml:space="preserve">Посада особи уповноваженої на підписання Договору </w:t>
            </w:r>
            <w:r>
              <w:rPr>
                <w:rFonts w:eastAsia="Arial Unicode MS"/>
                <w:b/>
                <w:bCs/>
                <w:i/>
                <w:color w:val="auto"/>
                <w:sz w:val="22"/>
                <w:szCs w:val="22"/>
              </w:rPr>
              <w:t>(зазначити)</w:t>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ind w:firstLine="39"/>
              <w:jc w:val="both"/>
              <w:rPr>
                <w:rFonts w:eastAsia="Arial Unicode MS"/>
                <w:b/>
                <w:b/>
                <w:bCs/>
                <w:i/>
                <w:i/>
                <w:color w:val="FF0000"/>
                <w:sz w:val="22"/>
                <w:szCs w:val="22"/>
              </w:rPr>
            </w:pPr>
            <w:r>
              <w:rPr>
                <w:rFonts w:eastAsia="Arial Unicode MS"/>
                <w:b/>
                <w:bCs/>
                <w:i/>
                <w:color w:val="FF0000"/>
                <w:sz w:val="22"/>
                <w:szCs w:val="22"/>
              </w:rPr>
            </w:r>
          </w:p>
          <w:p>
            <w:pPr>
              <w:pStyle w:val="Normal"/>
              <w:widowControl w:val="false"/>
              <w:suppressAutoHyphens w:val="false"/>
              <w:spacing w:lineRule="auto" w:line="259"/>
              <w:rPr>
                <w:rFonts w:eastAsia="Arial Unicode MS"/>
                <w:b/>
                <w:b/>
                <w:color w:val="auto"/>
                <w:sz w:val="22"/>
                <w:szCs w:val="22"/>
              </w:rPr>
            </w:pPr>
            <w:r>
              <w:rPr>
                <w:rFonts w:eastAsia="Arial Unicode MS"/>
                <w:b/>
                <w:color w:val="auto"/>
                <w:sz w:val="22"/>
                <w:szCs w:val="22"/>
              </w:rPr>
            </w:r>
          </w:p>
          <w:p>
            <w:pPr>
              <w:pStyle w:val="Normal"/>
              <w:widowControl w:val="false"/>
              <w:suppressAutoHyphens w:val="false"/>
              <w:spacing w:lineRule="auto" w:line="259"/>
              <w:jc w:val="both"/>
              <w:rPr>
                <w:rFonts w:eastAsia="Calibri"/>
                <w:b/>
                <w:b/>
                <w:bCs/>
                <w:color w:val="auto"/>
                <w:sz w:val="22"/>
                <w:szCs w:val="22"/>
              </w:rPr>
            </w:pPr>
            <w:r>
              <w:rPr>
                <w:rFonts w:eastAsia="Calibri"/>
                <w:b/>
                <w:bCs/>
                <w:color w:val="auto"/>
                <w:sz w:val="22"/>
                <w:szCs w:val="22"/>
              </w:rPr>
              <w:t>_______________/____________________/</w:t>
            </w:r>
          </w:p>
          <w:p>
            <w:pPr>
              <w:pStyle w:val="Normal"/>
              <w:widowControl w:val="false"/>
              <w:rPr>
                <w:rFonts w:ascii="Times New Roman" w:hAnsi="Times New Roman" w:eastAsia="Times New Roman" w:cs="Times New Roman"/>
                <w:bCs/>
                <w:lang w:val="uk-UA" w:bidi="ar-SA"/>
              </w:rPr>
            </w:pPr>
            <w:r>
              <w:rPr>
                <w:rFonts w:eastAsia="Calibri" w:cs="Times New Roman"/>
                <w:b/>
                <w:bCs/>
                <w:color w:val="auto"/>
                <w:sz w:val="22"/>
                <w:szCs w:val="22"/>
                <w:lang w:val="uk-UA" w:bidi="ar-SA"/>
              </w:rPr>
              <w:t xml:space="preserve">                    </w:t>
            </w:r>
            <w:r>
              <w:rPr>
                <w:rFonts w:eastAsia="Calibri" w:cs="Times New Roman"/>
                <w:b/>
                <w:bCs/>
                <w:color w:val="FF0000"/>
                <w:sz w:val="22"/>
                <w:szCs w:val="22"/>
                <w:lang w:val="uk-UA" w:bidi="ar-SA"/>
              </w:rPr>
              <w:t>(ім’я, прізвище (великими літерами)</w:t>
            </w:r>
          </w:p>
          <w:p>
            <w:pPr>
              <w:pStyle w:val="Standard"/>
              <w:widowControl w:val="false"/>
              <w:rPr>
                <w:rFonts w:ascii="Times New Roman" w:hAnsi="Times New Roman" w:eastAsia="Times New Roman" w:cs="Times New Roman"/>
                <w:bCs/>
                <w:lang w:val="uk-UA" w:bidi="ar-SA"/>
              </w:rPr>
            </w:pPr>
            <w:r>
              <w:rPr>
                <w:rFonts w:eastAsia="Times New Roman" w:cs="Times New Roman" w:ascii="Times New Roman" w:hAnsi="Times New Roman"/>
                <w:bCs/>
                <w:lang w:val="uk-UA" w:bidi="ar-SA"/>
              </w:rPr>
            </w:r>
          </w:p>
          <w:p>
            <w:pPr>
              <w:pStyle w:val="Normal"/>
              <w:widowControl w:val="false"/>
              <w:rPr/>
            </w:pPr>
            <w:r>
              <w:rPr/>
            </w:r>
          </w:p>
        </w:tc>
      </w:tr>
    </w:tbl>
    <w:p>
      <w:pPr>
        <w:pStyle w:val="Normal"/>
        <w:rPr/>
      </w:pPr>
      <w:r>
        <w:rPr/>
      </w:r>
    </w:p>
    <w:sectPr>
      <w:type w:val="nextPage"/>
      <w:pgSz w:w="11906" w:h="16838"/>
      <w:pgMar w:left="1361" w:right="567" w:gutter="0" w:header="0" w:top="993"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uiPriority="0" w:qFormat="1"/>
    <w:lsdException w:name="Table Grid" w:locked="1"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4ebe"/>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6" w:customStyle="1">
    <w:name w:val="Заголовок 6 Знак"/>
    <w:uiPriority w:val="99"/>
    <w:qFormat/>
    <w:rsid w:val="00f74ebe"/>
    <w:rPr>
      <w:rFonts w:ascii="Calibri" w:hAnsi="Calibri"/>
      <w:b/>
      <w:sz w:val="22"/>
      <w:lang w:val="uk-UA" w:eastAsia="ru-RU"/>
    </w:rPr>
  </w:style>
  <w:style w:type="character" w:styleId="1" w:customStyle="1">
    <w:name w:val="Заголовок №1"/>
    <w:uiPriority w:val="99"/>
    <w:qFormat/>
    <w:rsid w:val="00f74ebe"/>
    <w:rPr>
      <w:sz w:val="28"/>
    </w:rPr>
  </w:style>
  <w:style w:type="character" w:styleId="Style14" w:customStyle="1">
    <w:name w:val="Основной текст Знак"/>
    <w:uiPriority w:val="99"/>
    <w:qFormat/>
    <w:rsid w:val="00f74ebe"/>
    <w:rPr>
      <w:sz w:val="24"/>
      <w:lang w:val="uk-UA" w:eastAsia="ru-RU"/>
    </w:rPr>
  </w:style>
  <w:style w:type="character" w:styleId="3" w:customStyle="1">
    <w:name w:val="Заголовок 3 Знак"/>
    <w:uiPriority w:val="99"/>
    <w:qFormat/>
    <w:rsid w:val="00f74ebe"/>
    <w:rPr>
      <w:rFonts w:ascii="Arial" w:hAnsi="Arial"/>
      <w:b/>
      <w:sz w:val="26"/>
      <w:lang w:val="uk-UA" w:eastAsia="ru-RU"/>
    </w:rPr>
  </w:style>
  <w:style w:type="character" w:styleId="Style15" w:customStyle="1">
    <w:name w:val="Текст выноски Знак"/>
    <w:uiPriority w:val="99"/>
    <w:qFormat/>
    <w:rsid w:val="00f74ebe"/>
    <w:rPr>
      <w:rFonts w:ascii="Segoe UI" w:hAnsi="Segoe UI"/>
      <w:sz w:val="18"/>
      <w:lang w:val="uk-UA"/>
    </w:rPr>
  </w:style>
  <w:style w:type="character" w:styleId="11" w:customStyle="1">
    <w:name w:val="Гіперпосилання1"/>
    <w:uiPriority w:val="99"/>
    <w:qFormat/>
    <w:rsid w:val="005f2524"/>
    <w:rPr>
      <w:rFonts w:cs="Times New Roman"/>
      <w:color w:val="0000FF"/>
      <w:u w:val="single"/>
    </w:rPr>
  </w:style>
  <w:style w:type="character" w:styleId="Appleconvertedspace" w:customStyle="1">
    <w:name w:val="apple-converted-space"/>
    <w:uiPriority w:val="99"/>
    <w:qFormat/>
    <w:rsid w:val="00f74ebe"/>
    <w:rPr>
      <w:rFonts w:cs="Times New Roman"/>
    </w:rPr>
  </w:style>
  <w:style w:type="character" w:styleId="Style16" w:customStyle="1">
    <w:name w:val="Без интервала Знак"/>
    <w:uiPriority w:val="99"/>
    <w:qFormat/>
    <w:rsid w:val="00f74ebe"/>
    <w:rPr>
      <w:sz w:val="24"/>
      <w:lang w:val="uk-UA"/>
    </w:rPr>
  </w:style>
  <w:style w:type="character" w:styleId="Style17" w:customStyle="1">
    <w:name w:val="Обычный (веб) Знак"/>
    <w:uiPriority w:val="99"/>
    <w:qFormat/>
    <w:rsid w:val="00f74ebe"/>
    <w:rPr>
      <w:sz w:val="24"/>
      <w:lang w:val="uk-UA"/>
    </w:rPr>
  </w:style>
  <w:style w:type="character" w:styleId="9" w:customStyle="1">
    <w:name w:val="Заголовок 9 Знак"/>
    <w:uiPriority w:val="99"/>
    <w:qFormat/>
    <w:rsid w:val="00f74ebe"/>
    <w:rPr>
      <w:rFonts w:ascii="Cambria" w:hAnsi="Cambria" w:cs="Times New Roman"/>
      <w:sz w:val="22"/>
      <w:szCs w:val="22"/>
      <w:lang w:val="uk-UA"/>
    </w:rPr>
  </w:style>
  <w:style w:type="character" w:styleId="Style18" w:customStyle="1">
    <w:name w:val="Верхний колонтитул Знак"/>
    <w:uiPriority w:val="99"/>
    <w:qFormat/>
    <w:rsid w:val="00f74ebe"/>
    <w:rPr>
      <w:rFonts w:cs="Times New Roman"/>
      <w:sz w:val="24"/>
      <w:szCs w:val="24"/>
      <w:lang w:val="uk-UA"/>
    </w:rPr>
  </w:style>
  <w:style w:type="character" w:styleId="12" w:customStyle="1">
    <w:name w:val="Основной текст Знак1"/>
    <w:uiPriority w:val="99"/>
    <w:semiHidden/>
    <w:qFormat/>
    <w:locked/>
    <w:rsid w:val="00de655b"/>
    <w:rPr>
      <w:rFonts w:cs="Times New Roman"/>
      <w:color w:val="00000A"/>
      <w:sz w:val="24"/>
      <w:szCs w:val="24"/>
      <w:lang w:val="uk-UA"/>
    </w:rPr>
  </w:style>
  <w:style w:type="character" w:styleId="31" w:customStyle="1">
    <w:name w:val="Основной текст с отступом 3 Знак"/>
    <w:uiPriority w:val="99"/>
    <w:semiHidden/>
    <w:qFormat/>
    <w:locked/>
    <w:rsid w:val="00de655b"/>
    <w:rPr>
      <w:rFonts w:cs="Times New Roman"/>
      <w:color w:val="00000A"/>
      <w:sz w:val="16"/>
      <w:szCs w:val="16"/>
      <w:lang w:val="uk-UA"/>
    </w:rPr>
  </w:style>
  <w:style w:type="character" w:styleId="13" w:customStyle="1">
    <w:name w:val="Текст выноски Знак1"/>
    <w:uiPriority w:val="99"/>
    <w:semiHidden/>
    <w:qFormat/>
    <w:locked/>
    <w:rsid w:val="00de655b"/>
    <w:rPr>
      <w:rFonts w:cs="Times New Roman"/>
      <w:color w:val="00000A"/>
      <w:sz w:val="2"/>
      <w:lang w:val="uk-UA"/>
    </w:rPr>
  </w:style>
  <w:style w:type="character" w:styleId="WW8Num41z7" w:customStyle="1">
    <w:name w:val="WW8Num41z7"/>
    <w:uiPriority w:val="99"/>
    <w:qFormat/>
    <w:rsid w:val="00897b92"/>
    <w:rPr/>
  </w:style>
  <w:style w:type="character" w:styleId="14" w:customStyle="1">
    <w:name w:val="Основной шрифт абзаца1"/>
    <w:qFormat/>
    <w:rsid w:val="00c0243a"/>
    <w:rPr/>
  </w:style>
  <w:style w:type="character" w:styleId="WW8Num15z0" w:customStyle="1">
    <w:name w:val="WW8Num15z0"/>
    <w:qFormat/>
    <w:rsid w:val="00c0243a"/>
    <w:rPr>
      <w:rFonts w:ascii="Symbol" w:hAnsi="Symbol" w:cs="Symbol"/>
    </w:rPr>
  </w:style>
  <w:style w:type="character" w:styleId="WW8Num15z1" w:customStyle="1">
    <w:name w:val="WW8Num15z1"/>
    <w:qFormat/>
    <w:rsid w:val="00c0243a"/>
    <w:rPr>
      <w:rFonts w:ascii="Courier New" w:hAnsi="Courier New" w:cs="Courier New"/>
    </w:rPr>
  </w:style>
  <w:style w:type="character" w:styleId="WW8Num15z2" w:customStyle="1">
    <w:name w:val="WW8Num15z2"/>
    <w:qFormat/>
    <w:rsid w:val="00c0243a"/>
    <w:rPr>
      <w:rFonts w:ascii="Wingdings" w:hAnsi="Wingdings" w:cs="Wingdings"/>
    </w:rPr>
  </w:style>
  <w:style w:type="character" w:styleId="Style19">
    <w:name w:val="Интернет-ссылка"/>
    <w:qFormat/>
    <w:locked/>
    <w:rsid w:val="00a6335a"/>
    <w:rPr>
      <w:color w:val="0000FF"/>
      <w:u w:val="single"/>
    </w:rPr>
  </w:style>
  <w:style w:type="character" w:styleId="61" w:customStyle="1">
    <w:name w:val="Основной шрифт абзаца6"/>
    <w:qFormat/>
    <w:rPr/>
  </w:style>
  <w:style w:type="character" w:styleId="2" w:customStyle="1">
    <w:name w:val="Основной шрифт абзаца2"/>
    <w:qFormat/>
    <w:rPr/>
  </w:style>
  <w:style w:type="character" w:styleId="21" w:customStyle="1">
    <w:name w:val="Основной текст 2 Знак"/>
    <w:basedOn w:val="DefaultParagraphFont"/>
    <w:link w:val="BodyText2"/>
    <w:uiPriority w:val="99"/>
    <w:qFormat/>
    <w:rsid w:val="00584a9c"/>
    <w:rPr>
      <w:color w:val="00000A"/>
      <w:sz w:val="24"/>
      <w:szCs w:val="24"/>
      <w:lang w:val="uk-UA"/>
    </w:rPr>
  </w:style>
  <w:style w:type="character" w:styleId="Style20">
    <w:name w:val="Гіперпосилання"/>
    <w:rPr>
      <w:color w:val="000080"/>
      <w:u w:val="single"/>
    </w:rPr>
  </w:style>
  <w:style w:type="character" w:styleId="Style21">
    <w:name w:val="Основной шрифт абзаца"/>
    <w:qFormat/>
    <w:rPr/>
  </w:style>
  <w:style w:type="paragraph" w:styleId="Style22" w:customStyle="1">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uiPriority w:val="99"/>
    <w:rsid w:val="00f74ebe"/>
    <w:pPr>
      <w:jc w:val="both"/>
    </w:pPr>
    <w:rPr>
      <w:sz w:val="28"/>
    </w:rPr>
  </w:style>
  <w:style w:type="paragraph" w:styleId="Style24">
    <w:name w:val="List"/>
    <w:basedOn w:val="Style23"/>
    <w:uiPriority w:val="99"/>
    <w:rsid w:val="00f74ebe"/>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customStyle="1">
    <w:name w:val="Покажчик"/>
    <w:basedOn w:val="Normal"/>
    <w:uiPriority w:val="99"/>
    <w:qFormat/>
    <w:rsid w:val="00f74ebe"/>
    <w:pPr>
      <w:suppressLineNumbers/>
    </w:pPr>
    <w:rPr>
      <w:rFonts w:cs="Lohit Devanagari"/>
    </w:rPr>
  </w:style>
  <w:style w:type="paragraph" w:styleId="Style27">
    <w:name w:val="Указатель"/>
    <w:basedOn w:val="Normal"/>
    <w:qFormat/>
    <w:pPr>
      <w:suppressLineNumbers/>
    </w:pPr>
    <w:rPr>
      <w:rFonts w:cs="Lohit Devanagari"/>
    </w:rPr>
  </w:style>
  <w:style w:type="paragraph" w:styleId="Caption">
    <w:name w:val="caption"/>
    <w:basedOn w:val="Normal"/>
    <w:qFormat/>
    <w:rsid w:val="00c0243a"/>
    <w:pPr>
      <w:suppressLineNumbers/>
      <w:spacing w:before="120" w:after="120"/>
    </w:pPr>
    <w:rPr>
      <w:rFonts w:cs="Lohit Devanagari"/>
      <w:i/>
      <w:iCs/>
    </w:rPr>
  </w:style>
  <w:style w:type="paragraph" w:styleId="15" w:customStyle="1">
    <w:name w:val="Заголовок1"/>
    <w:basedOn w:val="Normal"/>
    <w:next w:val="Style23"/>
    <w:qFormat/>
    <w:rsid w:val="00c0243a"/>
    <w:pPr>
      <w:keepNext w:val="true"/>
      <w:spacing w:before="240" w:after="120"/>
    </w:pPr>
    <w:rPr>
      <w:rFonts w:ascii="Liberation Sans" w:hAnsi="Liberation Sans" w:eastAsia="Noto Sans CJK SC" w:cs="Lohit Devanagari"/>
      <w:sz w:val="28"/>
      <w:szCs w:val="28"/>
    </w:rPr>
  </w:style>
  <w:style w:type="paragraph" w:styleId="16" w:customStyle="1">
    <w:name w:val="Название объекта1"/>
    <w:basedOn w:val="Normal"/>
    <w:uiPriority w:val="99"/>
    <w:qFormat/>
    <w:rsid w:val="00f74ebe"/>
    <w:pPr>
      <w:suppressLineNumbers/>
      <w:spacing w:before="120" w:after="120"/>
    </w:pPr>
    <w:rPr>
      <w:rFonts w:cs="Lohit Devanagari"/>
      <w:i/>
      <w:iCs/>
    </w:rPr>
  </w:style>
  <w:style w:type="paragraph" w:styleId="Indexheading">
    <w:name w:val="index heading"/>
    <w:basedOn w:val="Normal"/>
    <w:qFormat/>
    <w:rsid w:val="00c0243a"/>
    <w:pPr>
      <w:suppressLineNumbers/>
    </w:pPr>
    <w:rPr>
      <w:rFonts w:cs="Lucida Sans"/>
    </w:rPr>
  </w:style>
  <w:style w:type="paragraph" w:styleId="17" w:customStyle="1">
    <w:name w:val="Указатель1"/>
    <w:basedOn w:val="Normal"/>
    <w:qFormat/>
    <w:rsid w:val="00c0243a"/>
    <w:pPr>
      <w:suppressLineNumbers/>
    </w:pPr>
    <w:rPr>
      <w:rFonts w:cs="Lucida Sans"/>
    </w:rPr>
  </w:style>
  <w:style w:type="paragraph" w:styleId="311" w:customStyle="1">
    <w:name w:val="Заголовок 31"/>
    <w:basedOn w:val="Normal"/>
    <w:uiPriority w:val="99"/>
    <w:qFormat/>
    <w:rsid w:val="00f74ebe"/>
    <w:pPr>
      <w:keepNext w:val="true"/>
      <w:spacing w:before="240" w:after="60"/>
      <w:outlineLvl w:val="2"/>
    </w:pPr>
    <w:rPr>
      <w:rFonts w:ascii="Arial" w:hAnsi="Arial" w:cs="Arial"/>
      <w:b/>
      <w:bCs/>
      <w:sz w:val="26"/>
      <w:szCs w:val="26"/>
    </w:rPr>
  </w:style>
  <w:style w:type="paragraph" w:styleId="611" w:customStyle="1">
    <w:name w:val="Заголовок 61"/>
    <w:basedOn w:val="Normal"/>
    <w:uiPriority w:val="99"/>
    <w:qFormat/>
    <w:rsid w:val="00f74ebe"/>
    <w:pPr>
      <w:spacing w:before="240" w:after="60"/>
      <w:outlineLvl w:val="5"/>
    </w:pPr>
    <w:rPr>
      <w:rFonts w:ascii="Calibri" w:hAnsi="Calibri"/>
      <w:b/>
      <w:bCs/>
      <w:sz w:val="22"/>
      <w:szCs w:val="22"/>
    </w:rPr>
  </w:style>
  <w:style w:type="paragraph" w:styleId="91" w:customStyle="1">
    <w:name w:val="Заголовок 91"/>
    <w:basedOn w:val="Normal"/>
    <w:uiPriority w:val="99"/>
    <w:qFormat/>
    <w:rsid w:val="00f74ebe"/>
    <w:pPr>
      <w:spacing w:before="240" w:after="60"/>
      <w:outlineLvl w:val="8"/>
    </w:pPr>
    <w:rPr>
      <w:rFonts w:ascii="Cambria" w:hAnsi="Cambria"/>
      <w:sz w:val="22"/>
      <w:szCs w:val="22"/>
    </w:rPr>
  </w:style>
  <w:style w:type="paragraph" w:styleId="BalloonTextChar" w:customStyle="1">
    <w:name w:val="Balloon Text Char"/>
    <w:basedOn w:val="Normal"/>
    <w:uiPriority w:val="99"/>
    <w:qFormat/>
    <w:rsid w:val="00f74ebe"/>
    <w:pPr>
      <w:keepNext w:val="true"/>
      <w:spacing w:before="240" w:after="120"/>
    </w:pPr>
    <w:rPr>
      <w:rFonts w:ascii="Liberation Sans" w:hAnsi="Liberation Sans" w:cs="Lohit Devanagari"/>
      <w:sz w:val="28"/>
      <w:szCs w:val="28"/>
    </w:rPr>
  </w:style>
  <w:style w:type="paragraph" w:styleId="111" w:customStyle="1">
    <w:name w:val="Заголовок №11"/>
    <w:basedOn w:val="Normal"/>
    <w:uiPriority w:val="99"/>
    <w:qFormat/>
    <w:rsid w:val="00f74ebe"/>
    <w:pPr/>
    <w:rPr>
      <w:sz w:val="28"/>
      <w:szCs w:val="28"/>
    </w:rPr>
  </w:style>
  <w:style w:type="paragraph" w:styleId="NoSpacing">
    <w:name w:val="No Spacing"/>
    <w:qFormat/>
    <w:rsid w:val="00f74ebe"/>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BodyTextIndent3">
    <w:name w:val="Body Text Indent 3"/>
    <w:basedOn w:val="Normal"/>
    <w:uiPriority w:val="99"/>
    <w:qFormat/>
    <w:rsid w:val="00f74ebe"/>
    <w:pPr>
      <w:spacing w:before="0" w:after="120"/>
      <w:ind w:left="283" w:hanging="0"/>
    </w:pPr>
    <w:rPr>
      <w:sz w:val="16"/>
      <w:szCs w:val="16"/>
    </w:rPr>
  </w:style>
  <w:style w:type="paragraph" w:styleId="ListParagraph">
    <w:name w:val="List Paragraph"/>
    <w:basedOn w:val="Normal"/>
    <w:uiPriority w:val="99"/>
    <w:qFormat/>
    <w:rsid w:val="00f74ebe"/>
    <w:pPr>
      <w:spacing w:before="0" w:after="0"/>
      <w:ind w:left="720" w:hanging="0"/>
      <w:contextualSpacing/>
    </w:pPr>
    <w:rPr/>
  </w:style>
  <w:style w:type="paragraph" w:styleId="BalloonText">
    <w:name w:val="Balloon Text"/>
    <w:basedOn w:val="Normal"/>
    <w:uiPriority w:val="99"/>
    <w:qFormat/>
    <w:rsid w:val="00f74ebe"/>
    <w:pPr/>
    <w:rPr>
      <w:rFonts w:ascii="Segoe UI" w:hAnsi="Segoe UI"/>
      <w:sz w:val="18"/>
      <w:szCs w:val="18"/>
    </w:rPr>
  </w:style>
  <w:style w:type="paragraph" w:styleId="312" w:customStyle="1">
    <w:name w:val="Основной текст с отступом 3 Знак1"/>
    <w:basedOn w:val="Normal"/>
    <w:uiPriority w:val="99"/>
    <w:qFormat/>
    <w:rsid w:val="00f74ebe"/>
    <w:pPr>
      <w:widowControl w:val="false"/>
      <w:spacing w:lineRule="atLeast" w:line="210" w:before="113" w:after="57"/>
      <w:jc w:val="center"/>
    </w:pPr>
    <w:rPr>
      <w:b/>
      <w:sz w:val="20"/>
      <w:szCs w:val="20"/>
      <w:lang w:eastAsia="en-US"/>
    </w:rPr>
  </w:style>
  <w:style w:type="paragraph" w:styleId="Tj1" w:customStyle="1">
    <w:name w:val="tj1"/>
    <w:basedOn w:val="Normal"/>
    <w:uiPriority w:val="99"/>
    <w:qFormat/>
    <w:rsid w:val="00f74ebe"/>
    <w:pPr>
      <w:spacing w:lineRule="atLeast" w:line="177"/>
      <w:jc w:val="both"/>
    </w:pPr>
    <w:rPr>
      <w:sz w:val="14"/>
      <w:szCs w:val="14"/>
      <w:lang w:val="ru-RU"/>
    </w:rPr>
  </w:style>
  <w:style w:type="paragraph" w:styleId="NormalWeb">
    <w:name w:val="Normal (Web)"/>
    <w:basedOn w:val="Normal"/>
    <w:qFormat/>
    <w:rsid w:val="00f74ebe"/>
    <w:pPr>
      <w:spacing w:before="280" w:after="280"/>
    </w:pPr>
    <w:rPr/>
  </w:style>
  <w:style w:type="paragraph" w:styleId="18" w:customStyle="1">
    <w:name w:val="Верхний колонтитул1"/>
    <w:basedOn w:val="Normal"/>
    <w:uiPriority w:val="99"/>
    <w:qFormat/>
    <w:rsid w:val="00f74ebe"/>
    <w:pPr>
      <w:tabs>
        <w:tab w:val="clear" w:pos="708"/>
        <w:tab w:val="center" w:pos="4677" w:leader="none"/>
        <w:tab w:val="right" w:pos="9355" w:leader="none"/>
      </w:tabs>
    </w:pPr>
    <w:rPr/>
  </w:style>
  <w:style w:type="paragraph" w:styleId="Style28" w:customStyle="1">
    <w:name w:val="Вміст таблиці"/>
    <w:basedOn w:val="Normal"/>
    <w:uiPriority w:val="99"/>
    <w:qFormat/>
    <w:rsid w:val="00f74ebe"/>
    <w:pPr/>
    <w:rPr/>
  </w:style>
  <w:style w:type="paragraph" w:styleId="Style29" w:customStyle="1">
    <w:name w:val="Заголовок таблиці"/>
    <w:basedOn w:val="Style28"/>
    <w:uiPriority w:val="99"/>
    <w:qFormat/>
    <w:rsid w:val="00f74ebe"/>
    <w:pPr/>
    <w:rPr/>
  </w:style>
  <w:style w:type="paragraph" w:styleId="Style30" w:customStyle="1">
    <w:name w:val="Знак Знак Знак Знак Знак Знак Знак Знак Знак Знак Знак Знак"/>
    <w:basedOn w:val="Normal"/>
    <w:uiPriority w:val="99"/>
    <w:qFormat/>
    <w:rsid w:val="006065d2"/>
    <w:pPr/>
    <w:rPr>
      <w:rFonts w:ascii="Verdana" w:hAnsi="Verdana"/>
      <w:sz w:val="20"/>
      <w:szCs w:val="20"/>
      <w:lang w:val="en-US" w:eastAsia="en-US"/>
    </w:rPr>
  </w:style>
  <w:style w:type="paragraph" w:styleId="Revision">
    <w:name w:val="Revision"/>
    <w:uiPriority w:val="99"/>
    <w:semiHidden/>
    <w:qFormat/>
    <w:rsid w:val="007862f2"/>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Standard" w:customStyle="1">
    <w:name w:val="Standard"/>
    <w:qFormat/>
    <w:rsid w:val="00c0243a"/>
    <w:pPr>
      <w:widowControl/>
      <w:suppressAutoHyphens w:val="true"/>
      <w:bidi w:val="0"/>
      <w:spacing w:before="0" w:after="0"/>
      <w:jc w:val="left"/>
    </w:pPr>
    <w:rPr>
      <w:rFonts w:ascii="Liberation Serif" w:hAnsi="Liberation Serif" w:eastAsia="SimSun" w:cs="Lucida Sans"/>
      <w:color w:val="00000A"/>
      <w:kern w:val="2"/>
      <w:sz w:val="24"/>
      <w:szCs w:val="24"/>
      <w:lang w:val="en-US" w:eastAsia="zh-CN" w:bidi="hi-IN"/>
    </w:rPr>
  </w:style>
  <w:style w:type="paragraph" w:styleId="LOnormal" w:customStyle="1">
    <w:name w:val="LO-normal"/>
    <w:qFormat/>
    <w:rsid w:val="00c0243a"/>
    <w:pPr>
      <w:widowControl/>
      <w:suppressAutoHyphens w:val="true"/>
      <w:bidi w:val="0"/>
      <w:spacing w:lineRule="auto" w:line="276" w:before="0" w:after="0"/>
      <w:jc w:val="left"/>
    </w:pPr>
    <w:rPr>
      <w:rFonts w:ascii="Arial" w:hAnsi="Arial" w:eastAsia="Arial" w:cs="Arial"/>
      <w:color w:val="000000"/>
      <w:kern w:val="2"/>
      <w:sz w:val="22"/>
      <w:szCs w:val="22"/>
      <w:lang w:val="ru-RU" w:eastAsia="zh-CN" w:bidi="ar-SA"/>
    </w:rPr>
  </w:style>
  <w:style w:type="paragraph" w:styleId="Style31" w:customStyle="1">
    <w:name w:val="Содержимое таблицы"/>
    <w:basedOn w:val="Normal"/>
    <w:qFormat/>
    <w:rsid w:val="00c0243a"/>
    <w:pPr>
      <w:widowControl w:val="false"/>
      <w:suppressLineNumbers/>
    </w:pPr>
    <w:rPr/>
  </w:style>
  <w:style w:type="paragraph" w:styleId="Style32" w:customStyle="1">
    <w:name w:val="Заголовок таблицы"/>
    <w:basedOn w:val="Style31"/>
    <w:qFormat/>
    <w:rsid w:val="00c0243a"/>
    <w:pPr>
      <w:jc w:val="center"/>
    </w:pPr>
    <w:rPr>
      <w:b/>
      <w:bCs/>
    </w:rPr>
  </w:style>
  <w:style w:type="paragraph" w:styleId="Default" w:customStyle="1">
    <w:name w:val="Default"/>
    <w:qFormat/>
    <w:rsid w:val="00c0243a"/>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DocumentMap">
    <w:name w:val="Document Map"/>
    <w:qFormat/>
    <w:rsid w:val="00c0243a"/>
    <w:pPr>
      <w:widowControl/>
      <w:suppressAutoHyphens w:val="true"/>
      <w:bidi w:val="0"/>
      <w:spacing w:lineRule="auto" w:line="252" w:before="0" w:after="160"/>
      <w:jc w:val="left"/>
    </w:pPr>
    <w:rPr>
      <w:rFonts w:ascii="Calibri" w:hAnsi="Calibri" w:eastAsia="Calibri" w:cs="Times New Roman"/>
      <w:color w:val="auto"/>
      <w:kern w:val="0"/>
      <w:sz w:val="22"/>
      <w:szCs w:val="22"/>
      <w:lang w:val="ru-RU" w:eastAsia="en-US" w:bidi="ar-SA"/>
    </w:rPr>
  </w:style>
  <w:style w:type="paragraph" w:styleId="C7e0e3eeebeee2eeea" w:customStyle="1">
    <w:name w:val="Зc7аe0гe3оeeлebоeeвe2оeeкea"/>
    <w:basedOn w:val="Normal"/>
    <w:qFormat/>
    <w:rsid w:val="00c0243a"/>
    <w:pPr>
      <w:widowControl w:val="false"/>
      <w:ind w:left="320" w:hanging="0"/>
      <w:jc w:val="center"/>
    </w:pPr>
    <w:rPr>
      <w:rFonts w:eastAsia="Tahoma" w:cs="Liberation Serif"/>
      <w:b/>
      <w:bCs/>
      <w:sz w:val="18"/>
      <w:szCs w:val="18"/>
    </w:rPr>
  </w:style>
  <w:style w:type="paragraph" w:styleId="32" w:customStyle="1">
    <w:name w:val="Обычный3"/>
    <w:qFormat/>
    <w:pPr>
      <w:widowControl w:val="false"/>
      <w:suppressAutoHyphens w:val="true"/>
      <w:bidi w:val="0"/>
      <w:spacing w:before="0" w:after="0"/>
      <w:jc w:val="left"/>
      <w:textAlignment w:val="baseline"/>
    </w:pPr>
    <w:rPr>
      <w:rFonts w:ascii="Liberation Serif" w:hAnsi="Liberation Serif" w:eastAsia="WenQuanYi Micro Hei" w:cs="Lohit Devanagari"/>
      <w:color w:val="auto"/>
      <w:kern w:val="2"/>
      <w:sz w:val="24"/>
      <w:szCs w:val="24"/>
      <w:lang w:val="ru-RU" w:eastAsia="zh-CN" w:bidi="hi-IN"/>
    </w:rPr>
  </w:style>
  <w:style w:type="paragraph" w:styleId="19" w:customStyle="1">
    <w:name w:val="Обычный (веб)1"/>
    <w:basedOn w:val="Normal"/>
    <w:qFormat/>
    <w:pPr>
      <w:suppressAutoHyphens w:val="false"/>
      <w:spacing w:before="280" w:after="280"/>
    </w:pPr>
    <w:rPr/>
  </w:style>
  <w:style w:type="paragraph" w:styleId="BodyText2">
    <w:name w:val="Body Text 2"/>
    <w:basedOn w:val="Normal"/>
    <w:link w:val="21"/>
    <w:uiPriority w:val="99"/>
    <w:unhideWhenUsed/>
    <w:qFormat/>
    <w:rsid w:val="00584a9c"/>
    <w:pPr>
      <w:spacing w:lineRule="auto" w:line="480" w:before="0" w:after="120"/>
    </w:pPr>
    <w:rPr/>
  </w:style>
  <w:style w:type="numbering" w:styleId="NoList" w:default="1">
    <w:name w:val="No List"/>
    <w:uiPriority w:val="99"/>
    <w:semiHidden/>
    <w:unhideWhenUsed/>
    <w:qFormat/>
  </w:style>
  <w:style w:type="numbering" w:styleId="WW8Num15" w:customStyle="1">
    <w:name w:val="WW8Num15"/>
    <w:qFormat/>
    <w:rsid w:val="00c0243a"/>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rz21@dn.dsns.gov.ua" TargetMode="External"/><Relationship Id="rId3" Type="http://schemas.openxmlformats.org/officeDocument/2006/relationships/hyperlink" Target="mailto:info@compass-engineering.com.ua" TargetMode="External"/><Relationship Id="rId4" Type="http://schemas.openxmlformats.org/officeDocument/2006/relationships/hyperlink" Target="mailto:dprz21@dn.dsns.gov.ua" TargetMode="External"/><Relationship Id="rId5" Type="http://schemas.openxmlformats.org/officeDocument/2006/relationships/hyperlink" Target="mailto:info@compass-engineering.com.ua" TargetMode="External"/><Relationship Id="rId6" Type="http://schemas.openxmlformats.org/officeDocument/2006/relationships/hyperlink" Target="mailto:dprz21@dn.dsns.gov.ua" TargetMode="External"/><Relationship Id="rId7" Type="http://schemas.openxmlformats.org/officeDocument/2006/relationships/hyperlink" Target="mailto:info@compass-engineering.com.ua"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Application>LibreOffice/7.3.7.2$Linux_X86_64 LibreOffice_project/30$Build-2</Application>
  <AppVersion>15.0000</AppVersion>
  <Pages>11</Pages>
  <Words>352</Words>
  <Characters>4524</Characters>
  <CharactersWithSpaces>5000</CharactersWithSpaces>
  <Paragraphs>86</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2023-02-04T12:40:00Z</dcterms:created>
  <dc:creator>Admin</dc:creator>
  <dc:description/>
  <dc:language>uk-UA</dc:language>
  <cp:lastModifiedBy/>
  <cp:lastPrinted>2022-09-15T16:52:00Z</cp:lastPrinted>
  <dcterms:modified xsi:type="dcterms:W3CDTF">2024-04-05T18:44:10Z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