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81" w:rsidRDefault="00144598" w:rsidP="00FF6C81">
      <w:pPr>
        <w:pStyle w:val="1"/>
        <w:spacing w:before="0"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Перелік змін від 18</w:t>
      </w:r>
      <w:r w:rsidR="001E7D7D">
        <w:rPr>
          <w:rFonts w:ascii="Times New Roman" w:hAnsi="Times New Roman"/>
          <w:lang w:val="uk-UA"/>
        </w:rPr>
        <w:t>.01.2023</w:t>
      </w:r>
      <w:r w:rsidR="00FF6C81">
        <w:rPr>
          <w:rFonts w:ascii="Times New Roman" w:hAnsi="Times New Roman"/>
          <w:lang w:val="uk-UA"/>
        </w:rPr>
        <w:t xml:space="preserve"> р. до оголошення та тендерної документації</w:t>
      </w:r>
      <w:r w:rsidR="00FF6C81">
        <w:rPr>
          <w:rFonts w:ascii="Times New Roman" w:hAnsi="Times New Roman"/>
        </w:rPr>
        <w:t xml:space="preserve"> </w:t>
      </w:r>
      <w:r w:rsidR="00FF6C81">
        <w:rPr>
          <w:rFonts w:ascii="Times New Roman" w:hAnsi="Times New Roman"/>
          <w:lang w:val="uk-UA"/>
        </w:rPr>
        <w:t>про проведення відкритих торгів</w:t>
      </w:r>
      <w:r w:rsidR="001E7D7D">
        <w:rPr>
          <w:rFonts w:ascii="Times New Roman" w:hAnsi="Times New Roman"/>
          <w:lang w:val="uk-UA"/>
        </w:rPr>
        <w:t xml:space="preserve"> з Особливостями</w:t>
      </w:r>
    </w:p>
    <w:p w:rsidR="0096153F" w:rsidRDefault="0096153F" w:rsidP="00695116">
      <w:pPr>
        <w:jc w:val="both"/>
        <w:rPr>
          <w:rFonts w:ascii="Times New Roman" w:hAnsi="Times New Roman" w:cs="Times New Roman"/>
        </w:rPr>
      </w:pPr>
    </w:p>
    <w:p w:rsidR="00144598" w:rsidRDefault="00F135FF" w:rsidP="00FF6C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lang w:eastAsia="ru-RU"/>
        </w:rPr>
      </w:pPr>
      <w:proofErr w:type="spellStart"/>
      <w:r w:rsidRPr="00F135FF">
        <w:rPr>
          <w:b/>
          <w:color w:val="000000"/>
          <w:lang w:eastAsia="ru-RU"/>
        </w:rPr>
        <w:t>Електронне</w:t>
      </w:r>
      <w:proofErr w:type="spellEnd"/>
      <w:r w:rsidRPr="00F135FF">
        <w:rPr>
          <w:b/>
          <w:color w:val="000000"/>
          <w:lang w:eastAsia="ru-RU"/>
        </w:rPr>
        <w:t xml:space="preserve"> </w:t>
      </w:r>
      <w:proofErr w:type="spellStart"/>
      <w:r w:rsidRPr="00F135FF">
        <w:rPr>
          <w:b/>
          <w:color w:val="000000"/>
          <w:lang w:eastAsia="ru-RU"/>
        </w:rPr>
        <w:t>обладнання</w:t>
      </w:r>
      <w:proofErr w:type="spellEnd"/>
      <w:r w:rsidRPr="00F135FF">
        <w:rPr>
          <w:b/>
          <w:color w:val="000000"/>
          <w:lang w:eastAsia="ru-RU"/>
        </w:rPr>
        <w:t xml:space="preserve"> для </w:t>
      </w:r>
      <w:proofErr w:type="spellStart"/>
      <w:r w:rsidRPr="00F135FF">
        <w:rPr>
          <w:b/>
          <w:color w:val="000000"/>
          <w:lang w:eastAsia="ru-RU"/>
        </w:rPr>
        <w:t>рухомого</w:t>
      </w:r>
      <w:proofErr w:type="spellEnd"/>
      <w:r w:rsidRPr="00F135FF">
        <w:rPr>
          <w:b/>
          <w:color w:val="000000"/>
          <w:lang w:eastAsia="ru-RU"/>
        </w:rPr>
        <w:t xml:space="preserve"> складу </w:t>
      </w:r>
      <w:proofErr w:type="spellStart"/>
      <w:r w:rsidRPr="00F135FF">
        <w:rPr>
          <w:b/>
          <w:color w:val="000000"/>
          <w:lang w:eastAsia="ru-RU"/>
        </w:rPr>
        <w:t>згідно</w:t>
      </w:r>
      <w:proofErr w:type="spellEnd"/>
      <w:r w:rsidRPr="00F135FF">
        <w:rPr>
          <w:b/>
          <w:color w:val="000000"/>
          <w:lang w:eastAsia="ru-RU"/>
        </w:rPr>
        <w:t xml:space="preserve"> до ДК 021:2015- 31710000-6 – </w:t>
      </w:r>
      <w:proofErr w:type="spellStart"/>
      <w:r w:rsidRPr="00F135FF">
        <w:rPr>
          <w:b/>
          <w:color w:val="000000"/>
          <w:lang w:eastAsia="ru-RU"/>
        </w:rPr>
        <w:t>Електронне</w:t>
      </w:r>
      <w:proofErr w:type="spellEnd"/>
      <w:r w:rsidRPr="00F135FF">
        <w:rPr>
          <w:b/>
          <w:color w:val="000000"/>
          <w:lang w:eastAsia="ru-RU"/>
        </w:rPr>
        <w:t xml:space="preserve"> </w:t>
      </w:r>
      <w:proofErr w:type="spellStart"/>
      <w:r w:rsidRPr="00F135FF">
        <w:rPr>
          <w:b/>
          <w:color w:val="000000"/>
          <w:lang w:eastAsia="ru-RU"/>
        </w:rPr>
        <w:t>обладнання</w:t>
      </w:r>
      <w:proofErr w:type="spellEnd"/>
    </w:p>
    <w:p w:rsidR="00F135FF" w:rsidRDefault="00F135FF" w:rsidP="00FF6C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lang w:eastAsia="ru-RU"/>
        </w:rPr>
      </w:pPr>
      <w:bookmarkStart w:id="0" w:name="_GoBack"/>
      <w:bookmarkEnd w:id="0"/>
    </w:p>
    <w:p w:rsidR="003E6845" w:rsidRPr="00F135FF" w:rsidRDefault="00144598" w:rsidP="00F135F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lang w:val="uk-UA"/>
        </w:rPr>
        <w:t>І</w:t>
      </w:r>
      <w:proofErr w:type="spellStart"/>
      <w:r w:rsidR="00001B9F">
        <w:rPr>
          <w:b/>
        </w:rPr>
        <w:t>дентифікатор</w:t>
      </w:r>
      <w:proofErr w:type="spellEnd"/>
      <w:r w:rsidR="00001B9F">
        <w:rPr>
          <w:b/>
        </w:rPr>
        <w:t xml:space="preserve"> </w:t>
      </w:r>
      <w:proofErr w:type="spellStart"/>
      <w:r w:rsidR="00001B9F">
        <w:rPr>
          <w:b/>
        </w:rPr>
        <w:t>закупівлі</w:t>
      </w:r>
      <w:proofErr w:type="spellEnd"/>
      <w:r w:rsidR="00001B9F">
        <w:rPr>
          <w:b/>
          <w:lang w:val="uk-UA"/>
        </w:rPr>
        <w:t>:</w:t>
      </w:r>
      <w:r w:rsidRPr="00144598">
        <w:rPr>
          <w:b/>
        </w:rPr>
        <w:tab/>
      </w:r>
      <w:r w:rsidR="00F135FF" w:rsidRPr="00F135FF">
        <w:rPr>
          <w:b/>
        </w:rPr>
        <w:t>UA-2023-01-16-007594-a</w:t>
      </w:r>
    </w:p>
    <w:p w:rsidR="00F135FF" w:rsidRDefault="00F135FF" w:rsidP="004228DF">
      <w:pPr>
        <w:shd w:val="clear" w:color="auto" w:fill="FFFFFF"/>
        <w:spacing w:line="235" w:lineRule="atLeast"/>
        <w:ind w:firstLine="485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</w:p>
    <w:p w:rsidR="00230AE2" w:rsidRPr="00144598" w:rsidRDefault="002A184C" w:rsidP="004228DF">
      <w:pPr>
        <w:shd w:val="clear" w:color="auto" w:fill="FFFFFF"/>
        <w:spacing w:line="235" w:lineRule="atLeast"/>
        <w:ind w:firstLine="485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144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Внести</w:t>
      </w:r>
      <w:proofErr w:type="spellEnd"/>
      <w:r w:rsidRPr="00144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зміни до </w:t>
      </w:r>
      <w:r w:rsidR="00144598" w:rsidRPr="00144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Тендерної документації, а саме Розділу </w:t>
      </w:r>
      <w:r w:rsidR="00144598" w:rsidRPr="00144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Інструкція з підготовки тендерної пропозиції, частини 9 Ступінь локалізації виробництва</w:t>
      </w:r>
      <w:r w:rsidR="004228DF" w:rsidRPr="0014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та викласти в наступній редакції: </w:t>
      </w:r>
      <w:r w:rsidR="006A5D63" w:rsidRPr="001445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tbl>
      <w:tblPr>
        <w:tblW w:w="5700" w:type="pct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4"/>
        <w:gridCol w:w="3640"/>
        <w:gridCol w:w="6933"/>
      </w:tblGrid>
      <w:tr w:rsidR="00144598" w:rsidRPr="00220DBC" w:rsidTr="007A3EF4">
        <w:tc>
          <w:tcPr>
            <w:tcW w:w="184" w:type="pct"/>
            <w:shd w:val="clear" w:color="auto" w:fill="FFFFFF"/>
          </w:tcPr>
          <w:p w:rsidR="00144598" w:rsidRPr="00B413F2" w:rsidRDefault="00144598" w:rsidP="007A3EF4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8" w:type="pct"/>
            <w:shd w:val="clear" w:color="auto" w:fill="FFFFFF"/>
          </w:tcPr>
          <w:p w:rsidR="00144598" w:rsidRDefault="00144598" w:rsidP="007A3EF4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Ступень локалізації виробництва</w:t>
            </w:r>
          </w:p>
        </w:tc>
        <w:tc>
          <w:tcPr>
            <w:tcW w:w="3158" w:type="pct"/>
            <w:shd w:val="clear" w:color="auto" w:fill="FFFFFF"/>
          </w:tcPr>
          <w:p w:rsidR="00144598" w:rsidRDefault="00144598" w:rsidP="007A3EF4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разі якщо предмет закупівлі підлягає визначенню ступеня локалізації, </w:t>
            </w:r>
            <w:r w:rsidRPr="008F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у складі тендерної пропозиції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надає</w:t>
            </w:r>
            <w:r w:rsidRPr="008F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довідку у довільній формі із зазначенням ID товару, який присвоєно електронною системою </w:t>
            </w:r>
            <w:proofErr w:type="spellStart"/>
            <w:r w:rsidRPr="008F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F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</w:t>
            </w:r>
            <w:hyperlink r:id="rId5" w:history="1">
              <w:r w:rsidRPr="008F67D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https://prozorro.gov.ua/search/products</w:t>
              </w:r>
            </w:hyperlink>
            <w:r w:rsidRPr="008F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 разі відсутності товару запропонованого учасником процедури закупівлі у відповідному переліку або у разі, якщо ступень 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калізації товару є меншим ніж 15</w:t>
            </w:r>
            <w:r w:rsidRPr="008F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відсотків, замовник відхиляє тендерну пропозицію учасника на підставі абзацу 6 підпункту 2 пункту 41 Особливостей, а саме: тендерна пропозиція</w:t>
            </w:r>
            <w:r w:rsidRPr="008F67DC">
              <w:t xml:space="preserve"> </w:t>
            </w:r>
            <w:r w:rsidRPr="008F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відповідає вимогам, установленим у тендерній документації відповідно до абзацу 1 частини 3 статті 22 Закону.</w:t>
            </w:r>
          </w:p>
          <w:p w:rsidR="00144598" w:rsidRDefault="00144598" w:rsidP="007A3EF4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598" w:rsidRPr="00220DBC" w:rsidRDefault="00144598" w:rsidP="007A3EF4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разі якщо предмет закупівлі не </w:t>
            </w:r>
            <w:r w:rsidRPr="008F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підлягає визначенню ступеня локалізації, Учасник у складі тендерної пропозиції надає довідку у довільній формі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інформацією про відсутність предмета закупівлі в </w:t>
            </w:r>
            <w:hyperlink r:id="rId6" w:tgtFrame="_blank" w:history="1">
              <w:r w:rsidRPr="00220DB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переліку локалізованих товарів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44598" w:rsidRPr="00144598" w:rsidRDefault="00144598" w:rsidP="004228DF">
      <w:pPr>
        <w:shd w:val="clear" w:color="auto" w:fill="FFFFFF"/>
        <w:spacing w:line="235" w:lineRule="atLeast"/>
        <w:ind w:firstLine="485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44598" w:rsidRDefault="00144598" w:rsidP="004228DF">
      <w:pPr>
        <w:shd w:val="clear" w:color="auto" w:fill="FFFFFF"/>
        <w:spacing w:line="235" w:lineRule="atLeast"/>
        <w:ind w:firstLine="485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144598" w:rsidRDefault="00144598" w:rsidP="004228DF">
      <w:pPr>
        <w:shd w:val="clear" w:color="auto" w:fill="FFFFFF"/>
        <w:spacing w:line="235" w:lineRule="atLeast"/>
        <w:ind w:firstLine="485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sectPr w:rsidR="001445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3B2"/>
    <w:multiLevelType w:val="hybridMultilevel"/>
    <w:tmpl w:val="60CE1F82"/>
    <w:lvl w:ilvl="0" w:tplc="2C425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1BF"/>
    <w:multiLevelType w:val="hybridMultilevel"/>
    <w:tmpl w:val="F3580280"/>
    <w:lvl w:ilvl="0" w:tplc="24CE6E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545AA"/>
    <w:multiLevelType w:val="multilevel"/>
    <w:tmpl w:val="9B021E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5B"/>
    <w:rsid w:val="00001B9F"/>
    <w:rsid w:val="000F0F5B"/>
    <w:rsid w:val="00144598"/>
    <w:rsid w:val="00180C7C"/>
    <w:rsid w:val="001E7D7D"/>
    <w:rsid w:val="00230AE2"/>
    <w:rsid w:val="002A184C"/>
    <w:rsid w:val="0035486C"/>
    <w:rsid w:val="003E6845"/>
    <w:rsid w:val="004228DF"/>
    <w:rsid w:val="00503909"/>
    <w:rsid w:val="00695116"/>
    <w:rsid w:val="006A5D63"/>
    <w:rsid w:val="0096153F"/>
    <w:rsid w:val="00CE32D0"/>
    <w:rsid w:val="00D92C42"/>
    <w:rsid w:val="00F135FF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076C"/>
  <w15:docId w15:val="{7B068C6E-FCE0-4198-BE00-FBFAE34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16"/>
    <w:pPr>
      <w:spacing w:after="160" w:line="259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F6C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8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rvps2">
    <w:name w:val="rvps2"/>
    <w:basedOn w:val="a"/>
    <w:qFormat/>
    <w:rsid w:val="00FF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230A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AE2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30AE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1">
    <w:name w:val="No Spacing Char1"/>
    <w:link w:val="2"/>
    <w:locked/>
    <w:rsid w:val="00230AE2"/>
    <w:rPr>
      <w:sz w:val="20"/>
      <w:szCs w:val="20"/>
    </w:rPr>
  </w:style>
  <w:style w:type="paragraph" w:customStyle="1" w:styleId="2">
    <w:name w:val="Без интервала2"/>
    <w:link w:val="NoSpacingChar1"/>
    <w:qFormat/>
    <w:rsid w:val="00230AE2"/>
    <w:pPr>
      <w:spacing w:after="0" w:line="240" w:lineRule="auto"/>
    </w:pPr>
    <w:rPr>
      <w:sz w:val="20"/>
      <w:szCs w:val="20"/>
    </w:rPr>
  </w:style>
  <w:style w:type="character" w:customStyle="1" w:styleId="hps">
    <w:name w:val="hps"/>
    <w:basedOn w:val="a0"/>
    <w:qFormat/>
    <w:rsid w:val="00230AE2"/>
  </w:style>
  <w:style w:type="character" w:styleId="a6">
    <w:name w:val="Emphasis"/>
    <w:basedOn w:val="a0"/>
    <w:uiPriority w:val="99"/>
    <w:qFormat/>
    <w:rsid w:val="00230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search/products?local_share=10" TargetMode="External"/><Relationship Id="rId5" Type="http://schemas.openxmlformats.org/officeDocument/2006/relationships/hyperlink" Target="https://prozorro.gov.ua/search/produ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2023-01-09T14:25:00Z</dcterms:created>
  <dcterms:modified xsi:type="dcterms:W3CDTF">2023-01-18T13:00:00Z</dcterms:modified>
</cp:coreProperties>
</file>