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F2" w:rsidRPr="000932F2" w:rsidRDefault="000932F2" w:rsidP="00C6241A">
      <w:pPr>
        <w:spacing w:after="0" w:line="240" w:lineRule="auto"/>
        <w:jc w:val="right"/>
        <w:rPr>
          <w:rFonts w:ascii="Times New Roman" w:eastAsia="Times New Roman" w:hAnsi="Times New Roman"/>
          <w:color w:val="000000"/>
          <w:sz w:val="24"/>
          <w:szCs w:val="24"/>
          <w:lang w:val="uk-UA" w:eastAsia="ru-RU"/>
        </w:rPr>
      </w:pPr>
      <w:r w:rsidRPr="00C6241A">
        <w:rPr>
          <w:rFonts w:ascii="Times New Roman" w:eastAsia="Times New Roman" w:hAnsi="Times New Roman"/>
          <w:color w:val="000000"/>
          <w:sz w:val="24"/>
          <w:szCs w:val="24"/>
          <w:lang w:val="uk-UA" w:eastAsia="ru-RU"/>
        </w:rPr>
        <w:t>Затверджено</w:t>
      </w:r>
    </w:p>
    <w:p w:rsidR="000932F2" w:rsidRDefault="000932F2" w:rsidP="00C6241A">
      <w:pPr>
        <w:spacing w:after="0" w:line="240" w:lineRule="auto"/>
        <w:jc w:val="right"/>
        <w:rPr>
          <w:rFonts w:ascii="Times New Roman" w:eastAsia="Times New Roman" w:hAnsi="Times New Roman"/>
          <w:color w:val="000000"/>
          <w:sz w:val="24"/>
          <w:szCs w:val="24"/>
          <w:lang w:val="uk-UA" w:eastAsia="ru-RU"/>
        </w:rPr>
      </w:pPr>
      <w:r w:rsidRPr="000932F2">
        <w:rPr>
          <w:rFonts w:ascii="Times New Roman" w:eastAsia="Times New Roman" w:hAnsi="Times New Roman"/>
          <w:color w:val="000000"/>
          <w:sz w:val="24"/>
          <w:szCs w:val="24"/>
          <w:lang w:val="uk-UA" w:eastAsia="ru-RU"/>
        </w:rPr>
        <w:t>рішенням Уповноваженої особи</w:t>
      </w:r>
    </w:p>
    <w:p w:rsidR="000C1035" w:rsidRPr="000C1035" w:rsidRDefault="000C1035" w:rsidP="00C6241A">
      <w:pPr>
        <w:spacing w:after="0" w:line="240" w:lineRule="auto"/>
        <w:jc w:val="right"/>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Сумського </w:t>
      </w:r>
      <w:r w:rsidRPr="000C1035">
        <w:rPr>
          <w:rFonts w:ascii="Times New Roman" w:eastAsia="Times New Roman" w:hAnsi="Times New Roman"/>
          <w:color w:val="000000"/>
          <w:sz w:val="24"/>
          <w:szCs w:val="24"/>
          <w:lang w:val="uk-UA" w:eastAsia="ru-RU"/>
        </w:rPr>
        <w:t>НДЕКЦ МВС</w:t>
      </w:r>
    </w:p>
    <w:p w:rsidR="000932F2" w:rsidRPr="000C1035" w:rsidRDefault="000932F2" w:rsidP="00C6241A">
      <w:pPr>
        <w:spacing w:after="0" w:line="240" w:lineRule="auto"/>
        <w:jc w:val="right"/>
        <w:rPr>
          <w:rFonts w:ascii="Times New Roman" w:eastAsia="Times New Roman" w:hAnsi="Times New Roman"/>
          <w:color w:val="000000"/>
          <w:sz w:val="24"/>
          <w:szCs w:val="24"/>
          <w:lang w:val="uk-UA" w:eastAsia="ru-RU"/>
        </w:rPr>
      </w:pPr>
      <w:r w:rsidRPr="000C1035">
        <w:rPr>
          <w:rFonts w:ascii="Times New Roman" w:eastAsia="Times New Roman" w:hAnsi="Times New Roman"/>
          <w:color w:val="000000"/>
          <w:sz w:val="24"/>
          <w:szCs w:val="24"/>
          <w:lang w:val="uk-UA" w:eastAsia="ru-RU"/>
        </w:rPr>
        <w:t xml:space="preserve">протокол № </w:t>
      </w:r>
      <w:r w:rsidR="000C1035" w:rsidRPr="000C1035">
        <w:rPr>
          <w:rFonts w:ascii="Times New Roman" w:eastAsia="Times New Roman" w:hAnsi="Times New Roman"/>
          <w:color w:val="000000"/>
          <w:sz w:val="24"/>
          <w:szCs w:val="24"/>
          <w:lang w:val="uk-UA" w:eastAsia="ru-RU"/>
        </w:rPr>
        <w:t>80</w:t>
      </w:r>
    </w:p>
    <w:p w:rsidR="000932F2" w:rsidRPr="000932F2" w:rsidRDefault="00C6241A" w:rsidP="00C6241A">
      <w:pPr>
        <w:spacing w:after="0" w:line="240" w:lineRule="auto"/>
        <w:jc w:val="right"/>
        <w:rPr>
          <w:rFonts w:ascii="Times New Roman" w:eastAsia="Times New Roman" w:hAnsi="Times New Roman"/>
          <w:color w:val="000000"/>
          <w:sz w:val="24"/>
          <w:szCs w:val="24"/>
          <w:lang w:val="uk-UA" w:eastAsia="ru-RU"/>
        </w:rPr>
      </w:pPr>
      <w:r w:rsidRPr="000C1035">
        <w:rPr>
          <w:rFonts w:ascii="Times New Roman" w:eastAsia="Times New Roman" w:hAnsi="Times New Roman"/>
          <w:color w:val="000000"/>
          <w:sz w:val="24"/>
          <w:szCs w:val="24"/>
          <w:lang w:val="uk-UA" w:eastAsia="ru-RU"/>
        </w:rPr>
        <w:t xml:space="preserve">від </w:t>
      </w:r>
      <w:r w:rsidR="000C1035" w:rsidRPr="000C1035">
        <w:rPr>
          <w:rFonts w:ascii="Times New Roman" w:eastAsia="Times New Roman" w:hAnsi="Times New Roman"/>
          <w:color w:val="000000"/>
          <w:sz w:val="24"/>
          <w:szCs w:val="24"/>
          <w:lang w:val="uk-UA" w:eastAsia="ru-RU"/>
        </w:rPr>
        <w:t>04 жовтня</w:t>
      </w:r>
      <w:r w:rsidR="000932F2" w:rsidRPr="000C1035">
        <w:rPr>
          <w:rFonts w:ascii="Times New Roman" w:eastAsia="Times New Roman" w:hAnsi="Times New Roman"/>
          <w:color w:val="000000"/>
          <w:sz w:val="24"/>
          <w:szCs w:val="24"/>
          <w:lang w:val="uk-UA" w:eastAsia="ru-RU"/>
        </w:rPr>
        <w:t xml:space="preserve"> 2022 року</w:t>
      </w:r>
    </w:p>
    <w:p w:rsidR="000932F2" w:rsidRDefault="000932F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p>
    <w:p w:rsidR="005C48C2" w:rsidRPr="00A22947"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Оголошення</w:t>
      </w:r>
    </w:p>
    <w:p w:rsidR="005C48C2" w:rsidRDefault="005C48C2" w:rsidP="005C48C2">
      <w:pPr>
        <w:autoSpaceDE w:val="0"/>
        <w:autoSpaceDN w:val="0"/>
        <w:adjustRightInd w:val="0"/>
        <w:spacing w:after="0" w:line="240" w:lineRule="auto"/>
        <w:jc w:val="center"/>
        <w:rPr>
          <w:rFonts w:ascii="Times New Roman" w:hAnsi="Times New Roman"/>
          <w:b/>
          <w:bCs/>
          <w:color w:val="000000"/>
          <w:sz w:val="24"/>
          <w:szCs w:val="24"/>
          <w:lang w:val="uk-UA" w:eastAsia="ru-RU"/>
        </w:rPr>
      </w:pPr>
      <w:r w:rsidRPr="00A22947">
        <w:rPr>
          <w:rFonts w:ascii="Times New Roman" w:hAnsi="Times New Roman"/>
          <w:b/>
          <w:bCs/>
          <w:color w:val="000000"/>
          <w:sz w:val="24"/>
          <w:szCs w:val="24"/>
          <w:lang w:val="uk-UA" w:eastAsia="ru-RU"/>
        </w:rPr>
        <w:t>про проведення спрощеної закупівлі</w:t>
      </w:r>
    </w:p>
    <w:p w:rsidR="00216A2B" w:rsidRPr="00A22947" w:rsidRDefault="00216A2B" w:rsidP="00B47361">
      <w:pPr>
        <w:tabs>
          <w:tab w:val="left" w:pos="851"/>
        </w:tabs>
        <w:autoSpaceDE w:val="0"/>
        <w:autoSpaceDN w:val="0"/>
        <w:adjustRightInd w:val="0"/>
        <w:spacing w:after="0" w:line="240" w:lineRule="auto"/>
        <w:jc w:val="center"/>
        <w:rPr>
          <w:rFonts w:ascii="Times New Roman" w:hAnsi="Times New Roman"/>
          <w:b/>
          <w:bCs/>
          <w:color w:val="000000"/>
          <w:sz w:val="24"/>
          <w:szCs w:val="24"/>
          <w:lang w:val="uk-UA" w:eastAsia="ru-RU"/>
        </w:rPr>
      </w:pPr>
    </w:p>
    <w:p w:rsidR="000C1035" w:rsidRPr="00B47361" w:rsidRDefault="000C1035" w:rsidP="00B47361">
      <w:pPr>
        <w:pStyle w:val="a7"/>
        <w:widowControl w:val="0"/>
        <w:numPr>
          <w:ilvl w:val="0"/>
          <w:numId w:val="21"/>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lang w:val="uk-UA"/>
        </w:rPr>
      </w:pPr>
      <w:r w:rsidRPr="00A22947">
        <w:rPr>
          <w:rFonts w:ascii="Times New Roman" w:hAnsi="Times New Roman"/>
          <w:color w:val="000000"/>
          <w:sz w:val="24"/>
          <w:szCs w:val="24"/>
          <w:shd w:val="clear" w:color="auto" w:fill="FFFFFF"/>
          <w:lang w:val="uk-UA"/>
        </w:rPr>
        <w:t>Найменування</w:t>
      </w:r>
      <w:r w:rsidRPr="00A22947">
        <w:rPr>
          <w:rFonts w:ascii="Times New Roman" w:hAnsi="Times New Roman"/>
          <w:color w:val="000000"/>
          <w:spacing w:val="-3"/>
          <w:sz w:val="24"/>
          <w:szCs w:val="24"/>
          <w:lang w:val="uk-UA" w:bidi="uk-UA"/>
        </w:rPr>
        <w:t xml:space="preserve"> замовника: </w:t>
      </w:r>
      <w:r w:rsidRPr="009A2F03">
        <w:rPr>
          <w:rFonts w:ascii="Times New Roman" w:hAnsi="Times New Roman" w:cs="Times New Roman"/>
          <w:sz w:val="24"/>
          <w:szCs w:val="24"/>
          <w:lang w:val="uk-UA"/>
        </w:rPr>
        <w:t>Сумський науково-дослідний експертно-криміналістичний центр МВС України</w:t>
      </w:r>
    </w:p>
    <w:p w:rsidR="00B47361" w:rsidRPr="00B47361" w:rsidRDefault="00B47361" w:rsidP="00B47361">
      <w:pPr>
        <w:pStyle w:val="a7"/>
        <w:widowControl w:val="0"/>
        <w:tabs>
          <w:tab w:val="left" w:pos="851"/>
          <w:tab w:val="left" w:pos="1134"/>
        </w:tabs>
        <w:autoSpaceDE w:val="0"/>
        <w:autoSpaceDN w:val="0"/>
        <w:adjustRightInd w:val="0"/>
        <w:spacing w:after="0" w:line="240" w:lineRule="auto"/>
        <w:ind w:left="567"/>
        <w:jc w:val="both"/>
        <w:rPr>
          <w:rFonts w:ascii="Times New Roman" w:hAnsi="Times New Roman" w:cs="Times New Roman"/>
          <w:color w:val="000000"/>
          <w:sz w:val="8"/>
          <w:szCs w:val="8"/>
          <w:lang w:val="uk-UA"/>
        </w:rPr>
      </w:pPr>
    </w:p>
    <w:p w:rsidR="000C1035" w:rsidRDefault="000C1035" w:rsidP="00B47361">
      <w:pPr>
        <w:pStyle w:val="a7"/>
        <w:widowControl w:val="0"/>
        <w:numPr>
          <w:ilvl w:val="0"/>
          <w:numId w:val="21"/>
        </w:numPr>
        <w:tabs>
          <w:tab w:val="left" w:pos="851"/>
          <w:tab w:val="left" w:pos="1134"/>
        </w:tabs>
        <w:autoSpaceDE w:val="0"/>
        <w:autoSpaceDN w:val="0"/>
        <w:adjustRightInd w:val="0"/>
        <w:spacing w:after="0" w:line="240" w:lineRule="auto"/>
        <w:ind w:left="0" w:firstLine="567"/>
        <w:jc w:val="both"/>
        <w:rPr>
          <w:rFonts w:ascii="Times New Roman" w:hAnsi="Times New Roman"/>
          <w:color w:val="000000"/>
          <w:sz w:val="24"/>
          <w:szCs w:val="24"/>
          <w:lang w:val="uk-UA"/>
        </w:rPr>
      </w:pPr>
      <w:r w:rsidRPr="00A22947">
        <w:rPr>
          <w:rFonts w:ascii="Times New Roman" w:hAnsi="Times New Roman"/>
          <w:color w:val="000000"/>
          <w:sz w:val="24"/>
          <w:szCs w:val="24"/>
          <w:lang w:val="uk-UA"/>
        </w:rPr>
        <w:t>Ідентифікаційний код замовника в Єдиному державному реєстрі юридичних осіб, фізичних осіб - підприємців та громадських формувань: 25574892.</w:t>
      </w:r>
    </w:p>
    <w:p w:rsidR="00B47361" w:rsidRPr="00B47361" w:rsidRDefault="00B47361" w:rsidP="00B47361">
      <w:pPr>
        <w:pStyle w:val="a7"/>
        <w:widowControl w:val="0"/>
        <w:tabs>
          <w:tab w:val="left" w:pos="851"/>
          <w:tab w:val="left" w:pos="1134"/>
        </w:tabs>
        <w:autoSpaceDE w:val="0"/>
        <w:autoSpaceDN w:val="0"/>
        <w:adjustRightInd w:val="0"/>
        <w:spacing w:after="0" w:line="240" w:lineRule="auto"/>
        <w:ind w:left="567"/>
        <w:jc w:val="both"/>
        <w:rPr>
          <w:rFonts w:ascii="Times New Roman" w:hAnsi="Times New Roman"/>
          <w:color w:val="000000"/>
          <w:sz w:val="8"/>
          <w:szCs w:val="8"/>
          <w:lang w:val="uk-UA"/>
        </w:rPr>
      </w:pPr>
    </w:p>
    <w:p w:rsidR="000C1035" w:rsidRDefault="000C1035" w:rsidP="00B47361">
      <w:pPr>
        <w:pStyle w:val="a7"/>
        <w:numPr>
          <w:ilvl w:val="0"/>
          <w:numId w:val="21"/>
        </w:numPr>
        <w:tabs>
          <w:tab w:val="left" w:pos="851"/>
          <w:tab w:val="left" w:pos="1134"/>
        </w:tabs>
        <w:spacing w:after="0" w:line="240" w:lineRule="auto"/>
        <w:ind w:left="567" w:firstLine="0"/>
        <w:jc w:val="both"/>
        <w:rPr>
          <w:rFonts w:ascii="Times New Roman" w:hAnsi="Times New Roman"/>
          <w:color w:val="000000"/>
          <w:sz w:val="24"/>
          <w:szCs w:val="24"/>
          <w:lang w:val="uk-UA" w:eastAsia="uk-UA"/>
        </w:rPr>
      </w:pPr>
      <w:r w:rsidRPr="00A22947">
        <w:rPr>
          <w:rFonts w:ascii="Times New Roman" w:hAnsi="Times New Roman"/>
          <w:color w:val="000000"/>
          <w:sz w:val="24"/>
          <w:szCs w:val="24"/>
          <w:lang w:val="uk-UA"/>
        </w:rPr>
        <w:t xml:space="preserve">Місцезнаходження: </w:t>
      </w:r>
      <w:r w:rsidRPr="00A22947">
        <w:rPr>
          <w:rFonts w:ascii="Times New Roman" w:hAnsi="Times New Roman"/>
          <w:color w:val="000000"/>
          <w:sz w:val="24"/>
          <w:szCs w:val="24"/>
          <w:lang w:val="uk-UA" w:eastAsia="uk-UA"/>
        </w:rPr>
        <w:t>40007, Україна, Сумська об</w:t>
      </w:r>
      <w:r>
        <w:rPr>
          <w:rFonts w:ascii="Times New Roman" w:hAnsi="Times New Roman"/>
          <w:color w:val="000000"/>
          <w:sz w:val="24"/>
          <w:szCs w:val="24"/>
          <w:lang w:val="uk-UA" w:eastAsia="uk-UA"/>
        </w:rPr>
        <w:t>л., м. Суми, вул. Промислова, 8.</w:t>
      </w:r>
    </w:p>
    <w:p w:rsidR="00B47361" w:rsidRPr="00B47361" w:rsidRDefault="00B47361" w:rsidP="00B47361">
      <w:pPr>
        <w:pStyle w:val="a7"/>
        <w:rPr>
          <w:rFonts w:ascii="Times New Roman" w:hAnsi="Times New Roman"/>
          <w:color w:val="000000"/>
          <w:sz w:val="8"/>
          <w:szCs w:val="8"/>
          <w:lang w:val="uk-UA" w:eastAsia="uk-UA"/>
        </w:rPr>
      </w:pPr>
    </w:p>
    <w:p w:rsidR="000C1035" w:rsidRDefault="000C1035" w:rsidP="00B47361">
      <w:pPr>
        <w:pStyle w:val="a7"/>
        <w:numPr>
          <w:ilvl w:val="0"/>
          <w:numId w:val="21"/>
        </w:numPr>
        <w:shd w:val="clear" w:color="auto" w:fill="FDFEFD"/>
        <w:tabs>
          <w:tab w:val="left" w:pos="851"/>
          <w:tab w:val="left" w:pos="1134"/>
        </w:tabs>
        <w:spacing w:after="0" w:line="240" w:lineRule="auto"/>
        <w:ind w:left="0" w:firstLine="567"/>
        <w:jc w:val="both"/>
        <w:textAlignment w:val="baseline"/>
        <w:rPr>
          <w:rFonts w:ascii="Times New Roman" w:hAnsi="Times New Roman" w:cs="Times New Roman"/>
          <w:sz w:val="24"/>
          <w:szCs w:val="24"/>
          <w:lang w:val="uk-UA"/>
        </w:rPr>
      </w:pPr>
      <w:r w:rsidRPr="00061170">
        <w:rPr>
          <w:rFonts w:ascii="Times New Roman" w:hAnsi="Times New Roman"/>
          <w:sz w:val="24"/>
          <w:szCs w:val="24"/>
          <w:lang w:val="uk-UA"/>
        </w:rPr>
        <w:t xml:space="preserve">Категорія замовника: </w:t>
      </w:r>
      <w:r>
        <w:rPr>
          <w:rFonts w:ascii="Times New Roman" w:hAnsi="Times New Roman" w:cs="Times New Roman"/>
          <w:sz w:val="24"/>
          <w:szCs w:val="24"/>
          <w:lang w:val="uk-UA"/>
        </w:rPr>
        <w:t>ю</w:t>
      </w:r>
      <w:r w:rsidRPr="00061170">
        <w:rPr>
          <w:rFonts w:ascii="Times New Roman" w:hAnsi="Times New Roman" w:cs="Times New Roman"/>
          <w:sz w:val="24"/>
          <w:szCs w:val="24"/>
          <w:lang w:val="uk-UA"/>
        </w:rPr>
        <w:t xml:space="preserve">ридичні особи, які забезпечують потреби держави або територіальної </w:t>
      </w:r>
      <w:r w:rsidRPr="0015251B">
        <w:rPr>
          <w:rFonts w:ascii="Times New Roman" w:hAnsi="Times New Roman" w:cs="Times New Roman"/>
          <w:sz w:val="24"/>
          <w:szCs w:val="24"/>
          <w:lang w:val="uk-UA"/>
        </w:rPr>
        <w:t>громади, зазначені у пункті 3 частини першої статті 2 Закону України «Про публічні закупівлі».</w:t>
      </w:r>
    </w:p>
    <w:p w:rsidR="00B47361" w:rsidRPr="00B47361" w:rsidRDefault="00B47361" w:rsidP="00B47361">
      <w:pPr>
        <w:pStyle w:val="a7"/>
        <w:spacing w:after="0" w:line="240" w:lineRule="auto"/>
        <w:rPr>
          <w:rFonts w:ascii="Times New Roman" w:hAnsi="Times New Roman" w:cs="Times New Roman"/>
          <w:sz w:val="8"/>
          <w:szCs w:val="8"/>
          <w:lang w:val="uk-UA"/>
        </w:rPr>
      </w:pPr>
    </w:p>
    <w:p w:rsidR="00B47361" w:rsidRDefault="000D681D" w:rsidP="00B47361">
      <w:pPr>
        <w:pStyle w:val="rvps2"/>
        <w:numPr>
          <w:ilvl w:val="0"/>
          <w:numId w:val="21"/>
        </w:numPr>
        <w:shd w:val="clear" w:color="auto" w:fill="FFFFFF"/>
        <w:tabs>
          <w:tab w:val="left" w:pos="851"/>
        </w:tabs>
        <w:spacing w:before="0" w:beforeAutospacing="0" w:after="0" w:afterAutospacing="0"/>
        <w:ind w:left="0" w:firstLine="568"/>
        <w:jc w:val="both"/>
        <w:rPr>
          <w:lang w:val="uk-UA"/>
        </w:rPr>
      </w:pPr>
      <w:r w:rsidRPr="00D355E4">
        <w:rPr>
          <w:lang w:val="uk-UA"/>
        </w:rPr>
        <w:t>Назва предмета закупівлі із зазначенням коду за Єдиним закупівельним словником</w:t>
      </w:r>
      <w:r w:rsidR="00B47361">
        <w:rPr>
          <w:lang w:val="uk-UA"/>
        </w:rPr>
        <w:t>:</w:t>
      </w:r>
    </w:p>
    <w:p w:rsidR="00B47361" w:rsidRPr="00B47361" w:rsidRDefault="00B47361" w:rsidP="00B47361">
      <w:pPr>
        <w:pStyle w:val="rvps2"/>
        <w:shd w:val="clear" w:color="auto" w:fill="FFFFFF"/>
        <w:tabs>
          <w:tab w:val="left" w:pos="851"/>
        </w:tabs>
        <w:spacing w:before="0" w:beforeAutospacing="0" w:after="0" w:afterAutospacing="0"/>
        <w:jc w:val="both"/>
        <w:rPr>
          <w:b/>
          <w:lang w:val="uk-UA"/>
        </w:rPr>
      </w:pPr>
      <w:r w:rsidRPr="00B47361">
        <w:rPr>
          <w:b/>
          <w:lang w:val="uk-UA"/>
        </w:rPr>
        <w:t xml:space="preserve">Послуги з калібрування засобів вимірювальної техніки </w:t>
      </w:r>
    </w:p>
    <w:p w:rsidR="000D681D" w:rsidRDefault="000D681D" w:rsidP="00B47361">
      <w:pPr>
        <w:pStyle w:val="rvps2"/>
        <w:shd w:val="clear" w:color="auto" w:fill="FFFFFF"/>
        <w:tabs>
          <w:tab w:val="left" w:pos="851"/>
        </w:tabs>
        <w:spacing w:before="0" w:beforeAutospacing="0" w:after="0" w:afterAutospacing="0"/>
        <w:ind w:firstLine="568"/>
        <w:jc w:val="both"/>
        <w:rPr>
          <w:lang w:val="uk-UA"/>
        </w:rPr>
      </w:pPr>
      <w:r w:rsidRPr="00D355E4">
        <w:rPr>
          <w:lang w:val="uk-UA"/>
        </w:rPr>
        <w:t xml:space="preserve"> </w:t>
      </w:r>
      <w:r w:rsidRPr="00D355E4">
        <w:rPr>
          <w:color w:val="000000"/>
          <w:lang w:val="uk-UA"/>
        </w:rPr>
        <w:t xml:space="preserve">ДК 021:2015: </w:t>
      </w:r>
      <w:r w:rsidRPr="00DE6F73">
        <w:rPr>
          <w:color w:val="000000"/>
          <w:lang w:val="uk-UA"/>
        </w:rPr>
        <w:t xml:space="preserve">50430000-8 – Послуги з ремонтування і технічного обслуговування високоточного </w:t>
      </w:r>
      <w:r w:rsidRPr="009B5286">
        <w:rPr>
          <w:lang w:val="uk-UA"/>
        </w:rPr>
        <w:t>обладнання (50433000-9</w:t>
      </w:r>
      <w:r w:rsidRPr="009B5286">
        <w:t> </w:t>
      </w:r>
      <w:r w:rsidRPr="009B5286">
        <w:rPr>
          <w:lang w:val="uk-UA"/>
        </w:rPr>
        <w:t>Послуги з калібрування).</w:t>
      </w:r>
    </w:p>
    <w:p w:rsidR="00B47361" w:rsidRPr="00B47361" w:rsidRDefault="00B47361" w:rsidP="00B47361">
      <w:pPr>
        <w:pStyle w:val="rvps2"/>
        <w:shd w:val="clear" w:color="auto" w:fill="FFFFFF"/>
        <w:tabs>
          <w:tab w:val="left" w:pos="851"/>
        </w:tabs>
        <w:spacing w:before="0" w:beforeAutospacing="0" w:after="0" w:afterAutospacing="0"/>
        <w:ind w:firstLine="568"/>
        <w:jc w:val="both"/>
        <w:rPr>
          <w:color w:val="FF0000"/>
          <w:sz w:val="8"/>
          <w:szCs w:val="8"/>
          <w:lang w:val="uk-UA"/>
        </w:rPr>
      </w:pPr>
    </w:p>
    <w:p w:rsidR="00CF7D3C" w:rsidRPr="00B47361" w:rsidRDefault="000D681D" w:rsidP="00B47361">
      <w:pPr>
        <w:pStyle w:val="a7"/>
        <w:numPr>
          <w:ilvl w:val="0"/>
          <w:numId w:val="21"/>
        </w:numPr>
        <w:tabs>
          <w:tab w:val="left" w:pos="851"/>
        </w:tabs>
        <w:spacing w:after="0" w:line="240" w:lineRule="auto"/>
        <w:ind w:left="0" w:firstLine="567"/>
        <w:jc w:val="both"/>
        <w:rPr>
          <w:rFonts w:ascii="Times New Roman" w:hAnsi="Times New Roman"/>
          <w:bCs/>
          <w:spacing w:val="-6"/>
          <w:sz w:val="24"/>
          <w:szCs w:val="24"/>
          <w:lang w:val="uk-UA"/>
        </w:rPr>
      </w:pPr>
      <w:r w:rsidRPr="00B47361">
        <w:rPr>
          <w:rFonts w:ascii="Times New Roman" w:hAnsi="Times New Roman"/>
          <w:sz w:val="24"/>
          <w:szCs w:val="24"/>
          <w:lang w:val="uk-UA"/>
        </w:rPr>
        <w:t xml:space="preserve">Строк надання послуг: </w:t>
      </w:r>
      <w:r w:rsidR="00CF7D3C" w:rsidRPr="00B47361">
        <w:rPr>
          <w:rFonts w:ascii="Times New Roman" w:hAnsi="Times New Roman"/>
          <w:color w:val="000000" w:themeColor="text1"/>
          <w:sz w:val="24"/>
          <w:szCs w:val="24"/>
          <w:lang w:val="uk-UA"/>
        </w:rPr>
        <w:t>до 31.12.2022 року</w:t>
      </w:r>
      <w:r w:rsidR="00CF7D3C" w:rsidRPr="00B47361">
        <w:rPr>
          <w:rFonts w:ascii="Times New Roman" w:hAnsi="Times New Roman"/>
          <w:bCs/>
          <w:spacing w:val="-6"/>
          <w:sz w:val="24"/>
          <w:szCs w:val="24"/>
          <w:lang w:val="uk-UA"/>
        </w:rPr>
        <w:t xml:space="preserve"> (послуги надаються відповідно до визначених Замовником черг, згідно технічного завдання на проведення калібрування ЗВТ).</w:t>
      </w:r>
    </w:p>
    <w:p w:rsidR="00B47361" w:rsidRPr="00B47361" w:rsidRDefault="00B47361" w:rsidP="00B47361">
      <w:pPr>
        <w:tabs>
          <w:tab w:val="left" w:pos="851"/>
        </w:tabs>
        <w:spacing w:after="0" w:line="240" w:lineRule="auto"/>
        <w:ind w:firstLine="567"/>
        <w:jc w:val="both"/>
        <w:rPr>
          <w:rFonts w:ascii="Times New Roman" w:hAnsi="Times New Roman"/>
          <w:bCs/>
          <w:spacing w:val="-6"/>
          <w:sz w:val="8"/>
          <w:szCs w:val="8"/>
          <w:lang w:val="uk-UA"/>
        </w:rPr>
      </w:pPr>
    </w:p>
    <w:p w:rsidR="000D681D" w:rsidRPr="00B47361" w:rsidRDefault="000D681D" w:rsidP="00B47361">
      <w:pPr>
        <w:pStyle w:val="a7"/>
        <w:numPr>
          <w:ilvl w:val="0"/>
          <w:numId w:val="21"/>
        </w:numPr>
        <w:tabs>
          <w:tab w:val="left" w:pos="851"/>
        </w:tabs>
        <w:spacing w:after="0" w:line="240" w:lineRule="auto"/>
        <w:ind w:left="0" w:firstLine="567"/>
        <w:jc w:val="both"/>
        <w:rPr>
          <w:rFonts w:ascii="Times New Roman" w:hAnsi="Times New Roman"/>
          <w:sz w:val="24"/>
          <w:szCs w:val="24"/>
          <w:lang w:val="uk-UA"/>
        </w:rPr>
      </w:pPr>
      <w:r w:rsidRPr="00B47361">
        <w:rPr>
          <w:rFonts w:ascii="Times New Roman" w:hAnsi="Times New Roman"/>
          <w:sz w:val="24"/>
          <w:szCs w:val="24"/>
          <w:lang w:val="uk-UA"/>
        </w:rPr>
        <w:t xml:space="preserve">Кількість: </w:t>
      </w:r>
      <w:r w:rsidR="003B1548" w:rsidRPr="00B47361">
        <w:rPr>
          <w:rFonts w:ascii="Times New Roman" w:hAnsi="Times New Roman"/>
          <w:sz w:val="24"/>
          <w:szCs w:val="24"/>
          <w:lang w:val="uk-UA"/>
        </w:rPr>
        <w:t>18</w:t>
      </w:r>
      <w:r w:rsidR="00893621" w:rsidRPr="00B47361">
        <w:rPr>
          <w:rFonts w:ascii="Times New Roman" w:hAnsi="Times New Roman"/>
          <w:sz w:val="24"/>
          <w:szCs w:val="24"/>
          <w:lang w:val="uk-UA"/>
        </w:rPr>
        <w:t xml:space="preserve"> </w:t>
      </w:r>
      <w:r w:rsidRPr="00B47361">
        <w:rPr>
          <w:rFonts w:ascii="Times New Roman" w:hAnsi="Times New Roman"/>
          <w:sz w:val="24"/>
          <w:szCs w:val="24"/>
          <w:lang w:val="uk-UA"/>
        </w:rPr>
        <w:t xml:space="preserve"> послуг</w:t>
      </w:r>
      <w:r w:rsidR="00B47361" w:rsidRPr="00B47361">
        <w:rPr>
          <w:rFonts w:ascii="Times New Roman" w:hAnsi="Times New Roman"/>
          <w:sz w:val="24"/>
          <w:szCs w:val="24"/>
          <w:lang w:val="uk-UA"/>
        </w:rPr>
        <w:t>.</w:t>
      </w:r>
    </w:p>
    <w:p w:rsidR="00B47361" w:rsidRPr="00B47361" w:rsidRDefault="00B47361" w:rsidP="00B47361">
      <w:pPr>
        <w:pStyle w:val="a7"/>
        <w:tabs>
          <w:tab w:val="left" w:pos="851"/>
        </w:tabs>
        <w:rPr>
          <w:rFonts w:ascii="Times New Roman" w:hAnsi="Times New Roman"/>
          <w:sz w:val="8"/>
          <w:szCs w:val="8"/>
          <w:u w:val="single"/>
          <w:lang w:val="uk-UA"/>
        </w:rPr>
      </w:pPr>
    </w:p>
    <w:p w:rsidR="00D355E4" w:rsidRPr="00B47361" w:rsidRDefault="000D681D" w:rsidP="00B47361">
      <w:pPr>
        <w:pStyle w:val="a7"/>
        <w:numPr>
          <w:ilvl w:val="0"/>
          <w:numId w:val="31"/>
        </w:numPr>
        <w:tabs>
          <w:tab w:val="left" w:pos="851"/>
        </w:tabs>
        <w:spacing w:after="0" w:line="240" w:lineRule="auto"/>
        <w:ind w:left="0" w:firstLine="567"/>
        <w:jc w:val="both"/>
        <w:rPr>
          <w:rFonts w:ascii="Times New Roman" w:hAnsi="Times New Roman"/>
          <w:bCs/>
          <w:spacing w:val="-6"/>
          <w:sz w:val="24"/>
          <w:szCs w:val="24"/>
          <w:lang w:val="uk-UA"/>
        </w:rPr>
      </w:pPr>
      <w:r w:rsidRPr="00B47361">
        <w:rPr>
          <w:rFonts w:ascii="Times New Roman" w:hAnsi="Times New Roman"/>
          <w:sz w:val="24"/>
          <w:szCs w:val="24"/>
          <w:lang w:val="uk-UA"/>
        </w:rPr>
        <w:t xml:space="preserve">Місце надання послуг: </w:t>
      </w:r>
      <w:r w:rsidR="00D355E4" w:rsidRPr="00B47361">
        <w:rPr>
          <w:rFonts w:ascii="Times New Roman" w:hAnsi="Times New Roman"/>
          <w:sz w:val="24"/>
          <w:szCs w:val="24"/>
          <w:lang w:val="uk-UA"/>
        </w:rPr>
        <w:t xml:space="preserve"> </w:t>
      </w:r>
      <w:r w:rsidR="00D355E4" w:rsidRPr="00B47361">
        <w:rPr>
          <w:rFonts w:ascii="Times New Roman" w:hAnsi="Times New Roman"/>
          <w:bCs/>
          <w:spacing w:val="-6"/>
          <w:sz w:val="24"/>
          <w:szCs w:val="24"/>
          <w:lang w:val="uk-UA"/>
        </w:rPr>
        <w:t xml:space="preserve">В залежності від складності випробувань та/або типу ЗВТ надання необхідних Послуг здійснюється як за місцезнаходженням Виконавця, так і Замовника, про що Сторони домовляються окремо. </w:t>
      </w:r>
    </w:p>
    <w:p w:rsidR="00B47361" w:rsidRPr="00B47361" w:rsidRDefault="00B47361" w:rsidP="00B47361">
      <w:pPr>
        <w:pStyle w:val="a7"/>
        <w:tabs>
          <w:tab w:val="left" w:pos="851"/>
        </w:tabs>
        <w:spacing w:after="0" w:line="240" w:lineRule="auto"/>
        <w:ind w:left="927"/>
        <w:jc w:val="both"/>
        <w:rPr>
          <w:rFonts w:ascii="Times New Roman" w:hAnsi="Times New Roman"/>
          <w:bCs/>
          <w:spacing w:val="-6"/>
          <w:sz w:val="8"/>
          <w:szCs w:val="8"/>
          <w:lang w:val="uk-UA"/>
        </w:rPr>
      </w:pPr>
    </w:p>
    <w:p w:rsidR="005C48C2" w:rsidRDefault="005C48C2" w:rsidP="00B47361">
      <w:pPr>
        <w:pStyle w:val="a7"/>
        <w:numPr>
          <w:ilvl w:val="0"/>
          <w:numId w:val="31"/>
        </w:numPr>
        <w:tabs>
          <w:tab w:val="left" w:pos="851"/>
        </w:tabs>
        <w:spacing w:after="0" w:line="240" w:lineRule="auto"/>
        <w:ind w:left="0" w:firstLine="567"/>
        <w:jc w:val="both"/>
        <w:rPr>
          <w:rFonts w:ascii="Times New Roman" w:hAnsi="Times New Roman" w:cs="Times New Roman"/>
          <w:color w:val="000000"/>
          <w:sz w:val="24"/>
          <w:szCs w:val="24"/>
          <w:lang w:val="uk-UA" w:eastAsia="ru-RU"/>
        </w:rPr>
      </w:pPr>
      <w:r w:rsidRPr="00D355E4">
        <w:rPr>
          <w:rFonts w:ascii="Times New Roman" w:hAnsi="Times New Roman" w:cs="Times New Roman"/>
          <w:color w:val="000000"/>
          <w:sz w:val="24"/>
          <w:szCs w:val="24"/>
          <w:lang w:val="uk-UA" w:eastAsia="ru-RU"/>
        </w:rPr>
        <w:t xml:space="preserve">Інформація про технічні, якісні характеристики предмета закупівлі: </w:t>
      </w:r>
      <w:r w:rsidR="009C5E8D" w:rsidRPr="00D355E4">
        <w:rPr>
          <w:rFonts w:ascii="Times New Roman" w:hAnsi="Times New Roman" w:cs="Times New Roman"/>
          <w:color w:val="000000"/>
          <w:sz w:val="24"/>
          <w:szCs w:val="24"/>
          <w:lang w:val="uk-UA" w:eastAsia="ru-RU"/>
        </w:rPr>
        <w:t xml:space="preserve">Додаток </w:t>
      </w:r>
      <w:r w:rsidR="00D355E4">
        <w:rPr>
          <w:rFonts w:ascii="Times New Roman" w:hAnsi="Times New Roman" w:cs="Times New Roman"/>
          <w:color w:val="000000"/>
          <w:sz w:val="24"/>
          <w:szCs w:val="24"/>
          <w:lang w:val="uk-UA" w:eastAsia="ru-RU"/>
        </w:rPr>
        <w:t xml:space="preserve">4 до </w:t>
      </w:r>
      <w:r w:rsidR="00C6627C" w:rsidRPr="00D355E4">
        <w:rPr>
          <w:rFonts w:ascii="Times New Roman" w:hAnsi="Times New Roman" w:cs="Times New Roman"/>
          <w:color w:val="000000"/>
          <w:sz w:val="24"/>
          <w:szCs w:val="24"/>
          <w:lang w:val="uk-UA" w:eastAsia="ru-RU"/>
        </w:rPr>
        <w:t xml:space="preserve">Оголошення про проведення спрощеної закупівлі. </w:t>
      </w:r>
    </w:p>
    <w:p w:rsidR="00B47361" w:rsidRPr="00B47361" w:rsidRDefault="00B47361" w:rsidP="00B47361">
      <w:pPr>
        <w:pStyle w:val="a7"/>
        <w:tabs>
          <w:tab w:val="left" w:pos="851"/>
        </w:tabs>
        <w:rPr>
          <w:rFonts w:ascii="Times New Roman" w:hAnsi="Times New Roman" w:cs="Times New Roman"/>
          <w:color w:val="000000"/>
          <w:sz w:val="8"/>
          <w:szCs w:val="8"/>
          <w:lang w:val="uk-UA" w:eastAsia="ru-RU"/>
        </w:rPr>
      </w:pPr>
    </w:p>
    <w:p w:rsidR="006065F6" w:rsidRPr="006065F6" w:rsidRDefault="006065F6" w:rsidP="006065F6">
      <w:pPr>
        <w:pStyle w:val="a7"/>
        <w:numPr>
          <w:ilvl w:val="0"/>
          <w:numId w:val="31"/>
        </w:numPr>
        <w:tabs>
          <w:tab w:val="left" w:pos="851"/>
        </w:tabs>
        <w:ind w:left="0" w:firstLine="567"/>
        <w:jc w:val="both"/>
        <w:rPr>
          <w:rFonts w:ascii="Times New Roman" w:hAnsi="Times New Roman" w:cs="Times New Roman"/>
          <w:spacing w:val="-6"/>
          <w:sz w:val="24"/>
          <w:szCs w:val="24"/>
          <w:lang w:val="uk-UA"/>
        </w:rPr>
      </w:pPr>
      <w:bookmarkStart w:id="0" w:name="n1146"/>
      <w:bookmarkEnd w:id="0"/>
      <w:r w:rsidRPr="006065F6">
        <w:rPr>
          <w:rFonts w:ascii="Times New Roman" w:eastAsia="Times New Roman" w:hAnsi="Times New Roman" w:cs="Times New Roman"/>
          <w:color w:val="000000"/>
          <w:sz w:val="24"/>
          <w:szCs w:val="24"/>
          <w:lang w:val="uk-UA" w:eastAsia="ru-RU"/>
        </w:rPr>
        <w:t xml:space="preserve"> </w:t>
      </w:r>
      <w:r w:rsidR="005C48C2" w:rsidRPr="006065F6">
        <w:rPr>
          <w:rFonts w:ascii="Times New Roman" w:eastAsia="Times New Roman" w:hAnsi="Times New Roman" w:cs="Times New Roman"/>
          <w:color w:val="000000"/>
          <w:sz w:val="24"/>
          <w:szCs w:val="24"/>
          <w:lang w:val="uk-UA" w:eastAsia="ru-RU"/>
        </w:rPr>
        <w:t xml:space="preserve">Умови оплати: </w:t>
      </w:r>
      <w:bookmarkStart w:id="1" w:name="n1148"/>
      <w:bookmarkEnd w:id="1"/>
      <w:r w:rsidRPr="006065F6">
        <w:rPr>
          <w:rFonts w:ascii="Times New Roman" w:hAnsi="Times New Roman" w:cs="Times New Roman"/>
          <w:spacing w:val="-6"/>
          <w:sz w:val="24"/>
          <w:szCs w:val="24"/>
          <w:lang w:val="uk-UA"/>
        </w:rPr>
        <w:t>Оплата послуг здійснюється Замовником  у безготівковій формі на підставі відповідного рахунку-фактури та акту наданих послуг протягом 10 (десяти) банківських днів з моменту надання послуг.</w:t>
      </w:r>
    </w:p>
    <w:p w:rsidR="00B47361" w:rsidRPr="00B47361" w:rsidRDefault="00B47361" w:rsidP="00B47361">
      <w:pPr>
        <w:pStyle w:val="a7"/>
        <w:tabs>
          <w:tab w:val="left" w:pos="851"/>
        </w:tabs>
        <w:rPr>
          <w:rFonts w:ascii="Times New Roman" w:hAnsi="Times New Roman"/>
          <w:spacing w:val="-6"/>
          <w:sz w:val="8"/>
          <w:szCs w:val="8"/>
          <w:lang w:val="uk-UA"/>
        </w:rPr>
      </w:pPr>
    </w:p>
    <w:p w:rsidR="005C48C2" w:rsidRDefault="005C48C2" w:rsidP="00B47361">
      <w:pPr>
        <w:pStyle w:val="a7"/>
        <w:numPr>
          <w:ilvl w:val="0"/>
          <w:numId w:val="31"/>
        </w:numPr>
        <w:tabs>
          <w:tab w:val="left" w:pos="0"/>
          <w:tab w:val="left" w:pos="851"/>
          <w:tab w:val="left" w:pos="993"/>
        </w:tabs>
        <w:spacing w:after="0" w:line="240" w:lineRule="auto"/>
        <w:ind w:left="0" w:firstLine="567"/>
        <w:jc w:val="both"/>
        <w:rPr>
          <w:rFonts w:ascii="Times New Roman" w:hAnsi="Times New Roman" w:cs="Times New Roman"/>
          <w:sz w:val="24"/>
          <w:szCs w:val="24"/>
          <w:lang w:val="uk-UA"/>
        </w:rPr>
      </w:pPr>
      <w:r w:rsidRPr="009B5286">
        <w:rPr>
          <w:rFonts w:ascii="Times New Roman" w:hAnsi="Times New Roman" w:cs="Times New Roman"/>
          <w:sz w:val="24"/>
          <w:szCs w:val="24"/>
          <w:lang w:val="uk-UA"/>
        </w:rPr>
        <w:t xml:space="preserve">Очікувана вартість предмета закупівлі: </w:t>
      </w:r>
      <w:r w:rsidR="009B5286" w:rsidRPr="009B5286">
        <w:rPr>
          <w:rFonts w:ascii="Times New Roman" w:hAnsi="Times New Roman" w:cs="Times New Roman"/>
          <w:sz w:val="24"/>
          <w:szCs w:val="24"/>
          <w:lang w:val="uk-UA"/>
        </w:rPr>
        <w:t>26 155</w:t>
      </w:r>
      <w:r w:rsidR="004B4859" w:rsidRPr="009B5286">
        <w:rPr>
          <w:rFonts w:ascii="Times New Roman" w:hAnsi="Times New Roman" w:cs="Times New Roman"/>
          <w:sz w:val="24"/>
          <w:szCs w:val="24"/>
          <w:lang w:val="uk-UA"/>
        </w:rPr>
        <w:t xml:space="preserve"> грн. </w:t>
      </w:r>
      <w:r w:rsidRPr="009B5286">
        <w:rPr>
          <w:rFonts w:ascii="Times New Roman" w:hAnsi="Times New Roman" w:cs="Times New Roman"/>
          <w:sz w:val="24"/>
          <w:szCs w:val="24"/>
          <w:lang w:val="uk-UA"/>
        </w:rPr>
        <w:t xml:space="preserve">00 </w:t>
      </w:r>
      <w:r w:rsidR="004B4859" w:rsidRPr="009B5286">
        <w:rPr>
          <w:rFonts w:ascii="Times New Roman" w:hAnsi="Times New Roman" w:cs="Times New Roman"/>
          <w:sz w:val="24"/>
          <w:szCs w:val="24"/>
          <w:lang w:val="uk-UA"/>
        </w:rPr>
        <w:t>к</w:t>
      </w:r>
      <w:r w:rsidR="00966E93" w:rsidRPr="009B5286">
        <w:rPr>
          <w:rFonts w:ascii="Times New Roman" w:hAnsi="Times New Roman" w:cs="Times New Roman"/>
          <w:sz w:val="24"/>
          <w:szCs w:val="24"/>
          <w:lang w:val="uk-UA"/>
        </w:rPr>
        <w:t>о</w:t>
      </w:r>
      <w:r w:rsidR="004B4859" w:rsidRPr="009B5286">
        <w:rPr>
          <w:rFonts w:ascii="Times New Roman" w:hAnsi="Times New Roman" w:cs="Times New Roman"/>
          <w:sz w:val="24"/>
          <w:szCs w:val="24"/>
          <w:lang w:val="uk-UA"/>
        </w:rPr>
        <w:t>п</w:t>
      </w:r>
      <w:r w:rsidRPr="009B5286">
        <w:rPr>
          <w:rFonts w:ascii="Times New Roman" w:hAnsi="Times New Roman" w:cs="Times New Roman"/>
          <w:sz w:val="24"/>
          <w:szCs w:val="24"/>
          <w:lang w:val="uk-UA"/>
        </w:rPr>
        <w:t>. (</w:t>
      </w:r>
      <w:r w:rsidR="009B5286" w:rsidRPr="009B5286">
        <w:rPr>
          <w:rFonts w:ascii="Times New Roman" w:hAnsi="Times New Roman" w:cs="Times New Roman"/>
          <w:sz w:val="24"/>
          <w:szCs w:val="24"/>
          <w:lang w:val="uk-UA"/>
        </w:rPr>
        <w:t>Двадцять шість</w:t>
      </w:r>
      <w:r w:rsidR="00B84BA5" w:rsidRPr="009B5286">
        <w:rPr>
          <w:rFonts w:ascii="Times New Roman" w:hAnsi="Times New Roman" w:cs="Times New Roman"/>
          <w:sz w:val="24"/>
          <w:szCs w:val="24"/>
          <w:lang w:val="uk-UA"/>
        </w:rPr>
        <w:t xml:space="preserve"> тисяч</w:t>
      </w:r>
      <w:r w:rsidR="00A22947" w:rsidRPr="009B5286">
        <w:rPr>
          <w:rFonts w:ascii="Times New Roman" w:hAnsi="Times New Roman" w:cs="Times New Roman"/>
          <w:sz w:val="24"/>
          <w:szCs w:val="24"/>
          <w:lang w:val="uk-UA"/>
        </w:rPr>
        <w:t xml:space="preserve"> </w:t>
      </w:r>
      <w:r w:rsidR="009B5286" w:rsidRPr="009B5286">
        <w:rPr>
          <w:rFonts w:ascii="Times New Roman" w:hAnsi="Times New Roman" w:cs="Times New Roman"/>
          <w:sz w:val="24"/>
          <w:szCs w:val="24"/>
          <w:lang w:val="uk-UA"/>
        </w:rPr>
        <w:t xml:space="preserve">сто п’ятдесят п’ять </w:t>
      </w:r>
      <w:r w:rsidRPr="009B5286">
        <w:rPr>
          <w:rFonts w:ascii="Times New Roman" w:hAnsi="Times New Roman" w:cs="Times New Roman"/>
          <w:sz w:val="24"/>
          <w:szCs w:val="24"/>
          <w:lang w:val="uk-UA"/>
        </w:rPr>
        <w:t>гр</w:t>
      </w:r>
      <w:r w:rsidR="004B4859" w:rsidRPr="009B5286">
        <w:rPr>
          <w:rFonts w:ascii="Times New Roman" w:hAnsi="Times New Roman" w:cs="Times New Roman"/>
          <w:sz w:val="24"/>
          <w:szCs w:val="24"/>
          <w:lang w:val="uk-UA"/>
        </w:rPr>
        <w:t>ив</w:t>
      </w:r>
      <w:r w:rsidR="00B84BA5" w:rsidRPr="009B5286">
        <w:rPr>
          <w:rFonts w:ascii="Times New Roman" w:hAnsi="Times New Roman" w:cs="Times New Roman"/>
          <w:sz w:val="24"/>
          <w:szCs w:val="24"/>
          <w:lang w:val="uk-UA"/>
        </w:rPr>
        <w:t xml:space="preserve">ен </w:t>
      </w:r>
      <w:r w:rsidRPr="009B5286">
        <w:rPr>
          <w:rFonts w:ascii="Times New Roman" w:hAnsi="Times New Roman" w:cs="Times New Roman"/>
          <w:sz w:val="24"/>
          <w:szCs w:val="24"/>
          <w:lang w:val="uk-UA"/>
        </w:rPr>
        <w:t xml:space="preserve"> 00 коп.), з ПДВ.</w:t>
      </w:r>
    </w:p>
    <w:p w:rsidR="00B47361" w:rsidRPr="00B47361" w:rsidRDefault="00B47361" w:rsidP="00B47361">
      <w:pPr>
        <w:pStyle w:val="a7"/>
        <w:tabs>
          <w:tab w:val="left" w:pos="851"/>
        </w:tabs>
        <w:rPr>
          <w:rFonts w:ascii="Times New Roman" w:hAnsi="Times New Roman" w:cs="Times New Roman"/>
          <w:sz w:val="8"/>
          <w:szCs w:val="8"/>
          <w:lang w:val="uk-UA"/>
        </w:rPr>
      </w:pPr>
    </w:p>
    <w:p w:rsidR="00DB5423" w:rsidRDefault="00332F1D" w:rsidP="00B47361">
      <w:pPr>
        <w:pStyle w:val="a7"/>
        <w:numPr>
          <w:ilvl w:val="0"/>
          <w:numId w:val="31"/>
        </w:numPr>
        <w:tabs>
          <w:tab w:val="left" w:pos="851"/>
        </w:tabs>
        <w:spacing w:after="0" w:line="240" w:lineRule="auto"/>
        <w:ind w:left="993" w:hanging="426"/>
        <w:jc w:val="both"/>
        <w:rPr>
          <w:rFonts w:ascii="Times New Roman" w:hAnsi="Times New Roman" w:cs="Times New Roman"/>
          <w:sz w:val="24"/>
          <w:szCs w:val="24"/>
          <w:lang w:val="uk-UA"/>
        </w:rPr>
      </w:pPr>
      <w:bookmarkStart w:id="2" w:name="n1149"/>
      <w:bookmarkEnd w:id="2"/>
      <w:r w:rsidRPr="003B1548">
        <w:rPr>
          <w:rFonts w:ascii="Times New Roman" w:hAnsi="Times New Roman" w:cs="Times New Roman"/>
          <w:sz w:val="24"/>
          <w:szCs w:val="24"/>
          <w:lang w:val="uk-UA"/>
        </w:rPr>
        <w:t>Період уточ</w:t>
      </w:r>
      <w:r w:rsidR="00FD1FCE" w:rsidRPr="003B1548">
        <w:rPr>
          <w:rFonts w:ascii="Times New Roman" w:hAnsi="Times New Roman" w:cs="Times New Roman"/>
          <w:sz w:val="24"/>
          <w:szCs w:val="24"/>
          <w:lang w:val="uk-UA"/>
        </w:rPr>
        <w:t xml:space="preserve">нення інформації про закупівлю </w:t>
      </w:r>
      <w:r w:rsidR="006C0182" w:rsidRPr="003B1548">
        <w:rPr>
          <w:rFonts w:ascii="Times New Roman" w:hAnsi="Times New Roman" w:cs="Times New Roman"/>
          <w:sz w:val="24"/>
          <w:szCs w:val="24"/>
          <w:lang w:val="uk-UA"/>
        </w:rPr>
        <w:t>–</w:t>
      </w:r>
      <w:r w:rsidRPr="003B1548">
        <w:rPr>
          <w:rFonts w:ascii="Times New Roman" w:hAnsi="Times New Roman" w:cs="Times New Roman"/>
          <w:sz w:val="24"/>
          <w:szCs w:val="24"/>
          <w:lang w:val="uk-UA"/>
        </w:rPr>
        <w:t xml:space="preserve"> </w:t>
      </w:r>
      <w:r w:rsidR="000C1035">
        <w:rPr>
          <w:rFonts w:ascii="Times New Roman" w:hAnsi="Times New Roman" w:cs="Times New Roman"/>
          <w:sz w:val="24"/>
          <w:szCs w:val="24"/>
          <w:lang w:val="uk-UA"/>
        </w:rPr>
        <w:t xml:space="preserve"> </w:t>
      </w:r>
      <w:r w:rsidR="000C1035" w:rsidRPr="006D4103">
        <w:rPr>
          <w:rFonts w:ascii="Times New Roman" w:hAnsi="Times New Roman" w:cs="Times New Roman"/>
          <w:sz w:val="24"/>
          <w:szCs w:val="24"/>
          <w:lang w:val="uk-UA"/>
        </w:rPr>
        <w:t>до</w:t>
      </w:r>
      <w:r w:rsidR="00320213" w:rsidRPr="006D4103">
        <w:rPr>
          <w:rFonts w:ascii="Times New Roman" w:hAnsi="Times New Roman" w:cs="Times New Roman"/>
          <w:sz w:val="24"/>
          <w:szCs w:val="24"/>
          <w:lang w:val="uk-UA"/>
        </w:rPr>
        <w:t xml:space="preserve"> </w:t>
      </w:r>
      <w:r w:rsidR="003B1548" w:rsidRPr="006D4103">
        <w:rPr>
          <w:rFonts w:ascii="Times New Roman" w:hAnsi="Times New Roman" w:cs="Times New Roman"/>
          <w:sz w:val="24"/>
          <w:szCs w:val="24"/>
          <w:lang w:val="uk-UA"/>
        </w:rPr>
        <w:t>10</w:t>
      </w:r>
      <w:r w:rsidR="00320213" w:rsidRPr="006D4103">
        <w:rPr>
          <w:rFonts w:ascii="Times New Roman" w:hAnsi="Times New Roman" w:cs="Times New Roman"/>
          <w:sz w:val="24"/>
          <w:szCs w:val="24"/>
          <w:lang w:val="uk-UA"/>
        </w:rPr>
        <w:t xml:space="preserve">:00 </w:t>
      </w:r>
      <w:r w:rsidR="009B5286" w:rsidRPr="006D4103">
        <w:rPr>
          <w:rFonts w:ascii="Times New Roman" w:hAnsi="Times New Roman" w:cs="Times New Roman"/>
          <w:sz w:val="24"/>
          <w:szCs w:val="24"/>
          <w:lang w:val="uk-UA"/>
        </w:rPr>
        <w:t>10.10</w:t>
      </w:r>
      <w:r w:rsidR="00320213" w:rsidRPr="006D4103">
        <w:rPr>
          <w:rFonts w:ascii="Times New Roman" w:hAnsi="Times New Roman" w:cs="Times New Roman"/>
          <w:sz w:val="24"/>
          <w:szCs w:val="24"/>
          <w:lang w:val="uk-UA"/>
        </w:rPr>
        <w:t>.</w:t>
      </w:r>
      <w:r w:rsidR="006C0182" w:rsidRPr="006D4103">
        <w:rPr>
          <w:rFonts w:ascii="Times New Roman" w:hAnsi="Times New Roman" w:cs="Times New Roman"/>
          <w:sz w:val="24"/>
          <w:szCs w:val="24"/>
          <w:lang w:val="uk-UA"/>
        </w:rPr>
        <w:t>202</w:t>
      </w:r>
      <w:r w:rsidR="00A22947" w:rsidRPr="006D4103">
        <w:rPr>
          <w:rFonts w:ascii="Times New Roman" w:hAnsi="Times New Roman" w:cs="Times New Roman"/>
          <w:sz w:val="24"/>
          <w:szCs w:val="24"/>
          <w:lang w:val="uk-UA"/>
        </w:rPr>
        <w:t>2</w:t>
      </w:r>
      <w:r w:rsidR="00EE128C" w:rsidRPr="006D4103">
        <w:rPr>
          <w:rFonts w:ascii="Times New Roman" w:hAnsi="Times New Roman" w:cs="Times New Roman"/>
          <w:sz w:val="24"/>
          <w:szCs w:val="24"/>
          <w:lang w:val="uk-UA"/>
        </w:rPr>
        <w:t>.</w:t>
      </w:r>
    </w:p>
    <w:p w:rsidR="00B47361" w:rsidRPr="00B47361" w:rsidRDefault="00B47361" w:rsidP="00B47361">
      <w:pPr>
        <w:pStyle w:val="a7"/>
        <w:tabs>
          <w:tab w:val="left" w:pos="851"/>
        </w:tabs>
        <w:rPr>
          <w:rFonts w:ascii="Times New Roman" w:hAnsi="Times New Roman" w:cs="Times New Roman"/>
          <w:sz w:val="8"/>
          <w:szCs w:val="8"/>
          <w:lang w:val="uk-UA"/>
        </w:rPr>
      </w:pPr>
    </w:p>
    <w:p w:rsidR="00332F1D" w:rsidRDefault="00DE6F73" w:rsidP="00B47361">
      <w:pPr>
        <w:pStyle w:val="a7"/>
        <w:numPr>
          <w:ilvl w:val="0"/>
          <w:numId w:val="31"/>
        </w:numPr>
        <w:tabs>
          <w:tab w:val="left" w:pos="851"/>
        </w:tabs>
        <w:spacing w:after="0" w:line="240" w:lineRule="auto"/>
        <w:jc w:val="both"/>
        <w:rPr>
          <w:rFonts w:ascii="Times New Roman" w:hAnsi="Times New Roman" w:cs="Times New Roman"/>
          <w:sz w:val="24"/>
          <w:szCs w:val="24"/>
          <w:lang w:val="uk-UA"/>
        </w:rPr>
      </w:pPr>
      <w:r w:rsidRPr="006D4103">
        <w:rPr>
          <w:rFonts w:ascii="Times New Roman" w:hAnsi="Times New Roman" w:cs="Times New Roman"/>
          <w:sz w:val="24"/>
          <w:szCs w:val="24"/>
          <w:lang w:val="uk-UA"/>
        </w:rPr>
        <w:t xml:space="preserve"> </w:t>
      </w:r>
      <w:r w:rsidR="00332F1D" w:rsidRPr="006D4103">
        <w:rPr>
          <w:rFonts w:ascii="Times New Roman" w:hAnsi="Times New Roman" w:cs="Times New Roman"/>
          <w:sz w:val="24"/>
          <w:szCs w:val="24"/>
          <w:lang w:val="uk-UA"/>
        </w:rPr>
        <w:t xml:space="preserve">Кінцевий строк подання пропозицій </w:t>
      </w:r>
      <w:r w:rsidR="006C0182" w:rsidRPr="006D4103">
        <w:rPr>
          <w:rFonts w:ascii="Times New Roman" w:hAnsi="Times New Roman" w:cs="Times New Roman"/>
          <w:sz w:val="24"/>
          <w:szCs w:val="24"/>
          <w:lang w:val="uk-UA"/>
        </w:rPr>
        <w:t>–</w:t>
      </w:r>
      <w:r w:rsidR="00332F1D" w:rsidRPr="006D4103">
        <w:rPr>
          <w:rFonts w:ascii="Times New Roman" w:hAnsi="Times New Roman" w:cs="Times New Roman"/>
          <w:sz w:val="24"/>
          <w:szCs w:val="24"/>
          <w:lang w:val="uk-UA"/>
        </w:rPr>
        <w:t xml:space="preserve"> </w:t>
      </w:r>
      <w:r w:rsidR="000C1035" w:rsidRPr="006D4103">
        <w:rPr>
          <w:rFonts w:ascii="Times New Roman" w:hAnsi="Times New Roman" w:cs="Times New Roman"/>
          <w:sz w:val="24"/>
          <w:szCs w:val="24"/>
          <w:lang w:val="uk-UA"/>
        </w:rPr>
        <w:t xml:space="preserve">до </w:t>
      </w:r>
      <w:r w:rsidR="003B1548" w:rsidRPr="006D4103">
        <w:rPr>
          <w:rFonts w:ascii="Times New Roman" w:hAnsi="Times New Roman" w:cs="Times New Roman"/>
          <w:sz w:val="24"/>
          <w:szCs w:val="24"/>
          <w:lang w:val="uk-UA"/>
        </w:rPr>
        <w:t>10</w:t>
      </w:r>
      <w:r w:rsidR="00320213" w:rsidRPr="006D4103">
        <w:rPr>
          <w:rFonts w:ascii="Times New Roman" w:hAnsi="Times New Roman" w:cs="Times New Roman"/>
          <w:sz w:val="24"/>
          <w:szCs w:val="24"/>
          <w:lang w:val="uk-UA"/>
        </w:rPr>
        <w:t xml:space="preserve">:00 </w:t>
      </w:r>
      <w:r w:rsidR="009B5286" w:rsidRPr="006D4103">
        <w:rPr>
          <w:rFonts w:ascii="Times New Roman" w:hAnsi="Times New Roman" w:cs="Times New Roman"/>
          <w:sz w:val="24"/>
          <w:szCs w:val="24"/>
          <w:lang w:val="uk-UA"/>
        </w:rPr>
        <w:t>13.10</w:t>
      </w:r>
      <w:r w:rsidR="006C0182" w:rsidRPr="006D4103">
        <w:rPr>
          <w:rFonts w:ascii="Times New Roman" w:hAnsi="Times New Roman" w:cs="Times New Roman"/>
          <w:sz w:val="24"/>
          <w:szCs w:val="24"/>
          <w:lang w:val="uk-UA"/>
        </w:rPr>
        <w:t>.202</w:t>
      </w:r>
      <w:r w:rsidR="00A22947" w:rsidRPr="006D4103">
        <w:rPr>
          <w:rFonts w:ascii="Times New Roman" w:hAnsi="Times New Roman" w:cs="Times New Roman"/>
          <w:sz w:val="24"/>
          <w:szCs w:val="24"/>
          <w:lang w:val="uk-UA"/>
        </w:rPr>
        <w:t>2</w:t>
      </w:r>
      <w:r w:rsidR="00EE128C" w:rsidRPr="006D4103">
        <w:rPr>
          <w:rFonts w:ascii="Times New Roman" w:hAnsi="Times New Roman" w:cs="Times New Roman"/>
          <w:sz w:val="24"/>
          <w:szCs w:val="24"/>
          <w:lang w:val="uk-UA"/>
        </w:rPr>
        <w:t>.</w:t>
      </w:r>
    </w:p>
    <w:p w:rsidR="00B47361" w:rsidRPr="00B47361" w:rsidRDefault="00B47361" w:rsidP="00B47361">
      <w:pPr>
        <w:pStyle w:val="a7"/>
        <w:tabs>
          <w:tab w:val="left" w:pos="851"/>
        </w:tabs>
        <w:rPr>
          <w:rFonts w:ascii="Times New Roman" w:hAnsi="Times New Roman" w:cs="Times New Roman"/>
          <w:sz w:val="8"/>
          <w:szCs w:val="8"/>
          <w:lang w:val="uk-UA"/>
        </w:rPr>
      </w:pPr>
    </w:p>
    <w:p w:rsidR="006C0182" w:rsidRDefault="006C0182" w:rsidP="00B47361">
      <w:pPr>
        <w:pStyle w:val="a7"/>
        <w:numPr>
          <w:ilvl w:val="0"/>
          <w:numId w:val="31"/>
        </w:numPr>
        <w:tabs>
          <w:tab w:val="left" w:pos="0"/>
          <w:tab w:val="left" w:pos="851"/>
          <w:tab w:val="left" w:pos="993"/>
        </w:tabs>
        <w:spacing w:after="0" w:line="240" w:lineRule="auto"/>
        <w:ind w:left="0" w:firstLine="568"/>
        <w:jc w:val="both"/>
        <w:rPr>
          <w:rFonts w:ascii="Times New Roman" w:hAnsi="Times New Roman" w:cs="Times New Roman"/>
          <w:sz w:val="24"/>
          <w:szCs w:val="24"/>
          <w:lang w:val="uk-UA"/>
        </w:rPr>
      </w:pPr>
      <w:r w:rsidRPr="009C5E8D">
        <w:rPr>
          <w:rFonts w:ascii="Times New Roman" w:hAnsi="Times New Roman" w:cs="Times New Roman"/>
          <w:sz w:val="24"/>
          <w:szCs w:val="24"/>
          <w:lang w:val="uk-UA"/>
        </w:rPr>
        <w:t xml:space="preserve">Перелік критеріїв та методика оцінки пропозицій із зазначенням питомої ваги критеріїв: єдиним критерієм оцінки пропозицій є </w:t>
      </w:r>
      <w:r w:rsidRPr="009C5E8D">
        <w:rPr>
          <w:rFonts w:ascii="Times New Roman" w:hAnsi="Times New Roman" w:cs="Times New Roman"/>
          <w:bCs/>
          <w:sz w:val="24"/>
          <w:szCs w:val="24"/>
          <w:lang w:val="uk-UA"/>
        </w:rPr>
        <w:t>ціна.</w:t>
      </w:r>
      <w:r w:rsidRPr="009C5E8D">
        <w:rPr>
          <w:rFonts w:ascii="Times New Roman" w:hAnsi="Times New Roman" w:cs="Times New Roman"/>
          <w:b/>
          <w:bCs/>
          <w:sz w:val="24"/>
          <w:szCs w:val="24"/>
          <w:lang w:val="uk-UA"/>
        </w:rPr>
        <w:t xml:space="preserve"> </w:t>
      </w:r>
      <w:r w:rsidRPr="009C5E8D">
        <w:rPr>
          <w:rFonts w:ascii="Times New Roman" w:hAnsi="Times New Roman" w:cs="Times New Roman"/>
          <w:sz w:val="24"/>
          <w:szCs w:val="24"/>
          <w:lang w:val="uk-UA"/>
        </w:rPr>
        <w:t>Питома вага критерію «Ціна» – 100%.</w:t>
      </w:r>
    </w:p>
    <w:p w:rsidR="00B47361" w:rsidRPr="00B47361" w:rsidRDefault="00B47361" w:rsidP="00B47361">
      <w:pPr>
        <w:pStyle w:val="a7"/>
        <w:tabs>
          <w:tab w:val="left" w:pos="851"/>
        </w:tabs>
        <w:rPr>
          <w:rFonts w:ascii="Times New Roman" w:hAnsi="Times New Roman" w:cs="Times New Roman"/>
          <w:sz w:val="8"/>
          <w:szCs w:val="8"/>
          <w:lang w:val="uk-UA"/>
        </w:rPr>
      </w:pPr>
    </w:p>
    <w:p w:rsidR="00332F1D" w:rsidRDefault="00332F1D" w:rsidP="00B47361">
      <w:pPr>
        <w:pStyle w:val="a7"/>
        <w:numPr>
          <w:ilvl w:val="0"/>
          <w:numId w:val="31"/>
        </w:numPr>
        <w:tabs>
          <w:tab w:val="left" w:pos="851"/>
          <w:tab w:val="left" w:pos="1134"/>
          <w:tab w:val="left" w:pos="9354"/>
        </w:tabs>
        <w:spacing w:after="0" w:line="240" w:lineRule="auto"/>
        <w:jc w:val="both"/>
        <w:rPr>
          <w:rFonts w:ascii="Times New Roman" w:hAnsi="Times New Roman" w:cs="Times New Roman"/>
          <w:sz w:val="24"/>
          <w:szCs w:val="24"/>
          <w:lang w:val="uk-UA"/>
        </w:rPr>
      </w:pPr>
      <w:r w:rsidRPr="009C5E8D">
        <w:rPr>
          <w:rFonts w:ascii="Times New Roman" w:hAnsi="Times New Roman" w:cs="Times New Roman"/>
          <w:sz w:val="24"/>
          <w:szCs w:val="24"/>
          <w:lang w:val="uk-UA"/>
        </w:rPr>
        <w:t>Розмір та умови надання забезпечення пропозицій учасників: не передбачено.</w:t>
      </w:r>
    </w:p>
    <w:p w:rsidR="00B47361" w:rsidRPr="00B47361" w:rsidRDefault="00B47361" w:rsidP="00B47361">
      <w:pPr>
        <w:pStyle w:val="a7"/>
        <w:tabs>
          <w:tab w:val="left" w:pos="851"/>
        </w:tabs>
        <w:rPr>
          <w:rFonts w:ascii="Times New Roman" w:hAnsi="Times New Roman" w:cs="Times New Roman"/>
          <w:sz w:val="8"/>
          <w:szCs w:val="8"/>
          <w:lang w:val="uk-UA"/>
        </w:rPr>
      </w:pPr>
    </w:p>
    <w:p w:rsidR="00332F1D" w:rsidRDefault="00332F1D" w:rsidP="00B47361">
      <w:pPr>
        <w:pStyle w:val="a7"/>
        <w:numPr>
          <w:ilvl w:val="0"/>
          <w:numId w:val="28"/>
        </w:numPr>
        <w:tabs>
          <w:tab w:val="left" w:pos="851"/>
          <w:tab w:val="left" w:pos="993"/>
        </w:tabs>
        <w:spacing w:after="0" w:line="240" w:lineRule="auto"/>
        <w:ind w:left="0" w:firstLine="567"/>
        <w:jc w:val="both"/>
        <w:rPr>
          <w:rFonts w:ascii="Times New Roman" w:eastAsia="Times New Roman" w:hAnsi="Times New Roman"/>
          <w:sz w:val="24"/>
          <w:szCs w:val="24"/>
          <w:lang w:val="uk-UA" w:eastAsia="ru-RU"/>
        </w:rPr>
      </w:pPr>
      <w:r w:rsidRPr="00B47361">
        <w:rPr>
          <w:rFonts w:ascii="Times New Roman" w:eastAsia="Times New Roman" w:hAnsi="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00B47361" w:rsidRPr="00B47361">
        <w:rPr>
          <w:rFonts w:ascii="Times New Roman" w:eastAsia="Times New Roman" w:hAnsi="Times New Roman"/>
          <w:sz w:val="24"/>
          <w:szCs w:val="24"/>
          <w:lang w:val="uk-UA" w:eastAsia="ru-RU"/>
        </w:rPr>
        <w:t>не вимагається.</w:t>
      </w:r>
    </w:p>
    <w:p w:rsidR="00B47361" w:rsidRPr="00B47361" w:rsidRDefault="00B47361" w:rsidP="00B47361">
      <w:pPr>
        <w:pStyle w:val="a7"/>
        <w:tabs>
          <w:tab w:val="left" w:pos="851"/>
        </w:tabs>
        <w:spacing w:after="0" w:line="240" w:lineRule="auto"/>
        <w:ind w:left="2113"/>
        <w:jc w:val="both"/>
        <w:rPr>
          <w:rFonts w:ascii="Times New Roman" w:eastAsia="Times New Roman" w:hAnsi="Times New Roman"/>
          <w:sz w:val="8"/>
          <w:szCs w:val="8"/>
          <w:lang w:val="uk-UA" w:eastAsia="ru-RU"/>
        </w:rPr>
      </w:pPr>
    </w:p>
    <w:p w:rsidR="00332F1D" w:rsidRDefault="00332F1D" w:rsidP="00B47361">
      <w:pPr>
        <w:pStyle w:val="a7"/>
        <w:numPr>
          <w:ilvl w:val="0"/>
          <w:numId w:val="28"/>
        </w:numPr>
        <w:tabs>
          <w:tab w:val="left" w:pos="851"/>
          <w:tab w:val="left" w:pos="993"/>
          <w:tab w:val="left" w:pos="9354"/>
        </w:tabs>
        <w:spacing w:after="0" w:line="240" w:lineRule="auto"/>
        <w:ind w:hanging="1546"/>
        <w:jc w:val="both"/>
        <w:rPr>
          <w:rFonts w:ascii="Times New Roman" w:hAnsi="Times New Roman" w:cs="Times New Roman"/>
          <w:sz w:val="24"/>
          <w:szCs w:val="24"/>
          <w:lang w:val="uk-UA"/>
        </w:rPr>
      </w:pPr>
      <w:r w:rsidRPr="009B5286">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B5286">
        <w:rPr>
          <w:rFonts w:ascii="Times New Roman" w:hAnsi="Times New Roman" w:cs="Times New Roman"/>
          <w:b/>
          <w:sz w:val="24"/>
          <w:szCs w:val="24"/>
          <w:lang w:val="uk-UA"/>
        </w:rPr>
        <w:t xml:space="preserve">– </w:t>
      </w:r>
      <w:r w:rsidR="00A22947" w:rsidRPr="009B5286">
        <w:rPr>
          <w:rFonts w:ascii="Times New Roman" w:hAnsi="Times New Roman" w:cs="Times New Roman"/>
          <w:sz w:val="24"/>
          <w:szCs w:val="24"/>
          <w:lang w:val="uk-UA"/>
        </w:rPr>
        <w:t>0,5</w:t>
      </w:r>
      <w:r w:rsidRPr="009B5286">
        <w:rPr>
          <w:rFonts w:ascii="Times New Roman" w:hAnsi="Times New Roman" w:cs="Times New Roman"/>
          <w:sz w:val="24"/>
          <w:szCs w:val="24"/>
          <w:lang w:val="uk-UA"/>
        </w:rPr>
        <w:t xml:space="preserve"> %</w:t>
      </w:r>
    </w:p>
    <w:p w:rsidR="00B47361" w:rsidRPr="00B47361" w:rsidRDefault="00B47361" w:rsidP="00B47361">
      <w:pPr>
        <w:pStyle w:val="a7"/>
        <w:tabs>
          <w:tab w:val="left" w:pos="851"/>
        </w:tabs>
        <w:rPr>
          <w:rFonts w:ascii="Times New Roman" w:hAnsi="Times New Roman" w:cs="Times New Roman"/>
          <w:sz w:val="8"/>
          <w:szCs w:val="8"/>
          <w:lang w:val="uk-UA"/>
        </w:rPr>
      </w:pPr>
    </w:p>
    <w:p w:rsidR="00EC2B35" w:rsidRDefault="00EC2B35" w:rsidP="00B47361">
      <w:pPr>
        <w:pStyle w:val="a7"/>
        <w:numPr>
          <w:ilvl w:val="0"/>
          <w:numId w:val="28"/>
        </w:numPr>
        <w:tabs>
          <w:tab w:val="left" w:pos="851"/>
          <w:tab w:val="left" w:pos="993"/>
          <w:tab w:val="left" w:pos="9354"/>
        </w:tabs>
        <w:spacing w:after="0" w:line="240" w:lineRule="auto"/>
        <w:ind w:left="0" w:firstLine="568"/>
        <w:jc w:val="both"/>
        <w:rPr>
          <w:rFonts w:ascii="Times New Roman" w:eastAsia="Times New Roman" w:hAnsi="Times New Roman" w:cs="Times New Roman"/>
          <w:sz w:val="24"/>
          <w:szCs w:val="24"/>
          <w:lang w:val="uk-UA" w:eastAsia="ru-RU"/>
        </w:rPr>
      </w:pPr>
      <w:r w:rsidRPr="009C5E8D">
        <w:rPr>
          <w:rFonts w:ascii="Times New Roman" w:hAnsi="Times New Roman" w:cs="Times New Roman"/>
          <w:sz w:val="24"/>
          <w:szCs w:val="24"/>
          <w:lang w:val="uk-UA"/>
        </w:rPr>
        <w:t>Прізвище, ім’я та по батькові та контакти уповноваженої особи: провідний фахівець з публічних закупівель Лаврик Оксана Микола</w:t>
      </w:r>
      <w:r w:rsidR="004B4859" w:rsidRPr="009C5E8D">
        <w:rPr>
          <w:rFonts w:ascii="Times New Roman" w:hAnsi="Times New Roman" w:cs="Times New Roman"/>
          <w:sz w:val="24"/>
          <w:szCs w:val="24"/>
          <w:lang w:val="uk-UA"/>
        </w:rPr>
        <w:t>ї</w:t>
      </w:r>
      <w:r w:rsidRPr="009C5E8D">
        <w:rPr>
          <w:rFonts w:ascii="Times New Roman" w:hAnsi="Times New Roman" w:cs="Times New Roman"/>
          <w:sz w:val="24"/>
          <w:szCs w:val="24"/>
          <w:lang w:val="uk-UA"/>
        </w:rPr>
        <w:t xml:space="preserve">вна, вул. Промислова, 8 м. Суми, 40007, тел.: (0542) 66-77-23, </w:t>
      </w:r>
      <w:r w:rsidRPr="009C5E8D">
        <w:rPr>
          <w:rFonts w:ascii="Times New Roman" w:eastAsia="Times New Roman" w:hAnsi="Times New Roman" w:cs="Times New Roman"/>
          <w:color w:val="000000"/>
          <w:sz w:val="24"/>
          <w:szCs w:val="24"/>
          <w:lang w:val="uk-UA" w:eastAsia="ru-RU"/>
        </w:rPr>
        <w:t>e-</w:t>
      </w:r>
      <w:proofErr w:type="spellStart"/>
      <w:r w:rsidRPr="009C5E8D">
        <w:rPr>
          <w:rFonts w:ascii="Times New Roman" w:eastAsia="Times New Roman" w:hAnsi="Times New Roman" w:cs="Times New Roman"/>
          <w:color w:val="000000"/>
          <w:sz w:val="24"/>
          <w:szCs w:val="24"/>
          <w:lang w:val="uk-UA" w:eastAsia="ru-RU"/>
        </w:rPr>
        <w:t>mail</w:t>
      </w:r>
      <w:proofErr w:type="spellEnd"/>
      <w:r w:rsidRPr="009C5E8D">
        <w:rPr>
          <w:rFonts w:ascii="Times New Roman" w:eastAsia="Times New Roman" w:hAnsi="Times New Roman" w:cs="Times New Roman"/>
          <w:color w:val="000000"/>
          <w:sz w:val="24"/>
          <w:szCs w:val="24"/>
          <w:lang w:val="uk-UA" w:eastAsia="ru-RU"/>
        </w:rPr>
        <w:t xml:space="preserve">: </w:t>
      </w:r>
      <w:hyperlink r:id="rId9" w:history="1">
        <w:r w:rsidRPr="009C5E8D">
          <w:rPr>
            <w:rStyle w:val="a6"/>
            <w:rFonts w:ascii="Times New Roman" w:hAnsi="Times New Roman" w:cs="Times New Roman"/>
            <w:sz w:val="24"/>
            <w:szCs w:val="24"/>
            <w:lang w:val="en-US"/>
          </w:rPr>
          <w:t>Sndekc</w:t>
        </w:r>
        <w:r w:rsidRPr="009C5E8D">
          <w:rPr>
            <w:rStyle w:val="a6"/>
            <w:rFonts w:ascii="Times New Roman" w:hAnsi="Times New Roman" w:cs="Times New Roman"/>
            <w:sz w:val="24"/>
            <w:szCs w:val="24"/>
          </w:rPr>
          <w:t>_</w:t>
        </w:r>
        <w:r w:rsidRPr="009C5E8D">
          <w:rPr>
            <w:rStyle w:val="a6"/>
            <w:rFonts w:ascii="Times New Roman" w:hAnsi="Times New Roman" w:cs="Times New Roman"/>
            <w:sz w:val="24"/>
            <w:szCs w:val="24"/>
            <w:lang w:val="en-US"/>
          </w:rPr>
          <w:t>zakupivli</w:t>
        </w:r>
        <w:r w:rsidRPr="009C5E8D">
          <w:rPr>
            <w:rStyle w:val="a6"/>
            <w:rFonts w:ascii="Times New Roman" w:eastAsia="Times New Roman" w:hAnsi="Times New Roman" w:cs="Times New Roman"/>
            <w:sz w:val="24"/>
            <w:szCs w:val="24"/>
            <w:lang w:val="uk-UA" w:eastAsia="ru-RU"/>
          </w:rPr>
          <w:t>@</w:t>
        </w:r>
        <w:proofErr w:type="spellStart"/>
        <w:r w:rsidRPr="009C5E8D">
          <w:rPr>
            <w:rStyle w:val="a6"/>
            <w:rFonts w:ascii="Times New Roman" w:eastAsia="Times New Roman" w:hAnsi="Times New Roman" w:cs="Times New Roman"/>
            <w:sz w:val="24"/>
            <w:szCs w:val="24"/>
            <w:lang w:val="uk-UA" w:eastAsia="ru-RU"/>
          </w:rPr>
          <w:t>i.ua</w:t>
        </w:r>
        <w:proofErr w:type="spellEnd"/>
      </w:hyperlink>
      <w:r w:rsidRPr="009C5E8D">
        <w:rPr>
          <w:rFonts w:ascii="Times New Roman" w:eastAsia="Times New Roman" w:hAnsi="Times New Roman" w:cs="Times New Roman"/>
          <w:sz w:val="24"/>
          <w:szCs w:val="24"/>
          <w:lang w:val="uk-UA" w:eastAsia="ru-RU"/>
        </w:rPr>
        <w:t>.</w:t>
      </w:r>
    </w:p>
    <w:p w:rsidR="00E63F29" w:rsidRDefault="00E63F29" w:rsidP="00B84BA5">
      <w:pPr>
        <w:spacing w:after="0" w:line="240" w:lineRule="auto"/>
        <w:jc w:val="center"/>
        <w:rPr>
          <w:rFonts w:ascii="Times New Roman" w:hAnsi="Times New Roman"/>
          <w:b/>
          <w:sz w:val="24"/>
          <w:szCs w:val="24"/>
          <w:lang w:val="uk-UA"/>
        </w:rPr>
      </w:pPr>
    </w:p>
    <w:p w:rsidR="006C0182" w:rsidRPr="00A22947" w:rsidRDefault="006C0182" w:rsidP="006C0182">
      <w:pPr>
        <w:jc w:val="center"/>
        <w:rPr>
          <w:rFonts w:ascii="Times New Roman" w:hAnsi="Times New Roman"/>
          <w:b/>
          <w:color w:val="000000"/>
          <w:sz w:val="24"/>
          <w:szCs w:val="24"/>
          <w:lang w:val="uk-UA"/>
        </w:rPr>
      </w:pPr>
      <w:r w:rsidRPr="00A22947">
        <w:rPr>
          <w:rFonts w:ascii="Times New Roman" w:hAnsi="Times New Roman"/>
          <w:b/>
          <w:sz w:val="24"/>
          <w:szCs w:val="24"/>
          <w:lang w:val="uk-UA"/>
        </w:rPr>
        <w:t>Перелік документів, що мають бути подані учасником у складі своєї пропозиції:</w:t>
      </w:r>
    </w:p>
    <w:p w:rsidR="000C1035" w:rsidRDefault="000C1035" w:rsidP="000C1035">
      <w:pPr>
        <w:shd w:val="clear" w:color="auto" w:fill="FFFFFF"/>
        <w:autoSpaceDE w:val="0"/>
        <w:autoSpaceDN w:val="0"/>
        <w:adjustRightInd w:val="0"/>
        <w:spacing w:after="0" w:line="240" w:lineRule="auto"/>
        <w:ind w:right="-1" w:firstLine="567"/>
        <w:jc w:val="both"/>
        <w:rPr>
          <w:rFonts w:ascii="Times New Roman" w:hAnsi="Times New Roman"/>
          <w:sz w:val="24"/>
          <w:szCs w:val="24"/>
          <w:lang w:val="uk-UA" w:eastAsia="ru-RU"/>
        </w:rPr>
      </w:pPr>
      <w:r w:rsidRPr="002C24D1">
        <w:rPr>
          <w:rFonts w:ascii="Times New Roman" w:hAnsi="Times New Roman"/>
          <w:sz w:val="24"/>
          <w:szCs w:val="24"/>
          <w:lang w:val="uk-UA" w:eastAsia="ru-RU"/>
        </w:rPr>
        <w:lastRenderedPageBreak/>
        <w:t>Учасник повинен завантажити</w:t>
      </w:r>
      <w:r w:rsidRPr="002C24D1">
        <w:rPr>
          <w:rFonts w:ascii="Times New Roman" w:hAnsi="Times New Roman"/>
          <w:sz w:val="24"/>
          <w:szCs w:val="24"/>
          <w:lang w:val="uk-UA"/>
        </w:rPr>
        <w:t xml:space="preserve"> через електронну систему закупівель</w:t>
      </w:r>
      <w:r w:rsidRPr="002C24D1">
        <w:rPr>
          <w:rFonts w:ascii="Times New Roman" w:hAnsi="Times New Roman"/>
          <w:sz w:val="24"/>
          <w:szCs w:val="24"/>
          <w:lang w:val="uk-UA" w:eastAsia="ru-RU"/>
        </w:rPr>
        <w:t xml:space="preserve"> в електронному (сканованому) вигляді в складі своєї пропозиції наступні документи (оригінали або завірені учасником належним чином копії документів):</w:t>
      </w:r>
    </w:p>
    <w:p w:rsidR="000C1035" w:rsidRPr="006D7722" w:rsidRDefault="000C1035" w:rsidP="000C1035">
      <w:pPr>
        <w:shd w:val="clear" w:color="auto" w:fill="FFFFFF"/>
        <w:autoSpaceDE w:val="0"/>
        <w:autoSpaceDN w:val="0"/>
        <w:adjustRightInd w:val="0"/>
        <w:spacing w:after="0" w:line="240" w:lineRule="auto"/>
        <w:ind w:right="-1" w:firstLine="567"/>
        <w:jc w:val="both"/>
        <w:rPr>
          <w:rFonts w:ascii="Times New Roman" w:hAnsi="Times New Roman"/>
          <w:sz w:val="10"/>
          <w:szCs w:val="10"/>
          <w:lang w:val="uk-UA" w:eastAsia="ru-RU"/>
        </w:rPr>
      </w:pPr>
    </w:p>
    <w:p w:rsidR="00EC2B35" w:rsidRDefault="00EC2B35" w:rsidP="00E41876">
      <w:pPr>
        <w:pStyle w:val="a3"/>
        <w:numPr>
          <w:ilvl w:val="0"/>
          <w:numId w:val="35"/>
        </w:numPr>
        <w:tabs>
          <w:tab w:val="left" w:pos="851"/>
        </w:tabs>
        <w:ind w:left="0" w:firstLine="567"/>
        <w:jc w:val="both"/>
        <w:rPr>
          <w:rFonts w:ascii="Times New Roman" w:hAnsi="Times New Roman"/>
          <w:sz w:val="24"/>
          <w:szCs w:val="24"/>
          <w:lang w:val="uk-UA"/>
        </w:rPr>
      </w:pPr>
      <w:r w:rsidRPr="00A22947">
        <w:rPr>
          <w:rFonts w:ascii="Times New Roman" w:hAnsi="Times New Roman"/>
          <w:sz w:val="24"/>
          <w:szCs w:val="24"/>
          <w:lang w:val="uk-UA" w:eastAsia="ru-RU"/>
        </w:rPr>
        <w:t>К</w:t>
      </w:r>
      <w:r w:rsidRPr="00A22947">
        <w:rPr>
          <w:rFonts w:ascii="Times New Roman" w:hAnsi="Times New Roman"/>
          <w:sz w:val="24"/>
          <w:szCs w:val="24"/>
          <w:lang w:val="uk-UA"/>
        </w:rPr>
        <w:t>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w:t>
      </w:r>
    </w:p>
    <w:p w:rsidR="00E41876" w:rsidRPr="002C24D1" w:rsidRDefault="00E41876" w:rsidP="00E41876">
      <w:pPr>
        <w:pStyle w:val="a3"/>
        <w:ind w:firstLine="567"/>
        <w:jc w:val="both"/>
        <w:rPr>
          <w:rFonts w:ascii="Times New Roman" w:hAnsi="Times New Roman"/>
          <w:sz w:val="24"/>
          <w:szCs w:val="24"/>
          <w:lang w:val="uk-UA"/>
        </w:rPr>
      </w:pPr>
      <w:r w:rsidRPr="002C24D1">
        <w:rPr>
          <w:rFonts w:ascii="Times New Roman" w:hAnsi="Times New Roman"/>
          <w:sz w:val="24"/>
          <w:szCs w:val="24"/>
          <w:lang w:val="uk-UA"/>
        </w:rPr>
        <w:t xml:space="preserve">1.1. </w:t>
      </w:r>
      <w:r w:rsidRPr="002C24D1">
        <w:rPr>
          <w:rFonts w:ascii="Times New Roman" w:hAnsi="Times New Roman"/>
          <w:sz w:val="24"/>
          <w:szCs w:val="24"/>
          <w:u w:val="single"/>
          <w:lang w:val="uk-UA"/>
        </w:rPr>
        <w:t>Для учасників-юридичних осіб:</w:t>
      </w:r>
    </w:p>
    <w:p w:rsidR="000C1035" w:rsidRPr="002C24D1" w:rsidRDefault="000C1035" w:rsidP="000C1035">
      <w:pPr>
        <w:spacing w:after="0" w:line="240" w:lineRule="auto"/>
        <w:ind w:firstLine="567"/>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 </w:t>
      </w:r>
      <w:proofErr w:type="spellStart"/>
      <w:r w:rsidRPr="002C24D1">
        <w:rPr>
          <w:rFonts w:ascii="Times New Roman" w:eastAsia="Times New Roman" w:hAnsi="Times New Roman"/>
          <w:iCs/>
          <w:sz w:val="24"/>
          <w:szCs w:val="24"/>
          <w:lang w:val="uk-UA" w:eastAsia="ru-RU"/>
        </w:rPr>
        <w:t>скан-копія</w:t>
      </w:r>
      <w:proofErr w:type="spellEnd"/>
      <w:r w:rsidRPr="002C24D1">
        <w:rPr>
          <w:rFonts w:ascii="Times New Roman" w:eastAsia="Times New Roman" w:hAnsi="Times New Roman"/>
          <w:iCs/>
          <w:sz w:val="24"/>
          <w:szCs w:val="24"/>
          <w:lang w:val="uk-UA" w:eastAsia="ru-RU"/>
        </w:rPr>
        <w:t xml:space="preserve"> Статуту із змінами (в разі їх наявності) або іншого установчого документу. </w:t>
      </w:r>
    </w:p>
    <w:p w:rsidR="000C1035" w:rsidRPr="002C24D1" w:rsidRDefault="000C1035" w:rsidP="000C1035">
      <w:pPr>
        <w:spacing w:after="0" w:line="240" w:lineRule="auto"/>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1035" w:rsidRPr="00CF5C1A" w:rsidRDefault="000C1035" w:rsidP="000C1035">
      <w:pPr>
        <w:spacing w:after="0" w:line="240" w:lineRule="auto"/>
        <w:jc w:val="both"/>
        <w:rPr>
          <w:rFonts w:ascii="Times New Roman" w:eastAsia="Times New Roman" w:hAnsi="Times New Roman"/>
          <w:i/>
          <w:iCs/>
          <w:lang w:val="uk-UA" w:eastAsia="ru-RU"/>
        </w:rPr>
      </w:pPr>
      <w:r w:rsidRPr="00CF5C1A">
        <w:rPr>
          <w:rFonts w:ascii="Times New Roman" w:eastAsia="Times New Roman" w:hAnsi="Times New Roman"/>
          <w:i/>
          <w:iCs/>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C1035" w:rsidRPr="002C24D1" w:rsidRDefault="000C1035" w:rsidP="000C1035">
      <w:pPr>
        <w:spacing w:after="0" w:line="240" w:lineRule="auto"/>
        <w:ind w:firstLine="567"/>
        <w:jc w:val="both"/>
        <w:rPr>
          <w:rFonts w:ascii="Times New Roman" w:eastAsia="Times New Roman" w:hAnsi="Times New Roman"/>
          <w:iCs/>
          <w:sz w:val="24"/>
          <w:szCs w:val="24"/>
          <w:lang w:val="uk-UA" w:eastAsia="ru-RU"/>
        </w:rPr>
      </w:pPr>
      <w:r w:rsidRPr="002C24D1">
        <w:rPr>
          <w:rFonts w:ascii="Times New Roman" w:eastAsia="Times New Roman" w:hAnsi="Times New Roman"/>
          <w:iCs/>
          <w:sz w:val="24"/>
          <w:szCs w:val="24"/>
          <w:lang w:val="uk-UA" w:eastAsia="ru-RU"/>
        </w:rPr>
        <w:t xml:space="preserve">- копію </w:t>
      </w:r>
      <w:r w:rsidRPr="002C24D1">
        <w:rPr>
          <w:rFonts w:ascii="Times New Roman" w:hAnsi="Times New Roman"/>
          <w:sz w:val="24"/>
          <w:szCs w:val="24"/>
          <w:lang w:val="uk-UA"/>
        </w:rPr>
        <w:t>виписки/витягу/інформації з Єдиного державного реєстру юридичних осіб, фізичних осіб - підприємців та громадських формувань, що містить актуальну інформацію;</w:t>
      </w:r>
    </w:p>
    <w:p w:rsidR="000C1035" w:rsidRPr="002C24D1" w:rsidRDefault="000C1035" w:rsidP="000C1035">
      <w:pPr>
        <w:pStyle w:val="LO-normal"/>
        <w:widowControl w:val="0"/>
        <w:spacing w:line="240" w:lineRule="auto"/>
        <w:ind w:firstLine="567"/>
        <w:jc w:val="both"/>
        <w:rPr>
          <w:rFonts w:ascii="Times New Roman" w:hAnsi="Times New Roman" w:cs="Times New Roman"/>
          <w:color w:val="auto"/>
          <w:sz w:val="24"/>
          <w:szCs w:val="24"/>
          <w:lang w:val="uk-UA"/>
        </w:rPr>
      </w:pPr>
      <w:r w:rsidRPr="002C24D1">
        <w:rPr>
          <w:rFonts w:ascii="Times New Roman" w:hAnsi="Times New Roman" w:cs="Times New Roman"/>
          <w:color w:val="auto"/>
          <w:sz w:val="24"/>
          <w:szCs w:val="24"/>
          <w:lang w:val="uk-UA"/>
        </w:rPr>
        <w:t>-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C1035" w:rsidRPr="002C24D1" w:rsidRDefault="000C1035" w:rsidP="000C1035">
      <w:pPr>
        <w:pStyle w:val="LO-normal"/>
        <w:widowControl w:val="0"/>
        <w:spacing w:line="240" w:lineRule="auto"/>
        <w:ind w:firstLine="567"/>
        <w:jc w:val="both"/>
        <w:rPr>
          <w:rFonts w:ascii="Times New Roman" w:hAnsi="Times New Roman" w:cs="Times New Roman"/>
          <w:color w:val="auto"/>
          <w:sz w:val="24"/>
          <w:szCs w:val="24"/>
          <w:lang w:val="uk-UA"/>
        </w:rPr>
      </w:pPr>
      <w:r w:rsidRPr="002C24D1">
        <w:rPr>
          <w:rFonts w:ascii="Times New Roman" w:hAnsi="Times New Roman" w:cs="Times New Roman"/>
          <w:color w:val="auto"/>
          <w:sz w:val="24"/>
          <w:szCs w:val="24"/>
          <w:lang w:val="uk-UA"/>
        </w:rPr>
        <w:t>-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C1035" w:rsidRPr="00C52B36" w:rsidRDefault="000C1035" w:rsidP="000C1035">
      <w:pPr>
        <w:pStyle w:val="LO-normal"/>
        <w:spacing w:line="240" w:lineRule="auto"/>
        <w:ind w:firstLine="567"/>
        <w:jc w:val="both"/>
        <w:rPr>
          <w:rFonts w:ascii="Times New Roman" w:hAnsi="Times New Roman" w:cs="Times New Roman"/>
          <w:color w:val="auto"/>
          <w:lang w:val="uk-UA"/>
        </w:rPr>
      </w:pPr>
      <w:r w:rsidRPr="002C24D1">
        <w:rPr>
          <w:rFonts w:ascii="Times New Roman" w:hAnsi="Times New Roman" w:cs="Times New Roman"/>
          <w:color w:val="auto"/>
          <w:sz w:val="24"/>
          <w:szCs w:val="24"/>
          <w:lang w:val="uk-UA"/>
        </w:rPr>
        <w:t xml:space="preserve">- </w:t>
      </w:r>
      <w:r w:rsidRPr="002C24D1">
        <w:rPr>
          <w:rFonts w:ascii="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2C24D1">
        <w:rPr>
          <w:rFonts w:ascii="Times New Roman" w:hAnsi="Times New Roman" w:cs="Times New Roman"/>
          <w:sz w:val="24"/>
          <w:szCs w:val="24"/>
          <w:lang w:val="uk-UA"/>
        </w:rPr>
        <w:t>бенефіціарного</w:t>
      </w:r>
      <w:proofErr w:type="spellEnd"/>
      <w:r w:rsidRPr="002C24D1">
        <w:rPr>
          <w:rFonts w:ascii="Times New Roman" w:hAnsi="Times New Roman" w:cs="Times New Roman"/>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C24D1">
        <w:rPr>
          <w:rFonts w:ascii="Times New Roman" w:hAnsi="Times New Roman" w:cs="Times New Roman"/>
          <w:sz w:val="24"/>
          <w:szCs w:val="24"/>
          <w:lang w:val="uk-UA"/>
        </w:rPr>
        <w:t>бенефіціарного</w:t>
      </w:r>
      <w:proofErr w:type="spellEnd"/>
      <w:r w:rsidRPr="002C24D1">
        <w:rPr>
          <w:rFonts w:ascii="Times New Roman" w:hAnsi="Times New Roman" w:cs="Times New Roman"/>
          <w:sz w:val="24"/>
          <w:szCs w:val="24"/>
          <w:lang w:val="uk-UA"/>
        </w:rPr>
        <w:t xml:space="preserve"> власника, адреса його місця</w:t>
      </w:r>
      <w:r>
        <w:rPr>
          <w:rFonts w:ascii="Times New Roman" w:hAnsi="Times New Roman" w:cs="Times New Roman"/>
          <w:sz w:val="24"/>
          <w:szCs w:val="24"/>
          <w:lang w:val="uk-UA"/>
        </w:rPr>
        <w:t xml:space="preserve"> </w:t>
      </w:r>
      <w:r w:rsidRPr="002C24D1">
        <w:rPr>
          <w:rFonts w:ascii="Times New Roman" w:hAnsi="Times New Roman" w:cs="Times New Roman"/>
          <w:sz w:val="24"/>
          <w:szCs w:val="24"/>
          <w:lang w:val="uk-UA"/>
        </w:rPr>
        <w:t xml:space="preserve">проживання та громадянство </w:t>
      </w:r>
      <w:r w:rsidRPr="00C52B36">
        <w:rPr>
          <w:rFonts w:ascii="Times New Roman" w:hAnsi="Times New Roman" w:cs="Times New Roman"/>
          <w:lang w:val="uk-UA"/>
        </w:rPr>
        <w:t>(</w:t>
      </w:r>
      <w:r w:rsidRPr="00C52B36">
        <w:rPr>
          <w:rFonts w:ascii="Times New Roman" w:hAnsi="Times New Roman" w:cs="Times New Roman"/>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C52B36">
        <w:rPr>
          <w:rFonts w:ascii="Times New Roman" w:hAnsi="Times New Roman" w:cs="Times New Roman"/>
          <w:i/>
          <w:lang w:val="uk-UA"/>
        </w:rPr>
        <w:t>бенефіціарного</w:t>
      </w:r>
      <w:proofErr w:type="spellEnd"/>
      <w:r w:rsidRPr="00C52B36">
        <w:rPr>
          <w:rFonts w:ascii="Times New Roman" w:hAnsi="Times New Roman" w:cs="Times New Roman"/>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0C1035" w:rsidRDefault="000C1035" w:rsidP="003D023C">
      <w:pPr>
        <w:pStyle w:val="a3"/>
        <w:ind w:firstLine="567"/>
        <w:jc w:val="both"/>
        <w:rPr>
          <w:rFonts w:ascii="Times New Roman" w:hAnsi="Times New Roman"/>
          <w:sz w:val="24"/>
          <w:szCs w:val="24"/>
          <w:u w:val="single"/>
          <w:lang w:val="uk-UA"/>
        </w:rPr>
      </w:pPr>
      <w:r w:rsidRPr="002C24D1">
        <w:rPr>
          <w:rFonts w:ascii="Times New Roman" w:hAnsi="Times New Roman"/>
          <w:sz w:val="24"/>
          <w:szCs w:val="24"/>
          <w:lang w:val="uk-UA"/>
        </w:rPr>
        <w:t xml:space="preserve">1.2. </w:t>
      </w:r>
      <w:r w:rsidRPr="002C24D1">
        <w:rPr>
          <w:rFonts w:ascii="Times New Roman" w:hAnsi="Times New Roman"/>
          <w:sz w:val="24"/>
          <w:szCs w:val="24"/>
          <w:u w:val="single"/>
          <w:lang w:val="uk-UA"/>
        </w:rPr>
        <w:t>Для учасників фізичних осіб-підприємців:</w:t>
      </w:r>
    </w:p>
    <w:p w:rsidR="003D023C" w:rsidRDefault="006D4103" w:rsidP="003D023C">
      <w:pPr>
        <w:pStyle w:val="LO-normal"/>
        <w:spacing w:line="240" w:lineRule="auto"/>
        <w:ind w:firstLine="567"/>
        <w:jc w:val="both"/>
        <w:rPr>
          <w:rFonts w:ascii="Times New Roman" w:hAnsi="Times New Roman" w:cs="Times New Roman"/>
          <w:sz w:val="24"/>
          <w:szCs w:val="24"/>
          <w:lang w:val="uk-UA"/>
        </w:rPr>
      </w:pPr>
      <w:r>
        <w:rPr>
          <w:rFonts w:ascii="Times New Roman" w:hAnsi="Times New Roman"/>
          <w:sz w:val="24"/>
          <w:szCs w:val="24"/>
          <w:lang w:val="uk-UA"/>
        </w:rPr>
        <w:t>-</w:t>
      </w:r>
      <w:r w:rsidR="003D023C" w:rsidRPr="003D023C">
        <w:rPr>
          <w:rFonts w:ascii="Times New Roman" w:hAnsi="Times New Roman" w:cs="Times New Roman"/>
          <w:sz w:val="24"/>
          <w:szCs w:val="24"/>
          <w:lang w:val="uk-UA"/>
        </w:rPr>
        <w:t xml:space="preserve"> копії паспорта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3D023C" w:rsidRPr="003D023C">
        <w:rPr>
          <w:rFonts w:ascii="Times New Roman" w:hAnsi="Times New Roman" w:cs="Times New Roman"/>
          <w:sz w:val="24"/>
          <w:szCs w:val="24"/>
        </w:rPr>
        <w:t>VI</w:t>
      </w:r>
      <w:r w:rsidR="003D023C" w:rsidRPr="003D023C">
        <w:rPr>
          <w:rFonts w:ascii="Times New Roman" w:hAnsi="Times New Roman" w:cs="Times New Roman"/>
          <w:sz w:val="24"/>
          <w:szCs w:val="24"/>
          <w:lang w:val="uk-UA"/>
        </w:rPr>
        <w:t>, зі змінами</w:t>
      </w:r>
      <w:r w:rsidR="003D023C">
        <w:rPr>
          <w:rFonts w:ascii="Times New Roman" w:hAnsi="Times New Roman" w:cs="Times New Roman"/>
          <w:sz w:val="24"/>
          <w:szCs w:val="24"/>
          <w:lang w:val="uk-UA"/>
        </w:rPr>
        <w:t>;</w:t>
      </w:r>
    </w:p>
    <w:p w:rsidR="003D023C" w:rsidRPr="003D023C" w:rsidRDefault="003D023C" w:rsidP="003D023C">
      <w:pPr>
        <w:pStyle w:val="LO-normal"/>
        <w:spacing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3D023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копія </w:t>
      </w:r>
      <w:r w:rsidRPr="003D023C">
        <w:rPr>
          <w:rFonts w:ascii="Times New Roman" w:hAnsi="Times New Roman" w:cs="Times New Roman"/>
          <w:sz w:val="24"/>
          <w:szCs w:val="24"/>
          <w:lang w:val="uk-UA"/>
        </w:rPr>
        <w:t>довідки про присвоєння ідентифікаційного коду</w:t>
      </w:r>
      <w:r>
        <w:rPr>
          <w:rFonts w:ascii="Times New Roman" w:hAnsi="Times New Roman" w:cs="Times New Roman"/>
          <w:sz w:val="24"/>
          <w:szCs w:val="24"/>
          <w:lang w:val="uk-UA"/>
        </w:rPr>
        <w:t>;</w:t>
      </w:r>
    </w:p>
    <w:p w:rsidR="000C1035" w:rsidRPr="003D023C" w:rsidRDefault="000C1035" w:rsidP="003D023C">
      <w:pPr>
        <w:pStyle w:val="a3"/>
        <w:ind w:firstLine="567"/>
        <w:jc w:val="both"/>
        <w:rPr>
          <w:rFonts w:ascii="Times New Roman" w:hAnsi="Times New Roman"/>
          <w:sz w:val="24"/>
          <w:szCs w:val="24"/>
          <w:lang w:val="uk-UA"/>
        </w:rPr>
      </w:pPr>
      <w:r w:rsidRPr="003D023C">
        <w:rPr>
          <w:rFonts w:ascii="Times New Roman" w:hAnsi="Times New Roman"/>
          <w:sz w:val="24"/>
          <w:szCs w:val="24"/>
          <w:lang w:val="uk-UA"/>
        </w:rPr>
        <w:t>- виписк</w:t>
      </w:r>
      <w:r w:rsidR="003D023C" w:rsidRPr="003D023C">
        <w:rPr>
          <w:rFonts w:ascii="Times New Roman" w:hAnsi="Times New Roman"/>
          <w:sz w:val="24"/>
          <w:szCs w:val="24"/>
          <w:lang w:val="uk-UA"/>
        </w:rPr>
        <w:t>а</w:t>
      </w:r>
      <w:r w:rsidRPr="003D023C">
        <w:rPr>
          <w:rFonts w:ascii="Times New Roman" w:hAnsi="Times New Roman"/>
          <w:sz w:val="24"/>
          <w:szCs w:val="24"/>
          <w:lang w:val="uk-UA"/>
        </w:rPr>
        <w:t>/витяг/інформаці</w:t>
      </w:r>
      <w:r w:rsidR="003D023C" w:rsidRPr="003D023C">
        <w:rPr>
          <w:rFonts w:ascii="Times New Roman" w:hAnsi="Times New Roman"/>
          <w:sz w:val="24"/>
          <w:szCs w:val="24"/>
          <w:lang w:val="uk-UA"/>
        </w:rPr>
        <w:t>я</w:t>
      </w:r>
      <w:r w:rsidRPr="003D023C">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що містить актуальну інформацію</w:t>
      </w:r>
      <w:r w:rsidR="003D023C">
        <w:rPr>
          <w:rFonts w:ascii="Times New Roman" w:hAnsi="Times New Roman"/>
          <w:sz w:val="24"/>
          <w:szCs w:val="24"/>
          <w:lang w:val="uk-UA"/>
        </w:rPr>
        <w:t>.</w:t>
      </w:r>
    </w:p>
    <w:p w:rsidR="00E41876" w:rsidRPr="006D4103" w:rsidRDefault="00E41876" w:rsidP="000C1035">
      <w:pPr>
        <w:pStyle w:val="a3"/>
        <w:ind w:firstLine="567"/>
        <w:jc w:val="both"/>
        <w:rPr>
          <w:rFonts w:ascii="Times New Roman" w:hAnsi="Times New Roman"/>
          <w:sz w:val="8"/>
          <w:szCs w:val="8"/>
          <w:lang w:val="uk-UA"/>
        </w:rPr>
      </w:pPr>
    </w:p>
    <w:p w:rsidR="00332F1D" w:rsidRDefault="00332F1D" w:rsidP="006D4103">
      <w:pPr>
        <w:pStyle w:val="a3"/>
        <w:numPr>
          <w:ilvl w:val="0"/>
          <w:numId w:val="35"/>
        </w:numPr>
        <w:tabs>
          <w:tab w:val="left" w:pos="851"/>
        </w:tabs>
        <w:ind w:left="0" w:firstLine="567"/>
        <w:jc w:val="both"/>
        <w:rPr>
          <w:rFonts w:ascii="Times New Roman" w:hAnsi="Times New Roman"/>
          <w:sz w:val="24"/>
          <w:szCs w:val="24"/>
          <w:lang w:val="uk-UA"/>
        </w:rPr>
      </w:pPr>
      <w:r w:rsidRPr="00A22947">
        <w:rPr>
          <w:rFonts w:ascii="Times New Roman" w:hAnsi="Times New Roman"/>
          <w:sz w:val="24"/>
          <w:szCs w:val="24"/>
          <w:lang w:val="uk-UA"/>
        </w:rPr>
        <w:t>Форму «Цінова пропозиція», підготовлену у відповідності до вимог Додатку 1 до Оголошення</w:t>
      </w:r>
      <w:r w:rsidR="00B96ED6">
        <w:rPr>
          <w:rFonts w:ascii="Times New Roman" w:hAnsi="Times New Roman"/>
          <w:sz w:val="24"/>
          <w:szCs w:val="24"/>
          <w:lang w:val="uk-UA"/>
        </w:rPr>
        <w:t xml:space="preserve"> про проведення спрощеної закупівлі (далі – Оголошення)</w:t>
      </w:r>
      <w:r w:rsidRPr="00A22947">
        <w:rPr>
          <w:rFonts w:ascii="Times New Roman" w:hAnsi="Times New Roman"/>
          <w:sz w:val="24"/>
          <w:szCs w:val="24"/>
          <w:lang w:val="uk-UA"/>
        </w:rPr>
        <w:t>.</w:t>
      </w:r>
    </w:p>
    <w:p w:rsidR="006D4103" w:rsidRPr="006D4103" w:rsidRDefault="006D4103" w:rsidP="006D4103">
      <w:pPr>
        <w:pStyle w:val="a3"/>
        <w:ind w:left="567"/>
        <w:jc w:val="both"/>
        <w:rPr>
          <w:rFonts w:ascii="Times New Roman" w:hAnsi="Times New Roman"/>
          <w:sz w:val="8"/>
          <w:szCs w:val="8"/>
          <w:lang w:val="uk-UA"/>
        </w:rPr>
      </w:pPr>
    </w:p>
    <w:p w:rsidR="00FD4AF3" w:rsidRDefault="00FD4AF3" w:rsidP="006D4103">
      <w:pPr>
        <w:pStyle w:val="a3"/>
        <w:numPr>
          <w:ilvl w:val="0"/>
          <w:numId w:val="35"/>
        </w:numPr>
        <w:tabs>
          <w:tab w:val="left" w:pos="851"/>
        </w:tabs>
        <w:ind w:left="0" w:firstLine="548"/>
        <w:jc w:val="both"/>
        <w:rPr>
          <w:rFonts w:ascii="Times New Roman" w:hAnsi="Times New Roman"/>
          <w:bCs/>
          <w:sz w:val="24"/>
          <w:szCs w:val="24"/>
          <w:lang w:val="uk-UA" w:eastAsia="ru-RU"/>
        </w:rPr>
      </w:pPr>
      <w:r w:rsidRPr="00D355E4">
        <w:rPr>
          <w:rFonts w:ascii="Times New Roman" w:hAnsi="Times New Roman"/>
          <w:sz w:val="24"/>
          <w:szCs w:val="24"/>
          <w:lang w:val="uk-UA"/>
        </w:rPr>
        <w:t xml:space="preserve">Інформацію про відповідність запропонованого предмету закупівлі вимогам </w:t>
      </w:r>
      <w:r w:rsidR="007F192D" w:rsidRPr="00D355E4">
        <w:rPr>
          <w:rFonts w:ascii="Times New Roman" w:hAnsi="Times New Roman"/>
          <w:sz w:val="24"/>
          <w:szCs w:val="24"/>
          <w:lang w:val="uk-UA"/>
        </w:rPr>
        <w:t>Додатку 4</w:t>
      </w:r>
      <w:r w:rsidRPr="00D355E4">
        <w:rPr>
          <w:rFonts w:ascii="Times New Roman" w:hAnsi="Times New Roman"/>
          <w:sz w:val="24"/>
          <w:szCs w:val="24"/>
          <w:lang w:val="uk-UA"/>
        </w:rPr>
        <w:t xml:space="preserve"> </w:t>
      </w:r>
      <w:r w:rsidR="007F192D" w:rsidRPr="00D355E4">
        <w:rPr>
          <w:rFonts w:ascii="Times New Roman" w:hAnsi="Times New Roman"/>
          <w:sz w:val="24"/>
          <w:szCs w:val="24"/>
          <w:lang w:val="uk-UA"/>
        </w:rPr>
        <w:t xml:space="preserve">до </w:t>
      </w:r>
      <w:r w:rsidRPr="00D355E4">
        <w:rPr>
          <w:rFonts w:ascii="Times New Roman" w:hAnsi="Times New Roman"/>
          <w:sz w:val="24"/>
          <w:szCs w:val="24"/>
          <w:lang w:val="uk-UA"/>
        </w:rPr>
        <w:t>Оголошення (довідка в довільній формі)</w:t>
      </w:r>
      <w:r w:rsidRPr="00D355E4">
        <w:rPr>
          <w:rFonts w:ascii="Times New Roman" w:hAnsi="Times New Roman"/>
          <w:bCs/>
          <w:sz w:val="24"/>
          <w:szCs w:val="24"/>
          <w:lang w:val="uk-UA" w:eastAsia="ru-RU"/>
        </w:rPr>
        <w:t>.</w:t>
      </w:r>
    </w:p>
    <w:p w:rsidR="006D4103" w:rsidRPr="006D4103" w:rsidRDefault="006D4103" w:rsidP="00E41876">
      <w:pPr>
        <w:pStyle w:val="a3"/>
        <w:tabs>
          <w:tab w:val="left" w:pos="851"/>
        </w:tabs>
        <w:ind w:firstLine="567"/>
        <w:jc w:val="both"/>
        <w:rPr>
          <w:rFonts w:ascii="Times New Roman" w:hAnsi="Times New Roman"/>
          <w:sz w:val="8"/>
          <w:szCs w:val="8"/>
          <w:lang w:val="uk-UA"/>
        </w:rPr>
      </w:pPr>
    </w:p>
    <w:p w:rsidR="000C1035" w:rsidRPr="00AA37B4" w:rsidRDefault="000C1035" w:rsidP="00E41876">
      <w:pPr>
        <w:pStyle w:val="a3"/>
        <w:tabs>
          <w:tab w:val="left" w:pos="851"/>
        </w:tabs>
        <w:ind w:firstLine="567"/>
        <w:jc w:val="both"/>
        <w:rPr>
          <w:rFonts w:ascii="Times New Roman" w:hAnsi="Times New Roman"/>
          <w:sz w:val="24"/>
          <w:szCs w:val="24"/>
          <w:lang w:val="uk-UA"/>
        </w:rPr>
      </w:pPr>
      <w:r>
        <w:rPr>
          <w:rFonts w:ascii="Times New Roman" w:hAnsi="Times New Roman"/>
          <w:sz w:val="24"/>
          <w:szCs w:val="24"/>
          <w:lang w:val="uk-UA"/>
        </w:rPr>
        <w:t>4.</w:t>
      </w:r>
      <w:r w:rsidR="00332F1D" w:rsidRPr="00A22947">
        <w:rPr>
          <w:rFonts w:ascii="Times New Roman" w:hAnsi="Times New Roman"/>
          <w:sz w:val="24"/>
          <w:szCs w:val="24"/>
          <w:lang w:val="uk-UA"/>
        </w:rPr>
        <w:t xml:space="preserve"> </w:t>
      </w:r>
      <w:r w:rsidRPr="00AA37B4">
        <w:rPr>
          <w:rFonts w:ascii="Times New Roman" w:hAnsi="Times New Roman"/>
          <w:sz w:val="24"/>
          <w:szCs w:val="24"/>
          <w:lang w:val="uk-UA"/>
        </w:rPr>
        <w:t>Довідка в довільній формі, що Учасник згоден з умовами проекту договору (Додаток 2 до Оголошення).</w:t>
      </w:r>
    </w:p>
    <w:p w:rsidR="008956AB" w:rsidRPr="006D4103" w:rsidRDefault="008956AB" w:rsidP="00E41876">
      <w:pPr>
        <w:pStyle w:val="a3"/>
        <w:ind w:firstLine="567"/>
        <w:jc w:val="both"/>
        <w:rPr>
          <w:rFonts w:ascii="Times New Roman" w:hAnsi="Times New Roman"/>
          <w:sz w:val="8"/>
          <w:szCs w:val="8"/>
          <w:lang w:val="uk-UA"/>
        </w:rPr>
      </w:pPr>
    </w:p>
    <w:p w:rsidR="008956AB" w:rsidRPr="00E85B91" w:rsidRDefault="008956AB" w:rsidP="009F5279">
      <w:pPr>
        <w:pStyle w:val="a3"/>
        <w:numPr>
          <w:ilvl w:val="0"/>
          <w:numId w:val="36"/>
        </w:numPr>
        <w:tabs>
          <w:tab w:val="left" w:pos="851"/>
        </w:tabs>
        <w:ind w:left="0" w:firstLine="567"/>
        <w:jc w:val="both"/>
        <w:rPr>
          <w:rFonts w:ascii="Times New Roman" w:eastAsia="Times New Roman" w:hAnsi="Times New Roman"/>
          <w:sz w:val="24"/>
          <w:szCs w:val="24"/>
          <w:lang w:val="uk-UA"/>
        </w:rPr>
      </w:pPr>
      <w:r w:rsidRPr="00617046">
        <w:rPr>
          <w:rFonts w:ascii="Times New Roman" w:eastAsia="Times New Roman" w:hAnsi="Times New Roman"/>
          <w:sz w:val="24"/>
          <w:szCs w:val="24"/>
          <w:lang w:val="uk-UA"/>
        </w:rPr>
        <w:t xml:space="preserve">Для підтвердження наявності </w:t>
      </w:r>
      <w:r w:rsidRPr="00617046">
        <w:rPr>
          <w:rFonts w:ascii="Times New Roman" w:eastAsia="Times New Roman" w:hAnsi="Times New Roman"/>
          <w:sz w:val="24"/>
          <w:szCs w:val="24"/>
          <w:shd w:val="clear" w:color="auto" w:fill="FFFFFF"/>
          <w:lang w:val="uk-UA"/>
        </w:rPr>
        <w:t xml:space="preserve">документально підтвердженого досвіду виконання аналогічного договору: </w:t>
      </w:r>
      <w:r w:rsidRPr="00617046">
        <w:rPr>
          <w:rFonts w:ascii="Times New Roman" w:eastAsia="Times New Roman" w:hAnsi="Times New Roman"/>
          <w:sz w:val="24"/>
          <w:szCs w:val="24"/>
          <w:lang w:val="uk-UA"/>
        </w:rPr>
        <w:t>надати сканований оригінал раніше укладеного/</w:t>
      </w:r>
      <w:proofErr w:type="spellStart"/>
      <w:r w:rsidRPr="00617046">
        <w:rPr>
          <w:rFonts w:ascii="Times New Roman" w:eastAsia="Times New Roman" w:hAnsi="Times New Roman"/>
          <w:sz w:val="24"/>
          <w:szCs w:val="24"/>
          <w:lang w:val="uk-UA"/>
        </w:rPr>
        <w:t>их</w:t>
      </w:r>
      <w:proofErr w:type="spellEnd"/>
      <w:r w:rsidRPr="00617046">
        <w:rPr>
          <w:rFonts w:ascii="Times New Roman" w:eastAsia="Times New Roman" w:hAnsi="Times New Roman"/>
          <w:sz w:val="24"/>
          <w:szCs w:val="24"/>
          <w:lang w:val="uk-UA"/>
        </w:rPr>
        <w:t xml:space="preserve"> договору/</w:t>
      </w:r>
      <w:proofErr w:type="spellStart"/>
      <w:r w:rsidRPr="00617046">
        <w:rPr>
          <w:rFonts w:ascii="Times New Roman" w:eastAsia="Times New Roman" w:hAnsi="Times New Roman"/>
          <w:sz w:val="24"/>
          <w:szCs w:val="24"/>
          <w:lang w:val="uk-UA"/>
        </w:rPr>
        <w:t>ів</w:t>
      </w:r>
      <w:proofErr w:type="spellEnd"/>
      <w:r w:rsidRPr="00617046">
        <w:rPr>
          <w:rFonts w:ascii="Times New Roman" w:eastAsia="Times New Roman" w:hAnsi="Times New Roman"/>
          <w:sz w:val="24"/>
          <w:szCs w:val="24"/>
          <w:lang w:val="uk-UA"/>
        </w:rPr>
        <w:t xml:space="preserve"> на </w:t>
      </w:r>
      <w:r w:rsidRPr="00617046">
        <w:rPr>
          <w:rFonts w:ascii="Times New Roman" w:eastAsia="Times New Roman" w:hAnsi="Times New Roman"/>
          <w:sz w:val="24"/>
          <w:szCs w:val="24"/>
          <w:lang w:val="uk-UA"/>
        </w:rPr>
        <w:lastRenderedPageBreak/>
        <w:t>виконання аналогічних послуг</w:t>
      </w:r>
      <w:r w:rsidRPr="00E85B91">
        <w:rPr>
          <w:rFonts w:ascii="Times New Roman" w:eastAsia="Times New Roman" w:hAnsi="Times New Roman"/>
          <w:sz w:val="24"/>
          <w:szCs w:val="24"/>
          <w:lang w:val="uk-UA"/>
        </w:rPr>
        <w:t>, що відповідають предмету закупівлі або його конкретній назві з усіма додатками, що є невід’ємною частиною договору (у разі наявності) та документу, що підтверджує його виконання.</w:t>
      </w:r>
    </w:p>
    <w:p w:rsidR="008956AB" w:rsidRPr="006D4103" w:rsidRDefault="008956AB" w:rsidP="00A22947">
      <w:pPr>
        <w:pStyle w:val="a3"/>
        <w:ind w:firstLine="567"/>
        <w:jc w:val="both"/>
        <w:rPr>
          <w:rFonts w:ascii="Times New Roman" w:hAnsi="Times New Roman"/>
          <w:sz w:val="8"/>
          <w:szCs w:val="8"/>
          <w:lang w:val="uk-UA"/>
        </w:rPr>
      </w:pPr>
    </w:p>
    <w:p w:rsidR="00332F1D" w:rsidRDefault="00332F1D" w:rsidP="009F5279">
      <w:pPr>
        <w:pStyle w:val="a3"/>
        <w:numPr>
          <w:ilvl w:val="0"/>
          <w:numId w:val="36"/>
        </w:numPr>
        <w:tabs>
          <w:tab w:val="left" w:pos="567"/>
          <w:tab w:val="left" w:pos="851"/>
        </w:tabs>
        <w:ind w:left="0" w:firstLine="567"/>
        <w:jc w:val="both"/>
        <w:rPr>
          <w:rFonts w:ascii="Times New Roman" w:hAnsi="Times New Roman"/>
          <w:sz w:val="24"/>
          <w:szCs w:val="24"/>
          <w:lang w:val="uk-UA"/>
        </w:rPr>
      </w:pPr>
      <w:r w:rsidRPr="00A22947">
        <w:rPr>
          <w:rFonts w:ascii="Times New Roman" w:hAnsi="Times New Roman"/>
          <w:sz w:val="24"/>
          <w:szCs w:val="24"/>
          <w:lang w:val="uk-UA"/>
        </w:rPr>
        <w:t>Лист-згоду на обробку персональних даних,</w:t>
      </w:r>
      <w:r w:rsidRPr="00A22947">
        <w:rPr>
          <w:rFonts w:ascii="Times New Roman" w:hAnsi="Times New Roman"/>
          <w:sz w:val="24"/>
          <w:szCs w:val="24"/>
        </w:rPr>
        <w:t xml:space="preserve"> </w:t>
      </w:r>
      <w:r w:rsidRPr="00A22947">
        <w:rPr>
          <w:rFonts w:ascii="Times New Roman" w:hAnsi="Times New Roman"/>
          <w:sz w:val="24"/>
          <w:szCs w:val="24"/>
          <w:lang w:val="uk-UA"/>
        </w:rPr>
        <w:t xml:space="preserve">підготовлену у відповідності з </w:t>
      </w:r>
      <w:bookmarkStart w:id="3" w:name="_GoBack"/>
      <w:bookmarkEnd w:id="3"/>
      <w:r w:rsidRPr="00A22947">
        <w:rPr>
          <w:rFonts w:ascii="Times New Roman" w:hAnsi="Times New Roman"/>
          <w:sz w:val="24"/>
          <w:szCs w:val="24"/>
          <w:lang w:val="uk-UA"/>
        </w:rPr>
        <w:t>Додатком 3.</w:t>
      </w:r>
    </w:p>
    <w:p w:rsidR="009F5279" w:rsidRPr="009F5279" w:rsidRDefault="009F5279" w:rsidP="00B84BA5">
      <w:pPr>
        <w:pStyle w:val="a3"/>
        <w:ind w:firstLine="567"/>
        <w:jc w:val="both"/>
        <w:rPr>
          <w:rFonts w:ascii="Times New Roman" w:hAnsi="Times New Roman"/>
          <w:sz w:val="8"/>
          <w:szCs w:val="8"/>
          <w:lang w:val="uk-UA"/>
        </w:rPr>
      </w:pPr>
    </w:p>
    <w:p w:rsidR="000D681D" w:rsidRDefault="00B84BA5" w:rsidP="00B84BA5">
      <w:pPr>
        <w:pStyle w:val="a3"/>
        <w:ind w:firstLine="567"/>
        <w:jc w:val="both"/>
        <w:rPr>
          <w:rFonts w:ascii="Times New Roman" w:hAnsi="Times New Roman"/>
          <w:sz w:val="24"/>
          <w:szCs w:val="24"/>
          <w:lang w:val="uk-UA"/>
        </w:rPr>
      </w:pPr>
      <w:r>
        <w:rPr>
          <w:rFonts w:ascii="Times New Roman" w:hAnsi="Times New Roman"/>
          <w:sz w:val="24"/>
          <w:szCs w:val="24"/>
          <w:lang w:val="uk-UA"/>
        </w:rPr>
        <w:t>7</w:t>
      </w:r>
      <w:r w:rsidR="00332F1D" w:rsidRPr="00E63F29">
        <w:rPr>
          <w:rFonts w:ascii="Times New Roman" w:hAnsi="Times New Roman"/>
          <w:sz w:val="24"/>
          <w:szCs w:val="24"/>
          <w:lang w:val="uk-UA"/>
        </w:rPr>
        <w:t xml:space="preserve">. </w:t>
      </w:r>
      <w:r w:rsidR="000D681D" w:rsidRPr="00E63F29">
        <w:rPr>
          <w:rFonts w:ascii="Times New Roman" w:eastAsia="Times New Roman" w:hAnsi="Times New Roman"/>
          <w:sz w:val="24"/>
          <w:szCs w:val="24"/>
          <w:lang w:val="uk-UA" w:eastAsia="ru-RU"/>
        </w:rPr>
        <w:t xml:space="preserve">Сканований </w:t>
      </w:r>
      <w:r w:rsidR="000D681D" w:rsidRPr="00E63F29">
        <w:rPr>
          <w:rFonts w:ascii="Times New Roman" w:hAnsi="Times New Roman"/>
          <w:sz w:val="24"/>
          <w:szCs w:val="24"/>
          <w:lang w:val="uk-UA"/>
        </w:rPr>
        <w:t>оригінал або копія</w:t>
      </w:r>
      <w:r w:rsidR="000D681D" w:rsidRPr="00E63F29">
        <w:rPr>
          <w:rFonts w:ascii="Times New Roman" w:eastAsia="Times New Roman" w:hAnsi="Times New Roman"/>
          <w:sz w:val="24"/>
          <w:szCs w:val="24"/>
          <w:lang w:val="uk-UA" w:eastAsia="zh-CN"/>
        </w:rPr>
        <w:t xml:space="preserve"> </w:t>
      </w:r>
      <w:r w:rsidR="000D681D" w:rsidRPr="00E63F29">
        <w:rPr>
          <w:rFonts w:ascii="Times New Roman" w:hAnsi="Times New Roman"/>
          <w:sz w:val="24"/>
          <w:szCs w:val="24"/>
          <w:lang w:val="uk-UA"/>
        </w:rPr>
        <w:t>ліцензії/атестата або документа дозвільного характеру, який підтверджує право учасника надавати послуги (якщо отримання такого дозволу/ліцензії/атестата на провадження даного виду діяльності передбачено законодавством).</w:t>
      </w:r>
    </w:p>
    <w:p w:rsidR="006D4103" w:rsidRPr="006D4103" w:rsidRDefault="006D4103" w:rsidP="00B84BA5">
      <w:pPr>
        <w:pStyle w:val="a3"/>
        <w:ind w:firstLine="567"/>
        <w:jc w:val="both"/>
        <w:rPr>
          <w:rFonts w:ascii="Times New Roman" w:hAnsi="Times New Roman"/>
          <w:sz w:val="8"/>
          <w:szCs w:val="8"/>
          <w:lang w:val="uk-UA"/>
        </w:rPr>
      </w:pPr>
    </w:p>
    <w:p w:rsidR="0061076A" w:rsidRPr="003870E2" w:rsidRDefault="00047969" w:rsidP="003870E2">
      <w:pPr>
        <w:pStyle w:val="a3"/>
        <w:jc w:val="both"/>
        <w:rPr>
          <w:rFonts w:ascii="Times New Roman" w:hAnsi="Times New Roman"/>
          <w:sz w:val="24"/>
          <w:szCs w:val="24"/>
          <w:shd w:val="clear" w:color="auto" w:fill="FFFFFF"/>
          <w:lang w:val="uk-UA" w:eastAsia="ru-RU"/>
        </w:rPr>
      </w:pPr>
      <w:r w:rsidRPr="003870E2">
        <w:rPr>
          <w:rFonts w:ascii="Times New Roman" w:eastAsia="Times New Roman" w:hAnsi="Times New Roman"/>
          <w:sz w:val="24"/>
          <w:szCs w:val="24"/>
          <w:lang w:val="uk-UA"/>
        </w:rPr>
        <w:t xml:space="preserve">          </w:t>
      </w:r>
      <w:r w:rsidR="00B84BA5">
        <w:rPr>
          <w:rFonts w:ascii="Times New Roman" w:hAnsi="Times New Roman"/>
          <w:sz w:val="24"/>
          <w:szCs w:val="24"/>
          <w:lang w:val="uk-UA"/>
        </w:rPr>
        <w:t>8</w:t>
      </w:r>
      <w:r w:rsidR="00966E93" w:rsidRPr="003870E2">
        <w:rPr>
          <w:rFonts w:ascii="Times New Roman" w:hAnsi="Times New Roman"/>
          <w:sz w:val="24"/>
          <w:szCs w:val="24"/>
          <w:lang w:val="uk-UA"/>
        </w:rPr>
        <w:t>.</w:t>
      </w:r>
      <w:r w:rsidR="0061076A" w:rsidRPr="003870E2">
        <w:rPr>
          <w:rFonts w:ascii="Times New Roman" w:hAnsi="Times New Roman"/>
          <w:sz w:val="24"/>
          <w:szCs w:val="24"/>
          <w:lang w:val="uk-UA"/>
        </w:rPr>
        <w:t xml:space="preserve"> </w:t>
      </w:r>
      <w:r w:rsidR="00966E93" w:rsidRPr="003870E2">
        <w:rPr>
          <w:rFonts w:ascii="Times New Roman" w:hAnsi="Times New Roman"/>
          <w:sz w:val="24"/>
          <w:szCs w:val="24"/>
          <w:lang w:val="uk-UA"/>
        </w:rPr>
        <w:t>П</w:t>
      </w:r>
      <w:r w:rsidR="0061076A" w:rsidRPr="003870E2">
        <w:rPr>
          <w:rFonts w:ascii="Times New Roman" w:hAnsi="Times New Roman"/>
          <w:sz w:val="24"/>
          <w:szCs w:val="24"/>
          <w:lang w:val="uk-UA"/>
        </w:rPr>
        <w:t>ропозиція та усі документи, які передбачені вимогами Оголошення та додатками до нього складаються українською мовою. Документи або копії документів (які передбачені вимогами оголошення та додатками до нього), які надаються Учасником у складі пропозиції, викладені іншими мовами, повинні надаватися разом із їх автентичним перекладом на українську мову. Визначальним є текст викладений українською мовою.</w:t>
      </w:r>
    </w:p>
    <w:p w:rsidR="00FC3CD7" w:rsidRDefault="00FC3CD7" w:rsidP="006F5E91">
      <w:pPr>
        <w:pStyle w:val="24"/>
        <w:shd w:val="clear" w:color="auto" w:fill="auto"/>
        <w:tabs>
          <w:tab w:val="left" w:pos="543"/>
        </w:tabs>
        <w:spacing w:after="0" w:line="240" w:lineRule="auto"/>
        <w:ind w:firstLine="567"/>
        <w:jc w:val="both"/>
        <w:rPr>
          <w:rStyle w:val="23"/>
          <w:rFonts w:ascii="Times New Roman" w:hAnsi="Times New Roman" w:cs="Times New Roman"/>
          <w:color w:val="000000"/>
          <w:sz w:val="24"/>
          <w:szCs w:val="24"/>
          <w:lang w:val="uk-UA"/>
        </w:rPr>
      </w:pPr>
    </w:p>
    <w:p w:rsidR="006F5E91" w:rsidRPr="006F5E91" w:rsidRDefault="00966E93" w:rsidP="00FC3CD7">
      <w:pPr>
        <w:pStyle w:val="24"/>
        <w:shd w:val="clear" w:color="auto" w:fill="auto"/>
        <w:tabs>
          <w:tab w:val="left" w:pos="543"/>
        </w:tabs>
        <w:spacing w:after="0" w:line="240" w:lineRule="auto"/>
        <w:ind w:firstLine="567"/>
        <w:jc w:val="both"/>
        <w:rPr>
          <w:rFonts w:ascii="Times New Roman" w:eastAsia="Times New Roman" w:hAnsi="Times New Roman"/>
          <w:b w:val="0"/>
          <w:color w:val="000000"/>
          <w:sz w:val="24"/>
          <w:szCs w:val="24"/>
          <w:lang w:val="uk-UA" w:eastAsia="ru-RU"/>
        </w:rPr>
      </w:pPr>
      <w:r w:rsidRPr="006F5E91">
        <w:rPr>
          <w:rStyle w:val="23"/>
          <w:rFonts w:ascii="Times New Roman" w:hAnsi="Times New Roman" w:cs="Times New Roman"/>
          <w:color w:val="000000"/>
          <w:sz w:val="24"/>
          <w:szCs w:val="24"/>
          <w:lang w:val="uk-UA"/>
        </w:rPr>
        <w:t xml:space="preserve"> </w:t>
      </w:r>
      <w:r w:rsidR="0061076A" w:rsidRPr="005B531D">
        <w:rPr>
          <w:rStyle w:val="23"/>
          <w:rFonts w:ascii="Times New Roman" w:hAnsi="Times New Roman" w:cs="Times New Roman"/>
          <w:b/>
          <w:color w:val="000000"/>
          <w:sz w:val="24"/>
          <w:szCs w:val="24"/>
          <w:lang w:val="uk-UA"/>
        </w:rPr>
        <w:t xml:space="preserve">Переможець </w:t>
      </w:r>
      <w:r w:rsidR="001F4061" w:rsidRPr="005B531D">
        <w:rPr>
          <w:rStyle w:val="23"/>
          <w:rFonts w:ascii="Times New Roman" w:hAnsi="Times New Roman" w:cs="Times New Roman"/>
          <w:b/>
          <w:color w:val="000000"/>
          <w:sz w:val="24"/>
          <w:szCs w:val="24"/>
          <w:lang w:val="uk-UA"/>
        </w:rPr>
        <w:t>спрощеної закупівлі</w:t>
      </w:r>
      <w:r w:rsidR="0061076A" w:rsidRPr="006F5E91">
        <w:rPr>
          <w:rStyle w:val="23"/>
          <w:rFonts w:ascii="Times New Roman" w:hAnsi="Times New Roman" w:cs="Times New Roman"/>
          <w:color w:val="000000"/>
          <w:sz w:val="24"/>
          <w:szCs w:val="24"/>
          <w:lang w:val="uk-UA"/>
        </w:rPr>
        <w:t xml:space="preserve"> </w:t>
      </w:r>
      <w:r w:rsidR="006F5E91" w:rsidRPr="006F5E91">
        <w:rPr>
          <w:rFonts w:ascii="Times New Roman" w:eastAsia="Times New Roman" w:hAnsi="Times New Roman"/>
          <w:b w:val="0"/>
          <w:color w:val="000000"/>
          <w:sz w:val="24"/>
          <w:szCs w:val="24"/>
          <w:lang w:val="uk-UA" w:eastAsia="ru-RU"/>
        </w:rPr>
        <w:t>під час укладення договору про закупівлю повинен надати:</w:t>
      </w:r>
    </w:p>
    <w:p w:rsidR="006F5E91" w:rsidRPr="006F5E91" w:rsidRDefault="006F5E91" w:rsidP="006F5E91">
      <w:pPr>
        <w:spacing w:after="0" w:line="240" w:lineRule="auto"/>
        <w:jc w:val="both"/>
        <w:rPr>
          <w:rFonts w:ascii="Times New Roman" w:eastAsia="Times New Roman" w:hAnsi="Times New Roman"/>
          <w:color w:val="000000"/>
          <w:sz w:val="24"/>
          <w:szCs w:val="24"/>
          <w:lang w:val="uk-UA" w:eastAsia="ru-RU"/>
        </w:rPr>
      </w:pPr>
      <w:r w:rsidRPr="006F5E91">
        <w:rPr>
          <w:rFonts w:ascii="Times New Roman" w:eastAsia="Times New Roman" w:hAnsi="Times New Roman"/>
          <w:color w:val="000000"/>
          <w:sz w:val="24"/>
          <w:szCs w:val="24"/>
          <w:lang w:val="uk-UA" w:eastAsia="ru-RU"/>
        </w:rPr>
        <w:t>1) відповідну інформацію про право підписання договору про закупівлю;</w:t>
      </w:r>
    </w:p>
    <w:p w:rsidR="006F5E91" w:rsidRPr="006F5E91" w:rsidRDefault="006F5E91" w:rsidP="006F5E91">
      <w:pPr>
        <w:spacing w:after="0" w:line="240" w:lineRule="auto"/>
        <w:jc w:val="both"/>
        <w:rPr>
          <w:rFonts w:ascii="Times New Roman" w:eastAsia="Times New Roman" w:hAnsi="Times New Roman"/>
          <w:color w:val="000000"/>
          <w:sz w:val="24"/>
          <w:szCs w:val="24"/>
          <w:lang w:val="uk-UA" w:eastAsia="ru-RU"/>
        </w:rPr>
      </w:pPr>
      <w:r w:rsidRPr="006F5E91">
        <w:rPr>
          <w:rFonts w:ascii="Times New Roman" w:eastAsia="Times New Roman" w:hAnsi="Times New Roman"/>
          <w:color w:val="000000"/>
          <w:sz w:val="24"/>
          <w:szCs w:val="24"/>
          <w:lang w:val="uk-UA" w:eastAsia="ru-RU"/>
        </w:rPr>
        <w:t>2) копію ліцензії або документа дозвільного характеру ( у разі їх наявності )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22947" w:rsidRPr="006F5E91" w:rsidRDefault="00A22947" w:rsidP="005B531D">
      <w:pPr>
        <w:pStyle w:val="a3"/>
        <w:ind w:firstLine="567"/>
        <w:jc w:val="both"/>
        <w:rPr>
          <w:rFonts w:ascii="Times New Roman" w:hAnsi="Times New Roman"/>
          <w:sz w:val="24"/>
          <w:szCs w:val="24"/>
          <w:u w:val="single"/>
        </w:rPr>
      </w:pPr>
    </w:p>
    <w:p w:rsidR="0038786C" w:rsidRPr="004C6FC5" w:rsidRDefault="0038786C" w:rsidP="005B531D">
      <w:pPr>
        <w:widowControl w:val="0"/>
        <w:shd w:val="clear" w:color="auto" w:fill="FFFFFF" w:themeFill="background1"/>
        <w:tabs>
          <w:tab w:val="left" w:pos="542"/>
        </w:tabs>
        <w:spacing w:after="0" w:line="240" w:lineRule="auto"/>
        <w:ind w:firstLine="567"/>
        <w:jc w:val="both"/>
        <w:rPr>
          <w:rFonts w:ascii="Times New Roman" w:hAnsi="Times New Roman"/>
          <w:i/>
          <w:sz w:val="24"/>
          <w:szCs w:val="24"/>
          <w:lang w:val="uk-UA"/>
        </w:rPr>
      </w:pPr>
      <w:r w:rsidRPr="004C6FC5">
        <w:rPr>
          <w:rFonts w:ascii="Times New Roman" w:hAnsi="Times New Roman"/>
          <w:i/>
          <w:sz w:val="24"/>
          <w:szCs w:val="24"/>
          <w:lang w:val="uk-UA"/>
        </w:rPr>
        <w:t>Під час використання електронної системи закупівель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w:t>
      </w:r>
      <w:r w:rsidRPr="003B1548">
        <w:rPr>
          <w:rFonts w:ascii="Times New Roman" w:hAnsi="Times New Roman"/>
          <w:i/>
          <w:sz w:val="24"/>
          <w:szCs w:val="24"/>
          <w:lang w:val="uk-UA"/>
        </w:rPr>
        <w:t>Про електронні документи та електронний документообіг» та «Про електронні довірчі послуги» шляхом накладання на неї кваліфікованого електронного підпису (КЕП) учасника або службової (посадової)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w:t>
      </w:r>
      <w:r w:rsidRPr="004C6FC5">
        <w:rPr>
          <w:rFonts w:ascii="Times New Roman" w:hAnsi="Times New Roman"/>
          <w:i/>
          <w:sz w:val="24"/>
          <w:szCs w:val="24"/>
          <w:lang w:val="uk-UA"/>
        </w:rPr>
        <w:t xml:space="preserve"> цієї тендерною документацією. У разі якщо учасник, згідно із законодавством, не може підписати КЕП пропозицію, то такий учасник надає лист пояснення, в якому зазначає законодавчі причини не проставляння такого КЕП.</w:t>
      </w:r>
    </w:p>
    <w:p w:rsidR="004C6FC5" w:rsidRPr="00CF7D3C" w:rsidRDefault="0038786C" w:rsidP="005B531D">
      <w:pPr>
        <w:spacing w:after="0" w:line="240" w:lineRule="auto"/>
        <w:ind w:firstLine="567"/>
        <w:jc w:val="both"/>
        <w:rPr>
          <w:rFonts w:ascii="Times New Roman" w:eastAsia="Times New Roman" w:hAnsi="Times New Roman"/>
          <w:sz w:val="24"/>
          <w:szCs w:val="24"/>
          <w:lang w:val="uk-UA" w:eastAsia="ru-RU"/>
        </w:rPr>
      </w:pPr>
      <w:r w:rsidRPr="004C6FC5">
        <w:rPr>
          <w:rFonts w:ascii="Times New Roman" w:eastAsia="Times New Roman" w:hAnsi="Times New Roman"/>
          <w:i/>
          <w:sz w:val="24"/>
          <w:szCs w:val="24"/>
          <w:lang w:val="uk-UA" w:eastAsia="ru-RU"/>
        </w:rPr>
        <w:t xml:space="preserve">Замовник перевіряє КЕП учасника на сайті центрального </w:t>
      </w:r>
      <w:proofErr w:type="spellStart"/>
      <w:r w:rsidRPr="004C6FC5">
        <w:rPr>
          <w:rFonts w:ascii="Times New Roman" w:eastAsia="Times New Roman" w:hAnsi="Times New Roman"/>
          <w:i/>
          <w:sz w:val="24"/>
          <w:szCs w:val="24"/>
          <w:lang w:val="uk-UA" w:eastAsia="ru-RU"/>
        </w:rPr>
        <w:t>засвідчувального</w:t>
      </w:r>
      <w:proofErr w:type="spellEnd"/>
      <w:r w:rsidRPr="004C6FC5">
        <w:rPr>
          <w:rFonts w:ascii="Times New Roman" w:eastAsia="Times New Roman" w:hAnsi="Times New Roman"/>
          <w:i/>
          <w:sz w:val="24"/>
          <w:szCs w:val="24"/>
          <w:lang w:val="uk-UA" w:eastAsia="ru-RU"/>
        </w:rPr>
        <w:t xml:space="preserve"> органу за посиланням </w:t>
      </w:r>
      <w:hyperlink r:id="rId10" w:history="1">
        <w:r w:rsidRPr="004C6FC5">
          <w:rPr>
            <w:rStyle w:val="a6"/>
            <w:rFonts w:ascii="Times New Roman" w:eastAsia="Times New Roman" w:hAnsi="Times New Roman"/>
            <w:i/>
            <w:sz w:val="24"/>
            <w:szCs w:val="24"/>
            <w:lang w:val="uk-UA" w:eastAsia="ru-RU"/>
          </w:rPr>
          <w:t>https://czo.gov.ua/verify</w:t>
        </w:r>
      </w:hyperlink>
      <w:r w:rsidRPr="004C6FC5">
        <w:rPr>
          <w:rStyle w:val="a6"/>
          <w:rFonts w:ascii="Times New Roman" w:eastAsia="Times New Roman" w:hAnsi="Times New Roman"/>
          <w:i/>
          <w:sz w:val="24"/>
          <w:szCs w:val="24"/>
          <w:lang w:val="uk-UA" w:eastAsia="ru-RU"/>
        </w:rPr>
        <w:t>.</w:t>
      </w:r>
      <w:r w:rsidR="00E63F29">
        <w:rPr>
          <w:rStyle w:val="a6"/>
          <w:rFonts w:ascii="Times New Roman" w:eastAsia="Times New Roman" w:hAnsi="Times New Roman"/>
          <w:i/>
          <w:sz w:val="24"/>
          <w:szCs w:val="24"/>
          <w:lang w:val="uk-UA" w:eastAsia="ru-RU"/>
        </w:rPr>
        <w:t xml:space="preserve"> </w:t>
      </w:r>
      <w:r w:rsidRPr="004C6FC5">
        <w:rPr>
          <w:rFonts w:ascii="Times New Roman" w:eastAsia="Times New Roman" w:hAnsi="Times New Roman"/>
          <w:i/>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назва установи, яку представляє підписант.</w:t>
      </w:r>
      <w:r w:rsidRPr="00410C33">
        <w:rPr>
          <w:rFonts w:ascii="Times New Roman" w:eastAsia="Times New Roman" w:hAnsi="Times New Roman"/>
          <w:sz w:val="24"/>
          <w:szCs w:val="24"/>
          <w:lang w:val="uk-UA" w:eastAsia="ru-RU"/>
        </w:rPr>
        <w:t xml:space="preserve"> </w:t>
      </w:r>
    </w:p>
    <w:p w:rsidR="004C6FC5" w:rsidRPr="00CF7D3C" w:rsidRDefault="004C6FC5" w:rsidP="0038786C">
      <w:pPr>
        <w:spacing w:after="0" w:line="240" w:lineRule="auto"/>
        <w:ind w:right="618"/>
        <w:rPr>
          <w:rFonts w:ascii="Times New Roman" w:eastAsia="Times New Roman" w:hAnsi="Times New Roman"/>
          <w:sz w:val="24"/>
          <w:szCs w:val="24"/>
          <w:lang w:val="uk-UA" w:eastAsia="ru-RU"/>
        </w:rPr>
      </w:pPr>
    </w:p>
    <w:p w:rsidR="00332F1D" w:rsidRPr="00A22947" w:rsidRDefault="00332F1D" w:rsidP="0038786C">
      <w:pPr>
        <w:spacing w:after="0" w:line="240" w:lineRule="auto"/>
        <w:ind w:right="618"/>
        <w:rPr>
          <w:rFonts w:ascii="Times New Roman" w:hAnsi="Times New Roman"/>
          <w:sz w:val="24"/>
          <w:szCs w:val="24"/>
          <w:lang w:val="uk-UA"/>
        </w:rPr>
      </w:pPr>
      <w:r w:rsidRPr="00A22947">
        <w:rPr>
          <w:rFonts w:ascii="Times New Roman" w:hAnsi="Times New Roman"/>
          <w:sz w:val="24"/>
          <w:szCs w:val="24"/>
          <w:lang w:val="uk-UA"/>
        </w:rPr>
        <w:t>Додатки до Оголошення (згідно форм):</w:t>
      </w:r>
    </w:p>
    <w:p w:rsidR="00332F1D" w:rsidRPr="00A22947" w:rsidRDefault="00332F1D" w:rsidP="00332F1D">
      <w:pPr>
        <w:spacing w:after="0" w:line="240" w:lineRule="auto"/>
        <w:ind w:right="618" w:firstLine="709"/>
        <w:rPr>
          <w:rFonts w:ascii="Times New Roman" w:hAnsi="Times New Roman"/>
          <w:sz w:val="24"/>
          <w:szCs w:val="24"/>
          <w:lang w:val="uk-UA"/>
        </w:rPr>
      </w:pPr>
      <w:r w:rsidRPr="00A22947">
        <w:rPr>
          <w:rFonts w:ascii="Times New Roman" w:hAnsi="Times New Roman"/>
          <w:sz w:val="24"/>
          <w:szCs w:val="24"/>
          <w:lang w:val="uk-UA"/>
        </w:rPr>
        <w:t>1</w:t>
      </w:r>
      <w:r w:rsidR="00DE0685">
        <w:rPr>
          <w:rFonts w:ascii="Times New Roman" w:hAnsi="Times New Roman"/>
          <w:sz w:val="24"/>
          <w:szCs w:val="24"/>
          <w:lang w:val="uk-UA"/>
        </w:rPr>
        <w:t>.</w:t>
      </w:r>
      <w:r w:rsidRPr="00A22947">
        <w:rPr>
          <w:rFonts w:ascii="Times New Roman" w:hAnsi="Times New Roman"/>
          <w:sz w:val="24"/>
          <w:szCs w:val="24"/>
          <w:lang w:val="uk-UA"/>
        </w:rPr>
        <w:t>Цінова пропозиція.</w:t>
      </w:r>
    </w:p>
    <w:p w:rsidR="00332F1D" w:rsidRPr="00A22947" w:rsidRDefault="00332F1D" w:rsidP="00332F1D">
      <w:pPr>
        <w:spacing w:after="0" w:line="240" w:lineRule="auto"/>
        <w:ind w:right="618" w:firstLine="709"/>
        <w:rPr>
          <w:rFonts w:ascii="Times New Roman" w:hAnsi="Times New Roman"/>
          <w:sz w:val="24"/>
          <w:szCs w:val="24"/>
          <w:lang w:val="uk-UA"/>
        </w:rPr>
      </w:pPr>
      <w:r w:rsidRPr="00A22947">
        <w:rPr>
          <w:rFonts w:ascii="Times New Roman" w:hAnsi="Times New Roman"/>
          <w:sz w:val="24"/>
          <w:szCs w:val="24"/>
          <w:lang w:val="uk-UA"/>
        </w:rPr>
        <w:t>2</w:t>
      </w:r>
      <w:r w:rsidR="00DE0685">
        <w:rPr>
          <w:rFonts w:ascii="Times New Roman" w:hAnsi="Times New Roman"/>
          <w:sz w:val="24"/>
          <w:szCs w:val="24"/>
          <w:lang w:val="uk-UA"/>
        </w:rPr>
        <w:t>.</w:t>
      </w:r>
      <w:r w:rsidRPr="00A22947">
        <w:rPr>
          <w:rFonts w:ascii="Times New Roman" w:hAnsi="Times New Roman"/>
          <w:sz w:val="24"/>
          <w:szCs w:val="24"/>
          <w:lang w:val="uk-UA"/>
        </w:rPr>
        <w:t xml:space="preserve"> Проект договору.</w:t>
      </w:r>
    </w:p>
    <w:p w:rsidR="00332F1D" w:rsidRDefault="00332F1D" w:rsidP="00332F1D">
      <w:pPr>
        <w:spacing w:after="0" w:line="240" w:lineRule="auto"/>
        <w:ind w:right="618" w:firstLine="709"/>
        <w:rPr>
          <w:rFonts w:ascii="Times New Roman" w:hAnsi="Times New Roman"/>
          <w:sz w:val="24"/>
          <w:szCs w:val="24"/>
          <w:lang w:val="uk-UA"/>
        </w:rPr>
      </w:pPr>
      <w:r w:rsidRPr="00A22947">
        <w:rPr>
          <w:rFonts w:ascii="Times New Roman" w:hAnsi="Times New Roman"/>
          <w:sz w:val="24"/>
          <w:szCs w:val="24"/>
          <w:lang w:val="uk-UA"/>
        </w:rPr>
        <w:t>3</w:t>
      </w:r>
      <w:r w:rsidR="00DE0685">
        <w:rPr>
          <w:rFonts w:ascii="Times New Roman" w:hAnsi="Times New Roman"/>
          <w:sz w:val="24"/>
          <w:szCs w:val="24"/>
          <w:lang w:val="uk-UA"/>
        </w:rPr>
        <w:t>.</w:t>
      </w:r>
      <w:r w:rsidRPr="00A22947">
        <w:rPr>
          <w:rFonts w:ascii="Times New Roman" w:hAnsi="Times New Roman"/>
          <w:sz w:val="24"/>
          <w:szCs w:val="24"/>
          <w:lang w:val="uk-UA"/>
        </w:rPr>
        <w:t xml:space="preserve"> Лист-згода на обробку персональних даних.</w:t>
      </w:r>
    </w:p>
    <w:p w:rsidR="00144510" w:rsidRDefault="00144510" w:rsidP="00144510">
      <w:pPr>
        <w:rPr>
          <w:rFonts w:ascii="Times New Roman" w:hAnsi="Times New Roman"/>
          <w:color w:val="FF0000"/>
          <w:sz w:val="24"/>
          <w:szCs w:val="24"/>
          <w:lang w:val="uk-UA"/>
        </w:rPr>
      </w:pPr>
      <w:r w:rsidRPr="00D355E4">
        <w:rPr>
          <w:rFonts w:ascii="Times New Roman" w:hAnsi="Times New Roman"/>
          <w:sz w:val="24"/>
          <w:szCs w:val="24"/>
          <w:lang w:val="uk-UA"/>
        </w:rPr>
        <w:t xml:space="preserve">            4</w:t>
      </w:r>
      <w:r w:rsidR="00DE0685">
        <w:rPr>
          <w:rFonts w:ascii="Times New Roman" w:hAnsi="Times New Roman"/>
          <w:sz w:val="24"/>
          <w:szCs w:val="24"/>
          <w:lang w:val="uk-UA"/>
        </w:rPr>
        <w:t>.</w:t>
      </w:r>
      <w:r w:rsidRPr="00D355E4">
        <w:rPr>
          <w:rFonts w:ascii="Times New Roman" w:hAnsi="Times New Roman"/>
          <w:sz w:val="24"/>
          <w:szCs w:val="24"/>
          <w:lang w:val="uk-UA"/>
        </w:rPr>
        <w:t xml:space="preserve"> Технічні, якісні та кількісні вимоги до предмета закупівлі</w:t>
      </w:r>
      <w:r w:rsidRPr="000D681D">
        <w:rPr>
          <w:rFonts w:ascii="Times New Roman" w:hAnsi="Times New Roman"/>
          <w:color w:val="FF0000"/>
          <w:sz w:val="24"/>
          <w:szCs w:val="24"/>
          <w:lang w:val="uk-UA"/>
        </w:rPr>
        <w:t xml:space="preserve">. </w:t>
      </w:r>
    </w:p>
    <w:p w:rsidR="00D355E4" w:rsidRDefault="00D355E4" w:rsidP="00144510">
      <w:pPr>
        <w:rPr>
          <w:rFonts w:ascii="Times New Roman" w:hAnsi="Times New Roman"/>
          <w:color w:val="FF0000"/>
          <w:sz w:val="24"/>
          <w:szCs w:val="24"/>
          <w:lang w:val="uk-UA"/>
        </w:rPr>
      </w:pPr>
    </w:p>
    <w:p w:rsidR="00D355E4" w:rsidRDefault="00D355E4" w:rsidP="00144510">
      <w:pPr>
        <w:rPr>
          <w:rFonts w:ascii="Times New Roman" w:hAnsi="Times New Roman"/>
          <w:color w:val="FF0000"/>
          <w:sz w:val="24"/>
          <w:szCs w:val="24"/>
          <w:lang w:val="uk-UA"/>
        </w:rPr>
      </w:pPr>
    </w:p>
    <w:p w:rsidR="00D355E4" w:rsidRDefault="00D355E4" w:rsidP="00144510">
      <w:pPr>
        <w:rPr>
          <w:rFonts w:ascii="Times New Roman" w:hAnsi="Times New Roman"/>
          <w:color w:val="FF0000"/>
          <w:sz w:val="24"/>
          <w:szCs w:val="24"/>
          <w:lang w:val="uk-UA"/>
        </w:rPr>
      </w:pPr>
    </w:p>
    <w:p w:rsidR="00D355E4" w:rsidRDefault="00D355E4" w:rsidP="00144510">
      <w:pPr>
        <w:rPr>
          <w:rFonts w:ascii="Times New Roman" w:hAnsi="Times New Roman"/>
          <w:color w:val="FF0000"/>
          <w:sz w:val="24"/>
          <w:szCs w:val="24"/>
          <w:lang w:val="uk-UA"/>
        </w:rPr>
      </w:pPr>
    </w:p>
    <w:p w:rsidR="00D355E4" w:rsidRDefault="00D355E4" w:rsidP="00144510">
      <w:pPr>
        <w:rPr>
          <w:rFonts w:ascii="Times New Roman" w:hAnsi="Times New Roman"/>
          <w:color w:val="FF0000"/>
          <w:sz w:val="24"/>
          <w:szCs w:val="24"/>
          <w:lang w:val="uk-UA"/>
        </w:rPr>
      </w:pPr>
    </w:p>
    <w:p w:rsidR="00B84BA5" w:rsidRDefault="00B84BA5" w:rsidP="00144510">
      <w:pPr>
        <w:rPr>
          <w:rFonts w:ascii="Times New Roman" w:hAnsi="Times New Roman"/>
          <w:color w:val="FF0000"/>
          <w:sz w:val="24"/>
          <w:szCs w:val="24"/>
          <w:lang w:val="uk-UA"/>
        </w:rPr>
      </w:pPr>
    </w:p>
    <w:p w:rsidR="00B84BA5" w:rsidRDefault="00B84BA5" w:rsidP="00144510">
      <w:pPr>
        <w:rPr>
          <w:rFonts w:ascii="Times New Roman" w:hAnsi="Times New Roman"/>
          <w:color w:val="FF0000"/>
          <w:sz w:val="24"/>
          <w:szCs w:val="24"/>
          <w:lang w:val="uk-UA"/>
        </w:rPr>
      </w:pPr>
    </w:p>
    <w:p w:rsidR="005B531D" w:rsidRDefault="003B1548" w:rsidP="005B531D">
      <w:pPr>
        <w:pStyle w:val="rvps2"/>
        <w:shd w:val="clear" w:color="auto" w:fill="FFFFFF"/>
        <w:spacing w:before="0" w:beforeAutospacing="0" w:after="0" w:afterAutospacing="0"/>
        <w:ind w:left="6237"/>
        <w:rPr>
          <w:lang w:val="uk-UA"/>
        </w:rPr>
      </w:pPr>
      <w:r w:rsidRPr="003007A1">
        <w:rPr>
          <w:lang w:val="uk-UA"/>
        </w:rPr>
        <w:lastRenderedPageBreak/>
        <w:t>Додаток № 1</w:t>
      </w:r>
      <w:r>
        <w:rPr>
          <w:lang w:val="uk-UA"/>
        </w:rPr>
        <w:t xml:space="preserve"> </w:t>
      </w:r>
    </w:p>
    <w:p w:rsidR="003B1548" w:rsidRPr="0054458C" w:rsidRDefault="003B1548" w:rsidP="005B531D">
      <w:pPr>
        <w:pStyle w:val="rvps2"/>
        <w:shd w:val="clear" w:color="auto" w:fill="FFFFFF"/>
        <w:spacing w:before="0" w:beforeAutospacing="0" w:after="0" w:afterAutospacing="0"/>
        <w:ind w:left="6237"/>
        <w:rPr>
          <w:color w:val="000000"/>
          <w:lang w:val="uk-UA"/>
        </w:rPr>
      </w:pPr>
      <w:r w:rsidRPr="003007A1">
        <w:rPr>
          <w:lang w:val="uk-UA"/>
        </w:rPr>
        <w:t xml:space="preserve">до Оголошення про </w:t>
      </w:r>
      <w:r w:rsidRPr="003007A1">
        <w:rPr>
          <w:color w:val="000000"/>
          <w:lang w:val="uk-UA"/>
        </w:rPr>
        <w:t xml:space="preserve">проведення спрощеної </w:t>
      </w:r>
      <w:r w:rsidR="005B531D">
        <w:rPr>
          <w:color w:val="000000"/>
          <w:lang w:val="uk-UA"/>
        </w:rPr>
        <w:t xml:space="preserve"> </w:t>
      </w:r>
      <w:r w:rsidRPr="003007A1">
        <w:rPr>
          <w:color w:val="000000"/>
          <w:lang w:val="uk-UA"/>
        </w:rPr>
        <w:t>закупівлі</w:t>
      </w:r>
    </w:p>
    <w:p w:rsidR="003B1548" w:rsidRPr="006A6DE8" w:rsidRDefault="003B1548" w:rsidP="003B1548">
      <w:pPr>
        <w:pStyle w:val="rvps2"/>
        <w:shd w:val="clear" w:color="auto" w:fill="FFFFFF"/>
        <w:spacing w:before="0" w:beforeAutospacing="0" w:after="0" w:afterAutospacing="0"/>
        <w:ind w:left="3540" w:firstLine="708"/>
        <w:jc w:val="right"/>
        <w:rPr>
          <w:b/>
          <w:sz w:val="22"/>
          <w:szCs w:val="22"/>
          <w:lang w:val="uk-UA"/>
        </w:rPr>
      </w:pPr>
    </w:p>
    <w:p w:rsidR="003B1548" w:rsidRPr="00FD4AF3" w:rsidRDefault="003B1548" w:rsidP="003B1548">
      <w:pPr>
        <w:tabs>
          <w:tab w:val="left" w:pos="2160"/>
          <w:tab w:val="left" w:pos="3600"/>
        </w:tabs>
        <w:spacing w:after="0" w:line="240" w:lineRule="auto"/>
        <w:jc w:val="center"/>
        <w:outlineLvl w:val="0"/>
        <w:rPr>
          <w:rFonts w:ascii="Times New Roman" w:hAnsi="Times New Roman"/>
          <w:b/>
          <w:sz w:val="24"/>
          <w:szCs w:val="24"/>
          <w:lang w:val="uk-UA"/>
        </w:rPr>
      </w:pPr>
      <w:r w:rsidRPr="00FD4AF3">
        <w:rPr>
          <w:rFonts w:ascii="Times New Roman" w:hAnsi="Times New Roman"/>
          <w:b/>
          <w:sz w:val="24"/>
          <w:szCs w:val="24"/>
          <w:lang w:val="uk-UA"/>
        </w:rPr>
        <w:t>Цінова пропозиція</w:t>
      </w:r>
    </w:p>
    <w:p w:rsidR="003B1548" w:rsidRDefault="003B1548" w:rsidP="003B1548">
      <w:pPr>
        <w:tabs>
          <w:tab w:val="left" w:pos="2160"/>
          <w:tab w:val="left" w:pos="3600"/>
        </w:tabs>
        <w:spacing w:after="0" w:line="240" w:lineRule="auto"/>
        <w:jc w:val="center"/>
        <w:outlineLvl w:val="0"/>
        <w:rPr>
          <w:rFonts w:ascii="Times New Roman" w:hAnsi="Times New Roman"/>
          <w:sz w:val="24"/>
          <w:szCs w:val="24"/>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519"/>
        <w:gridCol w:w="4604"/>
        <w:gridCol w:w="1559"/>
        <w:gridCol w:w="1419"/>
        <w:gridCol w:w="853"/>
        <w:gridCol w:w="827"/>
      </w:tblGrid>
      <w:tr w:rsidR="003B1548" w:rsidRPr="007024EE" w:rsidTr="00211F76">
        <w:trPr>
          <w:gridBefore w:val="1"/>
          <w:gridAfter w:val="1"/>
          <w:wBefore w:w="142" w:type="dxa"/>
          <w:wAfter w:w="827" w:type="dxa"/>
          <w:trHeight w:val="200"/>
        </w:trPr>
        <w:tc>
          <w:tcPr>
            <w:tcW w:w="8954" w:type="dxa"/>
            <w:gridSpan w:val="5"/>
            <w:tcBorders>
              <w:top w:val="nil"/>
              <w:left w:val="nil"/>
              <w:right w:val="nil"/>
            </w:tcBorders>
          </w:tcPr>
          <w:p w:rsidR="003B1548" w:rsidRDefault="003B1548" w:rsidP="00EA642B">
            <w:pPr>
              <w:spacing w:after="0" w:line="240" w:lineRule="auto"/>
              <w:jc w:val="both"/>
              <w:rPr>
                <w:rFonts w:ascii="Times New Roman" w:hAnsi="Times New Roman"/>
                <w:color w:val="000000"/>
                <w:sz w:val="24"/>
                <w:szCs w:val="24"/>
                <w:lang w:val="uk-UA"/>
              </w:rPr>
            </w:pPr>
            <w:r w:rsidRPr="003E20F2">
              <w:rPr>
                <w:rFonts w:ascii="Times New Roman" w:hAnsi="Times New Roman"/>
                <w:color w:val="000000"/>
                <w:sz w:val="24"/>
                <w:szCs w:val="24"/>
                <w:lang w:val="uk-UA"/>
              </w:rPr>
              <w:t xml:space="preserve">номер/ідентифікатор закупівлі </w:t>
            </w:r>
            <w:r w:rsidRPr="006D4103">
              <w:rPr>
                <w:rFonts w:ascii="Times New Roman" w:hAnsi="Times New Roman"/>
                <w:color w:val="000000"/>
                <w:sz w:val="24"/>
                <w:szCs w:val="24"/>
                <w:lang w:val="en-US"/>
              </w:rPr>
              <w:t>UA</w:t>
            </w:r>
            <w:r w:rsidRPr="006D4103">
              <w:rPr>
                <w:rFonts w:ascii="Times New Roman" w:hAnsi="Times New Roman"/>
                <w:color w:val="000000"/>
                <w:sz w:val="24"/>
                <w:szCs w:val="24"/>
                <w:lang w:val="uk-UA"/>
              </w:rPr>
              <w:t>______________</w:t>
            </w:r>
          </w:p>
          <w:p w:rsidR="00B47361" w:rsidRPr="00B47361" w:rsidRDefault="00B47361" w:rsidP="00B47361">
            <w:pPr>
              <w:pStyle w:val="rvps2"/>
              <w:shd w:val="clear" w:color="auto" w:fill="FFFFFF"/>
              <w:tabs>
                <w:tab w:val="left" w:pos="851"/>
              </w:tabs>
              <w:spacing w:before="0" w:beforeAutospacing="0" w:after="0" w:afterAutospacing="0"/>
              <w:jc w:val="both"/>
              <w:rPr>
                <w:b/>
                <w:lang w:val="uk-UA"/>
              </w:rPr>
            </w:pPr>
            <w:r w:rsidRPr="00B47361">
              <w:rPr>
                <w:b/>
                <w:lang w:val="uk-UA"/>
              </w:rPr>
              <w:t xml:space="preserve">Послуги з калібрування засобів вимірювальної техніки </w:t>
            </w:r>
          </w:p>
          <w:p w:rsidR="003B1548" w:rsidRPr="003E20F2" w:rsidRDefault="003B1548" w:rsidP="00EA642B">
            <w:pPr>
              <w:spacing w:after="0" w:line="240" w:lineRule="auto"/>
              <w:jc w:val="both"/>
              <w:rPr>
                <w:rFonts w:ascii="Times New Roman" w:hAnsi="Times New Roman"/>
                <w:color w:val="000000"/>
                <w:sz w:val="24"/>
                <w:szCs w:val="24"/>
                <w:shd w:val="clear" w:color="auto" w:fill="FDFEFD"/>
                <w:lang w:val="uk-UA"/>
              </w:rPr>
            </w:pPr>
            <w:r w:rsidRPr="003E20F2">
              <w:rPr>
                <w:rFonts w:ascii="Times New Roman" w:hAnsi="Times New Roman"/>
                <w:color w:val="000000"/>
                <w:sz w:val="24"/>
                <w:szCs w:val="24"/>
                <w:lang w:val="uk-UA"/>
              </w:rPr>
              <w:t xml:space="preserve">код ДК 021:2015 - </w:t>
            </w:r>
            <w:r w:rsidRPr="003E20F2">
              <w:rPr>
                <w:rFonts w:ascii="Times New Roman" w:hAnsi="Times New Roman"/>
                <w:color w:val="777777"/>
                <w:sz w:val="24"/>
                <w:szCs w:val="24"/>
                <w:shd w:val="clear" w:color="auto" w:fill="FDFEFD"/>
                <w:lang w:val="en-US"/>
              </w:rPr>
              <w:t> </w:t>
            </w:r>
            <w:r w:rsidRPr="003E20F2">
              <w:rPr>
                <w:rFonts w:ascii="Times New Roman" w:hAnsi="Times New Roman"/>
                <w:color w:val="000000"/>
                <w:sz w:val="24"/>
                <w:szCs w:val="24"/>
                <w:lang w:val="uk-UA"/>
              </w:rPr>
              <w:t xml:space="preserve">50430000-8 – Послуги з ремонтування і технічного обслуговування високоточного обладнання </w:t>
            </w:r>
          </w:p>
          <w:p w:rsidR="003B1548" w:rsidRPr="003E20F2" w:rsidRDefault="003B1548" w:rsidP="00EA642B">
            <w:pPr>
              <w:tabs>
                <w:tab w:val="left" w:pos="2160"/>
                <w:tab w:val="left" w:pos="3600"/>
              </w:tabs>
              <w:spacing w:after="0" w:line="240" w:lineRule="auto"/>
              <w:rPr>
                <w:rFonts w:ascii="Times New Roman" w:hAnsi="Times New Roman"/>
                <w:b/>
                <w:sz w:val="24"/>
                <w:szCs w:val="24"/>
                <w:lang w:val="uk-UA"/>
              </w:rPr>
            </w:pPr>
            <w:r w:rsidRPr="003E20F2">
              <w:rPr>
                <w:rFonts w:ascii="Times New Roman" w:hAnsi="Times New Roman"/>
                <w:b/>
                <w:sz w:val="24"/>
                <w:szCs w:val="24"/>
                <w:lang w:val="uk-UA"/>
              </w:rPr>
              <w:t xml:space="preserve">Відомості про учасника спрощеної закупівлі </w:t>
            </w:r>
          </w:p>
        </w:tc>
      </w:tr>
      <w:tr w:rsidR="003B1548" w:rsidRPr="00FD4AF3" w:rsidTr="00211F76">
        <w:trPr>
          <w:gridBefore w:val="1"/>
          <w:gridAfter w:val="1"/>
          <w:wBefore w:w="142" w:type="dxa"/>
          <w:wAfter w:w="827" w:type="dxa"/>
          <w:trHeight w:val="24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Повна назва Учасника</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37"/>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Код ЄДРОПУ </w:t>
            </w:r>
            <w:r>
              <w:rPr>
                <w:rFonts w:ascii="Times New Roman" w:hAnsi="Times New Roman"/>
                <w:sz w:val="24"/>
                <w:szCs w:val="24"/>
                <w:lang w:val="uk-UA"/>
              </w:rPr>
              <w:t>(для юридичних осіб) (ідентифікаційний номер фізичної особи для – платника податків та інших обов’язкових платежів)</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Адреса (юридична, поштова) учасника</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1A341A" w:rsidRDefault="003B1548" w:rsidP="00EA642B">
            <w:pPr>
              <w:tabs>
                <w:tab w:val="left" w:pos="2160"/>
                <w:tab w:val="left" w:pos="3600"/>
              </w:tabs>
              <w:spacing w:after="0" w:line="240" w:lineRule="auto"/>
              <w:rPr>
                <w:rFonts w:ascii="Times New Roman" w:hAnsi="Times New Roman"/>
                <w:sz w:val="24"/>
                <w:szCs w:val="24"/>
                <w:lang w:val="en-US"/>
              </w:rPr>
            </w:pPr>
            <w:r>
              <w:rPr>
                <w:rFonts w:ascii="Times New Roman" w:hAnsi="Times New Roman"/>
                <w:sz w:val="24"/>
                <w:szCs w:val="24"/>
                <w:lang w:val="uk-UA"/>
              </w:rPr>
              <w:t xml:space="preserve">Телефон/факс, </w:t>
            </w:r>
            <w:r>
              <w:rPr>
                <w:rFonts w:ascii="Times New Roman" w:hAnsi="Times New Roman"/>
                <w:sz w:val="24"/>
                <w:szCs w:val="24"/>
                <w:lang w:val="en-US"/>
              </w:rPr>
              <w:t>email</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Найменування банку, що обслуговує учасника</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Поточний (розрахунковий) рахунок</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7024EE" w:rsidRDefault="003B1548" w:rsidP="00EA642B">
            <w:pPr>
              <w:tabs>
                <w:tab w:val="left" w:pos="2160"/>
                <w:tab w:val="left" w:pos="3600"/>
              </w:tabs>
              <w:spacing w:after="0" w:line="240" w:lineRule="auto"/>
              <w:rPr>
                <w:rFonts w:ascii="Times New Roman" w:hAnsi="Times New Roman"/>
                <w:sz w:val="24"/>
                <w:szCs w:val="24"/>
                <w:lang w:val="uk-UA"/>
              </w:rPr>
            </w:pPr>
            <w:r>
              <w:rPr>
                <w:rFonts w:ascii="Times New Roman" w:hAnsi="Times New Roman"/>
                <w:sz w:val="24"/>
                <w:szCs w:val="24"/>
                <w:lang w:val="uk-UA"/>
              </w:rPr>
              <w:t xml:space="preserve">ПІБ та посада </w:t>
            </w:r>
            <w:r w:rsidRPr="00FD4AF3">
              <w:rPr>
                <w:rFonts w:ascii="Times New Roman" w:hAnsi="Times New Roman"/>
                <w:sz w:val="24"/>
                <w:szCs w:val="24"/>
                <w:lang w:val="uk-UA"/>
              </w:rPr>
              <w:t>керівника</w:t>
            </w:r>
            <w:r>
              <w:rPr>
                <w:rFonts w:ascii="Times New Roman" w:hAnsi="Times New Roman"/>
                <w:sz w:val="24"/>
                <w:szCs w:val="24"/>
                <w:lang w:val="uk-UA"/>
              </w:rPr>
              <w:t>, номер контактного телефону</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Уповноважений представник учасника на підписання документів пропозиції </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Уповноважений представник учасника на підписання договору про закупівлю</w:t>
            </w:r>
          </w:p>
        </w:tc>
        <w:tc>
          <w:tcPr>
            <w:tcW w:w="3831" w:type="dxa"/>
            <w:gridSpan w:val="3"/>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Borders>
              <w:bottom w:val="single" w:sz="4" w:space="0" w:color="auto"/>
            </w:tcBorders>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 xml:space="preserve">Особа відповідальна здійснювати зв'язок із Замовником </w:t>
            </w:r>
          </w:p>
        </w:tc>
        <w:tc>
          <w:tcPr>
            <w:tcW w:w="3831" w:type="dxa"/>
            <w:gridSpan w:val="3"/>
            <w:tcBorders>
              <w:bottom w:val="single" w:sz="4" w:space="0" w:color="auto"/>
            </w:tcBorders>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FD4AF3" w:rsidTr="00211F76">
        <w:trPr>
          <w:gridBefore w:val="1"/>
          <w:gridAfter w:val="1"/>
          <w:wBefore w:w="142" w:type="dxa"/>
          <w:wAfter w:w="827" w:type="dxa"/>
          <w:trHeight w:val="285"/>
        </w:trPr>
        <w:tc>
          <w:tcPr>
            <w:tcW w:w="5123" w:type="dxa"/>
            <w:gridSpan w:val="2"/>
            <w:tcBorders>
              <w:bottom w:val="single" w:sz="4" w:space="0" w:color="auto"/>
            </w:tcBorders>
          </w:tcPr>
          <w:p w:rsidR="003B1548" w:rsidRPr="00FD4AF3" w:rsidRDefault="003B1548" w:rsidP="00EA642B">
            <w:pPr>
              <w:tabs>
                <w:tab w:val="left" w:pos="2160"/>
                <w:tab w:val="left" w:pos="3600"/>
              </w:tabs>
              <w:spacing w:after="0" w:line="240" w:lineRule="auto"/>
              <w:rPr>
                <w:rFonts w:ascii="Times New Roman" w:hAnsi="Times New Roman"/>
                <w:sz w:val="24"/>
                <w:szCs w:val="24"/>
                <w:lang w:val="uk-UA"/>
              </w:rPr>
            </w:pPr>
            <w:r w:rsidRPr="00FD4AF3">
              <w:rPr>
                <w:rFonts w:ascii="Times New Roman" w:hAnsi="Times New Roman"/>
                <w:sz w:val="24"/>
                <w:szCs w:val="24"/>
                <w:lang w:val="uk-UA"/>
              </w:rPr>
              <w:t>Інша інформація</w:t>
            </w:r>
          </w:p>
        </w:tc>
        <w:tc>
          <w:tcPr>
            <w:tcW w:w="3831" w:type="dxa"/>
            <w:gridSpan w:val="3"/>
            <w:tcBorders>
              <w:bottom w:val="single" w:sz="4" w:space="0" w:color="auto"/>
            </w:tcBorders>
          </w:tcPr>
          <w:p w:rsidR="003B1548" w:rsidRPr="00FD4AF3" w:rsidRDefault="003B1548" w:rsidP="00EA642B">
            <w:pPr>
              <w:tabs>
                <w:tab w:val="left" w:pos="2160"/>
                <w:tab w:val="left" w:pos="3600"/>
              </w:tabs>
              <w:spacing w:after="0" w:line="240" w:lineRule="auto"/>
              <w:jc w:val="both"/>
              <w:rPr>
                <w:rFonts w:ascii="Times New Roman" w:hAnsi="Times New Roman"/>
                <w:sz w:val="24"/>
                <w:szCs w:val="24"/>
                <w:lang w:val="uk-UA"/>
              </w:rPr>
            </w:pPr>
          </w:p>
        </w:tc>
      </w:tr>
      <w:tr w:rsidR="003B1548" w:rsidRPr="006A6DE8" w:rsidTr="00211F76">
        <w:trPr>
          <w:gridBefore w:val="1"/>
          <w:gridAfter w:val="1"/>
          <w:wBefore w:w="142" w:type="dxa"/>
          <w:wAfter w:w="827" w:type="dxa"/>
          <w:trHeight w:val="200"/>
        </w:trPr>
        <w:tc>
          <w:tcPr>
            <w:tcW w:w="8954" w:type="dxa"/>
            <w:gridSpan w:val="5"/>
            <w:tcBorders>
              <w:top w:val="nil"/>
              <w:left w:val="nil"/>
              <w:right w:val="nil"/>
            </w:tcBorders>
            <w:shd w:val="clear" w:color="auto" w:fill="F3F3F3"/>
          </w:tcPr>
          <w:p w:rsidR="003B1548" w:rsidRPr="006A6DE8" w:rsidRDefault="003B1548" w:rsidP="00EA642B">
            <w:pPr>
              <w:tabs>
                <w:tab w:val="left" w:pos="2160"/>
                <w:tab w:val="left" w:pos="3600"/>
              </w:tabs>
              <w:spacing w:after="0" w:line="240" w:lineRule="auto"/>
              <w:rPr>
                <w:rFonts w:ascii="Times New Roman" w:hAnsi="Times New Roman"/>
                <w:b/>
                <w:lang w:val="uk-UA"/>
              </w:rPr>
            </w:pPr>
            <w:r w:rsidRPr="00FD4AF3">
              <w:rPr>
                <w:rFonts w:ascii="Times New Roman" w:hAnsi="Times New Roman"/>
                <w:b/>
                <w:sz w:val="24"/>
                <w:szCs w:val="24"/>
                <w:lang w:val="uk-UA"/>
              </w:rPr>
              <w:t>Цінова пропозиція</w:t>
            </w:r>
          </w:p>
        </w:tc>
      </w:tr>
      <w:tr w:rsidR="00314CD5" w:rsidRPr="00AD5943" w:rsidTr="00211F76">
        <w:trPr>
          <w:gridBefore w:val="1"/>
          <w:gridAfter w:val="1"/>
          <w:wBefore w:w="142" w:type="dxa"/>
          <w:wAfter w:w="827" w:type="dxa"/>
          <w:cantSplit/>
          <w:trHeight w:val="922"/>
        </w:trPr>
        <w:tc>
          <w:tcPr>
            <w:tcW w:w="519" w:type="dxa"/>
          </w:tcPr>
          <w:p w:rsidR="00314CD5" w:rsidRPr="00FF4754" w:rsidRDefault="00314CD5" w:rsidP="00EA642B">
            <w:pPr>
              <w:pStyle w:val="aff"/>
              <w:snapToGrid w:val="0"/>
              <w:jc w:val="center"/>
              <w:rPr>
                <w:sz w:val="22"/>
                <w:szCs w:val="22"/>
                <w:lang w:val="uk-UA"/>
              </w:rPr>
            </w:pPr>
            <w:r w:rsidRPr="00FF4754">
              <w:rPr>
                <w:sz w:val="22"/>
                <w:szCs w:val="22"/>
                <w:lang w:val="uk-UA"/>
              </w:rPr>
              <w:t>№ з/п</w:t>
            </w:r>
          </w:p>
        </w:tc>
        <w:tc>
          <w:tcPr>
            <w:tcW w:w="4604" w:type="dxa"/>
          </w:tcPr>
          <w:p w:rsidR="00314CD5" w:rsidRPr="00FF4754" w:rsidRDefault="00314CD5" w:rsidP="00603717">
            <w:pPr>
              <w:pStyle w:val="aff"/>
              <w:snapToGrid w:val="0"/>
              <w:jc w:val="center"/>
              <w:rPr>
                <w:sz w:val="22"/>
                <w:szCs w:val="22"/>
                <w:lang w:val="uk-UA"/>
              </w:rPr>
            </w:pPr>
            <w:r w:rsidRPr="00D355E4">
              <w:rPr>
                <w:lang w:val="uk-UA"/>
              </w:rPr>
              <w:t>Найменування</w:t>
            </w:r>
            <w:r w:rsidR="00603717">
              <w:rPr>
                <w:lang w:val="uk-UA"/>
              </w:rPr>
              <w:t xml:space="preserve"> та тип  </w:t>
            </w:r>
            <w:r w:rsidRPr="00D355E4">
              <w:rPr>
                <w:lang w:val="uk-UA"/>
              </w:rPr>
              <w:t>обладнання</w:t>
            </w:r>
          </w:p>
        </w:tc>
        <w:tc>
          <w:tcPr>
            <w:tcW w:w="1559" w:type="dxa"/>
          </w:tcPr>
          <w:p w:rsidR="00314CD5" w:rsidRDefault="00314CD5" w:rsidP="00EA642B">
            <w:pPr>
              <w:pStyle w:val="aff"/>
              <w:snapToGrid w:val="0"/>
              <w:ind w:left="113" w:right="113"/>
              <w:jc w:val="center"/>
              <w:rPr>
                <w:bCs/>
                <w:lang w:val="uk-UA"/>
              </w:rPr>
            </w:pPr>
            <w:r w:rsidRPr="00D355E4">
              <w:rPr>
                <w:bCs/>
                <w:lang w:val="uk-UA"/>
              </w:rPr>
              <w:t>Кількість послуг/</w:t>
            </w:r>
          </w:p>
          <w:p w:rsidR="00314CD5" w:rsidRPr="00FF4754" w:rsidRDefault="00314CD5" w:rsidP="00EA642B">
            <w:pPr>
              <w:pStyle w:val="aff"/>
              <w:snapToGrid w:val="0"/>
              <w:ind w:left="113" w:right="113"/>
              <w:jc w:val="center"/>
              <w:rPr>
                <w:sz w:val="22"/>
                <w:szCs w:val="22"/>
                <w:lang w:val="uk-UA"/>
              </w:rPr>
            </w:pPr>
            <w:r w:rsidRPr="00D355E4">
              <w:rPr>
                <w:bCs/>
                <w:lang w:val="uk-UA"/>
              </w:rPr>
              <w:t>ЗВТ</w:t>
            </w:r>
          </w:p>
        </w:tc>
        <w:tc>
          <w:tcPr>
            <w:tcW w:w="1419" w:type="dxa"/>
          </w:tcPr>
          <w:p w:rsidR="00314CD5" w:rsidRPr="00FF4754" w:rsidRDefault="00314CD5" w:rsidP="00EA642B">
            <w:pPr>
              <w:pStyle w:val="aff"/>
              <w:snapToGrid w:val="0"/>
              <w:jc w:val="center"/>
              <w:rPr>
                <w:sz w:val="22"/>
                <w:szCs w:val="22"/>
                <w:lang w:val="uk-UA"/>
              </w:rPr>
            </w:pPr>
            <w:proofErr w:type="spellStart"/>
            <w:r w:rsidRPr="00FF4754">
              <w:rPr>
                <w:sz w:val="22"/>
                <w:szCs w:val="22"/>
                <w:lang w:val="uk-UA"/>
              </w:rPr>
              <w:t>Ціна</w:t>
            </w:r>
            <w:r>
              <w:rPr>
                <w:sz w:val="22"/>
                <w:szCs w:val="22"/>
                <w:lang w:val="uk-UA"/>
              </w:rPr>
              <w:t>¹</w:t>
            </w:r>
            <w:proofErr w:type="spellEnd"/>
            <w:r w:rsidRPr="00FF4754">
              <w:rPr>
                <w:sz w:val="22"/>
                <w:szCs w:val="22"/>
                <w:lang w:val="uk-UA"/>
              </w:rPr>
              <w:t xml:space="preserve"> за од. </w:t>
            </w:r>
          </w:p>
          <w:p w:rsidR="00314CD5" w:rsidRPr="00FF4754" w:rsidRDefault="00314CD5" w:rsidP="00EA642B">
            <w:pPr>
              <w:pStyle w:val="aff"/>
              <w:snapToGrid w:val="0"/>
              <w:jc w:val="center"/>
              <w:rPr>
                <w:sz w:val="22"/>
                <w:szCs w:val="22"/>
                <w:lang w:val="uk-UA"/>
              </w:rPr>
            </w:pPr>
            <w:r w:rsidRPr="00FF4754">
              <w:rPr>
                <w:sz w:val="22"/>
                <w:szCs w:val="22"/>
                <w:lang w:val="uk-UA"/>
              </w:rPr>
              <w:t>без ПДВ, грн.</w:t>
            </w:r>
          </w:p>
        </w:tc>
        <w:tc>
          <w:tcPr>
            <w:tcW w:w="853" w:type="dxa"/>
          </w:tcPr>
          <w:p w:rsidR="00314CD5" w:rsidRPr="00FF4754" w:rsidRDefault="00314CD5" w:rsidP="00314CD5">
            <w:pPr>
              <w:pStyle w:val="aff"/>
              <w:snapToGrid w:val="0"/>
              <w:jc w:val="center"/>
              <w:rPr>
                <w:sz w:val="22"/>
                <w:szCs w:val="22"/>
                <w:lang w:val="uk-UA"/>
              </w:rPr>
            </w:pPr>
            <w:r w:rsidRPr="00FF4754">
              <w:rPr>
                <w:sz w:val="22"/>
                <w:szCs w:val="22"/>
                <w:lang w:val="uk-UA"/>
              </w:rPr>
              <w:t xml:space="preserve">Сума </w:t>
            </w:r>
            <w:r>
              <w:rPr>
                <w:sz w:val="22"/>
                <w:szCs w:val="22"/>
                <w:lang w:val="uk-UA"/>
              </w:rPr>
              <w:t xml:space="preserve">без </w:t>
            </w:r>
            <w:r w:rsidRPr="00FF4754">
              <w:rPr>
                <w:sz w:val="22"/>
                <w:szCs w:val="22"/>
                <w:lang w:val="uk-UA"/>
              </w:rPr>
              <w:t>ПДВ</w:t>
            </w:r>
            <w:r>
              <w:rPr>
                <w:sz w:val="22"/>
                <w:szCs w:val="22"/>
                <w:lang w:val="uk-UA"/>
              </w:rPr>
              <w:t>²</w:t>
            </w:r>
            <w:r w:rsidRPr="00FF4754">
              <w:rPr>
                <w:sz w:val="22"/>
                <w:szCs w:val="22"/>
                <w:lang w:val="uk-UA"/>
              </w:rPr>
              <w:t>, грн.</w:t>
            </w:r>
          </w:p>
        </w:tc>
      </w:tr>
      <w:tr w:rsidR="00314CD5" w:rsidRPr="00AD5943" w:rsidTr="00211F76">
        <w:trPr>
          <w:gridBefore w:val="1"/>
          <w:gridAfter w:val="1"/>
          <w:wBefore w:w="142" w:type="dxa"/>
          <w:wAfter w:w="827" w:type="dxa"/>
          <w:trHeight w:val="400"/>
        </w:trPr>
        <w:tc>
          <w:tcPr>
            <w:tcW w:w="519" w:type="dxa"/>
          </w:tcPr>
          <w:p w:rsidR="00314CD5" w:rsidRPr="006A6DE8" w:rsidRDefault="00314CD5" w:rsidP="00EA642B">
            <w:pPr>
              <w:pStyle w:val="14"/>
              <w:tabs>
                <w:tab w:val="left" w:pos="571"/>
              </w:tabs>
              <w:spacing w:line="240" w:lineRule="auto"/>
              <w:ind w:firstLine="743"/>
              <w:jc w:val="both"/>
              <w:rPr>
                <w:lang w:val="uk-UA"/>
              </w:rPr>
            </w:pPr>
          </w:p>
        </w:tc>
        <w:tc>
          <w:tcPr>
            <w:tcW w:w="4604" w:type="dxa"/>
          </w:tcPr>
          <w:p w:rsidR="00314CD5" w:rsidRPr="006A6DE8" w:rsidRDefault="00314CD5" w:rsidP="00EA642B">
            <w:pPr>
              <w:pStyle w:val="14"/>
              <w:tabs>
                <w:tab w:val="left" w:pos="571"/>
              </w:tabs>
              <w:spacing w:line="240" w:lineRule="auto"/>
              <w:jc w:val="both"/>
              <w:rPr>
                <w:lang w:val="uk-UA"/>
              </w:rPr>
            </w:pPr>
          </w:p>
        </w:tc>
        <w:tc>
          <w:tcPr>
            <w:tcW w:w="1559" w:type="dxa"/>
          </w:tcPr>
          <w:p w:rsidR="00314CD5" w:rsidRPr="006A6DE8" w:rsidRDefault="00314CD5" w:rsidP="00EA642B">
            <w:pPr>
              <w:pStyle w:val="14"/>
              <w:tabs>
                <w:tab w:val="left" w:pos="571"/>
              </w:tabs>
              <w:spacing w:line="240" w:lineRule="auto"/>
              <w:jc w:val="both"/>
              <w:rPr>
                <w:lang w:val="uk-UA"/>
              </w:rPr>
            </w:pPr>
          </w:p>
        </w:tc>
        <w:tc>
          <w:tcPr>
            <w:tcW w:w="1419" w:type="dxa"/>
          </w:tcPr>
          <w:p w:rsidR="00314CD5" w:rsidRPr="006A6DE8" w:rsidRDefault="00314CD5" w:rsidP="00EA642B">
            <w:pPr>
              <w:pStyle w:val="14"/>
              <w:tabs>
                <w:tab w:val="left" w:pos="571"/>
              </w:tabs>
              <w:spacing w:line="240" w:lineRule="auto"/>
              <w:jc w:val="both"/>
              <w:rPr>
                <w:lang w:val="uk-UA"/>
              </w:rPr>
            </w:pPr>
          </w:p>
        </w:tc>
        <w:tc>
          <w:tcPr>
            <w:tcW w:w="853" w:type="dxa"/>
          </w:tcPr>
          <w:p w:rsidR="00314CD5" w:rsidRPr="006A6DE8" w:rsidRDefault="00314CD5" w:rsidP="00EA642B">
            <w:pPr>
              <w:pStyle w:val="14"/>
              <w:tabs>
                <w:tab w:val="left" w:pos="571"/>
              </w:tabs>
              <w:spacing w:line="240" w:lineRule="auto"/>
              <w:jc w:val="both"/>
              <w:rPr>
                <w:lang w:val="uk-UA"/>
              </w:rPr>
            </w:pPr>
          </w:p>
        </w:tc>
      </w:tr>
      <w:tr w:rsidR="00314CD5" w:rsidRPr="00AD5943" w:rsidTr="00211F76">
        <w:trPr>
          <w:gridBefore w:val="1"/>
          <w:gridAfter w:val="1"/>
          <w:wBefore w:w="142" w:type="dxa"/>
          <w:wAfter w:w="827" w:type="dxa"/>
          <w:trHeight w:val="400"/>
        </w:trPr>
        <w:tc>
          <w:tcPr>
            <w:tcW w:w="519" w:type="dxa"/>
          </w:tcPr>
          <w:p w:rsidR="00314CD5" w:rsidRPr="006A6DE8" w:rsidRDefault="00314CD5" w:rsidP="00EA642B">
            <w:pPr>
              <w:pStyle w:val="14"/>
              <w:tabs>
                <w:tab w:val="left" w:pos="571"/>
              </w:tabs>
              <w:spacing w:line="240" w:lineRule="auto"/>
              <w:ind w:firstLine="743"/>
              <w:jc w:val="both"/>
              <w:rPr>
                <w:lang w:val="uk-UA"/>
              </w:rPr>
            </w:pPr>
          </w:p>
        </w:tc>
        <w:tc>
          <w:tcPr>
            <w:tcW w:w="4604" w:type="dxa"/>
          </w:tcPr>
          <w:p w:rsidR="00314CD5" w:rsidRPr="006A6DE8" w:rsidRDefault="00314CD5" w:rsidP="00EA642B">
            <w:pPr>
              <w:pStyle w:val="14"/>
              <w:tabs>
                <w:tab w:val="left" w:pos="571"/>
              </w:tabs>
              <w:spacing w:line="240" w:lineRule="auto"/>
              <w:jc w:val="both"/>
              <w:rPr>
                <w:lang w:val="uk-UA"/>
              </w:rPr>
            </w:pPr>
          </w:p>
        </w:tc>
        <w:tc>
          <w:tcPr>
            <w:tcW w:w="1559" w:type="dxa"/>
          </w:tcPr>
          <w:p w:rsidR="00314CD5" w:rsidRPr="006A6DE8" w:rsidRDefault="00314CD5" w:rsidP="00EA642B">
            <w:pPr>
              <w:pStyle w:val="14"/>
              <w:tabs>
                <w:tab w:val="left" w:pos="571"/>
              </w:tabs>
              <w:spacing w:line="240" w:lineRule="auto"/>
              <w:jc w:val="both"/>
              <w:rPr>
                <w:lang w:val="uk-UA"/>
              </w:rPr>
            </w:pPr>
          </w:p>
        </w:tc>
        <w:tc>
          <w:tcPr>
            <w:tcW w:w="1419" w:type="dxa"/>
          </w:tcPr>
          <w:p w:rsidR="00314CD5" w:rsidRPr="006A6DE8" w:rsidRDefault="00314CD5" w:rsidP="00EA642B">
            <w:pPr>
              <w:pStyle w:val="14"/>
              <w:tabs>
                <w:tab w:val="left" w:pos="571"/>
              </w:tabs>
              <w:spacing w:line="240" w:lineRule="auto"/>
              <w:jc w:val="both"/>
              <w:rPr>
                <w:lang w:val="uk-UA"/>
              </w:rPr>
            </w:pPr>
          </w:p>
        </w:tc>
        <w:tc>
          <w:tcPr>
            <w:tcW w:w="853" w:type="dxa"/>
          </w:tcPr>
          <w:p w:rsidR="00314CD5" w:rsidRPr="006A6DE8" w:rsidRDefault="00314CD5" w:rsidP="00EA642B">
            <w:pPr>
              <w:pStyle w:val="14"/>
              <w:tabs>
                <w:tab w:val="left" w:pos="571"/>
              </w:tabs>
              <w:spacing w:line="240" w:lineRule="auto"/>
              <w:jc w:val="both"/>
              <w:rPr>
                <w:lang w:val="uk-UA"/>
              </w:rPr>
            </w:pPr>
          </w:p>
        </w:tc>
      </w:tr>
      <w:tr w:rsidR="00314CD5" w:rsidRPr="00AD5943" w:rsidTr="00211F76">
        <w:trPr>
          <w:gridBefore w:val="1"/>
          <w:gridAfter w:val="1"/>
          <w:wBefore w:w="142" w:type="dxa"/>
          <w:wAfter w:w="827" w:type="dxa"/>
          <w:trHeight w:val="400"/>
        </w:trPr>
        <w:tc>
          <w:tcPr>
            <w:tcW w:w="519" w:type="dxa"/>
          </w:tcPr>
          <w:p w:rsidR="00314CD5" w:rsidRPr="006A6DE8" w:rsidRDefault="00314CD5" w:rsidP="00EA642B">
            <w:pPr>
              <w:pStyle w:val="14"/>
              <w:tabs>
                <w:tab w:val="left" w:pos="571"/>
              </w:tabs>
              <w:spacing w:line="240" w:lineRule="auto"/>
              <w:ind w:firstLine="743"/>
              <w:jc w:val="both"/>
              <w:rPr>
                <w:lang w:val="uk-UA"/>
              </w:rPr>
            </w:pPr>
          </w:p>
        </w:tc>
        <w:tc>
          <w:tcPr>
            <w:tcW w:w="4604" w:type="dxa"/>
          </w:tcPr>
          <w:p w:rsidR="00314CD5" w:rsidRPr="006A6DE8" w:rsidRDefault="00314CD5" w:rsidP="00EA642B">
            <w:pPr>
              <w:pStyle w:val="14"/>
              <w:tabs>
                <w:tab w:val="left" w:pos="571"/>
              </w:tabs>
              <w:spacing w:line="240" w:lineRule="auto"/>
              <w:jc w:val="both"/>
              <w:rPr>
                <w:lang w:val="uk-UA"/>
              </w:rPr>
            </w:pPr>
          </w:p>
        </w:tc>
        <w:tc>
          <w:tcPr>
            <w:tcW w:w="1559" w:type="dxa"/>
          </w:tcPr>
          <w:p w:rsidR="00314CD5" w:rsidRPr="006A6DE8" w:rsidRDefault="00314CD5" w:rsidP="00EA642B">
            <w:pPr>
              <w:pStyle w:val="14"/>
              <w:tabs>
                <w:tab w:val="left" w:pos="571"/>
              </w:tabs>
              <w:spacing w:line="240" w:lineRule="auto"/>
              <w:jc w:val="both"/>
              <w:rPr>
                <w:lang w:val="uk-UA"/>
              </w:rPr>
            </w:pPr>
          </w:p>
        </w:tc>
        <w:tc>
          <w:tcPr>
            <w:tcW w:w="1419" w:type="dxa"/>
          </w:tcPr>
          <w:p w:rsidR="00314CD5" w:rsidRPr="006A6DE8" w:rsidRDefault="00314CD5" w:rsidP="00EA642B">
            <w:pPr>
              <w:pStyle w:val="14"/>
              <w:tabs>
                <w:tab w:val="left" w:pos="571"/>
              </w:tabs>
              <w:spacing w:line="240" w:lineRule="auto"/>
              <w:jc w:val="both"/>
              <w:rPr>
                <w:lang w:val="uk-UA"/>
              </w:rPr>
            </w:pPr>
          </w:p>
        </w:tc>
        <w:tc>
          <w:tcPr>
            <w:tcW w:w="853" w:type="dxa"/>
          </w:tcPr>
          <w:p w:rsidR="00314CD5" w:rsidRPr="006A6DE8" w:rsidRDefault="00314CD5" w:rsidP="00EA642B">
            <w:pPr>
              <w:pStyle w:val="14"/>
              <w:tabs>
                <w:tab w:val="left" w:pos="571"/>
              </w:tabs>
              <w:spacing w:line="240" w:lineRule="auto"/>
              <w:jc w:val="both"/>
              <w:rPr>
                <w:lang w:val="uk-UA"/>
              </w:rPr>
            </w:pPr>
          </w:p>
        </w:tc>
      </w:tr>
      <w:tr w:rsidR="003B1548" w:rsidRPr="00AD5943" w:rsidTr="00211F76">
        <w:trPr>
          <w:gridBefore w:val="1"/>
          <w:gridAfter w:val="1"/>
          <w:wBefore w:w="142" w:type="dxa"/>
          <w:wAfter w:w="827" w:type="dxa"/>
          <w:trHeight w:val="254"/>
        </w:trPr>
        <w:tc>
          <w:tcPr>
            <w:tcW w:w="8101" w:type="dxa"/>
            <w:gridSpan w:val="4"/>
          </w:tcPr>
          <w:p w:rsidR="003B1548" w:rsidRDefault="003B1548" w:rsidP="00EA642B">
            <w:pPr>
              <w:pStyle w:val="14"/>
              <w:tabs>
                <w:tab w:val="left" w:pos="571"/>
              </w:tabs>
              <w:spacing w:line="240" w:lineRule="auto"/>
              <w:ind w:firstLine="743"/>
              <w:jc w:val="right"/>
              <w:rPr>
                <w:lang w:val="uk-UA"/>
              </w:rPr>
            </w:pPr>
            <w:r>
              <w:rPr>
                <w:lang w:val="uk-UA"/>
              </w:rPr>
              <w:t>Загальна вартість пропозиції без урахування ПДВ, грн.</w:t>
            </w:r>
          </w:p>
        </w:tc>
        <w:tc>
          <w:tcPr>
            <w:tcW w:w="853" w:type="dxa"/>
          </w:tcPr>
          <w:p w:rsidR="003B1548" w:rsidRDefault="003B1548" w:rsidP="00EA642B">
            <w:pPr>
              <w:pStyle w:val="14"/>
              <w:tabs>
                <w:tab w:val="left" w:pos="571"/>
              </w:tabs>
              <w:spacing w:line="240" w:lineRule="auto"/>
              <w:ind w:firstLine="743"/>
              <w:jc w:val="both"/>
              <w:rPr>
                <w:lang w:val="uk-UA"/>
              </w:rPr>
            </w:pPr>
          </w:p>
        </w:tc>
      </w:tr>
      <w:tr w:rsidR="003B1548" w:rsidRPr="00AD5943" w:rsidTr="00211F76">
        <w:trPr>
          <w:gridBefore w:val="1"/>
          <w:gridAfter w:val="1"/>
          <w:wBefore w:w="142" w:type="dxa"/>
          <w:wAfter w:w="827" w:type="dxa"/>
          <w:trHeight w:val="218"/>
        </w:trPr>
        <w:tc>
          <w:tcPr>
            <w:tcW w:w="8101" w:type="dxa"/>
            <w:gridSpan w:val="4"/>
          </w:tcPr>
          <w:p w:rsidR="003B1548" w:rsidRPr="00FF4754" w:rsidRDefault="003B1548" w:rsidP="00EA642B">
            <w:pPr>
              <w:pStyle w:val="14"/>
              <w:tabs>
                <w:tab w:val="left" w:pos="571"/>
              </w:tabs>
              <w:spacing w:line="240" w:lineRule="auto"/>
              <w:ind w:firstLine="743"/>
              <w:jc w:val="right"/>
              <w:rPr>
                <w:lang w:val="uk-UA"/>
              </w:rPr>
            </w:pPr>
            <w:r>
              <w:rPr>
                <w:lang w:val="uk-UA"/>
              </w:rPr>
              <w:t>ПДВ², грн.</w:t>
            </w:r>
          </w:p>
        </w:tc>
        <w:tc>
          <w:tcPr>
            <w:tcW w:w="853" w:type="dxa"/>
          </w:tcPr>
          <w:p w:rsidR="003B1548" w:rsidRDefault="003B1548" w:rsidP="00EA642B">
            <w:pPr>
              <w:pStyle w:val="14"/>
              <w:tabs>
                <w:tab w:val="left" w:pos="571"/>
              </w:tabs>
              <w:spacing w:line="240" w:lineRule="auto"/>
              <w:ind w:firstLine="743"/>
              <w:jc w:val="both"/>
              <w:rPr>
                <w:lang w:val="uk-UA"/>
              </w:rPr>
            </w:pPr>
          </w:p>
        </w:tc>
      </w:tr>
      <w:tr w:rsidR="003B1548" w:rsidRPr="00AD5943" w:rsidTr="00211F76">
        <w:trPr>
          <w:gridBefore w:val="1"/>
          <w:gridAfter w:val="1"/>
          <w:wBefore w:w="142" w:type="dxa"/>
          <w:wAfter w:w="827" w:type="dxa"/>
          <w:trHeight w:val="218"/>
        </w:trPr>
        <w:tc>
          <w:tcPr>
            <w:tcW w:w="8101" w:type="dxa"/>
            <w:gridSpan w:val="4"/>
          </w:tcPr>
          <w:p w:rsidR="003B1548" w:rsidRDefault="003B1548" w:rsidP="00EA642B">
            <w:pPr>
              <w:pStyle w:val="14"/>
              <w:tabs>
                <w:tab w:val="left" w:pos="571"/>
              </w:tabs>
              <w:spacing w:line="240" w:lineRule="auto"/>
              <w:ind w:firstLine="743"/>
              <w:jc w:val="right"/>
              <w:rPr>
                <w:lang w:val="uk-UA"/>
              </w:rPr>
            </w:pPr>
            <w:r>
              <w:rPr>
                <w:lang w:val="uk-UA"/>
              </w:rPr>
              <w:t>Загальна вартість пропозиції зх. Урахуванням ПДВ², грн.</w:t>
            </w:r>
          </w:p>
        </w:tc>
        <w:tc>
          <w:tcPr>
            <w:tcW w:w="853" w:type="dxa"/>
          </w:tcPr>
          <w:p w:rsidR="003B1548" w:rsidRDefault="003B1548" w:rsidP="00EA642B">
            <w:pPr>
              <w:pStyle w:val="14"/>
              <w:tabs>
                <w:tab w:val="left" w:pos="571"/>
              </w:tabs>
              <w:spacing w:line="240" w:lineRule="auto"/>
              <w:ind w:firstLine="743"/>
              <w:jc w:val="both"/>
              <w:rPr>
                <w:lang w:val="uk-UA"/>
              </w:rPr>
            </w:pPr>
          </w:p>
        </w:tc>
      </w:tr>
      <w:tr w:rsidR="003B1548" w:rsidRPr="00580B08" w:rsidTr="00211F76">
        <w:trPr>
          <w:gridBefore w:val="1"/>
          <w:gridAfter w:val="1"/>
          <w:wBefore w:w="142" w:type="dxa"/>
          <w:wAfter w:w="827" w:type="dxa"/>
          <w:trHeight w:val="2110"/>
        </w:trPr>
        <w:tc>
          <w:tcPr>
            <w:tcW w:w="8954" w:type="dxa"/>
            <w:gridSpan w:val="5"/>
            <w:tcBorders>
              <w:left w:val="nil"/>
              <w:bottom w:val="nil"/>
              <w:right w:val="nil"/>
            </w:tcBorders>
          </w:tcPr>
          <w:p w:rsidR="003B1548" w:rsidRDefault="003B1548" w:rsidP="00EA642B">
            <w:pPr>
              <w:spacing w:after="0" w:line="240" w:lineRule="auto"/>
              <w:ind w:firstLine="567"/>
              <w:jc w:val="both"/>
              <w:rPr>
                <w:rFonts w:ascii="Times New Roman" w:hAnsi="Times New Roman"/>
                <w:sz w:val="24"/>
                <w:szCs w:val="24"/>
                <w:lang w:val="uk-UA"/>
              </w:rPr>
            </w:pPr>
          </w:p>
          <w:p w:rsidR="003B1548" w:rsidRPr="00580B08" w:rsidRDefault="003B1548" w:rsidP="003B1548">
            <w:pPr>
              <w:pStyle w:val="a7"/>
              <w:numPr>
                <w:ilvl w:val="0"/>
                <w:numId w:val="32"/>
              </w:numPr>
              <w:tabs>
                <w:tab w:val="left" w:pos="909"/>
              </w:tabs>
              <w:spacing w:after="0" w:line="240" w:lineRule="auto"/>
              <w:ind w:left="0" w:firstLine="567"/>
              <w:jc w:val="both"/>
              <w:rPr>
                <w:rFonts w:ascii="Times New Roman" w:hAnsi="Times New Roman"/>
                <w:sz w:val="24"/>
                <w:szCs w:val="24"/>
                <w:lang w:val="uk-UA"/>
              </w:rPr>
            </w:pPr>
            <w:r w:rsidRPr="00580B08">
              <w:rPr>
                <w:rFonts w:ascii="Times New Roman" w:hAnsi="Times New Roman"/>
                <w:sz w:val="24"/>
                <w:szCs w:val="24"/>
                <w:lang w:val="uk-UA"/>
              </w:rPr>
              <w:t xml:space="preserve">Ми, _______________________ (назва Учасника) у разі отримання повідомлення про намір укласти Договір про закупівлю </w:t>
            </w:r>
            <w:r>
              <w:rPr>
                <w:rFonts w:ascii="Times New Roman" w:hAnsi="Times New Roman"/>
                <w:sz w:val="24"/>
                <w:szCs w:val="24"/>
                <w:lang w:val="uk-UA"/>
              </w:rPr>
              <w:t xml:space="preserve">із Замовником на </w:t>
            </w:r>
            <w:r w:rsidR="003E20F2">
              <w:rPr>
                <w:rFonts w:ascii="Times New Roman" w:hAnsi="Times New Roman"/>
                <w:sz w:val="24"/>
                <w:szCs w:val="24"/>
                <w:lang w:val="uk-UA"/>
              </w:rPr>
              <w:t>надання послуг</w:t>
            </w:r>
            <w:r w:rsidRPr="00580B08">
              <w:rPr>
                <w:rFonts w:ascii="Times New Roman" w:hAnsi="Times New Roman"/>
                <w:sz w:val="24"/>
                <w:szCs w:val="24"/>
                <w:lang w:val="uk-UA"/>
              </w:rPr>
              <w:t>, що є предметом цієї спрощеної закупівлі</w:t>
            </w:r>
            <w:r>
              <w:rPr>
                <w:rFonts w:ascii="Times New Roman" w:hAnsi="Times New Roman"/>
                <w:sz w:val="24"/>
                <w:szCs w:val="24"/>
                <w:lang w:val="uk-UA"/>
              </w:rPr>
              <w:t>,</w:t>
            </w:r>
            <w:r w:rsidRPr="00580B08">
              <w:rPr>
                <w:rFonts w:ascii="Times New Roman" w:hAnsi="Times New Roman"/>
                <w:sz w:val="24"/>
                <w:szCs w:val="24"/>
                <w:lang w:val="uk-UA"/>
              </w:rPr>
              <w:t xml:space="preserve"> згодні та підтверджуєм</w:t>
            </w:r>
            <w:r>
              <w:rPr>
                <w:rFonts w:ascii="Times New Roman" w:hAnsi="Times New Roman"/>
                <w:sz w:val="24"/>
                <w:szCs w:val="24"/>
                <w:lang w:val="uk-UA"/>
              </w:rPr>
              <w:t xml:space="preserve">о свою можливість і готовність </w:t>
            </w:r>
            <w:r w:rsidRPr="00580B08">
              <w:rPr>
                <w:rFonts w:ascii="Times New Roman" w:hAnsi="Times New Roman"/>
                <w:sz w:val="24"/>
                <w:szCs w:val="24"/>
                <w:lang w:val="uk-UA"/>
              </w:rPr>
              <w:t>виконувати всі технічні вимоги, зазначені Замовником.</w:t>
            </w:r>
          </w:p>
          <w:p w:rsidR="003B1548" w:rsidRPr="00580B08" w:rsidRDefault="003B1548" w:rsidP="003B1548">
            <w:pPr>
              <w:pStyle w:val="a7"/>
              <w:numPr>
                <w:ilvl w:val="0"/>
                <w:numId w:val="32"/>
              </w:numPr>
              <w:tabs>
                <w:tab w:val="left" w:pos="909"/>
              </w:tabs>
              <w:spacing w:after="0" w:line="240" w:lineRule="auto"/>
              <w:ind w:left="0" w:firstLine="567"/>
              <w:jc w:val="both"/>
              <w:rPr>
                <w:rFonts w:ascii="Times New Roman" w:hAnsi="Times New Roman"/>
                <w:color w:val="000000"/>
                <w:sz w:val="24"/>
                <w:szCs w:val="24"/>
                <w:lang w:val="uk-UA"/>
              </w:rPr>
            </w:pPr>
            <w:r>
              <w:rPr>
                <w:rFonts w:ascii="Times New Roman" w:hAnsi="Times New Roman"/>
                <w:sz w:val="24"/>
                <w:szCs w:val="24"/>
                <w:lang w:val="uk-UA"/>
              </w:rPr>
              <w:t>Якщо нас буде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p>
          <w:p w:rsidR="003B1548" w:rsidRDefault="003B1548" w:rsidP="003B1548">
            <w:pPr>
              <w:pStyle w:val="a7"/>
              <w:numPr>
                <w:ilvl w:val="0"/>
                <w:numId w:val="32"/>
              </w:numPr>
              <w:tabs>
                <w:tab w:val="left" w:pos="909"/>
              </w:tabs>
              <w:spacing w:after="0" w:line="240" w:lineRule="auto"/>
              <w:ind w:left="0" w:firstLine="567"/>
              <w:jc w:val="both"/>
              <w:rPr>
                <w:sz w:val="24"/>
                <w:szCs w:val="24"/>
                <w:lang w:val="uk-UA"/>
              </w:rPr>
            </w:pPr>
            <w:r>
              <w:rPr>
                <w:rFonts w:ascii="Times New Roman" w:hAnsi="Times New Roman"/>
                <w:sz w:val="24"/>
                <w:szCs w:val="24"/>
                <w:lang w:val="uk-UA"/>
              </w:rPr>
              <w:t xml:space="preserve">Зазначеним нижче підписом ми підтверджуємо згоду з усіма умовами проведення спрощеної закупівлі, визначеними в оголошенні. </w:t>
            </w:r>
          </w:p>
          <w:p w:rsidR="006D4103" w:rsidRDefault="006D4103" w:rsidP="00EA642B">
            <w:pPr>
              <w:pStyle w:val="14"/>
              <w:tabs>
                <w:tab w:val="left" w:pos="571"/>
              </w:tabs>
              <w:spacing w:line="240" w:lineRule="auto"/>
              <w:ind w:firstLine="743"/>
              <w:jc w:val="both"/>
              <w:rPr>
                <w:sz w:val="20"/>
                <w:szCs w:val="20"/>
                <w:lang w:val="uk-UA"/>
              </w:rPr>
            </w:pPr>
          </w:p>
          <w:p w:rsidR="003B1548" w:rsidRPr="006D4103" w:rsidRDefault="003B1548" w:rsidP="00EA642B">
            <w:pPr>
              <w:pStyle w:val="14"/>
              <w:tabs>
                <w:tab w:val="left" w:pos="571"/>
              </w:tabs>
              <w:spacing w:line="240" w:lineRule="auto"/>
              <w:ind w:firstLine="743"/>
              <w:jc w:val="both"/>
              <w:rPr>
                <w:sz w:val="20"/>
                <w:szCs w:val="20"/>
                <w:lang w:val="uk-UA"/>
              </w:rPr>
            </w:pPr>
            <w:r w:rsidRPr="006D4103">
              <w:rPr>
                <w:sz w:val="20"/>
                <w:szCs w:val="20"/>
                <w:lang w:val="uk-UA"/>
              </w:rPr>
              <w:t>(Посада, прізвище, ініціали, підпис керівника або уповноваженої особи учасника, завірені печаткою у разі наявності)</w:t>
            </w:r>
          </w:p>
          <w:p w:rsidR="003B1548" w:rsidRPr="00A02B0A" w:rsidRDefault="003B1548" w:rsidP="00EA642B">
            <w:pPr>
              <w:pStyle w:val="14"/>
              <w:tabs>
                <w:tab w:val="left" w:pos="571"/>
              </w:tabs>
              <w:spacing w:line="240" w:lineRule="auto"/>
              <w:ind w:firstLine="743"/>
              <w:jc w:val="both"/>
              <w:rPr>
                <w:sz w:val="16"/>
                <w:szCs w:val="16"/>
                <w:lang w:val="uk-UA"/>
              </w:rPr>
            </w:pPr>
          </w:p>
        </w:tc>
      </w:tr>
      <w:tr w:rsidR="003B1548" w:rsidRPr="00542552" w:rsidTr="00211F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923" w:type="dxa"/>
            <w:gridSpan w:val="7"/>
          </w:tcPr>
          <w:p w:rsidR="003B1548" w:rsidRPr="00A02B0A" w:rsidRDefault="003B1548" w:rsidP="00211F76">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047"/>
              <w:jc w:val="both"/>
              <w:rPr>
                <w:rFonts w:ascii="Times New Roman" w:hAnsi="Times New Roman"/>
                <w:color w:val="000000"/>
                <w:sz w:val="18"/>
                <w:szCs w:val="18"/>
                <w:lang w:val="uk-UA"/>
              </w:rPr>
            </w:pPr>
            <w:proofErr w:type="spellStart"/>
            <w:r w:rsidRPr="00A02B0A">
              <w:rPr>
                <w:rFonts w:ascii="Times New Roman" w:hAnsi="Times New Roman"/>
                <w:color w:val="000000"/>
                <w:sz w:val="18"/>
                <w:szCs w:val="18"/>
                <w:lang w:val="uk-UA"/>
              </w:rPr>
              <w:t>¹ціна</w:t>
            </w:r>
            <w:proofErr w:type="spellEnd"/>
            <w:r w:rsidRPr="00A02B0A">
              <w:rPr>
                <w:rFonts w:ascii="Times New Roman" w:hAnsi="Times New Roman"/>
                <w:color w:val="000000"/>
                <w:sz w:val="18"/>
                <w:szCs w:val="18"/>
                <w:lang w:val="uk-UA"/>
              </w:rPr>
              <w:t xml:space="preserve"> за одиницю (штуку, послугу, роботу)вказується з двома знаками після коми</w:t>
            </w:r>
          </w:p>
          <w:p w:rsidR="003B1548" w:rsidRPr="00A02B0A" w:rsidRDefault="003B1548" w:rsidP="00211F76">
            <w:pPr>
              <w:widowControl w:val="0"/>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047"/>
              <w:jc w:val="both"/>
              <w:rPr>
                <w:rFonts w:ascii="Times New Roman" w:hAnsi="Times New Roman"/>
                <w:color w:val="000000"/>
                <w:sz w:val="18"/>
                <w:szCs w:val="18"/>
                <w:lang w:val="uk-UA"/>
              </w:rPr>
            </w:pPr>
            <w:proofErr w:type="spellStart"/>
            <w:r w:rsidRPr="00A02B0A">
              <w:rPr>
                <w:rFonts w:ascii="Times New Roman" w:hAnsi="Times New Roman"/>
                <w:color w:val="000000"/>
                <w:sz w:val="18"/>
                <w:szCs w:val="18"/>
                <w:lang w:val="uk-UA"/>
              </w:rPr>
              <w:t>²якщо</w:t>
            </w:r>
            <w:proofErr w:type="spellEnd"/>
            <w:r w:rsidRPr="00A02B0A">
              <w:rPr>
                <w:rFonts w:ascii="Times New Roman" w:hAnsi="Times New Roman"/>
                <w:color w:val="000000"/>
                <w:sz w:val="18"/>
                <w:szCs w:val="18"/>
                <w:lang w:val="uk-UA"/>
              </w:rPr>
              <w:t xml:space="preserve"> ПДВ нараховується у випадках, передбачених законодавством України</w:t>
            </w:r>
          </w:p>
          <w:p w:rsidR="00211F76" w:rsidRPr="00AC4702" w:rsidRDefault="00211F76" w:rsidP="00211F76">
            <w:pPr>
              <w:widowControl w:val="0"/>
              <w:autoSpaceDE w:val="0"/>
              <w:autoSpaceDN w:val="0"/>
              <w:adjustRightInd w:val="0"/>
              <w:spacing w:after="0" w:line="240" w:lineRule="auto"/>
              <w:ind w:left="6237"/>
              <w:rPr>
                <w:rFonts w:ascii="Times New Roman" w:hAnsi="Times New Roman"/>
                <w:bCs/>
                <w:sz w:val="24"/>
                <w:szCs w:val="24"/>
                <w:lang w:val="uk-UA"/>
              </w:rPr>
            </w:pPr>
            <w:r w:rsidRPr="00AC4702">
              <w:rPr>
                <w:rFonts w:ascii="Times New Roman" w:hAnsi="Times New Roman"/>
                <w:bCs/>
                <w:sz w:val="24"/>
                <w:szCs w:val="24"/>
                <w:lang w:val="uk-UA"/>
              </w:rPr>
              <w:lastRenderedPageBreak/>
              <w:t xml:space="preserve">Додаток № 4 </w:t>
            </w:r>
          </w:p>
          <w:p w:rsidR="00211F76" w:rsidRPr="00AC4702" w:rsidRDefault="00211F76" w:rsidP="00211F76">
            <w:pPr>
              <w:widowControl w:val="0"/>
              <w:autoSpaceDE w:val="0"/>
              <w:autoSpaceDN w:val="0"/>
              <w:adjustRightInd w:val="0"/>
              <w:spacing w:after="0" w:line="240" w:lineRule="auto"/>
              <w:ind w:left="6237"/>
              <w:rPr>
                <w:rFonts w:ascii="Times New Roman" w:hAnsi="Times New Roman"/>
                <w:bCs/>
                <w:sz w:val="24"/>
                <w:szCs w:val="24"/>
                <w:lang w:val="uk-UA"/>
              </w:rPr>
            </w:pPr>
            <w:r w:rsidRPr="00AC4702">
              <w:rPr>
                <w:rFonts w:ascii="Times New Roman" w:hAnsi="Times New Roman"/>
                <w:bCs/>
                <w:sz w:val="24"/>
                <w:szCs w:val="24"/>
                <w:lang w:val="uk-UA"/>
              </w:rPr>
              <w:t xml:space="preserve">до Оголошення про </w:t>
            </w:r>
          </w:p>
          <w:p w:rsidR="00211F76" w:rsidRPr="00AC4702" w:rsidRDefault="00211F76" w:rsidP="00211F76">
            <w:pPr>
              <w:widowControl w:val="0"/>
              <w:autoSpaceDE w:val="0"/>
              <w:autoSpaceDN w:val="0"/>
              <w:adjustRightInd w:val="0"/>
              <w:spacing w:after="0" w:line="240" w:lineRule="auto"/>
              <w:ind w:left="6237"/>
              <w:rPr>
                <w:rFonts w:ascii="Times New Roman" w:hAnsi="Times New Roman"/>
                <w:sz w:val="24"/>
                <w:szCs w:val="24"/>
              </w:rPr>
            </w:pPr>
            <w:r w:rsidRPr="00AC4702">
              <w:rPr>
                <w:rFonts w:ascii="Times New Roman" w:hAnsi="Times New Roman"/>
                <w:bCs/>
                <w:sz w:val="24"/>
                <w:szCs w:val="24"/>
                <w:lang w:val="uk-UA"/>
              </w:rPr>
              <w:t xml:space="preserve">проведення спрощеної закупівлі </w:t>
            </w:r>
          </w:p>
          <w:p w:rsidR="00211F76" w:rsidRDefault="00211F76" w:rsidP="00211F76">
            <w:pPr>
              <w:jc w:val="center"/>
              <w:rPr>
                <w:rFonts w:ascii="Times New Roman" w:hAnsi="Times New Roman"/>
                <w:snapToGrid w:val="0"/>
                <w:sz w:val="24"/>
                <w:szCs w:val="24"/>
                <w:lang w:val="uk-UA"/>
              </w:rPr>
            </w:pPr>
          </w:p>
          <w:p w:rsidR="00211F76" w:rsidRDefault="00211F76" w:rsidP="00211F76">
            <w:pPr>
              <w:jc w:val="center"/>
              <w:rPr>
                <w:rFonts w:ascii="Times New Roman" w:hAnsi="Times New Roman"/>
                <w:snapToGrid w:val="0"/>
                <w:sz w:val="24"/>
                <w:szCs w:val="24"/>
                <w:lang w:val="uk-UA"/>
              </w:rPr>
            </w:pPr>
            <w:proofErr w:type="gramStart"/>
            <w:r w:rsidRPr="00AC4702">
              <w:rPr>
                <w:rFonts w:ascii="Times New Roman" w:hAnsi="Times New Roman"/>
                <w:snapToGrid w:val="0"/>
                <w:sz w:val="24"/>
                <w:szCs w:val="24"/>
              </w:rPr>
              <w:t>ТЕХН</w:t>
            </w:r>
            <w:proofErr w:type="gramEnd"/>
            <w:r w:rsidRPr="00AC4702">
              <w:rPr>
                <w:rFonts w:ascii="Times New Roman" w:hAnsi="Times New Roman"/>
                <w:snapToGrid w:val="0"/>
                <w:sz w:val="24"/>
                <w:szCs w:val="24"/>
              </w:rPr>
              <w:t>ІЧНІ</w:t>
            </w:r>
            <w:r w:rsidRPr="00AC4702">
              <w:rPr>
                <w:rFonts w:ascii="Times New Roman" w:hAnsi="Times New Roman"/>
                <w:snapToGrid w:val="0"/>
                <w:sz w:val="24"/>
                <w:szCs w:val="24"/>
                <w:lang w:val="uk-UA"/>
              </w:rPr>
              <w:t>, ЯКІСНІ</w:t>
            </w:r>
            <w:r w:rsidRPr="00AC4702">
              <w:rPr>
                <w:rFonts w:ascii="Times New Roman" w:hAnsi="Times New Roman"/>
                <w:snapToGrid w:val="0"/>
                <w:sz w:val="24"/>
                <w:szCs w:val="24"/>
              </w:rPr>
              <w:t xml:space="preserve"> ТА КІЛЬКІСНІ ВИМОГИ ДО ПРЕДМЕТУ ЗАКУПІВЛІ</w:t>
            </w:r>
          </w:p>
          <w:p w:rsidR="00B47361" w:rsidRPr="00B47361" w:rsidRDefault="00B47361" w:rsidP="00B47361">
            <w:pPr>
              <w:pStyle w:val="rvps2"/>
              <w:shd w:val="clear" w:color="auto" w:fill="FFFFFF"/>
              <w:tabs>
                <w:tab w:val="left" w:pos="851"/>
              </w:tabs>
              <w:spacing w:before="0" w:beforeAutospacing="0" w:after="0" w:afterAutospacing="0"/>
              <w:jc w:val="center"/>
              <w:rPr>
                <w:b/>
                <w:lang w:val="uk-UA"/>
              </w:rPr>
            </w:pPr>
            <w:r w:rsidRPr="00B47361">
              <w:rPr>
                <w:b/>
                <w:lang w:val="uk-UA"/>
              </w:rPr>
              <w:t>Послуги з калібрування засобів вимірювальної техніки</w:t>
            </w:r>
          </w:p>
          <w:p w:rsidR="00211F76" w:rsidRDefault="00211F76" w:rsidP="00211F76">
            <w:pPr>
              <w:pStyle w:val="rvps2"/>
              <w:shd w:val="clear" w:color="auto" w:fill="FFFFFF"/>
              <w:spacing w:before="0" w:beforeAutospacing="0" w:after="0" w:afterAutospacing="0"/>
              <w:ind w:firstLine="567"/>
              <w:jc w:val="both"/>
              <w:rPr>
                <w:rFonts w:ascii="Segoe UI" w:hAnsi="Segoe UI" w:cs="Segoe UI"/>
                <w:color w:val="000000"/>
                <w:lang w:val="uk-UA"/>
              </w:rPr>
            </w:pPr>
            <w:r w:rsidRPr="005935C3">
              <w:rPr>
                <w:color w:val="000000"/>
                <w:lang w:val="uk-UA"/>
              </w:rPr>
              <w:t xml:space="preserve">Код ДК 021:2015: </w:t>
            </w:r>
            <w:r w:rsidRPr="00B84BA5">
              <w:rPr>
                <w:color w:val="000000"/>
                <w:lang w:val="uk-UA"/>
              </w:rPr>
              <w:t xml:space="preserve">50430000-8 – Послуги з ремонтування і технічного обслуговування високоточного обладнання </w:t>
            </w:r>
          </w:p>
          <w:tbl>
            <w:tblPr>
              <w:tblStyle w:val="a9"/>
              <w:tblW w:w="10046" w:type="dxa"/>
              <w:tblLayout w:type="fixed"/>
              <w:tblLook w:val="04A0" w:firstRow="1" w:lastRow="0" w:firstColumn="1" w:lastColumn="0" w:noHBand="0" w:noVBand="1"/>
            </w:tblPr>
            <w:tblGrid>
              <w:gridCol w:w="533"/>
              <w:gridCol w:w="7009"/>
              <w:gridCol w:w="851"/>
              <w:gridCol w:w="1417"/>
              <w:gridCol w:w="236"/>
            </w:tblGrid>
            <w:tr w:rsidR="00211F76" w:rsidTr="00932295">
              <w:trPr>
                <w:gridAfter w:val="1"/>
                <w:wAfter w:w="236" w:type="dxa"/>
                <w:trHeight w:val="1181"/>
              </w:trPr>
              <w:tc>
                <w:tcPr>
                  <w:tcW w:w="533" w:type="dxa"/>
                  <w:vAlign w:val="center"/>
                </w:tcPr>
                <w:p w:rsidR="00211F76" w:rsidRPr="00E918CE" w:rsidRDefault="00211F76" w:rsidP="003F6C6B">
                  <w:pPr>
                    <w:jc w:val="center"/>
                    <w:rPr>
                      <w:rFonts w:ascii="Times New Roman" w:hAnsi="Times New Roman"/>
                      <w:b/>
                    </w:rPr>
                  </w:pPr>
                  <w:r w:rsidRPr="00E918CE">
                    <w:rPr>
                      <w:rFonts w:ascii="Times New Roman" w:hAnsi="Times New Roman"/>
                      <w:b/>
                    </w:rPr>
                    <w:t>№ з/п</w:t>
                  </w:r>
                </w:p>
              </w:tc>
              <w:tc>
                <w:tcPr>
                  <w:tcW w:w="7009" w:type="dxa"/>
                  <w:vAlign w:val="center"/>
                </w:tcPr>
                <w:p w:rsidR="00211F76" w:rsidRPr="00E918CE" w:rsidRDefault="00211F76" w:rsidP="003F6C6B">
                  <w:pPr>
                    <w:jc w:val="center"/>
                    <w:rPr>
                      <w:rFonts w:ascii="Times New Roman" w:hAnsi="Times New Roman"/>
                      <w:b/>
                    </w:rPr>
                  </w:pPr>
                  <w:r w:rsidRPr="00E918CE">
                    <w:rPr>
                      <w:rFonts w:ascii="Times New Roman" w:hAnsi="Times New Roman"/>
                      <w:b/>
                    </w:rPr>
                    <w:t>Назва та тип обладнання</w:t>
                  </w:r>
                </w:p>
              </w:tc>
              <w:tc>
                <w:tcPr>
                  <w:tcW w:w="851" w:type="dxa"/>
                  <w:vAlign w:val="center"/>
                </w:tcPr>
                <w:p w:rsidR="00211F76" w:rsidRPr="00932295" w:rsidRDefault="00932295" w:rsidP="00932295">
                  <w:pPr>
                    <w:pStyle w:val="rvps2"/>
                    <w:shd w:val="clear" w:color="auto" w:fill="FFFFFF"/>
                    <w:spacing w:before="0" w:beforeAutospacing="0" w:after="0" w:afterAutospacing="0"/>
                    <w:rPr>
                      <w:b/>
                      <w:sz w:val="20"/>
                      <w:szCs w:val="20"/>
                    </w:rPr>
                  </w:pPr>
                  <w:r w:rsidRPr="00E918CE">
                    <w:rPr>
                      <w:b/>
                      <w:sz w:val="20"/>
                      <w:szCs w:val="20"/>
                    </w:rPr>
                    <w:t>К</w:t>
                  </w:r>
                  <w:r w:rsidR="00211F76" w:rsidRPr="00E918CE">
                    <w:rPr>
                      <w:b/>
                      <w:sz w:val="20"/>
                      <w:szCs w:val="20"/>
                    </w:rPr>
                    <w:t>ількість</w:t>
                  </w:r>
                  <w:r>
                    <w:rPr>
                      <w:b/>
                      <w:sz w:val="20"/>
                      <w:szCs w:val="20"/>
                      <w:lang w:val="en-US"/>
                    </w:rPr>
                    <w:t xml:space="preserve"> </w:t>
                  </w:r>
                  <w:r>
                    <w:rPr>
                      <w:b/>
                      <w:sz w:val="20"/>
                      <w:szCs w:val="20"/>
                    </w:rPr>
                    <w:t>послуг/ЗВТ</w:t>
                  </w:r>
                </w:p>
              </w:tc>
              <w:tc>
                <w:tcPr>
                  <w:tcW w:w="1417" w:type="dxa"/>
                  <w:vAlign w:val="center"/>
                </w:tcPr>
                <w:p w:rsidR="00211F76" w:rsidRPr="00E918CE" w:rsidRDefault="00211F76" w:rsidP="003F6C6B">
                  <w:pPr>
                    <w:jc w:val="center"/>
                    <w:rPr>
                      <w:rFonts w:ascii="Times New Roman" w:hAnsi="Times New Roman"/>
                      <w:b/>
                    </w:rPr>
                  </w:pPr>
                  <w:r w:rsidRPr="00E918CE">
                    <w:rPr>
                      <w:rFonts w:ascii="Times New Roman" w:hAnsi="Times New Roman"/>
                      <w:b/>
                    </w:rPr>
                    <w:t>Примітка</w:t>
                  </w:r>
                </w:p>
              </w:tc>
            </w:tr>
            <w:tr w:rsidR="00211F76" w:rsidTr="00932295">
              <w:tc>
                <w:tcPr>
                  <w:tcW w:w="533" w:type="dxa"/>
                </w:tcPr>
                <w:p w:rsidR="00211F76" w:rsidRPr="00427570" w:rsidRDefault="00211F76" w:rsidP="003F6C6B">
                  <w:pPr>
                    <w:pStyle w:val="rvps2"/>
                    <w:spacing w:before="0" w:beforeAutospacing="0" w:after="0" w:afterAutospacing="0"/>
                    <w:jc w:val="center"/>
                    <w:rPr>
                      <w:color w:val="000000"/>
                      <w:sz w:val="20"/>
                      <w:szCs w:val="20"/>
                    </w:rPr>
                  </w:pPr>
                  <w:r w:rsidRPr="00427570">
                    <w:rPr>
                      <w:color w:val="000000"/>
                      <w:sz w:val="20"/>
                      <w:szCs w:val="20"/>
                    </w:rPr>
                    <w:t>1</w:t>
                  </w:r>
                </w:p>
              </w:tc>
              <w:tc>
                <w:tcPr>
                  <w:tcW w:w="7009" w:type="dxa"/>
                </w:tcPr>
                <w:p w:rsidR="00211F76" w:rsidRPr="00427570" w:rsidRDefault="00211F76" w:rsidP="003F6C6B">
                  <w:pPr>
                    <w:pStyle w:val="rvps2"/>
                    <w:spacing w:before="0" w:beforeAutospacing="0" w:after="0" w:afterAutospacing="0"/>
                    <w:jc w:val="center"/>
                    <w:rPr>
                      <w:color w:val="000000"/>
                      <w:sz w:val="20"/>
                      <w:szCs w:val="20"/>
                    </w:rPr>
                  </w:pPr>
                  <w:r w:rsidRPr="00427570">
                    <w:rPr>
                      <w:color w:val="000000"/>
                      <w:sz w:val="20"/>
                      <w:szCs w:val="20"/>
                    </w:rPr>
                    <w:t>2</w:t>
                  </w:r>
                </w:p>
              </w:tc>
              <w:tc>
                <w:tcPr>
                  <w:tcW w:w="851" w:type="dxa"/>
                </w:tcPr>
                <w:p w:rsidR="00211F76" w:rsidRPr="00427570" w:rsidRDefault="00211F76" w:rsidP="003F6C6B">
                  <w:pPr>
                    <w:pStyle w:val="rvps2"/>
                    <w:spacing w:before="0" w:beforeAutospacing="0" w:after="0" w:afterAutospacing="0"/>
                    <w:jc w:val="center"/>
                    <w:rPr>
                      <w:color w:val="000000"/>
                      <w:sz w:val="20"/>
                      <w:szCs w:val="20"/>
                    </w:rPr>
                  </w:pPr>
                  <w:r w:rsidRPr="00427570">
                    <w:rPr>
                      <w:color w:val="000000"/>
                      <w:sz w:val="20"/>
                      <w:szCs w:val="20"/>
                    </w:rPr>
                    <w:t>3</w:t>
                  </w:r>
                </w:p>
              </w:tc>
              <w:tc>
                <w:tcPr>
                  <w:tcW w:w="1417" w:type="dxa"/>
                </w:tcPr>
                <w:p w:rsidR="00211F76" w:rsidRPr="00427570" w:rsidRDefault="00211F76" w:rsidP="003F6C6B">
                  <w:pPr>
                    <w:pStyle w:val="rvps2"/>
                    <w:spacing w:before="0" w:beforeAutospacing="0" w:after="0" w:afterAutospacing="0"/>
                    <w:jc w:val="center"/>
                    <w:rPr>
                      <w:color w:val="000000"/>
                      <w:sz w:val="20"/>
                      <w:szCs w:val="20"/>
                    </w:rPr>
                  </w:pPr>
                  <w:r w:rsidRPr="00427570">
                    <w:rPr>
                      <w:color w:val="000000"/>
                      <w:sz w:val="20"/>
                      <w:szCs w:val="20"/>
                    </w:rPr>
                    <w:t>4</w:t>
                  </w:r>
                </w:p>
              </w:tc>
              <w:tc>
                <w:tcPr>
                  <w:tcW w:w="236" w:type="dxa"/>
                </w:tcPr>
                <w:p w:rsidR="00211F76" w:rsidRPr="00427570" w:rsidRDefault="00211F76" w:rsidP="00211F76">
                  <w:pPr>
                    <w:pStyle w:val="rvps2"/>
                    <w:spacing w:before="0" w:beforeAutospacing="0" w:after="0" w:afterAutospacing="0"/>
                    <w:jc w:val="center"/>
                    <w:rPr>
                      <w:color w:val="000000"/>
                      <w:sz w:val="20"/>
                      <w:szCs w:val="20"/>
                    </w:rPr>
                  </w:pPr>
                </w:p>
              </w:tc>
            </w:tr>
            <w:tr w:rsidR="00211F76" w:rsidTr="00211F76">
              <w:tc>
                <w:tcPr>
                  <w:tcW w:w="9810" w:type="dxa"/>
                  <w:gridSpan w:val="4"/>
                </w:tcPr>
                <w:p w:rsidR="00211F76" w:rsidRPr="00427570" w:rsidRDefault="00211F76" w:rsidP="003F6C6B">
                  <w:pPr>
                    <w:pStyle w:val="rvps2"/>
                    <w:spacing w:before="0" w:beforeAutospacing="0" w:after="0" w:afterAutospacing="0"/>
                    <w:jc w:val="both"/>
                    <w:rPr>
                      <w:color w:val="000000"/>
                    </w:rPr>
                  </w:pPr>
                  <w:r w:rsidRPr="00427570">
                    <w:rPr>
                      <w:b/>
                      <w:color w:val="000000"/>
                    </w:rPr>
                    <w:t>Калібрування:</w:t>
                  </w:r>
                </w:p>
              </w:tc>
              <w:tc>
                <w:tcPr>
                  <w:tcW w:w="236" w:type="dxa"/>
                </w:tcPr>
                <w:p w:rsidR="00211F76" w:rsidRPr="00427570" w:rsidRDefault="00211F76" w:rsidP="00211F76">
                  <w:pPr>
                    <w:pStyle w:val="rvps2"/>
                    <w:spacing w:before="0" w:beforeAutospacing="0" w:after="0" w:afterAutospacing="0"/>
                    <w:jc w:val="both"/>
                    <w:rPr>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w:t>
                  </w:r>
                </w:p>
              </w:tc>
              <w:tc>
                <w:tcPr>
                  <w:tcW w:w="7009" w:type="dxa"/>
                </w:tcPr>
                <w:p w:rsidR="00211F76" w:rsidRPr="00427570" w:rsidRDefault="00211F76" w:rsidP="003F6C6B">
                  <w:pPr>
                    <w:pStyle w:val="rvps2"/>
                    <w:spacing w:before="0" w:beforeAutospacing="0" w:after="0" w:afterAutospacing="0"/>
                    <w:jc w:val="both"/>
                    <w:rPr>
                      <w:color w:val="000000"/>
                    </w:rPr>
                  </w:pPr>
                  <w:r w:rsidRPr="00CB7DC8">
                    <w:rPr>
                      <w:snapToGrid w:val="0"/>
                    </w:rPr>
                    <w:t>Манометр шинний професійний APR-M-03</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val="restart"/>
                </w:tcPr>
                <w:p w:rsidR="00211F76" w:rsidRPr="00427570" w:rsidRDefault="00211F76" w:rsidP="003F6C6B">
                  <w:pPr>
                    <w:pStyle w:val="rvps2"/>
                    <w:spacing w:before="0" w:beforeAutospacing="0" w:after="0" w:afterAutospacing="0"/>
                    <w:jc w:val="both"/>
                    <w:rPr>
                      <w:rFonts w:ascii="Segoe UI" w:hAnsi="Segoe UI" w:cs="Segoe UI"/>
                      <w:color w:val="000000"/>
                      <w:sz w:val="20"/>
                      <w:szCs w:val="20"/>
                    </w:rPr>
                  </w:pPr>
                  <w:r w:rsidRPr="00427570">
                    <w:rPr>
                      <w:sz w:val="20"/>
                      <w:szCs w:val="20"/>
                    </w:rPr>
                    <w:t>За місцем знаходження виконавця</w:t>
                  </w: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2</w:t>
                  </w:r>
                </w:p>
              </w:tc>
              <w:tc>
                <w:tcPr>
                  <w:tcW w:w="7009" w:type="dxa"/>
                </w:tcPr>
                <w:p w:rsidR="00211F76" w:rsidRPr="00427570" w:rsidRDefault="00211F76" w:rsidP="003F6C6B">
                  <w:pPr>
                    <w:pStyle w:val="rvps2"/>
                    <w:spacing w:before="0" w:beforeAutospacing="0" w:after="0" w:afterAutospacing="0"/>
                    <w:jc w:val="both"/>
                    <w:rPr>
                      <w:color w:val="000000"/>
                    </w:rPr>
                  </w:pPr>
                  <w:r w:rsidRPr="00CB7DC8">
                    <w:t>Гігрометр психрометричний ВИТ-1</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4</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3</w:t>
                  </w:r>
                </w:p>
              </w:tc>
              <w:tc>
                <w:tcPr>
                  <w:tcW w:w="7009" w:type="dxa"/>
                </w:tcPr>
                <w:p w:rsidR="00211F76" w:rsidRPr="00427570" w:rsidRDefault="00211F76" w:rsidP="003F6C6B">
                  <w:pPr>
                    <w:pStyle w:val="rvps2"/>
                    <w:spacing w:before="0" w:beforeAutospacing="0" w:after="0" w:afterAutospacing="0"/>
                    <w:jc w:val="both"/>
                    <w:rPr>
                      <w:color w:val="000000"/>
                    </w:rPr>
                  </w:pPr>
                  <w:r w:rsidRPr="00CB7DC8">
                    <w:t>Гігрометр психрометричний ВИТ-2</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2</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4</w:t>
                  </w:r>
                </w:p>
              </w:tc>
              <w:tc>
                <w:tcPr>
                  <w:tcW w:w="7009" w:type="dxa"/>
                </w:tcPr>
                <w:p w:rsidR="00211F76" w:rsidRPr="00427570" w:rsidRDefault="00211F76" w:rsidP="003F6C6B">
                  <w:pPr>
                    <w:pStyle w:val="rvps2"/>
                    <w:spacing w:before="0" w:beforeAutospacing="0" w:after="0" w:afterAutospacing="0"/>
                    <w:jc w:val="both"/>
                    <w:rPr>
                      <w:color w:val="000000"/>
                    </w:rPr>
                  </w:pPr>
                  <w:r w:rsidRPr="00CB7DC8">
                    <w:t xml:space="preserve">Ваги лабораторні електронні </w:t>
                  </w:r>
                  <w:r w:rsidRPr="00CB7DC8">
                    <w:rPr>
                      <w:lang w:val="en-US"/>
                    </w:rPr>
                    <w:t>RADWAG</w:t>
                  </w:r>
                  <w:r w:rsidRPr="00CB7DC8">
                    <w:t xml:space="preserve"> </w:t>
                  </w:r>
                  <w:r w:rsidRPr="00CB7DC8">
                    <w:rPr>
                      <w:lang w:val="en-US"/>
                    </w:rPr>
                    <w:t>MA</w:t>
                  </w:r>
                  <w:r w:rsidRPr="00CB7DC8">
                    <w:t>110.</w:t>
                  </w:r>
                  <w:r w:rsidRPr="00CB7DC8">
                    <w:rPr>
                      <w:lang w:val="en-US"/>
                    </w:rPr>
                    <w:t>R</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5</w:t>
                  </w:r>
                </w:p>
              </w:tc>
              <w:tc>
                <w:tcPr>
                  <w:tcW w:w="7009" w:type="dxa"/>
                </w:tcPr>
                <w:p w:rsidR="00211F76" w:rsidRPr="00427570" w:rsidRDefault="00211F76" w:rsidP="003F6C6B">
                  <w:pPr>
                    <w:pStyle w:val="rvps2"/>
                    <w:spacing w:before="0" w:beforeAutospacing="0" w:after="0" w:afterAutospacing="0"/>
                    <w:jc w:val="both"/>
                    <w:rPr>
                      <w:color w:val="000000"/>
                    </w:rPr>
                  </w:pPr>
                  <w:r w:rsidRPr="00CB7DC8">
                    <w:t>Аналізатор вологості ваговий (по вологості) RADWAG MA110.R</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6</w:t>
                  </w:r>
                </w:p>
              </w:tc>
              <w:tc>
                <w:tcPr>
                  <w:tcW w:w="7009" w:type="dxa"/>
                </w:tcPr>
                <w:p w:rsidR="00211F76" w:rsidRPr="00427570" w:rsidRDefault="00211F76" w:rsidP="003F6C6B">
                  <w:pPr>
                    <w:pStyle w:val="rvps2"/>
                    <w:spacing w:before="0" w:beforeAutospacing="0" w:after="0" w:afterAutospacing="0"/>
                    <w:jc w:val="both"/>
                    <w:rPr>
                      <w:color w:val="000000"/>
                    </w:rPr>
                  </w:pPr>
                  <w:r w:rsidRPr="00CB7DC8">
                    <w:t xml:space="preserve">Дозатор </w:t>
                  </w:r>
                  <w:proofErr w:type="spellStart"/>
                  <w:r w:rsidRPr="00CB7DC8">
                    <w:t>піпетковий</w:t>
                  </w:r>
                  <w:proofErr w:type="spellEnd"/>
                  <w:r w:rsidRPr="00CB7DC8">
                    <w:t xml:space="preserve"> з регульованим об’ємом дози </w:t>
                  </w:r>
                  <w:proofErr w:type="spellStart"/>
                  <w:r w:rsidRPr="00CB7DC8">
                    <w:t>одноканальний</w:t>
                  </w:r>
                  <w:proofErr w:type="spellEnd"/>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7</w:t>
                  </w:r>
                </w:p>
              </w:tc>
              <w:tc>
                <w:tcPr>
                  <w:tcW w:w="7009" w:type="dxa"/>
                </w:tcPr>
                <w:p w:rsidR="00211F76" w:rsidRPr="00427570" w:rsidRDefault="00211F76" w:rsidP="003F6C6B">
                  <w:pPr>
                    <w:pStyle w:val="rvps2"/>
                    <w:spacing w:before="0" w:beforeAutospacing="0" w:after="0" w:afterAutospacing="0"/>
                    <w:jc w:val="both"/>
                    <w:rPr>
                      <w:color w:val="000000"/>
                    </w:rPr>
                  </w:pPr>
                  <w:r w:rsidRPr="00CB7DC8">
                    <w:t>Ph-метр</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8</w:t>
                  </w:r>
                </w:p>
              </w:tc>
              <w:tc>
                <w:tcPr>
                  <w:tcW w:w="7009" w:type="dxa"/>
                </w:tcPr>
                <w:p w:rsidR="00211F76" w:rsidRPr="00427570" w:rsidRDefault="00211F76" w:rsidP="003F6C6B">
                  <w:pPr>
                    <w:pStyle w:val="rvps2"/>
                    <w:spacing w:before="0" w:beforeAutospacing="0" w:after="0" w:afterAutospacing="0"/>
                    <w:jc w:val="both"/>
                    <w:rPr>
                      <w:color w:val="000000"/>
                    </w:rPr>
                  </w:pPr>
                  <w:r w:rsidRPr="00CB7DC8">
                    <w:t xml:space="preserve">Термометр ртутний скляний лабораторний +100…+200 </w:t>
                  </w:r>
                  <w:r w:rsidRPr="00CB7DC8">
                    <w:rPr>
                      <w:vertAlign w:val="superscript"/>
                    </w:rPr>
                    <w:t>0</w:t>
                  </w:r>
                  <w:r w:rsidRPr="00CB7DC8">
                    <w:t>С</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9</w:t>
                  </w:r>
                </w:p>
              </w:tc>
              <w:tc>
                <w:tcPr>
                  <w:tcW w:w="7009" w:type="dxa"/>
                </w:tcPr>
                <w:p w:rsidR="00211F76" w:rsidRPr="00427570" w:rsidRDefault="00211F76" w:rsidP="003F6C6B">
                  <w:pPr>
                    <w:pStyle w:val="rvps2"/>
                    <w:spacing w:before="0" w:beforeAutospacing="0" w:after="0" w:afterAutospacing="0"/>
                    <w:jc w:val="both"/>
                    <w:rPr>
                      <w:color w:val="000000"/>
                    </w:rPr>
                  </w:pPr>
                  <w:r w:rsidRPr="00CB7DC8">
                    <w:t>Ваги лабораторні електронні А500, «AXIS»</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val="restart"/>
                  <w:vAlign w:val="center"/>
                </w:tcPr>
                <w:p w:rsidR="00211F76" w:rsidRPr="00603717" w:rsidRDefault="00211F76" w:rsidP="003F6C6B">
                  <w:pPr>
                    <w:rPr>
                      <w:rFonts w:ascii="Times New Roman" w:hAnsi="Times New Roman"/>
                    </w:rPr>
                  </w:pPr>
                  <w:r w:rsidRPr="00603717">
                    <w:rPr>
                      <w:rFonts w:ascii="Times New Roman" w:hAnsi="Times New Roman"/>
                    </w:rPr>
                    <w:t>За місцем знаходження замовника</w:t>
                  </w:r>
                </w:p>
                <w:p w:rsidR="00211F76" w:rsidRPr="00603717" w:rsidRDefault="00211F76" w:rsidP="003F6C6B">
                  <w:pPr>
                    <w:spacing w:line="360" w:lineRule="auto"/>
                    <w:jc w:val="center"/>
                    <w:rPr>
                      <w:rFonts w:ascii="Times New Roman" w:hAnsi="Times New Roman"/>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10</w:t>
                  </w:r>
                </w:p>
              </w:tc>
              <w:tc>
                <w:tcPr>
                  <w:tcW w:w="7009" w:type="dxa"/>
                </w:tcPr>
                <w:p w:rsidR="00211F76" w:rsidRPr="00427570" w:rsidRDefault="00211F76" w:rsidP="003F6C6B">
                  <w:pPr>
                    <w:pStyle w:val="rvps2"/>
                    <w:spacing w:before="0" w:beforeAutospacing="0" w:after="0" w:afterAutospacing="0"/>
                    <w:jc w:val="both"/>
                    <w:rPr>
                      <w:color w:val="000000"/>
                    </w:rPr>
                  </w:pPr>
                  <w:r>
                    <w:t>Ваги лабораторні ANG 100</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11</w:t>
                  </w:r>
                </w:p>
              </w:tc>
              <w:tc>
                <w:tcPr>
                  <w:tcW w:w="7009" w:type="dxa"/>
                </w:tcPr>
                <w:p w:rsidR="00211F76" w:rsidRPr="00211F76" w:rsidRDefault="00211F76" w:rsidP="003F6C6B">
                  <w:pPr>
                    <w:spacing w:after="0" w:line="240" w:lineRule="auto"/>
                    <w:jc w:val="both"/>
                    <w:rPr>
                      <w:rFonts w:ascii="Times New Roman" w:hAnsi="Times New Roman"/>
                      <w:sz w:val="24"/>
                      <w:szCs w:val="24"/>
                    </w:rPr>
                  </w:pPr>
                  <w:r w:rsidRPr="00211F76">
                    <w:rPr>
                      <w:rFonts w:ascii="Times New Roman" w:hAnsi="Times New Roman"/>
                      <w:sz w:val="24"/>
                      <w:szCs w:val="24"/>
                    </w:rPr>
                    <w:t xml:space="preserve">Хроматограф газовий </w:t>
                  </w:r>
                  <w:proofErr w:type="spellStart"/>
                  <w:r w:rsidRPr="00CB7DC8">
                    <w:rPr>
                      <w:rFonts w:ascii="Times New Roman" w:hAnsi="Times New Roman"/>
                      <w:sz w:val="24"/>
                      <w:szCs w:val="24"/>
                    </w:rPr>
                    <w:t>Agilent</w:t>
                  </w:r>
                  <w:proofErr w:type="spellEnd"/>
                  <w:r w:rsidRPr="00211F76">
                    <w:rPr>
                      <w:rFonts w:ascii="Times New Roman" w:hAnsi="Times New Roman"/>
                      <w:sz w:val="24"/>
                      <w:szCs w:val="24"/>
                    </w:rPr>
                    <w:t xml:space="preserve"> 6890</w:t>
                  </w:r>
                  <w:r w:rsidRPr="00CB7DC8">
                    <w:rPr>
                      <w:rFonts w:ascii="Times New Roman" w:hAnsi="Times New Roman"/>
                      <w:sz w:val="24"/>
                      <w:szCs w:val="24"/>
                    </w:rPr>
                    <w:t>N</w:t>
                  </w:r>
                  <w:r w:rsidRPr="00211F76">
                    <w:rPr>
                      <w:rFonts w:ascii="Times New Roman" w:hAnsi="Times New Roman"/>
                      <w:sz w:val="24"/>
                      <w:szCs w:val="24"/>
                    </w:rPr>
                    <w:t xml:space="preserve">/5975 </w:t>
                  </w:r>
                  <w:proofErr w:type="spellStart"/>
                  <w:r w:rsidRPr="00CB7DC8">
                    <w:rPr>
                      <w:rFonts w:ascii="Times New Roman" w:hAnsi="Times New Roman"/>
                      <w:sz w:val="24"/>
                      <w:szCs w:val="24"/>
                    </w:rPr>
                    <w:t>Inert</w:t>
                  </w:r>
                  <w:proofErr w:type="spellEnd"/>
                  <w:r w:rsidRPr="00211F76">
                    <w:rPr>
                      <w:rFonts w:ascii="Times New Roman" w:hAnsi="Times New Roman"/>
                      <w:sz w:val="24"/>
                      <w:szCs w:val="24"/>
                    </w:rPr>
                    <w:t xml:space="preserve"> </w:t>
                  </w:r>
                  <w:r w:rsidRPr="00CB7DC8">
                    <w:rPr>
                      <w:rFonts w:ascii="Times New Roman" w:hAnsi="Times New Roman"/>
                      <w:sz w:val="24"/>
                      <w:szCs w:val="24"/>
                    </w:rPr>
                    <w:t>GC</w:t>
                  </w:r>
                  <w:r w:rsidRPr="00211F76">
                    <w:rPr>
                      <w:rFonts w:ascii="Times New Roman" w:hAnsi="Times New Roman"/>
                      <w:sz w:val="24"/>
                      <w:szCs w:val="24"/>
                    </w:rPr>
                    <w:t>/</w:t>
                  </w:r>
                  <w:r w:rsidRPr="00CB7DC8">
                    <w:rPr>
                      <w:rFonts w:ascii="Times New Roman" w:hAnsi="Times New Roman"/>
                      <w:sz w:val="24"/>
                      <w:szCs w:val="24"/>
                    </w:rPr>
                    <w:t>MS</w:t>
                  </w:r>
                  <w:r w:rsidRPr="00211F76">
                    <w:rPr>
                      <w:rFonts w:ascii="Times New Roman" w:hAnsi="Times New Roman"/>
                      <w:sz w:val="24"/>
                      <w:szCs w:val="24"/>
                    </w:rPr>
                    <w:t xml:space="preserve"> </w:t>
                  </w:r>
                  <w:proofErr w:type="spellStart"/>
                  <w:r w:rsidRPr="00CB7DC8">
                    <w:rPr>
                      <w:rFonts w:ascii="Times New Roman" w:hAnsi="Times New Roman"/>
                      <w:sz w:val="24"/>
                      <w:szCs w:val="24"/>
                    </w:rPr>
                    <w:t>System</w:t>
                  </w:r>
                  <w:proofErr w:type="spellEnd"/>
                  <w:r w:rsidRPr="00211F76">
                    <w:rPr>
                      <w:rFonts w:ascii="Times New Roman" w:hAnsi="Times New Roman"/>
                      <w:sz w:val="24"/>
                      <w:szCs w:val="24"/>
                    </w:rPr>
                    <w:t>, №</w:t>
                  </w:r>
                  <w:r w:rsidRPr="00CB7DC8">
                    <w:rPr>
                      <w:rFonts w:ascii="Times New Roman" w:hAnsi="Times New Roman"/>
                      <w:sz w:val="24"/>
                      <w:szCs w:val="24"/>
                    </w:rPr>
                    <w:t>US</w:t>
                  </w:r>
                  <w:r w:rsidRPr="00211F76">
                    <w:rPr>
                      <w:rFonts w:ascii="Times New Roman" w:hAnsi="Times New Roman"/>
                      <w:sz w:val="24"/>
                      <w:szCs w:val="24"/>
                    </w:rPr>
                    <w:t xml:space="preserve">10647010, з мас-селективним детектором 5975 </w:t>
                  </w:r>
                  <w:proofErr w:type="spellStart"/>
                  <w:r w:rsidRPr="00CB7DC8">
                    <w:rPr>
                      <w:rFonts w:ascii="Times New Roman" w:hAnsi="Times New Roman"/>
                      <w:sz w:val="24"/>
                      <w:szCs w:val="24"/>
                    </w:rPr>
                    <w:t>Inert</w:t>
                  </w:r>
                  <w:proofErr w:type="spellEnd"/>
                  <w:r w:rsidRPr="00211F76">
                    <w:rPr>
                      <w:rFonts w:ascii="Times New Roman" w:hAnsi="Times New Roman"/>
                      <w:sz w:val="24"/>
                      <w:szCs w:val="24"/>
                    </w:rPr>
                    <w:t xml:space="preserve"> </w:t>
                  </w:r>
                  <w:r w:rsidRPr="00CB7DC8">
                    <w:rPr>
                      <w:rFonts w:ascii="Times New Roman" w:hAnsi="Times New Roman"/>
                      <w:sz w:val="24"/>
                      <w:szCs w:val="24"/>
                    </w:rPr>
                    <w:t>MSD</w:t>
                  </w:r>
                  <w:r w:rsidRPr="00211F76">
                    <w:rPr>
                      <w:rFonts w:ascii="Times New Roman" w:hAnsi="Times New Roman"/>
                      <w:sz w:val="24"/>
                      <w:szCs w:val="24"/>
                    </w:rPr>
                    <w:t xml:space="preserve">, № </w:t>
                  </w:r>
                  <w:r w:rsidRPr="00CB7DC8">
                    <w:rPr>
                      <w:rFonts w:ascii="Times New Roman" w:hAnsi="Times New Roman"/>
                      <w:sz w:val="24"/>
                      <w:szCs w:val="24"/>
                    </w:rPr>
                    <w:t>US</w:t>
                  </w:r>
                  <w:r w:rsidRPr="00211F76">
                    <w:rPr>
                      <w:rFonts w:ascii="Times New Roman" w:hAnsi="Times New Roman"/>
                      <w:sz w:val="24"/>
                      <w:szCs w:val="24"/>
                    </w:rPr>
                    <w:t xml:space="preserve">62724693та </w:t>
                  </w:r>
                  <w:proofErr w:type="spellStart"/>
                  <w:r w:rsidRPr="00211F76">
                    <w:rPr>
                      <w:rFonts w:ascii="Times New Roman" w:hAnsi="Times New Roman"/>
                      <w:sz w:val="24"/>
                      <w:szCs w:val="24"/>
                    </w:rPr>
                    <w:t>автосамплером</w:t>
                  </w:r>
                  <w:proofErr w:type="spellEnd"/>
                  <w:r w:rsidRPr="00211F76">
                    <w:rPr>
                      <w:rFonts w:ascii="Times New Roman" w:hAnsi="Times New Roman"/>
                      <w:sz w:val="24"/>
                      <w:szCs w:val="24"/>
                    </w:rPr>
                    <w:t xml:space="preserve"> 7683В </w:t>
                  </w:r>
                  <w:proofErr w:type="spellStart"/>
                  <w:r w:rsidRPr="00CB7DC8">
                    <w:rPr>
                      <w:rFonts w:ascii="Times New Roman" w:hAnsi="Times New Roman"/>
                      <w:sz w:val="24"/>
                      <w:szCs w:val="24"/>
                    </w:rPr>
                    <w:t>AutoInjector</w:t>
                  </w:r>
                  <w:proofErr w:type="spellEnd"/>
                  <w:r w:rsidRPr="00211F76">
                    <w:rPr>
                      <w:rFonts w:ascii="Times New Roman" w:hAnsi="Times New Roman"/>
                      <w:sz w:val="24"/>
                      <w:szCs w:val="24"/>
                    </w:rPr>
                    <w:t>, №</w:t>
                  </w:r>
                  <w:r w:rsidRPr="00CB7DC8">
                    <w:rPr>
                      <w:rFonts w:ascii="Times New Roman" w:hAnsi="Times New Roman"/>
                      <w:sz w:val="24"/>
                      <w:szCs w:val="24"/>
                    </w:rPr>
                    <w:t>CN</w:t>
                  </w:r>
                  <w:r w:rsidRPr="00211F76">
                    <w:rPr>
                      <w:rFonts w:ascii="Times New Roman" w:hAnsi="Times New Roman"/>
                      <w:sz w:val="24"/>
                      <w:szCs w:val="24"/>
                    </w:rPr>
                    <w:t>64636933</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12</w:t>
                  </w:r>
                </w:p>
              </w:tc>
              <w:tc>
                <w:tcPr>
                  <w:tcW w:w="7009" w:type="dxa"/>
                </w:tcPr>
                <w:p w:rsidR="00211F76" w:rsidRPr="00211F76" w:rsidRDefault="00211F76" w:rsidP="003F6C6B">
                  <w:pPr>
                    <w:pStyle w:val="a7"/>
                    <w:tabs>
                      <w:tab w:val="left" w:pos="1134"/>
                      <w:tab w:val="left" w:pos="9354"/>
                    </w:tabs>
                    <w:spacing w:after="0" w:line="240" w:lineRule="auto"/>
                    <w:ind w:left="0" w:right="-425"/>
                    <w:jc w:val="both"/>
                    <w:rPr>
                      <w:rFonts w:ascii="Times New Roman" w:hAnsi="Times New Roman" w:cs="Times New Roman"/>
                      <w:sz w:val="24"/>
                      <w:szCs w:val="24"/>
                    </w:rPr>
                  </w:pPr>
                  <w:r w:rsidRPr="00211F76">
                    <w:rPr>
                      <w:rFonts w:ascii="Times New Roman" w:hAnsi="Times New Roman" w:cs="Times New Roman"/>
                      <w:sz w:val="24"/>
                      <w:szCs w:val="24"/>
                    </w:rPr>
                    <w:t xml:space="preserve">Хроматограф газовий </w:t>
                  </w:r>
                  <w:proofErr w:type="spellStart"/>
                  <w:r w:rsidRPr="00CB7DC8">
                    <w:rPr>
                      <w:rFonts w:ascii="Times New Roman" w:hAnsi="Times New Roman" w:cs="Times New Roman"/>
                      <w:sz w:val="24"/>
                      <w:szCs w:val="24"/>
                    </w:rPr>
                    <w:t>Shimadzu</w:t>
                  </w:r>
                  <w:proofErr w:type="spellEnd"/>
                  <w:r w:rsidRPr="00211F76">
                    <w:rPr>
                      <w:rFonts w:ascii="Times New Roman" w:hAnsi="Times New Roman" w:cs="Times New Roman"/>
                      <w:sz w:val="24"/>
                      <w:szCs w:val="24"/>
                    </w:rPr>
                    <w:t xml:space="preserve"> </w:t>
                  </w:r>
                  <w:r w:rsidRPr="00CB7DC8">
                    <w:rPr>
                      <w:rFonts w:ascii="Times New Roman" w:hAnsi="Times New Roman" w:cs="Times New Roman"/>
                      <w:sz w:val="24"/>
                      <w:szCs w:val="24"/>
                    </w:rPr>
                    <w:t>GC</w:t>
                  </w:r>
                  <w:r w:rsidRPr="00211F76">
                    <w:rPr>
                      <w:rFonts w:ascii="Times New Roman" w:hAnsi="Times New Roman" w:cs="Times New Roman"/>
                      <w:sz w:val="24"/>
                      <w:szCs w:val="24"/>
                    </w:rPr>
                    <w:t>-2010</w:t>
                  </w:r>
                  <w:r w:rsidRPr="00CB7DC8">
                    <w:rPr>
                      <w:rFonts w:ascii="Times New Roman" w:hAnsi="Times New Roman" w:cs="Times New Roman"/>
                      <w:sz w:val="24"/>
                      <w:szCs w:val="24"/>
                    </w:rPr>
                    <w:t>PlusAF</w:t>
                  </w:r>
                  <w:r w:rsidRPr="00211F76">
                    <w:rPr>
                      <w:rFonts w:ascii="Times New Roman" w:hAnsi="Times New Roman" w:cs="Times New Roman"/>
                      <w:sz w:val="24"/>
                      <w:szCs w:val="24"/>
                    </w:rPr>
                    <w:t xml:space="preserve"> (С11805570969), з полум'яно-іонізаційним детектором </w:t>
                  </w:r>
                  <w:r w:rsidRPr="00CB7DC8">
                    <w:rPr>
                      <w:rFonts w:ascii="Times New Roman" w:hAnsi="Times New Roman" w:cs="Times New Roman"/>
                      <w:sz w:val="24"/>
                      <w:szCs w:val="24"/>
                    </w:rPr>
                    <w:t>FID</w:t>
                  </w:r>
                  <w:r w:rsidRPr="00211F76">
                    <w:rPr>
                      <w:rFonts w:ascii="Times New Roman" w:hAnsi="Times New Roman" w:cs="Times New Roman"/>
                      <w:sz w:val="24"/>
                      <w:szCs w:val="24"/>
                    </w:rPr>
                    <w:t>-2010</w:t>
                  </w:r>
                  <w:r w:rsidRPr="00CB7DC8">
                    <w:rPr>
                      <w:rFonts w:ascii="Times New Roman" w:hAnsi="Times New Roman" w:cs="Times New Roman"/>
                      <w:sz w:val="24"/>
                      <w:szCs w:val="24"/>
                    </w:rPr>
                    <w:t>Plus</w:t>
                  </w:r>
                  <w:r w:rsidRPr="00211F76">
                    <w:rPr>
                      <w:rFonts w:ascii="Times New Roman" w:hAnsi="Times New Roman" w:cs="Times New Roman"/>
                      <w:sz w:val="24"/>
                      <w:szCs w:val="24"/>
                    </w:rPr>
                    <w:t xml:space="preserve"> (</w:t>
                  </w:r>
                  <w:r w:rsidRPr="00CB7DC8">
                    <w:rPr>
                      <w:rFonts w:ascii="Times New Roman" w:hAnsi="Times New Roman" w:cs="Times New Roman"/>
                      <w:sz w:val="24"/>
                      <w:szCs w:val="24"/>
                    </w:rPr>
                    <w:t>C</w:t>
                  </w:r>
                  <w:r w:rsidRPr="00211F76">
                    <w:rPr>
                      <w:rFonts w:ascii="Times New Roman" w:hAnsi="Times New Roman" w:cs="Times New Roman"/>
                      <w:sz w:val="24"/>
                      <w:szCs w:val="24"/>
                    </w:rPr>
                    <w:t xml:space="preserve">11825504328), </w:t>
                  </w:r>
                  <w:proofErr w:type="spellStart"/>
                  <w:r w:rsidRPr="00211F76">
                    <w:rPr>
                      <w:rFonts w:ascii="Times New Roman" w:hAnsi="Times New Roman" w:cs="Times New Roman"/>
                      <w:sz w:val="24"/>
                      <w:szCs w:val="24"/>
                    </w:rPr>
                    <w:t>автоінжектором</w:t>
                  </w:r>
                  <w:proofErr w:type="spellEnd"/>
                  <w:r w:rsidRPr="00211F76">
                    <w:rPr>
                      <w:rFonts w:ascii="Times New Roman" w:hAnsi="Times New Roman" w:cs="Times New Roman"/>
                      <w:sz w:val="24"/>
                      <w:szCs w:val="24"/>
                    </w:rPr>
                    <w:t xml:space="preserve"> АОС-20і (С12185401230) та </w:t>
                  </w:r>
                  <w:proofErr w:type="spellStart"/>
                  <w:r w:rsidRPr="00211F76">
                    <w:rPr>
                      <w:rFonts w:ascii="Times New Roman" w:hAnsi="Times New Roman" w:cs="Times New Roman"/>
                      <w:sz w:val="24"/>
                      <w:szCs w:val="24"/>
                    </w:rPr>
                    <w:t>автосамплером</w:t>
                  </w:r>
                  <w:proofErr w:type="spellEnd"/>
                  <w:r w:rsidRPr="00211F76">
                    <w:rPr>
                      <w:rFonts w:ascii="Times New Roman" w:hAnsi="Times New Roman" w:cs="Times New Roman"/>
                      <w:sz w:val="24"/>
                      <w:szCs w:val="24"/>
                    </w:rPr>
                    <w:t xml:space="preserve"> АОС-20</w:t>
                  </w:r>
                  <w:r w:rsidRPr="00CB7DC8">
                    <w:rPr>
                      <w:rFonts w:ascii="Times New Roman" w:hAnsi="Times New Roman" w:cs="Times New Roman"/>
                      <w:sz w:val="24"/>
                      <w:szCs w:val="24"/>
                    </w:rPr>
                    <w:t>s</w:t>
                  </w:r>
                  <w:r w:rsidRPr="00211F76">
                    <w:rPr>
                      <w:rFonts w:ascii="Times New Roman" w:hAnsi="Times New Roman" w:cs="Times New Roman"/>
                      <w:sz w:val="24"/>
                      <w:szCs w:val="24"/>
                    </w:rPr>
                    <w:t xml:space="preserve"> (С12135508048)</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13</w:t>
                  </w:r>
                </w:p>
              </w:tc>
              <w:tc>
                <w:tcPr>
                  <w:tcW w:w="7009" w:type="dxa"/>
                </w:tcPr>
                <w:p w:rsidR="00211F76" w:rsidRPr="00211F76" w:rsidRDefault="00211F76" w:rsidP="003F6C6B">
                  <w:pPr>
                    <w:pStyle w:val="a7"/>
                    <w:tabs>
                      <w:tab w:val="left" w:pos="1134"/>
                      <w:tab w:val="left" w:pos="9354"/>
                    </w:tabs>
                    <w:spacing w:after="0" w:line="240" w:lineRule="auto"/>
                    <w:ind w:left="0" w:right="-425"/>
                    <w:jc w:val="both"/>
                    <w:rPr>
                      <w:rFonts w:ascii="Times New Roman" w:hAnsi="Times New Roman" w:cs="Times New Roman"/>
                      <w:sz w:val="24"/>
                      <w:szCs w:val="24"/>
                      <w:lang w:val="en-US"/>
                    </w:rPr>
                  </w:pPr>
                  <w:r w:rsidRPr="00211F76">
                    <w:rPr>
                      <w:rFonts w:ascii="Times New Roman" w:hAnsi="Times New Roman" w:cs="Times New Roman"/>
                      <w:sz w:val="24"/>
                      <w:szCs w:val="24"/>
                    </w:rPr>
                    <w:t xml:space="preserve">Хроматограф газовий </w:t>
                  </w:r>
                  <w:r w:rsidRPr="00CB7DC8">
                    <w:rPr>
                      <w:rFonts w:ascii="Times New Roman" w:hAnsi="Times New Roman" w:cs="Times New Roman"/>
                      <w:sz w:val="24"/>
                      <w:szCs w:val="24"/>
                    </w:rPr>
                    <w:t>GC</w:t>
                  </w:r>
                  <w:r w:rsidRPr="00211F76">
                    <w:rPr>
                      <w:rFonts w:ascii="Times New Roman" w:hAnsi="Times New Roman" w:cs="Times New Roman"/>
                      <w:sz w:val="24"/>
                      <w:szCs w:val="24"/>
                    </w:rPr>
                    <w:t xml:space="preserve"> </w:t>
                  </w:r>
                  <w:proofErr w:type="spellStart"/>
                  <w:r w:rsidRPr="00CB7DC8">
                    <w:rPr>
                      <w:rFonts w:ascii="Times New Roman" w:hAnsi="Times New Roman" w:cs="Times New Roman"/>
                      <w:sz w:val="24"/>
                      <w:szCs w:val="24"/>
                    </w:rPr>
                    <w:t>Nexis</w:t>
                  </w:r>
                  <w:proofErr w:type="spellEnd"/>
                  <w:r w:rsidRPr="00211F76">
                    <w:rPr>
                      <w:rFonts w:ascii="Times New Roman" w:hAnsi="Times New Roman" w:cs="Times New Roman"/>
                      <w:sz w:val="24"/>
                      <w:szCs w:val="24"/>
                    </w:rPr>
                    <w:t xml:space="preserve"> </w:t>
                  </w:r>
                  <w:r w:rsidRPr="00CB7DC8">
                    <w:rPr>
                      <w:rFonts w:ascii="Times New Roman" w:hAnsi="Times New Roman" w:cs="Times New Roman"/>
                      <w:sz w:val="24"/>
                      <w:szCs w:val="24"/>
                    </w:rPr>
                    <w:t>GC</w:t>
                  </w:r>
                  <w:r w:rsidRPr="00211F76">
                    <w:rPr>
                      <w:rFonts w:ascii="Times New Roman" w:hAnsi="Times New Roman" w:cs="Times New Roman"/>
                      <w:sz w:val="24"/>
                      <w:szCs w:val="24"/>
                    </w:rPr>
                    <w:t xml:space="preserve"> – 2030 </w:t>
                  </w:r>
                  <w:r w:rsidRPr="00CB7DC8">
                    <w:rPr>
                      <w:rFonts w:ascii="Times New Roman" w:hAnsi="Times New Roman" w:cs="Times New Roman"/>
                      <w:sz w:val="24"/>
                      <w:szCs w:val="24"/>
                    </w:rPr>
                    <w:t>AF</w:t>
                  </w:r>
                  <w:r w:rsidRPr="00211F76">
                    <w:rPr>
                      <w:rFonts w:ascii="Times New Roman" w:hAnsi="Times New Roman" w:cs="Times New Roman"/>
                      <w:sz w:val="24"/>
                      <w:szCs w:val="24"/>
                    </w:rPr>
                    <w:t xml:space="preserve"> Зав. </w:t>
                  </w:r>
                  <w:r w:rsidRPr="00CB7DC8">
                    <w:rPr>
                      <w:rFonts w:ascii="Times New Roman" w:hAnsi="Times New Roman" w:cs="Times New Roman"/>
                      <w:sz w:val="24"/>
                      <w:szCs w:val="24"/>
                      <w:lang w:val="en-US"/>
                    </w:rPr>
                    <w:t xml:space="preserve">(C12255650233US), Detector FID-2030 (C12265600606SA), </w:t>
                  </w:r>
                  <w:proofErr w:type="spellStart"/>
                  <w:r w:rsidRPr="00CB7DC8">
                    <w:rPr>
                      <w:rFonts w:ascii="Times New Roman" w:hAnsi="Times New Roman" w:cs="Times New Roman"/>
                      <w:sz w:val="24"/>
                      <w:szCs w:val="24"/>
                      <w:lang w:val="en-US"/>
                    </w:rPr>
                    <w:t>Autoinjector</w:t>
                  </w:r>
                  <w:proofErr w:type="spellEnd"/>
                  <w:r w:rsidRPr="00CB7DC8">
                    <w:rPr>
                      <w:rFonts w:ascii="Times New Roman" w:hAnsi="Times New Roman" w:cs="Times New Roman"/>
                      <w:sz w:val="24"/>
                      <w:szCs w:val="24"/>
                      <w:lang w:val="en-US"/>
                    </w:rPr>
                    <w:t xml:space="preserve"> AOC-20i (C12345603477SA), </w:t>
                  </w:r>
                  <w:proofErr w:type="spellStart"/>
                  <w:r w:rsidRPr="00CB7DC8">
                    <w:rPr>
                      <w:rFonts w:ascii="Times New Roman" w:hAnsi="Times New Roman" w:cs="Times New Roman"/>
                      <w:sz w:val="24"/>
                      <w:szCs w:val="24"/>
                      <w:lang w:val="en-US"/>
                    </w:rPr>
                    <w:t>Autosampler</w:t>
                  </w:r>
                  <w:proofErr w:type="spellEnd"/>
                  <w:r w:rsidRPr="00CB7DC8">
                    <w:rPr>
                      <w:rFonts w:ascii="Times New Roman" w:hAnsi="Times New Roman" w:cs="Times New Roman"/>
                      <w:sz w:val="24"/>
                      <w:szCs w:val="24"/>
                      <w:lang w:val="en-US"/>
                    </w:rPr>
                    <w:t xml:space="preserve"> AOC-20s (C12135613454SA)</w:t>
                  </w:r>
                </w:p>
              </w:tc>
              <w:tc>
                <w:tcPr>
                  <w:tcW w:w="851" w:type="dxa"/>
                </w:tcPr>
                <w:p w:rsidR="00211F76" w:rsidRPr="00427570" w:rsidRDefault="00211F76" w:rsidP="003F6C6B">
                  <w:pPr>
                    <w:pStyle w:val="rvps2"/>
                    <w:spacing w:before="0" w:beforeAutospacing="0" w:after="0" w:afterAutospacing="0"/>
                    <w:jc w:val="center"/>
                    <w:rPr>
                      <w:color w:val="000000"/>
                    </w:rPr>
                  </w:pPr>
                  <w:r>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RPr="00D677F9" w:rsidTr="00932295">
              <w:trPr>
                <w:gridAfter w:val="1"/>
                <w:wAfter w:w="236" w:type="dxa"/>
              </w:trPr>
              <w:tc>
                <w:tcPr>
                  <w:tcW w:w="533" w:type="dxa"/>
                </w:tcPr>
                <w:p w:rsidR="00211F76" w:rsidRPr="00427570" w:rsidRDefault="00211F76" w:rsidP="003F6C6B">
                  <w:pPr>
                    <w:pStyle w:val="rvps2"/>
                    <w:spacing w:before="0" w:beforeAutospacing="0" w:after="0" w:afterAutospacing="0"/>
                    <w:jc w:val="center"/>
                    <w:rPr>
                      <w:color w:val="000000"/>
                    </w:rPr>
                  </w:pPr>
                  <w:r w:rsidRPr="00427570">
                    <w:rPr>
                      <w:color w:val="000000"/>
                    </w:rPr>
                    <w:t>14</w:t>
                  </w:r>
                </w:p>
              </w:tc>
              <w:tc>
                <w:tcPr>
                  <w:tcW w:w="7009" w:type="dxa"/>
                </w:tcPr>
                <w:p w:rsidR="00211F76" w:rsidRPr="00427570" w:rsidRDefault="00211F76" w:rsidP="003F6C6B">
                  <w:pPr>
                    <w:pStyle w:val="rvps2"/>
                    <w:spacing w:before="0" w:beforeAutospacing="0" w:after="0" w:afterAutospacing="0"/>
                    <w:jc w:val="both"/>
                    <w:rPr>
                      <w:color w:val="000000"/>
                    </w:rPr>
                  </w:pPr>
                  <w:r w:rsidRPr="00CB7DC8">
                    <w:t xml:space="preserve">Ваги лабораторні електронні </w:t>
                  </w:r>
                  <w:r w:rsidRPr="00CB7DC8">
                    <w:rPr>
                      <w:lang w:val="en-US"/>
                    </w:rPr>
                    <w:t>PS</w:t>
                  </w:r>
                  <w:r w:rsidRPr="00CB7DC8">
                    <w:t xml:space="preserve"> 510/</w:t>
                  </w:r>
                  <w:r w:rsidRPr="00CB7DC8">
                    <w:rPr>
                      <w:lang w:val="en-US"/>
                    </w:rPr>
                    <w:t>c</w:t>
                  </w:r>
                  <w:r w:rsidRPr="00CB7DC8">
                    <w:t>/2</w:t>
                  </w:r>
                </w:p>
              </w:tc>
              <w:tc>
                <w:tcPr>
                  <w:tcW w:w="851" w:type="dxa"/>
                </w:tcPr>
                <w:p w:rsidR="00211F76" w:rsidRPr="00427570" w:rsidRDefault="00211F76" w:rsidP="003F6C6B">
                  <w:pPr>
                    <w:pStyle w:val="rvps2"/>
                    <w:spacing w:before="0" w:beforeAutospacing="0" w:after="0" w:afterAutospacing="0"/>
                    <w:jc w:val="center"/>
                    <w:rPr>
                      <w:color w:val="000000"/>
                    </w:rPr>
                  </w:pPr>
                  <w:r w:rsidRPr="00211F76">
                    <w:rPr>
                      <w:color w:val="000000"/>
                    </w:rPr>
                    <w:t>1</w:t>
                  </w:r>
                </w:p>
              </w:tc>
              <w:tc>
                <w:tcPr>
                  <w:tcW w:w="1417" w:type="dxa"/>
                  <w:vMerge/>
                </w:tcPr>
                <w:p w:rsidR="00211F76" w:rsidRDefault="00211F76" w:rsidP="003F6C6B">
                  <w:pPr>
                    <w:pStyle w:val="rvps2"/>
                    <w:spacing w:before="0" w:beforeAutospacing="0" w:after="0" w:afterAutospacing="0"/>
                    <w:jc w:val="both"/>
                    <w:rPr>
                      <w:rFonts w:ascii="Segoe UI" w:hAnsi="Segoe UI" w:cs="Segoe UI"/>
                      <w:color w:val="000000"/>
                    </w:rPr>
                  </w:pPr>
                </w:p>
              </w:tc>
            </w:tr>
            <w:tr w:rsidR="00211F76" w:rsidRPr="00D677F9" w:rsidTr="00932295">
              <w:trPr>
                <w:gridAfter w:val="1"/>
                <w:wAfter w:w="236" w:type="dxa"/>
              </w:trPr>
              <w:tc>
                <w:tcPr>
                  <w:tcW w:w="533" w:type="dxa"/>
                </w:tcPr>
                <w:p w:rsidR="00211F76" w:rsidRDefault="00211F76" w:rsidP="003F6C6B">
                  <w:pPr>
                    <w:pStyle w:val="rvps2"/>
                    <w:spacing w:before="0" w:beforeAutospacing="0" w:after="0" w:afterAutospacing="0"/>
                    <w:jc w:val="both"/>
                    <w:rPr>
                      <w:rFonts w:ascii="Segoe UI" w:hAnsi="Segoe UI" w:cs="Segoe UI"/>
                      <w:color w:val="000000"/>
                    </w:rPr>
                  </w:pPr>
                </w:p>
              </w:tc>
              <w:tc>
                <w:tcPr>
                  <w:tcW w:w="7009" w:type="dxa"/>
                </w:tcPr>
                <w:p w:rsidR="00211F76" w:rsidRPr="00427570" w:rsidRDefault="00211F76" w:rsidP="003F6C6B">
                  <w:pPr>
                    <w:pStyle w:val="rvps2"/>
                    <w:spacing w:before="0" w:beforeAutospacing="0" w:after="0" w:afterAutospacing="0"/>
                    <w:jc w:val="right"/>
                    <w:rPr>
                      <w:b/>
                      <w:color w:val="000000"/>
                    </w:rPr>
                  </w:pPr>
                  <w:r w:rsidRPr="00211F76">
                    <w:rPr>
                      <w:b/>
                      <w:color w:val="000000"/>
                    </w:rPr>
                    <w:t>Всього</w:t>
                  </w:r>
                </w:p>
              </w:tc>
              <w:tc>
                <w:tcPr>
                  <w:tcW w:w="851" w:type="dxa"/>
                </w:tcPr>
                <w:p w:rsidR="00211F76" w:rsidRPr="00211F76" w:rsidRDefault="00211F76" w:rsidP="003F6C6B">
                  <w:pPr>
                    <w:pStyle w:val="rvps2"/>
                    <w:spacing w:before="0" w:beforeAutospacing="0" w:after="0" w:afterAutospacing="0"/>
                    <w:jc w:val="both"/>
                    <w:rPr>
                      <w:b/>
                      <w:color w:val="000000"/>
                      <w:sz w:val="20"/>
                      <w:szCs w:val="20"/>
                    </w:rPr>
                  </w:pPr>
                  <w:r w:rsidRPr="00211F76">
                    <w:rPr>
                      <w:b/>
                      <w:color w:val="000000"/>
                      <w:sz w:val="20"/>
                      <w:szCs w:val="20"/>
                    </w:rPr>
                    <w:t>18</w:t>
                  </w:r>
                </w:p>
              </w:tc>
              <w:tc>
                <w:tcPr>
                  <w:tcW w:w="1417" w:type="dxa"/>
                </w:tcPr>
                <w:p w:rsidR="00211F76" w:rsidRDefault="00211F76" w:rsidP="003F6C6B">
                  <w:pPr>
                    <w:pStyle w:val="rvps2"/>
                    <w:spacing w:before="0" w:beforeAutospacing="0" w:after="0" w:afterAutospacing="0"/>
                    <w:jc w:val="both"/>
                    <w:rPr>
                      <w:rFonts w:ascii="Segoe UI" w:hAnsi="Segoe UI" w:cs="Segoe UI"/>
                      <w:color w:val="000000"/>
                    </w:rPr>
                  </w:pPr>
                </w:p>
              </w:tc>
            </w:tr>
          </w:tbl>
          <w:p w:rsidR="00211F76" w:rsidRDefault="00211F76" w:rsidP="00211F76">
            <w:pPr>
              <w:pStyle w:val="rvps2"/>
              <w:shd w:val="clear" w:color="auto" w:fill="FFFFFF"/>
              <w:spacing w:before="0" w:beforeAutospacing="0" w:after="0" w:afterAutospacing="0"/>
              <w:ind w:firstLine="567"/>
              <w:jc w:val="both"/>
              <w:rPr>
                <w:rFonts w:ascii="Segoe UI" w:hAnsi="Segoe UI" w:cs="Segoe UI"/>
                <w:color w:val="000000"/>
                <w:lang w:val="uk-UA"/>
              </w:rPr>
            </w:pPr>
          </w:p>
          <w:p w:rsidR="00211F76" w:rsidRDefault="00211F76" w:rsidP="00211F76">
            <w:pPr>
              <w:spacing w:after="0" w:line="240" w:lineRule="auto"/>
              <w:ind w:firstLine="709"/>
              <w:jc w:val="both"/>
              <w:rPr>
                <w:rFonts w:ascii="Times New Roman" w:hAnsi="Times New Roman"/>
                <w:sz w:val="24"/>
                <w:szCs w:val="24"/>
                <w:lang w:val="uk-UA"/>
              </w:rPr>
            </w:pPr>
            <w:r w:rsidRPr="005935C3">
              <w:rPr>
                <w:rFonts w:ascii="Times New Roman" w:hAnsi="Times New Roman"/>
                <w:sz w:val="24"/>
                <w:szCs w:val="24"/>
                <w:lang w:val="uk-UA"/>
              </w:rPr>
              <w:t>1. Якісні вимоги до предмету закупівлі: якість наданих Виконавцем послуг повинна відповідати вимогам Закону України «Про метрологію та метрологічну діяльність», ДСТУ І</w:t>
            </w:r>
            <w:r w:rsidRPr="005935C3">
              <w:rPr>
                <w:rFonts w:ascii="Times New Roman" w:hAnsi="Times New Roman"/>
                <w:sz w:val="24"/>
                <w:szCs w:val="24"/>
                <w:lang w:val="en-US"/>
              </w:rPr>
              <w:t>SO</w:t>
            </w:r>
            <w:r w:rsidRPr="005935C3">
              <w:rPr>
                <w:rFonts w:ascii="Times New Roman" w:hAnsi="Times New Roman"/>
                <w:sz w:val="24"/>
                <w:szCs w:val="24"/>
                <w:lang w:val="uk-UA"/>
              </w:rPr>
              <w:t xml:space="preserve">/ІЕС 17025 «Загальні вимоги до компетентності випробувальних та калібрувальних лабораторій» та діючим документам на методики повірки, калібрування та іншим нормативним документам. </w:t>
            </w:r>
          </w:p>
          <w:p w:rsidR="00211F76" w:rsidRPr="005935C3" w:rsidRDefault="00211F76" w:rsidP="00211F76">
            <w:pPr>
              <w:spacing w:after="0" w:line="240" w:lineRule="auto"/>
              <w:ind w:firstLine="709"/>
              <w:jc w:val="both"/>
              <w:rPr>
                <w:rFonts w:ascii="Times New Roman" w:hAnsi="Times New Roman"/>
                <w:sz w:val="24"/>
                <w:szCs w:val="24"/>
                <w:lang w:val="uk-UA"/>
              </w:rPr>
            </w:pPr>
          </w:p>
          <w:p w:rsidR="00211F76" w:rsidRDefault="00211F76" w:rsidP="00211F76">
            <w:pPr>
              <w:pStyle w:val="a7"/>
              <w:tabs>
                <w:tab w:val="left" w:pos="1134"/>
                <w:tab w:val="left" w:pos="9354"/>
              </w:tabs>
              <w:spacing w:after="0" w:line="240" w:lineRule="auto"/>
              <w:ind w:left="0" w:firstLine="709"/>
              <w:jc w:val="both"/>
              <w:rPr>
                <w:rFonts w:ascii="Times New Roman" w:hAnsi="Times New Roman" w:cs="Times New Roman"/>
                <w:sz w:val="24"/>
                <w:szCs w:val="24"/>
                <w:lang w:val="uk-UA"/>
              </w:rPr>
            </w:pPr>
            <w:r w:rsidRPr="005935C3">
              <w:rPr>
                <w:rFonts w:ascii="Times New Roman" w:hAnsi="Times New Roman" w:cs="Times New Roman"/>
                <w:sz w:val="24"/>
                <w:szCs w:val="24"/>
                <w:lang w:val="uk-UA"/>
              </w:rPr>
              <w:t>2. Виконавець повинен мати свідоцтво про уповноваження на надання послуг з калібрування та атестат про акредитацію з додатками.  Послуги вважаються наданими після підписання Акта здачі-приймання послуг Сторонами. За результатами калібрування Виконавець має надати Замовнику свідоцтва про калібрування або протокол калібрування</w:t>
            </w:r>
            <w:r w:rsidR="00D677F9">
              <w:rPr>
                <w:rFonts w:ascii="Times New Roman" w:hAnsi="Times New Roman" w:cs="Times New Roman"/>
                <w:sz w:val="24"/>
                <w:szCs w:val="24"/>
                <w:lang w:val="uk-UA"/>
              </w:rPr>
              <w:t xml:space="preserve"> або довідку про непридатність</w:t>
            </w:r>
            <w:r w:rsidRPr="005935C3">
              <w:rPr>
                <w:rFonts w:ascii="Times New Roman" w:hAnsi="Times New Roman" w:cs="Times New Roman"/>
                <w:sz w:val="24"/>
                <w:szCs w:val="24"/>
                <w:lang w:val="uk-UA"/>
              </w:rPr>
              <w:t>.</w:t>
            </w:r>
          </w:p>
          <w:p w:rsidR="00211F76" w:rsidRDefault="00211F76" w:rsidP="00211F76">
            <w:pPr>
              <w:pStyle w:val="a7"/>
              <w:tabs>
                <w:tab w:val="left" w:pos="1134"/>
                <w:tab w:val="left" w:pos="9354"/>
              </w:tabs>
              <w:spacing w:after="0" w:line="240" w:lineRule="auto"/>
              <w:ind w:left="0" w:firstLine="709"/>
              <w:jc w:val="both"/>
              <w:rPr>
                <w:rFonts w:ascii="Times New Roman" w:hAnsi="Times New Roman" w:cs="Times New Roman"/>
                <w:sz w:val="24"/>
                <w:szCs w:val="24"/>
                <w:lang w:val="uk-UA"/>
              </w:rPr>
            </w:pPr>
          </w:p>
          <w:p w:rsidR="00211F76" w:rsidRPr="00427570" w:rsidRDefault="00211F76" w:rsidP="00211F76">
            <w:pPr>
              <w:rPr>
                <w:lang w:val="uk-UA"/>
              </w:rPr>
            </w:pPr>
          </w:p>
          <w:p w:rsidR="00603717" w:rsidRPr="006A6DE8" w:rsidRDefault="00603717" w:rsidP="00EA642B">
            <w:pPr>
              <w:ind w:left="601" w:right="-865"/>
              <w:jc w:val="both"/>
              <w:rPr>
                <w:rFonts w:ascii="Times New Roman" w:hAnsi="Times New Roman"/>
                <w:b/>
                <w:lang w:val="uk-UA"/>
              </w:rPr>
            </w:pPr>
          </w:p>
        </w:tc>
      </w:tr>
    </w:tbl>
    <w:p w:rsidR="00EC2B35" w:rsidRPr="00E66DE2" w:rsidRDefault="00EC2B35" w:rsidP="005B531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37"/>
        <w:rPr>
          <w:rFonts w:ascii="Times New Roman" w:hAnsi="Times New Roman"/>
          <w:sz w:val="24"/>
          <w:szCs w:val="24"/>
          <w:lang w:val="uk-UA"/>
        </w:rPr>
      </w:pPr>
      <w:r w:rsidRPr="00E66DE2">
        <w:rPr>
          <w:rFonts w:ascii="Times New Roman" w:hAnsi="Times New Roman"/>
          <w:sz w:val="24"/>
          <w:szCs w:val="24"/>
          <w:lang w:val="uk-UA"/>
        </w:rPr>
        <w:lastRenderedPageBreak/>
        <w:t>Додаток 3</w:t>
      </w:r>
    </w:p>
    <w:p w:rsidR="00EC2B35" w:rsidRPr="00E66DE2" w:rsidRDefault="00EC2B35" w:rsidP="005B531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37"/>
        <w:rPr>
          <w:rFonts w:ascii="Times New Roman" w:hAnsi="Times New Roman"/>
          <w:sz w:val="24"/>
          <w:szCs w:val="24"/>
          <w:lang w:val="uk-UA"/>
        </w:rPr>
      </w:pPr>
      <w:r w:rsidRPr="00E66DE2">
        <w:rPr>
          <w:rFonts w:ascii="Times New Roman" w:hAnsi="Times New Roman"/>
          <w:sz w:val="24"/>
          <w:szCs w:val="24"/>
          <w:lang w:val="uk-UA"/>
        </w:rPr>
        <w:t>до Оголошення про</w:t>
      </w:r>
      <w:r w:rsidR="005B531D">
        <w:rPr>
          <w:rFonts w:ascii="Times New Roman" w:hAnsi="Times New Roman"/>
          <w:sz w:val="24"/>
          <w:szCs w:val="24"/>
          <w:lang w:val="uk-UA"/>
        </w:rPr>
        <w:t xml:space="preserve"> </w:t>
      </w:r>
      <w:r w:rsidRPr="00E66DE2">
        <w:rPr>
          <w:rFonts w:ascii="Times New Roman" w:hAnsi="Times New Roman"/>
          <w:sz w:val="24"/>
          <w:szCs w:val="24"/>
          <w:lang w:val="uk-UA"/>
        </w:rPr>
        <w:t>проведення спрощеної закупівлі</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lang w:val="uk-UA"/>
        </w:rPr>
      </w:pP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E66DE2">
        <w:rPr>
          <w:rFonts w:ascii="Times New Roman" w:hAnsi="Times New Roman"/>
          <w:sz w:val="24"/>
          <w:szCs w:val="24"/>
          <w:lang w:val="uk-UA"/>
        </w:rPr>
        <w:t>ЛИСТ-ЗГОДА НА ОБРОБКУ, ВИКОРИСТАННЯ,</w:t>
      </w:r>
    </w:p>
    <w:p w:rsidR="00EC2B35"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r w:rsidRPr="00E66DE2">
        <w:rPr>
          <w:rFonts w:ascii="Times New Roman" w:hAnsi="Times New Roman"/>
          <w:sz w:val="24"/>
          <w:szCs w:val="24"/>
          <w:lang w:val="uk-UA"/>
        </w:rPr>
        <w:t>ПОШИРЕННЯ ТА ДОСТУП ДО ПЕРСОНАЛЬНИХ ДАНИХ</w:t>
      </w:r>
      <w:r w:rsidRPr="00E66DE2">
        <w:rPr>
          <w:rFonts w:ascii="Times New Roman" w:hAnsi="Times New Roman"/>
          <w:b/>
          <w:color w:val="333333"/>
          <w:sz w:val="24"/>
          <w:szCs w:val="24"/>
          <w:vertAlign w:val="superscript"/>
          <w:lang w:val="uk-UA"/>
        </w:rPr>
        <w:footnoteReference w:id="1"/>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4"/>
          <w:szCs w:val="24"/>
          <w:lang w:val="uk-UA"/>
        </w:rPr>
      </w:pP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4"/>
          <w:szCs w:val="24"/>
          <w:lang w:val="uk-UA"/>
        </w:rPr>
      </w:pPr>
      <w:r w:rsidRPr="00E66DE2">
        <w:rPr>
          <w:rFonts w:ascii="Times New Roman" w:hAnsi="Times New Roman"/>
          <w:sz w:val="24"/>
          <w:szCs w:val="24"/>
          <w:lang w:val="uk-UA"/>
        </w:rPr>
        <w:t>Лист-згода</w:t>
      </w:r>
    </w:p>
    <w:p w:rsidR="00EC2B35" w:rsidRDefault="00EC2B35" w:rsidP="00A22947">
      <w:pPr>
        <w:tabs>
          <w:tab w:val="left" w:pos="0"/>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firstLine="709"/>
        <w:jc w:val="both"/>
        <w:rPr>
          <w:rFonts w:ascii="Times New Roman" w:hAnsi="Times New Roman"/>
          <w:sz w:val="24"/>
          <w:szCs w:val="24"/>
          <w:lang w:val="uk-UA"/>
        </w:rPr>
      </w:pPr>
      <w:r w:rsidRPr="00E66DE2">
        <w:rPr>
          <w:rFonts w:ascii="Times New Roman" w:hAnsi="Times New Roman"/>
          <w:sz w:val="24"/>
          <w:szCs w:val="24"/>
          <w:lang w:val="uk-UA"/>
        </w:rPr>
        <w:t xml:space="preserve">Відповідно до Закону України «Про захист персональних даних» від 01.06.10 </w:t>
      </w:r>
      <w:r>
        <w:rPr>
          <w:rFonts w:ascii="Times New Roman" w:hAnsi="Times New Roman"/>
          <w:sz w:val="24"/>
          <w:szCs w:val="24"/>
          <w:lang w:val="uk-UA"/>
        </w:rPr>
        <w:t xml:space="preserve">                     </w:t>
      </w:r>
      <w:r w:rsidRPr="00E66DE2">
        <w:rPr>
          <w:rFonts w:ascii="Times New Roman" w:hAnsi="Times New Roman"/>
          <w:sz w:val="24"/>
          <w:szCs w:val="24"/>
          <w:lang w:val="uk-UA"/>
        </w:rP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uk-UA"/>
        </w:rPr>
      </w:pP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_______________________         ________________        </w:t>
      </w:r>
      <w:r>
        <w:rPr>
          <w:rFonts w:ascii="Times New Roman" w:hAnsi="Times New Roman"/>
          <w:sz w:val="24"/>
          <w:szCs w:val="24"/>
          <w:lang w:val="uk-UA"/>
        </w:rPr>
        <w:t xml:space="preserve">    </w:t>
      </w:r>
      <w:r w:rsidRPr="00E66DE2">
        <w:rPr>
          <w:rFonts w:ascii="Times New Roman" w:hAnsi="Times New Roman"/>
          <w:sz w:val="24"/>
          <w:szCs w:val="24"/>
          <w:lang w:val="uk-UA"/>
        </w:rPr>
        <w:t>____________________</w:t>
      </w:r>
    </w:p>
    <w:p w:rsidR="00EC2B35" w:rsidRPr="00E66DE2" w:rsidRDefault="00EC2B35" w:rsidP="00EC2B3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E66DE2">
        <w:rPr>
          <w:rFonts w:ascii="Times New Roman" w:hAnsi="Times New Roman"/>
          <w:sz w:val="24"/>
          <w:szCs w:val="24"/>
          <w:lang w:val="uk-UA"/>
        </w:rPr>
        <w:t xml:space="preserve">                    Дата                              </w:t>
      </w:r>
      <w:r>
        <w:rPr>
          <w:rFonts w:ascii="Times New Roman" w:hAnsi="Times New Roman"/>
          <w:sz w:val="24"/>
          <w:szCs w:val="24"/>
          <w:lang w:val="uk-UA"/>
        </w:rPr>
        <w:t xml:space="preserve">       </w:t>
      </w:r>
      <w:r w:rsidRPr="00E66DE2">
        <w:rPr>
          <w:rFonts w:ascii="Times New Roman" w:hAnsi="Times New Roman"/>
          <w:sz w:val="24"/>
          <w:szCs w:val="24"/>
          <w:lang w:val="uk-UA"/>
        </w:rPr>
        <w:t xml:space="preserve">Підпис                     </w:t>
      </w:r>
      <w:r>
        <w:rPr>
          <w:rFonts w:ascii="Times New Roman" w:hAnsi="Times New Roman"/>
          <w:sz w:val="24"/>
          <w:szCs w:val="24"/>
          <w:lang w:val="uk-UA"/>
        </w:rPr>
        <w:t xml:space="preserve">         Ім’я та прізвище</w:t>
      </w:r>
      <w:r w:rsidRPr="00E66DE2">
        <w:rPr>
          <w:rFonts w:ascii="Times New Roman" w:hAnsi="Times New Roman"/>
          <w:sz w:val="24"/>
          <w:szCs w:val="24"/>
          <w:lang w:val="uk-UA"/>
        </w:rPr>
        <w:t xml:space="preserve">  </w:t>
      </w:r>
    </w:p>
    <w:p w:rsidR="00A22947" w:rsidRDefault="00EC2B35" w:rsidP="00EC2B35">
      <w:pPr>
        <w:tabs>
          <w:tab w:val="left" w:pos="2410"/>
        </w:tabs>
        <w:ind w:firstLine="709"/>
        <w:rPr>
          <w:rFonts w:ascii="Times New Roman" w:hAnsi="Times New Roman"/>
          <w:b/>
          <w:i/>
          <w:sz w:val="20"/>
          <w:szCs w:val="20"/>
          <w:lang w:val="uk-UA"/>
        </w:rPr>
      </w:pPr>
      <w:r>
        <w:rPr>
          <w:rFonts w:ascii="Times New Roman" w:hAnsi="Times New Roman"/>
          <w:b/>
          <w:i/>
          <w:sz w:val="20"/>
          <w:szCs w:val="20"/>
          <w:lang w:val="uk-UA"/>
        </w:rPr>
        <w:t xml:space="preserve">      </w:t>
      </w:r>
      <w:r w:rsidRPr="00E66DE2">
        <w:rPr>
          <w:rFonts w:ascii="Times New Roman" w:hAnsi="Times New Roman"/>
          <w:b/>
          <w:i/>
          <w:sz w:val="20"/>
          <w:szCs w:val="20"/>
          <w:lang w:val="uk-UA"/>
        </w:rPr>
        <w:t>(печатка за наявністю)</w:t>
      </w:r>
    </w:p>
    <w:p w:rsidR="00A22947" w:rsidRPr="00A22947" w:rsidRDefault="00A22947" w:rsidP="00EC2B35">
      <w:pPr>
        <w:tabs>
          <w:tab w:val="left" w:pos="2410"/>
        </w:tabs>
        <w:ind w:firstLine="709"/>
        <w:rPr>
          <w:rFonts w:ascii="Times New Roman" w:hAnsi="Times New Roman"/>
          <w:b/>
          <w:i/>
          <w:sz w:val="20"/>
          <w:szCs w:val="20"/>
          <w:u w:val="single"/>
          <w:lang w:val="uk-UA"/>
        </w:rPr>
      </w:pPr>
    </w:p>
    <w:p w:rsidR="00EC2B35" w:rsidRDefault="00A22947" w:rsidP="00EC2B35">
      <w:pPr>
        <w:tabs>
          <w:tab w:val="left" w:pos="2410"/>
        </w:tabs>
        <w:ind w:firstLine="709"/>
        <w:rPr>
          <w:rFonts w:ascii="Times New Roman" w:hAnsi="Times New Roman"/>
          <w:b/>
          <w:sz w:val="14"/>
          <w:szCs w:val="14"/>
          <w:u w:val="single"/>
          <w:lang w:val="uk-UA"/>
        </w:rPr>
      </w:pPr>
      <w:r w:rsidRPr="00A22947">
        <w:rPr>
          <w:rStyle w:val="af4"/>
          <w:rFonts w:ascii="Times New Roman" w:eastAsiaTheme="majorEastAsia" w:hAnsi="Times New Roman"/>
          <w:b/>
          <w:sz w:val="14"/>
          <w:szCs w:val="14"/>
          <w:u w:val="single"/>
          <w:lang w:val="uk-UA"/>
        </w:rPr>
        <w:t xml:space="preserve"> </w:t>
      </w:r>
      <w:r w:rsidRPr="00A22947">
        <w:rPr>
          <w:rStyle w:val="af4"/>
          <w:rFonts w:ascii="Times New Roman" w:eastAsiaTheme="majorEastAsia" w:hAnsi="Times New Roman"/>
          <w:b/>
          <w:sz w:val="14"/>
          <w:szCs w:val="14"/>
          <w:u w:val="single"/>
          <w:lang w:val="uk-UA"/>
        </w:rPr>
        <w:footnoteRef/>
      </w:r>
      <w:r w:rsidRPr="00A22947">
        <w:rPr>
          <w:rFonts w:ascii="Times New Roman" w:hAnsi="Times New Roman"/>
          <w:b/>
          <w:sz w:val="14"/>
          <w:szCs w:val="14"/>
          <w:u w:val="single"/>
          <w:lang w:val="uk-UA"/>
        </w:rPr>
        <w:t>Надається окремо на кожну особу, інформація про персональні дані якої міститься у складі пропозиції публічних закупівель Учасника.</w:t>
      </w:r>
    </w:p>
    <w:p w:rsidR="00144510" w:rsidRDefault="00144510" w:rsidP="00EC2B35">
      <w:pPr>
        <w:tabs>
          <w:tab w:val="left" w:pos="2410"/>
        </w:tabs>
        <w:ind w:firstLine="709"/>
        <w:rPr>
          <w:rFonts w:ascii="Times New Roman" w:hAnsi="Times New Roman"/>
          <w:b/>
          <w:sz w:val="14"/>
          <w:szCs w:val="14"/>
          <w:u w:val="single"/>
          <w:lang w:val="uk-UA"/>
        </w:rPr>
      </w:pPr>
    </w:p>
    <w:p w:rsidR="005B531D" w:rsidRDefault="005B531D" w:rsidP="00AC4702">
      <w:pPr>
        <w:widowControl w:val="0"/>
        <w:autoSpaceDE w:val="0"/>
        <w:autoSpaceDN w:val="0"/>
        <w:adjustRightInd w:val="0"/>
        <w:spacing w:after="0" w:line="240" w:lineRule="auto"/>
        <w:ind w:left="7088"/>
        <w:rPr>
          <w:rFonts w:ascii="Times New Roman" w:hAnsi="Times New Roman"/>
          <w:bCs/>
          <w:sz w:val="24"/>
          <w:szCs w:val="24"/>
          <w:lang w:val="uk-UA"/>
        </w:rPr>
      </w:pPr>
    </w:p>
    <w:p w:rsidR="0040471D" w:rsidRDefault="0040471D" w:rsidP="00AC4702">
      <w:pPr>
        <w:widowControl w:val="0"/>
        <w:autoSpaceDE w:val="0"/>
        <w:autoSpaceDN w:val="0"/>
        <w:adjustRightInd w:val="0"/>
        <w:spacing w:after="0" w:line="240" w:lineRule="auto"/>
        <w:ind w:left="7088"/>
        <w:rPr>
          <w:rFonts w:ascii="Times New Roman" w:hAnsi="Times New Roman"/>
          <w:bCs/>
          <w:sz w:val="24"/>
          <w:szCs w:val="24"/>
          <w:lang w:val="uk-UA"/>
        </w:rPr>
      </w:pPr>
    </w:p>
    <w:p w:rsidR="0040471D" w:rsidRDefault="0040471D" w:rsidP="00AC4702">
      <w:pPr>
        <w:widowControl w:val="0"/>
        <w:autoSpaceDE w:val="0"/>
        <w:autoSpaceDN w:val="0"/>
        <w:adjustRightInd w:val="0"/>
        <w:spacing w:after="0" w:line="240" w:lineRule="auto"/>
        <w:ind w:left="7088"/>
        <w:rPr>
          <w:rFonts w:ascii="Times New Roman" w:hAnsi="Times New Roman"/>
          <w:bCs/>
          <w:sz w:val="24"/>
          <w:szCs w:val="24"/>
          <w:lang w:val="uk-UA"/>
        </w:rPr>
      </w:pPr>
    </w:p>
    <w:sectPr w:rsidR="0040471D" w:rsidSect="006D4103">
      <w:footerReference w:type="even" r:id="rId11"/>
      <w:footerReference w:type="default" r:id="rId12"/>
      <w:pgSz w:w="11906" w:h="16838"/>
      <w:pgMar w:top="709" w:right="707" w:bottom="426" w:left="1560" w:header="709"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CE" w:rsidRDefault="009601CE" w:rsidP="00D54A21">
      <w:pPr>
        <w:spacing w:after="0" w:line="240" w:lineRule="auto"/>
      </w:pPr>
      <w:r>
        <w:separator/>
      </w:r>
    </w:p>
  </w:endnote>
  <w:endnote w:type="continuationSeparator" w:id="0">
    <w:p w:rsidR="009601CE" w:rsidRDefault="009601CE" w:rsidP="00D5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187352" w:rsidP="00F4221E">
    <w:pPr>
      <w:pStyle w:val="af2"/>
      <w:framePr w:wrap="around" w:vAnchor="text" w:hAnchor="margin" w:xAlign="right" w:y="1"/>
      <w:rPr>
        <w:rStyle w:val="af1"/>
      </w:rPr>
    </w:pPr>
    <w:r>
      <w:rPr>
        <w:rStyle w:val="af1"/>
      </w:rPr>
      <w:fldChar w:fldCharType="begin"/>
    </w:r>
    <w:r w:rsidR="007E1E00">
      <w:rPr>
        <w:rStyle w:val="af1"/>
      </w:rPr>
      <w:instrText xml:space="preserve">PAGE  </w:instrText>
    </w:r>
    <w:r>
      <w:rPr>
        <w:rStyle w:val="af1"/>
      </w:rPr>
      <w:fldChar w:fldCharType="end"/>
    </w:r>
  </w:p>
  <w:p w:rsidR="007E1E00" w:rsidRDefault="007E1E00" w:rsidP="00F4221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00" w:rsidRDefault="007E1E00" w:rsidP="00F4221E">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CE" w:rsidRDefault="009601CE" w:rsidP="00D54A21">
      <w:pPr>
        <w:spacing w:after="0" w:line="240" w:lineRule="auto"/>
      </w:pPr>
      <w:r>
        <w:separator/>
      </w:r>
    </w:p>
  </w:footnote>
  <w:footnote w:type="continuationSeparator" w:id="0">
    <w:p w:rsidR="009601CE" w:rsidRDefault="009601CE" w:rsidP="00D54A21">
      <w:pPr>
        <w:spacing w:after="0" w:line="240" w:lineRule="auto"/>
      </w:pPr>
      <w:r>
        <w:continuationSeparator/>
      </w:r>
    </w:p>
  </w:footnote>
  <w:footnote w:id="1">
    <w:p w:rsidR="00EC2B35" w:rsidRPr="00A22947" w:rsidRDefault="00EC2B35" w:rsidP="00A22947">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5D048D"/>
    <w:multiLevelType w:val="hybridMultilevel"/>
    <w:tmpl w:val="7B58518C"/>
    <w:lvl w:ilvl="0" w:tplc="CA5CA932">
      <w:start w:val="16"/>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1C8762A"/>
    <w:multiLevelType w:val="hybridMultilevel"/>
    <w:tmpl w:val="F0FA5848"/>
    <w:lvl w:ilvl="0" w:tplc="0E9CC13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5F11A67"/>
    <w:multiLevelType w:val="hybridMultilevel"/>
    <w:tmpl w:val="52086078"/>
    <w:lvl w:ilvl="0" w:tplc="B82E2C6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A555C"/>
    <w:multiLevelType w:val="hybridMultilevel"/>
    <w:tmpl w:val="C16CC4FE"/>
    <w:lvl w:ilvl="0" w:tplc="98B01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50AA"/>
    <w:multiLevelType w:val="hybridMultilevel"/>
    <w:tmpl w:val="622C9FF6"/>
    <w:lvl w:ilvl="0" w:tplc="F84E5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A3DC5"/>
    <w:multiLevelType w:val="hybridMultilevel"/>
    <w:tmpl w:val="CFF69F20"/>
    <w:lvl w:ilvl="0" w:tplc="0E228A2C">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B3AD5C6">
      <w:start w:val="1"/>
      <w:numFmt w:val="bullet"/>
      <w:lvlText w:val="o"/>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5AD6B4">
      <w:start w:val="1"/>
      <w:numFmt w:val="bullet"/>
      <w:lvlText w:val="▪"/>
      <w:lvlJc w:val="left"/>
      <w:pPr>
        <w:ind w:left="19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FA6F6F6">
      <w:start w:val="1"/>
      <w:numFmt w:val="bullet"/>
      <w:lvlText w:val="•"/>
      <w:lvlJc w:val="left"/>
      <w:pPr>
        <w:ind w:left="2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29ED13A">
      <w:start w:val="1"/>
      <w:numFmt w:val="bullet"/>
      <w:lvlText w:val="o"/>
      <w:lvlJc w:val="left"/>
      <w:pPr>
        <w:ind w:left="3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401000">
      <w:start w:val="1"/>
      <w:numFmt w:val="bullet"/>
      <w:lvlText w:val="▪"/>
      <w:lvlJc w:val="left"/>
      <w:pPr>
        <w:ind w:left="40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36401E2">
      <w:start w:val="1"/>
      <w:numFmt w:val="bullet"/>
      <w:lvlText w:val="•"/>
      <w:lvlJc w:val="left"/>
      <w:pPr>
        <w:ind w:left="47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1CD2F8">
      <w:start w:val="1"/>
      <w:numFmt w:val="bullet"/>
      <w:lvlText w:val="o"/>
      <w:lvlJc w:val="left"/>
      <w:pPr>
        <w:ind w:left="55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048896">
      <w:start w:val="1"/>
      <w:numFmt w:val="bullet"/>
      <w:lvlText w:val="▪"/>
      <w:lvlJc w:val="left"/>
      <w:pPr>
        <w:ind w:left="62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0DC874C9"/>
    <w:multiLevelType w:val="hybridMultilevel"/>
    <w:tmpl w:val="17EE5D92"/>
    <w:lvl w:ilvl="0" w:tplc="50A2D96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8B0109"/>
    <w:multiLevelType w:val="hybridMultilevel"/>
    <w:tmpl w:val="52086078"/>
    <w:lvl w:ilvl="0" w:tplc="B82E2C6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E1549"/>
    <w:multiLevelType w:val="hybridMultilevel"/>
    <w:tmpl w:val="8370D1D8"/>
    <w:lvl w:ilvl="0" w:tplc="53E00A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9051AF1"/>
    <w:multiLevelType w:val="hybridMultilevel"/>
    <w:tmpl w:val="256AA01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A71D47"/>
    <w:multiLevelType w:val="hybridMultilevel"/>
    <w:tmpl w:val="4330FA48"/>
    <w:lvl w:ilvl="0" w:tplc="F9A009BC">
      <w:start w:val="8"/>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E541C7"/>
    <w:multiLevelType w:val="hybridMultilevel"/>
    <w:tmpl w:val="67BAAE90"/>
    <w:lvl w:ilvl="0" w:tplc="64580F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3B5B55"/>
    <w:multiLevelType w:val="hybridMultilevel"/>
    <w:tmpl w:val="7876A9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897477"/>
    <w:multiLevelType w:val="hybridMultilevel"/>
    <w:tmpl w:val="D58E24F4"/>
    <w:lvl w:ilvl="0" w:tplc="E2461ED2">
      <w:start w:val="14"/>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A339D1"/>
    <w:multiLevelType w:val="multilevel"/>
    <w:tmpl w:val="3E3CD8B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7744BC0"/>
    <w:multiLevelType w:val="multilevel"/>
    <w:tmpl w:val="DF266E28"/>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A6807F0"/>
    <w:multiLevelType w:val="hybridMultilevel"/>
    <w:tmpl w:val="8750ADE8"/>
    <w:lvl w:ilvl="0" w:tplc="9578BD6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A50CAB"/>
    <w:multiLevelType w:val="hybridMultilevel"/>
    <w:tmpl w:val="7B10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FA5789"/>
    <w:multiLevelType w:val="hybridMultilevel"/>
    <w:tmpl w:val="2FBCB720"/>
    <w:lvl w:ilvl="0" w:tplc="B156B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21">
    <w:nsid w:val="2F087C3C"/>
    <w:multiLevelType w:val="hybridMultilevel"/>
    <w:tmpl w:val="68FAE046"/>
    <w:lvl w:ilvl="0" w:tplc="B8C637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AC09E9"/>
    <w:multiLevelType w:val="hybridMultilevel"/>
    <w:tmpl w:val="24A2DA6E"/>
    <w:lvl w:ilvl="0" w:tplc="38DCE38E">
      <w:start w:val="1"/>
      <w:numFmt w:val="decimal"/>
      <w:lvlText w:val="%1."/>
      <w:lvlJc w:val="left"/>
      <w:pPr>
        <w:ind w:left="1753"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615E73"/>
    <w:multiLevelType w:val="hybridMultilevel"/>
    <w:tmpl w:val="24A2DA6E"/>
    <w:lvl w:ilvl="0" w:tplc="38DCE38E">
      <w:start w:val="1"/>
      <w:numFmt w:val="decimal"/>
      <w:lvlText w:val="%1."/>
      <w:lvlJc w:val="left"/>
      <w:pPr>
        <w:ind w:left="1753" w:hanging="118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094542"/>
    <w:multiLevelType w:val="hybridMultilevel"/>
    <w:tmpl w:val="67EEB07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53E11460"/>
    <w:multiLevelType w:val="hybridMultilevel"/>
    <w:tmpl w:val="457C1BB8"/>
    <w:lvl w:ilvl="0" w:tplc="930EE4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9014742"/>
    <w:multiLevelType w:val="hybridMultilevel"/>
    <w:tmpl w:val="390CD65C"/>
    <w:lvl w:ilvl="0" w:tplc="042ED6C8">
      <w:start w:val="1"/>
      <w:numFmt w:val="bullet"/>
      <w:lvlText w:val="-"/>
      <w:lvlJc w:val="left"/>
      <w:pPr>
        <w:ind w:left="792" w:hanging="360"/>
      </w:pPr>
      <w:rPr>
        <w:rFonts w:ascii="Times New Roman" w:eastAsia="Times New Roman" w:hAnsi="Times New Roman"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7">
    <w:nsid w:val="5BA50C7C"/>
    <w:multiLevelType w:val="hybridMultilevel"/>
    <w:tmpl w:val="1B526AC0"/>
    <w:lvl w:ilvl="0" w:tplc="1A6E44C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1144DE"/>
    <w:multiLevelType w:val="hybridMultilevel"/>
    <w:tmpl w:val="BAEEEFAA"/>
    <w:lvl w:ilvl="0" w:tplc="D1461C1C">
      <w:start w:val="6"/>
      <w:numFmt w:val="decimal"/>
      <w:lvlText w:val="%1."/>
      <w:lvlJc w:val="left"/>
      <w:pPr>
        <w:ind w:left="928"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F607C4"/>
    <w:multiLevelType w:val="hybridMultilevel"/>
    <w:tmpl w:val="E6D4E426"/>
    <w:lvl w:ilvl="0" w:tplc="2998F36A">
      <w:start w:val="2"/>
      <w:numFmt w:val="decimal"/>
      <w:lvlText w:val="%1)"/>
      <w:lvlJc w:val="left"/>
      <w:pPr>
        <w:ind w:left="522" w:hanging="326"/>
      </w:pPr>
      <w:rPr>
        <w:rFonts w:ascii="Times New Roman" w:eastAsia="Times New Roman" w:hAnsi="Times New Roman" w:cs="Times New Roman" w:hint="default"/>
        <w:b w:val="0"/>
        <w:bCs w:val="0"/>
        <w:w w:val="100"/>
        <w:sz w:val="24"/>
        <w:szCs w:val="24"/>
        <w:lang w:val="uk-UA" w:eastAsia="en-US" w:bidi="ar-SA"/>
      </w:rPr>
    </w:lvl>
    <w:lvl w:ilvl="1" w:tplc="F98885A4">
      <w:numFmt w:val="bullet"/>
      <w:lvlText w:val="•"/>
      <w:lvlJc w:val="left"/>
      <w:pPr>
        <w:ind w:left="1408" w:hanging="326"/>
      </w:pPr>
      <w:rPr>
        <w:lang w:val="uk-UA" w:eastAsia="en-US" w:bidi="ar-SA"/>
      </w:rPr>
    </w:lvl>
    <w:lvl w:ilvl="2" w:tplc="72383170">
      <w:numFmt w:val="bullet"/>
      <w:lvlText w:val="•"/>
      <w:lvlJc w:val="left"/>
      <w:pPr>
        <w:ind w:left="2296" w:hanging="326"/>
      </w:pPr>
      <w:rPr>
        <w:lang w:val="uk-UA" w:eastAsia="en-US" w:bidi="ar-SA"/>
      </w:rPr>
    </w:lvl>
    <w:lvl w:ilvl="3" w:tplc="0AF00D72">
      <w:numFmt w:val="bullet"/>
      <w:lvlText w:val="•"/>
      <w:lvlJc w:val="left"/>
      <w:pPr>
        <w:ind w:left="3185" w:hanging="326"/>
      </w:pPr>
      <w:rPr>
        <w:lang w:val="uk-UA" w:eastAsia="en-US" w:bidi="ar-SA"/>
      </w:rPr>
    </w:lvl>
    <w:lvl w:ilvl="4" w:tplc="3DA08DBA">
      <w:numFmt w:val="bullet"/>
      <w:lvlText w:val="•"/>
      <w:lvlJc w:val="left"/>
      <w:pPr>
        <w:ind w:left="4073" w:hanging="326"/>
      </w:pPr>
      <w:rPr>
        <w:lang w:val="uk-UA" w:eastAsia="en-US" w:bidi="ar-SA"/>
      </w:rPr>
    </w:lvl>
    <w:lvl w:ilvl="5" w:tplc="942C0412">
      <w:numFmt w:val="bullet"/>
      <w:lvlText w:val="•"/>
      <w:lvlJc w:val="left"/>
      <w:pPr>
        <w:ind w:left="4962" w:hanging="326"/>
      </w:pPr>
      <w:rPr>
        <w:lang w:val="uk-UA" w:eastAsia="en-US" w:bidi="ar-SA"/>
      </w:rPr>
    </w:lvl>
    <w:lvl w:ilvl="6" w:tplc="9D6A5BD6">
      <w:numFmt w:val="bullet"/>
      <w:lvlText w:val="•"/>
      <w:lvlJc w:val="left"/>
      <w:pPr>
        <w:ind w:left="5850" w:hanging="326"/>
      </w:pPr>
      <w:rPr>
        <w:lang w:val="uk-UA" w:eastAsia="en-US" w:bidi="ar-SA"/>
      </w:rPr>
    </w:lvl>
    <w:lvl w:ilvl="7" w:tplc="A95E2E28">
      <w:numFmt w:val="bullet"/>
      <w:lvlText w:val="•"/>
      <w:lvlJc w:val="left"/>
      <w:pPr>
        <w:ind w:left="6738" w:hanging="326"/>
      </w:pPr>
      <w:rPr>
        <w:lang w:val="uk-UA" w:eastAsia="en-US" w:bidi="ar-SA"/>
      </w:rPr>
    </w:lvl>
    <w:lvl w:ilvl="8" w:tplc="102E3BC0">
      <w:numFmt w:val="bullet"/>
      <w:lvlText w:val="•"/>
      <w:lvlJc w:val="left"/>
      <w:pPr>
        <w:ind w:left="7627" w:hanging="326"/>
      </w:pPr>
      <w:rPr>
        <w:lang w:val="uk-UA" w:eastAsia="en-US" w:bidi="ar-SA"/>
      </w:rPr>
    </w:lvl>
  </w:abstractNum>
  <w:abstractNum w:abstractNumId="30">
    <w:nsid w:val="6F2D4E82"/>
    <w:multiLevelType w:val="hybridMultilevel"/>
    <w:tmpl w:val="B12A1E86"/>
    <w:lvl w:ilvl="0" w:tplc="2752E6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CC1733"/>
    <w:multiLevelType w:val="hybridMultilevel"/>
    <w:tmpl w:val="A6021ACE"/>
    <w:lvl w:ilvl="0" w:tplc="2206CCE8">
      <w:start w:val="16"/>
      <w:numFmt w:val="decimal"/>
      <w:lvlText w:val="%1."/>
      <w:lvlJc w:val="left"/>
      <w:pPr>
        <w:ind w:left="2113" w:hanging="360"/>
      </w:pPr>
      <w:rPr>
        <w:rFonts w:hint="default"/>
      </w:rPr>
    </w:lvl>
    <w:lvl w:ilvl="1" w:tplc="04190019" w:tentative="1">
      <w:start w:val="1"/>
      <w:numFmt w:val="lowerLetter"/>
      <w:lvlText w:val="%2."/>
      <w:lvlJc w:val="left"/>
      <w:pPr>
        <w:ind w:left="2833" w:hanging="360"/>
      </w:pPr>
    </w:lvl>
    <w:lvl w:ilvl="2" w:tplc="0419001B" w:tentative="1">
      <w:start w:val="1"/>
      <w:numFmt w:val="lowerRoman"/>
      <w:lvlText w:val="%3."/>
      <w:lvlJc w:val="right"/>
      <w:pPr>
        <w:ind w:left="3553" w:hanging="180"/>
      </w:pPr>
    </w:lvl>
    <w:lvl w:ilvl="3" w:tplc="0419000F" w:tentative="1">
      <w:start w:val="1"/>
      <w:numFmt w:val="decimal"/>
      <w:lvlText w:val="%4."/>
      <w:lvlJc w:val="left"/>
      <w:pPr>
        <w:ind w:left="4273" w:hanging="360"/>
      </w:pPr>
    </w:lvl>
    <w:lvl w:ilvl="4" w:tplc="04190019" w:tentative="1">
      <w:start w:val="1"/>
      <w:numFmt w:val="lowerLetter"/>
      <w:lvlText w:val="%5."/>
      <w:lvlJc w:val="left"/>
      <w:pPr>
        <w:ind w:left="4993" w:hanging="360"/>
      </w:pPr>
    </w:lvl>
    <w:lvl w:ilvl="5" w:tplc="0419001B" w:tentative="1">
      <w:start w:val="1"/>
      <w:numFmt w:val="lowerRoman"/>
      <w:lvlText w:val="%6."/>
      <w:lvlJc w:val="right"/>
      <w:pPr>
        <w:ind w:left="5713" w:hanging="180"/>
      </w:pPr>
    </w:lvl>
    <w:lvl w:ilvl="6" w:tplc="0419000F" w:tentative="1">
      <w:start w:val="1"/>
      <w:numFmt w:val="decimal"/>
      <w:lvlText w:val="%7."/>
      <w:lvlJc w:val="left"/>
      <w:pPr>
        <w:ind w:left="6433" w:hanging="360"/>
      </w:pPr>
    </w:lvl>
    <w:lvl w:ilvl="7" w:tplc="04190019" w:tentative="1">
      <w:start w:val="1"/>
      <w:numFmt w:val="lowerLetter"/>
      <w:lvlText w:val="%8."/>
      <w:lvlJc w:val="left"/>
      <w:pPr>
        <w:ind w:left="7153" w:hanging="360"/>
      </w:pPr>
    </w:lvl>
    <w:lvl w:ilvl="8" w:tplc="0419001B" w:tentative="1">
      <w:start w:val="1"/>
      <w:numFmt w:val="lowerRoman"/>
      <w:lvlText w:val="%9."/>
      <w:lvlJc w:val="right"/>
      <w:pPr>
        <w:ind w:left="7873" w:hanging="180"/>
      </w:pPr>
    </w:lvl>
  </w:abstractNum>
  <w:abstractNum w:abstractNumId="32">
    <w:nsid w:val="73F26D1F"/>
    <w:multiLevelType w:val="hybridMultilevel"/>
    <w:tmpl w:val="3CD64F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434422C"/>
    <w:multiLevelType w:val="hybridMultilevel"/>
    <w:tmpl w:val="8E4ED3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48151F"/>
    <w:multiLevelType w:val="multilevel"/>
    <w:tmpl w:val="8E12EC92"/>
    <w:lvl w:ilvl="0">
      <w:start w:val="5"/>
      <w:numFmt w:val="decimal"/>
      <w:lvlText w:val="%1."/>
      <w:lvlJc w:val="left"/>
      <w:pPr>
        <w:tabs>
          <w:tab w:val="num" w:pos="504"/>
        </w:tabs>
        <w:ind w:left="504" w:hanging="504"/>
      </w:pPr>
      <w:rPr>
        <w:rFonts w:hint="default"/>
        <w:b/>
      </w:rPr>
    </w:lvl>
    <w:lvl w:ilvl="1">
      <w:start w:val="3"/>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BDB4A71"/>
    <w:multiLevelType w:val="multilevel"/>
    <w:tmpl w:val="1F927AB4"/>
    <w:lvl w:ilvl="0">
      <w:start w:val="12"/>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4"/>
  </w:num>
  <w:num w:numId="3">
    <w:abstractNumId w:val="9"/>
  </w:num>
  <w:num w:numId="4">
    <w:abstractNumId w:val="35"/>
  </w:num>
  <w:num w:numId="5">
    <w:abstractNumId w:val="12"/>
  </w:num>
  <w:num w:numId="6">
    <w:abstractNumId w:val="5"/>
  </w:num>
  <w:num w:numId="7">
    <w:abstractNumId w:val="33"/>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21"/>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0"/>
  </w:num>
  <w:num w:numId="16">
    <w:abstractNumId w:val="15"/>
  </w:num>
  <w:num w:numId="17">
    <w:abstractNumId w:val="34"/>
  </w:num>
  <w:num w:numId="18">
    <w:abstractNumId w:val="10"/>
  </w:num>
  <w:num w:numId="19">
    <w:abstractNumId w:val="16"/>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8"/>
  </w:num>
  <w:num w:numId="23">
    <w:abstractNumId w:val="1"/>
  </w:num>
  <w:num w:numId="24">
    <w:abstractNumId w:val="7"/>
  </w:num>
  <w:num w:numId="25">
    <w:abstractNumId w:val="30"/>
  </w:num>
  <w:num w:numId="26">
    <w:abstractNumId w:val="29"/>
    <w:lvlOverride w:ilvl="0">
      <w:startOverride w:val="2"/>
    </w:lvlOverride>
    <w:lvlOverride w:ilvl="1"/>
    <w:lvlOverride w:ilvl="2"/>
    <w:lvlOverride w:ilvl="3"/>
    <w:lvlOverride w:ilvl="4"/>
    <w:lvlOverride w:ilvl="5"/>
    <w:lvlOverride w:ilvl="6"/>
    <w:lvlOverride w:ilvl="7"/>
    <w:lvlOverride w:ilvl="8"/>
  </w:num>
  <w:num w:numId="27">
    <w:abstractNumId w:val="6"/>
  </w:num>
  <w:num w:numId="28">
    <w:abstractNumId w:val="31"/>
  </w:num>
  <w:num w:numId="29">
    <w:abstractNumId w:val="23"/>
  </w:num>
  <w:num w:numId="30">
    <w:abstractNumId w:val="3"/>
  </w:num>
  <w:num w:numId="31">
    <w:abstractNumId w:val="11"/>
  </w:num>
  <w:num w:numId="32">
    <w:abstractNumId w:val="4"/>
  </w:num>
  <w:num w:numId="33">
    <w:abstractNumId w:val="8"/>
  </w:num>
  <w:num w:numId="34">
    <w:abstractNumId w:val="2"/>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A4"/>
    <w:rsid w:val="0000358F"/>
    <w:rsid w:val="00005BEF"/>
    <w:rsid w:val="00006294"/>
    <w:rsid w:val="00007926"/>
    <w:rsid w:val="00015EF5"/>
    <w:rsid w:val="0001635D"/>
    <w:rsid w:val="000175A8"/>
    <w:rsid w:val="00023AEA"/>
    <w:rsid w:val="00035FDE"/>
    <w:rsid w:val="000374A4"/>
    <w:rsid w:val="000426B5"/>
    <w:rsid w:val="00047969"/>
    <w:rsid w:val="00050AA2"/>
    <w:rsid w:val="000539EF"/>
    <w:rsid w:val="00056BF9"/>
    <w:rsid w:val="00061170"/>
    <w:rsid w:val="00061FA9"/>
    <w:rsid w:val="00064EE4"/>
    <w:rsid w:val="00077073"/>
    <w:rsid w:val="00082361"/>
    <w:rsid w:val="0008581B"/>
    <w:rsid w:val="00085C37"/>
    <w:rsid w:val="000932F2"/>
    <w:rsid w:val="0009556B"/>
    <w:rsid w:val="000A1A4E"/>
    <w:rsid w:val="000A3E5D"/>
    <w:rsid w:val="000B789B"/>
    <w:rsid w:val="000C1035"/>
    <w:rsid w:val="000C23C2"/>
    <w:rsid w:val="000D28EB"/>
    <w:rsid w:val="000D384B"/>
    <w:rsid w:val="000D42DA"/>
    <w:rsid w:val="000D681D"/>
    <w:rsid w:val="000E1B3B"/>
    <w:rsid w:val="000E6AAA"/>
    <w:rsid w:val="00100725"/>
    <w:rsid w:val="00107870"/>
    <w:rsid w:val="001234BE"/>
    <w:rsid w:val="00125DB0"/>
    <w:rsid w:val="001274EA"/>
    <w:rsid w:val="001360CD"/>
    <w:rsid w:val="00144510"/>
    <w:rsid w:val="00146A5C"/>
    <w:rsid w:val="0015370B"/>
    <w:rsid w:val="0016321D"/>
    <w:rsid w:val="0016337A"/>
    <w:rsid w:val="00166040"/>
    <w:rsid w:val="00167DA2"/>
    <w:rsid w:val="00170F61"/>
    <w:rsid w:val="00171794"/>
    <w:rsid w:val="001831D9"/>
    <w:rsid w:val="00187352"/>
    <w:rsid w:val="001914D7"/>
    <w:rsid w:val="001A3F9C"/>
    <w:rsid w:val="001A4D8C"/>
    <w:rsid w:val="001B077E"/>
    <w:rsid w:val="001C3BF9"/>
    <w:rsid w:val="001C3C95"/>
    <w:rsid w:val="001C4207"/>
    <w:rsid w:val="001D00BA"/>
    <w:rsid w:val="001D4804"/>
    <w:rsid w:val="001D6C49"/>
    <w:rsid w:val="001D76F9"/>
    <w:rsid w:val="001F2381"/>
    <w:rsid w:val="001F24B6"/>
    <w:rsid w:val="001F4061"/>
    <w:rsid w:val="001F551E"/>
    <w:rsid w:val="001F5B49"/>
    <w:rsid w:val="001F6CC8"/>
    <w:rsid w:val="002049B7"/>
    <w:rsid w:val="00206C3E"/>
    <w:rsid w:val="00207250"/>
    <w:rsid w:val="00211F76"/>
    <w:rsid w:val="00212D43"/>
    <w:rsid w:val="0021455B"/>
    <w:rsid w:val="0021594A"/>
    <w:rsid w:val="00216A2B"/>
    <w:rsid w:val="00217468"/>
    <w:rsid w:val="00217492"/>
    <w:rsid w:val="00224BE9"/>
    <w:rsid w:val="0022730B"/>
    <w:rsid w:val="002302D0"/>
    <w:rsid w:val="002327CB"/>
    <w:rsid w:val="00236852"/>
    <w:rsid w:val="00240CDF"/>
    <w:rsid w:val="0024543D"/>
    <w:rsid w:val="0024617E"/>
    <w:rsid w:val="00247B85"/>
    <w:rsid w:val="0025674D"/>
    <w:rsid w:val="00257F44"/>
    <w:rsid w:val="002743D1"/>
    <w:rsid w:val="00280346"/>
    <w:rsid w:val="002856C3"/>
    <w:rsid w:val="00285A2E"/>
    <w:rsid w:val="00287675"/>
    <w:rsid w:val="002B05FF"/>
    <w:rsid w:val="002B25F2"/>
    <w:rsid w:val="002B434E"/>
    <w:rsid w:val="002C7BF7"/>
    <w:rsid w:val="002D4BF7"/>
    <w:rsid w:val="002E592E"/>
    <w:rsid w:val="002E6649"/>
    <w:rsid w:val="002E7C7D"/>
    <w:rsid w:val="002F4311"/>
    <w:rsid w:val="002F651E"/>
    <w:rsid w:val="0030193D"/>
    <w:rsid w:val="00301A0A"/>
    <w:rsid w:val="00301C9E"/>
    <w:rsid w:val="00307DC0"/>
    <w:rsid w:val="00314CD5"/>
    <w:rsid w:val="00316F9C"/>
    <w:rsid w:val="00320213"/>
    <w:rsid w:val="003243DD"/>
    <w:rsid w:val="00326E4D"/>
    <w:rsid w:val="00331D32"/>
    <w:rsid w:val="00332F1D"/>
    <w:rsid w:val="003351D8"/>
    <w:rsid w:val="00335DA4"/>
    <w:rsid w:val="00341FE4"/>
    <w:rsid w:val="00352A99"/>
    <w:rsid w:val="00355A68"/>
    <w:rsid w:val="00363868"/>
    <w:rsid w:val="00364953"/>
    <w:rsid w:val="0036758B"/>
    <w:rsid w:val="00372672"/>
    <w:rsid w:val="00376B48"/>
    <w:rsid w:val="003775BB"/>
    <w:rsid w:val="003870E2"/>
    <w:rsid w:val="0038786C"/>
    <w:rsid w:val="00392203"/>
    <w:rsid w:val="003A38D2"/>
    <w:rsid w:val="003B1548"/>
    <w:rsid w:val="003C37C2"/>
    <w:rsid w:val="003D023C"/>
    <w:rsid w:val="003E20F2"/>
    <w:rsid w:val="003F64DE"/>
    <w:rsid w:val="004007D6"/>
    <w:rsid w:val="00401023"/>
    <w:rsid w:val="0040391E"/>
    <w:rsid w:val="0040471D"/>
    <w:rsid w:val="00404D01"/>
    <w:rsid w:val="00407C33"/>
    <w:rsid w:val="00411AAC"/>
    <w:rsid w:val="0041492A"/>
    <w:rsid w:val="00423E10"/>
    <w:rsid w:val="00424A60"/>
    <w:rsid w:val="004267CB"/>
    <w:rsid w:val="004373B9"/>
    <w:rsid w:val="00437F72"/>
    <w:rsid w:val="00441109"/>
    <w:rsid w:val="004544AD"/>
    <w:rsid w:val="00455192"/>
    <w:rsid w:val="00456C80"/>
    <w:rsid w:val="00460BF9"/>
    <w:rsid w:val="00462FB1"/>
    <w:rsid w:val="0047770B"/>
    <w:rsid w:val="004A0369"/>
    <w:rsid w:val="004A32A0"/>
    <w:rsid w:val="004A5EC7"/>
    <w:rsid w:val="004B209F"/>
    <w:rsid w:val="004B3EB1"/>
    <w:rsid w:val="004B4859"/>
    <w:rsid w:val="004C4FA2"/>
    <w:rsid w:val="004C6FC5"/>
    <w:rsid w:val="004D27FF"/>
    <w:rsid w:val="004D393D"/>
    <w:rsid w:val="004E1285"/>
    <w:rsid w:val="004F3929"/>
    <w:rsid w:val="004F4933"/>
    <w:rsid w:val="005105A1"/>
    <w:rsid w:val="0051138A"/>
    <w:rsid w:val="005216A0"/>
    <w:rsid w:val="00530B92"/>
    <w:rsid w:val="005345B1"/>
    <w:rsid w:val="00534C98"/>
    <w:rsid w:val="005420FD"/>
    <w:rsid w:val="00553080"/>
    <w:rsid w:val="00556532"/>
    <w:rsid w:val="005700B1"/>
    <w:rsid w:val="0057316D"/>
    <w:rsid w:val="00581E7E"/>
    <w:rsid w:val="0059283A"/>
    <w:rsid w:val="005935C3"/>
    <w:rsid w:val="005A056D"/>
    <w:rsid w:val="005A6A1E"/>
    <w:rsid w:val="005B1AFB"/>
    <w:rsid w:val="005B33A9"/>
    <w:rsid w:val="005B531D"/>
    <w:rsid w:val="005B77C6"/>
    <w:rsid w:val="005C068F"/>
    <w:rsid w:val="005C10E1"/>
    <w:rsid w:val="005C170A"/>
    <w:rsid w:val="005C20A3"/>
    <w:rsid w:val="005C48C2"/>
    <w:rsid w:val="005C565D"/>
    <w:rsid w:val="005D600E"/>
    <w:rsid w:val="00603717"/>
    <w:rsid w:val="006065F6"/>
    <w:rsid w:val="00606CD4"/>
    <w:rsid w:val="0061076A"/>
    <w:rsid w:val="00630EC1"/>
    <w:rsid w:val="00632869"/>
    <w:rsid w:val="00633023"/>
    <w:rsid w:val="006354CC"/>
    <w:rsid w:val="006463EF"/>
    <w:rsid w:val="00654DC5"/>
    <w:rsid w:val="006600C8"/>
    <w:rsid w:val="00663EB5"/>
    <w:rsid w:val="00672DD7"/>
    <w:rsid w:val="00693E3F"/>
    <w:rsid w:val="006A01E7"/>
    <w:rsid w:val="006B1472"/>
    <w:rsid w:val="006C0182"/>
    <w:rsid w:val="006C562E"/>
    <w:rsid w:val="006C6C35"/>
    <w:rsid w:val="006D4103"/>
    <w:rsid w:val="006D7067"/>
    <w:rsid w:val="006E233F"/>
    <w:rsid w:val="006E4D3C"/>
    <w:rsid w:val="006E5375"/>
    <w:rsid w:val="006F1F14"/>
    <w:rsid w:val="006F5E91"/>
    <w:rsid w:val="007008AF"/>
    <w:rsid w:val="00702B83"/>
    <w:rsid w:val="00703309"/>
    <w:rsid w:val="007037AB"/>
    <w:rsid w:val="00707457"/>
    <w:rsid w:val="00716592"/>
    <w:rsid w:val="007257C6"/>
    <w:rsid w:val="00727E3C"/>
    <w:rsid w:val="007369D3"/>
    <w:rsid w:val="00741BA2"/>
    <w:rsid w:val="00745134"/>
    <w:rsid w:val="007513FC"/>
    <w:rsid w:val="00751D5C"/>
    <w:rsid w:val="007569F9"/>
    <w:rsid w:val="00760CBD"/>
    <w:rsid w:val="00765BC9"/>
    <w:rsid w:val="00772127"/>
    <w:rsid w:val="00775D4C"/>
    <w:rsid w:val="007948CD"/>
    <w:rsid w:val="007A5B0F"/>
    <w:rsid w:val="007B4EDD"/>
    <w:rsid w:val="007D6EAD"/>
    <w:rsid w:val="007E1078"/>
    <w:rsid w:val="007E1E00"/>
    <w:rsid w:val="007E24C2"/>
    <w:rsid w:val="007F192D"/>
    <w:rsid w:val="007F4B56"/>
    <w:rsid w:val="007F616A"/>
    <w:rsid w:val="00810228"/>
    <w:rsid w:val="00810E9E"/>
    <w:rsid w:val="00811426"/>
    <w:rsid w:val="0082302F"/>
    <w:rsid w:val="008421BF"/>
    <w:rsid w:val="00853E46"/>
    <w:rsid w:val="00860556"/>
    <w:rsid w:val="00865740"/>
    <w:rsid w:val="00871E95"/>
    <w:rsid w:val="00875E8C"/>
    <w:rsid w:val="00887851"/>
    <w:rsid w:val="00891654"/>
    <w:rsid w:val="00891EBA"/>
    <w:rsid w:val="00893621"/>
    <w:rsid w:val="008956AB"/>
    <w:rsid w:val="008A1B33"/>
    <w:rsid w:val="008A72A3"/>
    <w:rsid w:val="008B14C6"/>
    <w:rsid w:val="008B4700"/>
    <w:rsid w:val="008D6BA1"/>
    <w:rsid w:val="008D7535"/>
    <w:rsid w:val="008E6D74"/>
    <w:rsid w:val="008F01CC"/>
    <w:rsid w:val="008F63DF"/>
    <w:rsid w:val="00915EE2"/>
    <w:rsid w:val="00915F47"/>
    <w:rsid w:val="00921E74"/>
    <w:rsid w:val="00922234"/>
    <w:rsid w:val="00927321"/>
    <w:rsid w:val="00932295"/>
    <w:rsid w:val="00934B47"/>
    <w:rsid w:val="00934CDA"/>
    <w:rsid w:val="00940792"/>
    <w:rsid w:val="00941BF3"/>
    <w:rsid w:val="009458B9"/>
    <w:rsid w:val="00946E3D"/>
    <w:rsid w:val="009512F8"/>
    <w:rsid w:val="009601CE"/>
    <w:rsid w:val="00966E93"/>
    <w:rsid w:val="00970AC3"/>
    <w:rsid w:val="009949D4"/>
    <w:rsid w:val="00996D75"/>
    <w:rsid w:val="009A6DEF"/>
    <w:rsid w:val="009A7804"/>
    <w:rsid w:val="009B17AF"/>
    <w:rsid w:val="009B245A"/>
    <w:rsid w:val="009B5286"/>
    <w:rsid w:val="009C5E8D"/>
    <w:rsid w:val="009D2800"/>
    <w:rsid w:val="009E17B0"/>
    <w:rsid w:val="009E51EE"/>
    <w:rsid w:val="009E5423"/>
    <w:rsid w:val="009E6567"/>
    <w:rsid w:val="009F3F30"/>
    <w:rsid w:val="009F5279"/>
    <w:rsid w:val="00A03D60"/>
    <w:rsid w:val="00A05B89"/>
    <w:rsid w:val="00A05D64"/>
    <w:rsid w:val="00A06090"/>
    <w:rsid w:val="00A15266"/>
    <w:rsid w:val="00A22947"/>
    <w:rsid w:val="00A23F41"/>
    <w:rsid w:val="00A25156"/>
    <w:rsid w:val="00A30067"/>
    <w:rsid w:val="00A34B18"/>
    <w:rsid w:val="00A372CD"/>
    <w:rsid w:val="00A4005D"/>
    <w:rsid w:val="00A43D17"/>
    <w:rsid w:val="00A452E6"/>
    <w:rsid w:val="00A53B82"/>
    <w:rsid w:val="00A563F8"/>
    <w:rsid w:val="00A70903"/>
    <w:rsid w:val="00A72FF7"/>
    <w:rsid w:val="00A830AA"/>
    <w:rsid w:val="00A830E6"/>
    <w:rsid w:val="00A94040"/>
    <w:rsid w:val="00A94E76"/>
    <w:rsid w:val="00A96D90"/>
    <w:rsid w:val="00A96F78"/>
    <w:rsid w:val="00AC4702"/>
    <w:rsid w:val="00AC5577"/>
    <w:rsid w:val="00AD2A5A"/>
    <w:rsid w:val="00AE20D5"/>
    <w:rsid w:val="00B03C34"/>
    <w:rsid w:val="00B1025A"/>
    <w:rsid w:val="00B1384B"/>
    <w:rsid w:val="00B14D5D"/>
    <w:rsid w:val="00B24808"/>
    <w:rsid w:val="00B25AAD"/>
    <w:rsid w:val="00B45041"/>
    <w:rsid w:val="00B47361"/>
    <w:rsid w:val="00B74920"/>
    <w:rsid w:val="00B81550"/>
    <w:rsid w:val="00B84205"/>
    <w:rsid w:val="00B84BA5"/>
    <w:rsid w:val="00B916A4"/>
    <w:rsid w:val="00B94ECE"/>
    <w:rsid w:val="00B95FA8"/>
    <w:rsid w:val="00B96ED6"/>
    <w:rsid w:val="00BA1083"/>
    <w:rsid w:val="00BA189E"/>
    <w:rsid w:val="00BA1964"/>
    <w:rsid w:val="00BA3BAA"/>
    <w:rsid w:val="00BD728A"/>
    <w:rsid w:val="00BE299D"/>
    <w:rsid w:val="00BE631C"/>
    <w:rsid w:val="00BE786E"/>
    <w:rsid w:val="00BF475B"/>
    <w:rsid w:val="00BF4896"/>
    <w:rsid w:val="00BF5EFE"/>
    <w:rsid w:val="00BF6196"/>
    <w:rsid w:val="00C06C56"/>
    <w:rsid w:val="00C1529E"/>
    <w:rsid w:val="00C27022"/>
    <w:rsid w:val="00C27D99"/>
    <w:rsid w:val="00C337D4"/>
    <w:rsid w:val="00C43404"/>
    <w:rsid w:val="00C4703D"/>
    <w:rsid w:val="00C510D8"/>
    <w:rsid w:val="00C522AA"/>
    <w:rsid w:val="00C60C00"/>
    <w:rsid w:val="00C6241A"/>
    <w:rsid w:val="00C629AC"/>
    <w:rsid w:val="00C6627C"/>
    <w:rsid w:val="00C677F2"/>
    <w:rsid w:val="00C736B9"/>
    <w:rsid w:val="00C8252E"/>
    <w:rsid w:val="00CA336F"/>
    <w:rsid w:val="00CA57E1"/>
    <w:rsid w:val="00CB06E8"/>
    <w:rsid w:val="00CC7689"/>
    <w:rsid w:val="00CD1831"/>
    <w:rsid w:val="00CD6D2F"/>
    <w:rsid w:val="00CD7C70"/>
    <w:rsid w:val="00CF107F"/>
    <w:rsid w:val="00CF4E1E"/>
    <w:rsid w:val="00CF7D3C"/>
    <w:rsid w:val="00D04241"/>
    <w:rsid w:val="00D12A92"/>
    <w:rsid w:val="00D22B7D"/>
    <w:rsid w:val="00D23B63"/>
    <w:rsid w:val="00D265BE"/>
    <w:rsid w:val="00D32445"/>
    <w:rsid w:val="00D355E4"/>
    <w:rsid w:val="00D54A21"/>
    <w:rsid w:val="00D56AB0"/>
    <w:rsid w:val="00D61047"/>
    <w:rsid w:val="00D65381"/>
    <w:rsid w:val="00D66DE7"/>
    <w:rsid w:val="00D677F9"/>
    <w:rsid w:val="00D7090E"/>
    <w:rsid w:val="00D772CB"/>
    <w:rsid w:val="00D90518"/>
    <w:rsid w:val="00D90633"/>
    <w:rsid w:val="00D91C64"/>
    <w:rsid w:val="00D93371"/>
    <w:rsid w:val="00D93448"/>
    <w:rsid w:val="00D96B00"/>
    <w:rsid w:val="00DA3ED4"/>
    <w:rsid w:val="00DA5677"/>
    <w:rsid w:val="00DB2DF3"/>
    <w:rsid w:val="00DB5423"/>
    <w:rsid w:val="00DB6F3C"/>
    <w:rsid w:val="00DC112E"/>
    <w:rsid w:val="00DC1812"/>
    <w:rsid w:val="00DC39CB"/>
    <w:rsid w:val="00DC51C9"/>
    <w:rsid w:val="00DC6079"/>
    <w:rsid w:val="00DC6F7D"/>
    <w:rsid w:val="00DE0685"/>
    <w:rsid w:val="00DE2C71"/>
    <w:rsid w:val="00DE5FF7"/>
    <w:rsid w:val="00DE6EEF"/>
    <w:rsid w:val="00DE6F73"/>
    <w:rsid w:val="00DF202B"/>
    <w:rsid w:val="00DF4C7D"/>
    <w:rsid w:val="00E05466"/>
    <w:rsid w:val="00E10DD6"/>
    <w:rsid w:val="00E16858"/>
    <w:rsid w:val="00E268E4"/>
    <w:rsid w:val="00E41876"/>
    <w:rsid w:val="00E43F59"/>
    <w:rsid w:val="00E52175"/>
    <w:rsid w:val="00E53608"/>
    <w:rsid w:val="00E549F5"/>
    <w:rsid w:val="00E56A9B"/>
    <w:rsid w:val="00E62174"/>
    <w:rsid w:val="00E63F29"/>
    <w:rsid w:val="00E7439A"/>
    <w:rsid w:val="00E771F4"/>
    <w:rsid w:val="00E772C3"/>
    <w:rsid w:val="00E779CA"/>
    <w:rsid w:val="00E808C3"/>
    <w:rsid w:val="00E907A1"/>
    <w:rsid w:val="00E918CE"/>
    <w:rsid w:val="00E9199B"/>
    <w:rsid w:val="00EA02A3"/>
    <w:rsid w:val="00EB27C2"/>
    <w:rsid w:val="00EB29ED"/>
    <w:rsid w:val="00EB59FC"/>
    <w:rsid w:val="00EB7023"/>
    <w:rsid w:val="00EB743C"/>
    <w:rsid w:val="00EC2B35"/>
    <w:rsid w:val="00EC5D05"/>
    <w:rsid w:val="00EC75FC"/>
    <w:rsid w:val="00EE128C"/>
    <w:rsid w:val="00EE1315"/>
    <w:rsid w:val="00EE396B"/>
    <w:rsid w:val="00EE623D"/>
    <w:rsid w:val="00EE70C3"/>
    <w:rsid w:val="00EF0C50"/>
    <w:rsid w:val="00EF356F"/>
    <w:rsid w:val="00EF7435"/>
    <w:rsid w:val="00F04F96"/>
    <w:rsid w:val="00F1722C"/>
    <w:rsid w:val="00F17ACB"/>
    <w:rsid w:val="00F20183"/>
    <w:rsid w:val="00F20392"/>
    <w:rsid w:val="00F2245D"/>
    <w:rsid w:val="00F35162"/>
    <w:rsid w:val="00F37A62"/>
    <w:rsid w:val="00F4221E"/>
    <w:rsid w:val="00F52326"/>
    <w:rsid w:val="00F5797D"/>
    <w:rsid w:val="00F60F9C"/>
    <w:rsid w:val="00F62446"/>
    <w:rsid w:val="00F65BEB"/>
    <w:rsid w:val="00F72DD8"/>
    <w:rsid w:val="00F743F2"/>
    <w:rsid w:val="00F75A16"/>
    <w:rsid w:val="00F8035D"/>
    <w:rsid w:val="00F90773"/>
    <w:rsid w:val="00FA1A4E"/>
    <w:rsid w:val="00FA47EA"/>
    <w:rsid w:val="00FB1D7C"/>
    <w:rsid w:val="00FB68CC"/>
    <w:rsid w:val="00FC3CD7"/>
    <w:rsid w:val="00FD1FCE"/>
    <w:rsid w:val="00FD339B"/>
    <w:rsid w:val="00FD37CF"/>
    <w:rsid w:val="00FD4AF3"/>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AC List 01,EBRD List,CA bullets,Bullet Number,Bullet 1,Use Case List Paragraph,lp1,lp11,List Paragraph11,Number Bullets,заголовок 1.1"/>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AC List 01 Знак,EBRD List Знак,CA bullets Знак,Bullet Number Знак,Bullet 1 Знак,Use Case List Paragraph Знак,lp1 Знак"/>
    <w:link w:val="a7"/>
    <w:uiPriority w:val="34"/>
    <w:qFormat/>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 w:type="character" w:customStyle="1" w:styleId="aff2">
    <w:name w:val="Основной текст + Полужирный"/>
    <w:rsid w:val="007F192D"/>
    <w:rPr>
      <w:b/>
      <w:bCs/>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1D8"/>
    <w:pPr>
      <w:spacing w:after="200" w:line="276" w:lineRule="auto"/>
    </w:pPr>
    <w:rPr>
      <w:rFonts w:ascii="Calibri" w:eastAsia="Calibri" w:hAnsi="Calibri" w:cs="Times New Roman"/>
    </w:rPr>
  </w:style>
  <w:style w:type="paragraph" w:styleId="1">
    <w:name w:val="heading 1"/>
    <w:basedOn w:val="a"/>
    <w:link w:val="10"/>
    <w:uiPriority w:val="99"/>
    <w:qFormat/>
    <w:rsid w:val="002B05FF"/>
    <w:pPr>
      <w:keepNext/>
      <w:keepLines/>
      <w:widowControl w:val="0"/>
      <w:tabs>
        <w:tab w:val="left" w:pos="432"/>
      </w:tabs>
      <w:spacing w:before="480" w:after="120"/>
      <w:ind w:left="432" w:hanging="432"/>
      <w:contextualSpacing/>
      <w:outlineLvl w:val="0"/>
    </w:pPr>
    <w:rPr>
      <w:rFonts w:ascii="Liberation Serif" w:eastAsia="Tahoma" w:hAnsi="Liberation Serif" w:cs="Lohit Devanagari"/>
      <w:b/>
      <w:color w:val="00000A"/>
      <w:sz w:val="48"/>
      <w:szCs w:val="48"/>
      <w:lang w:val="uk-UA" w:eastAsia="zh-CN" w:bidi="hi-IN"/>
    </w:rPr>
  </w:style>
  <w:style w:type="paragraph" w:styleId="2">
    <w:name w:val="heading 2"/>
    <w:basedOn w:val="a"/>
    <w:next w:val="a"/>
    <w:link w:val="20"/>
    <w:uiPriority w:val="9"/>
    <w:semiHidden/>
    <w:unhideWhenUsed/>
    <w:qFormat/>
    <w:rsid w:val="0006117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A3B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351D8"/>
    <w:pPr>
      <w:spacing w:after="0" w:line="240" w:lineRule="auto"/>
    </w:pPr>
    <w:rPr>
      <w:rFonts w:ascii="Calibri" w:eastAsia="Calibri" w:hAnsi="Calibri" w:cs="Times New Roman"/>
    </w:rPr>
  </w:style>
  <w:style w:type="paragraph" w:styleId="a5">
    <w:name w:val="Normal (Web)"/>
    <w:basedOn w:val="a"/>
    <w:uiPriority w:val="99"/>
    <w:unhideWhenUsed/>
    <w:rsid w:val="003351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nhideWhenUsed/>
    <w:rsid w:val="003351D8"/>
    <w:rPr>
      <w:color w:val="0000FF"/>
      <w:u w:val="single"/>
    </w:rPr>
  </w:style>
  <w:style w:type="character" w:customStyle="1" w:styleId="a4">
    <w:name w:val="Без интервала Знак"/>
    <w:link w:val="a3"/>
    <w:uiPriority w:val="1"/>
    <w:locked/>
    <w:rsid w:val="003351D8"/>
    <w:rPr>
      <w:rFonts w:ascii="Calibri" w:eastAsia="Calibri" w:hAnsi="Calibri" w:cs="Times New Roman"/>
    </w:rPr>
  </w:style>
  <w:style w:type="paragraph" w:styleId="a7">
    <w:name w:val="List Paragraph"/>
    <w:aliases w:val="Текст таблицы,Elenco Normale,List Paragraph,Список уровня 2,название табл/рис,Chapter10,AC List 01,EBRD List,CA bullets,Bullet Number,Bullet 1,Use Case List Paragraph,lp1,lp11,List Paragraph11,Number Bullets,заголовок 1.1"/>
    <w:basedOn w:val="a"/>
    <w:link w:val="a8"/>
    <w:uiPriority w:val="34"/>
    <w:qFormat/>
    <w:rsid w:val="00E9199B"/>
    <w:pPr>
      <w:spacing w:after="160" w:line="259" w:lineRule="auto"/>
      <w:ind w:left="720"/>
      <w:contextualSpacing/>
    </w:pPr>
    <w:rPr>
      <w:rFonts w:asciiTheme="minorHAnsi" w:eastAsiaTheme="minorHAnsi" w:hAnsiTheme="minorHAnsi" w:cstheme="minorBidi"/>
    </w:rPr>
  </w:style>
  <w:style w:type="paragraph" w:customStyle="1" w:styleId="11">
    <w:name w:val="Обычный1"/>
    <w:uiPriority w:val="99"/>
    <w:rsid w:val="00146A5C"/>
    <w:pPr>
      <w:spacing w:after="0" w:line="276" w:lineRule="auto"/>
    </w:pPr>
    <w:rPr>
      <w:rFonts w:ascii="Arial" w:eastAsia="Calibri" w:hAnsi="Arial" w:cs="Arial"/>
      <w:color w:val="000000"/>
      <w:szCs w:val="20"/>
      <w:lang w:eastAsia="ru-RU"/>
    </w:rPr>
  </w:style>
  <w:style w:type="paragraph" w:customStyle="1" w:styleId="21">
    <w:name w:val="Обычный2"/>
    <w:uiPriority w:val="99"/>
    <w:rsid w:val="00146A5C"/>
    <w:pPr>
      <w:spacing w:after="0" w:line="276" w:lineRule="auto"/>
    </w:pPr>
    <w:rPr>
      <w:rFonts w:ascii="Arial" w:eastAsia="Calibri" w:hAnsi="Arial" w:cs="Arial"/>
      <w:color w:val="000000"/>
      <w:szCs w:val="20"/>
      <w:lang w:eastAsia="ru-RU"/>
    </w:rPr>
  </w:style>
  <w:style w:type="paragraph" w:customStyle="1" w:styleId="31">
    <w:name w:val="Обычный3"/>
    <w:rsid w:val="00146A5C"/>
    <w:pPr>
      <w:spacing w:after="0" w:line="276" w:lineRule="auto"/>
    </w:pPr>
    <w:rPr>
      <w:rFonts w:ascii="Arial" w:eastAsia="Arial" w:hAnsi="Arial" w:cs="Arial"/>
      <w:color w:val="000000"/>
      <w:szCs w:val="20"/>
      <w:lang w:eastAsia="ru-RU"/>
    </w:rPr>
  </w:style>
  <w:style w:type="table" w:styleId="a9">
    <w:name w:val="Table Grid"/>
    <w:basedOn w:val="a1"/>
    <w:uiPriority w:val="59"/>
    <w:rsid w:val="00970AC3"/>
    <w:pPr>
      <w:spacing w:after="0" w:line="240" w:lineRule="auto"/>
    </w:pPr>
    <w:rPr>
      <w:rFonts w:ascii="Calibri" w:eastAsia="Calibri"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b"/>
    <w:link w:val="ac"/>
    <w:qFormat/>
    <w:rsid w:val="0022730B"/>
    <w:pPr>
      <w:keepNext/>
      <w:suppressAutoHyphens/>
      <w:spacing w:before="240" w:after="120" w:line="240" w:lineRule="auto"/>
      <w:jc w:val="center"/>
    </w:pPr>
    <w:rPr>
      <w:rFonts w:ascii="Arial" w:eastAsia="Lucida Sans Unicode" w:hAnsi="Arial"/>
      <w:i/>
      <w:iCs/>
      <w:sz w:val="28"/>
      <w:szCs w:val="28"/>
      <w:lang w:val="uk-UA" w:eastAsia="ar-SA"/>
    </w:rPr>
  </w:style>
  <w:style w:type="character" w:customStyle="1" w:styleId="ac">
    <w:name w:val="Подзаголовок Знак"/>
    <w:basedOn w:val="a0"/>
    <w:link w:val="aa"/>
    <w:rsid w:val="0022730B"/>
    <w:rPr>
      <w:rFonts w:ascii="Arial" w:eastAsia="Lucida Sans Unicode" w:hAnsi="Arial" w:cs="Times New Roman"/>
      <w:i/>
      <w:iCs/>
      <w:sz w:val="28"/>
      <w:szCs w:val="28"/>
      <w:lang w:val="uk-UA" w:eastAsia="ar-SA"/>
    </w:rPr>
  </w:style>
  <w:style w:type="paragraph" w:styleId="ab">
    <w:name w:val="Body Text"/>
    <w:basedOn w:val="a"/>
    <w:link w:val="ad"/>
    <w:uiPriority w:val="99"/>
    <w:semiHidden/>
    <w:unhideWhenUsed/>
    <w:rsid w:val="0022730B"/>
    <w:pPr>
      <w:spacing w:after="120"/>
    </w:pPr>
  </w:style>
  <w:style w:type="character" w:customStyle="1" w:styleId="ad">
    <w:name w:val="Основной текст Знак"/>
    <w:basedOn w:val="a0"/>
    <w:link w:val="ab"/>
    <w:uiPriority w:val="99"/>
    <w:semiHidden/>
    <w:rsid w:val="0022730B"/>
    <w:rPr>
      <w:rFonts w:ascii="Calibri" w:eastAsia="Calibri" w:hAnsi="Calibri" w:cs="Times New Roman"/>
    </w:rPr>
  </w:style>
  <w:style w:type="paragraph" w:styleId="ae">
    <w:name w:val="Balloon Text"/>
    <w:basedOn w:val="a"/>
    <w:link w:val="af"/>
    <w:uiPriority w:val="99"/>
    <w:semiHidden/>
    <w:unhideWhenUsed/>
    <w:rsid w:val="00D3244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32445"/>
    <w:rPr>
      <w:rFonts w:ascii="Segoe UI" w:eastAsia="Calibri" w:hAnsi="Segoe UI" w:cs="Segoe UI"/>
      <w:sz w:val="18"/>
      <w:szCs w:val="18"/>
    </w:rPr>
  </w:style>
  <w:style w:type="paragraph" w:customStyle="1" w:styleId="rvps2">
    <w:name w:val="rvps2"/>
    <w:basedOn w:val="a"/>
    <w:qFormat/>
    <w:rsid w:val="000A1A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qFormat/>
    <w:rsid w:val="0039220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9"/>
    <w:rsid w:val="002B05FF"/>
    <w:rPr>
      <w:rFonts w:ascii="Liberation Serif" w:eastAsia="Tahoma" w:hAnsi="Liberation Serif" w:cs="Lohit Devanagari"/>
      <w:b/>
      <w:color w:val="00000A"/>
      <w:sz w:val="48"/>
      <w:szCs w:val="48"/>
      <w:lang w:val="uk-UA" w:eastAsia="zh-CN" w:bidi="hi-IN"/>
    </w:rPr>
  </w:style>
  <w:style w:type="paragraph" w:styleId="HTML">
    <w:name w:val="HTML Preformatted"/>
    <w:basedOn w:val="a"/>
    <w:link w:val="HTML1"/>
    <w:uiPriority w:val="99"/>
    <w:qFormat/>
    <w:rsid w:val="002B0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val="uk-UA" w:eastAsia="uk-UA" w:bidi="hi-IN"/>
    </w:rPr>
  </w:style>
  <w:style w:type="character" w:customStyle="1" w:styleId="HTML0">
    <w:name w:val="Стандартный HTML Знак"/>
    <w:basedOn w:val="a0"/>
    <w:uiPriority w:val="99"/>
    <w:rsid w:val="002B05FF"/>
    <w:rPr>
      <w:rFonts w:ascii="Consolas" w:eastAsia="Calibri" w:hAnsi="Consolas" w:cs="Times New Roman"/>
      <w:sz w:val="20"/>
      <w:szCs w:val="20"/>
    </w:rPr>
  </w:style>
  <w:style w:type="character" w:customStyle="1" w:styleId="HTML1">
    <w:name w:val="Стандартный HTML Знак1"/>
    <w:link w:val="HTML"/>
    <w:rsid w:val="002B05FF"/>
    <w:rPr>
      <w:rFonts w:ascii="Courier New" w:eastAsia="Times New Roman" w:hAnsi="Courier New" w:cs="Courier New"/>
      <w:color w:val="00000A"/>
      <w:sz w:val="20"/>
      <w:szCs w:val="20"/>
      <w:lang w:val="uk-UA" w:eastAsia="uk-UA" w:bidi="hi-IN"/>
    </w:rPr>
  </w:style>
  <w:style w:type="paragraph" w:customStyle="1" w:styleId="LO-normal">
    <w:name w:val="LO-normal"/>
    <w:qFormat/>
    <w:rsid w:val="002B05FF"/>
    <w:pPr>
      <w:spacing w:after="0" w:line="276" w:lineRule="auto"/>
    </w:pPr>
    <w:rPr>
      <w:rFonts w:ascii="Arial" w:eastAsia="Tahoma" w:hAnsi="Arial" w:cs="Arial"/>
      <w:color w:val="000000"/>
      <w:lang w:eastAsia="zh-CN"/>
    </w:rPr>
  </w:style>
  <w:style w:type="character" w:customStyle="1" w:styleId="30">
    <w:name w:val="Заголовок 3 Знак"/>
    <w:basedOn w:val="a0"/>
    <w:link w:val="3"/>
    <w:uiPriority w:val="9"/>
    <w:semiHidden/>
    <w:rsid w:val="00BA3BAA"/>
    <w:rPr>
      <w:rFonts w:asciiTheme="majorHAnsi" w:eastAsiaTheme="majorEastAsia" w:hAnsiTheme="majorHAnsi" w:cstheme="majorBidi"/>
      <w:b/>
      <w:bCs/>
      <w:color w:val="5B9BD5" w:themeColor="accent1"/>
    </w:rPr>
  </w:style>
  <w:style w:type="character" w:styleId="af0">
    <w:name w:val="Emphasis"/>
    <w:basedOn w:val="a0"/>
    <w:uiPriority w:val="99"/>
    <w:qFormat/>
    <w:rsid w:val="00BA3BAA"/>
    <w:rPr>
      <w:rFonts w:cs="Times New Roman"/>
      <w:i/>
    </w:rPr>
  </w:style>
  <w:style w:type="paragraph" w:customStyle="1" w:styleId="Standard">
    <w:name w:val="Standard"/>
    <w:uiPriority w:val="99"/>
    <w:rsid w:val="00BA3BAA"/>
    <w:pPr>
      <w:suppressAutoHyphens/>
      <w:spacing w:after="0" w:line="240" w:lineRule="auto"/>
    </w:pPr>
    <w:rPr>
      <w:rFonts w:ascii="Times New Roman" w:eastAsia="Times New Roman" w:hAnsi="Times New Roman" w:cs="Times New Roman"/>
      <w:kern w:val="2"/>
      <w:sz w:val="24"/>
      <w:szCs w:val="24"/>
      <w:lang w:eastAsia="ar-SA"/>
    </w:rPr>
  </w:style>
  <w:style w:type="paragraph" w:styleId="32">
    <w:name w:val="Body Text Indent 3"/>
    <w:basedOn w:val="a"/>
    <w:link w:val="33"/>
    <w:uiPriority w:val="99"/>
    <w:unhideWhenUsed/>
    <w:rsid w:val="00BA3BAA"/>
    <w:pPr>
      <w:spacing w:after="120"/>
      <w:ind w:left="283"/>
    </w:pPr>
    <w:rPr>
      <w:sz w:val="16"/>
      <w:szCs w:val="16"/>
    </w:rPr>
  </w:style>
  <w:style w:type="character" w:customStyle="1" w:styleId="33">
    <w:name w:val="Основной текст с отступом 3 Знак"/>
    <w:basedOn w:val="a0"/>
    <w:link w:val="32"/>
    <w:uiPriority w:val="99"/>
    <w:rsid w:val="00BA3BAA"/>
    <w:rPr>
      <w:rFonts w:ascii="Calibri" w:eastAsia="Calibri" w:hAnsi="Calibri" w:cs="Times New Roman"/>
      <w:sz w:val="16"/>
      <w:szCs w:val="16"/>
    </w:rPr>
  </w:style>
  <w:style w:type="character" w:styleId="af1">
    <w:name w:val="page number"/>
    <w:rsid w:val="00BA3BAA"/>
    <w:rPr>
      <w:rFonts w:cs="Times New Roman"/>
    </w:rPr>
  </w:style>
  <w:style w:type="character" w:customStyle="1" w:styleId="rvts0">
    <w:name w:val="rvts0"/>
    <w:rsid w:val="00BA3BAA"/>
  </w:style>
  <w:style w:type="paragraph" w:styleId="af2">
    <w:name w:val="footer"/>
    <w:basedOn w:val="a"/>
    <w:link w:val="13"/>
    <w:uiPriority w:val="99"/>
    <w:rsid w:val="00BA3BAA"/>
    <w:pPr>
      <w:tabs>
        <w:tab w:val="center" w:pos="4819"/>
        <w:tab w:val="right" w:pos="9639"/>
      </w:tabs>
      <w:spacing w:after="0" w:line="240" w:lineRule="auto"/>
    </w:pPr>
    <w:rPr>
      <w:rFonts w:ascii="Liberation Serif" w:eastAsia="Tahoma" w:hAnsi="Liberation Serif"/>
      <w:color w:val="00000A"/>
      <w:sz w:val="24"/>
      <w:szCs w:val="21"/>
      <w:lang w:eastAsia="ru-RU"/>
    </w:rPr>
  </w:style>
  <w:style w:type="character" w:customStyle="1" w:styleId="af3">
    <w:name w:val="Нижний колонтитул Знак"/>
    <w:basedOn w:val="a0"/>
    <w:uiPriority w:val="99"/>
    <w:semiHidden/>
    <w:rsid w:val="00BA3BAA"/>
    <w:rPr>
      <w:rFonts w:ascii="Calibri" w:eastAsia="Calibri" w:hAnsi="Calibri" w:cs="Times New Roman"/>
    </w:rPr>
  </w:style>
  <w:style w:type="character" w:customStyle="1" w:styleId="13">
    <w:name w:val="Нижний колонтитул Знак1"/>
    <w:link w:val="af2"/>
    <w:uiPriority w:val="99"/>
    <w:locked/>
    <w:rsid w:val="00BA3BAA"/>
    <w:rPr>
      <w:rFonts w:ascii="Liberation Serif" w:eastAsia="Tahoma" w:hAnsi="Liberation Serif" w:cs="Times New Roman"/>
      <w:color w:val="00000A"/>
      <w:sz w:val="24"/>
      <w:szCs w:val="21"/>
      <w:lang w:eastAsia="ru-RU"/>
    </w:rPr>
  </w:style>
  <w:style w:type="character" w:customStyle="1" w:styleId="FontStyle">
    <w:name w:val="Font Style"/>
    <w:uiPriority w:val="99"/>
    <w:rsid w:val="00BA3BAA"/>
    <w:rPr>
      <w:color w:val="000000"/>
      <w:sz w:val="20"/>
    </w:rPr>
  </w:style>
  <w:style w:type="paragraph" w:customStyle="1" w:styleId="22">
    <w:name w:val="Основной текст2"/>
    <w:basedOn w:val="a"/>
    <w:rsid w:val="00BA3BAA"/>
    <w:pPr>
      <w:widowControl w:val="0"/>
      <w:shd w:val="clear" w:color="auto" w:fill="FFFFFF"/>
      <w:spacing w:before="240" w:after="480" w:line="274" w:lineRule="exact"/>
    </w:pPr>
    <w:rPr>
      <w:rFonts w:ascii="Times New Roman" w:eastAsia="Times New Roman" w:hAnsi="Times New Roman"/>
      <w:spacing w:val="1"/>
      <w:lang w:val="uk-UA" w:eastAsia="uk-UA"/>
    </w:rPr>
  </w:style>
  <w:style w:type="character" w:customStyle="1" w:styleId="23">
    <w:name w:val="Основной текст (2)_"/>
    <w:link w:val="24"/>
    <w:rsid w:val="00BA3BAA"/>
    <w:rPr>
      <w:b/>
      <w:bCs/>
      <w:spacing w:val="1"/>
      <w:shd w:val="clear" w:color="auto" w:fill="FFFFFF"/>
    </w:rPr>
  </w:style>
  <w:style w:type="character" w:customStyle="1" w:styleId="10pt">
    <w:name w:val="Основной текст + 10 pt;Полужирный"/>
    <w:rsid w:val="00BA3BAA"/>
    <w:rPr>
      <w:rFonts w:ascii="Times New Roman" w:eastAsia="Times New Roman" w:hAnsi="Times New Roman" w:cs="Times New Roman"/>
      <w:b/>
      <w:bCs/>
      <w:i w:val="0"/>
      <w:iCs w:val="0"/>
      <w:smallCaps w:val="0"/>
      <w:strike w:val="0"/>
      <w:color w:val="000000"/>
      <w:spacing w:val="1"/>
      <w:w w:val="100"/>
      <w:position w:val="0"/>
      <w:sz w:val="20"/>
      <w:szCs w:val="20"/>
      <w:u w:val="none"/>
      <w:lang w:val="uk-UA" w:eastAsia="uk-UA" w:bidi="uk-UA"/>
    </w:rPr>
  </w:style>
  <w:style w:type="character" w:customStyle="1" w:styleId="CenturyGothic12pt0pt">
    <w:name w:val="Основной текст + Century Gothic;12 pt;Интервал 0 pt"/>
    <w:rsid w:val="00BA3BAA"/>
    <w:rPr>
      <w:rFonts w:ascii="Century Gothic" w:eastAsia="Century Gothic" w:hAnsi="Century Gothic" w:cs="Century Gothic"/>
      <w:b w:val="0"/>
      <w:bCs w:val="0"/>
      <w:i w:val="0"/>
      <w:iCs w:val="0"/>
      <w:smallCaps w:val="0"/>
      <w:strike w:val="0"/>
      <w:color w:val="000000"/>
      <w:spacing w:val="19"/>
      <w:w w:val="100"/>
      <w:position w:val="0"/>
      <w:sz w:val="24"/>
      <w:szCs w:val="24"/>
      <w:u w:val="none"/>
      <w:lang w:val="uk-UA" w:eastAsia="uk-UA" w:bidi="uk-UA"/>
    </w:rPr>
  </w:style>
  <w:style w:type="character" w:customStyle="1" w:styleId="10pt0pt">
    <w:name w:val="Основной текст + 10 pt;Интервал 0 pt"/>
    <w:rsid w:val="00BA3BA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customStyle="1" w:styleId="24">
    <w:name w:val="Основной текст (2)"/>
    <w:basedOn w:val="a"/>
    <w:link w:val="23"/>
    <w:rsid w:val="00BA3BAA"/>
    <w:pPr>
      <w:widowControl w:val="0"/>
      <w:shd w:val="clear" w:color="auto" w:fill="FFFFFF"/>
      <w:spacing w:after="240" w:line="408" w:lineRule="exact"/>
      <w:jc w:val="center"/>
    </w:pPr>
    <w:rPr>
      <w:rFonts w:asciiTheme="minorHAnsi" w:eastAsiaTheme="minorHAnsi" w:hAnsiTheme="minorHAnsi" w:cstheme="minorBidi"/>
      <w:b/>
      <w:bCs/>
      <w:spacing w:val="1"/>
    </w:rPr>
  </w:style>
  <w:style w:type="character" w:styleId="af4">
    <w:name w:val="footnote reference"/>
    <w:qFormat/>
    <w:rsid w:val="00BA3BAA"/>
    <w:rPr>
      <w:rFonts w:cs="Times New Roman"/>
      <w:vertAlign w:val="superscript"/>
    </w:rPr>
  </w:style>
  <w:style w:type="character" w:styleId="af5">
    <w:name w:val="annotation reference"/>
    <w:basedOn w:val="a0"/>
    <w:uiPriority w:val="99"/>
    <w:semiHidden/>
    <w:unhideWhenUsed/>
    <w:rsid w:val="00B24808"/>
    <w:rPr>
      <w:sz w:val="16"/>
      <w:szCs w:val="16"/>
    </w:rPr>
  </w:style>
  <w:style w:type="paragraph" w:styleId="af6">
    <w:name w:val="annotation text"/>
    <w:basedOn w:val="a"/>
    <w:link w:val="af7"/>
    <w:uiPriority w:val="99"/>
    <w:semiHidden/>
    <w:unhideWhenUsed/>
    <w:rsid w:val="00B24808"/>
    <w:pPr>
      <w:spacing w:line="240" w:lineRule="auto"/>
    </w:pPr>
    <w:rPr>
      <w:sz w:val="20"/>
      <w:szCs w:val="20"/>
    </w:rPr>
  </w:style>
  <w:style w:type="character" w:customStyle="1" w:styleId="af7">
    <w:name w:val="Текст примечания Знак"/>
    <w:basedOn w:val="a0"/>
    <w:link w:val="af6"/>
    <w:uiPriority w:val="99"/>
    <w:semiHidden/>
    <w:rsid w:val="00B2480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B24808"/>
    <w:rPr>
      <w:b/>
      <w:bCs/>
    </w:rPr>
  </w:style>
  <w:style w:type="character" w:customStyle="1" w:styleId="af9">
    <w:name w:val="Тема примечания Знак"/>
    <w:basedOn w:val="af7"/>
    <w:link w:val="af8"/>
    <w:uiPriority w:val="99"/>
    <w:semiHidden/>
    <w:rsid w:val="00B24808"/>
    <w:rPr>
      <w:rFonts w:ascii="Calibri" w:eastAsia="Calibri" w:hAnsi="Calibri" w:cs="Times New Roman"/>
      <w:b/>
      <w:bCs/>
      <w:sz w:val="20"/>
      <w:szCs w:val="20"/>
    </w:rPr>
  </w:style>
  <w:style w:type="character" w:customStyle="1" w:styleId="afa">
    <w:name w:val="Основной текст_"/>
    <w:basedOn w:val="a0"/>
    <w:link w:val="14"/>
    <w:rsid w:val="00455192"/>
    <w:rPr>
      <w:rFonts w:ascii="Times New Roman" w:eastAsia="Times New Roman" w:hAnsi="Times New Roman" w:cs="Times New Roman"/>
    </w:rPr>
  </w:style>
  <w:style w:type="paragraph" w:customStyle="1" w:styleId="14">
    <w:name w:val="Основной текст1"/>
    <w:basedOn w:val="a"/>
    <w:link w:val="afa"/>
    <w:rsid w:val="00455192"/>
    <w:pPr>
      <w:widowControl w:val="0"/>
      <w:spacing w:after="0" w:line="262" w:lineRule="auto"/>
    </w:pPr>
    <w:rPr>
      <w:rFonts w:ascii="Times New Roman" w:eastAsia="Times New Roman" w:hAnsi="Times New Roman"/>
    </w:rPr>
  </w:style>
  <w:style w:type="paragraph" w:customStyle="1" w:styleId="Default">
    <w:name w:val="Default"/>
    <w:rsid w:val="008D7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
    <w:name w:val="Основной текст (6)_"/>
    <w:basedOn w:val="a0"/>
    <w:link w:val="60"/>
    <w:rsid w:val="007E1E00"/>
    <w:rPr>
      <w:rFonts w:ascii="Times New Roman" w:eastAsia="Times New Roman" w:hAnsi="Times New Roman" w:cs="Times New Roman"/>
      <w:sz w:val="32"/>
      <w:szCs w:val="32"/>
    </w:rPr>
  </w:style>
  <w:style w:type="paragraph" w:customStyle="1" w:styleId="60">
    <w:name w:val="Основной текст (6)"/>
    <w:basedOn w:val="a"/>
    <w:link w:val="6"/>
    <w:rsid w:val="007E1E00"/>
    <w:pPr>
      <w:widowControl w:val="0"/>
      <w:spacing w:after="0" w:line="240" w:lineRule="auto"/>
      <w:ind w:left="660" w:firstLine="20"/>
    </w:pPr>
    <w:rPr>
      <w:rFonts w:ascii="Times New Roman" w:eastAsia="Times New Roman" w:hAnsi="Times New Roman"/>
      <w:sz w:val="32"/>
      <w:szCs w:val="32"/>
    </w:rPr>
  </w:style>
  <w:style w:type="paragraph" w:styleId="afb">
    <w:name w:val="header"/>
    <w:basedOn w:val="a"/>
    <w:link w:val="afc"/>
    <w:uiPriority w:val="99"/>
    <w:unhideWhenUsed/>
    <w:rsid w:val="00301A0A"/>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301A0A"/>
    <w:rPr>
      <w:rFonts w:ascii="Calibri" w:eastAsia="Calibri" w:hAnsi="Calibri" w:cs="Times New Roman"/>
    </w:rPr>
  </w:style>
  <w:style w:type="table" w:customStyle="1" w:styleId="15">
    <w:name w:val="Сетка таблицы1"/>
    <w:basedOn w:val="a1"/>
    <w:next w:val="a9"/>
    <w:uiPriority w:val="59"/>
    <w:rsid w:val="0046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ody Text Indent"/>
    <w:basedOn w:val="a"/>
    <w:link w:val="afe"/>
    <w:uiPriority w:val="99"/>
    <w:unhideWhenUsed/>
    <w:rsid w:val="008B14C6"/>
    <w:pPr>
      <w:spacing w:after="120"/>
      <w:ind w:left="283"/>
    </w:pPr>
  </w:style>
  <w:style w:type="character" w:customStyle="1" w:styleId="afe">
    <w:name w:val="Основной текст с отступом Знак"/>
    <w:basedOn w:val="a0"/>
    <w:link w:val="afd"/>
    <w:uiPriority w:val="99"/>
    <w:rsid w:val="008B14C6"/>
    <w:rPr>
      <w:rFonts w:ascii="Calibri" w:eastAsia="Calibri" w:hAnsi="Calibri" w:cs="Times New Roman"/>
    </w:rPr>
  </w:style>
  <w:style w:type="paragraph" w:customStyle="1" w:styleId="aff">
    <w:name w:val="Содержимое таблицы"/>
    <w:basedOn w:val="a"/>
    <w:rsid w:val="00EC2B35"/>
    <w:pPr>
      <w:suppressLineNumbers/>
      <w:suppressAutoHyphens/>
      <w:spacing w:after="0" w:line="240" w:lineRule="auto"/>
    </w:pPr>
    <w:rPr>
      <w:rFonts w:ascii="Times New Roman" w:eastAsia="Times New Roman" w:hAnsi="Times New Roman"/>
      <w:sz w:val="24"/>
      <w:szCs w:val="24"/>
      <w:lang w:eastAsia="ar-SA"/>
    </w:rPr>
  </w:style>
  <w:style w:type="paragraph" w:styleId="aff0">
    <w:name w:val="footnote text"/>
    <w:basedOn w:val="a"/>
    <w:link w:val="aff1"/>
    <w:rsid w:val="00EC2B35"/>
    <w:pPr>
      <w:spacing w:after="0" w:line="240" w:lineRule="auto"/>
    </w:pPr>
    <w:rPr>
      <w:rFonts w:eastAsia="Times New Roman"/>
      <w:sz w:val="20"/>
      <w:szCs w:val="20"/>
      <w:lang w:eastAsia="ru-RU"/>
    </w:rPr>
  </w:style>
  <w:style w:type="character" w:customStyle="1" w:styleId="aff1">
    <w:name w:val="Текст сноски Знак"/>
    <w:basedOn w:val="a0"/>
    <w:link w:val="aff0"/>
    <w:rsid w:val="00EC2B35"/>
    <w:rPr>
      <w:rFonts w:ascii="Calibri" w:eastAsia="Times New Roman" w:hAnsi="Calibri" w:cs="Times New Roman"/>
      <w:sz w:val="20"/>
      <w:szCs w:val="20"/>
      <w:lang w:eastAsia="ru-RU"/>
    </w:rPr>
  </w:style>
  <w:style w:type="character" w:customStyle="1" w:styleId="a8">
    <w:name w:val="Абзац списка Знак"/>
    <w:aliases w:val="Текст таблицы Знак,Elenco Normale Знак,List Paragraph Знак,Список уровня 2 Знак,название табл/рис Знак,Chapter10 Знак,AC List 01 Знак,EBRD List Знак,CA bullets Знак,Bullet Number Знак,Bullet 1 Знак,Use Case List Paragraph Знак,lp1 Знак"/>
    <w:link w:val="a7"/>
    <w:uiPriority w:val="34"/>
    <w:qFormat/>
    <w:locked/>
    <w:rsid w:val="00EC2B35"/>
  </w:style>
  <w:style w:type="character" w:customStyle="1" w:styleId="20">
    <w:name w:val="Заголовок 2 Знак"/>
    <w:basedOn w:val="a0"/>
    <w:link w:val="2"/>
    <w:uiPriority w:val="9"/>
    <w:semiHidden/>
    <w:rsid w:val="00061170"/>
    <w:rPr>
      <w:rFonts w:asciiTheme="majorHAnsi" w:eastAsiaTheme="majorEastAsia" w:hAnsiTheme="majorHAnsi" w:cstheme="majorBidi"/>
      <w:b/>
      <w:bCs/>
      <w:color w:val="5B9BD5" w:themeColor="accent1"/>
      <w:sz w:val="26"/>
      <w:szCs w:val="26"/>
    </w:rPr>
  </w:style>
  <w:style w:type="character" w:customStyle="1" w:styleId="aff2">
    <w:name w:val="Основной текст + Полужирный"/>
    <w:rsid w:val="007F192D"/>
    <w:rPr>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2802">
      <w:bodyDiv w:val="1"/>
      <w:marLeft w:val="0"/>
      <w:marRight w:val="0"/>
      <w:marTop w:val="0"/>
      <w:marBottom w:val="0"/>
      <w:divBdr>
        <w:top w:val="none" w:sz="0" w:space="0" w:color="auto"/>
        <w:left w:val="none" w:sz="0" w:space="0" w:color="auto"/>
        <w:bottom w:val="none" w:sz="0" w:space="0" w:color="auto"/>
        <w:right w:val="none" w:sz="0" w:space="0" w:color="auto"/>
      </w:divBdr>
    </w:div>
    <w:div w:id="324474885">
      <w:bodyDiv w:val="1"/>
      <w:marLeft w:val="0"/>
      <w:marRight w:val="0"/>
      <w:marTop w:val="0"/>
      <w:marBottom w:val="0"/>
      <w:divBdr>
        <w:top w:val="none" w:sz="0" w:space="0" w:color="auto"/>
        <w:left w:val="none" w:sz="0" w:space="0" w:color="auto"/>
        <w:bottom w:val="none" w:sz="0" w:space="0" w:color="auto"/>
        <w:right w:val="none" w:sz="0" w:space="0" w:color="auto"/>
      </w:divBdr>
    </w:div>
    <w:div w:id="420028839">
      <w:bodyDiv w:val="1"/>
      <w:marLeft w:val="0"/>
      <w:marRight w:val="0"/>
      <w:marTop w:val="0"/>
      <w:marBottom w:val="0"/>
      <w:divBdr>
        <w:top w:val="none" w:sz="0" w:space="0" w:color="auto"/>
        <w:left w:val="none" w:sz="0" w:space="0" w:color="auto"/>
        <w:bottom w:val="none" w:sz="0" w:space="0" w:color="auto"/>
        <w:right w:val="none" w:sz="0" w:space="0" w:color="auto"/>
      </w:divBdr>
    </w:div>
    <w:div w:id="495460139">
      <w:bodyDiv w:val="1"/>
      <w:marLeft w:val="0"/>
      <w:marRight w:val="0"/>
      <w:marTop w:val="0"/>
      <w:marBottom w:val="0"/>
      <w:divBdr>
        <w:top w:val="none" w:sz="0" w:space="0" w:color="auto"/>
        <w:left w:val="none" w:sz="0" w:space="0" w:color="auto"/>
        <w:bottom w:val="none" w:sz="0" w:space="0" w:color="auto"/>
        <w:right w:val="none" w:sz="0" w:space="0" w:color="auto"/>
      </w:divBdr>
    </w:div>
    <w:div w:id="574971916">
      <w:bodyDiv w:val="1"/>
      <w:marLeft w:val="0"/>
      <w:marRight w:val="0"/>
      <w:marTop w:val="0"/>
      <w:marBottom w:val="0"/>
      <w:divBdr>
        <w:top w:val="none" w:sz="0" w:space="0" w:color="auto"/>
        <w:left w:val="none" w:sz="0" w:space="0" w:color="auto"/>
        <w:bottom w:val="none" w:sz="0" w:space="0" w:color="auto"/>
        <w:right w:val="none" w:sz="0" w:space="0" w:color="auto"/>
      </w:divBdr>
    </w:div>
    <w:div w:id="1165585620">
      <w:bodyDiv w:val="1"/>
      <w:marLeft w:val="0"/>
      <w:marRight w:val="0"/>
      <w:marTop w:val="0"/>
      <w:marBottom w:val="0"/>
      <w:divBdr>
        <w:top w:val="none" w:sz="0" w:space="0" w:color="auto"/>
        <w:left w:val="none" w:sz="0" w:space="0" w:color="auto"/>
        <w:bottom w:val="none" w:sz="0" w:space="0" w:color="auto"/>
        <w:right w:val="none" w:sz="0" w:space="0" w:color="auto"/>
      </w:divBdr>
    </w:div>
    <w:div w:id="1232739711">
      <w:bodyDiv w:val="1"/>
      <w:marLeft w:val="0"/>
      <w:marRight w:val="0"/>
      <w:marTop w:val="0"/>
      <w:marBottom w:val="0"/>
      <w:divBdr>
        <w:top w:val="none" w:sz="0" w:space="0" w:color="auto"/>
        <w:left w:val="none" w:sz="0" w:space="0" w:color="auto"/>
        <w:bottom w:val="none" w:sz="0" w:space="0" w:color="auto"/>
        <w:right w:val="none" w:sz="0" w:space="0" w:color="auto"/>
      </w:divBdr>
    </w:div>
    <w:div w:id="1336567164">
      <w:bodyDiv w:val="1"/>
      <w:marLeft w:val="0"/>
      <w:marRight w:val="0"/>
      <w:marTop w:val="0"/>
      <w:marBottom w:val="0"/>
      <w:divBdr>
        <w:top w:val="none" w:sz="0" w:space="0" w:color="auto"/>
        <w:left w:val="none" w:sz="0" w:space="0" w:color="auto"/>
        <w:bottom w:val="none" w:sz="0" w:space="0" w:color="auto"/>
        <w:right w:val="none" w:sz="0" w:space="0" w:color="auto"/>
      </w:divBdr>
    </w:div>
    <w:div w:id="1340542370">
      <w:bodyDiv w:val="1"/>
      <w:marLeft w:val="0"/>
      <w:marRight w:val="0"/>
      <w:marTop w:val="0"/>
      <w:marBottom w:val="0"/>
      <w:divBdr>
        <w:top w:val="none" w:sz="0" w:space="0" w:color="auto"/>
        <w:left w:val="none" w:sz="0" w:space="0" w:color="auto"/>
        <w:bottom w:val="none" w:sz="0" w:space="0" w:color="auto"/>
        <w:right w:val="none" w:sz="0" w:space="0" w:color="auto"/>
      </w:divBdr>
    </w:div>
    <w:div w:id="1532260005">
      <w:bodyDiv w:val="1"/>
      <w:marLeft w:val="0"/>
      <w:marRight w:val="0"/>
      <w:marTop w:val="0"/>
      <w:marBottom w:val="0"/>
      <w:divBdr>
        <w:top w:val="none" w:sz="0" w:space="0" w:color="auto"/>
        <w:left w:val="none" w:sz="0" w:space="0" w:color="auto"/>
        <w:bottom w:val="none" w:sz="0" w:space="0" w:color="auto"/>
        <w:right w:val="none" w:sz="0" w:space="0" w:color="auto"/>
      </w:divBdr>
    </w:div>
    <w:div w:id="1873491057">
      <w:bodyDiv w:val="1"/>
      <w:marLeft w:val="0"/>
      <w:marRight w:val="0"/>
      <w:marTop w:val="0"/>
      <w:marBottom w:val="0"/>
      <w:divBdr>
        <w:top w:val="none" w:sz="0" w:space="0" w:color="auto"/>
        <w:left w:val="none" w:sz="0" w:space="0" w:color="auto"/>
        <w:bottom w:val="none" w:sz="0" w:space="0" w:color="auto"/>
        <w:right w:val="none" w:sz="0" w:space="0" w:color="auto"/>
      </w:divBdr>
    </w:div>
    <w:div w:id="1894152277">
      <w:bodyDiv w:val="1"/>
      <w:marLeft w:val="0"/>
      <w:marRight w:val="0"/>
      <w:marTop w:val="0"/>
      <w:marBottom w:val="0"/>
      <w:divBdr>
        <w:top w:val="none" w:sz="0" w:space="0" w:color="auto"/>
        <w:left w:val="none" w:sz="0" w:space="0" w:color="auto"/>
        <w:bottom w:val="none" w:sz="0" w:space="0" w:color="auto"/>
        <w:right w:val="none" w:sz="0" w:space="0" w:color="auto"/>
      </w:divBdr>
    </w:div>
    <w:div w:id="2007979355">
      <w:bodyDiv w:val="1"/>
      <w:marLeft w:val="0"/>
      <w:marRight w:val="0"/>
      <w:marTop w:val="0"/>
      <w:marBottom w:val="0"/>
      <w:divBdr>
        <w:top w:val="none" w:sz="0" w:space="0" w:color="auto"/>
        <w:left w:val="none" w:sz="0" w:space="0" w:color="auto"/>
        <w:bottom w:val="none" w:sz="0" w:space="0" w:color="auto"/>
        <w:right w:val="none" w:sz="0" w:space="0" w:color="auto"/>
      </w:divBdr>
    </w:div>
    <w:div w:id="2074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Sndekc_zakupivli@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3705-F66C-48DD-B77B-79D4AA17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expert</cp:lastModifiedBy>
  <cp:revision>60</cp:revision>
  <cp:lastPrinted>2022-10-04T09:17:00Z</cp:lastPrinted>
  <dcterms:created xsi:type="dcterms:W3CDTF">2022-10-04T07:26:00Z</dcterms:created>
  <dcterms:modified xsi:type="dcterms:W3CDTF">2022-10-04T11:23:00Z</dcterms:modified>
</cp:coreProperties>
</file>