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CF" w:rsidRPr="004705CF" w:rsidRDefault="004705CF" w:rsidP="004705CF">
      <w:pPr>
        <w:spacing w:after="0" w:line="240" w:lineRule="auto"/>
        <w:jc w:val="center"/>
        <w:rPr>
          <w:rFonts w:ascii="Times New Roman" w:eastAsia="Times New Roman" w:hAnsi="Times New Roman" w:cs="Times New Roman"/>
          <w:b/>
          <w:iCs/>
          <w:sz w:val="24"/>
          <w:szCs w:val="24"/>
          <w:lang w:val="uk-UA" w:eastAsia="ar-SA"/>
        </w:rPr>
      </w:pPr>
      <w:r w:rsidRPr="004705CF">
        <w:rPr>
          <w:rFonts w:ascii="Times New Roman" w:eastAsia="Times New Roman" w:hAnsi="Times New Roman" w:cs="Times New Roman"/>
          <w:b/>
          <w:iCs/>
          <w:sz w:val="24"/>
          <w:szCs w:val="24"/>
          <w:lang w:val="uk-UA" w:eastAsia="ar-SA"/>
        </w:rPr>
        <w:t>Комунальне некомерційне підприємство</w:t>
      </w:r>
    </w:p>
    <w:p w:rsidR="004705CF" w:rsidRPr="004705CF" w:rsidRDefault="004705CF" w:rsidP="004705CF">
      <w:pPr>
        <w:spacing w:after="0" w:line="240" w:lineRule="auto"/>
        <w:jc w:val="center"/>
        <w:rPr>
          <w:rFonts w:ascii="Times New Roman" w:eastAsia="Times New Roman" w:hAnsi="Times New Roman" w:cs="Times New Roman"/>
          <w:b/>
          <w:iCs/>
          <w:sz w:val="24"/>
          <w:szCs w:val="24"/>
          <w:lang w:val="uk-UA" w:eastAsia="ar-SA"/>
        </w:rPr>
      </w:pPr>
      <w:r w:rsidRPr="004705CF">
        <w:rPr>
          <w:rFonts w:ascii="Times New Roman" w:eastAsia="Times New Roman" w:hAnsi="Times New Roman" w:cs="Times New Roman"/>
          <w:b/>
          <w:iCs/>
          <w:sz w:val="24"/>
          <w:szCs w:val="24"/>
          <w:lang w:val="uk-UA" w:eastAsia="ar-SA"/>
        </w:rPr>
        <w:t>«Міська клінічна лікарня № 8»</w:t>
      </w:r>
    </w:p>
    <w:p w:rsidR="004705CF" w:rsidRPr="004705CF" w:rsidRDefault="004705CF" w:rsidP="004705CF">
      <w:pPr>
        <w:spacing w:after="0" w:line="240" w:lineRule="auto"/>
        <w:jc w:val="center"/>
        <w:rPr>
          <w:rFonts w:ascii="Cambria" w:eastAsia="Cambria" w:hAnsi="Cambria" w:cs="Cambria"/>
          <w:b/>
          <w:sz w:val="24"/>
          <w:szCs w:val="24"/>
          <w:lang w:val="uk-UA"/>
        </w:rPr>
      </w:pPr>
      <w:r w:rsidRPr="004705CF">
        <w:rPr>
          <w:rFonts w:ascii="Times New Roman" w:eastAsia="Times New Roman" w:hAnsi="Times New Roman" w:cs="Times New Roman"/>
          <w:b/>
          <w:iCs/>
          <w:sz w:val="24"/>
          <w:szCs w:val="24"/>
          <w:lang w:val="uk-UA" w:eastAsia="ar-SA"/>
        </w:rPr>
        <w:t>Харківської міської ради</w:t>
      </w:r>
    </w:p>
    <w:p w:rsidR="004705CF" w:rsidRPr="004705CF" w:rsidRDefault="004705CF" w:rsidP="004705CF">
      <w:pPr>
        <w:spacing w:after="160" w:line="259" w:lineRule="auto"/>
        <w:rPr>
          <w:rFonts w:ascii="Cambria" w:eastAsia="Cambria" w:hAnsi="Cambria" w:cs="Cambria"/>
          <w:b/>
          <w:sz w:val="24"/>
          <w:szCs w:val="24"/>
          <w:lang w:val="uk-UA"/>
        </w:rPr>
      </w:pPr>
    </w:p>
    <w:p w:rsidR="004705CF" w:rsidRPr="004705CF" w:rsidRDefault="004705CF" w:rsidP="004705CF">
      <w:pPr>
        <w:spacing w:after="160" w:line="259" w:lineRule="auto"/>
        <w:rPr>
          <w:rFonts w:ascii="Cambria" w:eastAsia="Cambria" w:hAnsi="Cambria" w:cs="Cambria"/>
          <w:b/>
          <w:sz w:val="24"/>
          <w:szCs w:val="24"/>
          <w:lang w:val="uk-UA"/>
        </w:rPr>
      </w:pPr>
    </w:p>
    <w:p w:rsidR="004705CF" w:rsidRPr="004705CF" w:rsidRDefault="004705CF" w:rsidP="004705CF">
      <w:pPr>
        <w:spacing w:after="160" w:line="259" w:lineRule="auto"/>
        <w:rPr>
          <w:rFonts w:ascii="Cambria" w:eastAsia="Cambria" w:hAnsi="Cambria" w:cs="Cambria"/>
          <w:b/>
          <w:sz w:val="24"/>
          <w:szCs w:val="24"/>
          <w:lang w:val="uk-UA"/>
        </w:rPr>
      </w:pPr>
    </w:p>
    <w:tbl>
      <w:tblPr>
        <w:tblW w:w="9865"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60"/>
        <w:gridCol w:w="5305"/>
      </w:tblGrid>
      <w:tr w:rsidR="004705CF" w:rsidRPr="004705CF" w:rsidTr="00625DA5">
        <w:trPr>
          <w:trHeight w:val="809"/>
        </w:trPr>
        <w:tc>
          <w:tcPr>
            <w:tcW w:w="4560"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libri" w:eastAsia="Cambria" w:hAnsi="Calibri" w:cs="Times New Roman"/>
                <w:b/>
                <w:sz w:val="24"/>
                <w:szCs w:val="24"/>
                <w:lang w:val="uk-UA"/>
              </w:rPr>
            </w:pPr>
          </w:p>
        </w:tc>
        <w:tc>
          <w:tcPr>
            <w:tcW w:w="5305" w:type="dxa"/>
            <w:tcBorders>
              <w:top w:val="nil"/>
              <w:left w:val="nil"/>
              <w:bottom w:val="nil"/>
              <w:right w:val="nil"/>
            </w:tcBorders>
            <w:tcMar>
              <w:top w:w="0" w:type="dxa"/>
              <w:bottom w:w="0" w:type="dxa"/>
            </w:tcMar>
          </w:tcPr>
          <w:p w:rsidR="004705CF" w:rsidRPr="004705CF" w:rsidRDefault="004705CF" w:rsidP="004705CF">
            <w:pPr>
              <w:suppressLineNumbers/>
              <w:suppressAutoHyphens/>
              <w:snapToGrid w:val="0"/>
              <w:spacing w:after="0" w:line="240" w:lineRule="auto"/>
              <w:jc w:val="right"/>
              <w:rPr>
                <w:rFonts w:ascii="Times New Roman" w:eastAsia="Times New Roman" w:hAnsi="Times New Roman" w:cs="Times New Roman"/>
                <w:b/>
                <w:iCs/>
                <w:sz w:val="24"/>
                <w:szCs w:val="24"/>
                <w:lang w:val="uk-UA" w:eastAsia="ar-SA"/>
              </w:rPr>
            </w:pPr>
            <w:r w:rsidRPr="004705CF">
              <w:rPr>
                <w:rFonts w:ascii="Times New Roman" w:eastAsia="Times New Roman" w:hAnsi="Times New Roman" w:cs="Times New Roman"/>
                <w:b/>
                <w:iCs/>
                <w:sz w:val="24"/>
                <w:szCs w:val="24"/>
                <w:lang w:val="uk-UA" w:eastAsia="ar-SA"/>
              </w:rPr>
              <w:t>ЗАТВЕРДЖЕНО</w:t>
            </w:r>
          </w:p>
          <w:p w:rsidR="004705CF" w:rsidRPr="004705CF" w:rsidRDefault="004705CF" w:rsidP="004705CF">
            <w:pPr>
              <w:suppressLineNumbers/>
              <w:suppressAutoHyphens/>
              <w:spacing w:after="0" w:line="240" w:lineRule="auto"/>
              <w:jc w:val="right"/>
              <w:rPr>
                <w:rFonts w:ascii="Times New Roman" w:eastAsia="Times New Roman" w:hAnsi="Times New Roman" w:cs="Times New Roman"/>
                <w:b/>
                <w:iCs/>
                <w:sz w:val="24"/>
                <w:szCs w:val="24"/>
                <w:lang w:val="uk-UA" w:eastAsia="ar-SA"/>
              </w:rPr>
            </w:pPr>
            <w:r w:rsidRPr="004705CF">
              <w:rPr>
                <w:rFonts w:ascii="Times New Roman" w:eastAsia="Times New Roman" w:hAnsi="Times New Roman" w:cs="Times New Roman"/>
                <w:b/>
                <w:iCs/>
                <w:sz w:val="24"/>
                <w:szCs w:val="24"/>
                <w:lang w:val="uk-UA" w:eastAsia="ar-SA"/>
              </w:rPr>
              <w:t xml:space="preserve">рішенням Уповноваженої особи </w:t>
            </w:r>
          </w:p>
          <w:p w:rsidR="004705CF" w:rsidRPr="004705CF" w:rsidRDefault="004705CF" w:rsidP="004705CF">
            <w:pPr>
              <w:suppressLineNumbers/>
              <w:suppressAutoHyphens/>
              <w:spacing w:after="0" w:line="240" w:lineRule="auto"/>
              <w:jc w:val="right"/>
              <w:rPr>
                <w:rFonts w:ascii="Times New Roman" w:eastAsia="Times New Roman" w:hAnsi="Times New Roman" w:cs="Times New Roman"/>
                <w:b/>
                <w:iCs/>
                <w:strike/>
                <w:sz w:val="24"/>
                <w:szCs w:val="24"/>
                <w:lang w:val="uk-UA" w:eastAsia="ar-SA"/>
              </w:rPr>
            </w:pPr>
            <w:r w:rsidRPr="004705CF">
              <w:rPr>
                <w:rFonts w:ascii="Times New Roman" w:eastAsia="Times New Roman" w:hAnsi="Times New Roman" w:cs="Times New Roman"/>
                <w:b/>
                <w:iCs/>
                <w:strike/>
                <w:sz w:val="24"/>
                <w:szCs w:val="24"/>
                <w:lang w:val="uk-UA" w:eastAsia="ar-SA"/>
              </w:rPr>
              <w:t>протокол № </w:t>
            </w:r>
            <w:r w:rsidRPr="004705CF">
              <w:rPr>
                <w:rFonts w:ascii="Times New Roman" w:eastAsia="Times New Roman" w:hAnsi="Times New Roman" w:cs="Times New Roman"/>
                <w:b/>
                <w:iCs/>
                <w:strike/>
                <w:sz w:val="24"/>
                <w:szCs w:val="24"/>
                <w:lang w:eastAsia="ar-SA"/>
              </w:rPr>
              <w:t>80</w:t>
            </w:r>
            <w:r w:rsidRPr="004705CF">
              <w:rPr>
                <w:rFonts w:ascii="Times New Roman" w:eastAsia="Times New Roman" w:hAnsi="Times New Roman" w:cs="Times New Roman"/>
                <w:b/>
                <w:iCs/>
                <w:strike/>
                <w:sz w:val="24"/>
                <w:szCs w:val="24"/>
                <w:lang w:val="uk-UA" w:eastAsia="ar-SA"/>
              </w:rPr>
              <w:t xml:space="preserve"> </w:t>
            </w:r>
          </w:p>
          <w:p w:rsidR="004705CF" w:rsidRPr="004705CF" w:rsidRDefault="004705CF" w:rsidP="004705CF">
            <w:pPr>
              <w:suppressLineNumbers/>
              <w:suppressAutoHyphens/>
              <w:spacing w:after="0" w:line="240" w:lineRule="auto"/>
              <w:jc w:val="right"/>
              <w:rPr>
                <w:rFonts w:ascii="Times New Roman" w:eastAsia="Times New Roman" w:hAnsi="Times New Roman" w:cs="Times New Roman"/>
                <w:b/>
                <w:iCs/>
                <w:strike/>
                <w:sz w:val="24"/>
                <w:szCs w:val="24"/>
                <w:lang w:val="uk-UA" w:eastAsia="ar-SA"/>
              </w:rPr>
            </w:pPr>
            <w:r w:rsidRPr="004705CF">
              <w:rPr>
                <w:rFonts w:ascii="Times New Roman" w:eastAsia="Times New Roman" w:hAnsi="Times New Roman" w:cs="Times New Roman"/>
                <w:b/>
                <w:iCs/>
                <w:strike/>
                <w:sz w:val="24"/>
                <w:szCs w:val="24"/>
                <w:lang w:val="uk-UA" w:eastAsia="ar-SA"/>
              </w:rPr>
              <w:t>від «</w:t>
            </w:r>
            <w:r w:rsidRPr="004705CF">
              <w:rPr>
                <w:rFonts w:ascii="Times New Roman" w:eastAsia="Times New Roman" w:hAnsi="Times New Roman" w:cs="Times New Roman"/>
                <w:b/>
                <w:iCs/>
                <w:strike/>
                <w:sz w:val="24"/>
                <w:szCs w:val="24"/>
                <w:lang w:eastAsia="ar-SA"/>
              </w:rPr>
              <w:t>28</w:t>
            </w:r>
            <w:r w:rsidRPr="004705CF">
              <w:rPr>
                <w:rFonts w:ascii="Times New Roman" w:eastAsia="Times New Roman" w:hAnsi="Times New Roman" w:cs="Times New Roman"/>
                <w:b/>
                <w:iCs/>
                <w:strike/>
                <w:sz w:val="24"/>
                <w:szCs w:val="24"/>
                <w:lang w:val="uk-UA" w:eastAsia="ar-SA"/>
              </w:rPr>
              <w:t>» лютого 2024 року</w:t>
            </w:r>
          </w:p>
          <w:p w:rsidR="004705CF" w:rsidRPr="004705CF" w:rsidRDefault="004705CF" w:rsidP="004705CF">
            <w:pPr>
              <w:suppressAutoHyphens/>
              <w:spacing w:after="0" w:line="240" w:lineRule="auto"/>
              <w:jc w:val="right"/>
              <w:rPr>
                <w:rFonts w:ascii="Times New Roman" w:eastAsia="Times New Roman" w:hAnsi="Times New Roman" w:cs="Times New Roman"/>
                <w:b/>
                <w:sz w:val="24"/>
                <w:szCs w:val="24"/>
                <w:lang w:val="uk-UA" w:eastAsia="ru-RU"/>
              </w:rPr>
            </w:pPr>
            <w:r w:rsidRPr="004705CF">
              <w:rPr>
                <w:rFonts w:ascii="Times New Roman" w:eastAsia="Times New Roman" w:hAnsi="Times New Roman" w:cs="Times New Roman"/>
                <w:b/>
                <w:sz w:val="24"/>
                <w:szCs w:val="24"/>
                <w:lang w:val="uk-UA" w:eastAsia="ru-RU"/>
              </w:rPr>
              <w:t>Уповноважена особа</w:t>
            </w:r>
          </w:p>
          <w:p w:rsidR="004705CF" w:rsidRPr="004705CF" w:rsidRDefault="004705CF" w:rsidP="004705CF">
            <w:pPr>
              <w:suppressAutoHyphens/>
              <w:spacing w:after="0" w:line="240" w:lineRule="auto"/>
              <w:jc w:val="right"/>
              <w:rPr>
                <w:rFonts w:ascii="Times New Roman" w:eastAsia="Times New Roman" w:hAnsi="Times New Roman" w:cs="Times New Roman"/>
                <w:b/>
                <w:sz w:val="24"/>
                <w:szCs w:val="24"/>
                <w:lang w:eastAsia="ru-RU"/>
              </w:rPr>
            </w:pPr>
            <w:r w:rsidRPr="004705CF">
              <w:rPr>
                <w:rFonts w:ascii="Times New Roman" w:eastAsia="Times New Roman" w:hAnsi="Times New Roman" w:cs="Times New Roman"/>
                <w:b/>
                <w:sz w:val="24"/>
                <w:szCs w:val="24"/>
                <w:lang w:val="uk-UA" w:eastAsia="ru-RU"/>
              </w:rPr>
              <w:t>__________ Євген ЖУК</w:t>
            </w:r>
          </w:p>
        </w:tc>
      </w:tr>
      <w:tr w:rsidR="004705CF" w:rsidRPr="004705CF" w:rsidTr="00625DA5">
        <w:trPr>
          <w:trHeight w:val="263"/>
        </w:trPr>
        <w:tc>
          <w:tcPr>
            <w:tcW w:w="4560"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mbria" w:eastAsia="Cambria" w:hAnsi="Cambria" w:cs="Cambria"/>
                <w:b/>
                <w:sz w:val="24"/>
                <w:szCs w:val="24"/>
                <w:lang w:val="uk-UA"/>
              </w:rPr>
            </w:pPr>
          </w:p>
        </w:tc>
      </w:tr>
      <w:tr w:rsidR="004705CF" w:rsidRPr="004705CF" w:rsidTr="00625DA5">
        <w:trPr>
          <w:trHeight w:val="273"/>
        </w:trPr>
        <w:tc>
          <w:tcPr>
            <w:tcW w:w="4560"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mbria" w:eastAsia="Cambria" w:hAnsi="Cambria" w:cs="Cambria"/>
                <w:b/>
                <w:sz w:val="24"/>
                <w:szCs w:val="24"/>
                <w:lang w:val="uk-UA"/>
              </w:rPr>
            </w:pPr>
          </w:p>
        </w:tc>
      </w:tr>
    </w:tbl>
    <w:p w:rsidR="004705CF" w:rsidRPr="004705CF" w:rsidRDefault="004705CF" w:rsidP="004705CF">
      <w:pPr>
        <w:spacing w:after="160" w:line="259" w:lineRule="auto"/>
        <w:jc w:val="center"/>
        <w:rPr>
          <w:rFonts w:ascii="Times New Roman" w:eastAsia="Calibri" w:hAnsi="Times New Roman" w:cs="Times New Roman"/>
          <w:sz w:val="24"/>
          <w:szCs w:val="24"/>
          <w:lang w:val="uk-UA"/>
        </w:rPr>
      </w:pPr>
    </w:p>
    <w:p w:rsidR="004705CF" w:rsidRPr="004705CF" w:rsidRDefault="004705CF" w:rsidP="004705CF">
      <w:pPr>
        <w:spacing w:after="160" w:line="259" w:lineRule="auto"/>
        <w:jc w:val="center"/>
        <w:rPr>
          <w:rFonts w:ascii="Times New Roman" w:eastAsia="Calibri" w:hAnsi="Times New Roman" w:cs="Times New Roman"/>
          <w:sz w:val="24"/>
          <w:szCs w:val="24"/>
          <w:lang w:val="uk-UA"/>
        </w:rPr>
      </w:pP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ТЕНДЕРНА ДОКУМЕНТАЦІЯ</w:t>
      </w: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на закупівлю послуг:</w:t>
      </w: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код  ДК 021:2015 - 45430000-0 Покривання підлоги та стін (</w:t>
      </w:r>
      <w:r w:rsidRPr="004705CF">
        <w:rPr>
          <w:rFonts w:ascii="Times New Roman" w:eastAsia="Calibri" w:hAnsi="Times New Roman" w:cs="Times New Roman"/>
          <w:b/>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4705CF">
        <w:rPr>
          <w:rFonts w:ascii="Times New Roman" w:eastAsia="Calibri" w:hAnsi="Times New Roman" w:cs="Times New Roman"/>
          <w:b/>
          <w:sz w:val="24"/>
          <w:szCs w:val="24"/>
          <w:lang w:val="uk-UA"/>
        </w:rPr>
        <w:t>)</w:t>
      </w: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Процедура закупівлі: відкриті торги</w:t>
      </w:r>
      <w:r w:rsidRPr="004705CF">
        <w:rPr>
          <w:rFonts w:ascii="Times New Roman" w:eastAsia="Cambria" w:hAnsi="Times New Roman" w:cs="Times New Roman"/>
          <w:b/>
          <w:sz w:val="24"/>
          <w:szCs w:val="24"/>
          <w:lang w:eastAsia="ru-RU"/>
        </w:rPr>
        <w:t xml:space="preserve"> з </w:t>
      </w:r>
      <w:proofErr w:type="spellStart"/>
      <w:r w:rsidRPr="004705CF">
        <w:rPr>
          <w:rFonts w:ascii="Times New Roman" w:eastAsia="Cambria" w:hAnsi="Times New Roman" w:cs="Times New Roman"/>
          <w:b/>
          <w:sz w:val="24"/>
          <w:szCs w:val="24"/>
          <w:lang w:eastAsia="ru-RU"/>
        </w:rPr>
        <w:t>особливостями</w:t>
      </w:r>
      <w:proofErr w:type="spellEnd"/>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jc w:val="center"/>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 Харків, 2024 рік</w:t>
      </w:r>
    </w:p>
    <w:p w:rsidR="004705CF" w:rsidRPr="004705CF" w:rsidRDefault="004705CF" w:rsidP="004705CF">
      <w:pPr>
        <w:spacing w:after="160" w:line="259" w:lineRule="auto"/>
        <w:rPr>
          <w:rFonts w:ascii="Times New Roman" w:eastAsia="Calibri" w:hAnsi="Times New Roman" w:cs="Times New Roman"/>
          <w:sz w:val="24"/>
          <w:szCs w:val="24"/>
          <w:lang w:val="uk-UA"/>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92"/>
        <w:gridCol w:w="6451"/>
      </w:tblGrid>
      <w:tr w:rsidR="004705CF" w:rsidRPr="004705CF" w:rsidTr="00625DA5">
        <w:trPr>
          <w:jc w:val="center"/>
        </w:trPr>
        <w:tc>
          <w:tcPr>
            <w:tcW w:w="56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lastRenderedPageBreak/>
              <w:t>4.3</w:t>
            </w:r>
          </w:p>
        </w:tc>
        <w:tc>
          <w:tcPr>
            <w:tcW w:w="329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6451"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місце надання послуг: 61176, Україна, Харківська обл., м</w:t>
            </w:r>
            <w:r w:rsidRPr="004705CF">
              <w:rPr>
                <w:rFonts w:ascii="Times New Roman" w:eastAsia="Calibri" w:hAnsi="Times New Roman" w:cs="Times New Roman"/>
                <w:sz w:val="24"/>
                <w:szCs w:val="24"/>
              </w:rPr>
              <w:t>.</w:t>
            </w:r>
            <w:r w:rsidRPr="004705CF">
              <w:rPr>
                <w:rFonts w:ascii="Times New Roman" w:eastAsia="Calibri" w:hAnsi="Times New Roman" w:cs="Times New Roman"/>
                <w:sz w:val="24"/>
                <w:szCs w:val="24"/>
                <w:lang w:val="uk-UA"/>
              </w:rPr>
              <w:t xml:space="preserve"> Харків, </w:t>
            </w:r>
            <w:r w:rsidRPr="004705CF">
              <w:rPr>
                <w:rFonts w:ascii="Times New Roman" w:eastAsia="Times New Roman" w:hAnsi="Times New Roman" w:cs="Times New Roman"/>
                <w:sz w:val="24"/>
                <w:szCs w:val="24"/>
                <w:lang w:val="uk-UA" w:eastAsia="ru-RU"/>
              </w:rPr>
              <w:t>Немишлянський район</w:t>
            </w:r>
            <w:r w:rsidRPr="004705CF">
              <w:rPr>
                <w:rFonts w:ascii="Times New Roman" w:eastAsia="Calibri" w:hAnsi="Times New Roman" w:cs="Times New Roman"/>
                <w:sz w:val="24"/>
                <w:szCs w:val="24"/>
                <w:lang w:val="uk-UA"/>
              </w:rPr>
              <w:t xml:space="preserve">, Салтівське шосе, </w:t>
            </w:r>
            <w:r w:rsidRPr="004705CF">
              <w:rPr>
                <w:rFonts w:ascii="Times New Roman" w:eastAsia="Times New Roman" w:hAnsi="Times New Roman" w:cs="Times New Roman"/>
                <w:sz w:val="24"/>
                <w:szCs w:val="24"/>
                <w:lang w:val="uk-UA" w:eastAsia="ru-RU"/>
              </w:rPr>
              <w:t>будинок</w:t>
            </w:r>
            <w:r w:rsidRPr="004705CF">
              <w:rPr>
                <w:rFonts w:ascii="Times New Roman" w:eastAsia="Calibri" w:hAnsi="Times New Roman" w:cs="Times New Roman"/>
                <w:sz w:val="24"/>
                <w:szCs w:val="24"/>
                <w:lang w:val="uk-UA"/>
              </w:rPr>
              <w:t xml:space="preserve"> 266 – Г; </w:t>
            </w:r>
          </w:p>
          <w:p w:rsidR="004705CF" w:rsidRPr="004705CF" w:rsidRDefault="004705CF" w:rsidP="00625DA5">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обсяг надання послуг: 1 послуга  (відомість обсягів робіт визначено в </w:t>
            </w:r>
            <w:r w:rsidRPr="004705CF">
              <w:rPr>
                <w:rFonts w:ascii="Times New Roman" w:eastAsia="Calibri" w:hAnsi="Times New Roman" w:cs="Times New Roman"/>
                <w:strike/>
                <w:sz w:val="24"/>
                <w:szCs w:val="24"/>
                <w:lang w:val="uk-UA"/>
              </w:rPr>
              <w:t xml:space="preserve">додатку </w:t>
            </w:r>
            <w:r w:rsidR="00625DA5" w:rsidRPr="00625DA5">
              <w:rPr>
                <w:rFonts w:ascii="Times New Roman" w:eastAsia="Calibri" w:hAnsi="Times New Roman" w:cs="Times New Roman"/>
                <w:strike/>
                <w:sz w:val="24"/>
                <w:szCs w:val="24"/>
                <w:lang w:val="uk-UA"/>
              </w:rPr>
              <w:t>1</w:t>
            </w:r>
            <w:r w:rsidRPr="004705CF">
              <w:rPr>
                <w:rFonts w:ascii="Times New Roman" w:eastAsia="Calibri" w:hAnsi="Times New Roman" w:cs="Times New Roman"/>
                <w:sz w:val="24"/>
                <w:szCs w:val="24"/>
                <w:lang w:val="uk-UA"/>
              </w:rPr>
              <w:t xml:space="preserve"> до тендерної документації)</w:t>
            </w:r>
          </w:p>
        </w:tc>
      </w:tr>
      <w:tr w:rsidR="004705CF" w:rsidRPr="004705CF" w:rsidTr="00625DA5">
        <w:trPr>
          <w:jc w:val="center"/>
        </w:trPr>
        <w:tc>
          <w:tcPr>
            <w:tcW w:w="56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w:t>
            </w:r>
          </w:p>
        </w:tc>
        <w:tc>
          <w:tcPr>
            <w:tcW w:w="329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Умови надання забезпечення тендерної пропозиції (вид забезпечення тендерної пропозиції), повернення та неповернення забезпечення тендерної пропозиції</w:t>
            </w:r>
          </w:p>
        </w:tc>
        <w:tc>
          <w:tcPr>
            <w:tcW w:w="6451"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2.1</w:t>
            </w:r>
            <w:bookmarkStart w:id="0" w:name="_Hlk155090675"/>
            <w:r w:rsidRPr="004705CF">
              <w:rPr>
                <w:rFonts w:ascii="Times New Roman" w:eastAsia="Calibri" w:hAnsi="Times New Roman" w:cs="Times New Roman"/>
                <w:sz w:val="24"/>
                <w:szCs w:val="24"/>
                <w:lang w:val="uk-UA"/>
              </w:rPr>
              <w:t xml:space="preserve">. Замовником вимагається надання учасником </w:t>
            </w:r>
            <w:r w:rsidRPr="004705CF">
              <w:rPr>
                <w:rFonts w:ascii="Times New Roman" w:eastAsia="Calibri" w:hAnsi="Times New Roman" w:cs="Times New Roman"/>
                <w:b/>
                <w:sz w:val="24"/>
                <w:szCs w:val="24"/>
                <w:lang w:val="uk-UA"/>
              </w:rPr>
              <w:t>забезпечення тендерної пропозиції у вигляді електронної гарантії</w:t>
            </w:r>
            <w:r w:rsidRPr="004705CF">
              <w:rPr>
                <w:rFonts w:ascii="Times New Roman" w:eastAsia="Calibri" w:hAnsi="Times New Roman" w:cs="Times New Roman"/>
                <w:sz w:val="24"/>
                <w:szCs w:val="24"/>
                <w:lang w:val="uk-UA"/>
              </w:rPr>
              <w:t xml:space="preserve"> (електронний документ, створений відповідно до вимог діючого законодавства).</w:t>
            </w:r>
          </w:p>
          <w:bookmarkEnd w:id="0"/>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У випадку, якщо підписантом не є керівник банку, іншої фінансової установи чи страхової організації (директор/ голова правління банку, іншої фінансової установи чи страхової організації тощо),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bookmarkStart w:id="1" w:name="_Hlk155090699"/>
            <w:r w:rsidRPr="004705CF">
              <w:rPr>
                <w:rFonts w:ascii="Times New Roman" w:eastAsia="Calibri" w:hAnsi="Times New Roman" w:cs="Times New Roman"/>
                <w:sz w:val="24"/>
                <w:szCs w:val="24"/>
                <w:lang w:val="uk-UA"/>
              </w:rPr>
              <w:t>Учасник, під час подання тендерної пропозиції, одночасно надає забезпечення тендерної пропозиції у вигляді електронної гарантії (електронний документ, створений відповідно до вимог діючого законодавства).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Гарантія не може бути відкликана банком, іншою фінансовою установою чи страховою організацією.</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2.2. Гарантія надається за формою (далі - Форма), наведеною в Додатку 5 до тендерної документації з урахуванням умов, викладених в даному пункті. Учасник не повинен відступати від форми гарантії. </w:t>
            </w:r>
          </w:p>
          <w:p w:rsidR="004705CF" w:rsidRPr="004705CF" w:rsidRDefault="004705CF" w:rsidP="004705CF">
            <w:pPr>
              <w:spacing w:after="0" w:line="240" w:lineRule="auto"/>
              <w:jc w:val="both"/>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 xml:space="preserve">Розмір забезпечення тендерної пропозиції: </w:t>
            </w:r>
            <w:bookmarkStart w:id="2" w:name="_Hlk155358330"/>
            <w:r w:rsidRPr="004705CF">
              <w:rPr>
                <w:rFonts w:ascii="Times New Roman" w:eastAsia="Calibri" w:hAnsi="Times New Roman" w:cs="Times New Roman"/>
                <w:b/>
                <w:sz w:val="24"/>
                <w:szCs w:val="24"/>
                <w:lang w:val="uk-UA"/>
              </w:rPr>
              <w:t xml:space="preserve">5 900,00 </w:t>
            </w:r>
            <w:bookmarkEnd w:id="2"/>
            <w:r w:rsidRPr="004705CF">
              <w:rPr>
                <w:rFonts w:ascii="Times New Roman" w:eastAsia="Calibri" w:hAnsi="Times New Roman" w:cs="Times New Roman"/>
                <w:b/>
                <w:sz w:val="24"/>
                <w:szCs w:val="24"/>
                <w:lang w:val="uk-UA"/>
              </w:rPr>
              <w:t xml:space="preserve">грн. (п’ять тисяч дев’ятсот грн. 00 коп.)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2.3. Строк дії забезпечення тендерної пропозиції - не менше 90 днів із дати кінцевого строку подання тендерних пропозицій. </w:t>
            </w:r>
          </w:p>
          <w:bookmarkEnd w:id="1"/>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2.4. Наказом Міністерства розвитку економіки, торгівлі та сільського господарства України від 14.12.2020 року № 2628 «Про затвердження форми і Вимог до забезпечення тендерної пропозиції / пропозиції» (Зареєстровано в Міністерстві юстиції України 03 березня 2021 р. за № 275/35897) (далі – наказ № 2628) затверджено, зокрема, форму забезпечення тендерної пропозиції (далі – форма); Вимоги до забезпечення тендерної пропозиції (далі – Вимоги).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Реквізити гарантії, визначені у формі (пункт 1 форми забезпечення тендерної пропозиції / пропозиції, затвердженої наказом № 2628), є обов’язковими для складання гарантії (пункт 3 Вимог до забезпечення тендерної пропозиції / пропозиції, затверджених наказом № 2628).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2. Терміни, зазначені в цих Вимогах і формі забезпечення </w:t>
            </w:r>
            <w:r w:rsidRPr="004705CF">
              <w:rPr>
                <w:rFonts w:ascii="Times New Roman" w:eastAsia="Calibri" w:hAnsi="Times New Roman" w:cs="Times New Roman"/>
                <w:sz w:val="24"/>
                <w:szCs w:val="24"/>
                <w:lang w:val="uk-UA"/>
              </w:rPr>
              <w:lastRenderedPageBreak/>
              <w:t>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4. У реквізитах гарантії: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1) щодо повного найменування гаранта зазначається інформація: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код банку (у разі наявності);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адреса місцезнаходження;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поштова адреса для листування;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адреса електронної пошти гаранта, на яку отримуються документи;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proofErr w:type="spellStart"/>
            <w:r w:rsidRPr="004705CF">
              <w:rPr>
                <w:rFonts w:ascii="Times New Roman" w:eastAsia="Calibri" w:hAnsi="Times New Roman" w:cs="Times New Roman"/>
                <w:sz w:val="24"/>
                <w:szCs w:val="24"/>
                <w:lang w:val="uk-UA"/>
              </w:rPr>
              <w:t>SWІFT-адреса</w:t>
            </w:r>
            <w:proofErr w:type="spellEnd"/>
            <w:r w:rsidRPr="004705CF">
              <w:rPr>
                <w:rFonts w:ascii="Times New Roman" w:eastAsia="Calibri" w:hAnsi="Times New Roman" w:cs="Times New Roman"/>
                <w:sz w:val="24"/>
                <w:szCs w:val="24"/>
                <w:lang w:val="uk-UA"/>
              </w:rPr>
              <w:t xml:space="preserve"> гаранта (у разі, якщо гарантом є банк);</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повне найменування - для юридичної особи;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прізвище, ім’я та по батькові (у разі наявності) - для фізичної особи;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реєстраційний номер облікової картки платника податків - для принципала фізичної особи - резидента (у разі наявності);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адреса місцезнаходження;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3) щодо повного найменування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яким є </w:t>
            </w:r>
            <w:r w:rsidRPr="004705CF">
              <w:rPr>
                <w:rFonts w:ascii="Times New Roman" w:eastAsia="Calibri" w:hAnsi="Times New Roman" w:cs="Times New Roman"/>
                <w:sz w:val="24"/>
                <w:szCs w:val="24"/>
                <w:u w:val="single"/>
                <w:lang w:val="uk-UA"/>
              </w:rPr>
              <w:t>замовник</w:t>
            </w:r>
            <w:r w:rsidRPr="004705CF">
              <w:rPr>
                <w:rFonts w:ascii="Times New Roman" w:eastAsia="Calibri" w:hAnsi="Times New Roman" w:cs="Times New Roman"/>
                <w:sz w:val="24"/>
                <w:szCs w:val="24"/>
                <w:lang w:val="uk-UA"/>
              </w:rPr>
              <w:t>, зазначається інформація: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повне найменування юридичної особи –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b/>
                <w:sz w:val="24"/>
                <w:szCs w:val="24"/>
                <w:lang w:val="uk-UA"/>
              </w:rPr>
              <w:t>Комунальне некомерційне підприємство «Міська клінічна лікарня № 8» Харківської міської ради</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b/>
                <w:sz w:val="24"/>
                <w:szCs w:val="24"/>
                <w:lang w:val="uk-UA"/>
              </w:rPr>
              <w:t>03293853, юридична особа, яка забезпечує потреби держави або територіальної громади</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адреса місцезнаходження: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b/>
                <w:sz w:val="24"/>
                <w:szCs w:val="24"/>
                <w:lang w:val="uk-UA"/>
              </w:rPr>
              <w:lastRenderedPageBreak/>
              <w:t>61176, Україна, Харківська обл., місто Харків, Салтівське шосе, будинок 266 – Г</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Банківські реквізити:</w:t>
            </w:r>
          </w:p>
          <w:p w:rsidR="004705CF" w:rsidRPr="004705CF" w:rsidRDefault="004705CF" w:rsidP="004705CF">
            <w:pPr>
              <w:spacing w:after="0" w:line="259" w:lineRule="auto"/>
              <w:jc w:val="both"/>
              <w:rPr>
                <w:rFonts w:ascii="Times New Roman" w:eastAsia="Calibri" w:hAnsi="Times New Roman" w:cs="Times New Roman"/>
                <w:b/>
                <w:sz w:val="24"/>
                <w:szCs w:val="24"/>
                <w:lang w:val="uk-UA" w:eastAsia="ru-RU"/>
              </w:rPr>
            </w:pPr>
            <w:r w:rsidRPr="004705CF">
              <w:rPr>
                <w:rFonts w:ascii="Times New Roman" w:eastAsia="Calibri" w:hAnsi="Times New Roman" w:cs="Times New Roman"/>
                <w:b/>
                <w:sz w:val="24"/>
                <w:szCs w:val="24"/>
                <w:lang w:val="uk-UA"/>
              </w:rPr>
              <w:t xml:space="preserve">ІBАN: </w:t>
            </w:r>
            <w:r w:rsidRPr="004705CF">
              <w:rPr>
                <w:rFonts w:ascii="Times New Roman" w:eastAsia="Calibri" w:hAnsi="Times New Roman" w:cs="Times New Roman"/>
                <w:b/>
                <w:sz w:val="24"/>
                <w:szCs w:val="24"/>
                <w:lang w:val="uk-UA" w:eastAsia="ru-RU"/>
              </w:rPr>
              <w:t>UA 613223130000026009000054009</w:t>
            </w:r>
          </w:p>
          <w:p w:rsidR="004705CF" w:rsidRPr="004705CF" w:rsidRDefault="004705CF" w:rsidP="004705CF">
            <w:pPr>
              <w:spacing w:after="0" w:line="259" w:lineRule="auto"/>
              <w:jc w:val="both"/>
              <w:rPr>
                <w:rFonts w:ascii="Times New Roman" w:eastAsia="Calibri" w:hAnsi="Times New Roman" w:cs="Times New Roman"/>
                <w:b/>
                <w:sz w:val="24"/>
                <w:szCs w:val="24"/>
                <w:lang w:val="uk-UA" w:eastAsia="ru-RU"/>
              </w:rPr>
            </w:pPr>
            <w:r w:rsidRPr="004705CF">
              <w:rPr>
                <w:rFonts w:ascii="Times New Roman" w:eastAsia="Calibri" w:hAnsi="Times New Roman" w:cs="Times New Roman"/>
                <w:b/>
                <w:sz w:val="24"/>
                <w:szCs w:val="24"/>
                <w:lang w:val="uk-UA" w:eastAsia="ru-RU"/>
              </w:rPr>
              <w:t>АТ «Укрексімбанк»</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4) сума гарантії зазначається цифрами і словами, назва валюти - словами;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UА-XXXX-XX-XX-XXXXXX-X та назва і </w:t>
            </w:r>
            <w:proofErr w:type="spellStart"/>
            <w:r w:rsidRPr="004705CF">
              <w:rPr>
                <w:rFonts w:ascii="Times New Roman" w:eastAsia="Calibri" w:hAnsi="Times New Roman" w:cs="Times New Roman"/>
                <w:sz w:val="24"/>
                <w:szCs w:val="24"/>
                <w:lang w:val="uk-UA"/>
              </w:rPr>
              <w:t>вебсайта</w:t>
            </w:r>
            <w:proofErr w:type="spellEnd"/>
            <w:r w:rsidRPr="004705CF">
              <w:rPr>
                <w:rFonts w:ascii="Times New Roman" w:eastAsia="Calibri" w:hAnsi="Times New Roman" w:cs="Times New Roman"/>
                <w:sz w:val="24"/>
                <w:szCs w:val="24"/>
                <w:lang w:val="uk-UA"/>
              </w:rPr>
              <w:t xml:space="preserve"> інформаційно-телекомунікаційної системи «РRОZОRRО»;</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9) в інформації щодо тендерної документації зазначаються: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дата рішення замовника, яким затверджена тендерна документація – </w:t>
            </w:r>
            <w:r w:rsidRPr="004705CF">
              <w:rPr>
                <w:rFonts w:ascii="Times New Roman" w:eastAsia="Calibri" w:hAnsi="Times New Roman" w:cs="Times New Roman"/>
                <w:strike/>
                <w:sz w:val="24"/>
                <w:szCs w:val="24"/>
                <w:lang w:val="uk-UA"/>
              </w:rPr>
              <w:t>Протокол № 80 від 28.02.2024 року;</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назва предмета закупівлі згідно з оголошенням про проведення конкурентної процедури закупівлі – код ДК 021:2015: 45430000-0 Покривання підлоги та стін (</w:t>
            </w:r>
            <w:r w:rsidRPr="004705CF">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№8" Харківської міської ради, за адресою: 61176, Україна, Харківська обл., місто Харків, Салтівське шосе, будинок 266 – Г</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11) у разі якщо </w:t>
            </w:r>
            <w:proofErr w:type="spellStart"/>
            <w:r w:rsidRPr="004705CF">
              <w:rPr>
                <w:rFonts w:ascii="Times New Roman" w:eastAsia="Calibri" w:hAnsi="Times New Roman" w:cs="Times New Roman"/>
                <w:sz w:val="24"/>
                <w:szCs w:val="24"/>
                <w:lang w:val="uk-UA"/>
              </w:rPr>
              <w:t>надавачем</w:t>
            </w:r>
            <w:proofErr w:type="spellEnd"/>
            <w:r w:rsidRPr="004705CF">
              <w:rPr>
                <w:rFonts w:ascii="Times New Roman" w:eastAsia="Calibri" w:hAnsi="Times New Roman" w:cs="Times New Roman"/>
                <w:sz w:val="24"/>
                <w:szCs w:val="24"/>
                <w:lang w:val="uk-UA"/>
              </w:rPr>
              <w:t xml:space="preserve"> гарантії є страхова організація, зазначається: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назва договору, відповідно до якого надається гарантія, його номер та інші реквізити договору в разі їх наявності;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ліцензія на здійснення страхової діяльності.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вимог надання третіми особами листів або документів, що підтверджують факт настання гарантійного випадку;</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можливості часткової сплати суми гарантії.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 Гарантія, яка складається на паперовому носії, підписується уповноваженою(</w:t>
            </w:r>
            <w:proofErr w:type="spellStart"/>
            <w:r w:rsidRPr="004705CF">
              <w:rPr>
                <w:rFonts w:ascii="Times New Roman" w:eastAsia="Calibri" w:hAnsi="Times New Roman" w:cs="Times New Roman"/>
                <w:sz w:val="24"/>
                <w:szCs w:val="24"/>
                <w:lang w:val="uk-UA"/>
              </w:rPr>
              <w:t>ими</w:t>
            </w:r>
            <w:proofErr w:type="spellEnd"/>
            <w:r w:rsidRPr="004705CF">
              <w:rPr>
                <w:rFonts w:ascii="Times New Roman" w:eastAsia="Calibri" w:hAnsi="Times New Roman" w:cs="Times New Roman"/>
                <w:sz w:val="24"/>
                <w:szCs w:val="24"/>
                <w:lang w:val="uk-UA"/>
              </w:rPr>
              <w:t>) особою(</w:t>
            </w:r>
            <w:proofErr w:type="spellStart"/>
            <w:r w:rsidRPr="004705CF">
              <w:rPr>
                <w:rFonts w:ascii="Times New Roman" w:eastAsia="Calibri" w:hAnsi="Times New Roman" w:cs="Times New Roman"/>
                <w:sz w:val="24"/>
                <w:szCs w:val="24"/>
                <w:lang w:val="uk-UA"/>
              </w:rPr>
              <w:t>ами</w:t>
            </w:r>
            <w:proofErr w:type="spellEnd"/>
            <w:r w:rsidRPr="004705CF">
              <w:rPr>
                <w:rFonts w:ascii="Times New Roman" w:eastAsia="Calibri" w:hAnsi="Times New Roman" w:cs="Times New Roman"/>
                <w:sz w:val="24"/>
                <w:szCs w:val="24"/>
                <w:lang w:val="uk-UA"/>
              </w:rPr>
              <w:t>) гаранта та скріплюється печатками (у разі наявності).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lastRenderedPageBreak/>
              <w:t>7. Гарантія, яка надається в електронній формі, підписується шляхом накладання кваліфікованого(</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електронного(</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підпису(</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уповноваженої(</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особи(</w:t>
            </w:r>
            <w:proofErr w:type="spellStart"/>
            <w:r w:rsidRPr="004705CF">
              <w:rPr>
                <w:rFonts w:ascii="Times New Roman" w:eastAsia="Calibri" w:hAnsi="Times New Roman" w:cs="Times New Roman"/>
                <w:sz w:val="24"/>
                <w:szCs w:val="24"/>
                <w:lang w:val="uk-UA"/>
              </w:rPr>
              <w:t>іб</w:t>
            </w:r>
            <w:proofErr w:type="spellEnd"/>
            <w:r w:rsidRPr="004705CF">
              <w:rPr>
                <w:rFonts w:ascii="Times New Roman" w:eastAsia="Calibri" w:hAnsi="Times New Roman" w:cs="Times New Roman"/>
                <w:sz w:val="24"/>
                <w:szCs w:val="24"/>
                <w:lang w:val="uk-UA"/>
              </w:rPr>
              <w:t>) гаранта та його печатки відповідно.</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8. </w:t>
            </w:r>
            <w:bookmarkStart w:id="3" w:name="_Hlk155090739"/>
            <w:r w:rsidRPr="004705CF">
              <w:rPr>
                <w:rFonts w:ascii="Times New Roman" w:eastAsia="Calibri" w:hAnsi="Times New Roman" w:cs="Times New Roman"/>
                <w:sz w:val="24"/>
                <w:szCs w:val="24"/>
                <w:lang w:val="uk-UA"/>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2.5. Гарантія повинна бути оформлена з грошовим забезпеченням (покриттям), яке розміщене учасником у банку, іншій фінансовій установі чи страховій організації на відповідний строк. На підтвердження наявності грошового забезпечення (покриття) у складі тендерної пропозиції, учасник повинен надати довідку, видану гарантом (банком,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суму гарантії цифрами та словами, реквізити рахунку, на який здійснювалось зарахування коштів такого грошового покриття.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2.6. Тендерна пропозиція, що не супроводжуються забезпеченням тендерної пропозиції, та/або надане учасником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відхиляється замовником у відповідності до підпункту 1 пункту 44 Особливостей.</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2.7. Усі витрати, пов’язані з поданням забезпечення тендерної пропозиції, здійснюються за рахунок учасника</w:t>
            </w:r>
            <w:bookmarkEnd w:id="3"/>
          </w:p>
        </w:tc>
      </w:tr>
      <w:tr w:rsidR="004705CF" w:rsidRPr="004705CF" w:rsidTr="00625DA5">
        <w:trPr>
          <w:jc w:val="center"/>
        </w:trPr>
        <w:tc>
          <w:tcPr>
            <w:tcW w:w="562"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lastRenderedPageBreak/>
              <w:t>6</w:t>
            </w:r>
          </w:p>
        </w:tc>
        <w:tc>
          <w:tcPr>
            <w:tcW w:w="329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Інформація про технічні, якісні та кількісні характеристики предмета закупівлі</w:t>
            </w:r>
          </w:p>
        </w:tc>
        <w:tc>
          <w:tcPr>
            <w:tcW w:w="6451"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6.1. Найменування послуг, що є предметом закупівлі: код ДК 021:2015: 45430000-0 Покривання підлоги та стін (</w:t>
            </w:r>
            <w:r w:rsidRPr="004705CF">
              <w:rPr>
                <w:rFonts w:ascii="Times New Roman" w:eastAsia="Calibri" w:hAnsi="Times New Roman" w:cs="Times New Roman"/>
                <w:bCs/>
                <w:color w:val="080000"/>
                <w:sz w:val="24"/>
                <w:szCs w:val="24"/>
                <w:lang w:val="uk-UA"/>
              </w:rPr>
              <w:t xml:space="preserve">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w:t>
            </w:r>
            <w:r w:rsidRPr="004705CF">
              <w:rPr>
                <w:rFonts w:ascii="Times New Roman" w:eastAsia="Times New Roman" w:hAnsi="Times New Roman" w:cs="Times New Roman"/>
                <w:sz w:val="24"/>
                <w:szCs w:val="24"/>
                <w:lang w:val="uk-UA" w:eastAsia="ru-RU"/>
              </w:rPr>
              <w:t>будинок</w:t>
            </w:r>
            <w:r w:rsidRPr="004705CF">
              <w:rPr>
                <w:rFonts w:ascii="Times New Roman" w:eastAsia="Calibri" w:hAnsi="Times New Roman" w:cs="Times New Roman"/>
                <w:bCs/>
                <w:color w:val="080000"/>
                <w:sz w:val="24"/>
                <w:szCs w:val="24"/>
                <w:lang w:val="uk-UA"/>
              </w:rPr>
              <w:t xml:space="preserve"> 266 – Г</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Обсяг надання послуг: 1 послуга, відомість обсягів робіт наведено у </w:t>
            </w:r>
            <w:r w:rsidRPr="003000C7">
              <w:rPr>
                <w:rFonts w:ascii="Times New Roman" w:eastAsia="Calibri" w:hAnsi="Times New Roman" w:cs="Times New Roman"/>
                <w:strike/>
                <w:sz w:val="24"/>
                <w:szCs w:val="24"/>
                <w:lang w:val="uk-UA"/>
              </w:rPr>
              <w:t xml:space="preserve">додатку </w:t>
            </w:r>
            <w:r w:rsidR="003000C7" w:rsidRPr="003000C7">
              <w:rPr>
                <w:rFonts w:ascii="Times New Roman" w:eastAsia="Calibri" w:hAnsi="Times New Roman" w:cs="Times New Roman"/>
                <w:strike/>
                <w:sz w:val="24"/>
                <w:szCs w:val="24"/>
                <w:lang w:val="uk-UA"/>
              </w:rPr>
              <w:t>1</w:t>
            </w:r>
            <w:r w:rsidRPr="004705CF">
              <w:rPr>
                <w:rFonts w:ascii="Times New Roman" w:eastAsia="Calibri" w:hAnsi="Times New Roman" w:cs="Times New Roman"/>
                <w:sz w:val="24"/>
                <w:szCs w:val="24"/>
                <w:lang w:val="uk-UA"/>
              </w:rPr>
              <w:t xml:space="preserve"> до тендерної документації.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Місце надання послуг: 61176, Україна, Харківська обл., м</w:t>
            </w:r>
            <w:r w:rsidRPr="004705CF">
              <w:rPr>
                <w:rFonts w:ascii="Times New Roman" w:eastAsia="Calibri" w:hAnsi="Times New Roman" w:cs="Times New Roman"/>
                <w:sz w:val="24"/>
                <w:szCs w:val="24"/>
              </w:rPr>
              <w:t>.</w:t>
            </w:r>
            <w:r w:rsidRPr="004705CF">
              <w:rPr>
                <w:rFonts w:ascii="Times New Roman" w:eastAsia="Calibri" w:hAnsi="Times New Roman" w:cs="Times New Roman"/>
                <w:sz w:val="24"/>
                <w:szCs w:val="24"/>
                <w:lang w:val="uk-UA"/>
              </w:rPr>
              <w:t xml:space="preserve"> Харків, Немишлянський р - он, Салтівське шосе, </w:t>
            </w:r>
            <w:r w:rsidRPr="004705CF">
              <w:rPr>
                <w:rFonts w:ascii="Times New Roman" w:eastAsia="Times New Roman" w:hAnsi="Times New Roman" w:cs="Times New Roman"/>
                <w:sz w:val="24"/>
                <w:szCs w:val="24"/>
                <w:lang w:val="uk-UA" w:eastAsia="ru-RU"/>
              </w:rPr>
              <w:t>будинок</w:t>
            </w:r>
            <w:r w:rsidRPr="004705CF">
              <w:rPr>
                <w:rFonts w:ascii="Times New Roman" w:eastAsia="Calibri" w:hAnsi="Times New Roman" w:cs="Times New Roman"/>
                <w:sz w:val="24"/>
                <w:szCs w:val="24"/>
                <w:lang w:val="uk-UA"/>
              </w:rPr>
              <w:t xml:space="preserve"> 266 – Г.</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Строк надання послуг: до 30.04.2024 року.</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6.2. Відповідно до Листа Державного комітету України з будівництва та архітектури від 30.04.2003  № 7/7-401         «Щодо віднесення ремонтно-будівельних робіт до капітального та поточного ремонтів»: 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Враховуючи вищенаведене, ціна тендерної пропозиції учасника повинна бути визначена за динамічною </w:t>
            </w:r>
            <w:r w:rsidRPr="004705CF">
              <w:rPr>
                <w:rFonts w:ascii="Times New Roman" w:eastAsia="Calibri" w:hAnsi="Times New Roman" w:cs="Times New Roman"/>
                <w:sz w:val="24"/>
                <w:szCs w:val="24"/>
                <w:lang w:val="uk-UA"/>
              </w:rPr>
              <w:lastRenderedPageBreak/>
              <w:t>договірною ціною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зі змінами (далі – Настанова).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6.3. Послуги з поточного ремонту та матеріально-технічні ресурси, що використовуються для надання послуг,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Учасник повинен надати послуги, що є предметом закупівлі, в обсягах та у строки, що визначені замовником.</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6.4.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 окрему довідку/інформацію/документ, щодо умов кожного з нижченаведених підпунктів:</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1) перелік та обсяги робіт згідно з технічною специфікацією, викладеною в </w:t>
            </w:r>
            <w:r w:rsidRPr="004705CF">
              <w:rPr>
                <w:rFonts w:ascii="Times New Roman" w:eastAsia="Calibri" w:hAnsi="Times New Roman" w:cs="Times New Roman"/>
                <w:strike/>
                <w:sz w:val="24"/>
                <w:szCs w:val="24"/>
                <w:lang w:val="uk-UA"/>
              </w:rPr>
              <w:t>додатку 1</w:t>
            </w:r>
            <w:r w:rsidRPr="004705CF">
              <w:rPr>
                <w:rFonts w:ascii="Times New Roman" w:eastAsia="Calibri" w:hAnsi="Times New Roman" w:cs="Times New Roman"/>
                <w:sz w:val="24"/>
                <w:szCs w:val="24"/>
                <w:lang w:val="uk-UA"/>
              </w:rPr>
              <w:t xml:space="preserve"> до тендерної документації, без зазначення вартості окремих складових робіт;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 інформацію в довільній формі про якість матеріалів, що будуть застосовуватись при наданні послуг (зносостійкість, термін служби, екологічна чистота);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3) гарантійний лист, складений у довільній формі, згідно з яким учасник гарантує надання послуг, що є предметом закупівлі, в обсягах та у строки, що визначені замовником у тендерній документації;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4) гарантійний лист про те, що 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6.5. Інформація про необхідні технічні, якісні та кількісні характеристики предмета закупівлі, а також інші вимоги до предмета закупівлі викладено у технічній специфікації - у </w:t>
            </w:r>
            <w:r w:rsidRPr="004705CF">
              <w:rPr>
                <w:rFonts w:ascii="Times New Roman" w:eastAsia="Calibri" w:hAnsi="Times New Roman" w:cs="Times New Roman"/>
                <w:strike/>
                <w:sz w:val="24"/>
                <w:szCs w:val="24"/>
                <w:lang w:val="uk-UA"/>
              </w:rPr>
              <w:t>додатку 1</w:t>
            </w:r>
            <w:r w:rsidRPr="004705CF">
              <w:rPr>
                <w:rFonts w:ascii="Times New Roman" w:eastAsia="Calibri" w:hAnsi="Times New Roman" w:cs="Times New Roman"/>
                <w:sz w:val="24"/>
                <w:szCs w:val="24"/>
                <w:lang w:val="uk-UA"/>
              </w:rPr>
              <w:t xml:space="preserve"> до цієї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6.6. Ціну тендерної пропозиції слід визначати відповідно до технічної специфікації, а також з дотриманням діючих норм і правил надання послуг і безпечних умов праці.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Ціна тендерної пропозиції торгів учасника означає суму, за яку учасник передбачає виконати замовлення щодо надання послуг, наведених у технічній специфікації (</w:t>
            </w:r>
            <w:r w:rsidRPr="004705CF">
              <w:rPr>
                <w:rFonts w:ascii="Times New Roman" w:eastAsia="Calibri" w:hAnsi="Times New Roman" w:cs="Times New Roman"/>
                <w:strike/>
                <w:sz w:val="24"/>
                <w:szCs w:val="24"/>
                <w:lang w:val="uk-UA"/>
              </w:rPr>
              <w:t>додаток 1</w:t>
            </w:r>
            <w:r w:rsidRPr="004705CF">
              <w:rPr>
                <w:rFonts w:ascii="Times New Roman" w:eastAsia="Calibri" w:hAnsi="Times New Roman" w:cs="Times New Roman"/>
                <w:sz w:val="24"/>
                <w:szCs w:val="24"/>
                <w:lang w:val="uk-UA"/>
              </w:rPr>
              <w:t xml:space="preserve"> до тендерної документації)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6.7.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w:t>
            </w:r>
            <w:r w:rsidRPr="004705CF">
              <w:rPr>
                <w:rFonts w:ascii="Times New Roman" w:eastAsia="Calibri" w:hAnsi="Times New Roman" w:cs="Times New Roman"/>
                <w:sz w:val="24"/>
                <w:szCs w:val="24"/>
                <w:lang w:val="uk-UA"/>
              </w:rPr>
              <w:lastRenderedPageBreak/>
              <w:t xml:space="preserve">про закупівлю не повинні відрізнятися від змісту тендерної пропозиції, у випадку закупівлі послуг з поточного ремонту договірна ціна (кошторис) може погоджуватись сторонами саме під час укладання договору про закупівлю з дотриманням вимог Закону та Цивільного кодексу України.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6.8. Переможець процедури закупівлі під час укладання договору про закупівлю надає замовнику договірну ціну, у тому числі: локальні кошториси, розрахунок вартості матеріальних ресурсів (відомості ресурсів), розрахунок загальновиробничих витрат, розрахунок коштів на покриття адміністративних витрат будівельних організацій, розрахунок прибутку, - відповідно до своєї тендерної пропозиції за результатами оцінки тендерної пропозиції. Вказані розрахунки надаються у відповідності до розділу V Настанови.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6.9. У разі, якщо у цій тендерній документації містяться посилання: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4" w:name="n1432"/>
            <w:bookmarkEnd w:id="4"/>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AD4970" w:rsidRPr="00AD4970" w:rsidTr="00625DA5">
        <w:trPr>
          <w:jc w:val="center"/>
        </w:trPr>
        <w:tc>
          <w:tcPr>
            <w:tcW w:w="562" w:type="dxa"/>
          </w:tcPr>
          <w:p w:rsidR="00AD4970" w:rsidRPr="00583BD2" w:rsidRDefault="00AD4970" w:rsidP="003B195B">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1</w:t>
            </w:r>
          </w:p>
        </w:tc>
        <w:tc>
          <w:tcPr>
            <w:tcW w:w="3292" w:type="dxa"/>
          </w:tcPr>
          <w:p w:rsidR="00AD4970" w:rsidRPr="00583BD2" w:rsidRDefault="00AD4970" w:rsidP="003B195B">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Кінцевий строк подання тендерної пропозиції</w:t>
            </w:r>
          </w:p>
        </w:tc>
        <w:tc>
          <w:tcPr>
            <w:tcW w:w="6451" w:type="dxa"/>
          </w:tcPr>
          <w:p w:rsidR="00AD4970" w:rsidRPr="00583BD2" w:rsidRDefault="00AD4970" w:rsidP="003B195B">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1.1. Кінцевий строк </w:t>
            </w:r>
            <w:r>
              <w:rPr>
                <w:rFonts w:ascii="Times New Roman" w:eastAsia="Calibri" w:hAnsi="Times New Roman" w:cs="Times New Roman"/>
                <w:sz w:val="24"/>
                <w:szCs w:val="24"/>
                <w:lang w:val="uk-UA"/>
              </w:rPr>
              <w:t xml:space="preserve">подання тендерних пропозицій – </w:t>
            </w:r>
            <w:bookmarkStart w:id="5" w:name="_GoBack"/>
            <w:r w:rsidRPr="00AD4970">
              <w:rPr>
                <w:rFonts w:ascii="Times New Roman" w:eastAsia="Calibri" w:hAnsi="Times New Roman" w:cs="Times New Roman"/>
                <w:strike/>
                <w:sz w:val="24"/>
                <w:szCs w:val="24"/>
                <w:lang w:val="uk-UA"/>
              </w:rPr>
              <w:t>09</w:t>
            </w:r>
            <w:r w:rsidRPr="00AD4970">
              <w:rPr>
                <w:rFonts w:ascii="Times New Roman" w:eastAsia="Calibri" w:hAnsi="Times New Roman" w:cs="Times New Roman"/>
                <w:strike/>
                <w:sz w:val="24"/>
                <w:szCs w:val="24"/>
                <w:lang w:val="uk-UA"/>
              </w:rPr>
              <w:t>.03.2024 р.</w:t>
            </w:r>
            <w:r w:rsidRPr="00583BD2">
              <w:rPr>
                <w:rFonts w:ascii="Times New Roman" w:eastAsia="Calibri" w:hAnsi="Times New Roman" w:cs="Times New Roman"/>
                <w:sz w:val="24"/>
                <w:szCs w:val="24"/>
                <w:lang w:val="uk-UA"/>
              </w:rPr>
              <w:t xml:space="preserve"> </w:t>
            </w:r>
            <w:bookmarkEnd w:id="5"/>
            <w:r w:rsidRPr="00583BD2">
              <w:rPr>
                <w:rFonts w:ascii="Times New Roman" w:eastAsia="Calibri" w:hAnsi="Times New Roman" w:cs="Times New Roman"/>
                <w:sz w:val="24"/>
                <w:szCs w:val="24"/>
                <w:lang w:val="uk-UA"/>
              </w:rPr>
              <w:t xml:space="preserve">(зазначено в оголошенні </w:t>
            </w:r>
            <w:r w:rsidRPr="00583BD2">
              <w:rPr>
                <w:rFonts w:ascii="Times New Roman" w:eastAsia="Calibri" w:hAnsi="Times New Roman" w:cs="Times New Roman"/>
                <w:sz w:val="24"/>
                <w:szCs w:val="24"/>
              </w:rPr>
              <w:t>про проведення відкритих торгів</w:t>
            </w:r>
            <w:r w:rsidRPr="00583BD2">
              <w:rPr>
                <w:rFonts w:ascii="Times New Roman" w:eastAsia="Calibri" w:hAnsi="Times New Roman" w:cs="Times New Roman"/>
                <w:sz w:val="24"/>
                <w:szCs w:val="24"/>
                <w:lang w:val="uk-UA" w:eastAsia="uk-UA"/>
              </w:rPr>
              <w:t>.</w:t>
            </w:r>
            <w:r w:rsidRPr="00583BD2">
              <w:rPr>
                <w:rFonts w:ascii="Times New Roman" w:eastAsia="Calibri" w:hAnsi="Times New Roman" w:cs="Times New Roman"/>
                <w:sz w:val="24"/>
                <w:szCs w:val="24"/>
                <w:lang w:val="uk-UA"/>
              </w:rPr>
              <w:t>)</w:t>
            </w:r>
          </w:p>
          <w:p w:rsidR="00AD4970" w:rsidRPr="00583BD2" w:rsidRDefault="00AD4970" w:rsidP="003B195B">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Отримана тендерна пропозиція вноситься автоматично до реєстру отриманих тендерних пропозицій.</w:t>
            </w:r>
          </w:p>
          <w:p w:rsidR="00AD4970" w:rsidRPr="00583BD2" w:rsidRDefault="00AD4970" w:rsidP="003B195B">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D4970" w:rsidRPr="00583BD2" w:rsidRDefault="00AD4970" w:rsidP="003B195B">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1.4.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AD4970" w:rsidRPr="00583BD2" w:rsidRDefault="00AD4970" w:rsidP="003B195B">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1.5.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jc w:val="right"/>
        <w:rPr>
          <w:rFonts w:ascii="Times New Roman" w:eastAsia="Calibri" w:hAnsi="Times New Roman" w:cs="Times New Roman"/>
          <w:sz w:val="24"/>
          <w:szCs w:val="24"/>
          <w:lang w:val="uk-UA"/>
        </w:rPr>
      </w:pPr>
    </w:p>
    <w:p w:rsidR="004705CF" w:rsidRPr="004705CF" w:rsidRDefault="004705CF" w:rsidP="004705CF">
      <w:pPr>
        <w:spacing w:after="160" w:line="259" w:lineRule="auto"/>
        <w:jc w:val="right"/>
        <w:rPr>
          <w:rFonts w:ascii="Times New Roman" w:eastAsia="Calibri" w:hAnsi="Times New Roman" w:cs="Times New Roman"/>
          <w:sz w:val="24"/>
          <w:szCs w:val="24"/>
          <w:lang w:val="uk-UA"/>
        </w:rPr>
      </w:pPr>
    </w:p>
    <w:p w:rsidR="004705CF" w:rsidRPr="004705CF" w:rsidRDefault="004705CF" w:rsidP="004705CF">
      <w:pPr>
        <w:spacing w:after="160" w:line="259" w:lineRule="auto"/>
        <w:jc w:val="right"/>
        <w:rPr>
          <w:rFonts w:ascii="Times New Roman" w:eastAsia="Calibri" w:hAnsi="Times New Roman" w:cs="Times New Roman"/>
          <w:sz w:val="24"/>
          <w:szCs w:val="24"/>
          <w:lang w:val="uk-UA"/>
        </w:rPr>
      </w:pPr>
    </w:p>
    <w:p w:rsidR="004705CF" w:rsidRPr="004705CF" w:rsidRDefault="004705CF" w:rsidP="004705CF">
      <w:pPr>
        <w:spacing w:after="160" w:line="259" w:lineRule="auto"/>
        <w:jc w:val="right"/>
        <w:rPr>
          <w:rFonts w:ascii="Times New Roman" w:eastAsia="Calibri" w:hAnsi="Times New Roman" w:cs="Times New Roman"/>
          <w:b/>
          <w:sz w:val="24"/>
          <w:szCs w:val="24"/>
          <w:lang w:val="uk-UA"/>
        </w:rPr>
      </w:pPr>
      <w:r w:rsidRPr="004705CF">
        <w:rPr>
          <w:rFonts w:ascii="Times New Roman" w:eastAsia="Calibri" w:hAnsi="Times New Roman" w:cs="Times New Roman"/>
          <w:sz w:val="24"/>
          <w:szCs w:val="24"/>
          <w:lang w:val="uk-UA"/>
        </w:rPr>
        <w:t xml:space="preserve"> </w:t>
      </w:r>
      <w:r w:rsidRPr="004705CF">
        <w:rPr>
          <w:rFonts w:ascii="Times New Roman" w:eastAsia="Calibri" w:hAnsi="Times New Roman" w:cs="Times New Roman"/>
          <w:b/>
          <w:sz w:val="24"/>
          <w:szCs w:val="24"/>
          <w:lang w:val="uk-UA"/>
        </w:rPr>
        <w:t>Додаток 5</w:t>
      </w:r>
    </w:p>
    <w:p w:rsidR="004705CF" w:rsidRPr="004705CF" w:rsidRDefault="004705CF" w:rsidP="004705CF">
      <w:pPr>
        <w:spacing w:after="160" w:line="259" w:lineRule="auto"/>
        <w:jc w:val="right"/>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 xml:space="preserve"> до тендерної документації</w:t>
      </w:r>
    </w:p>
    <w:p w:rsidR="004705CF" w:rsidRPr="004705CF" w:rsidRDefault="004705CF" w:rsidP="004705CF">
      <w:pPr>
        <w:spacing w:after="0" w:line="240" w:lineRule="auto"/>
        <w:rPr>
          <w:rFonts w:ascii="Times New Roman" w:eastAsia="Calibri" w:hAnsi="Times New Roman" w:cs="Times New Roman"/>
          <w:sz w:val="24"/>
          <w:szCs w:val="24"/>
          <w:lang w:val="uk-UA"/>
        </w:rPr>
      </w:pPr>
    </w:p>
    <w:p w:rsidR="004705CF" w:rsidRPr="004705CF" w:rsidRDefault="004705CF" w:rsidP="004705CF">
      <w:pPr>
        <w:spacing w:after="0" w:line="240" w:lineRule="auto"/>
        <w:jc w:val="center"/>
        <w:rPr>
          <w:rFonts w:ascii="Times New Roman" w:eastAsia="Calibri" w:hAnsi="Times New Roman" w:cs="Times New Roman"/>
          <w:b/>
          <w:sz w:val="24"/>
          <w:szCs w:val="24"/>
          <w:lang w:val="uk-UA"/>
        </w:rPr>
      </w:pPr>
      <w:bookmarkStart w:id="6" w:name="_Hlk67419736"/>
      <w:r w:rsidRPr="004705CF">
        <w:rPr>
          <w:rFonts w:ascii="Times New Roman" w:eastAsia="Calibri" w:hAnsi="Times New Roman" w:cs="Times New Roman"/>
          <w:b/>
          <w:sz w:val="24"/>
          <w:szCs w:val="24"/>
          <w:lang w:val="uk-UA"/>
        </w:rPr>
        <w:t>Форма гарантії</w:t>
      </w:r>
    </w:p>
    <w:p w:rsidR="004705CF" w:rsidRPr="004705CF" w:rsidRDefault="004705CF" w:rsidP="004705CF">
      <w:pPr>
        <w:spacing w:after="0" w:line="240"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забезпечення тендерної пропозиції</w:t>
      </w:r>
    </w:p>
    <w:tbl>
      <w:tblPr>
        <w:tblW w:w="10285" w:type="dxa"/>
        <w:tblInd w:w="-567" w:type="dxa"/>
        <w:tblLook w:val="04A0" w:firstRow="1" w:lastRow="0" w:firstColumn="1" w:lastColumn="0" w:noHBand="0" w:noVBand="1"/>
      </w:tblPr>
      <w:tblGrid>
        <w:gridCol w:w="10420"/>
      </w:tblGrid>
      <w:tr w:rsidR="004705CF" w:rsidRPr="004705CF" w:rsidTr="00625DA5">
        <w:tc>
          <w:tcPr>
            <w:tcW w:w="10285"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p>
          <w:tbl>
            <w:tblPr>
              <w:tblW w:w="9746" w:type="dxa"/>
              <w:tblInd w:w="458" w:type="dxa"/>
              <w:tblCellMar>
                <w:top w:w="15" w:type="dxa"/>
                <w:left w:w="15" w:type="dxa"/>
                <w:bottom w:w="15" w:type="dxa"/>
                <w:right w:w="15" w:type="dxa"/>
              </w:tblCellMar>
              <w:tblLook w:val="04A0" w:firstRow="1" w:lastRow="0" w:firstColumn="1" w:lastColumn="0" w:noHBand="0" w:noVBand="1"/>
            </w:tblPr>
            <w:tblGrid>
              <w:gridCol w:w="9746"/>
            </w:tblGrid>
            <w:tr w:rsidR="004705CF" w:rsidRPr="004705CF" w:rsidTr="00625DA5">
              <w:tc>
                <w:tcPr>
                  <w:tcW w:w="5000" w:type="pct"/>
                  <w:tcMar>
                    <w:top w:w="0" w:type="dxa"/>
                    <w:left w:w="0" w:type="dxa"/>
                    <w:bottom w:w="0" w:type="dxa"/>
                    <w:right w:w="0" w:type="dxa"/>
                  </w:tcMar>
                  <w:hideMark/>
                </w:tcPr>
                <w:p w:rsidR="004705CF" w:rsidRPr="004705CF" w:rsidRDefault="004705CF" w:rsidP="004705CF">
                  <w:pPr>
                    <w:spacing w:after="0" w:line="240" w:lineRule="auto"/>
                    <w:jc w:val="center"/>
                    <w:rPr>
                      <w:rFonts w:ascii="Times New Roman" w:eastAsia="Calibri" w:hAnsi="Times New Roman" w:cs="Times New Roman"/>
                      <w:sz w:val="24"/>
                      <w:szCs w:val="24"/>
                      <w:lang w:val="uk-UA"/>
                    </w:rPr>
                  </w:pPr>
                  <w:bookmarkStart w:id="7" w:name="_Hlk67419714"/>
                  <w:r w:rsidRPr="004705CF">
                    <w:rPr>
                      <w:rFonts w:ascii="Times New Roman" w:eastAsia="Calibri" w:hAnsi="Times New Roman" w:cs="Times New Roman"/>
                      <w:sz w:val="24"/>
                      <w:szCs w:val="24"/>
                      <w:lang w:val="uk-UA"/>
                    </w:rPr>
                    <w:t>_______________ГАРАНТІЯ № _____</w:t>
                  </w:r>
                </w:p>
                <w:p w:rsidR="004705CF" w:rsidRPr="004705CF" w:rsidRDefault="004705CF" w:rsidP="004705CF">
                  <w:pPr>
                    <w:spacing w:after="0" w:line="240" w:lineRule="auto"/>
                    <w:jc w:val="center"/>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(назва в разі необхідності)</w:t>
                  </w:r>
                </w:p>
              </w:tc>
            </w:tr>
            <w:tr w:rsidR="004705CF" w:rsidRPr="004705CF" w:rsidTr="00625DA5">
              <w:tc>
                <w:tcPr>
                  <w:tcW w:w="5000" w:type="pct"/>
                  <w:tcMar>
                    <w:top w:w="0" w:type="dxa"/>
                    <w:left w:w="0" w:type="dxa"/>
                    <w:bottom w:w="0" w:type="dxa"/>
                    <w:right w:w="0" w:type="dxa"/>
                  </w:tcMar>
                </w:tcPr>
                <w:p w:rsidR="004705CF" w:rsidRPr="004705CF" w:rsidRDefault="004705CF" w:rsidP="004705CF">
                  <w:pPr>
                    <w:spacing w:after="0" w:line="240" w:lineRule="auto"/>
                    <w:jc w:val="center"/>
                    <w:rPr>
                      <w:rFonts w:ascii="Times New Roman" w:eastAsia="Calibri" w:hAnsi="Times New Roman" w:cs="Times New Roman"/>
                      <w:sz w:val="24"/>
                      <w:szCs w:val="24"/>
                      <w:lang w:val="uk-UA"/>
                    </w:rPr>
                  </w:pPr>
                </w:p>
              </w:tc>
            </w:tr>
            <w:tr w:rsidR="004705CF" w:rsidRPr="004705CF" w:rsidTr="00625DA5">
              <w:tc>
                <w:tcPr>
                  <w:tcW w:w="5000" w:type="pct"/>
                  <w:tcMar>
                    <w:top w:w="0" w:type="dxa"/>
                    <w:left w:w="0" w:type="dxa"/>
                    <w:bottom w:w="0" w:type="dxa"/>
                    <w:right w:w="0" w:type="dxa"/>
                  </w:tcMar>
                  <w:hideMark/>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1. Реквізити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Дата видачі 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Місце складання ____________________________________________________________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Повне найменування гаранта__________________________________________________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Повне найменування принципала______________________________________________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Найменування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____________________________________________________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Сума гарантії _______________________________________________________________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Назва валюти, у якій надається гарантія 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Дата початку строку дії гарантії (набрання чинності) ______________________________</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Дата закінчення строку дії гарантії, якщо жодна з подій, передбачених у пункті 4 форми, не настане____________________________________________________________</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Номер оголошення про проведення конкурентної процедури закупівлі ________________________</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Інформація щодо тендерної документації на закупівлю послуг: код ДК 021:2015 - 45430000-0 Покривання підлоги та стін (</w:t>
                  </w:r>
                  <w:r w:rsidRPr="004705CF">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4705CF">
                    <w:rPr>
                      <w:rFonts w:ascii="Times New Roman" w:eastAsia="Calibri" w:hAnsi="Times New Roman" w:cs="Times New Roman"/>
                      <w:sz w:val="24"/>
                      <w:szCs w:val="24"/>
                      <w:lang w:val="uk-UA"/>
                    </w:rPr>
                    <w:t xml:space="preserve">), затверджена протоколом уповноваженої особи від </w:t>
                  </w:r>
                  <w:r w:rsidRPr="004705CF">
                    <w:rPr>
                      <w:rFonts w:ascii="Times New Roman" w:eastAsia="Calibri" w:hAnsi="Times New Roman" w:cs="Times New Roman"/>
                      <w:strike/>
                      <w:sz w:val="24"/>
                      <w:szCs w:val="24"/>
                      <w:lang w:val="uk-UA"/>
                    </w:rPr>
                    <w:t>28.02.2024 р. № 80</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Відомості про договір, відповідно до якого видається гарантія банком (у разі наявності)____________________________</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 Ця гарантія застосовується для цілей забезпечення тендерної пропозиції відповідно до </w:t>
                  </w:r>
                  <w:hyperlink r:id="rId8" w:tgtFrame="_blank" w:history="1">
                    <w:r w:rsidRPr="004705CF">
                      <w:rPr>
                        <w:rFonts w:ascii="Times New Roman" w:eastAsia="Calibri" w:hAnsi="Times New Roman" w:cs="Times New Roman"/>
                        <w:sz w:val="24"/>
                        <w:szCs w:val="24"/>
                        <w:lang w:val="uk-UA"/>
                      </w:rPr>
                      <w:t>Закону України "Про публічні закупівлі"</w:t>
                    </w:r>
                  </w:hyperlink>
                  <w:r w:rsidRPr="004705CF">
                    <w:rPr>
                      <w:rFonts w:ascii="Times New Roman" w:eastAsia="Calibri" w:hAnsi="Times New Roman" w:cs="Times New Roman"/>
                      <w:sz w:val="24"/>
                      <w:szCs w:val="24"/>
                      <w:lang w:val="uk-UA"/>
                    </w:rPr>
                    <w:t> (далі - Закон).</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3. За цією гарантією гарант безвідклично зобов'язаний сплатити </w:t>
                  </w:r>
                  <w:proofErr w:type="spellStart"/>
                  <w:r w:rsidRPr="004705CF">
                    <w:rPr>
                      <w:rFonts w:ascii="Times New Roman" w:eastAsia="Calibri" w:hAnsi="Times New Roman" w:cs="Times New Roman"/>
                      <w:sz w:val="24"/>
                      <w:szCs w:val="24"/>
                      <w:lang w:val="uk-UA"/>
                    </w:rPr>
                    <w:t>бенефіціару</w:t>
                  </w:r>
                  <w:proofErr w:type="spellEnd"/>
                  <w:r w:rsidRPr="004705CF">
                    <w:rPr>
                      <w:rFonts w:ascii="Times New Roman" w:eastAsia="Calibri" w:hAnsi="Times New Roman" w:cs="Times New Roman"/>
                      <w:sz w:val="24"/>
                      <w:szCs w:val="24"/>
                      <w:lang w:val="uk-UA"/>
                    </w:rPr>
                    <w:t xml:space="preserve"> суму гарантії протягом 5 робочих днів після дня отримання гарантом письмової вимоги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про сплату суми гарантії (далі - вимога).</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Вимога надається </w:t>
                  </w:r>
                  <w:proofErr w:type="spellStart"/>
                  <w:r w:rsidRPr="004705CF">
                    <w:rPr>
                      <w:rFonts w:ascii="Times New Roman" w:eastAsia="Calibri" w:hAnsi="Times New Roman" w:cs="Times New Roman"/>
                      <w:sz w:val="24"/>
                      <w:szCs w:val="24"/>
                      <w:lang w:val="uk-UA"/>
                    </w:rPr>
                    <w:t>бенефіціаром</w:t>
                  </w:r>
                  <w:proofErr w:type="spellEnd"/>
                  <w:r w:rsidRPr="004705CF">
                    <w:rPr>
                      <w:rFonts w:ascii="Times New Roman" w:eastAsia="Calibri" w:hAnsi="Times New Roman" w:cs="Times New Roman"/>
                      <w:sz w:val="24"/>
                      <w:szCs w:val="24"/>
                      <w:lang w:val="uk-UA"/>
                    </w:rPr>
                    <w:t xml:space="preserve"> на поштову адресу гаранта та повинна бути отримана ним протягом строку дії гарантії.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Вимога може бути передана через банк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який підтвердить автентичним </w:t>
                  </w:r>
                  <w:proofErr w:type="spellStart"/>
                  <w:r w:rsidRPr="004705CF">
                    <w:rPr>
                      <w:rFonts w:ascii="Times New Roman" w:eastAsia="Calibri" w:hAnsi="Times New Roman" w:cs="Times New Roman"/>
                      <w:sz w:val="24"/>
                      <w:szCs w:val="24"/>
                      <w:lang w:val="uk-UA"/>
                    </w:rPr>
                    <w:t>SWІFT-повідомленням</w:t>
                  </w:r>
                  <w:proofErr w:type="spellEnd"/>
                  <w:r w:rsidRPr="004705CF">
                    <w:rPr>
                      <w:rFonts w:ascii="Times New Roman" w:eastAsia="Calibri" w:hAnsi="Times New Roman" w:cs="Times New Roman"/>
                      <w:sz w:val="24"/>
                      <w:szCs w:val="24"/>
                      <w:lang w:val="uk-UA"/>
                    </w:rPr>
                    <w:t xml:space="preserve"> на </w:t>
                  </w:r>
                  <w:proofErr w:type="spellStart"/>
                  <w:r w:rsidRPr="004705CF">
                    <w:rPr>
                      <w:rFonts w:ascii="Times New Roman" w:eastAsia="Calibri" w:hAnsi="Times New Roman" w:cs="Times New Roman"/>
                      <w:sz w:val="24"/>
                      <w:szCs w:val="24"/>
                      <w:lang w:val="uk-UA"/>
                    </w:rPr>
                    <w:t>SWІFT-адресу</w:t>
                  </w:r>
                  <w:proofErr w:type="spellEnd"/>
                  <w:r w:rsidRPr="004705CF">
                    <w:rPr>
                      <w:rFonts w:ascii="Times New Roman" w:eastAsia="Calibri" w:hAnsi="Times New Roman" w:cs="Times New Roman"/>
                      <w:sz w:val="24"/>
                      <w:szCs w:val="24"/>
                      <w:lang w:val="uk-UA"/>
                    </w:rPr>
                    <w:t xml:space="preserve"> гаранта достовірність підписів та печатки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(у разі наявності) на вимозі та повноваження особи (осіб), що підписала(и) вимогу (у разі, якщо гарантом є банк).</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Вимога повинна супроводжуватися копіями документів, засвідчених </w:t>
                  </w:r>
                  <w:proofErr w:type="spellStart"/>
                  <w:r w:rsidRPr="004705CF">
                    <w:rPr>
                      <w:rFonts w:ascii="Times New Roman" w:eastAsia="Calibri" w:hAnsi="Times New Roman" w:cs="Times New Roman"/>
                      <w:sz w:val="24"/>
                      <w:szCs w:val="24"/>
                      <w:lang w:val="uk-UA"/>
                    </w:rPr>
                    <w:t>бенефіціаром</w:t>
                  </w:r>
                  <w:proofErr w:type="spellEnd"/>
                  <w:r w:rsidRPr="004705CF">
                    <w:rPr>
                      <w:rFonts w:ascii="Times New Roman" w:eastAsia="Calibri" w:hAnsi="Times New Roman" w:cs="Times New Roman"/>
                      <w:sz w:val="24"/>
                      <w:szCs w:val="24"/>
                      <w:lang w:val="uk-UA"/>
                    </w:rPr>
                    <w:t xml:space="preserve"> та скріплених печаткою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(у разі наявності), що підтверджують повноваження особи (осіб), що підписала(и) вимогу.</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непідписання</w:t>
                  </w:r>
                  <w:proofErr w:type="spellEnd"/>
                  <w:r w:rsidRPr="004705CF">
                    <w:rPr>
                      <w:rFonts w:ascii="Times New Roman" w:eastAsia="Calibri" w:hAnsi="Times New Roman" w:cs="Times New Roman"/>
                      <w:sz w:val="24"/>
                      <w:szCs w:val="24"/>
                      <w:lang w:val="uk-UA"/>
                    </w:rPr>
                    <w:t xml:space="preserve"> принципалом, який став переможцем тендеру, договору про закупівлю;</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 сплата </w:t>
                  </w:r>
                  <w:proofErr w:type="spellStart"/>
                  <w:r w:rsidRPr="004705CF">
                    <w:rPr>
                      <w:rFonts w:ascii="Times New Roman" w:eastAsia="Calibri" w:hAnsi="Times New Roman" w:cs="Times New Roman"/>
                      <w:sz w:val="24"/>
                      <w:szCs w:val="24"/>
                      <w:lang w:val="uk-UA"/>
                    </w:rPr>
                    <w:t>бенефіціару</w:t>
                  </w:r>
                  <w:proofErr w:type="spellEnd"/>
                  <w:r w:rsidRPr="004705CF">
                    <w:rPr>
                      <w:rFonts w:ascii="Times New Roman" w:eastAsia="Calibri" w:hAnsi="Times New Roman" w:cs="Times New Roman"/>
                      <w:sz w:val="24"/>
                      <w:szCs w:val="24"/>
                      <w:lang w:val="uk-UA"/>
                    </w:rPr>
                    <w:t xml:space="preserve"> суми гарантії;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 отримання гарантом письмової заяви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про звільнення гаранта від зобов'язань за цією гарантією;</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4705CF">
                    <w:rPr>
                      <w:rFonts w:ascii="Times New Roman" w:eastAsia="Calibri" w:hAnsi="Times New Roman" w:cs="Times New Roman"/>
                      <w:sz w:val="24"/>
                      <w:szCs w:val="24"/>
                      <w:lang w:val="uk-UA"/>
                    </w:rPr>
                    <w:t>вебпорталі</w:t>
                  </w:r>
                  <w:proofErr w:type="spellEnd"/>
                  <w:r w:rsidRPr="004705CF">
                    <w:rPr>
                      <w:rFonts w:ascii="Times New Roman" w:eastAsia="Calibri" w:hAnsi="Times New Roman" w:cs="Times New Roman"/>
                      <w:sz w:val="24"/>
                      <w:szCs w:val="24"/>
                      <w:lang w:val="uk-UA"/>
                    </w:rPr>
                    <w:t xml:space="preserve"> Уповноваженого органу, а саме:</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закінчення строку дії тендерної </w:t>
                  </w:r>
                  <w:proofErr w:type="spellStart"/>
                  <w:r w:rsidRPr="004705CF">
                    <w:rPr>
                      <w:rFonts w:ascii="Times New Roman" w:eastAsia="Calibri" w:hAnsi="Times New Roman" w:cs="Times New Roman"/>
                      <w:sz w:val="24"/>
                      <w:szCs w:val="24"/>
                      <w:lang w:val="uk-UA"/>
                    </w:rPr>
                    <w:t>пропозиціїї</w:t>
                  </w:r>
                  <w:proofErr w:type="spellEnd"/>
                  <w:r w:rsidRPr="004705CF">
                    <w:rPr>
                      <w:rFonts w:ascii="Times New Roman" w:eastAsia="Calibri" w:hAnsi="Times New Roman" w:cs="Times New Roman"/>
                      <w:sz w:val="24"/>
                      <w:szCs w:val="24"/>
                      <w:lang w:val="uk-UA"/>
                    </w:rPr>
                    <w:t xml:space="preserve"> та забезпечення тендерної пропозиції, зазначеного в тендерній документації;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укладення договору про закупівлю з учасником, який став переможцем процедури закупівлі;</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відкликання принципалом тендерної пропозиції до закінчення строку її подання;</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закінчення тендеру в разі </w:t>
                  </w:r>
                  <w:proofErr w:type="spellStart"/>
                  <w:r w:rsidRPr="004705CF">
                    <w:rPr>
                      <w:rFonts w:ascii="Times New Roman" w:eastAsia="Calibri" w:hAnsi="Times New Roman" w:cs="Times New Roman"/>
                      <w:sz w:val="24"/>
                      <w:szCs w:val="24"/>
                      <w:lang w:val="uk-UA"/>
                    </w:rPr>
                    <w:t>неукладення</w:t>
                  </w:r>
                  <w:proofErr w:type="spellEnd"/>
                  <w:r w:rsidRPr="004705CF">
                    <w:rPr>
                      <w:rFonts w:ascii="Times New Roman" w:eastAsia="Calibri" w:hAnsi="Times New Roman" w:cs="Times New Roman"/>
                      <w:sz w:val="24"/>
                      <w:szCs w:val="24"/>
                      <w:lang w:val="uk-UA"/>
                    </w:rPr>
                    <w:t xml:space="preserve"> договору про закупівлю з жодним з учасників, які подали тендерні пропозиції.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lastRenderedPageBreak/>
                    <w:t xml:space="preserve">5. У разі дострокового звільнення гаранта від зобов'язань за цією гарантією заява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на паперовому носії, підписана представником(</w:t>
                  </w:r>
                  <w:proofErr w:type="spellStart"/>
                  <w:r w:rsidRPr="004705CF">
                    <w:rPr>
                      <w:rFonts w:ascii="Times New Roman" w:eastAsia="Calibri" w:hAnsi="Times New Roman" w:cs="Times New Roman"/>
                      <w:sz w:val="24"/>
                      <w:szCs w:val="24"/>
                      <w:lang w:val="uk-UA"/>
                    </w:rPr>
                    <w:t>ами</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і скріплена печаткою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у формі електронного документа, підписана представником(</w:t>
                  </w:r>
                  <w:proofErr w:type="spellStart"/>
                  <w:r w:rsidRPr="004705CF">
                    <w:rPr>
                      <w:rFonts w:ascii="Times New Roman" w:eastAsia="Calibri" w:hAnsi="Times New Roman" w:cs="Times New Roman"/>
                      <w:sz w:val="24"/>
                      <w:szCs w:val="24"/>
                      <w:lang w:val="uk-UA"/>
                    </w:rPr>
                    <w:t>ами</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з накладенням кваліфікованого електронного підпису представника(</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копіями документів, що підтверджують повноваження представника(</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7. Ця гарантія надається виключно </w:t>
                  </w:r>
                  <w:proofErr w:type="spellStart"/>
                  <w:r w:rsidRPr="004705CF">
                    <w:rPr>
                      <w:rFonts w:ascii="Times New Roman" w:eastAsia="Calibri" w:hAnsi="Times New Roman" w:cs="Times New Roman"/>
                      <w:sz w:val="24"/>
                      <w:szCs w:val="24"/>
                      <w:lang w:val="uk-UA"/>
                    </w:rPr>
                    <w:t>бенефіціару</w:t>
                  </w:r>
                  <w:proofErr w:type="spellEnd"/>
                  <w:r w:rsidRPr="004705CF">
                    <w:rPr>
                      <w:rFonts w:ascii="Times New Roman" w:eastAsia="Calibri" w:hAnsi="Times New Roman" w:cs="Times New Roman"/>
                      <w:sz w:val="24"/>
                      <w:szCs w:val="24"/>
                      <w:lang w:val="uk-UA"/>
                    </w:rPr>
                    <w:t xml:space="preserve"> і не може бути передана або переуступлена будь-кому.</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Відносини за цією гарантією регулюються законодавством України.</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Зобов'язання та відповідальність гаранта перед </w:t>
                  </w:r>
                  <w:proofErr w:type="spellStart"/>
                  <w:r w:rsidRPr="004705CF">
                    <w:rPr>
                      <w:rFonts w:ascii="Times New Roman" w:eastAsia="Calibri" w:hAnsi="Times New Roman" w:cs="Times New Roman"/>
                      <w:sz w:val="24"/>
                      <w:szCs w:val="24"/>
                      <w:lang w:val="uk-UA"/>
                    </w:rPr>
                    <w:t>бенефіціаром</w:t>
                  </w:r>
                  <w:proofErr w:type="spellEnd"/>
                  <w:r w:rsidRPr="004705CF">
                    <w:rPr>
                      <w:rFonts w:ascii="Times New Roman" w:eastAsia="Calibri" w:hAnsi="Times New Roman" w:cs="Times New Roman"/>
                      <w:sz w:val="24"/>
                      <w:szCs w:val="24"/>
                      <w:lang w:val="uk-UA"/>
                    </w:rPr>
                    <w:t xml:space="preserve"> обмежуються сумою гарантії.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електронного(</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підпису(</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уповноваженої(</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особи(</w:t>
                  </w:r>
                  <w:proofErr w:type="spellStart"/>
                  <w:r w:rsidRPr="004705CF">
                    <w:rPr>
                      <w:rFonts w:ascii="Times New Roman" w:eastAsia="Calibri" w:hAnsi="Times New Roman" w:cs="Times New Roman"/>
                      <w:sz w:val="24"/>
                      <w:szCs w:val="24"/>
                      <w:lang w:val="uk-UA"/>
                    </w:rPr>
                    <w:t>іб</w:t>
                  </w:r>
                  <w:proofErr w:type="spellEnd"/>
                  <w:r w:rsidRPr="004705CF">
                    <w:rPr>
                      <w:rFonts w:ascii="Times New Roman" w:eastAsia="Calibri"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rsidR="004705CF" w:rsidRPr="004705CF" w:rsidRDefault="004705CF" w:rsidP="004705CF">
                  <w:pPr>
                    <w:spacing w:after="0" w:line="240" w:lineRule="auto"/>
                    <w:jc w:val="center"/>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Уповноважена(ні) особа(и) (у разі надання в електронній формі)</w:t>
                  </w:r>
                  <w:r w:rsidRPr="004705CF">
                    <w:rPr>
                      <w:rFonts w:ascii="Times New Roman" w:eastAsia="Calibri" w:hAnsi="Times New Roman" w:cs="Times New Roman"/>
                      <w:sz w:val="24"/>
                      <w:szCs w:val="24"/>
                      <w:lang w:val="uk-UA"/>
                    </w:rPr>
                    <w:br/>
                    <w:t>___________________________________________________________________________</w:t>
                  </w:r>
                </w:p>
                <w:p w:rsidR="004705CF" w:rsidRPr="004705CF" w:rsidRDefault="004705CF" w:rsidP="004705CF">
                  <w:pPr>
                    <w:spacing w:after="0" w:line="240" w:lineRule="auto"/>
                    <w:jc w:val="center"/>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(посада, підпис, прізвище, ім'я, по батькові (за наявності) та кваліфікований електронний підпис)</w:t>
                  </w:r>
                </w:p>
              </w:tc>
            </w:tr>
            <w:bookmarkEnd w:id="7"/>
          </w:tbl>
          <w:p w:rsidR="004705CF" w:rsidRPr="004705CF" w:rsidRDefault="004705CF" w:rsidP="004705CF">
            <w:pPr>
              <w:spacing w:after="0" w:line="240" w:lineRule="auto"/>
              <w:rPr>
                <w:rFonts w:ascii="Times New Roman" w:eastAsia="Calibri" w:hAnsi="Times New Roman" w:cs="Times New Roman"/>
                <w:sz w:val="24"/>
                <w:szCs w:val="24"/>
                <w:lang w:val="uk-UA"/>
              </w:rPr>
            </w:pPr>
          </w:p>
        </w:tc>
      </w:tr>
      <w:bookmarkEnd w:id="6"/>
    </w:tbl>
    <w:p w:rsidR="004705CF" w:rsidRPr="004705CF" w:rsidRDefault="004705CF" w:rsidP="004705CF">
      <w:pPr>
        <w:spacing w:after="0" w:line="240" w:lineRule="auto"/>
        <w:rPr>
          <w:rFonts w:ascii="Times New Roman" w:eastAsia="Calibri" w:hAnsi="Times New Roman" w:cs="Times New Roman"/>
          <w:sz w:val="24"/>
          <w:szCs w:val="24"/>
          <w:lang w:val="uk-UA"/>
        </w:rPr>
      </w:pPr>
    </w:p>
    <w:p w:rsidR="00AB3063" w:rsidRPr="004705CF" w:rsidRDefault="00AB3063">
      <w:pPr>
        <w:rPr>
          <w:lang w:val="uk-UA"/>
        </w:rPr>
      </w:pPr>
    </w:p>
    <w:sectPr w:rsidR="00AB3063" w:rsidRPr="004705CF" w:rsidSect="00625DA5">
      <w:footerReference w:type="default" r:id="rId9"/>
      <w:pgSz w:w="11906" w:h="16838"/>
      <w:pgMar w:top="720" w:right="567"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D0" w:rsidRDefault="000A71D0">
      <w:pPr>
        <w:spacing w:after="0" w:line="240" w:lineRule="auto"/>
      </w:pPr>
      <w:r>
        <w:separator/>
      </w:r>
    </w:p>
  </w:endnote>
  <w:endnote w:type="continuationSeparator" w:id="0">
    <w:p w:rsidR="000A71D0" w:rsidRDefault="000A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A5" w:rsidRPr="00A64FB2" w:rsidRDefault="00625DA5" w:rsidP="00625D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D0" w:rsidRDefault="000A71D0">
      <w:pPr>
        <w:spacing w:after="0" w:line="240" w:lineRule="auto"/>
      </w:pPr>
      <w:r>
        <w:separator/>
      </w:r>
    </w:p>
  </w:footnote>
  <w:footnote w:type="continuationSeparator" w:id="0">
    <w:p w:rsidR="000A71D0" w:rsidRDefault="000A7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D2B65"/>
    <w:multiLevelType w:val="hybridMultilevel"/>
    <w:tmpl w:val="F948CE0E"/>
    <w:lvl w:ilvl="0" w:tplc="98C8B2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62"/>
    <w:rsid w:val="000A71D0"/>
    <w:rsid w:val="003000C7"/>
    <w:rsid w:val="00310C92"/>
    <w:rsid w:val="004705CF"/>
    <w:rsid w:val="00625DA5"/>
    <w:rsid w:val="00A01062"/>
    <w:rsid w:val="00AB3063"/>
    <w:rsid w:val="00AD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05CF"/>
  </w:style>
  <w:style w:type="paragraph" w:styleId="a3">
    <w:name w:val="header"/>
    <w:basedOn w:val="a"/>
    <w:link w:val="a4"/>
    <w:uiPriority w:val="99"/>
    <w:unhideWhenUsed/>
    <w:rsid w:val="004705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5CF"/>
  </w:style>
  <w:style w:type="paragraph" w:styleId="a5">
    <w:name w:val="footer"/>
    <w:basedOn w:val="a"/>
    <w:link w:val="a6"/>
    <w:uiPriority w:val="99"/>
    <w:unhideWhenUsed/>
    <w:rsid w:val="004705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5CF"/>
  </w:style>
  <w:style w:type="character" w:styleId="a7">
    <w:name w:val="Hyperlink"/>
    <w:uiPriority w:val="99"/>
    <w:rsid w:val="004705CF"/>
    <w:rPr>
      <w:color w:val="701826"/>
      <w:u w:val="single"/>
    </w:rPr>
  </w:style>
  <w:style w:type="paragraph" w:styleId="a8">
    <w:name w:val="Body Text"/>
    <w:basedOn w:val="a"/>
    <w:link w:val="a9"/>
    <w:rsid w:val="004705C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4705CF"/>
    <w:rPr>
      <w:rFonts w:ascii="Times New Roman" w:eastAsia="Times New Roman" w:hAnsi="Times New Roman" w:cs="Times New Roman"/>
      <w:sz w:val="24"/>
      <w:szCs w:val="24"/>
      <w:lang w:eastAsia="ar-SA"/>
    </w:rPr>
  </w:style>
  <w:style w:type="paragraph" w:customStyle="1" w:styleId="10">
    <w:name w:val="Название1"/>
    <w:basedOn w:val="a"/>
    <w:qFormat/>
    <w:rsid w:val="004705CF"/>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4705CF"/>
    <w:pPr>
      <w:spacing w:after="160" w:line="259" w:lineRule="auto"/>
      <w:ind w:left="720"/>
      <w:contextualSpacing/>
    </w:pPr>
  </w:style>
  <w:style w:type="paragraph" w:styleId="HTML">
    <w:name w:val="HTML Preformatted"/>
    <w:aliases w:val=" Знак,Знак, Знак1,Знак2"/>
    <w:basedOn w:val="a"/>
    <w:link w:val="HTML0"/>
    <w:rsid w:val="0047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4705CF"/>
    <w:rPr>
      <w:rFonts w:ascii="Courier New" w:eastAsia="Times New Roman"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05CF"/>
  </w:style>
  <w:style w:type="paragraph" w:styleId="a3">
    <w:name w:val="header"/>
    <w:basedOn w:val="a"/>
    <w:link w:val="a4"/>
    <w:uiPriority w:val="99"/>
    <w:unhideWhenUsed/>
    <w:rsid w:val="004705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5CF"/>
  </w:style>
  <w:style w:type="paragraph" w:styleId="a5">
    <w:name w:val="footer"/>
    <w:basedOn w:val="a"/>
    <w:link w:val="a6"/>
    <w:uiPriority w:val="99"/>
    <w:unhideWhenUsed/>
    <w:rsid w:val="004705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5CF"/>
  </w:style>
  <w:style w:type="character" w:styleId="a7">
    <w:name w:val="Hyperlink"/>
    <w:uiPriority w:val="99"/>
    <w:rsid w:val="004705CF"/>
    <w:rPr>
      <w:color w:val="701826"/>
      <w:u w:val="single"/>
    </w:rPr>
  </w:style>
  <w:style w:type="paragraph" w:styleId="a8">
    <w:name w:val="Body Text"/>
    <w:basedOn w:val="a"/>
    <w:link w:val="a9"/>
    <w:rsid w:val="004705C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4705CF"/>
    <w:rPr>
      <w:rFonts w:ascii="Times New Roman" w:eastAsia="Times New Roman" w:hAnsi="Times New Roman" w:cs="Times New Roman"/>
      <w:sz w:val="24"/>
      <w:szCs w:val="24"/>
      <w:lang w:eastAsia="ar-SA"/>
    </w:rPr>
  </w:style>
  <w:style w:type="paragraph" w:customStyle="1" w:styleId="10">
    <w:name w:val="Название1"/>
    <w:basedOn w:val="a"/>
    <w:qFormat/>
    <w:rsid w:val="004705CF"/>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4705CF"/>
    <w:pPr>
      <w:spacing w:after="160" w:line="259" w:lineRule="auto"/>
      <w:ind w:left="720"/>
      <w:contextualSpacing/>
    </w:pPr>
  </w:style>
  <w:style w:type="paragraph" w:styleId="HTML">
    <w:name w:val="HTML Preformatted"/>
    <w:aliases w:val=" Знак,Знак, Знак1,Знак2"/>
    <w:basedOn w:val="a"/>
    <w:link w:val="HTML0"/>
    <w:rsid w:val="0047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4705CF"/>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dcterms:created xsi:type="dcterms:W3CDTF">2024-03-05T06:55:00Z</dcterms:created>
  <dcterms:modified xsi:type="dcterms:W3CDTF">2024-03-05T08:00:00Z</dcterms:modified>
</cp:coreProperties>
</file>