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8C" w:rsidRDefault="00B34B89" w:rsidP="00B34B89">
      <w:pPr>
        <w:pStyle w:val="a3"/>
        <w:jc w:val="center"/>
        <w:rPr>
          <w:b/>
        </w:rPr>
      </w:pPr>
      <w:r>
        <w:rPr>
          <w:b/>
        </w:rPr>
        <w:t>Технічні характеристики</w:t>
      </w:r>
    </w:p>
    <w:p w:rsidR="00160D8C" w:rsidRDefault="00B34B89" w:rsidP="00B34B89">
      <w:pPr>
        <w:pStyle w:val="a3"/>
        <w:tabs>
          <w:tab w:val="left" w:pos="2882"/>
        </w:tabs>
        <w:ind w:left="232"/>
        <w:jc w:val="center"/>
      </w:pPr>
      <w:r>
        <w:rPr>
          <w:u w:val="single"/>
        </w:rPr>
        <w:t xml:space="preserve">Шлакопортландцемент </w:t>
      </w:r>
      <w:r>
        <w:rPr>
          <w:spacing w:val="-4"/>
          <w:u w:val="single"/>
        </w:rPr>
        <w:t xml:space="preserve"> </w:t>
      </w:r>
      <w:r>
        <w:rPr>
          <w:u w:val="single"/>
        </w:rPr>
        <w:t>ШПЦ</w:t>
      </w:r>
      <w:r>
        <w:rPr>
          <w:spacing w:val="-3"/>
          <w:u w:val="single"/>
        </w:rPr>
        <w:t xml:space="preserve"> </w:t>
      </w:r>
      <w:r>
        <w:rPr>
          <w:u w:val="single"/>
        </w:rPr>
        <w:t>III/А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400.</w:t>
      </w:r>
    </w:p>
    <w:p w:rsidR="00160D8C" w:rsidRDefault="00B34B89" w:rsidP="00B34B89">
      <w:pPr>
        <w:pStyle w:val="1"/>
        <w:spacing w:before="92"/>
        <w:ind w:left="0"/>
        <w:rPr>
          <w:b w:val="0"/>
        </w:rPr>
      </w:pPr>
      <w:r>
        <w:t>Цемент цієї марки повинен відповідати таким стандартам:</w:t>
      </w:r>
    </w:p>
    <w:p w:rsidR="00160D8C" w:rsidRDefault="00B34B89">
      <w:pPr>
        <w:pStyle w:val="a4"/>
        <w:numPr>
          <w:ilvl w:val="0"/>
          <w:numId w:val="1"/>
        </w:numPr>
        <w:tabs>
          <w:tab w:val="left" w:pos="952"/>
          <w:tab w:val="left" w:pos="953"/>
        </w:tabs>
        <w:ind w:hanging="2535"/>
        <w:rPr>
          <w:sz w:val="24"/>
        </w:rPr>
      </w:pPr>
      <w:r>
        <w:rPr>
          <w:sz w:val="24"/>
        </w:rPr>
        <w:t>ДСТУ</w:t>
      </w:r>
      <w:r>
        <w:rPr>
          <w:spacing w:val="-5"/>
          <w:sz w:val="24"/>
        </w:rPr>
        <w:t xml:space="preserve"> </w:t>
      </w:r>
      <w:r>
        <w:rPr>
          <w:sz w:val="24"/>
        </w:rPr>
        <w:t>Б</w:t>
      </w:r>
      <w:r>
        <w:rPr>
          <w:spacing w:val="-4"/>
          <w:sz w:val="24"/>
        </w:rPr>
        <w:t xml:space="preserve"> </w:t>
      </w:r>
      <w:r>
        <w:rPr>
          <w:sz w:val="24"/>
        </w:rPr>
        <w:t>В.2.7-202:2009</w:t>
      </w:r>
      <w:r>
        <w:rPr>
          <w:spacing w:val="-1"/>
          <w:sz w:val="24"/>
        </w:rPr>
        <w:t xml:space="preserve"> </w:t>
      </w:r>
      <w:r>
        <w:rPr>
          <w:sz w:val="24"/>
        </w:rPr>
        <w:t>«Будівельні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матеріали.</w:t>
      </w:r>
      <w:r>
        <w:rPr>
          <w:spacing w:val="-3"/>
          <w:sz w:val="24"/>
        </w:rPr>
        <w:t xml:space="preserve"> </w:t>
      </w:r>
      <w:r>
        <w:rPr>
          <w:sz w:val="24"/>
        </w:rPr>
        <w:t>Цементи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-4"/>
          <w:sz w:val="24"/>
        </w:rPr>
        <w:t xml:space="preserve"> </w:t>
      </w:r>
      <w:r>
        <w:rPr>
          <w:sz w:val="24"/>
        </w:rPr>
        <w:t>цементного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 хімічного аналізу»</w:t>
      </w:r>
    </w:p>
    <w:p w:rsidR="00160D8C" w:rsidRDefault="00B34B89">
      <w:pPr>
        <w:pStyle w:val="a3"/>
        <w:ind w:left="952" w:firstLine="14"/>
      </w:pPr>
      <w:r>
        <w:t>ДСТУ</w:t>
      </w:r>
      <w:r>
        <w:rPr>
          <w:spacing w:val="-3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В.2.7-185:2009</w:t>
      </w:r>
      <w:r>
        <w:rPr>
          <w:spacing w:val="-5"/>
        </w:rPr>
        <w:t xml:space="preserve"> </w:t>
      </w:r>
      <w:r>
        <w:t>«Цементи.</w:t>
      </w:r>
      <w:r>
        <w:rPr>
          <w:spacing w:val="-5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нормальної</w:t>
      </w:r>
      <w:r>
        <w:rPr>
          <w:spacing w:val="-5"/>
        </w:rPr>
        <w:t xml:space="preserve"> </w:t>
      </w:r>
      <w:r>
        <w:t>густоти,</w:t>
      </w:r>
      <w:r>
        <w:rPr>
          <w:spacing w:val="-3"/>
        </w:rPr>
        <w:t xml:space="preserve"> </w:t>
      </w:r>
      <w:r>
        <w:t>строків</w:t>
      </w:r>
      <w:r>
        <w:rPr>
          <w:spacing w:val="-3"/>
        </w:rPr>
        <w:t xml:space="preserve"> </w:t>
      </w:r>
      <w:r>
        <w:t>тужавлення</w:t>
      </w:r>
      <w:r>
        <w:rPr>
          <w:spacing w:val="-3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рівномірності</w:t>
      </w:r>
      <w:r>
        <w:rPr>
          <w:spacing w:val="-4"/>
        </w:rPr>
        <w:t xml:space="preserve"> </w:t>
      </w:r>
      <w:r>
        <w:t>зміни</w:t>
      </w:r>
      <w:r>
        <w:rPr>
          <w:spacing w:val="-3"/>
        </w:rPr>
        <w:t xml:space="preserve"> </w:t>
      </w:r>
      <w:r>
        <w:t>об’єму» ДСТУ Б В.2.7-187:2009 «Цементи. Методи виз</w:t>
      </w:r>
      <w:r>
        <w:t>начення міцності на згин і стиск»</w:t>
      </w:r>
    </w:p>
    <w:p w:rsidR="00160D8C" w:rsidRDefault="00B34B89">
      <w:pPr>
        <w:pStyle w:val="a3"/>
        <w:ind w:left="952"/>
      </w:pPr>
      <w:r>
        <w:t>ДСТУ</w:t>
      </w:r>
      <w:r>
        <w:rPr>
          <w:spacing w:val="-7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2.7-188:2009</w:t>
      </w:r>
      <w:r>
        <w:rPr>
          <w:spacing w:val="-3"/>
        </w:rPr>
        <w:t xml:space="preserve"> </w:t>
      </w:r>
      <w:r>
        <w:t>«Цементи.</w:t>
      </w:r>
      <w:r>
        <w:rPr>
          <w:spacing w:val="-4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визначення</w:t>
      </w:r>
      <w:r>
        <w:rPr>
          <w:spacing w:val="-4"/>
        </w:rPr>
        <w:t xml:space="preserve"> </w:t>
      </w:r>
      <w:r>
        <w:t>тонкості</w:t>
      </w:r>
      <w:r>
        <w:rPr>
          <w:spacing w:val="-4"/>
        </w:rPr>
        <w:t xml:space="preserve"> </w:t>
      </w:r>
      <w:r>
        <w:rPr>
          <w:spacing w:val="-2"/>
        </w:rPr>
        <w:t>помелу»</w:t>
      </w:r>
    </w:p>
    <w:p w:rsidR="00160D8C" w:rsidRDefault="00B34B89">
      <w:pPr>
        <w:pStyle w:val="a3"/>
        <w:spacing w:after="3"/>
        <w:ind w:left="967"/>
      </w:pPr>
      <w:r>
        <w:t>ДСТУ</w:t>
      </w:r>
      <w:r>
        <w:rPr>
          <w:spacing w:val="-3"/>
        </w:rPr>
        <w:t xml:space="preserve"> </w:t>
      </w:r>
      <w:r>
        <w:t>Б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196-6:2019</w:t>
      </w:r>
      <w:r>
        <w:rPr>
          <w:spacing w:val="-4"/>
        </w:rPr>
        <w:t xml:space="preserve"> </w:t>
      </w:r>
      <w:r>
        <w:t>«Методи</w:t>
      </w:r>
      <w:r>
        <w:rPr>
          <w:spacing w:val="-3"/>
        </w:rPr>
        <w:t xml:space="preserve"> </w:t>
      </w:r>
      <w:r>
        <w:t>випробування</w:t>
      </w:r>
      <w:r>
        <w:rPr>
          <w:spacing w:val="-3"/>
        </w:rPr>
        <w:t xml:space="preserve"> </w:t>
      </w:r>
      <w:r>
        <w:t>цементу. Частина</w:t>
      </w:r>
      <w:r>
        <w:rPr>
          <w:spacing w:val="-5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тонкості</w:t>
      </w:r>
      <w:r>
        <w:rPr>
          <w:spacing w:val="-3"/>
        </w:rPr>
        <w:t xml:space="preserve"> </w:t>
      </w:r>
      <w:r>
        <w:t>помелу</w:t>
      </w:r>
      <w:r>
        <w:rPr>
          <w:spacing w:val="58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196-6:2018,</w:t>
      </w:r>
      <w:r>
        <w:rPr>
          <w:spacing w:val="-5"/>
        </w:rPr>
        <w:t xml:space="preserve"> </w:t>
      </w:r>
      <w:r>
        <w:rPr>
          <w:spacing w:val="-2"/>
        </w:rPr>
        <w:t>IDT)»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92"/>
        <w:gridCol w:w="1080"/>
        <w:gridCol w:w="1109"/>
        <w:gridCol w:w="1141"/>
        <w:gridCol w:w="1275"/>
        <w:gridCol w:w="992"/>
        <w:gridCol w:w="1136"/>
        <w:gridCol w:w="1134"/>
        <w:gridCol w:w="1136"/>
        <w:gridCol w:w="850"/>
        <w:gridCol w:w="545"/>
        <w:gridCol w:w="305"/>
        <w:gridCol w:w="994"/>
        <w:gridCol w:w="993"/>
        <w:gridCol w:w="991"/>
      </w:tblGrid>
      <w:tr w:rsidR="00160D8C">
        <w:trPr>
          <w:trHeight w:val="234"/>
        </w:trPr>
        <w:tc>
          <w:tcPr>
            <w:tcW w:w="468" w:type="dxa"/>
            <w:vMerge w:val="restart"/>
            <w:textDirection w:val="btLr"/>
          </w:tcPr>
          <w:p w:rsidR="00160D8C" w:rsidRDefault="00B34B89">
            <w:pPr>
              <w:pStyle w:val="TableParagraph"/>
              <w:spacing w:before="110"/>
              <w:ind w:left="1436" w:right="1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ШПЦ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III/А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400</w:t>
            </w:r>
          </w:p>
        </w:tc>
        <w:tc>
          <w:tcPr>
            <w:tcW w:w="14673" w:type="dxa"/>
            <w:gridSpan w:val="15"/>
          </w:tcPr>
          <w:p w:rsidR="00160D8C" w:rsidRDefault="00B34B89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Фізико-механічні</w:t>
            </w:r>
            <w:r>
              <w:rPr>
                <w:b/>
                <w:spacing w:val="66"/>
                <w:sz w:val="20"/>
              </w:rPr>
              <w:t xml:space="preserve"> </w:t>
            </w:r>
            <w:r>
              <w:rPr>
                <w:b/>
                <w:spacing w:val="-2"/>
                <w:w w:val="95"/>
                <w:sz w:val="20"/>
              </w:rPr>
              <w:t>параметри</w:t>
            </w:r>
          </w:p>
        </w:tc>
      </w:tr>
      <w:tr w:rsidR="00160D8C">
        <w:trPr>
          <w:trHeight w:val="918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60D8C" w:rsidRDefault="00B34B89">
            <w:pPr>
              <w:pStyle w:val="TableParagraph"/>
              <w:spacing w:before="110" w:line="247" w:lineRule="auto"/>
              <w:ind w:left="122" w:right="121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Вміст шлаку </w:t>
            </w:r>
            <w:r>
              <w:rPr>
                <w:spacing w:val="-2"/>
                <w:sz w:val="20"/>
              </w:rPr>
              <w:t>доменного гранульованого,</w:t>
            </w:r>
          </w:p>
          <w:p w:rsidR="00160D8C" w:rsidRDefault="00B34B89">
            <w:pPr>
              <w:pStyle w:val="TableParagraph"/>
              <w:spacing w:line="141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080" w:type="dxa"/>
            <w:vMerge w:val="restart"/>
            <w:textDirection w:val="btLr"/>
          </w:tcPr>
          <w:p w:rsidR="00160D8C" w:rsidRDefault="00B34B89">
            <w:pPr>
              <w:pStyle w:val="TableParagraph"/>
              <w:spacing w:before="109"/>
              <w:ind w:left="170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Питома</w:t>
            </w:r>
          </w:p>
          <w:p w:rsidR="00160D8C" w:rsidRDefault="00B34B89">
            <w:pPr>
              <w:pStyle w:val="TableParagraph"/>
              <w:spacing w:before="5" w:line="247" w:lineRule="auto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поверхня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/г (за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Блейном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09" w:type="dxa"/>
            <w:vMerge w:val="restart"/>
            <w:textDirection w:val="btLr"/>
          </w:tcPr>
          <w:p w:rsidR="00160D8C" w:rsidRDefault="00B34B89">
            <w:pPr>
              <w:pStyle w:val="TableParagraph"/>
              <w:spacing w:before="109" w:line="247" w:lineRule="auto"/>
              <w:ind w:left="170" w:right="17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Тонина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помелу </w:t>
            </w:r>
            <w:r>
              <w:rPr>
                <w:sz w:val="20"/>
              </w:rPr>
              <w:t>(залишок на ситі №008),%</w:t>
            </w:r>
          </w:p>
        </w:tc>
        <w:tc>
          <w:tcPr>
            <w:tcW w:w="1141" w:type="dxa"/>
            <w:vMerge w:val="restart"/>
            <w:textDirection w:val="btLr"/>
          </w:tcPr>
          <w:p w:rsidR="00160D8C" w:rsidRDefault="00160D8C">
            <w:pPr>
              <w:pStyle w:val="TableParagraph"/>
              <w:spacing w:before="1"/>
              <w:rPr>
                <w:sz w:val="30"/>
              </w:rPr>
            </w:pPr>
          </w:p>
          <w:p w:rsidR="00160D8C" w:rsidRDefault="00B34B89">
            <w:pPr>
              <w:pStyle w:val="TableParagraph"/>
              <w:spacing w:before="1" w:line="247" w:lineRule="auto"/>
              <w:ind w:left="155" w:right="123" w:firstLine="3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Водоцементне</w:t>
            </w:r>
            <w:proofErr w:type="spellEnd"/>
            <w:r>
              <w:rPr>
                <w:spacing w:val="-2"/>
                <w:sz w:val="20"/>
              </w:rPr>
              <w:t xml:space="preserve"> співвідношення</w:t>
            </w:r>
          </w:p>
        </w:tc>
        <w:tc>
          <w:tcPr>
            <w:tcW w:w="1275" w:type="dxa"/>
            <w:vMerge w:val="restart"/>
            <w:textDirection w:val="btLr"/>
          </w:tcPr>
          <w:p w:rsidR="00160D8C" w:rsidRDefault="00160D8C">
            <w:pPr>
              <w:pStyle w:val="TableParagraph"/>
              <w:spacing w:before="1"/>
              <w:rPr>
                <w:sz w:val="30"/>
              </w:rPr>
            </w:pPr>
          </w:p>
          <w:p w:rsidR="00160D8C" w:rsidRDefault="00B34B89">
            <w:pPr>
              <w:pStyle w:val="TableParagraph"/>
              <w:spacing w:line="244" w:lineRule="auto"/>
              <w:ind w:left="300" w:right="123" w:hanging="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Рівномірність </w:t>
            </w:r>
            <w:r>
              <w:rPr>
                <w:sz w:val="20"/>
              </w:rPr>
              <w:t>зміни об’єму</w:t>
            </w:r>
          </w:p>
        </w:tc>
        <w:tc>
          <w:tcPr>
            <w:tcW w:w="992" w:type="dxa"/>
            <w:vMerge w:val="restart"/>
            <w:textDirection w:val="btLr"/>
          </w:tcPr>
          <w:p w:rsidR="00160D8C" w:rsidRDefault="00160D8C">
            <w:pPr>
              <w:pStyle w:val="TableParagraph"/>
              <w:rPr>
                <w:sz w:val="30"/>
              </w:rPr>
            </w:pPr>
          </w:p>
          <w:p w:rsidR="00160D8C" w:rsidRDefault="00B34B89">
            <w:pPr>
              <w:pStyle w:val="TableParagraph"/>
              <w:spacing w:before="1" w:line="244" w:lineRule="auto"/>
              <w:ind w:left="741" w:right="123" w:hanging="613"/>
              <w:rPr>
                <w:sz w:val="20"/>
              </w:rPr>
            </w:pPr>
            <w:proofErr w:type="spellStart"/>
            <w:r>
              <w:rPr>
                <w:sz w:val="20"/>
              </w:rPr>
              <w:t>Розплив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конусу, </w:t>
            </w:r>
            <w:r>
              <w:rPr>
                <w:spacing w:val="-6"/>
                <w:sz w:val="20"/>
              </w:rPr>
              <w:t>мм</w:t>
            </w:r>
          </w:p>
        </w:tc>
        <w:tc>
          <w:tcPr>
            <w:tcW w:w="1136" w:type="dxa"/>
            <w:vMerge w:val="restart"/>
            <w:textDirection w:val="btLr"/>
          </w:tcPr>
          <w:p w:rsidR="00160D8C" w:rsidRDefault="00B34B89">
            <w:pPr>
              <w:pStyle w:val="TableParagraph"/>
              <w:spacing w:before="110" w:line="247" w:lineRule="auto"/>
              <w:ind w:left="170" w:right="17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Нормальна густина цементного тіста</w:t>
            </w:r>
          </w:p>
        </w:tc>
        <w:tc>
          <w:tcPr>
            <w:tcW w:w="2270" w:type="dxa"/>
            <w:gridSpan w:val="2"/>
          </w:tcPr>
          <w:p w:rsidR="00160D8C" w:rsidRDefault="00B34B89">
            <w:pPr>
              <w:pStyle w:val="TableParagraph"/>
              <w:ind w:left="179" w:right="176"/>
              <w:jc w:val="center"/>
              <w:rPr>
                <w:sz w:val="20"/>
              </w:rPr>
            </w:pPr>
            <w:r>
              <w:rPr>
                <w:sz w:val="20"/>
              </w:rPr>
              <w:t>Терміни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тужавлення цементного тіста, </w:t>
            </w:r>
            <w:r>
              <w:rPr>
                <w:spacing w:val="-2"/>
                <w:sz w:val="20"/>
              </w:rPr>
              <w:t>год-хв.</w:t>
            </w:r>
          </w:p>
        </w:tc>
        <w:tc>
          <w:tcPr>
            <w:tcW w:w="2694" w:type="dxa"/>
            <w:gridSpan w:val="4"/>
          </w:tcPr>
          <w:p w:rsidR="00160D8C" w:rsidRDefault="00B34B89">
            <w:pPr>
              <w:pStyle w:val="TableParagraph"/>
              <w:ind w:left="103" w:right="355"/>
              <w:rPr>
                <w:sz w:val="20"/>
              </w:rPr>
            </w:pPr>
            <w:r>
              <w:rPr>
                <w:sz w:val="20"/>
              </w:rPr>
              <w:t>Межа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міцності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 стисненні при</w:t>
            </w:r>
          </w:p>
          <w:p w:rsidR="00160D8C" w:rsidRDefault="00B34B89">
            <w:pPr>
              <w:pStyle w:val="TableParagraph"/>
              <w:spacing w:line="230" w:lineRule="exact"/>
              <w:ind w:left="103" w:right="355"/>
              <w:rPr>
                <w:sz w:val="20"/>
              </w:rPr>
            </w:pPr>
            <w:r>
              <w:rPr>
                <w:sz w:val="20"/>
              </w:rPr>
              <w:t>нормальному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твердінні, </w:t>
            </w:r>
            <w:r>
              <w:rPr>
                <w:spacing w:val="-4"/>
                <w:sz w:val="20"/>
              </w:rPr>
              <w:t>МПа</w:t>
            </w:r>
          </w:p>
        </w:tc>
        <w:tc>
          <w:tcPr>
            <w:tcW w:w="1984" w:type="dxa"/>
            <w:gridSpan w:val="2"/>
          </w:tcPr>
          <w:p w:rsidR="00160D8C" w:rsidRDefault="00B34B8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Межа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міцності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при стисненні при</w:t>
            </w:r>
          </w:p>
          <w:p w:rsidR="00160D8C" w:rsidRDefault="00B34B89">
            <w:pPr>
              <w:pStyle w:val="TableParagraph"/>
              <w:spacing w:line="230" w:lineRule="exact"/>
              <w:ind w:left="109" w:right="15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пропарюванні, </w:t>
            </w:r>
            <w:r>
              <w:rPr>
                <w:spacing w:val="-4"/>
                <w:sz w:val="20"/>
              </w:rPr>
              <w:t>МПа</w:t>
            </w:r>
          </w:p>
        </w:tc>
      </w:tr>
      <w:tr w:rsidR="00160D8C">
        <w:trPr>
          <w:trHeight w:val="82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160D8C" w:rsidRDefault="00160D8C">
            <w:pPr>
              <w:pStyle w:val="TableParagraph"/>
              <w:spacing w:before="7"/>
              <w:rPr>
                <w:sz w:val="19"/>
              </w:rPr>
            </w:pPr>
          </w:p>
          <w:p w:rsidR="00160D8C" w:rsidRDefault="00B34B89">
            <w:pPr>
              <w:pStyle w:val="TableParagraph"/>
              <w:ind w:right="29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початок</w:t>
            </w:r>
          </w:p>
        </w:tc>
        <w:tc>
          <w:tcPr>
            <w:tcW w:w="1136" w:type="dxa"/>
          </w:tcPr>
          <w:p w:rsidR="00160D8C" w:rsidRDefault="00160D8C">
            <w:pPr>
              <w:pStyle w:val="TableParagraph"/>
              <w:spacing w:before="7"/>
              <w:rPr>
                <w:sz w:val="19"/>
              </w:rPr>
            </w:pPr>
          </w:p>
          <w:p w:rsidR="00160D8C" w:rsidRDefault="00B34B89">
            <w:pPr>
              <w:pStyle w:val="TableParagraph"/>
              <w:ind w:left="51" w:right="16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кінець</w:t>
            </w:r>
          </w:p>
        </w:tc>
        <w:tc>
          <w:tcPr>
            <w:tcW w:w="1395" w:type="dxa"/>
            <w:gridSpan w:val="2"/>
          </w:tcPr>
          <w:p w:rsidR="00160D8C" w:rsidRDefault="00160D8C">
            <w:pPr>
              <w:pStyle w:val="TableParagraph"/>
              <w:spacing w:before="7"/>
              <w:rPr>
                <w:sz w:val="19"/>
              </w:rPr>
            </w:pPr>
          </w:p>
          <w:p w:rsidR="00160D8C" w:rsidRDefault="00B34B89">
            <w:pPr>
              <w:pStyle w:val="TableParagraph"/>
              <w:ind w:left="459" w:right="46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діб</w:t>
            </w:r>
          </w:p>
        </w:tc>
        <w:tc>
          <w:tcPr>
            <w:tcW w:w="1299" w:type="dxa"/>
            <w:gridSpan w:val="2"/>
          </w:tcPr>
          <w:p w:rsidR="00160D8C" w:rsidRDefault="00160D8C">
            <w:pPr>
              <w:pStyle w:val="TableParagraph"/>
              <w:spacing w:before="7"/>
              <w:rPr>
                <w:sz w:val="19"/>
              </w:rPr>
            </w:pPr>
          </w:p>
          <w:p w:rsidR="00160D8C" w:rsidRDefault="00B34B89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діб</w:t>
            </w:r>
          </w:p>
        </w:tc>
        <w:tc>
          <w:tcPr>
            <w:tcW w:w="1984" w:type="dxa"/>
            <w:gridSpan w:val="2"/>
          </w:tcPr>
          <w:p w:rsidR="00160D8C" w:rsidRDefault="00160D8C">
            <w:pPr>
              <w:pStyle w:val="TableParagraph"/>
              <w:spacing w:before="7"/>
              <w:rPr>
                <w:sz w:val="19"/>
              </w:rPr>
            </w:pPr>
          </w:p>
          <w:p w:rsidR="00160D8C" w:rsidRDefault="00B34B89">
            <w:pPr>
              <w:pStyle w:val="TableParagraph"/>
              <w:ind w:left="666" w:right="6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доба</w:t>
            </w:r>
          </w:p>
        </w:tc>
      </w:tr>
      <w:tr w:rsidR="00160D8C">
        <w:trPr>
          <w:trHeight w:val="707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299"/>
              <w:rPr>
                <w:sz w:val="20"/>
              </w:rPr>
            </w:pPr>
            <w:r>
              <w:rPr>
                <w:spacing w:val="-4"/>
                <w:sz w:val="20"/>
              </w:rPr>
              <w:t>50,3</w:t>
            </w:r>
          </w:p>
        </w:tc>
        <w:tc>
          <w:tcPr>
            <w:tcW w:w="1080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316"/>
              <w:rPr>
                <w:sz w:val="20"/>
              </w:rPr>
            </w:pPr>
            <w:r>
              <w:rPr>
                <w:spacing w:val="-4"/>
                <w:sz w:val="20"/>
              </w:rPr>
              <w:t>4205</w:t>
            </w:r>
          </w:p>
        </w:tc>
        <w:tc>
          <w:tcPr>
            <w:tcW w:w="1109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158" w:right="15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0,2</w:t>
            </w:r>
          </w:p>
        </w:tc>
        <w:tc>
          <w:tcPr>
            <w:tcW w:w="1141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145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0,40</w:t>
            </w:r>
          </w:p>
        </w:tc>
        <w:tc>
          <w:tcPr>
            <w:tcW w:w="1275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108" w:right="10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Витримано</w:t>
            </w:r>
          </w:p>
        </w:tc>
        <w:tc>
          <w:tcPr>
            <w:tcW w:w="992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119" w:right="1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1136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165" w:right="16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30,75</w:t>
            </w:r>
          </w:p>
        </w:tc>
        <w:tc>
          <w:tcPr>
            <w:tcW w:w="1134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w w:val="95"/>
                <w:sz w:val="20"/>
              </w:rPr>
              <w:t>3-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6" w:type="dxa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164" w:right="1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4-</w:t>
            </w: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395" w:type="dxa"/>
            <w:gridSpan w:val="2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458" w:right="4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26,1</w:t>
            </w:r>
          </w:p>
        </w:tc>
        <w:tc>
          <w:tcPr>
            <w:tcW w:w="1299" w:type="dxa"/>
            <w:gridSpan w:val="2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436" w:right="4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42,8</w:t>
            </w:r>
          </w:p>
        </w:tc>
        <w:tc>
          <w:tcPr>
            <w:tcW w:w="1984" w:type="dxa"/>
            <w:gridSpan w:val="2"/>
          </w:tcPr>
          <w:p w:rsidR="00160D8C" w:rsidRDefault="00160D8C">
            <w:pPr>
              <w:pStyle w:val="TableParagraph"/>
              <w:spacing w:before="8"/>
              <w:rPr>
                <w:sz w:val="19"/>
              </w:rPr>
            </w:pPr>
          </w:p>
          <w:p w:rsidR="00160D8C" w:rsidRDefault="00B34B89">
            <w:pPr>
              <w:pStyle w:val="TableParagraph"/>
              <w:spacing w:before="1"/>
              <w:ind w:left="664" w:right="66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26,5</w:t>
            </w:r>
          </w:p>
        </w:tc>
      </w:tr>
      <w:tr w:rsidR="00160D8C">
        <w:trPr>
          <w:trHeight w:val="230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14673" w:type="dxa"/>
            <w:gridSpan w:val="15"/>
          </w:tcPr>
          <w:p w:rsidR="00160D8C" w:rsidRDefault="00B34B89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Хімічний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склад</w:t>
            </w:r>
          </w:p>
        </w:tc>
      </w:tr>
      <w:tr w:rsidR="00160D8C">
        <w:trPr>
          <w:trHeight w:val="261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2"/>
          </w:tcPr>
          <w:p w:rsidR="00160D8C" w:rsidRDefault="00B34B89">
            <w:pPr>
              <w:pStyle w:val="TableParagraph"/>
              <w:spacing w:line="227" w:lineRule="exact"/>
              <w:ind w:left="686"/>
              <w:rPr>
                <w:sz w:val="20"/>
              </w:rPr>
            </w:pPr>
            <w:proofErr w:type="spellStart"/>
            <w:r>
              <w:rPr>
                <w:position w:val="1"/>
                <w:sz w:val="20"/>
              </w:rPr>
              <w:t>SiO</w:t>
            </w:r>
            <w:proofErr w:type="spellEnd"/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spacing w:val="-10"/>
                <w:position w:val="1"/>
                <w:sz w:val="20"/>
              </w:rPr>
              <w:t>%</w:t>
            </w:r>
          </w:p>
        </w:tc>
        <w:tc>
          <w:tcPr>
            <w:tcW w:w="1109" w:type="dxa"/>
          </w:tcPr>
          <w:p w:rsidR="00160D8C" w:rsidRDefault="00B34B89">
            <w:pPr>
              <w:pStyle w:val="TableParagraph"/>
              <w:spacing w:line="227" w:lineRule="exact"/>
              <w:ind w:left="158" w:right="153"/>
              <w:jc w:val="center"/>
              <w:rPr>
                <w:sz w:val="20"/>
              </w:rPr>
            </w:pPr>
            <w:proofErr w:type="spellStart"/>
            <w:r>
              <w:rPr>
                <w:position w:val="1"/>
                <w:sz w:val="20"/>
              </w:rPr>
              <w:t>Al</w:t>
            </w:r>
            <w:proofErr w:type="spellEnd"/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O</w:t>
            </w:r>
            <w:r>
              <w:rPr>
                <w:sz w:val="13"/>
              </w:rPr>
              <w:t>3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spacing w:val="-10"/>
                <w:position w:val="1"/>
                <w:sz w:val="20"/>
              </w:rPr>
              <w:t>%</w:t>
            </w:r>
          </w:p>
        </w:tc>
        <w:tc>
          <w:tcPr>
            <w:tcW w:w="1141" w:type="dxa"/>
          </w:tcPr>
          <w:p w:rsidR="00160D8C" w:rsidRDefault="00B34B89">
            <w:pPr>
              <w:pStyle w:val="TableParagraph"/>
              <w:spacing w:line="227" w:lineRule="exact"/>
              <w:ind w:left="145" w:right="141"/>
              <w:jc w:val="center"/>
              <w:rPr>
                <w:sz w:val="20"/>
              </w:rPr>
            </w:pPr>
            <w:proofErr w:type="spellStart"/>
            <w:r>
              <w:rPr>
                <w:position w:val="1"/>
                <w:sz w:val="20"/>
              </w:rPr>
              <w:t>Fe</w:t>
            </w:r>
            <w:proofErr w:type="spellEnd"/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O</w:t>
            </w:r>
            <w:r>
              <w:rPr>
                <w:sz w:val="13"/>
              </w:rPr>
              <w:t>3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spacing w:val="-10"/>
                <w:position w:val="1"/>
                <w:sz w:val="20"/>
              </w:rPr>
              <w:t>%</w:t>
            </w:r>
          </w:p>
        </w:tc>
        <w:tc>
          <w:tcPr>
            <w:tcW w:w="1275" w:type="dxa"/>
          </w:tcPr>
          <w:p w:rsidR="00160D8C" w:rsidRDefault="00B34B89">
            <w:pPr>
              <w:pStyle w:val="TableParagraph"/>
              <w:spacing w:line="227" w:lineRule="exact"/>
              <w:ind w:left="105" w:right="1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92" w:type="dxa"/>
          </w:tcPr>
          <w:p w:rsidR="00160D8C" w:rsidRDefault="00B34B89">
            <w:pPr>
              <w:pStyle w:val="TableParagraph"/>
              <w:spacing w:line="227" w:lineRule="exact"/>
              <w:ind w:left="119" w:right="1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MgO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136" w:type="dxa"/>
          </w:tcPr>
          <w:p w:rsidR="00160D8C" w:rsidRDefault="00B34B89">
            <w:pPr>
              <w:pStyle w:val="TableParagraph"/>
              <w:spacing w:line="227" w:lineRule="exact"/>
              <w:ind w:left="165" w:right="164"/>
              <w:jc w:val="center"/>
              <w:rPr>
                <w:sz w:val="20"/>
              </w:rPr>
            </w:pPr>
            <w:r>
              <w:rPr>
                <w:position w:val="1"/>
                <w:sz w:val="20"/>
              </w:rPr>
              <w:t>SO</w:t>
            </w:r>
            <w:r>
              <w:rPr>
                <w:sz w:val="13"/>
              </w:rPr>
              <w:t>3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12"/>
                <w:position w:val="1"/>
                <w:sz w:val="20"/>
              </w:rPr>
              <w:t>%</w:t>
            </w:r>
          </w:p>
        </w:tc>
        <w:tc>
          <w:tcPr>
            <w:tcW w:w="1134" w:type="dxa"/>
          </w:tcPr>
          <w:p w:rsidR="00160D8C" w:rsidRDefault="00B34B89">
            <w:pPr>
              <w:pStyle w:val="TableParagraph"/>
              <w:spacing w:line="227" w:lineRule="exact"/>
              <w:ind w:right="237"/>
              <w:jc w:val="right"/>
              <w:rPr>
                <w:sz w:val="20"/>
              </w:rPr>
            </w:pPr>
            <w:r>
              <w:rPr>
                <w:position w:val="1"/>
                <w:sz w:val="20"/>
              </w:rPr>
              <w:t>K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O,</w:t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spacing w:val="-12"/>
                <w:position w:val="1"/>
                <w:sz w:val="20"/>
              </w:rPr>
              <w:t>%</w:t>
            </w:r>
          </w:p>
        </w:tc>
        <w:tc>
          <w:tcPr>
            <w:tcW w:w="1136" w:type="dxa"/>
          </w:tcPr>
          <w:p w:rsidR="00160D8C" w:rsidRDefault="00B34B89">
            <w:pPr>
              <w:pStyle w:val="TableParagraph"/>
              <w:spacing w:line="227" w:lineRule="exact"/>
              <w:ind w:left="165" w:right="165"/>
              <w:jc w:val="center"/>
              <w:rPr>
                <w:sz w:val="20"/>
              </w:rPr>
            </w:pPr>
            <w:proofErr w:type="spellStart"/>
            <w:r>
              <w:rPr>
                <w:position w:val="1"/>
                <w:sz w:val="20"/>
              </w:rPr>
              <w:t>Na</w:t>
            </w:r>
            <w:proofErr w:type="spellEnd"/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O,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spacing w:val="-10"/>
                <w:position w:val="1"/>
                <w:sz w:val="20"/>
              </w:rPr>
              <w:t>%</w:t>
            </w:r>
          </w:p>
        </w:tc>
        <w:tc>
          <w:tcPr>
            <w:tcW w:w="850" w:type="dxa"/>
          </w:tcPr>
          <w:p w:rsidR="00160D8C" w:rsidRDefault="00B34B89">
            <w:pPr>
              <w:pStyle w:val="TableParagraph"/>
              <w:spacing w:line="227" w:lineRule="exact"/>
              <w:ind w:left="131"/>
              <w:rPr>
                <w:sz w:val="20"/>
              </w:rPr>
            </w:pPr>
            <w:proofErr w:type="spellStart"/>
            <w:r>
              <w:rPr>
                <w:sz w:val="20"/>
              </w:rPr>
              <w:t>Cl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position w:val="6"/>
                <w:sz w:val="13"/>
              </w:rPr>
              <w:t>-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844" w:type="dxa"/>
            <w:gridSpan w:val="3"/>
          </w:tcPr>
          <w:p w:rsidR="00160D8C" w:rsidRDefault="00B34B89">
            <w:pPr>
              <w:pStyle w:val="TableParagraph"/>
              <w:spacing w:line="227" w:lineRule="exact"/>
              <w:ind w:left="527"/>
              <w:rPr>
                <w:sz w:val="20"/>
              </w:rPr>
            </w:pPr>
            <w:r>
              <w:rPr>
                <w:sz w:val="20"/>
              </w:rPr>
              <w:t>Сума,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993" w:type="dxa"/>
          </w:tcPr>
          <w:p w:rsidR="00160D8C" w:rsidRDefault="00160D8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160D8C" w:rsidRDefault="00160D8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0D8C">
        <w:trPr>
          <w:trHeight w:val="369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gridSpan w:val="2"/>
          </w:tcPr>
          <w:p w:rsidR="00160D8C" w:rsidRDefault="00B34B89">
            <w:pPr>
              <w:pStyle w:val="TableParagraph"/>
              <w:spacing w:line="227" w:lineRule="exact"/>
              <w:ind w:left="767" w:right="76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29,05</w:t>
            </w:r>
          </w:p>
        </w:tc>
        <w:tc>
          <w:tcPr>
            <w:tcW w:w="1109" w:type="dxa"/>
          </w:tcPr>
          <w:p w:rsidR="00160D8C" w:rsidRDefault="00B34B89">
            <w:pPr>
              <w:pStyle w:val="TableParagraph"/>
              <w:spacing w:line="227" w:lineRule="exact"/>
              <w:ind w:left="158" w:right="1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6,13</w:t>
            </w:r>
          </w:p>
        </w:tc>
        <w:tc>
          <w:tcPr>
            <w:tcW w:w="1141" w:type="dxa"/>
          </w:tcPr>
          <w:p w:rsidR="00160D8C" w:rsidRDefault="00B34B89">
            <w:pPr>
              <w:pStyle w:val="TableParagraph"/>
              <w:spacing w:line="227" w:lineRule="exact"/>
              <w:ind w:left="145" w:right="138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2,30</w:t>
            </w:r>
          </w:p>
        </w:tc>
        <w:tc>
          <w:tcPr>
            <w:tcW w:w="1275" w:type="dxa"/>
          </w:tcPr>
          <w:p w:rsidR="00160D8C" w:rsidRDefault="00B34B89">
            <w:pPr>
              <w:pStyle w:val="TableParagraph"/>
              <w:spacing w:line="227" w:lineRule="exact"/>
              <w:ind w:left="108" w:right="1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53,39</w:t>
            </w:r>
          </w:p>
        </w:tc>
        <w:tc>
          <w:tcPr>
            <w:tcW w:w="992" w:type="dxa"/>
          </w:tcPr>
          <w:p w:rsidR="00160D8C" w:rsidRDefault="00B34B89">
            <w:pPr>
              <w:pStyle w:val="TableParagraph"/>
              <w:spacing w:line="227" w:lineRule="exact"/>
              <w:ind w:left="117" w:right="117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4,15</w:t>
            </w:r>
          </w:p>
        </w:tc>
        <w:tc>
          <w:tcPr>
            <w:tcW w:w="1136" w:type="dxa"/>
          </w:tcPr>
          <w:p w:rsidR="00160D8C" w:rsidRDefault="00B34B89">
            <w:pPr>
              <w:pStyle w:val="TableParagraph"/>
              <w:spacing w:line="227" w:lineRule="exact"/>
              <w:ind w:left="165" w:right="16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2,40</w:t>
            </w:r>
          </w:p>
        </w:tc>
        <w:tc>
          <w:tcPr>
            <w:tcW w:w="1134" w:type="dxa"/>
          </w:tcPr>
          <w:p w:rsidR="00160D8C" w:rsidRDefault="00B34B89">
            <w:pPr>
              <w:pStyle w:val="TableParagraph"/>
              <w:spacing w:line="227" w:lineRule="exact"/>
              <w:ind w:left="369"/>
              <w:rPr>
                <w:sz w:val="20"/>
              </w:rPr>
            </w:pPr>
            <w:r>
              <w:rPr>
                <w:spacing w:val="-4"/>
                <w:sz w:val="20"/>
              </w:rPr>
              <w:t>0,53</w:t>
            </w:r>
          </w:p>
        </w:tc>
        <w:tc>
          <w:tcPr>
            <w:tcW w:w="1136" w:type="dxa"/>
          </w:tcPr>
          <w:p w:rsidR="00160D8C" w:rsidRDefault="00B34B89">
            <w:pPr>
              <w:pStyle w:val="TableParagraph"/>
              <w:spacing w:line="227" w:lineRule="exact"/>
              <w:ind w:left="165" w:right="16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0,29</w:t>
            </w:r>
          </w:p>
        </w:tc>
        <w:tc>
          <w:tcPr>
            <w:tcW w:w="850" w:type="dxa"/>
          </w:tcPr>
          <w:p w:rsidR="00160D8C" w:rsidRDefault="00B34B89">
            <w:pPr>
              <w:pStyle w:val="TableParagraph"/>
              <w:spacing w:line="227" w:lineRule="exact"/>
              <w:ind w:left="170"/>
              <w:rPr>
                <w:sz w:val="20"/>
              </w:rPr>
            </w:pPr>
            <w:r>
              <w:rPr>
                <w:spacing w:val="-2"/>
                <w:sz w:val="20"/>
              </w:rPr>
              <w:t>0,027</w:t>
            </w:r>
          </w:p>
        </w:tc>
        <w:tc>
          <w:tcPr>
            <w:tcW w:w="1844" w:type="dxa"/>
            <w:gridSpan w:val="3"/>
          </w:tcPr>
          <w:p w:rsidR="00160D8C" w:rsidRDefault="00B34B89">
            <w:pPr>
              <w:pStyle w:val="TableParagraph"/>
              <w:spacing w:line="227" w:lineRule="exact"/>
              <w:ind w:left="652" w:right="65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98,61</w:t>
            </w:r>
          </w:p>
        </w:tc>
        <w:tc>
          <w:tcPr>
            <w:tcW w:w="993" w:type="dxa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D8C">
        <w:trPr>
          <w:trHeight w:val="448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4"/>
          </w:tcPr>
          <w:p w:rsidR="00160D8C" w:rsidRDefault="00B34B89">
            <w:pPr>
              <w:pStyle w:val="TableParagraph"/>
              <w:spacing w:line="227" w:lineRule="exact"/>
              <w:ind w:left="977"/>
              <w:rPr>
                <w:sz w:val="20"/>
              </w:rPr>
            </w:pPr>
            <w:r>
              <w:rPr>
                <w:sz w:val="20"/>
              </w:rPr>
              <w:t>Нерозчинний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залишок,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3403" w:type="dxa"/>
            <w:gridSpan w:val="3"/>
          </w:tcPr>
          <w:p w:rsidR="00160D8C" w:rsidRDefault="00B34B89">
            <w:pPr>
              <w:pStyle w:val="TableParagraph"/>
              <w:spacing w:line="227" w:lineRule="exact"/>
              <w:ind w:left="349"/>
              <w:rPr>
                <w:sz w:val="20"/>
              </w:rPr>
            </w:pPr>
            <w:r>
              <w:rPr>
                <w:sz w:val="20"/>
              </w:rPr>
              <w:t>Втрати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прожарюванні,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1134" w:type="dxa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160D8C" w:rsidRDefault="00160D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0D8C">
        <w:trPr>
          <w:trHeight w:val="230"/>
        </w:trPr>
        <w:tc>
          <w:tcPr>
            <w:tcW w:w="468" w:type="dxa"/>
            <w:vMerge/>
            <w:tcBorders>
              <w:top w:val="nil"/>
            </w:tcBorders>
            <w:textDirection w:val="btLr"/>
          </w:tcPr>
          <w:p w:rsidR="00160D8C" w:rsidRDefault="00160D8C">
            <w:pPr>
              <w:rPr>
                <w:sz w:val="2"/>
                <w:szCs w:val="2"/>
              </w:rPr>
            </w:pPr>
          </w:p>
        </w:tc>
        <w:tc>
          <w:tcPr>
            <w:tcW w:w="4322" w:type="dxa"/>
            <w:gridSpan w:val="4"/>
          </w:tcPr>
          <w:p w:rsidR="00160D8C" w:rsidRDefault="00B34B89">
            <w:pPr>
              <w:pStyle w:val="TableParagraph"/>
              <w:spacing w:line="210" w:lineRule="exact"/>
              <w:ind w:left="1952" w:right="194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0,20</w:t>
            </w:r>
          </w:p>
        </w:tc>
        <w:tc>
          <w:tcPr>
            <w:tcW w:w="3403" w:type="dxa"/>
            <w:gridSpan w:val="3"/>
          </w:tcPr>
          <w:p w:rsidR="00160D8C" w:rsidRDefault="00B34B89">
            <w:pPr>
              <w:pStyle w:val="TableParagraph"/>
              <w:spacing w:line="210" w:lineRule="exact"/>
              <w:ind w:left="1489" w:right="148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1,19</w:t>
            </w:r>
          </w:p>
        </w:tc>
        <w:tc>
          <w:tcPr>
            <w:tcW w:w="1134" w:type="dxa"/>
          </w:tcPr>
          <w:p w:rsidR="00160D8C" w:rsidRDefault="00160D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160D8C" w:rsidRDefault="00160D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160D8C" w:rsidRDefault="00160D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gridSpan w:val="2"/>
          </w:tcPr>
          <w:p w:rsidR="00160D8C" w:rsidRDefault="00160D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160D8C" w:rsidRDefault="00160D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 w:rsidR="00160D8C" w:rsidRDefault="00160D8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</w:tcPr>
          <w:p w:rsidR="00160D8C" w:rsidRDefault="00160D8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4B89" w:rsidRDefault="00B34B89" w:rsidP="00B34B89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hanging="3070"/>
        <w:rPr>
          <w:sz w:val="24"/>
        </w:rPr>
      </w:pPr>
      <w:r>
        <w:rPr>
          <w:sz w:val="24"/>
        </w:rPr>
        <w:t>ДСТУ</w:t>
      </w:r>
      <w:r>
        <w:rPr>
          <w:spacing w:val="-5"/>
          <w:sz w:val="24"/>
        </w:rPr>
        <w:t xml:space="preserve"> </w:t>
      </w:r>
      <w:r>
        <w:rPr>
          <w:sz w:val="24"/>
        </w:rPr>
        <w:t>Б</w:t>
      </w:r>
      <w:r>
        <w:rPr>
          <w:spacing w:val="-4"/>
          <w:sz w:val="24"/>
        </w:rPr>
        <w:t xml:space="preserve"> </w:t>
      </w:r>
      <w:r>
        <w:rPr>
          <w:sz w:val="24"/>
        </w:rPr>
        <w:t>В.2.7-202:2009</w:t>
      </w:r>
      <w:r>
        <w:rPr>
          <w:spacing w:val="-1"/>
          <w:sz w:val="24"/>
        </w:rPr>
        <w:t xml:space="preserve"> </w:t>
      </w:r>
      <w:r>
        <w:rPr>
          <w:sz w:val="24"/>
        </w:rPr>
        <w:t>«Будівельні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матеріали.</w:t>
      </w:r>
      <w:r>
        <w:rPr>
          <w:spacing w:val="-3"/>
          <w:sz w:val="24"/>
        </w:rPr>
        <w:t xml:space="preserve"> </w:t>
      </w:r>
      <w:r>
        <w:rPr>
          <w:sz w:val="24"/>
        </w:rPr>
        <w:t>Цементи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матеріали</w:t>
      </w:r>
      <w:r>
        <w:rPr>
          <w:spacing w:val="-4"/>
          <w:sz w:val="24"/>
        </w:rPr>
        <w:t xml:space="preserve"> </w:t>
      </w:r>
      <w:r>
        <w:rPr>
          <w:sz w:val="24"/>
        </w:rPr>
        <w:t>цементного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виробництва.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 хімічного аналізу»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260"/>
        <w:gridCol w:w="1114"/>
        <w:gridCol w:w="1134"/>
        <w:gridCol w:w="1277"/>
        <w:gridCol w:w="991"/>
        <w:gridCol w:w="1135"/>
        <w:gridCol w:w="1099"/>
        <w:gridCol w:w="1079"/>
        <w:gridCol w:w="990"/>
        <w:gridCol w:w="899"/>
        <w:gridCol w:w="1078"/>
        <w:gridCol w:w="898"/>
        <w:gridCol w:w="893"/>
      </w:tblGrid>
      <w:tr w:rsidR="00B34B89" w:rsidTr="000377B0">
        <w:trPr>
          <w:trHeight w:val="798"/>
        </w:trPr>
        <w:tc>
          <w:tcPr>
            <w:tcW w:w="1280" w:type="dxa"/>
            <w:vMerge w:val="restart"/>
            <w:textDirection w:val="btLr"/>
          </w:tcPr>
          <w:p w:rsidR="00B34B89" w:rsidRDefault="00B34B89" w:rsidP="000377B0">
            <w:pPr>
              <w:pStyle w:val="TableParagraph"/>
              <w:spacing w:before="2"/>
              <w:rPr>
                <w:sz w:val="30"/>
              </w:rPr>
            </w:pPr>
          </w:p>
          <w:p w:rsidR="00B34B89" w:rsidRDefault="00B34B89" w:rsidP="000377B0">
            <w:pPr>
              <w:pStyle w:val="TableParagraph"/>
              <w:spacing w:line="244" w:lineRule="auto"/>
              <w:ind w:left="424" w:firstLine="6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Клінкер 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портландцементний</w:t>
            </w:r>
            <w:proofErr w:type="spellEnd"/>
          </w:p>
        </w:tc>
        <w:tc>
          <w:tcPr>
            <w:tcW w:w="13847" w:type="dxa"/>
            <w:gridSpan w:val="13"/>
          </w:tcPr>
          <w:p w:rsidR="00B34B89" w:rsidRDefault="00B34B89" w:rsidP="000377B0">
            <w:pPr>
              <w:pStyle w:val="TableParagraph"/>
              <w:spacing w:before="6"/>
              <w:rPr>
                <w:sz w:val="19"/>
              </w:rPr>
            </w:pPr>
          </w:p>
          <w:p w:rsidR="00B34B89" w:rsidRDefault="00B34B89" w:rsidP="000377B0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Хімічний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мінералогічний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склад</w:t>
            </w:r>
          </w:p>
        </w:tc>
      </w:tr>
      <w:tr w:rsidR="00B34B89" w:rsidTr="000377B0">
        <w:trPr>
          <w:trHeight w:val="525"/>
        </w:trPr>
        <w:tc>
          <w:tcPr>
            <w:tcW w:w="1280" w:type="dxa"/>
            <w:vMerge/>
            <w:tcBorders>
              <w:top w:val="nil"/>
            </w:tcBorders>
            <w:textDirection w:val="btLr"/>
          </w:tcPr>
          <w:p w:rsidR="00B34B89" w:rsidRDefault="00B34B89" w:rsidP="000377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34B89" w:rsidRDefault="00B34B89" w:rsidP="000377B0">
            <w:pPr>
              <w:pStyle w:val="TableParagraph"/>
              <w:spacing w:line="231" w:lineRule="exact"/>
              <w:ind w:left="122" w:right="114"/>
              <w:rPr>
                <w:b/>
                <w:sz w:val="20"/>
              </w:rPr>
            </w:pPr>
            <w:proofErr w:type="spellStart"/>
            <w:r>
              <w:rPr>
                <w:b/>
                <w:position w:val="2"/>
                <w:sz w:val="20"/>
              </w:rPr>
              <w:t>СаО</w:t>
            </w:r>
            <w:proofErr w:type="spellEnd"/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sz w:val="13"/>
              </w:rPr>
              <w:t>віл.</w:t>
            </w:r>
            <w:r>
              <w:rPr>
                <w:b/>
                <w:position w:val="2"/>
                <w:sz w:val="20"/>
              </w:rPr>
              <w:t>,</w:t>
            </w:r>
            <w:r>
              <w:rPr>
                <w:b/>
                <w:spacing w:val="-2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1114" w:type="dxa"/>
          </w:tcPr>
          <w:p w:rsidR="00B34B89" w:rsidRDefault="00B34B89" w:rsidP="000377B0">
            <w:pPr>
              <w:pStyle w:val="TableParagraph"/>
              <w:spacing w:line="231" w:lineRule="exact"/>
              <w:ind w:left="157" w:right="150"/>
              <w:rPr>
                <w:b/>
                <w:sz w:val="20"/>
              </w:rPr>
            </w:pPr>
            <w:proofErr w:type="spellStart"/>
            <w:r>
              <w:rPr>
                <w:b/>
                <w:position w:val="2"/>
                <w:sz w:val="20"/>
              </w:rPr>
              <w:t>SiO</w:t>
            </w:r>
            <w:proofErr w:type="spellEnd"/>
            <w:r>
              <w:rPr>
                <w:b/>
                <w:sz w:val="13"/>
              </w:rPr>
              <w:t>2</w:t>
            </w:r>
            <w:r>
              <w:rPr>
                <w:b/>
                <w:position w:val="2"/>
                <w:sz w:val="20"/>
              </w:rPr>
              <w:t>,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1134" w:type="dxa"/>
          </w:tcPr>
          <w:p w:rsidR="00B34B89" w:rsidRDefault="00B34B89" w:rsidP="000377B0">
            <w:pPr>
              <w:pStyle w:val="TableParagraph"/>
              <w:spacing w:line="231" w:lineRule="exact"/>
              <w:ind w:left="156" w:right="153"/>
              <w:rPr>
                <w:b/>
                <w:sz w:val="20"/>
              </w:rPr>
            </w:pPr>
            <w:proofErr w:type="spellStart"/>
            <w:r>
              <w:rPr>
                <w:b/>
                <w:position w:val="2"/>
                <w:sz w:val="20"/>
              </w:rPr>
              <w:t>Al</w:t>
            </w:r>
            <w:proofErr w:type="spellEnd"/>
            <w:r>
              <w:rPr>
                <w:b/>
                <w:sz w:val="13"/>
              </w:rPr>
              <w:t>2</w:t>
            </w:r>
            <w:r>
              <w:rPr>
                <w:b/>
                <w:position w:val="2"/>
                <w:sz w:val="20"/>
              </w:rPr>
              <w:t>O</w:t>
            </w:r>
            <w:r>
              <w:rPr>
                <w:b/>
                <w:sz w:val="13"/>
              </w:rPr>
              <w:t>3</w:t>
            </w:r>
            <w:r>
              <w:rPr>
                <w:b/>
                <w:position w:val="2"/>
                <w:sz w:val="20"/>
              </w:rPr>
              <w:t>,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1277" w:type="dxa"/>
          </w:tcPr>
          <w:p w:rsidR="00B34B89" w:rsidRDefault="00B34B89" w:rsidP="000377B0">
            <w:pPr>
              <w:pStyle w:val="TableParagraph"/>
              <w:spacing w:line="231" w:lineRule="exact"/>
              <w:ind w:left="214" w:right="206"/>
              <w:rPr>
                <w:b/>
                <w:sz w:val="20"/>
              </w:rPr>
            </w:pPr>
            <w:proofErr w:type="spellStart"/>
            <w:r>
              <w:rPr>
                <w:b/>
                <w:position w:val="2"/>
                <w:sz w:val="20"/>
              </w:rPr>
              <w:t>Fe</w:t>
            </w:r>
            <w:proofErr w:type="spellEnd"/>
            <w:r>
              <w:rPr>
                <w:b/>
                <w:sz w:val="13"/>
              </w:rPr>
              <w:t>2</w:t>
            </w:r>
            <w:r>
              <w:rPr>
                <w:b/>
                <w:position w:val="2"/>
                <w:sz w:val="20"/>
              </w:rPr>
              <w:t>O</w:t>
            </w:r>
            <w:r>
              <w:rPr>
                <w:b/>
                <w:sz w:val="13"/>
              </w:rPr>
              <w:t>3</w:t>
            </w:r>
            <w:r>
              <w:rPr>
                <w:b/>
                <w:position w:val="2"/>
                <w:sz w:val="20"/>
              </w:rPr>
              <w:t>,</w:t>
            </w:r>
            <w:r>
              <w:rPr>
                <w:b/>
                <w:spacing w:val="-7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991" w:type="dxa"/>
          </w:tcPr>
          <w:p w:rsidR="00B34B89" w:rsidRDefault="00B34B89" w:rsidP="000377B0">
            <w:pPr>
              <w:pStyle w:val="TableParagraph"/>
              <w:ind w:left="128" w:right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CaO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135" w:type="dxa"/>
          </w:tcPr>
          <w:p w:rsidR="00B34B89" w:rsidRDefault="00B34B89" w:rsidP="000377B0">
            <w:pPr>
              <w:pStyle w:val="TableParagraph"/>
              <w:ind w:left="187" w:right="17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MgO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099" w:type="dxa"/>
          </w:tcPr>
          <w:p w:rsidR="00B34B89" w:rsidRDefault="00B34B89" w:rsidP="000377B0">
            <w:pPr>
              <w:pStyle w:val="TableParagraph"/>
              <w:spacing w:line="231" w:lineRule="exact"/>
              <w:ind w:left="209" w:right="204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SO</w:t>
            </w:r>
            <w:r>
              <w:rPr>
                <w:b/>
                <w:sz w:val="13"/>
              </w:rPr>
              <w:t>3</w:t>
            </w:r>
            <w:r>
              <w:rPr>
                <w:b/>
                <w:position w:val="2"/>
                <w:sz w:val="20"/>
              </w:rPr>
              <w:t>,</w:t>
            </w:r>
            <w:r>
              <w:rPr>
                <w:b/>
                <w:spacing w:val="-5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1079" w:type="dxa"/>
          </w:tcPr>
          <w:p w:rsidR="00B34B89" w:rsidRDefault="00B34B89" w:rsidP="000377B0">
            <w:pPr>
              <w:pStyle w:val="TableParagraph"/>
              <w:spacing w:line="231" w:lineRule="exact"/>
              <w:ind w:left="194" w:right="186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K</w:t>
            </w:r>
            <w:r>
              <w:rPr>
                <w:b/>
                <w:sz w:val="13"/>
              </w:rPr>
              <w:t>2</w:t>
            </w:r>
            <w:r>
              <w:rPr>
                <w:b/>
                <w:position w:val="2"/>
                <w:sz w:val="20"/>
              </w:rPr>
              <w:t>O,</w:t>
            </w:r>
            <w:r>
              <w:rPr>
                <w:b/>
                <w:spacing w:val="-4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990" w:type="dxa"/>
          </w:tcPr>
          <w:p w:rsidR="00B34B89" w:rsidRDefault="00B34B89" w:rsidP="000377B0">
            <w:pPr>
              <w:pStyle w:val="TableParagraph"/>
              <w:spacing w:line="231" w:lineRule="exact"/>
              <w:ind w:left="95" w:right="87"/>
              <w:rPr>
                <w:b/>
                <w:sz w:val="20"/>
              </w:rPr>
            </w:pPr>
            <w:proofErr w:type="spellStart"/>
            <w:r>
              <w:rPr>
                <w:b/>
                <w:position w:val="2"/>
                <w:sz w:val="20"/>
              </w:rPr>
              <w:t>Na</w:t>
            </w:r>
            <w:proofErr w:type="spellEnd"/>
            <w:r>
              <w:rPr>
                <w:b/>
                <w:sz w:val="13"/>
              </w:rPr>
              <w:t>2</w:t>
            </w:r>
            <w:r>
              <w:rPr>
                <w:b/>
                <w:position w:val="2"/>
                <w:sz w:val="20"/>
              </w:rPr>
              <w:t>O,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899" w:type="dxa"/>
          </w:tcPr>
          <w:p w:rsidR="00B34B89" w:rsidRDefault="00B34B89" w:rsidP="000377B0">
            <w:pPr>
              <w:pStyle w:val="TableParagraph"/>
              <w:ind w:left="143" w:right="1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Cl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-</w:t>
            </w:r>
            <w:r>
              <w:rPr>
                <w:b/>
                <w:sz w:val="20"/>
              </w:rPr>
              <w:t xml:space="preserve">.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1078" w:type="dxa"/>
          </w:tcPr>
          <w:p w:rsidR="00B34B89" w:rsidRDefault="00B34B89" w:rsidP="000377B0">
            <w:pPr>
              <w:pStyle w:val="TableParagraph"/>
              <w:ind w:left="127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Сума,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%</w:t>
            </w:r>
          </w:p>
        </w:tc>
        <w:tc>
          <w:tcPr>
            <w:tcW w:w="898" w:type="dxa"/>
          </w:tcPr>
          <w:p w:rsidR="00B34B89" w:rsidRDefault="00B34B89" w:rsidP="000377B0">
            <w:pPr>
              <w:pStyle w:val="TableParagraph"/>
              <w:spacing w:line="231" w:lineRule="exact"/>
              <w:ind w:left="121" w:right="103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C</w:t>
            </w:r>
            <w:r>
              <w:rPr>
                <w:b/>
                <w:sz w:val="13"/>
              </w:rPr>
              <w:t>3</w:t>
            </w:r>
            <w:r>
              <w:rPr>
                <w:b/>
                <w:position w:val="2"/>
                <w:sz w:val="20"/>
              </w:rPr>
              <w:t>S,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893" w:type="dxa"/>
          </w:tcPr>
          <w:p w:rsidR="00B34B89" w:rsidRDefault="00B34B89" w:rsidP="000377B0">
            <w:pPr>
              <w:pStyle w:val="TableParagraph"/>
              <w:spacing w:line="231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C</w:t>
            </w:r>
            <w:r>
              <w:rPr>
                <w:b/>
                <w:sz w:val="13"/>
              </w:rPr>
              <w:t>2</w:t>
            </w:r>
            <w:r>
              <w:rPr>
                <w:b/>
                <w:position w:val="2"/>
                <w:sz w:val="20"/>
              </w:rPr>
              <w:t>S,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</w:tr>
      <w:tr w:rsidR="00B34B89" w:rsidTr="000377B0">
        <w:trPr>
          <w:trHeight w:val="458"/>
        </w:trPr>
        <w:tc>
          <w:tcPr>
            <w:tcW w:w="1280" w:type="dxa"/>
            <w:vMerge/>
            <w:tcBorders>
              <w:top w:val="nil"/>
            </w:tcBorders>
            <w:textDirection w:val="btLr"/>
          </w:tcPr>
          <w:p w:rsidR="00B34B89" w:rsidRDefault="00B34B89" w:rsidP="000377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34B89" w:rsidRDefault="00B34B89" w:rsidP="000377B0">
            <w:pPr>
              <w:pStyle w:val="TableParagraph"/>
              <w:ind w:left="118" w:right="114"/>
              <w:rPr>
                <w:sz w:val="20"/>
              </w:rPr>
            </w:pPr>
            <w:r>
              <w:rPr>
                <w:spacing w:val="-4"/>
                <w:sz w:val="20"/>
              </w:rPr>
              <w:t>1,98</w:t>
            </w:r>
          </w:p>
        </w:tc>
        <w:tc>
          <w:tcPr>
            <w:tcW w:w="1114" w:type="dxa"/>
          </w:tcPr>
          <w:p w:rsidR="00B34B89" w:rsidRDefault="00B34B89" w:rsidP="000377B0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pacing w:val="-2"/>
                <w:sz w:val="20"/>
              </w:rPr>
              <w:t>21,28</w:t>
            </w:r>
          </w:p>
        </w:tc>
        <w:tc>
          <w:tcPr>
            <w:tcW w:w="1134" w:type="dxa"/>
          </w:tcPr>
          <w:p w:rsidR="00B34B89" w:rsidRDefault="00B34B89" w:rsidP="000377B0">
            <w:pPr>
              <w:pStyle w:val="TableParagraph"/>
              <w:ind w:left="156" w:right="152"/>
              <w:rPr>
                <w:sz w:val="20"/>
              </w:rPr>
            </w:pPr>
            <w:r>
              <w:rPr>
                <w:spacing w:val="-4"/>
                <w:sz w:val="20"/>
              </w:rPr>
              <w:t>5,14</w:t>
            </w:r>
          </w:p>
        </w:tc>
        <w:tc>
          <w:tcPr>
            <w:tcW w:w="1277" w:type="dxa"/>
          </w:tcPr>
          <w:p w:rsidR="00B34B89" w:rsidRDefault="00B34B89" w:rsidP="000377B0">
            <w:pPr>
              <w:pStyle w:val="TableParagraph"/>
              <w:ind w:left="214" w:right="206"/>
              <w:rPr>
                <w:sz w:val="20"/>
              </w:rPr>
            </w:pPr>
            <w:r>
              <w:rPr>
                <w:spacing w:val="-4"/>
                <w:sz w:val="20"/>
              </w:rPr>
              <w:t>3,70</w:t>
            </w:r>
          </w:p>
        </w:tc>
        <w:tc>
          <w:tcPr>
            <w:tcW w:w="991" w:type="dxa"/>
          </w:tcPr>
          <w:p w:rsidR="00B34B89" w:rsidRDefault="00B34B89" w:rsidP="000377B0">
            <w:pPr>
              <w:pStyle w:val="TableParagraph"/>
              <w:ind w:left="128" w:right="122"/>
              <w:rPr>
                <w:sz w:val="20"/>
              </w:rPr>
            </w:pPr>
            <w:r>
              <w:rPr>
                <w:spacing w:val="-2"/>
                <w:sz w:val="20"/>
              </w:rPr>
              <w:t>64,54</w:t>
            </w:r>
          </w:p>
        </w:tc>
        <w:tc>
          <w:tcPr>
            <w:tcW w:w="1135" w:type="dxa"/>
          </w:tcPr>
          <w:p w:rsidR="00B34B89" w:rsidRDefault="00B34B89" w:rsidP="000377B0">
            <w:pPr>
              <w:pStyle w:val="TableParagraph"/>
              <w:ind w:left="185" w:right="179"/>
              <w:rPr>
                <w:sz w:val="20"/>
              </w:rPr>
            </w:pPr>
            <w:r>
              <w:rPr>
                <w:spacing w:val="-4"/>
                <w:sz w:val="20"/>
              </w:rPr>
              <w:t>2,47</w:t>
            </w:r>
          </w:p>
        </w:tc>
        <w:tc>
          <w:tcPr>
            <w:tcW w:w="1099" w:type="dxa"/>
          </w:tcPr>
          <w:p w:rsidR="00B34B89" w:rsidRDefault="00B34B89" w:rsidP="000377B0">
            <w:pPr>
              <w:pStyle w:val="TableParagraph"/>
              <w:ind w:left="209" w:right="204"/>
              <w:rPr>
                <w:sz w:val="20"/>
              </w:rPr>
            </w:pPr>
            <w:r>
              <w:rPr>
                <w:spacing w:val="-4"/>
                <w:sz w:val="20"/>
              </w:rPr>
              <w:t>0,61</w:t>
            </w:r>
          </w:p>
        </w:tc>
        <w:tc>
          <w:tcPr>
            <w:tcW w:w="1079" w:type="dxa"/>
          </w:tcPr>
          <w:p w:rsidR="00B34B89" w:rsidRDefault="00B34B89" w:rsidP="000377B0">
            <w:pPr>
              <w:pStyle w:val="TableParagraph"/>
              <w:ind w:left="192" w:right="186"/>
              <w:rPr>
                <w:sz w:val="20"/>
              </w:rPr>
            </w:pPr>
            <w:r>
              <w:rPr>
                <w:spacing w:val="-4"/>
                <w:sz w:val="20"/>
              </w:rPr>
              <w:t>0,47</w:t>
            </w:r>
          </w:p>
        </w:tc>
        <w:tc>
          <w:tcPr>
            <w:tcW w:w="990" w:type="dxa"/>
          </w:tcPr>
          <w:p w:rsidR="00B34B89" w:rsidRDefault="00B34B89" w:rsidP="000377B0">
            <w:pPr>
              <w:pStyle w:val="TableParagraph"/>
              <w:ind w:left="94" w:right="87"/>
              <w:rPr>
                <w:sz w:val="20"/>
              </w:rPr>
            </w:pPr>
            <w:r>
              <w:rPr>
                <w:spacing w:val="-4"/>
                <w:sz w:val="20"/>
              </w:rPr>
              <w:t>0,22</w:t>
            </w:r>
          </w:p>
        </w:tc>
        <w:tc>
          <w:tcPr>
            <w:tcW w:w="899" w:type="dxa"/>
          </w:tcPr>
          <w:p w:rsidR="00B34B89" w:rsidRDefault="00B34B89" w:rsidP="000377B0">
            <w:pPr>
              <w:pStyle w:val="TableParagraph"/>
              <w:ind w:left="143" w:right="130"/>
              <w:rPr>
                <w:sz w:val="20"/>
              </w:rPr>
            </w:pPr>
            <w:r>
              <w:rPr>
                <w:spacing w:val="-2"/>
                <w:sz w:val="20"/>
              </w:rPr>
              <w:t>0,024</w:t>
            </w:r>
          </w:p>
        </w:tc>
        <w:tc>
          <w:tcPr>
            <w:tcW w:w="1078" w:type="dxa"/>
          </w:tcPr>
          <w:p w:rsidR="00B34B89" w:rsidRDefault="00B34B89" w:rsidP="000377B0">
            <w:pPr>
              <w:pStyle w:val="TableParagraph"/>
              <w:ind w:left="126" w:right="113"/>
              <w:rPr>
                <w:sz w:val="20"/>
              </w:rPr>
            </w:pPr>
            <w:r>
              <w:rPr>
                <w:spacing w:val="-2"/>
                <w:sz w:val="20"/>
              </w:rPr>
              <w:t>99,57</w:t>
            </w:r>
          </w:p>
        </w:tc>
        <w:tc>
          <w:tcPr>
            <w:tcW w:w="898" w:type="dxa"/>
          </w:tcPr>
          <w:p w:rsidR="00B34B89" w:rsidRDefault="00B34B89" w:rsidP="000377B0">
            <w:pPr>
              <w:pStyle w:val="TableParagraph"/>
              <w:ind w:left="121" w:right="100"/>
              <w:rPr>
                <w:sz w:val="20"/>
              </w:rPr>
            </w:pPr>
            <w:r>
              <w:rPr>
                <w:spacing w:val="-2"/>
                <w:sz w:val="20"/>
              </w:rPr>
              <w:t>52,86</w:t>
            </w:r>
          </w:p>
        </w:tc>
        <w:tc>
          <w:tcPr>
            <w:tcW w:w="893" w:type="dxa"/>
          </w:tcPr>
          <w:p w:rsidR="00B34B89" w:rsidRDefault="00B34B89" w:rsidP="000377B0">
            <w:pPr>
              <w:pStyle w:val="TableParagraph"/>
              <w:ind w:right="17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21,14</w:t>
            </w:r>
          </w:p>
        </w:tc>
      </w:tr>
      <w:tr w:rsidR="00B34B89" w:rsidTr="000377B0">
        <w:trPr>
          <w:trHeight w:val="594"/>
        </w:trPr>
        <w:tc>
          <w:tcPr>
            <w:tcW w:w="1280" w:type="dxa"/>
            <w:vMerge/>
            <w:tcBorders>
              <w:top w:val="nil"/>
            </w:tcBorders>
            <w:textDirection w:val="btLr"/>
          </w:tcPr>
          <w:p w:rsidR="00B34B89" w:rsidRDefault="00B34B89" w:rsidP="000377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34B89" w:rsidRDefault="00B34B89" w:rsidP="000377B0">
            <w:pPr>
              <w:pStyle w:val="TableParagraph"/>
              <w:spacing w:line="229" w:lineRule="exact"/>
              <w:ind w:left="121" w:right="114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C</w:t>
            </w:r>
            <w:r>
              <w:rPr>
                <w:b/>
                <w:sz w:val="13"/>
              </w:rPr>
              <w:t>3</w:t>
            </w:r>
            <w:r>
              <w:rPr>
                <w:b/>
                <w:position w:val="2"/>
                <w:sz w:val="20"/>
              </w:rPr>
              <w:t>A,</w:t>
            </w:r>
            <w:r>
              <w:rPr>
                <w:b/>
                <w:spacing w:val="-5"/>
                <w:position w:val="2"/>
                <w:sz w:val="20"/>
              </w:rPr>
              <w:t xml:space="preserve"> </w:t>
            </w:r>
            <w:r>
              <w:rPr>
                <w:b/>
                <w:spacing w:val="-12"/>
                <w:position w:val="2"/>
                <w:sz w:val="20"/>
              </w:rPr>
              <w:t>%</w:t>
            </w:r>
          </w:p>
        </w:tc>
        <w:tc>
          <w:tcPr>
            <w:tcW w:w="1114" w:type="dxa"/>
          </w:tcPr>
          <w:p w:rsidR="00B34B89" w:rsidRDefault="00B34B89" w:rsidP="000377B0">
            <w:pPr>
              <w:pStyle w:val="TableParagraph"/>
              <w:spacing w:line="229" w:lineRule="exact"/>
              <w:ind w:left="157" w:right="150"/>
              <w:rPr>
                <w:b/>
                <w:sz w:val="20"/>
              </w:rPr>
            </w:pPr>
            <w:r>
              <w:rPr>
                <w:b/>
                <w:position w:val="2"/>
                <w:sz w:val="20"/>
              </w:rPr>
              <w:t>C</w:t>
            </w:r>
            <w:r>
              <w:rPr>
                <w:b/>
                <w:sz w:val="13"/>
              </w:rPr>
              <w:t>4</w:t>
            </w:r>
            <w:r>
              <w:rPr>
                <w:b/>
                <w:position w:val="2"/>
                <w:sz w:val="20"/>
              </w:rPr>
              <w:t>AF,</w:t>
            </w:r>
            <w:r>
              <w:rPr>
                <w:b/>
                <w:spacing w:val="-6"/>
                <w:position w:val="2"/>
                <w:sz w:val="20"/>
              </w:rPr>
              <w:t xml:space="preserve"> </w:t>
            </w:r>
            <w:r>
              <w:rPr>
                <w:b/>
                <w:spacing w:val="-10"/>
                <w:position w:val="2"/>
                <w:sz w:val="20"/>
              </w:rPr>
              <w:t>%</w:t>
            </w:r>
          </w:p>
        </w:tc>
        <w:tc>
          <w:tcPr>
            <w:tcW w:w="2411" w:type="dxa"/>
            <w:gridSpan w:val="2"/>
          </w:tcPr>
          <w:p w:rsidR="00B34B89" w:rsidRDefault="00B34B89" w:rsidP="000377B0">
            <w:pPr>
              <w:pStyle w:val="TableParagraph"/>
              <w:ind w:left="635" w:hanging="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Нерозчинний </w:t>
            </w:r>
            <w:r>
              <w:rPr>
                <w:b/>
                <w:sz w:val="20"/>
              </w:rPr>
              <w:t>залишок, %</w:t>
            </w:r>
          </w:p>
        </w:tc>
        <w:tc>
          <w:tcPr>
            <w:tcW w:w="2126" w:type="dxa"/>
            <w:gridSpan w:val="2"/>
          </w:tcPr>
          <w:p w:rsidR="00B34B89" w:rsidRDefault="00B34B89" w:rsidP="000377B0">
            <w:pPr>
              <w:pStyle w:val="TableParagraph"/>
              <w:ind w:left="195" w:right="183" w:firstLine="307"/>
              <w:rPr>
                <w:b/>
                <w:sz w:val="20"/>
              </w:rPr>
            </w:pPr>
            <w:r>
              <w:rPr>
                <w:b/>
                <w:sz w:val="20"/>
              </w:rPr>
              <w:t>Втрати при прожарюванні,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%</w:t>
            </w:r>
          </w:p>
        </w:tc>
        <w:tc>
          <w:tcPr>
            <w:tcW w:w="1099" w:type="dxa"/>
          </w:tcPr>
          <w:p w:rsidR="00B34B89" w:rsidRDefault="00B34B89" w:rsidP="000377B0">
            <w:pPr>
              <w:pStyle w:val="TableParagraph"/>
              <w:spacing w:line="225" w:lineRule="exact"/>
              <w:ind w:left="209" w:right="20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КН</w:t>
            </w:r>
          </w:p>
        </w:tc>
        <w:tc>
          <w:tcPr>
            <w:tcW w:w="1079" w:type="dxa"/>
          </w:tcPr>
          <w:p w:rsidR="00B34B89" w:rsidRDefault="00B34B89" w:rsidP="000377B0"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990" w:type="dxa"/>
          </w:tcPr>
          <w:p w:rsidR="00B34B89" w:rsidRDefault="00B34B89" w:rsidP="000377B0">
            <w:pPr>
              <w:pStyle w:val="TableParagraph"/>
              <w:spacing w:line="225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p</w:t>
            </w:r>
          </w:p>
        </w:tc>
        <w:tc>
          <w:tcPr>
            <w:tcW w:w="899" w:type="dxa"/>
          </w:tcPr>
          <w:p w:rsidR="00B34B89" w:rsidRDefault="00B34B89" w:rsidP="00037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:rsidR="00B34B89" w:rsidRDefault="00B34B89" w:rsidP="00037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B34B89" w:rsidRDefault="00B34B89" w:rsidP="00037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B34B89" w:rsidRDefault="00B34B89" w:rsidP="000377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4B89" w:rsidTr="000377B0">
        <w:trPr>
          <w:trHeight w:val="460"/>
        </w:trPr>
        <w:tc>
          <w:tcPr>
            <w:tcW w:w="1280" w:type="dxa"/>
            <w:vMerge/>
            <w:tcBorders>
              <w:top w:val="nil"/>
            </w:tcBorders>
            <w:textDirection w:val="btLr"/>
          </w:tcPr>
          <w:p w:rsidR="00B34B89" w:rsidRDefault="00B34B89" w:rsidP="000377B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:rsidR="00B34B89" w:rsidRDefault="00B34B89" w:rsidP="000377B0">
            <w:pPr>
              <w:pStyle w:val="TableParagraph"/>
              <w:spacing w:line="229" w:lineRule="exact"/>
              <w:ind w:left="118" w:right="114"/>
              <w:rPr>
                <w:sz w:val="20"/>
              </w:rPr>
            </w:pPr>
            <w:r>
              <w:rPr>
                <w:spacing w:val="-4"/>
                <w:sz w:val="20"/>
              </w:rPr>
              <w:t>7,35</w:t>
            </w:r>
          </w:p>
        </w:tc>
        <w:tc>
          <w:tcPr>
            <w:tcW w:w="1114" w:type="dxa"/>
          </w:tcPr>
          <w:p w:rsidR="00B34B89" w:rsidRDefault="00B34B89" w:rsidP="000377B0">
            <w:pPr>
              <w:pStyle w:val="TableParagraph"/>
              <w:spacing w:line="229" w:lineRule="exact"/>
              <w:ind w:left="153" w:right="150"/>
              <w:rPr>
                <w:sz w:val="20"/>
              </w:rPr>
            </w:pPr>
            <w:r>
              <w:rPr>
                <w:spacing w:val="-2"/>
                <w:sz w:val="20"/>
              </w:rPr>
              <w:t>11,26</w:t>
            </w:r>
          </w:p>
        </w:tc>
        <w:tc>
          <w:tcPr>
            <w:tcW w:w="2411" w:type="dxa"/>
            <w:gridSpan w:val="2"/>
          </w:tcPr>
          <w:p w:rsidR="00B34B89" w:rsidRDefault="00B34B89" w:rsidP="000377B0">
            <w:pPr>
              <w:pStyle w:val="TableParagraph"/>
              <w:spacing w:line="229" w:lineRule="exact"/>
              <w:ind w:left="996" w:right="991"/>
              <w:rPr>
                <w:sz w:val="20"/>
              </w:rPr>
            </w:pPr>
            <w:r>
              <w:rPr>
                <w:spacing w:val="-4"/>
                <w:sz w:val="20"/>
              </w:rPr>
              <w:t>0,21</w:t>
            </w:r>
          </w:p>
        </w:tc>
        <w:tc>
          <w:tcPr>
            <w:tcW w:w="2126" w:type="dxa"/>
            <w:gridSpan w:val="2"/>
          </w:tcPr>
          <w:p w:rsidR="00B34B89" w:rsidRDefault="00B34B89" w:rsidP="000377B0">
            <w:pPr>
              <w:pStyle w:val="TableParagraph"/>
              <w:spacing w:line="229" w:lineRule="exact"/>
              <w:ind w:left="853" w:right="849"/>
              <w:rPr>
                <w:sz w:val="20"/>
              </w:rPr>
            </w:pPr>
            <w:r>
              <w:rPr>
                <w:spacing w:val="-4"/>
                <w:sz w:val="20"/>
              </w:rPr>
              <w:t>1,11</w:t>
            </w:r>
          </w:p>
        </w:tc>
        <w:tc>
          <w:tcPr>
            <w:tcW w:w="1099" w:type="dxa"/>
          </w:tcPr>
          <w:p w:rsidR="00B34B89" w:rsidRDefault="00B34B89" w:rsidP="000377B0">
            <w:pPr>
              <w:pStyle w:val="TableParagraph"/>
              <w:spacing w:line="229" w:lineRule="exact"/>
              <w:ind w:left="209" w:right="204"/>
              <w:rPr>
                <w:sz w:val="20"/>
              </w:rPr>
            </w:pPr>
            <w:r>
              <w:rPr>
                <w:spacing w:val="-4"/>
                <w:sz w:val="20"/>
              </w:rPr>
              <w:t>0,89</w:t>
            </w:r>
          </w:p>
        </w:tc>
        <w:tc>
          <w:tcPr>
            <w:tcW w:w="1079" w:type="dxa"/>
          </w:tcPr>
          <w:p w:rsidR="00B34B89" w:rsidRDefault="00B34B89" w:rsidP="000377B0">
            <w:pPr>
              <w:pStyle w:val="TableParagraph"/>
              <w:spacing w:line="229" w:lineRule="exact"/>
              <w:ind w:left="192" w:right="186"/>
              <w:rPr>
                <w:sz w:val="20"/>
              </w:rPr>
            </w:pPr>
            <w:r>
              <w:rPr>
                <w:spacing w:val="-4"/>
                <w:sz w:val="20"/>
              </w:rPr>
              <w:t>2,41</w:t>
            </w:r>
          </w:p>
        </w:tc>
        <w:tc>
          <w:tcPr>
            <w:tcW w:w="990" w:type="dxa"/>
          </w:tcPr>
          <w:p w:rsidR="00B34B89" w:rsidRDefault="00B34B89" w:rsidP="000377B0">
            <w:pPr>
              <w:pStyle w:val="TableParagraph"/>
              <w:spacing w:line="229" w:lineRule="exact"/>
              <w:ind w:left="94" w:right="87"/>
              <w:rPr>
                <w:sz w:val="20"/>
              </w:rPr>
            </w:pPr>
            <w:r>
              <w:rPr>
                <w:spacing w:val="-4"/>
                <w:sz w:val="20"/>
              </w:rPr>
              <w:t>1,39</w:t>
            </w:r>
          </w:p>
        </w:tc>
        <w:tc>
          <w:tcPr>
            <w:tcW w:w="899" w:type="dxa"/>
          </w:tcPr>
          <w:p w:rsidR="00B34B89" w:rsidRDefault="00B34B89" w:rsidP="00037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</w:tcPr>
          <w:p w:rsidR="00B34B89" w:rsidRDefault="00B34B89" w:rsidP="00037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:rsidR="00B34B89" w:rsidRDefault="00B34B89" w:rsidP="000377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3" w:type="dxa"/>
          </w:tcPr>
          <w:p w:rsidR="00B34B89" w:rsidRDefault="00B34B89" w:rsidP="000377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0D8C" w:rsidRDefault="00B34B89">
      <w:pPr>
        <w:pStyle w:val="a3"/>
        <w:spacing w:before="7"/>
      </w:pPr>
      <w:bookmarkStart w:id="0" w:name="_GoBack"/>
      <w:bookmarkEnd w:id="0"/>
      <w:r>
        <w:t xml:space="preserve">Фасування </w:t>
      </w:r>
      <w:r>
        <w:rPr>
          <w:u w:val="single"/>
        </w:rPr>
        <w:t>ш</w:t>
      </w:r>
      <w:r>
        <w:rPr>
          <w:u w:val="single"/>
        </w:rPr>
        <w:t xml:space="preserve">лакопортландцемент </w:t>
      </w:r>
      <w:r>
        <w:rPr>
          <w:spacing w:val="-4"/>
          <w:u w:val="single"/>
        </w:rPr>
        <w:t xml:space="preserve"> </w:t>
      </w:r>
      <w:r>
        <w:rPr>
          <w:u w:val="single"/>
        </w:rPr>
        <w:t>ШПЦ</w:t>
      </w:r>
      <w:r>
        <w:rPr>
          <w:spacing w:val="-3"/>
          <w:u w:val="single"/>
        </w:rPr>
        <w:t xml:space="preserve"> </w:t>
      </w:r>
      <w:r>
        <w:rPr>
          <w:u w:val="single"/>
        </w:rPr>
        <w:t>III/А</w:t>
      </w:r>
      <w:r>
        <w:rPr>
          <w:spacing w:val="-6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400</w:t>
      </w:r>
      <w:r>
        <w:rPr>
          <w:spacing w:val="-4"/>
          <w:u w:val="single"/>
        </w:rPr>
        <w:t xml:space="preserve"> по 25кг.</w:t>
      </w:r>
    </w:p>
    <w:sectPr w:rsidR="00160D8C">
      <w:type w:val="continuous"/>
      <w:pgSz w:w="16840" w:h="11910" w:orient="landscape"/>
      <w:pgMar w:top="820" w:right="460" w:bottom="280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52C"/>
    <w:multiLevelType w:val="hybridMultilevel"/>
    <w:tmpl w:val="2E0C0994"/>
    <w:lvl w:ilvl="0" w:tplc="D884E1F4">
      <w:numFmt w:val="bullet"/>
      <w:lvlText w:val=""/>
      <w:lvlJc w:val="left"/>
      <w:pPr>
        <w:ind w:left="36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EA8C8F5C">
      <w:numFmt w:val="bullet"/>
      <w:lvlText w:val="•"/>
      <w:lvlJc w:val="left"/>
      <w:pPr>
        <w:ind w:left="4841" w:hanging="360"/>
      </w:pPr>
      <w:rPr>
        <w:rFonts w:hint="default"/>
        <w:lang w:val="uk-UA" w:eastAsia="en-US" w:bidi="ar-SA"/>
      </w:rPr>
    </w:lvl>
    <w:lvl w:ilvl="2" w:tplc="2552471A">
      <w:numFmt w:val="bullet"/>
      <w:lvlText w:val="•"/>
      <w:lvlJc w:val="left"/>
      <w:pPr>
        <w:ind w:left="6023" w:hanging="360"/>
      </w:pPr>
      <w:rPr>
        <w:rFonts w:hint="default"/>
        <w:lang w:val="uk-UA" w:eastAsia="en-US" w:bidi="ar-SA"/>
      </w:rPr>
    </w:lvl>
    <w:lvl w:ilvl="3" w:tplc="203ADA2C">
      <w:numFmt w:val="bullet"/>
      <w:lvlText w:val="•"/>
      <w:lvlJc w:val="left"/>
      <w:pPr>
        <w:ind w:left="7205" w:hanging="360"/>
      </w:pPr>
      <w:rPr>
        <w:rFonts w:hint="default"/>
        <w:lang w:val="uk-UA" w:eastAsia="en-US" w:bidi="ar-SA"/>
      </w:rPr>
    </w:lvl>
    <w:lvl w:ilvl="4" w:tplc="4AAC1EB2">
      <w:numFmt w:val="bullet"/>
      <w:lvlText w:val="•"/>
      <w:lvlJc w:val="left"/>
      <w:pPr>
        <w:ind w:left="8387" w:hanging="360"/>
      </w:pPr>
      <w:rPr>
        <w:rFonts w:hint="default"/>
        <w:lang w:val="uk-UA" w:eastAsia="en-US" w:bidi="ar-SA"/>
      </w:rPr>
    </w:lvl>
    <w:lvl w:ilvl="5" w:tplc="1CAA122A">
      <w:numFmt w:val="bullet"/>
      <w:lvlText w:val="•"/>
      <w:lvlJc w:val="left"/>
      <w:pPr>
        <w:ind w:left="9569" w:hanging="360"/>
      </w:pPr>
      <w:rPr>
        <w:rFonts w:hint="default"/>
        <w:lang w:val="uk-UA" w:eastAsia="en-US" w:bidi="ar-SA"/>
      </w:rPr>
    </w:lvl>
    <w:lvl w:ilvl="6" w:tplc="5C1AB9A4">
      <w:numFmt w:val="bullet"/>
      <w:lvlText w:val="•"/>
      <w:lvlJc w:val="left"/>
      <w:pPr>
        <w:ind w:left="10751" w:hanging="360"/>
      </w:pPr>
      <w:rPr>
        <w:rFonts w:hint="default"/>
        <w:lang w:val="uk-UA" w:eastAsia="en-US" w:bidi="ar-SA"/>
      </w:rPr>
    </w:lvl>
    <w:lvl w:ilvl="7" w:tplc="5AB06B68">
      <w:numFmt w:val="bullet"/>
      <w:lvlText w:val="•"/>
      <w:lvlJc w:val="left"/>
      <w:pPr>
        <w:ind w:left="11932" w:hanging="360"/>
      </w:pPr>
      <w:rPr>
        <w:rFonts w:hint="default"/>
        <w:lang w:val="uk-UA" w:eastAsia="en-US" w:bidi="ar-SA"/>
      </w:rPr>
    </w:lvl>
    <w:lvl w:ilvl="8" w:tplc="15EE9E40">
      <w:numFmt w:val="bullet"/>
      <w:lvlText w:val="•"/>
      <w:lvlJc w:val="left"/>
      <w:pPr>
        <w:ind w:left="13114" w:hanging="360"/>
      </w:pPr>
      <w:rPr>
        <w:rFonts w:hint="default"/>
        <w:lang w:val="uk-UA" w:eastAsia="en-US" w:bidi="ar-SA"/>
      </w:rPr>
    </w:lvl>
  </w:abstractNum>
  <w:abstractNum w:abstractNumId="1">
    <w:nsid w:val="77887B0D"/>
    <w:multiLevelType w:val="hybridMultilevel"/>
    <w:tmpl w:val="D5A47AC0"/>
    <w:lvl w:ilvl="0" w:tplc="899EF87A">
      <w:numFmt w:val="bullet"/>
      <w:lvlText w:val=""/>
      <w:lvlJc w:val="left"/>
      <w:pPr>
        <w:ind w:left="31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2BFA8DDA">
      <w:numFmt w:val="bullet"/>
      <w:lvlText w:val="•"/>
      <w:lvlJc w:val="left"/>
      <w:pPr>
        <w:ind w:left="4355" w:hanging="360"/>
      </w:pPr>
      <w:rPr>
        <w:rFonts w:hint="default"/>
        <w:lang w:val="uk-UA" w:eastAsia="en-US" w:bidi="ar-SA"/>
      </w:rPr>
    </w:lvl>
    <w:lvl w:ilvl="2" w:tplc="72A48FD0">
      <w:numFmt w:val="bullet"/>
      <w:lvlText w:val="•"/>
      <w:lvlJc w:val="left"/>
      <w:pPr>
        <w:ind w:left="5591" w:hanging="360"/>
      </w:pPr>
      <w:rPr>
        <w:rFonts w:hint="default"/>
        <w:lang w:val="uk-UA" w:eastAsia="en-US" w:bidi="ar-SA"/>
      </w:rPr>
    </w:lvl>
    <w:lvl w:ilvl="3" w:tplc="96A604D8">
      <w:numFmt w:val="bullet"/>
      <w:lvlText w:val="•"/>
      <w:lvlJc w:val="left"/>
      <w:pPr>
        <w:ind w:left="6827" w:hanging="360"/>
      </w:pPr>
      <w:rPr>
        <w:rFonts w:hint="default"/>
        <w:lang w:val="uk-UA" w:eastAsia="en-US" w:bidi="ar-SA"/>
      </w:rPr>
    </w:lvl>
    <w:lvl w:ilvl="4" w:tplc="519A12C0">
      <w:numFmt w:val="bullet"/>
      <w:lvlText w:val="•"/>
      <w:lvlJc w:val="left"/>
      <w:pPr>
        <w:ind w:left="8063" w:hanging="360"/>
      </w:pPr>
      <w:rPr>
        <w:rFonts w:hint="default"/>
        <w:lang w:val="uk-UA" w:eastAsia="en-US" w:bidi="ar-SA"/>
      </w:rPr>
    </w:lvl>
    <w:lvl w:ilvl="5" w:tplc="9E744488">
      <w:numFmt w:val="bullet"/>
      <w:lvlText w:val="•"/>
      <w:lvlJc w:val="left"/>
      <w:pPr>
        <w:ind w:left="9299" w:hanging="360"/>
      </w:pPr>
      <w:rPr>
        <w:rFonts w:hint="default"/>
        <w:lang w:val="uk-UA" w:eastAsia="en-US" w:bidi="ar-SA"/>
      </w:rPr>
    </w:lvl>
    <w:lvl w:ilvl="6" w:tplc="7B40D356">
      <w:numFmt w:val="bullet"/>
      <w:lvlText w:val="•"/>
      <w:lvlJc w:val="left"/>
      <w:pPr>
        <w:ind w:left="10535" w:hanging="360"/>
      </w:pPr>
      <w:rPr>
        <w:rFonts w:hint="default"/>
        <w:lang w:val="uk-UA" w:eastAsia="en-US" w:bidi="ar-SA"/>
      </w:rPr>
    </w:lvl>
    <w:lvl w:ilvl="7" w:tplc="3AFC44F6">
      <w:numFmt w:val="bullet"/>
      <w:lvlText w:val="•"/>
      <w:lvlJc w:val="left"/>
      <w:pPr>
        <w:ind w:left="11770" w:hanging="360"/>
      </w:pPr>
      <w:rPr>
        <w:rFonts w:hint="default"/>
        <w:lang w:val="uk-UA" w:eastAsia="en-US" w:bidi="ar-SA"/>
      </w:rPr>
    </w:lvl>
    <w:lvl w:ilvl="8" w:tplc="0C70AA2A">
      <w:numFmt w:val="bullet"/>
      <w:lvlText w:val="•"/>
      <w:lvlJc w:val="left"/>
      <w:pPr>
        <w:ind w:left="13006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60D8C"/>
    <w:rsid w:val="00160D8C"/>
    <w:rsid w:val="00A608B9"/>
    <w:rsid w:val="00B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3127" w:right="2878" w:hanging="253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0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B9"/>
    <w:rPr>
      <w:rFonts w:ascii="Tahoma" w:eastAsia="Arial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uk-UA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3127" w:right="2878" w:hanging="253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0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B9"/>
    <w:rPr>
      <w:rFonts w:ascii="Tahoma" w:eastAsia="Arial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</dc:title>
  <dc:creator>Лаборатория</dc:creator>
  <cp:lastModifiedBy>e_invest424_5</cp:lastModifiedBy>
  <cp:revision>2</cp:revision>
  <dcterms:created xsi:type="dcterms:W3CDTF">2022-09-16T13:00:00Z</dcterms:created>
  <dcterms:modified xsi:type="dcterms:W3CDTF">2022-09-16T13:00:00Z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