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60BE" w14:textId="77777777" w:rsidR="00F71EAF" w:rsidRDefault="00F71EAF" w:rsidP="00F71EAF">
      <w:pPr>
        <w:spacing w:after="0" w:line="240" w:lineRule="auto"/>
        <w:jc w:val="right"/>
        <w:rPr>
          <w:rFonts w:ascii="Times New Roman" w:hAnsi="Times New Roman" w:cs="Times New Roman"/>
          <w:b/>
          <w:i/>
          <w:sz w:val="24"/>
          <w:szCs w:val="24"/>
          <w:lang w:val="uk-UA"/>
        </w:rPr>
      </w:pPr>
      <w:r>
        <w:rPr>
          <w:rFonts w:ascii="Times New Roman" w:hAnsi="Times New Roman" w:cs="Times New Roman"/>
          <w:b/>
          <w:i/>
          <w:sz w:val="24"/>
          <w:szCs w:val="24"/>
          <w:lang w:val="uk-UA"/>
        </w:rPr>
        <w:t>Додаток № 3</w:t>
      </w:r>
    </w:p>
    <w:p w14:paraId="15183052" w14:textId="77777777" w:rsidR="00F71EAF" w:rsidRDefault="00F71EAF" w:rsidP="00F71EAF">
      <w:pPr>
        <w:spacing w:after="0" w:line="240" w:lineRule="auto"/>
        <w:jc w:val="right"/>
        <w:rPr>
          <w:rFonts w:ascii="Times New Roman" w:hAnsi="Times New Roman" w:cs="Times New Roman"/>
          <w:bCs/>
          <w:i/>
          <w:sz w:val="24"/>
          <w:szCs w:val="24"/>
          <w:lang w:val="uk-UA"/>
        </w:rPr>
      </w:pPr>
      <w:r>
        <w:rPr>
          <w:rFonts w:ascii="Times New Roman" w:hAnsi="Times New Roman" w:cs="Times New Roman"/>
          <w:bCs/>
          <w:i/>
          <w:sz w:val="24"/>
          <w:szCs w:val="24"/>
          <w:lang w:val="uk-UA"/>
        </w:rPr>
        <w:t>до тендерної документації</w:t>
      </w:r>
    </w:p>
    <w:p w14:paraId="5C0269D1" w14:textId="77777777" w:rsidR="00F71EAF" w:rsidRDefault="00F71EAF" w:rsidP="00F71EAF">
      <w:pPr>
        <w:spacing w:after="0" w:line="240" w:lineRule="auto"/>
        <w:jc w:val="center"/>
        <w:rPr>
          <w:rFonts w:ascii="Times New Roman" w:hAnsi="Times New Roman" w:cs="Times New Roman"/>
          <w:b/>
          <w:sz w:val="24"/>
          <w:szCs w:val="24"/>
          <w:lang w:val="uk-UA"/>
        </w:rPr>
      </w:pPr>
    </w:p>
    <w:p w14:paraId="63A26152" w14:textId="77777777" w:rsidR="00F71EAF" w:rsidRDefault="00F71EAF" w:rsidP="00F71E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Pr>
          <w:rFonts w:ascii="Times New Roman" w:hAnsi="Times New Roman" w:cs="Times New Roman"/>
          <w:b/>
          <w:sz w:val="24"/>
          <w:szCs w:val="24"/>
          <w:lang w:val="uk-UA"/>
        </w:rPr>
        <w:br/>
        <w:t>статті 17 Закону, та іншим вимогам відповідно до законодавства</w:t>
      </w:r>
    </w:p>
    <w:p w14:paraId="677C844B" w14:textId="77777777" w:rsidR="00F71EAF" w:rsidRDefault="00F71EAF" w:rsidP="00F71EAF">
      <w:pPr>
        <w:spacing w:after="0" w:line="240" w:lineRule="auto"/>
        <w:jc w:val="center"/>
        <w:rPr>
          <w:rFonts w:ascii="Times New Roman" w:hAnsi="Times New Roman" w:cs="Times New Roman"/>
          <w:b/>
          <w:sz w:val="24"/>
          <w:szCs w:val="24"/>
          <w:lang w:val="uk-UA"/>
        </w:rPr>
      </w:pPr>
    </w:p>
    <w:p w14:paraId="2EEC149A" w14:textId="77777777" w:rsidR="00F71EAF" w:rsidRDefault="00F71EAF" w:rsidP="00F71EAF">
      <w:pPr>
        <w:spacing w:after="0" w:line="240" w:lineRule="auto"/>
        <w:jc w:val="center"/>
        <w:rPr>
          <w:rFonts w:ascii="Times New Roman" w:hAnsi="Times New Roman" w:cs="Times New Roman"/>
          <w:b/>
          <w:sz w:val="24"/>
          <w:szCs w:val="24"/>
          <w:lang w:val="uk-UA"/>
        </w:rPr>
      </w:pPr>
    </w:p>
    <w:p w14:paraId="31DF2C3E" w14:textId="77777777" w:rsidR="00F71EAF" w:rsidRDefault="00F71EAF" w:rsidP="00F71EAF">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F71EAF" w14:paraId="2FB591A4" w14:textId="77777777" w:rsidTr="00DF609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B10743" w14:textId="77777777" w:rsidR="00F71EAF" w:rsidRDefault="00F71EAF" w:rsidP="00DF6093">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706CC7" w14:textId="77777777" w:rsidR="00F71EAF" w:rsidRDefault="00F71EAF" w:rsidP="00DF6093">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A0D86" w14:textId="77777777" w:rsidR="00F71EAF" w:rsidRDefault="00F71EAF" w:rsidP="00DF6093">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F71EAF" w14:paraId="45B2ED88" w14:textId="77777777" w:rsidTr="00DF6093">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10C0" w14:textId="77777777" w:rsidR="00F71EAF" w:rsidRDefault="00F71EAF" w:rsidP="00DF6093">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C7D3A" w14:textId="77777777" w:rsidR="00F71EAF" w:rsidRDefault="00F71EAF" w:rsidP="00DF6093">
            <w:pPr>
              <w:spacing w:after="0" w:line="240" w:lineRule="auto"/>
              <w:rPr>
                <w:rFonts w:ascii="Times New Roman" w:eastAsia="Calibri" w:hAnsi="Times New Roman" w:cs="Times New Roman"/>
                <w:b/>
                <w:bCs/>
                <w:color w:val="000000"/>
                <w:sz w:val="24"/>
                <w:szCs w:val="24"/>
                <w:lang w:val="uk-UA" w:eastAsia="ru-RU"/>
              </w:rPr>
            </w:pPr>
            <w:r w:rsidRPr="0012719C">
              <w:rPr>
                <w:rFonts w:ascii="Times New Roman" w:eastAsia="Calibri"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CEDFE" w14:textId="77777777" w:rsidR="00F71EAF" w:rsidRPr="0012719C" w:rsidRDefault="00F71EAF" w:rsidP="00F71EAF">
            <w:pPr>
              <w:pStyle w:val="a3"/>
              <w:numPr>
                <w:ilvl w:val="1"/>
                <w:numId w:val="1"/>
              </w:numPr>
              <w:spacing w:after="0" w:line="240" w:lineRule="auto"/>
              <w:ind w:left="51" w:hanging="51"/>
              <w:jc w:val="both"/>
              <w:rPr>
                <w:rFonts w:ascii="Times New Roman" w:eastAsia="Calibri" w:hAnsi="Times New Roman" w:cs="Times New Roman"/>
                <w:color w:val="000000"/>
                <w:sz w:val="24"/>
                <w:szCs w:val="24"/>
                <w:lang w:val="uk-UA" w:eastAsia="ru-RU"/>
              </w:rPr>
            </w:pPr>
            <w:r w:rsidRPr="00D8449C">
              <w:rPr>
                <w:rFonts w:ascii="Times New Roman" w:eastAsia="Calibri" w:hAnsi="Times New Roman" w:cs="Times New Roman"/>
                <w:color w:val="000000"/>
                <w:sz w:val="24"/>
                <w:szCs w:val="24"/>
                <w:shd w:val="clear" w:color="auto" w:fill="FFFFFF"/>
                <w:lang w:val="uk-UA"/>
              </w:rPr>
              <w:t>Надається довідка у довільній формі про обладнання</w:t>
            </w:r>
            <w:r>
              <w:rPr>
                <w:rFonts w:ascii="Times New Roman" w:eastAsia="Calibri" w:hAnsi="Times New Roman" w:cs="Times New Roman"/>
                <w:color w:val="000000"/>
                <w:sz w:val="24"/>
                <w:szCs w:val="24"/>
                <w:shd w:val="clear" w:color="auto" w:fill="FFFFFF"/>
                <w:lang w:val="uk-UA"/>
              </w:rPr>
              <w:t xml:space="preserve">, </w:t>
            </w:r>
            <w:r w:rsidRPr="00D8449C">
              <w:rPr>
                <w:rFonts w:ascii="Times New Roman" w:eastAsia="Calibri" w:hAnsi="Times New Roman" w:cs="Times New Roman"/>
                <w:color w:val="000000"/>
                <w:sz w:val="24"/>
                <w:szCs w:val="24"/>
                <w:shd w:val="clear" w:color="auto" w:fill="FFFFFF"/>
                <w:lang w:val="uk-UA"/>
              </w:rPr>
              <w:t xml:space="preserve">матеріально-технічну базу </w:t>
            </w:r>
            <w:r>
              <w:rPr>
                <w:rFonts w:ascii="Times New Roman" w:eastAsia="Calibri" w:hAnsi="Times New Roman" w:cs="Times New Roman"/>
                <w:color w:val="000000"/>
                <w:sz w:val="24"/>
                <w:szCs w:val="24"/>
                <w:shd w:val="clear" w:color="auto" w:fill="FFFFFF"/>
                <w:lang w:val="uk-UA"/>
              </w:rPr>
              <w:t xml:space="preserve">та технології </w:t>
            </w:r>
            <w:r w:rsidRPr="00D8449C">
              <w:rPr>
                <w:rFonts w:ascii="Times New Roman" w:eastAsia="Calibri" w:hAnsi="Times New Roman" w:cs="Times New Roman"/>
                <w:color w:val="000000"/>
                <w:sz w:val="24"/>
                <w:szCs w:val="24"/>
                <w:shd w:val="clear" w:color="auto" w:fill="FFFFFF"/>
                <w:lang w:val="uk-UA"/>
              </w:rPr>
              <w:t xml:space="preserve">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D8449C">
              <w:rPr>
                <w:rFonts w:ascii="Times New Roman" w:eastAsia="Calibri" w:hAnsi="Times New Roman" w:cs="Times New Roman"/>
                <w:color w:val="000000"/>
                <w:sz w:val="24"/>
                <w:szCs w:val="24"/>
                <w:shd w:val="clear" w:color="auto" w:fill="FFFFFF"/>
                <w:lang w:val="uk-UA"/>
              </w:rPr>
              <w:t>адресою</w:t>
            </w:r>
            <w:proofErr w:type="spellEnd"/>
            <w:r w:rsidRPr="00D8449C">
              <w:rPr>
                <w:rFonts w:ascii="Times New Roman" w:eastAsia="Calibri" w:hAnsi="Times New Roman" w:cs="Times New Roman"/>
                <w:color w:val="000000"/>
                <w:sz w:val="24"/>
                <w:szCs w:val="24"/>
                <w:shd w:val="clear" w:color="auto" w:fill="FFFFFF"/>
                <w:lang w:val="uk-UA"/>
              </w:rPr>
              <w:t xml:space="preserve"> його місцезнаходження та автотранспорт, яким буде здійснюватися поставка товару.</w:t>
            </w:r>
          </w:p>
        </w:tc>
      </w:tr>
      <w:tr w:rsidR="00F71EAF" w14:paraId="2487A3E3" w14:textId="77777777" w:rsidTr="00DF6093">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F6673" w14:textId="77777777" w:rsidR="00F71EAF" w:rsidRDefault="00F71EAF" w:rsidP="00DF6093">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4723" w14:textId="77777777" w:rsidR="00F71EAF" w:rsidRDefault="00F71EAF" w:rsidP="00DF6093">
            <w:pPr>
              <w:spacing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7B8D8" w14:textId="77777777" w:rsidR="00F71EAF" w:rsidRDefault="00F71EAF" w:rsidP="00DF6093">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2EB19F9" w14:textId="77777777" w:rsidR="00F71EAF" w:rsidRDefault="00F71EAF" w:rsidP="00DF6093">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14:paraId="505047B0" w14:textId="77777777" w:rsidR="00F71EAF" w:rsidRDefault="00F71EAF" w:rsidP="00DF6093">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32DB09CC" w14:textId="77777777" w:rsidR="00F42526" w:rsidRDefault="00F71EAF" w:rsidP="00DF6093">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копії/ю документів/у на підтвердження повного або часткового виконання не менше ніж одного договору зазначеного в наданій Учасником довідці.</w:t>
            </w:r>
          </w:p>
          <w:p w14:paraId="1813AF4E" w14:textId="77777777" w:rsidR="00F42526" w:rsidRPr="00F42526" w:rsidRDefault="00F42526" w:rsidP="00F42526">
            <w:pPr>
              <w:spacing w:after="0" w:line="240" w:lineRule="auto"/>
              <w:jc w:val="both"/>
              <w:rPr>
                <w:rFonts w:ascii="Times New Roman" w:eastAsia="Calibri" w:hAnsi="Times New Roman" w:cs="Times New Roman"/>
                <w:color w:val="000000"/>
                <w:sz w:val="24"/>
                <w:szCs w:val="24"/>
                <w:lang w:eastAsia="ru-RU"/>
              </w:rPr>
            </w:pPr>
            <w:r w:rsidRPr="00F42526">
              <w:rPr>
                <w:rFonts w:ascii="Times New Roman" w:eastAsia="Calibri" w:hAnsi="Times New Roman" w:cs="Times New Roman"/>
                <w:color w:val="000000"/>
                <w:sz w:val="24"/>
                <w:szCs w:val="24"/>
                <w:lang w:eastAsia="ru-RU"/>
              </w:rPr>
              <w:t>-</w:t>
            </w:r>
            <w:r w:rsidR="00F71EAF">
              <w:rPr>
                <w:rFonts w:ascii="Times New Roman" w:eastAsia="Calibri" w:hAnsi="Times New Roman" w:cs="Times New Roman"/>
                <w:color w:val="000000"/>
                <w:sz w:val="24"/>
                <w:szCs w:val="24"/>
                <w:lang w:val="uk-UA" w:eastAsia="ru-RU"/>
              </w:rPr>
              <w:t xml:space="preserve"> </w:t>
            </w:r>
            <w:r w:rsidRPr="00F42526">
              <w:rPr>
                <w:rFonts w:ascii="Times New Roman" w:eastAsia="Calibri" w:hAnsi="Times New Roman" w:cs="Times New Roman"/>
                <w:color w:val="000000"/>
                <w:sz w:val="24"/>
                <w:szCs w:val="24"/>
                <w:lang w:val="uk-UA" w:eastAsia="ru-RU"/>
              </w:rPr>
              <w:t>лист-Відгук (листи-відгуки), з яким співпрацював Учасник на договірній основі, що стосується предмету закупівлі конкретно та вказаного в довідці</w:t>
            </w:r>
            <w:r w:rsidRPr="00F42526">
              <w:rPr>
                <w:rFonts w:ascii="Times New Roman" w:eastAsia="Calibri" w:hAnsi="Times New Roman" w:cs="Times New Roman"/>
                <w:color w:val="000000"/>
                <w:sz w:val="24"/>
                <w:szCs w:val="24"/>
                <w:lang w:eastAsia="ru-RU"/>
              </w:rPr>
              <w:t xml:space="preserve"> </w:t>
            </w:r>
          </w:p>
          <w:p w14:paraId="4638EECB" w14:textId="77777777" w:rsidR="00F42526" w:rsidRPr="00F42526" w:rsidRDefault="00F42526" w:rsidP="00F42526">
            <w:pPr>
              <w:spacing w:after="0" w:line="240" w:lineRule="auto"/>
              <w:jc w:val="both"/>
              <w:rPr>
                <w:rFonts w:ascii="Times New Roman" w:eastAsia="Calibri" w:hAnsi="Times New Roman" w:cs="Times New Roman"/>
                <w:i/>
                <w:iCs/>
                <w:color w:val="000000"/>
                <w:sz w:val="24"/>
                <w:szCs w:val="24"/>
                <w:lang w:val="uk-UA" w:eastAsia="ru-RU"/>
              </w:rPr>
            </w:pPr>
            <w:r w:rsidRPr="00F42526">
              <w:rPr>
                <w:rFonts w:ascii="Times New Roman" w:eastAsia="Calibri"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112DC913" w14:textId="77777777" w:rsidR="00F71EAF" w:rsidRDefault="00F71EAF" w:rsidP="00DF6093">
            <w:pPr>
              <w:spacing w:after="0" w:line="240" w:lineRule="auto"/>
              <w:jc w:val="both"/>
              <w:rPr>
                <w:rFonts w:ascii="Times New Roman" w:eastAsia="Calibri" w:hAnsi="Times New Roman" w:cs="Times New Roman"/>
                <w:color w:val="000000"/>
                <w:sz w:val="24"/>
                <w:szCs w:val="24"/>
                <w:lang w:val="uk-UA" w:eastAsia="ru-RU"/>
              </w:rPr>
            </w:pPr>
          </w:p>
        </w:tc>
      </w:tr>
    </w:tbl>
    <w:p w14:paraId="02A707F8" w14:textId="77777777" w:rsidR="00F71EAF" w:rsidRDefault="00F71EAF" w:rsidP="00F71EAF">
      <w:pPr>
        <w:spacing w:before="240" w:after="0" w:line="240" w:lineRule="auto"/>
        <w:jc w:val="both"/>
        <w:rPr>
          <w:rFonts w:ascii="Times New Roman" w:eastAsia="Calibri" w:hAnsi="Times New Roman" w:cs="Times New Roman"/>
          <w:i/>
          <w:iCs/>
          <w:color w:val="000000"/>
          <w:sz w:val="24"/>
          <w:szCs w:val="24"/>
          <w:lang w:val="uk-UA" w:eastAsia="ru-RU"/>
        </w:rPr>
      </w:pPr>
      <w:r>
        <w:rPr>
          <w:rFonts w:ascii="Times New Roman" w:eastAsia="Calibri"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E97A07" w14:textId="77777777" w:rsidR="00F71EAF" w:rsidRDefault="00F71EAF" w:rsidP="00F71EAF">
      <w:pPr>
        <w:spacing w:before="240" w:after="0" w:line="240" w:lineRule="auto"/>
        <w:jc w:val="both"/>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xml:space="preserve">2. Перелік документів та інформації  для підтвердження відповідності УЧАСНИКА  вимогам, визначеним у статті 17 Закону “Про публічні закупівлі” (далі – </w:t>
      </w:r>
      <w:r>
        <w:rPr>
          <w:rFonts w:ascii="Times New Roman" w:eastAsia="Calibri" w:hAnsi="Times New Roman" w:cs="Times New Roman"/>
          <w:b/>
          <w:bCs/>
          <w:i/>
          <w:iCs/>
          <w:color w:val="000000"/>
          <w:sz w:val="24"/>
          <w:szCs w:val="24"/>
          <w:lang w:val="uk-UA" w:eastAsia="ru-RU"/>
        </w:rPr>
        <w:t>Закон</w:t>
      </w:r>
      <w:r>
        <w:rPr>
          <w:rFonts w:ascii="Times New Roman" w:eastAsia="Calibri" w:hAnsi="Times New Roman" w:cs="Times New Roman"/>
          <w:b/>
          <w:bCs/>
          <w:color w:val="000000"/>
          <w:sz w:val="24"/>
          <w:szCs w:val="24"/>
          <w:lang w:val="uk-UA" w:eastAsia="ru-RU"/>
        </w:rPr>
        <w:t>).</w:t>
      </w:r>
    </w:p>
    <w:tbl>
      <w:tblPr>
        <w:tblStyle w:val="a4"/>
        <w:tblW w:w="10034" w:type="dxa"/>
        <w:tblInd w:w="-3" w:type="dxa"/>
        <w:tblLayout w:type="fixed"/>
        <w:tblLook w:val="04A0" w:firstRow="1" w:lastRow="0" w:firstColumn="1" w:lastColumn="0" w:noHBand="0" w:noVBand="1"/>
      </w:tblPr>
      <w:tblGrid>
        <w:gridCol w:w="2969"/>
        <w:gridCol w:w="1820"/>
        <w:gridCol w:w="1701"/>
        <w:gridCol w:w="1843"/>
        <w:gridCol w:w="1701"/>
      </w:tblGrid>
      <w:tr w:rsidR="00F71EAF" w14:paraId="4F416EBE" w14:textId="77777777" w:rsidTr="00DF6093">
        <w:tc>
          <w:tcPr>
            <w:tcW w:w="2969" w:type="dxa"/>
            <w:tcBorders>
              <w:top w:val="single" w:sz="4" w:space="0" w:color="auto"/>
              <w:left w:val="single" w:sz="4" w:space="0" w:color="auto"/>
              <w:bottom w:val="single" w:sz="4" w:space="0" w:color="auto"/>
              <w:right w:val="single" w:sz="4" w:space="0" w:color="auto"/>
            </w:tcBorders>
            <w:vAlign w:val="bottom"/>
            <w:hideMark/>
          </w:tcPr>
          <w:p w14:paraId="03FB3C96" w14:textId="77777777" w:rsidR="00F71EAF" w:rsidRDefault="00F71EAF" w:rsidP="00DF6093">
            <w:pPr>
              <w:jc w:val="center"/>
              <w:rPr>
                <w:rFonts w:ascii="Times New Roman" w:hAnsi="Times New Roman" w:cs="Times New Roman"/>
                <w:sz w:val="20"/>
                <w:szCs w:val="20"/>
                <w:lang w:val="uk-UA"/>
              </w:rPr>
            </w:pPr>
            <w:r>
              <w:rPr>
                <w:rFonts w:ascii="Times New Roman" w:eastAsia="Times New Roman" w:hAnsi="Times New Roman" w:cs="Times New Roman"/>
                <w:b/>
                <w:bCs/>
                <w:color w:val="242424"/>
                <w:sz w:val="20"/>
                <w:szCs w:val="20"/>
                <w:lang w:val="uk-UA" w:eastAsia="uk-UA"/>
              </w:rPr>
              <w:t>Підстава для відмови в участі</w:t>
            </w:r>
            <w:r>
              <w:rPr>
                <w:rFonts w:ascii="Times New Roman" w:eastAsia="Times New Roman" w:hAnsi="Times New Roman" w:cs="Times New Roman"/>
                <w:b/>
                <w:bCs/>
                <w:color w:val="242424"/>
                <w:sz w:val="20"/>
                <w:szCs w:val="20"/>
                <w:lang w:val="uk-UA" w:eastAsia="uk-UA"/>
              </w:rPr>
              <w:br/>
              <w:t>у процедурі закупівлі</w:t>
            </w:r>
          </w:p>
        </w:tc>
        <w:tc>
          <w:tcPr>
            <w:tcW w:w="1820" w:type="dxa"/>
            <w:tcBorders>
              <w:top w:val="single" w:sz="4" w:space="0" w:color="auto"/>
              <w:left w:val="single" w:sz="4" w:space="0" w:color="auto"/>
              <w:bottom w:val="single" w:sz="4" w:space="0" w:color="auto"/>
              <w:right w:val="single" w:sz="4" w:space="0" w:color="auto"/>
            </w:tcBorders>
            <w:vAlign w:val="bottom"/>
            <w:hideMark/>
          </w:tcPr>
          <w:p w14:paraId="584FE908" w14:textId="77777777" w:rsidR="00F71EAF" w:rsidRDefault="00F71EAF" w:rsidP="00DF6093">
            <w:pPr>
              <w:jc w:val="center"/>
              <w:rPr>
                <w:rFonts w:ascii="Times New Roman" w:hAnsi="Times New Roman" w:cs="Times New Roman"/>
                <w:sz w:val="20"/>
                <w:szCs w:val="20"/>
                <w:lang w:val="uk-UA"/>
              </w:rPr>
            </w:pPr>
            <w:r>
              <w:rPr>
                <w:rFonts w:ascii="Times New Roman" w:eastAsia="Times New Roman" w:hAnsi="Times New Roman" w:cs="Times New Roman"/>
                <w:b/>
                <w:bCs/>
                <w:color w:val="242424"/>
                <w:sz w:val="20"/>
                <w:szCs w:val="20"/>
                <w:lang w:val="uk-UA" w:eastAsia="uk-UA"/>
              </w:rPr>
              <w:t>Спосіб перевірки інформації</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ABCDFF" w14:textId="77777777" w:rsidR="00F71EAF" w:rsidRDefault="00F71EAF" w:rsidP="00DF6093">
            <w:pPr>
              <w:jc w:val="cente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b/>
                <w:bCs/>
                <w:color w:val="242424"/>
                <w:sz w:val="20"/>
                <w:szCs w:val="20"/>
                <w:lang w:val="uk-UA" w:eastAsia="uk-UA"/>
              </w:rPr>
              <w:t>Назва документа</w:t>
            </w:r>
          </w:p>
          <w:p w14:paraId="360A6D4E" w14:textId="77777777" w:rsidR="00F71EAF" w:rsidRDefault="00F71EAF" w:rsidP="00DF6093">
            <w:pPr>
              <w:jc w:val="center"/>
              <w:rPr>
                <w:rFonts w:ascii="Times New Roman" w:hAnsi="Times New Roman" w:cs="Times New Roman"/>
                <w:sz w:val="20"/>
                <w:szCs w:val="20"/>
                <w:lang w:val="uk-UA"/>
              </w:rPr>
            </w:pPr>
            <w:r>
              <w:rPr>
                <w:rFonts w:ascii="Times New Roman" w:eastAsia="Times New Roman" w:hAnsi="Times New Roman" w:cs="Times New Roman"/>
                <w:b/>
                <w:bCs/>
                <w:color w:val="242424"/>
                <w:sz w:val="20"/>
                <w:szCs w:val="20"/>
                <w:lang w:val="uk-UA" w:eastAsia="uk-UA"/>
              </w:rPr>
              <w:t>(Назва способу підтвердження)</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100F9E" w14:textId="77777777" w:rsidR="00F71EAF" w:rsidRDefault="00F71EAF" w:rsidP="00DF6093">
            <w:pPr>
              <w:jc w:val="center"/>
              <w:rPr>
                <w:rFonts w:ascii="Times New Roman" w:hAnsi="Times New Roman" w:cs="Times New Roman"/>
                <w:sz w:val="20"/>
                <w:szCs w:val="20"/>
                <w:lang w:val="uk-UA"/>
              </w:rPr>
            </w:pPr>
            <w:r>
              <w:rPr>
                <w:rFonts w:ascii="Times New Roman" w:eastAsia="Times New Roman" w:hAnsi="Times New Roman" w:cs="Times New Roman"/>
                <w:b/>
                <w:bCs/>
                <w:color w:val="242424"/>
                <w:sz w:val="20"/>
                <w:szCs w:val="20"/>
                <w:lang w:val="uk-UA" w:eastAsia="uk-UA"/>
              </w:rPr>
              <w:t>Вимоги до документа</w:t>
            </w:r>
            <w:r>
              <w:rPr>
                <w:rFonts w:ascii="Times New Roman" w:eastAsia="Times New Roman" w:hAnsi="Times New Roman" w:cs="Times New Roman"/>
                <w:color w:val="242424"/>
                <w:sz w:val="20"/>
                <w:szCs w:val="20"/>
                <w:lang w:val="uk-UA" w:eastAsia="uk-UA"/>
              </w:rPr>
              <w:t> </w:t>
            </w:r>
            <w:r>
              <w:rPr>
                <w:rFonts w:ascii="Times New Roman" w:eastAsia="Times New Roman" w:hAnsi="Times New Roman" w:cs="Times New Roman"/>
                <w:b/>
                <w:bCs/>
                <w:color w:val="242424"/>
                <w:sz w:val="20"/>
                <w:szCs w:val="20"/>
                <w:lang w:val="uk-UA" w:eastAsia="uk-UA"/>
              </w:rPr>
              <w:t>(Опис способу підтвердження)</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3408C7" w14:textId="77777777" w:rsidR="00F71EAF" w:rsidRDefault="00F71EAF" w:rsidP="00DF6093">
            <w:pPr>
              <w:jc w:val="center"/>
              <w:rPr>
                <w:rFonts w:ascii="Times New Roman" w:hAnsi="Times New Roman" w:cs="Times New Roman"/>
                <w:sz w:val="20"/>
                <w:szCs w:val="20"/>
                <w:lang w:val="uk-UA"/>
              </w:rPr>
            </w:pPr>
            <w:r>
              <w:rPr>
                <w:rFonts w:ascii="Times New Roman" w:eastAsia="Times New Roman" w:hAnsi="Times New Roman" w:cs="Times New Roman"/>
                <w:b/>
                <w:bCs/>
                <w:color w:val="242424"/>
                <w:sz w:val="20"/>
                <w:szCs w:val="20"/>
                <w:lang w:val="uk-UA" w:eastAsia="uk-UA"/>
              </w:rPr>
              <w:t>Форма подачі підтвердження</w:t>
            </w:r>
          </w:p>
        </w:tc>
      </w:tr>
      <w:tr w:rsidR="00F71EAF" w14:paraId="55CD927E"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1C424E8F"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cs="Times New Roman"/>
                <w:b/>
                <w:bCs/>
                <w:sz w:val="20"/>
                <w:szCs w:val="20"/>
                <w:lang w:val="uk-UA"/>
              </w:rPr>
              <w:t>пункт 1 частини 1 статті 17 Закону)</w:t>
            </w:r>
          </w:p>
        </w:tc>
        <w:tc>
          <w:tcPr>
            <w:tcW w:w="1820" w:type="dxa"/>
            <w:tcBorders>
              <w:top w:val="single" w:sz="4" w:space="0" w:color="auto"/>
              <w:left w:val="single" w:sz="4" w:space="0" w:color="auto"/>
              <w:bottom w:val="single" w:sz="4" w:space="0" w:color="auto"/>
              <w:right w:val="single" w:sz="4" w:space="0" w:color="auto"/>
            </w:tcBorders>
            <w:hideMark/>
          </w:tcPr>
          <w:p w14:paraId="36CC8E21" w14:textId="77777777" w:rsidR="00F71EAF" w:rsidRDefault="00F71EAF" w:rsidP="00DF6093">
            <w:pPr>
              <w:rPr>
                <w:rFonts w:ascii="Times New Roman" w:hAnsi="Times New Roman" w:cs="Times New Roman"/>
                <w:sz w:val="20"/>
                <w:szCs w:val="20"/>
                <w:lang w:val="uk-UA"/>
              </w:rPr>
            </w:pPr>
            <w:r>
              <w:rPr>
                <w:rFonts w:ascii="Times New Roman" w:eastAsia="Times New Roman" w:hAnsi="Times New Roman" w:cs="Times New Roman"/>
                <w:color w:val="242424"/>
                <w:sz w:val="20"/>
                <w:szCs w:val="20"/>
                <w:lang w:val="uk-UA" w:eastAsia="uk-UA"/>
              </w:rPr>
              <w:t>Замовник перевіряє інформацію самостійно</w:t>
            </w:r>
          </w:p>
        </w:tc>
        <w:tc>
          <w:tcPr>
            <w:tcW w:w="1701" w:type="dxa"/>
            <w:tcBorders>
              <w:top w:val="single" w:sz="4" w:space="0" w:color="auto"/>
              <w:left w:val="single" w:sz="4" w:space="0" w:color="auto"/>
              <w:bottom w:val="single" w:sz="4" w:space="0" w:color="auto"/>
              <w:right w:val="single" w:sz="4" w:space="0" w:color="auto"/>
            </w:tcBorders>
            <w:hideMark/>
          </w:tcPr>
          <w:p w14:paraId="60755B15"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14:paraId="11341F54"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17A2A62C" w14:textId="77777777" w:rsidR="00F71EAF" w:rsidRDefault="00F71EAF" w:rsidP="00DF6093">
            <w:pPr>
              <w:rPr>
                <w:rFonts w:ascii="Times New Roman" w:hAnsi="Times New Roman" w:cs="Times New Roman"/>
                <w:sz w:val="20"/>
                <w:szCs w:val="20"/>
                <w:lang w:val="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2560D639"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4A79C191"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Відомості про юридичну особу, яка є учасником процедури закупівлі, </w:t>
            </w:r>
            <w:proofErr w:type="spellStart"/>
            <w:r>
              <w:rPr>
                <w:rFonts w:ascii="Times New Roman" w:hAnsi="Times New Roman" w:cs="Times New Roman"/>
                <w:sz w:val="20"/>
                <w:szCs w:val="20"/>
                <w:lang w:val="uk-UA"/>
              </w:rPr>
              <w:t>внесено</w:t>
            </w:r>
            <w:proofErr w:type="spellEnd"/>
            <w:r>
              <w:rPr>
                <w:rFonts w:ascii="Times New Roman" w:hAnsi="Times New Roman" w:cs="Times New Roman"/>
                <w:sz w:val="20"/>
                <w:szCs w:val="20"/>
                <w:lang w:val="uk-UA"/>
              </w:rPr>
              <w:t xml:space="preserve"> до Єдиного державного реєстру осіб, які вчинили корупційні або пов’язані з корупцією правопорушення (</w:t>
            </w:r>
            <w:r>
              <w:rPr>
                <w:rFonts w:ascii="Times New Roman" w:hAnsi="Times New Roman" w:cs="Times New Roman"/>
                <w:b/>
                <w:bCs/>
                <w:sz w:val="20"/>
                <w:szCs w:val="20"/>
                <w:lang w:val="uk-UA"/>
              </w:rPr>
              <w:t>пункт 2 частини 1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3C03B0B1"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701" w:type="dxa"/>
            <w:tcBorders>
              <w:top w:val="single" w:sz="4" w:space="0" w:color="auto"/>
              <w:left w:val="single" w:sz="4" w:space="0" w:color="auto"/>
              <w:bottom w:val="single" w:sz="4" w:space="0" w:color="auto"/>
              <w:right w:val="single" w:sz="4" w:space="0" w:color="auto"/>
            </w:tcBorders>
            <w:hideMark/>
          </w:tcPr>
          <w:p w14:paraId="749E480B"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14:paraId="773ED4B7"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40736119"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2006ACEA"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0F070FE4"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sz w:val="20"/>
                <w:szCs w:val="20"/>
                <w:lang w:val="uk-UA"/>
              </w:rPr>
              <w:lastRenderedPageBreak/>
              <w:t>(</w:t>
            </w:r>
            <w:r>
              <w:rPr>
                <w:rFonts w:ascii="Times New Roman" w:hAnsi="Times New Roman" w:cs="Times New Roman"/>
                <w:b/>
                <w:bCs/>
                <w:sz w:val="20"/>
                <w:szCs w:val="20"/>
                <w:lang w:val="uk-UA"/>
              </w:rPr>
              <w:t>пункт 3 частини 1 статті 17 Закону)</w:t>
            </w:r>
          </w:p>
        </w:tc>
        <w:tc>
          <w:tcPr>
            <w:tcW w:w="1820" w:type="dxa"/>
            <w:tcBorders>
              <w:top w:val="single" w:sz="4" w:space="0" w:color="auto"/>
              <w:left w:val="single" w:sz="4" w:space="0" w:color="auto"/>
              <w:bottom w:val="single" w:sz="4" w:space="0" w:color="auto"/>
              <w:right w:val="single" w:sz="4" w:space="0" w:color="auto"/>
            </w:tcBorders>
            <w:hideMark/>
          </w:tcPr>
          <w:p w14:paraId="1CF966BC"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lastRenderedPageBreak/>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w:t>
            </w:r>
            <w:r>
              <w:rPr>
                <w:rFonts w:ascii="Times New Roman" w:eastAsia="Times New Roman" w:hAnsi="Times New Roman" w:cs="Times New Roman"/>
                <w:color w:val="242424"/>
                <w:sz w:val="20"/>
                <w:szCs w:val="20"/>
                <w:lang w:val="uk-UA" w:eastAsia="uk-UA"/>
              </w:rPr>
              <w:lastRenderedPageBreak/>
              <w:t>учасників не вимагаються</w:t>
            </w:r>
          </w:p>
        </w:tc>
        <w:tc>
          <w:tcPr>
            <w:tcW w:w="1701" w:type="dxa"/>
            <w:tcBorders>
              <w:top w:val="single" w:sz="4" w:space="0" w:color="auto"/>
              <w:left w:val="single" w:sz="4" w:space="0" w:color="auto"/>
              <w:bottom w:val="single" w:sz="4" w:space="0" w:color="auto"/>
              <w:right w:val="single" w:sz="4" w:space="0" w:color="auto"/>
            </w:tcBorders>
            <w:hideMark/>
          </w:tcPr>
          <w:p w14:paraId="26E70A06"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14:paraId="087845D9"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091C5C1E"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174CF185"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3B244175"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0"/>
                <w:szCs w:val="20"/>
                <w:lang w:val="uk-UA"/>
              </w:rPr>
              <w:t>антиконкурентних</w:t>
            </w:r>
            <w:proofErr w:type="spellEnd"/>
            <w:r>
              <w:rPr>
                <w:rFonts w:ascii="Times New Roman" w:hAnsi="Times New Roman" w:cs="Times New Roman"/>
                <w:sz w:val="20"/>
                <w:szCs w:val="20"/>
                <w:lang w:val="uk-UA"/>
              </w:rPr>
              <w:t xml:space="preserve"> узгоджених дій, що стосуються спотворення результатів тендерів (</w:t>
            </w:r>
            <w:r>
              <w:rPr>
                <w:rFonts w:ascii="Times New Roman" w:hAnsi="Times New Roman" w:cs="Times New Roman"/>
                <w:b/>
                <w:bCs/>
                <w:sz w:val="20"/>
                <w:szCs w:val="20"/>
                <w:lang w:val="uk-UA"/>
              </w:rPr>
              <w:t>пункт 4 частини 1 статті 17 Закону)</w:t>
            </w:r>
          </w:p>
        </w:tc>
        <w:tc>
          <w:tcPr>
            <w:tcW w:w="1820" w:type="dxa"/>
            <w:tcBorders>
              <w:top w:val="single" w:sz="4" w:space="0" w:color="auto"/>
              <w:left w:val="single" w:sz="4" w:space="0" w:color="auto"/>
              <w:bottom w:val="single" w:sz="4" w:space="0" w:color="auto"/>
              <w:right w:val="single" w:sz="4" w:space="0" w:color="auto"/>
            </w:tcBorders>
            <w:hideMark/>
          </w:tcPr>
          <w:p w14:paraId="78F00509"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інформація від учасників не вимагаються</w:t>
            </w:r>
          </w:p>
        </w:tc>
        <w:tc>
          <w:tcPr>
            <w:tcW w:w="1701" w:type="dxa"/>
            <w:tcBorders>
              <w:top w:val="single" w:sz="4" w:space="0" w:color="auto"/>
              <w:left w:val="single" w:sz="4" w:space="0" w:color="auto"/>
              <w:bottom w:val="single" w:sz="4" w:space="0" w:color="auto"/>
              <w:right w:val="single" w:sz="4" w:space="0" w:color="auto"/>
            </w:tcBorders>
            <w:hideMark/>
          </w:tcPr>
          <w:p w14:paraId="2AFE1AD0"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14:paraId="715770CE"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428F8778"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18219682"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7DDA3682"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cs="Times New Roman"/>
                <w:b/>
                <w:bCs/>
                <w:sz w:val="20"/>
                <w:szCs w:val="20"/>
                <w:lang w:val="uk-UA"/>
              </w:rPr>
              <w:t>пункт 5 частини 1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376A0619"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згідно з інформацією, наданою учасником</w:t>
            </w:r>
          </w:p>
        </w:tc>
        <w:tc>
          <w:tcPr>
            <w:tcW w:w="1701" w:type="dxa"/>
            <w:tcBorders>
              <w:top w:val="single" w:sz="4" w:space="0" w:color="auto"/>
              <w:left w:val="single" w:sz="4" w:space="0" w:color="auto"/>
              <w:bottom w:val="single" w:sz="4" w:space="0" w:color="auto"/>
              <w:right w:val="single" w:sz="4" w:space="0" w:color="auto"/>
            </w:tcBorders>
            <w:hideMark/>
          </w:tcPr>
          <w:p w14:paraId="7978C412"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Здійснення підтвердження під час подання тендерної пропозиції або заповнення електронного поля «Заява», або надання у складі  тендерної пропозиції  довідки в довільній формі</w:t>
            </w:r>
          </w:p>
        </w:tc>
        <w:tc>
          <w:tcPr>
            <w:tcW w:w="1843" w:type="dxa"/>
            <w:tcBorders>
              <w:top w:val="single" w:sz="4" w:space="0" w:color="auto"/>
              <w:left w:val="single" w:sz="4" w:space="0" w:color="auto"/>
              <w:bottom w:val="single" w:sz="4" w:space="0" w:color="auto"/>
              <w:right w:val="single" w:sz="4" w:space="0" w:color="auto"/>
            </w:tcBorders>
            <w:hideMark/>
          </w:tcPr>
          <w:p w14:paraId="2906E253" w14:textId="77777777" w:rsidR="00F71EAF" w:rsidRDefault="00F71EAF" w:rsidP="00DF6093">
            <w:pP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Інформація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шляхом здійснення підтвердження під час подання тендерної пропозиції або заповнення електронного поля «Заява», або надання  в складі </w:t>
            </w:r>
            <w:r>
              <w:rPr>
                <w:rFonts w:ascii="Times New Roman" w:hAnsi="Times New Roman" w:cs="Times New Roman"/>
                <w:b/>
                <w:bCs/>
                <w:sz w:val="20"/>
                <w:szCs w:val="20"/>
                <w:lang w:val="uk-UA"/>
              </w:rPr>
              <w:lastRenderedPageBreak/>
              <w:t xml:space="preserve">пропозиції  довідки в довільній формі згідно з листом Мінекономіки </w:t>
            </w:r>
            <w:proofErr w:type="spellStart"/>
            <w:r>
              <w:rPr>
                <w:rFonts w:ascii="Times New Roman" w:hAnsi="Times New Roman" w:cs="Times New Roman"/>
                <w:b/>
                <w:bCs/>
                <w:sz w:val="20"/>
                <w:szCs w:val="20"/>
                <w:lang w:val="uk-UA"/>
              </w:rPr>
              <w:t>вих</w:t>
            </w:r>
            <w:proofErr w:type="spellEnd"/>
            <w:r>
              <w:rPr>
                <w:rFonts w:ascii="Times New Roman" w:hAnsi="Times New Roman" w:cs="Times New Roman"/>
                <w:b/>
                <w:bCs/>
                <w:sz w:val="20"/>
                <w:szCs w:val="20"/>
                <w:lang w:val="uk-UA"/>
              </w:rPr>
              <w:t>. № 3304-04/34835-06 від 03.06.2020</w:t>
            </w:r>
          </w:p>
        </w:tc>
        <w:tc>
          <w:tcPr>
            <w:tcW w:w="1701" w:type="dxa"/>
            <w:tcBorders>
              <w:top w:val="single" w:sz="4" w:space="0" w:color="auto"/>
              <w:left w:val="single" w:sz="4" w:space="0" w:color="auto"/>
              <w:bottom w:val="single" w:sz="4" w:space="0" w:color="auto"/>
              <w:right w:val="single" w:sz="4" w:space="0" w:color="auto"/>
            </w:tcBorders>
            <w:hideMark/>
          </w:tcPr>
          <w:p w14:paraId="08254054"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lastRenderedPageBreak/>
              <w:t>Заява</w:t>
            </w:r>
          </w:p>
        </w:tc>
      </w:tr>
      <w:tr w:rsidR="00F71EAF" w14:paraId="2AB73BD9"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5B97B159"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cs="Times New Roman"/>
                <w:b/>
                <w:bCs/>
                <w:sz w:val="20"/>
                <w:szCs w:val="20"/>
                <w:lang w:val="uk-UA"/>
              </w:rPr>
              <w:t>пункт 6 частини 1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657B7F0B"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згідно з інформацією, наданою учасником</w:t>
            </w:r>
          </w:p>
        </w:tc>
        <w:tc>
          <w:tcPr>
            <w:tcW w:w="1701" w:type="dxa"/>
            <w:tcBorders>
              <w:top w:val="single" w:sz="4" w:space="0" w:color="auto"/>
              <w:left w:val="single" w:sz="4" w:space="0" w:color="auto"/>
              <w:bottom w:val="single" w:sz="4" w:space="0" w:color="auto"/>
              <w:right w:val="single" w:sz="4" w:space="0" w:color="auto"/>
            </w:tcBorders>
            <w:hideMark/>
          </w:tcPr>
          <w:p w14:paraId="4DC5AF6C"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1843" w:type="dxa"/>
            <w:tcBorders>
              <w:top w:val="single" w:sz="4" w:space="0" w:color="auto"/>
              <w:left w:val="single" w:sz="4" w:space="0" w:color="auto"/>
              <w:bottom w:val="single" w:sz="4" w:space="0" w:color="auto"/>
              <w:right w:val="single" w:sz="4" w:space="0" w:color="auto"/>
            </w:tcBorders>
            <w:hideMark/>
          </w:tcPr>
          <w:p w14:paraId="33E7A7B0" w14:textId="77777777" w:rsidR="00F71EAF" w:rsidRDefault="00F71EAF" w:rsidP="00DF6093">
            <w:pP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Інформація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Pr>
                <w:rFonts w:ascii="Times New Roman" w:hAnsi="Times New Roman" w:cs="Times New Roman"/>
                <w:b/>
                <w:bCs/>
                <w:sz w:val="20"/>
                <w:szCs w:val="20"/>
                <w:lang w:val="uk-UA"/>
              </w:rPr>
              <w:t>вих</w:t>
            </w:r>
            <w:proofErr w:type="spellEnd"/>
            <w:r>
              <w:rPr>
                <w:rFonts w:ascii="Times New Roman" w:hAnsi="Times New Roman" w:cs="Times New Roman"/>
                <w:b/>
                <w:bCs/>
                <w:sz w:val="20"/>
                <w:szCs w:val="20"/>
                <w:lang w:val="uk-UA"/>
              </w:rPr>
              <w:t>. № 3304-04/34835-06 від 03.06.2020</w:t>
            </w:r>
          </w:p>
        </w:tc>
        <w:tc>
          <w:tcPr>
            <w:tcW w:w="1701" w:type="dxa"/>
            <w:tcBorders>
              <w:top w:val="single" w:sz="4" w:space="0" w:color="auto"/>
              <w:left w:val="single" w:sz="4" w:space="0" w:color="auto"/>
              <w:bottom w:val="single" w:sz="4" w:space="0" w:color="auto"/>
              <w:right w:val="single" w:sz="4" w:space="0" w:color="auto"/>
            </w:tcBorders>
            <w:hideMark/>
          </w:tcPr>
          <w:p w14:paraId="5918E287"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Заява</w:t>
            </w:r>
          </w:p>
        </w:tc>
      </w:tr>
      <w:tr w:rsidR="00F71EAF" w14:paraId="4E3E1709"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527FAF66"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Pr>
                <w:rFonts w:ascii="Times New Roman" w:hAnsi="Times New Roman" w:cs="Times New Roman"/>
                <w:sz w:val="20"/>
                <w:szCs w:val="20"/>
                <w:lang w:val="uk-UA"/>
              </w:rPr>
              <w:lastRenderedPageBreak/>
              <w:t>уповноваженою особою (особами), та/або з керівником замовника (</w:t>
            </w:r>
            <w:r>
              <w:rPr>
                <w:rFonts w:ascii="Times New Roman" w:hAnsi="Times New Roman" w:cs="Times New Roman"/>
                <w:b/>
                <w:bCs/>
                <w:sz w:val="20"/>
                <w:szCs w:val="20"/>
                <w:lang w:val="uk-UA"/>
              </w:rPr>
              <w:t>пункт 7 частини 1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0778C568"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lastRenderedPageBreak/>
              <w:t xml:space="preserve">Замовник перевіряє інформацію самостійно. Документи, інформація від </w:t>
            </w:r>
            <w:r>
              <w:rPr>
                <w:rFonts w:ascii="Times New Roman" w:eastAsia="Times New Roman" w:hAnsi="Times New Roman" w:cs="Times New Roman"/>
                <w:color w:val="242424"/>
                <w:sz w:val="20"/>
                <w:szCs w:val="20"/>
                <w:lang w:val="uk-UA" w:eastAsia="uk-UA"/>
              </w:rPr>
              <w:lastRenderedPageBreak/>
              <w:t>учасників не вимагаються</w:t>
            </w:r>
          </w:p>
        </w:tc>
        <w:tc>
          <w:tcPr>
            <w:tcW w:w="1701" w:type="dxa"/>
            <w:tcBorders>
              <w:top w:val="single" w:sz="4" w:space="0" w:color="auto"/>
              <w:left w:val="single" w:sz="4" w:space="0" w:color="auto"/>
              <w:bottom w:val="single" w:sz="4" w:space="0" w:color="auto"/>
              <w:right w:val="single" w:sz="4" w:space="0" w:color="auto"/>
            </w:tcBorders>
            <w:hideMark/>
          </w:tcPr>
          <w:p w14:paraId="3F39E918"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14:paraId="2BB00E0B"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1C178B0C"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5591A6EC"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3F069FA4"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cs="Times New Roman"/>
                <w:b/>
                <w:bCs/>
                <w:sz w:val="20"/>
                <w:szCs w:val="20"/>
                <w:lang w:val="uk-UA"/>
              </w:rPr>
              <w:t>пункт 8 частини 1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7C273B94"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інформація від учасників не вимагаються</w:t>
            </w:r>
          </w:p>
        </w:tc>
        <w:tc>
          <w:tcPr>
            <w:tcW w:w="1701" w:type="dxa"/>
            <w:tcBorders>
              <w:top w:val="single" w:sz="4" w:space="0" w:color="auto"/>
              <w:left w:val="single" w:sz="4" w:space="0" w:color="auto"/>
              <w:bottom w:val="single" w:sz="4" w:space="0" w:color="auto"/>
              <w:right w:val="single" w:sz="4" w:space="0" w:color="auto"/>
            </w:tcBorders>
            <w:hideMark/>
          </w:tcPr>
          <w:p w14:paraId="08259747"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14:paraId="252931AC"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386353C6"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21764B4F"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4FBD9D53"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cs="Times New Roman"/>
                <w:b/>
                <w:bCs/>
                <w:sz w:val="20"/>
                <w:szCs w:val="20"/>
                <w:lang w:val="uk-UA"/>
              </w:rPr>
              <w:t>пункт 9 частини 1 статті 17 Закону)</w:t>
            </w:r>
          </w:p>
        </w:tc>
        <w:tc>
          <w:tcPr>
            <w:tcW w:w="1820" w:type="dxa"/>
            <w:tcBorders>
              <w:top w:val="single" w:sz="4" w:space="0" w:color="auto"/>
              <w:left w:val="single" w:sz="4" w:space="0" w:color="auto"/>
              <w:bottom w:val="single" w:sz="4" w:space="0" w:color="auto"/>
              <w:right w:val="single" w:sz="4" w:space="0" w:color="auto"/>
            </w:tcBorders>
            <w:hideMark/>
          </w:tcPr>
          <w:p w14:paraId="38496114"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інформація від учасників не вимагаються</w:t>
            </w:r>
          </w:p>
        </w:tc>
        <w:tc>
          <w:tcPr>
            <w:tcW w:w="1701" w:type="dxa"/>
            <w:tcBorders>
              <w:top w:val="single" w:sz="4" w:space="0" w:color="auto"/>
              <w:left w:val="single" w:sz="4" w:space="0" w:color="auto"/>
              <w:bottom w:val="single" w:sz="4" w:space="0" w:color="auto"/>
              <w:right w:val="single" w:sz="4" w:space="0" w:color="auto"/>
            </w:tcBorders>
            <w:hideMark/>
          </w:tcPr>
          <w:p w14:paraId="721E13A1"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14:paraId="06E3FFC1"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73D730C1"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7A12792A"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5233DE74"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Замовник не вимагає документів, інформації, що підтверджують відсутність підстав.   Або якщо вартість закупівлі перевищує 20 млн грн —   перевіряється згідно з наданою інформацією учасником    </w:t>
            </w:r>
          </w:p>
        </w:tc>
        <w:tc>
          <w:tcPr>
            <w:tcW w:w="1820" w:type="dxa"/>
            <w:tcBorders>
              <w:top w:val="single" w:sz="4" w:space="0" w:color="auto"/>
              <w:left w:val="single" w:sz="4" w:space="0" w:color="auto"/>
              <w:bottom w:val="single" w:sz="4" w:space="0" w:color="auto"/>
              <w:right w:val="single" w:sz="4" w:space="0" w:color="auto"/>
            </w:tcBorders>
            <w:hideMark/>
          </w:tcPr>
          <w:p w14:paraId="2AE9F04B"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         Або якщо вартість закупівлі перевищує 20 млн грн —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1701" w:type="dxa"/>
            <w:tcBorders>
              <w:top w:val="single" w:sz="4" w:space="0" w:color="auto"/>
              <w:left w:val="single" w:sz="4" w:space="0" w:color="auto"/>
              <w:bottom w:val="single" w:sz="4" w:space="0" w:color="auto"/>
              <w:right w:val="single" w:sz="4" w:space="0" w:color="auto"/>
            </w:tcBorders>
            <w:hideMark/>
          </w:tcPr>
          <w:p w14:paraId="6BB43327"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         Або якщо вартість закупівлі перевищує 20 млн грн —   інформація в довільній формі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шляхом здійснення підтвердження під час подання тендерної пропозиції або </w:t>
            </w:r>
            <w:r>
              <w:rPr>
                <w:rFonts w:ascii="Times New Roman" w:hAnsi="Times New Roman" w:cs="Times New Roman"/>
                <w:sz w:val="20"/>
                <w:szCs w:val="20"/>
                <w:lang w:val="uk-UA"/>
              </w:rPr>
              <w:lastRenderedPageBreak/>
              <w:t xml:space="preserve">заповнення електронного поля «Заява», або надання  в складі пропозиції  довідки в довільній формі згідно з листом Мінекономіки </w:t>
            </w:r>
            <w:proofErr w:type="spellStart"/>
            <w:r>
              <w:rPr>
                <w:rFonts w:ascii="Times New Roman" w:hAnsi="Times New Roman" w:cs="Times New Roman"/>
                <w:sz w:val="20"/>
                <w:szCs w:val="20"/>
                <w:lang w:val="uk-UA"/>
              </w:rPr>
              <w:t>вих</w:t>
            </w:r>
            <w:proofErr w:type="spellEnd"/>
            <w:r>
              <w:rPr>
                <w:rFonts w:ascii="Times New Roman" w:hAnsi="Times New Roman" w:cs="Times New Roman"/>
                <w:sz w:val="20"/>
                <w:szCs w:val="20"/>
                <w:lang w:val="uk-UA"/>
              </w:rPr>
              <w:t xml:space="preserve">. № 3304-04/34835-06 від 03.06.2020    </w:t>
            </w:r>
          </w:p>
        </w:tc>
        <w:tc>
          <w:tcPr>
            <w:tcW w:w="1843" w:type="dxa"/>
            <w:tcBorders>
              <w:top w:val="single" w:sz="4" w:space="0" w:color="auto"/>
              <w:left w:val="single" w:sz="4" w:space="0" w:color="auto"/>
              <w:bottom w:val="single" w:sz="4" w:space="0" w:color="auto"/>
              <w:right w:val="single" w:sz="4" w:space="0" w:color="auto"/>
            </w:tcBorders>
          </w:tcPr>
          <w:p w14:paraId="7B1B4B10" w14:textId="77777777" w:rsidR="00F71EAF" w:rsidRDefault="00F71EAF" w:rsidP="00DF6093">
            <w:pPr>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611B943B"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     або   Заява</w:t>
            </w:r>
          </w:p>
        </w:tc>
      </w:tr>
      <w:tr w:rsidR="00F71EAF" w14:paraId="59C012DA"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31BF4961"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товарів, робіт і послуг згідно із Законом України «Про санкції» (</w:t>
            </w:r>
            <w:r>
              <w:rPr>
                <w:rFonts w:ascii="Times New Roman" w:hAnsi="Times New Roman" w:cs="Times New Roman"/>
                <w:b/>
                <w:bCs/>
                <w:sz w:val="20"/>
                <w:szCs w:val="20"/>
                <w:lang w:val="uk-UA"/>
              </w:rPr>
              <w:t>пункт 11 частини 1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126ED14D"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безпосередньо замовником. Документи, інформація від учасників не вимагаються</w:t>
            </w:r>
          </w:p>
        </w:tc>
        <w:tc>
          <w:tcPr>
            <w:tcW w:w="1701" w:type="dxa"/>
            <w:tcBorders>
              <w:top w:val="single" w:sz="4" w:space="0" w:color="auto"/>
              <w:left w:val="single" w:sz="4" w:space="0" w:color="auto"/>
              <w:bottom w:val="single" w:sz="4" w:space="0" w:color="auto"/>
              <w:right w:val="single" w:sz="4" w:space="0" w:color="auto"/>
            </w:tcBorders>
            <w:hideMark/>
          </w:tcPr>
          <w:p w14:paraId="40604041"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14:paraId="478DC9D1"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2584265A"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Замовник не вказує спосіб підтвердження</w:t>
            </w:r>
          </w:p>
        </w:tc>
      </w:tr>
      <w:tr w:rsidR="00F71EAF" w14:paraId="3D51C52C"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38A00BF7"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bCs/>
                <w:sz w:val="20"/>
                <w:szCs w:val="20"/>
                <w:lang w:val="uk-UA"/>
              </w:rPr>
              <w:t>пункт 12 частини 1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6EF7C33E"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згідно з інформацією, наданою учасником</w:t>
            </w:r>
          </w:p>
        </w:tc>
        <w:tc>
          <w:tcPr>
            <w:tcW w:w="1701" w:type="dxa"/>
            <w:tcBorders>
              <w:top w:val="single" w:sz="4" w:space="0" w:color="auto"/>
              <w:left w:val="single" w:sz="4" w:space="0" w:color="auto"/>
              <w:bottom w:val="single" w:sz="4" w:space="0" w:color="auto"/>
              <w:right w:val="single" w:sz="4" w:space="0" w:color="auto"/>
            </w:tcBorders>
            <w:hideMark/>
          </w:tcPr>
          <w:p w14:paraId="320A0A6D"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1843" w:type="dxa"/>
            <w:tcBorders>
              <w:top w:val="single" w:sz="4" w:space="0" w:color="auto"/>
              <w:left w:val="single" w:sz="4" w:space="0" w:color="auto"/>
              <w:bottom w:val="single" w:sz="4" w:space="0" w:color="auto"/>
              <w:right w:val="single" w:sz="4" w:space="0" w:color="auto"/>
            </w:tcBorders>
            <w:hideMark/>
          </w:tcPr>
          <w:p w14:paraId="463EB676" w14:textId="77777777" w:rsidR="00F71EAF" w:rsidRDefault="00F71EAF" w:rsidP="00DF6093">
            <w:pP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шляхом здійснення підтвердження під час подання тендерної пропозиції або заповнення електронного поля «Заява», або надання  в складі </w:t>
            </w:r>
            <w:r>
              <w:rPr>
                <w:rFonts w:ascii="Times New Roman" w:hAnsi="Times New Roman" w:cs="Times New Roman"/>
                <w:b/>
                <w:bCs/>
                <w:sz w:val="20"/>
                <w:szCs w:val="20"/>
                <w:lang w:val="uk-UA"/>
              </w:rPr>
              <w:lastRenderedPageBreak/>
              <w:t xml:space="preserve">пропозиції  довідки в довільній формі згідно з листом Мінекономіки </w:t>
            </w:r>
            <w:proofErr w:type="spellStart"/>
            <w:r>
              <w:rPr>
                <w:rFonts w:ascii="Times New Roman" w:hAnsi="Times New Roman" w:cs="Times New Roman"/>
                <w:b/>
                <w:bCs/>
                <w:sz w:val="20"/>
                <w:szCs w:val="20"/>
                <w:lang w:val="uk-UA"/>
              </w:rPr>
              <w:t>вих</w:t>
            </w:r>
            <w:proofErr w:type="spellEnd"/>
            <w:r>
              <w:rPr>
                <w:rFonts w:ascii="Times New Roman" w:hAnsi="Times New Roman" w:cs="Times New Roman"/>
                <w:b/>
                <w:bCs/>
                <w:sz w:val="20"/>
                <w:szCs w:val="20"/>
                <w:lang w:val="uk-UA"/>
              </w:rPr>
              <w:t>. № 3304-04/34835-06 від 03.06.2020</w:t>
            </w:r>
          </w:p>
        </w:tc>
        <w:tc>
          <w:tcPr>
            <w:tcW w:w="1701" w:type="dxa"/>
            <w:tcBorders>
              <w:top w:val="single" w:sz="4" w:space="0" w:color="auto"/>
              <w:left w:val="single" w:sz="4" w:space="0" w:color="auto"/>
              <w:bottom w:val="single" w:sz="4" w:space="0" w:color="auto"/>
              <w:right w:val="single" w:sz="4" w:space="0" w:color="auto"/>
            </w:tcBorders>
            <w:hideMark/>
          </w:tcPr>
          <w:p w14:paraId="6EEAB5EA"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lastRenderedPageBreak/>
              <w:t>Заява</w:t>
            </w:r>
          </w:p>
        </w:tc>
      </w:tr>
      <w:tr w:rsidR="00F71EAF" w14:paraId="01FBD74C"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050609DF"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b/>
                <w:bCs/>
                <w:sz w:val="20"/>
                <w:szCs w:val="20"/>
                <w:lang w:val="uk-UA"/>
              </w:rPr>
              <w:t>пункт 13 частини 1 статті 17 Закону</w:t>
            </w:r>
            <w:r>
              <w:rPr>
                <w:rFonts w:ascii="Times New Roman" w:hAnsi="Times New Roman" w:cs="Times New Roman"/>
                <w:sz w:val="20"/>
                <w:szCs w:val="20"/>
                <w:lang w:val="uk-UA"/>
              </w:rPr>
              <w:t>)</w:t>
            </w:r>
            <w:r>
              <w:rPr>
                <w:rFonts w:ascii="Times New Roman" w:hAnsi="Times New Roman" w:cs="Times New Roman"/>
                <w:sz w:val="20"/>
                <w:szCs w:val="20"/>
                <w:lang w:val="uk-UA"/>
              </w:rPr>
              <w:tab/>
            </w:r>
          </w:p>
        </w:tc>
        <w:tc>
          <w:tcPr>
            <w:tcW w:w="1820" w:type="dxa"/>
            <w:tcBorders>
              <w:top w:val="single" w:sz="4" w:space="0" w:color="auto"/>
              <w:left w:val="single" w:sz="4" w:space="0" w:color="auto"/>
              <w:bottom w:val="single" w:sz="4" w:space="0" w:color="auto"/>
              <w:right w:val="single" w:sz="4" w:space="0" w:color="auto"/>
            </w:tcBorders>
            <w:hideMark/>
          </w:tcPr>
          <w:p w14:paraId="53B55E2B"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Перевіряється згідно з інформацією, наданою учасником</w:t>
            </w:r>
          </w:p>
        </w:tc>
        <w:tc>
          <w:tcPr>
            <w:tcW w:w="1701" w:type="dxa"/>
            <w:tcBorders>
              <w:top w:val="single" w:sz="4" w:space="0" w:color="auto"/>
              <w:left w:val="single" w:sz="4" w:space="0" w:color="auto"/>
              <w:bottom w:val="single" w:sz="4" w:space="0" w:color="auto"/>
              <w:right w:val="single" w:sz="4" w:space="0" w:color="auto"/>
            </w:tcBorders>
            <w:hideMark/>
          </w:tcPr>
          <w:p w14:paraId="6FEA6D43"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1843" w:type="dxa"/>
            <w:tcBorders>
              <w:top w:val="single" w:sz="4" w:space="0" w:color="auto"/>
              <w:left w:val="single" w:sz="4" w:space="0" w:color="auto"/>
              <w:bottom w:val="single" w:sz="4" w:space="0" w:color="auto"/>
              <w:right w:val="single" w:sz="4" w:space="0" w:color="auto"/>
            </w:tcBorders>
            <w:hideMark/>
          </w:tcPr>
          <w:p w14:paraId="0F6E94C9" w14:textId="77777777" w:rsidR="00F71EAF" w:rsidRDefault="00F71EAF" w:rsidP="00DF6093">
            <w:pP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Інформація в довільній формі про те, що в учасника відсутня заборгованість зі сплати податків і зборів (обов’язкових платежів)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Pr>
                <w:rFonts w:ascii="Times New Roman" w:hAnsi="Times New Roman" w:cs="Times New Roman"/>
                <w:b/>
                <w:bCs/>
                <w:sz w:val="20"/>
                <w:szCs w:val="20"/>
                <w:lang w:val="uk-UA"/>
              </w:rPr>
              <w:t>вих</w:t>
            </w:r>
            <w:proofErr w:type="spellEnd"/>
            <w:r>
              <w:rPr>
                <w:rFonts w:ascii="Times New Roman" w:hAnsi="Times New Roman" w:cs="Times New Roman"/>
                <w:b/>
                <w:bCs/>
                <w:sz w:val="20"/>
                <w:szCs w:val="20"/>
                <w:lang w:val="uk-UA"/>
              </w:rPr>
              <w:t xml:space="preserve">. № 3304-04/34835-06 від 03.06.2020.   </w:t>
            </w:r>
          </w:p>
        </w:tc>
        <w:tc>
          <w:tcPr>
            <w:tcW w:w="1701" w:type="dxa"/>
            <w:tcBorders>
              <w:top w:val="single" w:sz="4" w:space="0" w:color="auto"/>
              <w:left w:val="single" w:sz="4" w:space="0" w:color="auto"/>
              <w:bottom w:val="single" w:sz="4" w:space="0" w:color="auto"/>
              <w:right w:val="single" w:sz="4" w:space="0" w:color="auto"/>
            </w:tcBorders>
            <w:hideMark/>
          </w:tcPr>
          <w:p w14:paraId="204E96CC"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Заява</w:t>
            </w:r>
          </w:p>
        </w:tc>
      </w:tr>
      <w:tr w:rsidR="00F71EAF" w14:paraId="781698C3" w14:textId="77777777" w:rsidTr="00DF6093">
        <w:tc>
          <w:tcPr>
            <w:tcW w:w="2969" w:type="dxa"/>
            <w:tcBorders>
              <w:top w:val="single" w:sz="4" w:space="0" w:color="auto"/>
              <w:left w:val="single" w:sz="4" w:space="0" w:color="auto"/>
              <w:bottom w:val="single" w:sz="4" w:space="0" w:color="auto"/>
              <w:right w:val="single" w:sz="4" w:space="0" w:color="auto"/>
            </w:tcBorders>
            <w:hideMark/>
          </w:tcPr>
          <w:p w14:paraId="357F2127"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w:t>
            </w:r>
            <w:r>
              <w:rPr>
                <w:rFonts w:ascii="Times New Roman" w:hAnsi="Times New Roman" w:cs="Times New Roman"/>
                <w:sz w:val="20"/>
                <w:szCs w:val="20"/>
                <w:lang w:val="uk-UA"/>
              </w:rPr>
              <w:lastRenderedPageBreak/>
              <w:t>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Pr>
                <w:rFonts w:ascii="Times New Roman" w:hAnsi="Times New Roman" w:cs="Times New Roman"/>
                <w:b/>
                <w:bCs/>
                <w:sz w:val="20"/>
                <w:szCs w:val="20"/>
                <w:lang w:val="uk-UA"/>
              </w:rPr>
              <w:t>частина 2 статті 17 Закону</w:t>
            </w:r>
            <w:r>
              <w:rPr>
                <w:rFonts w:ascii="Times New Roman" w:hAnsi="Times New Roman" w:cs="Times New Roman"/>
                <w:sz w:val="20"/>
                <w:szCs w:val="20"/>
                <w:lang w:val="uk-UA"/>
              </w:rPr>
              <w:t>)</w:t>
            </w:r>
          </w:p>
        </w:tc>
        <w:tc>
          <w:tcPr>
            <w:tcW w:w="1820" w:type="dxa"/>
            <w:tcBorders>
              <w:top w:val="single" w:sz="4" w:space="0" w:color="auto"/>
              <w:left w:val="single" w:sz="4" w:space="0" w:color="auto"/>
              <w:bottom w:val="single" w:sz="4" w:space="0" w:color="auto"/>
              <w:right w:val="single" w:sz="4" w:space="0" w:color="auto"/>
            </w:tcBorders>
            <w:hideMark/>
          </w:tcPr>
          <w:p w14:paraId="6927A4E4"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lastRenderedPageBreak/>
              <w:t>Перевіряється згідно з інформацією, наданою учасником</w:t>
            </w:r>
          </w:p>
        </w:tc>
        <w:tc>
          <w:tcPr>
            <w:tcW w:w="1701" w:type="dxa"/>
            <w:tcBorders>
              <w:top w:val="single" w:sz="4" w:space="0" w:color="auto"/>
              <w:left w:val="single" w:sz="4" w:space="0" w:color="auto"/>
              <w:bottom w:val="single" w:sz="4" w:space="0" w:color="auto"/>
              <w:right w:val="single" w:sz="4" w:space="0" w:color="auto"/>
            </w:tcBorders>
            <w:hideMark/>
          </w:tcPr>
          <w:p w14:paraId="30EDB9DD" w14:textId="77777777" w:rsidR="00F71EAF" w:rsidRDefault="00F71EAF" w:rsidP="00DF6093">
            <w:pPr>
              <w:rPr>
                <w:rFonts w:ascii="Times New Roman" w:hAnsi="Times New Roman" w:cs="Times New Roman"/>
                <w:sz w:val="20"/>
                <w:szCs w:val="20"/>
                <w:lang w:val="uk-UA"/>
              </w:rPr>
            </w:pPr>
            <w:r>
              <w:rPr>
                <w:rFonts w:ascii="Times New Roman" w:hAnsi="Times New Roman" w:cs="Times New Roman"/>
                <w:sz w:val="20"/>
                <w:szCs w:val="20"/>
                <w:lang w:val="uk-UA"/>
              </w:rPr>
              <w:t xml:space="preserve">Завантаження учасником інформації у вигляді довідки в довільній формі під час подання тендерної пропозиції через електронну систему </w:t>
            </w:r>
            <w:proofErr w:type="spellStart"/>
            <w:r>
              <w:rPr>
                <w:rFonts w:ascii="Times New Roman" w:hAnsi="Times New Roman" w:cs="Times New Roman"/>
                <w:sz w:val="20"/>
                <w:szCs w:val="20"/>
                <w:lang w:val="uk-UA"/>
              </w:rPr>
              <w:t>закупівель</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B001081" w14:textId="77777777" w:rsidR="00F71EAF" w:rsidRDefault="00F71EAF" w:rsidP="00DF6093">
            <w:pP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Учасник процедури закупівлі в електронній системі </w:t>
            </w:r>
            <w:proofErr w:type="spellStart"/>
            <w:r>
              <w:rPr>
                <w:rFonts w:ascii="Times New Roman" w:hAnsi="Times New Roman" w:cs="Times New Roman"/>
                <w:b/>
                <w:bCs/>
                <w:sz w:val="20"/>
                <w:szCs w:val="20"/>
                <w:lang w:val="uk-UA"/>
              </w:rPr>
              <w:t>закупівель</w:t>
            </w:r>
            <w:proofErr w:type="spellEnd"/>
            <w:r>
              <w:rPr>
                <w:rFonts w:ascii="Times New Roman" w:hAnsi="Times New Roman" w:cs="Times New Roman"/>
                <w:b/>
                <w:bCs/>
                <w:sz w:val="20"/>
                <w:szCs w:val="20"/>
                <w:lang w:val="uk-UA"/>
              </w:rPr>
              <w:t xml:space="preserve"> під час подання тендерної пропозиції підтверджує відсутність підстав (частина 2 статті 17 Закону).   Надається інформація у вигляді довідки в довільній формі згідно з листом Мінекономіки </w:t>
            </w:r>
            <w:proofErr w:type="spellStart"/>
            <w:r>
              <w:rPr>
                <w:rFonts w:ascii="Times New Roman" w:hAnsi="Times New Roman" w:cs="Times New Roman"/>
                <w:b/>
                <w:bCs/>
                <w:sz w:val="20"/>
                <w:szCs w:val="20"/>
                <w:lang w:val="uk-UA"/>
              </w:rPr>
              <w:t>вих</w:t>
            </w:r>
            <w:proofErr w:type="spellEnd"/>
            <w:r>
              <w:rPr>
                <w:rFonts w:ascii="Times New Roman" w:hAnsi="Times New Roman" w:cs="Times New Roman"/>
                <w:b/>
                <w:bCs/>
                <w:sz w:val="20"/>
                <w:szCs w:val="20"/>
                <w:lang w:val="uk-UA"/>
              </w:rPr>
              <w:t>. 3304-04/34835-06 від 03.06.2020</w:t>
            </w:r>
          </w:p>
        </w:tc>
        <w:tc>
          <w:tcPr>
            <w:tcW w:w="1701" w:type="dxa"/>
            <w:tcBorders>
              <w:top w:val="single" w:sz="4" w:space="0" w:color="auto"/>
              <w:left w:val="single" w:sz="4" w:space="0" w:color="auto"/>
              <w:bottom w:val="single" w:sz="4" w:space="0" w:color="auto"/>
              <w:right w:val="single" w:sz="4" w:space="0" w:color="auto"/>
            </w:tcBorders>
            <w:hideMark/>
          </w:tcPr>
          <w:p w14:paraId="3C85E7B3" w14:textId="77777777" w:rsidR="00F71EAF" w:rsidRDefault="00F71EAF" w:rsidP="00DF6093">
            <w:pPr>
              <w:rPr>
                <w:rFonts w:ascii="Times New Roman" w:eastAsia="Times New Roman" w:hAnsi="Times New Roman" w:cs="Times New Roman"/>
                <w:color w:val="242424"/>
                <w:sz w:val="20"/>
                <w:szCs w:val="20"/>
                <w:lang w:val="uk-UA" w:eastAsia="uk-UA"/>
              </w:rPr>
            </w:pPr>
            <w:r>
              <w:rPr>
                <w:rFonts w:ascii="Times New Roman" w:eastAsia="Times New Roman" w:hAnsi="Times New Roman" w:cs="Times New Roman"/>
                <w:color w:val="242424"/>
                <w:sz w:val="20"/>
                <w:szCs w:val="20"/>
                <w:lang w:val="uk-UA" w:eastAsia="uk-UA"/>
              </w:rPr>
              <w:t>Заява</w:t>
            </w:r>
          </w:p>
        </w:tc>
      </w:tr>
    </w:tbl>
    <w:p w14:paraId="15EF6FC5" w14:textId="77777777" w:rsidR="00F71EAF" w:rsidRDefault="00F71EAF" w:rsidP="00F71EAF">
      <w:pPr>
        <w:spacing w:after="0" w:line="240" w:lineRule="auto"/>
        <w:jc w:val="both"/>
        <w:rPr>
          <w:rFonts w:ascii="Times New Roman" w:eastAsia="Calibri" w:hAnsi="Times New Roman" w:cs="Times New Roman"/>
          <w:i/>
          <w:iCs/>
          <w:color w:val="000000"/>
          <w:sz w:val="24"/>
          <w:szCs w:val="24"/>
          <w:lang w:val="uk-UA" w:eastAsia="ru-RU"/>
        </w:rPr>
      </w:pPr>
    </w:p>
    <w:p w14:paraId="1D9FA705" w14:textId="77777777" w:rsidR="00F71EAF" w:rsidRDefault="00F71EAF" w:rsidP="00F71EAF">
      <w:pPr>
        <w:spacing w:after="0" w:line="240" w:lineRule="auto"/>
        <w:jc w:val="both"/>
        <w:rPr>
          <w:rFonts w:ascii="Times New Roman" w:eastAsia="Calibri" w:hAnsi="Times New Roman" w:cs="Times New Roman"/>
          <w:i/>
          <w:iCs/>
          <w:color w:val="000000"/>
          <w:sz w:val="24"/>
          <w:szCs w:val="24"/>
          <w:lang w:val="uk-UA" w:eastAsia="ru-RU"/>
        </w:rPr>
      </w:pPr>
      <w:r>
        <w:rPr>
          <w:rFonts w:ascii="Times New Roman" w:eastAsia="Calibri" w:hAnsi="Times New Roman" w:cs="Times New Roman"/>
          <w:i/>
          <w:iCs/>
          <w:color w:val="000000"/>
          <w:sz w:val="24"/>
          <w:szCs w:val="24"/>
          <w:lang w:val="uk-UA" w:eastAsia="ru-RU"/>
        </w:rPr>
        <w:t>*</w:t>
      </w:r>
      <w:r>
        <w:rPr>
          <w:lang w:val="uk-UA"/>
        </w:rPr>
        <w:t xml:space="preserve"> </w:t>
      </w:r>
      <w:r>
        <w:rPr>
          <w:rFonts w:ascii="Times New Roman" w:eastAsia="Calibri" w:hAnsi="Times New Roman" w:cs="Times New Roman"/>
          <w:i/>
          <w:iCs/>
          <w:color w:val="000000"/>
          <w:sz w:val="24"/>
          <w:szCs w:val="24"/>
          <w:lang w:val="uk-UA" w:eastAsia="ru-RU"/>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Pr>
          <w:rFonts w:ascii="Times New Roman" w:eastAsia="Calibri" w:hAnsi="Times New Roman" w:cs="Times New Roman"/>
          <w:i/>
          <w:iCs/>
          <w:color w:val="000000"/>
          <w:sz w:val="24"/>
          <w:szCs w:val="24"/>
          <w:lang w:val="uk-UA" w:eastAsia="ru-RU"/>
        </w:rPr>
        <w:t>вих</w:t>
      </w:r>
      <w:proofErr w:type="spellEnd"/>
      <w:r>
        <w:rPr>
          <w:rFonts w:ascii="Times New Roman" w:eastAsia="Calibri" w:hAnsi="Times New Roman" w:cs="Times New Roman"/>
          <w:i/>
          <w:iCs/>
          <w:color w:val="000000"/>
          <w:sz w:val="24"/>
          <w:szCs w:val="24"/>
          <w:lang w:val="uk-UA" w:eastAsia="ru-RU"/>
        </w:rPr>
        <w:t>. 3304-04/34835-06 від 03.06.2020.</w:t>
      </w:r>
    </w:p>
    <w:p w14:paraId="10D7251D" w14:textId="77777777" w:rsidR="00F71EAF" w:rsidRDefault="00F71EAF" w:rsidP="00F71EAF">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Pr>
          <w:rFonts w:ascii="Times New Roman" w:eastAsia="Times New Roman" w:hAnsi="Times New Roman" w:cs="Times New Roman"/>
          <w:b/>
          <w:bCs/>
          <w:i/>
          <w:iCs/>
          <w:color w:val="000000"/>
          <w:sz w:val="24"/>
          <w:szCs w:val="24"/>
          <w:lang w:val="uk-UA" w:eastAsia="ru-RU"/>
        </w:rPr>
        <w:t>об’єднання учасників</w:t>
      </w:r>
      <w:r>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Pr>
          <w:rFonts w:ascii="Times New Roman" w:eastAsia="Times New Roman" w:hAnsi="Times New Roman" w:cs="Times New Roman"/>
          <w:b/>
          <w:bCs/>
          <w:i/>
          <w:iCs/>
          <w:color w:val="000000"/>
          <w:sz w:val="24"/>
          <w:szCs w:val="24"/>
          <w:lang w:val="uk-UA" w:eastAsia="ru-RU"/>
        </w:rPr>
        <w:t>окрема довідка</w:t>
      </w:r>
      <w:r>
        <w:rPr>
          <w:rFonts w:ascii="Times New Roman" w:eastAsia="Times New Roman" w:hAnsi="Times New Roman" w:cs="Times New Roman"/>
          <w:i/>
          <w:iCs/>
          <w:color w:val="000000"/>
          <w:sz w:val="24"/>
          <w:szCs w:val="24"/>
          <w:lang w:val="uk-UA" w:eastAsia="ru-RU"/>
        </w:rPr>
        <w:t xml:space="preserve"> в довільній формі </w:t>
      </w:r>
      <w:r>
        <w:rPr>
          <w:rFonts w:ascii="Times New Roman" w:eastAsia="Times New Roman" w:hAnsi="Times New Roman" w:cs="Times New Roman"/>
          <w:i/>
          <w:iCs/>
          <w:sz w:val="24"/>
          <w:szCs w:val="24"/>
          <w:lang w:val="uk-UA" w:eastAsia="ru-RU"/>
        </w:rPr>
        <w:t xml:space="preserve">або </w:t>
      </w:r>
      <w:r>
        <w:rPr>
          <w:rFonts w:ascii="Times New Roman" w:eastAsia="Times New Roman" w:hAnsi="Times New Roman" w:cs="Times New Roman"/>
          <w:i/>
          <w:iCs/>
          <w:color w:val="000000"/>
          <w:sz w:val="24"/>
          <w:szCs w:val="24"/>
          <w:lang w:val="uk-UA" w:eastAsia="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8B78927" w14:textId="77777777" w:rsidR="00F71EAF" w:rsidRDefault="00F71EAF" w:rsidP="00F71EAF">
      <w:pPr>
        <w:spacing w:before="240" w:after="0" w:line="240" w:lineRule="auto"/>
        <w:jc w:val="both"/>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241558D0" w14:textId="77777777" w:rsidR="00F71EAF" w:rsidRDefault="00F71EAF" w:rsidP="00F71EAF">
      <w:pPr>
        <w:spacing w:after="0" w:line="240" w:lineRule="auto"/>
        <w:jc w:val="center"/>
        <w:rPr>
          <w:rFonts w:ascii="Times New Roman" w:eastAsia="Calibri" w:hAnsi="Times New Roman" w:cs="Times New Roman"/>
          <w:b/>
          <w:bCs/>
          <w:color w:val="000000"/>
          <w:sz w:val="24"/>
          <w:szCs w:val="24"/>
          <w:lang w:val="uk-UA" w:eastAsia="ru-RU"/>
        </w:rPr>
      </w:pPr>
      <w:bookmarkStart w:id="0" w:name="_Hlk37754101"/>
      <w:r>
        <w:rPr>
          <w:rFonts w:ascii="Times New Roman" w:eastAsia="Calibri" w:hAnsi="Times New Roman" w:cs="Times New Roman"/>
          <w:color w:val="000000"/>
          <w:sz w:val="24"/>
          <w:szCs w:val="24"/>
          <w:lang w:val="uk-UA" w:eastAsia="ru-RU"/>
        </w:rPr>
        <w:t> </w:t>
      </w:r>
      <w:r>
        <w:rPr>
          <w:rFonts w:ascii="Times New Roman" w:eastAsia="Calibri"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ook w:val="00A0" w:firstRow="1" w:lastRow="0" w:firstColumn="1" w:lastColumn="0" w:noHBand="0" w:noVBand="0"/>
      </w:tblPr>
      <w:tblGrid>
        <w:gridCol w:w="767"/>
        <w:gridCol w:w="4419"/>
        <w:gridCol w:w="4443"/>
      </w:tblGrid>
      <w:tr w:rsidR="00F71EAF" w14:paraId="4CFCC932" w14:textId="77777777" w:rsidTr="004D65E6">
        <w:trPr>
          <w:trHeight w:val="143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61FCED84" w14:textId="77777777" w:rsidR="00F71EAF" w:rsidRDefault="00F71EAF" w:rsidP="00DF6093">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w:t>
            </w:r>
          </w:p>
          <w:p w14:paraId="3F30C582" w14:textId="77777777" w:rsidR="00F71EAF" w:rsidRDefault="00F71EAF" w:rsidP="00DF6093">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п/п</w:t>
            </w:r>
          </w:p>
        </w:tc>
        <w:tc>
          <w:tcPr>
            <w:tcW w:w="4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5DCED" w14:textId="77777777" w:rsidR="00F71EAF" w:rsidRDefault="00F71EAF" w:rsidP="00DF6093">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Вимоги статті 17 Закону</w:t>
            </w:r>
          </w:p>
          <w:p w14:paraId="5AC93BA0" w14:textId="77777777" w:rsidR="00F71EAF" w:rsidRDefault="00F71EAF" w:rsidP="00DF6093">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1468F" w14:textId="77777777" w:rsidR="00F71EAF" w:rsidRDefault="00F71EAF" w:rsidP="00DF6093">
            <w:pPr>
              <w:spacing w:after="0" w:line="240" w:lineRule="auto"/>
              <w:ind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Переможець торгів на виконання вимоги статті 17 (підтвердження відсутності підстав) повинен надати таку інформацію:</w:t>
            </w:r>
          </w:p>
        </w:tc>
      </w:tr>
      <w:tr w:rsidR="00F71EAF" w14:paraId="50163092" w14:textId="77777777" w:rsidTr="004D65E6">
        <w:trPr>
          <w:trHeight w:val="45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F56B6" w14:textId="77777777" w:rsidR="00F71EAF" w:rsidRDefault="00F71EAF" w:rsidP="00DF6093">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1</w:t>
            </w:r>
          </w:p>
        </w:tc>
        <w:tc>
          <w:tcPr>
            <w:tcW w:w="4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E4BE5" w14:textId="77777777" w:rsidR="00F71EAF" w:rsidRDefault="00F71EAF" w:rsidP="00DF6093">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 xml:space="preserve">Відомості </w:t>
            </w:r>
            <w:r>
              <w:rPr>
                <w:rFonts w:ascii="Times New Roman" w:eastAsia="Calibri" w:hAnsi="Times New Roman" w:cs="Times New Roman"/>
                <w:b/>
                <w:bCs/>
                <w:color w:val="000000"/>
                <w:sz w:val="20"/>
                <w:szCs w:val="20"/>
                <w:lang w:val="uk-UA" w:eastAsia="ru-RU"/>
              </w:rPr>
              <w:t>про юридичну особу</w:t>
            </w:r>
            <w:r>
              <w:rPr>
                <w:rFonts w:ascii="Times New Roman" w:eastAsia="Calibri" w:hAnsi="Times New Roman" w:cs="Times New Roman"/>
                <w:color w:val="000000"/>
                <w:sz w:val="20"/>
                <w:szCs w:val="20"/>
                <w:lang w:val="uk-UA" w:eastAsia="ru-RU"/>
              </w:rPr>
              <w:t xml:space="preserve">, яка є учасником процедури закупівлі, </w:t>
            </w:r>
            <w:proofErr w:type="spellStart"/>
            <w:r>
              <w:rPr>
                <w:rFonts w:ascii="Times New Roman" w:eastAsia="Calibri" w:hAnsi="Times New Roman" w:cs="Times New Roman"/>
                <w:color w:val="000000"/>
                <w:sz w:val="20"/>
                <w:szCs w:val="20"/>
                <w:lang w:val="uk-UA" w:eastAsia="ru-RU"/>
              </w:rPr>
              <w:t>внесено</w:t>
            </w:r>
            <w:proofErr w:type="spellEnd"/>
            <w:r>
              <w:rPr>
                <w:rFonts w:ascii="Times New Roman" w:eastAsia="Calibri" w:hAnsi="Times New Roman" w:cs="Times New Roman"/>
                <w:color w:val="000000"/>
                <w:sz w:val="20"/>
                <w:szCs w:val="20"/>
                <w:lang w:val="uk-UA" w:eastAsia="ru-RU"/>
              </w:rPr>
              <w:t xml:space="preserve"> до Єдиного державного реєстру осіб, які вчинили корупційні або пов’язані з корупцією правопорушення.</w:t>
            </w:r>
          </w:p>
          <w:p w14:paraId="456290D8" w14:textId="77777777" w:rsidR="00F71EAF" w:rsidRDefault="00F71EAF" w:rsidP="00DF6093">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2 частини 1 статті 17 Закону)</w:t>
            </w:r>
          </w:p>
        </w:tc>
        <w:tc>
          <w:tcPr>
            <w:tcW w:w="4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B83A9" w14:textId="77777777" w:rsidR="00F71EAF" w:rsidRDefault="00F71EAF" w:rsidP="00DF6093">
            <w:pPr>
              <w:spacing w:after="0" w:line="240" w:lineRule="auto"/>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b/>
                <w:bCs/>
                <w:color w:val="000000"/>
                <w:sz w:val="20"/>
                <w:szCs w:val="20"/>
                <w:lang w:val="uk-UA" w:eastAsia="ru-RU"/>
              </w:rPr>
              <w:t>Замовник самостійно перевіряє інформацію, що міститься у відкритому реєстрі.</w:t>
            </w:r>
            <w:r>
              <w:rPr>
                <w:rFonts w:ascii="Times New Roman" w:eastAsia="Calibri" w:hAnsi="Times New Roman" w:cs="Times New Roman"/>
                <w:color w:val="000000"/>
                <w:sz w:val="20"/>
                <w:szCs w:val="20"/>
                <w:lang w:val="uk-UA" w:eastAsia="ru-RU"/>
              </w:rPr>
              <w:t xml:space="preserve"> </w:t>
            </w:r>
          </w:p>
          <w:p w14:paraId="5ED6D863" w14:textId="77777777" w:rsidR="00F71EAF" w:rsidRDefault="00F71EAF" w:rsidP="00DF6093">
            <w:pPr>
              <w:spacing w:after="0" w:line="240" w:lineRule="auto"/>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Посилання розміщення інформації:</w:t>
            </w:r>
          </w:p>
          <w:p w14:paraId="733840AD" w14:textId="77777777" w:rsidR="00F71EAF" w:rsidRDefault="00F71EAF" w:rsidP="00DF6093">
            <w:pPr>
              <w:spacing w:after="0" w:line="240" w:lineRule="auto"/>
              <w:ind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https://corruptinfo.nazk.gov.ua/</w:t>
            </w:r>
          </w:p>
        </w:tc>
      </w:tr>
      <w:tr w:rsidR="00F71EAF" w14:paraId="0701A4D7" w14:textId="77777777" w:rsidTr="004D65E6">
        <w:trPr>
          <w:trHeight w:val="2255"/>
        </w:trPr>
        <w:tc>
          <w:tcPr>
            <w:tcW w:w="7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E523776" w14:textId="77777777" w:rsidR="00F71EAF" w:rsidRDefault="00F71EAF" w:rsidP="00DF6093">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2</w:t>
            </w:r>
          </w:p>
        </w:tc>
        <w:tc>
          <w:tcPr>
            <w:tcW w:w="44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326B5AF" w14:textId="77777777" w:rsidR="00F71EAF" w:rsidRDefault="00F71EAF" w:rsidP="00DF6093">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4D250" w14:textId="77777777" w:rsidR="00F71EAF" w:rsidRDefault="00F71EAF" w:rsidP="00DF6093">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3 частини 1 статті 17 Закону)</w:t>
            </w:r>
          </w:p>
        </w:tc>
        <w:tc>
          <w:tcPr>
            <w:tcW w:w="44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CD53BCE" w14:textId="77777777" w:rsidR="00F71EAF" w:rsidRDefault="00F71EAF" w:rsidP="00DF6093">
            <w:pPr>
              <w:spacing w:after="0" w:line="240" w:lineRule="auto"/>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b/>
                <w:bCs/>
                <w:color w:val="000000"/>
                <w:sz w:val="20"/>
                <w:szCs w:val="20"/>
                <w:lang w:val="uk-UA" w:eastAsia="ru-RU"/>
              </w:rPr>
              <w:t>Замовник самостійно перевіряє інформацію, що міститься у відкритому реєстрі.</w:t>
            </w:r>
          </w:p>
          <w:p w14:paraId="6B64014F" w14:textId="77777777" w:rsidR="00F71EAF" w:rsidRDefault="00F71EAF" w:rsidP="00DF6093">
            <w:pPr>
              <w:spacing w:after="0" w:line="240" w:lineRule="auto"/>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Посилання розміщення інформації:</w:t>
            </w:r>
          </w:p>
          <w:p w14:paraId="76932BBB" w14:textId="77777777" w:rsidR="00F71EAF" w:rsidRDefault="00F71EAF" w:rsidP="00DF6093">
            <w:pPr>
              <w:spacing w:after="0" w:line="240" w:lineRule="auto"/>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https://corruptinfo.nazk.gov.ua/</w:t>
            </w:r>
          </w:p>
        </w:tc>
      </w:tr>
      <w:tr w:rsidR="004D65E6" w14:paraId="14F95627" w14:textId="77777777" w:rsidTr="004D65E6">
        <w:trPr>
          <w:trHeight w:val="309"/>
        </w:trPr>
        <w:tc>
          <w:tcPr>
            <w:tcW w:w="7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51D81FA" w14:textId="77777777" w:rsidR="004D65E6" w:rsidRDefault="004D65E6" w:rsidP="004D65E6">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3</w:t>
            </w:r>
          </w:p>
        </w:tc>
        <w:tc>
          <w:tcPr>
            <w:tcW w:w="44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81044AA" w14:textId="77777777" w:rsidR="004D65E6" w:rsidRDefault="004D65E6" w:rsidP="004D65E6">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w:t>
            </w:r>
            <w:r>
              <w:rPr>
                <w:rFonts w:ascii="Times New Roman" w:eastAsia="Calibri" w:hAnsi="Times New Roman" w:cs="Times New Roman"/>
                <w:color w:val="000000"/>
                <w:sz w:val="20"/>
                <w:szCs w:val="20"/>
                <w:lang w:val="uk-UA" w:eastAsia="ru-RU"/>
              </w:rPr>
              <w:lastRenderedPageBreak/>
              <w:t>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326F65D" w14:textId="77777777" w:rsidR="004D65E6" w:rsidRDefault="004D65E6" w:rsidP="004D65E6">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6 частини 1 статті 17 Закону)</w:t>
            </w:r>
          </w:p>
        </w:tc>
        <w:tc>
          <w:tcPr>
            <w:tcW w:w="44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41F3AA4"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r w:rsidRPr="00C3737C">
              <w:rPr>
                <w:rFonts w:ascii="Times New Roman" w:eastAsia="Times New Roman" w:hAnsi="Times New Roman"/>
                <w:bCs/>
                <w:shd w:val="clear" w:color="auto" w:fill="FFFFFF"/>
                <w:lang w:val="uk-UA" w:eastAsia="uk-UA"/>
              </w:rPr>
              <w:lastRenderedPageBreak/>
              <w:t xml:space="preserve">Витяг** з інформаційно-аналітичної системи «Облік відомостей про притягнення особи до </w:t>
            </w:r>
            <w:r w:rsidRPr="00C3737C">
              <w:rPr>
                <w:rFonts w:ascii="Times New Roman" w:eastAsia="Times New Roman" w:hAnsi="Times New Roman"/>
                <w:bCs/>
                <w:shd w:val="clear" w:color="auto" w:fill="FFFFFF"/>
                <w:lang w:val="uk-UA" w:eastAsia="uk-UA"/>
              </w:rPr>
              <w:lastRenderedPageBreak/>
              <w:t>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6D198C87"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p>
          <w:p w14:paraId="08310711"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r w:rsidRPr="00C3737C">
              <w:rPr>
                <w:rFonts w:ascii="Times New Roman" w:eastAsia="Times New Roman" w:hAnsi="Times New Roman"/>
                <w:bCs/>
                <w:shd w:val="clear" w:color="auto" w:fill="FFFFFF"/>
                <w:lang w:eastAsia="uk-UA"/>
              </w:rPr>
              <w:t xml:space="preserve">Документ повинен бути </w:t>
            </w:r>
            <w:proofErr w:type="spellStart"/>
            <w:r w:rsidRPr="00C3737C">
              <w:rPr>
                <w:rFonts w:ascii="Times New Roman" w:eastAsia="Times New Roman" w:hAnsi="Times New Roman"/>
                <w:bCs/>
                <w:shd w:val="clear" w:color="auto" w:fill="FFFFFF"/>
                <w:lang w:eastAsia="uk-UA"/>
              </w:rPr>
              <w:t>із</w:t>
            </w:r>
            <w:proofErr w:type="spellEnd"/>
            <w:r w:rsidRPr="00C3737C">
              <w:rPr>
                <w:rFonts w:ascii="Times New Roman" w:eastAsia="Times New Roman" w:hAnsi="Times New Roman"/>
                <w:bCs/>
                <w:shd w:val="clear" w:color="auto" w:fill="FFFFFF"/>
                <w:lang w:eastAsia="uk-UA"/>
              </w:rPr>
              <w:t xml:space="preserve"> датою </w:t>
            </w:r>
            <w:proofErr w:type="spellStart"/>
            <w:r w:rsidRPr="00C3737C">
              <w:rPr>
                <w:rFonts w:ascii="Times New Roman" w:eastAsia="Times New Roman" w:hAnsi="Times New Roman"/>
                <w:bCs/>
                <w:shd w:val="clear" w:color="auto" w:fill="FFFFFF"/>
                <w:lang w:eastAsia="uk-UA"/>
              </w:rPr>
              <w:t>видачі</w:t>
            </w:r>
            <w:proofErr w:type="spellEnd"/>
            <w:r w:rsidRPr="00C3737C">
              <w:rPr>
                <w:rFonts w:ascii="Times New Roman" w:eastAsia="Times New Roman" w:hAnsi="Times New Roman"/>
                <w:bCs/>
                <w:shd w:val="clear" w:color="auto" w:fill="FFFFFF"/>
                <w:lang w:eastAsia="uk-UA"/>
              </w:rPr>
              <w:t xml:space="preserve"> не </w:t>
            </w:r>
            <w:proofErr w:type="spellStart"/>
            <w:r w:rsidRPr="00C3737C">
              <w:rPr>
                <w:rFonts w:ascii="Times New Roman" w:eastAsia="Times New Roman" w:hAnsi="Times New Roman"/>
                <w:bCs/>
                <w:shd w:val="clear" w:color="auto" w:fill="FFFFFF"/>
                <w:lang w:eastAsia="uk-UA"/>
              </w:rPr>
              <w:t>більше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місячної</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давнини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відносно</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оприлюдненого</w:t>
            </w:r>
            <w:proofErr w:type="spellEnd"/>
            <w:r w:rsidRPr="00C3737C">
              <w:rPr>
                <w:rFonts w:ascii="Times New Roman" w:eastAsia="Times New Roman" w:hAnsi="Times New Roman"/>
                <w:bCs/>
                <w:shd w:val="clear" w:color="auto" w:fill="FFFFFF"/>
                <w:lang w:eastAsia="uk-UA"/>
              </w:rPr>
              <w:t xml:space="preserve"> в </w:t>
            </w:r>
            <w:proofErr w:type="spellStart"/>
            <w:r w:rsidRPr="00C3737C">
              <w:rPr>
                <w:rFonts w:ascii="Times New Roman" w:eastAsia="Times New Roman" w:hAnsi="Times New Roman"/>
                <w:bCs/>
                <w:shd w:val="clear" w:color="auto" w:fill="FFFFFF"/>
                <w:lang w:eastAsia="uk-UA"/>
              </w:rPr>
              <w:t>електронній</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системі</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закупівель</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повідомлення</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намір</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укласти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договір</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закупівлю</w:t>
            </w:r>
            <w:proofErr w:type="spellEnd"/>
            <w:r w:rsidRPr="00C3737C">
              <w:rPr>
                <w:rFonts w:ascii="Times New Roman" w:eastAsia="Times New Roman" w:hAnsi="Times New Roman"/>
                <w:bCs/>
                <w:shd w:val="clear" w:color="auto" w:fill="FFFFFF"/>
                <w:lang w:eastAsia="uk-UA"/>
              </w:rPr>
              <w:t>.</w:t>
            </w:r>
          </w:p>
          <w:p w14:paraId="5BE8B991"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p>
          <w:p w14:paraId="68C627FF" w14:textId="0A23D7D4" w:rsidR="004D65E6" w:rsidRPr="00C3737C" w:rsidRDefault="004D65E6" w:rsidP="004D65E6">
            <w:pPr>
              <w:spacing w:after="0" w:line="240" w:lineRule="auto"/>
              <w:jc w:val="both"/>
              <w:rPr>
                <w:rFonts w:ascii="Times New Roman" w:eastAsia="Calibri" w:hAnsi="Times New Roman" w:cs="Times New Roman"/>
                <w:color w:val="000000"/>
                <w:lang w:val="uk-UA" w:eastAsia="ru-RU"/>
              </w:rPr>
            </w:pPr>
            <w:proofErr w:type="spellStart"/>
            <w:r w:rsidRPr="00C3737C">
              <w:rPr>
                <w:rFonts w:ascii="Times New Roman" w:eastAsia="Times New Roman" w:hAnsi="Times New Roman"/>
                <w:bCs/>
                <w:shd w:val="clear" w:color="auto" w:fill="FFFFFF"/>
                <w:lang w:eastAsia="uk-UA"/>
              </w:rPr>
              <w:t>Замовник</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може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перевірити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витяг</w:t>
            </w:r>
            <w:proofErr w:type="spellEnd"/>
            <w:r w:rsidRPr="00C3737C">
              <w:rPr>
                <w:rFonts w:ascii="Times New Roman" w:eastAsia="Times New Roman" w:hAnsi="Times New Roman"/>
                <w:bCs/>
                <w:shd w:val="clear" w:color="auto" w:fill="FFFFFF"/>
                <w:lang w:eastAsia="uk-UA"/>
              </w:rPr>
              <w:t xml:space="preserve"> на </w:t>
            </w:r>
            <w:proofErr w:type="spellStart"/>
            <w:r w:rsidRPr="00C3737C">
              <w:rPr>
                <w:rFonts w:ascii="Times New Roman" w:eastAsia="Times New Roman" w:hAnsi="Times New Roman"/>
                <w:bCs/>
                <w:shd w:val="clear" w:color="auto" w:fill="FFFFFF"/>
                <w:lang w:eastAsia="uk-UA"/>
              </w:rPr>
              <w:t>офіційному</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сайті</w:t>
            </w:r>
            <w:proofErr w:type="spellEnd"/>
            <w:r w:rsidRPr="00C3737C">
              <w:rPr>
                <w:rFonts w:ascii="Times New Roman" w:eastAsia="Times New Roman" w:hAnsi="Times New Roman"/>
                <w:bCs/>
                <w:shd w:val="clear" w:color="auto" w:fill="FFFFFF"/>
                <w:lang w:eastAsia="uk-UA"/>
              </w:rPr>
              <w:t xml:space="preserve"> МВС за </w:t>
            </w:r>
            <w:proofErr w:type="spellStart"/>
            <w:r w:rsidRPr="00C3737C">
              <w:rPr>
                <w:rFonts w:ascii="Times New Roman" w:eastAsia="Times New Roman" w:hAnsi="Times New Roman"/>
                <w:bCs/>
                <w:shd w:val="clear" w:color="auto" w:fill="FFFFFF"/>
                <w:lang w:eastAsia="uk-UA"/>
              </w:rPr>
              <w:t>посиланням</w:t>
            </w:r>
            <w:proofErr w:type="spellEnd"/>
            <w:r w:rsidRPr="00C3737C">
              <w:rPr>
                <w:rFonts w:ascii="Times New Roman" w:eastAsia="Times New Roman" w:hAnsi="Times New Roman"/>
                <w:bCs/>
                <w:shd w:val="clear" w:color="auto" w:fill="FFFFFF"/>
                <w:lang w:eastAsia="uk-UA"/>
              </w:rPr>
              <w:t xml:space="preserve"> https://vytiah.mvs.gov.ua/app/checkStatus.</w:t>
            </w:r>
          </w:p>
        </w:tc>
      </w:tr>
      <w:tr w:rsidR="00F71EAF" w14:paraId="24892D0A" w14:textId="77777777" w:rsidTr="004D65E6">
        <w:trPr>
          <w:trHeight w:val="1153"/>
        </w:trPr>
        <w:tc>
          <w:tcPr>
            <w:tcW w:w="7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C6ADAF4" w14:textId="77777777" w:rsidR="00F71EAF" w:rsidRDefault="00F71EAF" w:rsidP="00DF6093">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lastRenderedPageBreak/>
              <w:t>4</w:t>
            </w:r>
          </w:p>
        </w:tc>
        <w:tc>
          <w:tcPr>
            <w:tcW w:w="44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A5E92BD" w14:textId="77777777" w:rsidR="00F71EAF" w:rsidRDefault="00F71EAF" w:rsidP="00DF6093">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9303D2B" w14:textId="77777777" w:rsidR="00F71EAF" w:rsidRDefault="00F71EAF" w:rsidP="00DF6093">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8 частини 1 статті 17 Закону)</w:t>
            </w:r>
          </w:p>
        </w:tc>
        <w:tc>
          <w:tcPr>
            <w:tcW w:w="44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AA772A9" w14:textId="77777777" w:rsidR="00F71EAF" w:rsidRDefault="00F71EAF" w:rsidP="00DF6093">
            <w:pPr>
              <w:spacing w:after="0" w:line="240" w:lineRule="auto"/>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 xml:space="preserve">Замовник самостійно перевіряє інформацію, що міститься у відкритому реєстрі. </w:t>
            </w:r>
          </w:p>
          <w:p w14:paraId="64E6A7A4" w14:textId="77777777" w:rsidR="00F71EAF" w:rsidRDefault="00F71EAF" w:rsidP="00DF6093">
            <w:pPr>
              <w:spacing w:after="0" w:line="240" w:lineRule="auto"/>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Посилання розміщення інформації:</w:t>
            </w:r>
          </w:p>
          <w:p w14:paraId="7FBA2E25" w14:textId="77777777" w:rsidR="00F71EAF" w:rsidRDefault="00F71EAF" w:rsidP="00DF6093">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https://kap.minjust.gov.ua/services</w:t>
            </w:r>
          </w:p>
        </w:tc>
      </w:tr>
      <w:tr w:rsidR="004D65E6" w:rsidRPr="004D65E6" w14:paraId="21FF16E3" w14:textId="77777777" w:rsidTr="004D65E6">
        <w:trPr>
          <w:trHeight w:val="314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1AC2E" w14:textId="77777777" w:rsidR="004D65E6" w:rsidRDefault="004D65E6" w:rsidP="004D65E6">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5</w:t>
            </w:r>
          </w:p>
        </w:tc>
        <w:tc>
          <w:tcPr>
            <w:tcW w:w="4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7287F" w14:textId="77777777" w:rsidR="004D65E6" w:rsidRDefault="004D65E6" w:rsidP="004D65E6">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294411" w14:textId="77777777" w:rsidR="004D65E6" w:rsidRDefault="004D65E6" w:rsidP="004D65E6">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12 частини 1 статті 17 Закону)</w:t>
            </w:r>
          </w:p>
        </w:tc>
        <w:tc>
          <w:tcPr>
            <w:tcW w:w="4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C2445"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r w:rsidRPr="00C3737C">
              <w:rPr>
                <w:rFonts w:ascii="Times New Roman" w:eastAsia="Times New Roman" w:hAnsi="Times New Roman"/>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F9840F0"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p>
          <w:p w14:paraId="2EFFF0CF"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r w:rsidRPr="00C3737C">
              <w:rPr>
                <w:rFonts w:ascii="Times New Roman" w:eastAsia="Times New Roman" w:hAnsi="Times New Roman"/>
                <w:bCs/>
                <w:shd w:val="clear" w:color="auto" w:fill="FFFFFF"/>
                <w:lang w:eastAsia="uk-UA"/>
              </w:rPr>
              <w:t xml:space="preserve">Документ повинен бути </w:t>
            </w:r>
            <w:proofErr w:type="spellStart"/>
            <w:r w:rsidRPr="00C3737C">
              <w:rPr>
                <w:rFonts w:ascii="Times New Roman" w:eastAsia="Times New Roman" w:hAnsi="Times New Roman"/>
                <w:bCs/>
                <w:shd w:val="clear" w:color="auto" w:fill="FFFFFF"/>
                <w:lang w:eastAsia="uk-UA"/>
              </w:rPr>
              <w:t>із</w:t>
            </w:r>
            <w:proofErr w:type="spellEnd"/>
            <w:r w:rsidRPr="00C3737C">
              <w:rPr>
                <w:rFonts w:ascii="Times New Roman" w:eastAsia="Times New Roman" w:hAnsi="Times New Roman"/>
                <w:bCs/>
                <w:shd w:val="clear" w:color="auto" w:fill="FFFFFF"/>
                <w:lang w:eastAsia="uk-UA"/>
              </w:rPr>
              <w:t xml:space="preserve"> датою </w:t>
            </w:r>
            <w:proofErr w:type="spellStart"/>
            <w:r w:rsidRPr="00C3737C">
              <w:rPr>
                <w:rFonts w:ascii="Times New Roman" w:eastAsia="Times New Roman" w:hAnsi="Times New Roman"/>
                <w:bCs/>
                <w:shd w:val="clear" w:color="auto" w:fill="FFFFFF"/>
                <w:lang w:eastAsia="uk-UA"/>
              </w:rPr>
              <w:t>видачі</w:t>
            </w:r>
            <w:proofErr w:type="spellEnd"/>
            <w:r w:rsidRPr="00C3737C">
              <w:rPr>
                <w:rFonts w:ascii="Times New Roman" w:eastAsia="Times New Roman" w:hAnsi="Times New Roman"/>
                <w:bCs/>
                <w:shd w:val="clear" w:color="auto" w:fill="FFFFFF"/>
                <w:lang w:eastAsia="uk-UA"/>
              </w:rPr>
              <w:t xml:space="preserve"> не </w:t>
            </w:r>
            <w:proofErr w:type="spellStart"/>
            <w:r w:rsidRPr="00C3737C">
              <w:rPr>
                <w:rFonts w:ascii="Times New Roman" w:eastAsia="Times New Roman" w:hAnsi="Times New Roman"/>
                <w:bCs/>
                <w:shd w:val="clear" w:color="auto" w:fill="FFFFFF"/>
                <w:lang w:eastAsia="uk-UA"/>
              </w:rPr>
              <w:t>більше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місячної</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давнини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відносно</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оприлюдненого</w:t>
            </w:r>
            <w:proofErr w:type="spellEnd"/>
            <w:r w:rsidRPr="00C3737C">
              <w:rPr>
                <w:rFonts w:ascii="Times New Roman" w:eastAsia="Times New Roman" w:hAnsi="Times New Roman"/>
                <w:bCs/>
                <w:shd w:val="clear" w:color="auto" w:fill="FFFFFF"/>
                <w:lang w:eastAsia="uk-UA"/>
              </w:rPr>
              <w:t xml:space="preserve"> в </w:t>
            </w:r>
            <w:proofErr w:type="spellStart"/>
            <w:r w:rsidRPr="00C3737C">
              <w:rPr>
                <w:rFonts w:ascii="Times New Roman" w:eastAsia="Times New Roman" w:hAnsi="Times New Roman"/>
                <w:bCs/>
                <w:shd w:val="clear" w:color="auto" w:fill="FFFFFF"/>
                <w:lang w:eastAsia="uk-UA"/>
              </w:rPr>
              <w:t>електронній</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системі</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закупівель</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повідомлення</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намір</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укласти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договір</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закупівлю</w:t>
            </w:r>
            <w:proofErr w:type="spellEnd"/>
            <w:r w:rsidRPr="00C3737C">
              <w:rPr>
                <w:rFonts w:ascii="Times New Roman" w:eastAsia="Times New Roman" w:hAnsi="Times New Roman"/>
                <w:bCs/>
                <w:shd w:val="clear" w:color="auto" w:fill="FFFFFF"/>
                <w:lang w:eastAsia="uk-UA"/>
              </w:rPr>
              <w:t>.</w:t>
            </w:r>
          </w:p>
          <w:p w14:paraId="2BC602D4"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p>
          <w:p w14:paraId="39EF077D" w14:textId="66673962" w:rsidR="004D65E6" w:rsidRPr="00C3737C" w:rsidRDefault="004D65E6" w:rsidP="004D65E6">
            <w:pPr>
              <w:spacing w:after="0" w:line="240" w:lineRule="auto"/>
              <w:ind w:right="140"/>
              <w:jc w:val="both"/>
              <w:rPr>
                <w:rFonts w:ascii="Times New Roman" w:eastAsia="Calibri" w:hAnsi="Times New Roman" w:cs="Times New Roman"/>
                <w:color w:val="000000"/>
                <w:sz w:val="20"/>
                <w:szCs w:val="20"/>
                <w:lang w:val="uk-UA" w:eastAsia="ru-RU"/>
              </w:rPr>
            </w:pPr>
            <w:proofErr w:type="spellStart"/>
            <w:r w:rsidRPr="00C3737C">
              <w:rPr>
                <w:rFonts w:ascii="Times New Roman" w:eastAsia="Times New Roman" w:hAnsi="Times New Roman"/>
                <w:bCs/>
                <w:shd w:val="clear" w:color="auto" w:fill="FFFFFF"/>
                <w:lang w:eastAsia="uk-UA"/>
              </w:rPr>
              <w:t>Замовник</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може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перевірити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витяг</w:t>
            </w:r>
            <w:proofErr w:type="spellEnd"/>
            <w:r w:rsidRPr="00C3737C">
              <w:rPr>
                <w:rFonts w:ascii="Times New Roman" w:eastAsia="Times New Roman" w:hAnsi="Times New Roman"/>
                <w:bCs/>
                <w:shd w:val="clear" w:color="auto" w:fill="FFFFFF"/>
                <w:lang w:eastAsia="uk-UA"/>
              </w:rPr>
              <w:t xml:space="preserve"> на </w:t>
            </w:r>
            <w:proofErr w:type="spellStart"/>
            <w:r w:rsidRPr="00C3737C">
              <w:rPr>
                <w:rFonts w:ascii="Times New Roman" w:eastAsia="Times New Roman" w:hAnsi="Times New Roman"/>
                <w:bCs/>
                <w:shd w:val="clear" w:color="auto" w:fill="FFFFFF"/>
                <w:lang w:eastAsia="uk-UA"/>
              </w:rPr>
              <w:t>офіційному</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сайті</w:t>
            </w:r>
            <w:proofErr w:type="spellEnd"/>
            <w:r w:rsidRPr="00C3737C">
              <w:rPr>
                <w:rFonts w:ascii="Times New Roman" w:eastAsia="Times New Roman" w:hAnsi="Times New Roman"/>
                <w:bCs/>
                <w:shd w:val="clear" w:color="auto" w:fill="FFFFFF"/>
                <w:lang w:eastAsia="uk-UA"/>
              </w:rPr>
              <w:t xml:space="preserve"> МВС за </w:t>
            </w:r>
            <w:proofErr w:type="spellStart"/>
            <w:r w:rsidRPr="00C3737C">
              <w:rPr>
                <w:rFonts w:ascii="Times New Roman" w:eastAsia="Times New Roman" w:hAnsi="Times New Roman"/>
                <w:bCs/>
                <w:shd w:val="clear" w:color="auto" w:fill="FFFFFF"/>
                <w:lang w:eastAsia="uk-UA"/>
              </w:rPr>
              <w:t>посиланням</w:t>
            </w:r>
            <w:proofErr w:type="spellEnd"/>
            <w:r w:rsidRPr="00C3737C">
              <w:rPr>
                <w:rFonts w:ascii="Times New Roman" w:eastAsia="Times New Roman" w:hAnsi="Times New Roman"/>
                <w:bCs/>
                <w:shd w:val="clear" w:color="auto" w:fill="FFFFFF"/>
                <w:lang w:eastAsia="uk-UA"/>
              </w:rPr>
              <w:t xml:space="preserve"> https://vytiah.mvs.gov.ua/app/checkStatus.</w:t>
            </w:r>
          </w:p>
        </w:tc>
      </w:tr>
      <w:tr w:rsidR="004D65E6" w:rsidRPr="00A2760F" w14:paraId="11DE41D7" w14:textId="77777777" w:rsidTr="004D65E6">
        <w:trPr>
          <w:trHeight w:val="58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DB916" w14:textId="77777777" w:rsidR="004D65E6" w:rsidRDefault="004D65E6" w:rsidP="004D65E6">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6</w:t>
            </w:r>
          </w:p>
        </w:tc>
        <w:tc>
          <w:tcPr>
            <w:tcW w:w="4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26ACA" w14:textId="77777777" w:rsidR="004D65E6" w:rsidRDefault="004D65E6" w:rsidP="004D65E6">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9D7B381" w14:textId="77777777" w:rsidR="004D65E6" w:rsidRDefault="004D65E6" w:rsidP="004D65E6">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13 частини 1 статті 17 Закону)</w:t>
            </w:r>
          </w:p>
          <w:p w14:paraId="730E39D2" w14:textId="77777777" w:rsidR="004D65E6" w:rsidRDefault="004D65E6" w:rsidP="004D65E6">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 </w:t>
            </w:r>
          </w:p>
        </w:tc>
        <w:tc>
          <w:tcPr>
            <w:tcW w:w="4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D24F4" w14:textId="128C4B7E" w:rsidR="004D65E6" w:rsidRPr="00C3737C" w:rsidRDefault="004D65E6" w:rsidP="004D65E6">
            <w:pPr>
              <w:spacing w:after="0" w:line="240" w:lineRule="auto"/>
              <w:ind w:right="140"/>
              <w:jc w:val="both"/>
              <w:textAlignment w:val="baseline"/>
              <w:rPr>
                <w:rFonts w:ascii="Times New Roman" w:eastAsia="Calibri" w:hAnsi="Times New Roman" w:cs="Times New Roman"/>
                <w:color w:val="000000"/>
                <w:sz w:val="20"/>
                <w:szCs w:val="20"/>
                <w:lang w:val="uk-UA" w:eastAsia="ru-RU"/>
              </w:rPr>
            </w:pPr>
            <w:r w:rsidRPr="00C3737C">
              <w:rPr>
                <w:rFonts w:ascii="Times New Roman" w:eastAsia="Calibri" w:hAnsi="Times New Roman" w:cs="Times New Roman"/>
                <w:color w:val="000000"/>
                <w:sz w:val="20"/>
                <w:szCs w:val="20"/>
                <w:lang w:val="uk-UA" w:eastAsia="ru-RU"/>
              </w:rPr>
              <w:t>Сканована копія з оригіналу документа (-</w:t>
            </w:r>
            <w:proofErr w:type="spellStart"/>
            <w:r w:rsidRPr="00C3737C">
              <w:rPr>
                <w:rFonts w:ascii="Times New Roman" w:eastAsia="Calibri" w:hAnsi="Times New Roman" w:cs="Times New Roman"/>
                <w:color w:val="000000"/>
                <w:sz w:val="20"/>
                <w:szCs w:val="20"/>
                <w:lang w:val="uk-UA" w:eastAsia="ru-RU"/>
              </w:rPr>
              <w:t>ів</w:t>
            </w:r>
            <w:proofErr w:type="spellEnd"/>
            <w:r w:rsidRPr="00C3737C">
              <w:rPr>
                <w:rFonts w:ascii="Times New Roman" w:eastAsia="Calibri" w:hAnsi="Times New Roman" w:cs="Times New Roman"/>
                <w:color w:val="000000"/>
                <w:sz w:val="20"/>
                <w:szCs w:val="20"/>
                <w:lang w:val="uk-UA" w:eastAsia="ru-RU"/>
              </w:rPr>
              <w:t>) або інформація, видана відповідним органом, який має такі повноваження, що діє станом на дату  подання документа</w:t>
            </w:r>
          </w:p>
          <w:p w14:paraId="700F5B43" w14:textId="2B38E7BB" w:rsidR="004D65E6" w:rsidRPr="00C3737C" w:rsidRDefault="004D65E6" w:rsidP="004D65E6">
            <w:pPr>
              <w:spacing w:after="0" w:line="240" w:lineRule="auto"/>
              <w:ind w:right="140"/>
              <w:jc w:val="both"/>
              <w:textAlignment w:val="baseline"/>
              <w:rPr>
                <w:rFonts w:ascii="Times New Roman" w:eastAsia="Calibri" w:hAnsi="Times New Roman" w:cs="Times New Roman"/>
                <w:b/>
                <w:bCs/>
                <w:color w:val="000000"/>
                <w:sz w:val="20"/>
                <w:szCs w:val="20"/>
                <w:lang w:val="uk-UA" w:eastAsia="ru-RU"/>
              </w:rPr>
            </w:pPr>
          </w:p>
          <w:p w14:paraId="411ECB4C" w14:textId="0B04F6AB" w:rsidR="004D65E6" w:rsidRPr="00C3737C" w:rsidRDefault="004D65E6" w:rsidP="004D65E6">
            <w:pPr>
              <w:spacing w:after="0" w:line="240" w:lineRule="auto"/>
              <w:ind w:right="140"/>
              <w:jc w:val="both"/>
              <w:textAlignment w:val="baseline"/>
              <w:rPr>
                <w:rFonts w:ascii="Times New Roman" w:eastAsia="Calibri" w:hAnsi="Times New Roman" w:cs="Times New Roman"/>
                <w:b/>
                <w:bCs/>
                <w:color w:val="000000"/>
                <w:sz w:val="20"/>
                <w:szCs w:val="20"/>
                <w:lang w:val="uk-UA" w:eastAsia="ru-RU"/>
              </w:rPr>
            </w:pPr>
            <w:r w:rsidRPr="00C3737C">
              <w:rPr>
                <w:rFonts w:ascii="Times New Roman" w:eastAsia="Calibri" w:hAnsi="Times New Roman" w:cs="Times New Roman"/>
                <w:b/>
                <w:bCs/>
                <w:color w:val="000000"/>
                <w:sz w:val="20"/>
                <w:szCs w:val="20"/>
                <w:lang w:val="uk-UA" w:eastAsia="ru-RU"/>
              </w:rPr>
              <w:t>Також:</w:t>
            </w:r>
          </w:p>
          <w:p w14:paraId="182D0324" w14:textId="77777777" w:rsidR="004D65E6" w:rsidRPr="00C3737C" w:rsidRDefault="004D65E6" w:rsidP="004D65E6">
            <w:pPr>
              <w:spacing w:after="0" w:line="240" w:lineRule="auto"/>
              <w:ind w:right="140"/>
              <w:jc w:val="both"/>
              <w:textAlignment w:val="baseline"/>
              <w:rPr>
                <w:rFonts w:ascii="Times New Roman" w:eastAsia="Calibri" w:hAnsi="Times New Roman" w:cs="Times New Roman"/>
                <w:i/>
                <w:iCs/>
                <w:color w:val="000000"/>
                <w:sz w:val="20"/>
                <w:szCs w:val="20"/>
                <w:lang w:val="uk-UA" w:eastAsia="ru-RU"/>
              </w:rPr>
            </w:pPr>
            <w:r w:rsidRPr="00C3737C">
              <w:rPr>
                <w:rFonts w:ascii="Times New Roman" w:eastAsia="Calibri" w:hAnsi="Times New Roman" w:cs="Times New Roman"/>
                <w:b/>
                <w:bCs/>
                <w:color w:val="000000"/>
                <w:sz w:val="20"/>
                <w:szCs w:val="20"/>
                <w:lang w:val="uk-UA" w:eastAsia="ru-RU"/>
              </w:rPr>
              <w:t xml:space="preserve">Автоматично формується </w:t>
            </w:r>
            <w:r w:rsidRPr="00C3737C">
              <w:rPr>
                <w:rFonts w:ascii="Times New Roman" w:eastAsia="Calibri" w:hAnsi="Times New Roman" w:cs="Times New Roman"/>
                <w:color w:val="000000"/>
                <w:sz w:val="20"/>
                <w:szCs w:val="20"/>
                <w:lang w:val="uk-UA" w:eastAsia="ru-RU"/>
              </w:rPr>
              <w:t xml:space="preserve">в електронній системі </w:t>
            </w:r>
            <w:proofErr w:type="spellStart"/>
            <w:r w:rsidRPr="00C3737C">
              <w:rPr>
                <w:rFonts w:ascii="Times New Roman" w:eastAsia="Calibri" w:hAnsi="Times New Roman" w:cs="Times New Roman"/>
                <w:color w:val="000000"/>
                <w:sz w:val="20"/>
                <w:szCs w:val="20"/>
                <w:lang w:val="uk-UA" w:eastAsia="ru-RU"/>
              </w:rPr>
              <w:t>закупівель</w:t>
            </w:r>
            <w:proofErr w:type="spellEnd"/>
            <w:r w:rsidRPr="00C3737C">
              <w:rPr>
                <w:rFonts w:ascii="Times New Roman" w:eastAsia="Calibri" w:hAnsi="Times New Roman" w:cs="Times New Roman"/>
                <w:color w:val="000000"/>
                <w:sz w:val="20"/>
                <w:szCs w:val="20"/>
                <w:lang w:val="uk-UA" w:eastAsia="ru-RU"/>
              </w:rPr>
              <w:t xml:space="preserve"> в результаті інтеграції електронної системи </w:t>
            </w:r>
            <w:proofErr w:type="spellStart"/>
            <w:r w:rsidRPr="00C3737C">
              <w:rPr>
                <w:rFonts w:ascii="Times New Roman" w:eastAsia="Calibri" w:hAnsi="Times New Roman" w:cs="Times New Roman"/>
                <w:color w:val="000000"/>
                <w:sz w:val="20"/>
                <w:szCs w:val="20"/>
                <w:lang w:val="uk-UA" w:eastAsia="ru-RU"/>
              </w:rPr>
              <w:t>закупівель</w:t>
            </w:r>
            <w:proofErr w:type="spellEnd"/>
            <w:r w:rsidRPr="00C3737C">
              <w:rPr>
                <w:rFonts w:ascii="Times New Roman" w:eastAsia="Calibri" w:hAnsi="Times New Roman" w:cs="Times New Roman"/>
                <w:color w:val="000000"/>
                <w:sz w:val="20"/>
                <w:szCs w:val="20"/>
                <w:lang w:val="uk-UA" w:eastAsia="ru-RU"/>
              </w:rPr>
              <w:t xml:space="preserve"> з </w:t>
            </w:r>
            <w:r w:rsidRPr="00C3737C">
              <w:rPr>
                <w:rFonts w:ascii="Times New Roman" w:eastAsia="Calibri" w:hAnsi="Times New Roman" w:cs="Times New Roman"/>
                <w:color w:val="000000"/>
                <w:sz w:val="20"/>
                <w:szCs w:val="20"/>
                <w:lang w:val="uk-UA" w:eastAsia="ru-RU"/>
              </w:rPr>
              <w:lastRenderedPageBreak/>
              <w:t>інформаційними системами Державної фіскальної служби України.</w:t>
            </w:r>
          </w:p>
        </w:tc>
      </w:tr>
      <w:tr w:rsidR="004D65E6" w:rsidRPr="004D65E6" w14:paraId="74F608A2" w14:textId="77777777" w:rsidTr="004D65E6">
        <w:trPr>
          <w:trHeight w:val="331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08CB5" w14:textId="77777777" w:rsidR="004D65E6" w:rsidRDefault="004D65E6" w:rsidP="004D65E6">
            <w:pPr>
              <w:spacing w:after="0" w:line="240" w:lineRule="auto"/>
              <w:ind w:left="140" w:right="14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lastRenderedPageBreak/>
              <w:t>7</w:t>
            </w:r>
          </w:p>
        </w:tc>
        <w:tc>
          <w:tcPr>
            <w:tcW w:w="4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A6B0" w14:textId="77777777" w:rsidR="004D65E6" w:rsidRDefault="004D65E6" w:rsidP="004D65E6">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718AD9" w14:textId="77777777" w:rsidR="004D65E6" w:rsidRDefault="004D65E6" w:rsidP="004D65E6">
            <w:pPr>
              <w:spacing w:after="0" w:line="240" w:lineRule="auto"/>
              <w:ind w:left="14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(частина 2 статті 17 Закону)</w:t>
            </w:r>
          </w:p>
        </w:tc>
        <w:tc>
          <w:tcPr>
            <w:tcW w:w="4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889A9" w14:textId="77777777" w:rsidR="004D65E6" w:rsidRDefault="004D65E6" w:rsidP="004D65E6">
            <w:pPr>
              <w:spacing w:after="0" w:line="240" w:lineRule="auto"/>
              <w:ind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b/>
                <w:bCs/>
                <w:color w:val="000000"/>
                <w:sz w:val="20"/>
                <w:szCs w:val="20"/>
                <w:lang w:val="uk-UA" w:eastAsia="ru-RU"/>
              </w:rPr>
              <w:t>Довідка в довільній формі</w:t>
            </w:r>
            <w:r>
              <w:rPr>
                <w:rFonts w:ascii="Times New Roman" w:eastAsia="Calibri" w:hAnsi="Times New Roman" w:cs="Times New Roman"/>
                <w:color w:val="000000"/>
                <w:sz w:val="20"/>
                <w:szCs w:val="2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DB632F4" w14:textId="77777777" w:rsidR="00F71EAF" w:rsidRDefault="00F71EAF" w:rsidP="00F71EAF">
      <w:pPr>
        <w:shd w:val="clear" w:color="auto" w:fill="FFFFFF"/>
        <w:spacing w:line="240" w:lineRule="auto"/>
        <w:contextualSpacing/>
        <w:jc w:val="both"/>
        <w:rPr>
          <w:rFonts w:ascii="Times New Roman" w:eastAsia="Calibri" w:hAnsi="Times New Roman" w:cs="Times New Roman"/>
          <w:b/>
          <w:i/>
          <w:sz w:val="24"/>
          <w:szCs w:val="24"/>
          <w:shd w:val="clear" w:color="auto" w:fill="FFFFFF"/>
          <w:lang w:val="uk-UA"/>
        </w:rPr>
      </w:pPr>
    </w:p>
    <w:p w14:paraId="71CD771B" w14:textId="77777777" w:rsidR="00F71EAF" w:rsidRDefault="00F71EAF" w:rsidP="00F71EAF">
      <w:pPr>
        <w:shd w:val="clear" w:color="auto" w:fill="FFFFFF"/>
        <w:spacing w:line="240" w:lineRule="auto"/>
        <w:contextualSpacing/>
        <w:jc w:val="both"/>
        <w:rPr>
          <w:rFonts w:ascii="Times New Roman" w:eastAsia="Calibri" w:hAnsi="Times New Roman" w:cs="Times New Roman"/>
          <w:b/>
          <w:i/>
          <w:color w:val="FF0000"/>
          <w:sz w:val="24"/>
          <w:szCs w:val="24"/>
          <w:shd w:val="clear" w:color="auto" w:fill="FFFFFF"/>
          <w:lang w:val="uk-UA"/>
        </w:rPr>
      </w:pPr>
      <w:r>
        <w:rPr>
          <w:rFonts w:ascii="Times New Roman" w:eastAsia="Calibri" w:hAnsi="Times New Roman" w:cs="Times New Roman"/>
          <w:b/>
          <w:i/>
          <w:sz w:val="24"/>
          <w:szCs w:val="24"/>
          <w:shd w:val="clear" w:color="auto" w:fill="FFFFFF"/>
          <w:lang w:val="uk-UA"/>
        </w:rPr>
        <w:t>*</w:t>
      </w:r>
      <w:r>
        <w:rPr>
          <w:rFonts w:ascii="Times New Roman" w:eastAsia="Calibri" w:hAnsi="Times New Roman" w:cs="Times New Roman"/>
          <w:i/>
          <w:color w:val="000000"/>
          <w:sz w:val="24"/>
          <w:szCs w:val="24"/>
          <w:shd w:val="clear" w:color="auto" w:fill="FFFFFF"/>
          <w:lang w:val="uk-UA"/>
        </w:rPr>
        <w:t xml:space="preserve">Згідно ч. 6 ст. 17 Закону переможець процедури закупівлі у строк, що не перевищує десяти днів з дати оприлюднення в електронній системі </w:t>
      </w:r>
      <w:proofErr w:type="spellStart"/>
      <w:r>
        <w:rPr>
          <w:rFonts w:ascii="Times New Roman" w:eastAsia="Calibri" w:hAnsi="Times New Roman" w:cs="Times New Roman"/>
          <w:i/>
          <w:color w:val="000000"/>
          <w:sz w:val="24"/>
          <w:szCs w:val="24"/>
          <w:shd w:val="clear" w:color="auto" w:fill="FFFFFF"/>
          <w:lang w:val="uk-UA"/>
        </w:rPr>
        <w:t>закупівель</w:t>
      </w:r>
      <w:proofErr w:type="spellEnd"/>
      <w:r>
        <w:rPr>
          <w:rFonts w:ascii="Times New Roman" w:eastAsia="Calibri" w:hAnsi="Times New Roman" w:cs="Times New Roman"/>
          <w:i/>
          <w:color w:val="000000"/>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Calibri" w:hAnsi="Times New Roman" w:cs="Times New Roman"/>
          <w:i/>
          <w:color w:val="000000"/>
          <w:sz w:val="24"/>
          <w:szCs w:val="24"/>
          <w:shd w:val="clear" w:color="auto" w:fill="FFFFFF"/>
          <w:lang w:val="uk-UA"/>
        </w:rPr>
        <w:t>закупівель</w:t>
      </w:r>
      <w:proofErr w:type="spellEnd"/>
      <w:r>
        <w:rPr>
          <w:rFonts w:ascii="Times New Roman" w:eastAsia="Calibri" w:hAnsi="Times New Roman" w:cs="Times New Roman"/>
          <w:i/>
          <w:color w:val="000000"/>
          <w:sz w:val="24"/>
          <w:szCs w:val="24"/>
          <w:shd w:val="clear" w:color="auto" w:fill="FFFFFF"/>
          <w:lang w:val="uk-UA"/>
        </w:rPr>
        <w:t>, що підтверджують відсутність підстав, визначених </w:t>
      </w:r>
      <w:hyperlink r:id="rId5" w:anchor="n1264" w:history="1">
        <w:r>
          <w:rPr>
            <w:rStyle w:val="a5"/>
            <w:rFonts w:ascii="Times New Roman" w:eastAsia="Calibri" w:hAnsi="Times New Roman" w:cs="Times New Roman"/>
            <w:i/>
            <w:sz w:val="24"/>
            <w:szCs w:val="24"/>
            <w:shd w:val="clear" w:color="auto" w:fill="FFFFFF"/>
            <w:lang w:val="uk-UA"/>
          </w:rPr>
          <w:t>пунктами 2</w:t>
        </w:r>
      </w:hyperlink>
      <w:r>
        <w:rPr>
          <w:rFonts w:ascii="Times New Roman" w:eastAsia="Calibri" w:hAnsi="Times New Roman" w:cs="Times New Roman"/>
          <w:i/>
          <w:color w:val="000000"/>
          <w:sz w:val="24"/>
          <w:szCs w:val="24"/>
          <w:shd w:val="clear" w:color="auto" w:fill="FFFFFF"/>
          <w:lang w:val="uk-UA"/>
        </w:rPr>
        <w:t>, </w:t>
      </w:r>
      <w:hyperlink r:id="rId6" w:anchor="n1265" w:history="1">
        <w:r>
          <w:rPr>
            <w:rStyle w:val="a5"/>
            <w:rFonts w:ascii="Times New Roman" w:eastAsia="Calibri" w:hAnsi="Times New Roman" w:cs="Times New Roman"/>
            <w:i/>
            <w:sz w:val="24"/>
            <w:szCs w:val="24"/>
            <w:shd w:val="clear" w:color="auto" w:fill="FFFFFF"/>
            <w:lang w:val="uk-UA"/>
          </w:rPr>
          <w:t>3</w:t>
        </w:r>
      </w:hyperlink>
      <w:r>
        <w:rPr>
          <w:rFonts w:ascii="Times New Roman" w:eastAsia="Calibri" w:hAnsi="Times New Roman" w:cs="Times New Roman"/>
          <w:i/>
          <w:color w:val="000000"/>
          <w:sz w:val="24"/>
          <w:szCs w:val="24"/>
          <w:shd w:val="clear" w:color="auto" w:fill="FFFFFF"/>
          <w:lang w:val="uk-UA"/>
        </w:rPr>
        <w:t>, </w:t>
      </w:r>
      <w:hyperlink r:id="rId7" w:anchor="n1267" w:history="1">
        <w:r>
          <w:rPr>
            <w:rStyle w:val="a5"/>
            <w:rFonts w:ascii="Times New Roman" w:eastAsia="Calibri" w:hAnsi="Times New Roman" w:cs="Times New Roman"/>
            <w:i/>
            <w:sz w:val="24"/>
            <w:szCs w:val="24"/>
            <w:shd w:val="clear" w:color="auto" w:fill="FFFFFF"/>
            <w:lang w:val="uk-UA"/>
          </w:rPr>
          <w:t>5</w:t>
        </w:r>
      </w:hyperlink>
      <w:r>
        <w:rPr>
          <w:rFonts w:ascii="Times New Roman" w:eastAsia="Calibri" w:hAnsi="Times New Roman" w:cs="Times New Roman"/>
          <w:i/>
          <w:color w:val="000000"/>
          <w:sz w:val="24"/>
          <w:szCs w:val="24"/>
          <w:shd w:val="clear" w:color="auto" w:fill="FFFFFF"/>
          <w:lang w:val="uk-UA"/>
        </w:rPr>
        <w:t>, </w:t>
      </w:r>
      <w:hyperlink r:id="rId8" w:anchor="n1268" w:history="1">
        <w:r>
          <w:rPr>
            <w:rStyle w:val="a5"/>
            <w:rFonts w:ascii="Times New Roman" w:eastAsia="Calibri" w:hAnsi="Times New Roman" w:cs="Times New Roman"/>
            <w:i/>
            <w:sz w:val="24"/>
            <w:szCs w:val="24"/>
            <w:shd w:val="clear" w:color="auto" w:fill="FFFFFF"/>
            <w:lang w:val="uk-UA"/>
          </w:rPr>
          <w:t>6</w:t>
        </w:r>
      </w:hyperlink>
      <w:r>
        <w:rPr>
          <w:rFonts w:ascii="Times New Roman" w:eastAsia="Calibri" w:hAnsi="Times New Roman" w:cs="Times New Roman"/>
          <w:i/>
          <w:color w:val="000000"/>
          <w:sz w:val="24"/>
          <w:szCs w:val="24"/>
          <w:shd w:val="clear" w:color="auto" w:fill="FFFFFF"/>
          <w:lang w:val="uk-UA"/>
        </w:rPr>
        <w:t>, </w:t>
      </w:r>
      <w:hyperlink r:id="rId9" w:anchor="n1270" w:history="1">
        <w:r>
          <w:rPr>
            <w:rStyle w:val="a5"/>
            <w:rFonts w:ascii="Times New Roman" w:eastAsia="Calibri" w:hAnsi="Times New Roman" w:cs="Times New Roman"/>
            <w:i/>
            <w:sz w:val="24"/>
            <w:szCs w:val="24"/>
            <w:shd w:val="clear" w:color="auto" w:fill="FFFFFF"/>
            <w:lang w:val="uk-UA"/>
          </w:rPr>
          <w:t>8</w:t>
        </w:r>
      </w:hyperlink>
      <w:r>
        <w:rPr>
          <w:rFonts w:ascii="Times New Roman" w:eastAsia="Calibri" w:hAnsi="Times New Roman" w:cs="Times New Roman"/>
          <w:i/>
          <w:color w:val="000000"/>
          <w:sz w:val="24"/>
          <w:szCs w:val="24"/>
          <w:shd w:val="clear" w:color="auto" w:fill="FFFFFF"/>
          <w:lang w:val="uk-UA"/>
        </w:rPr>
        <w:t>, </w:t>
      </w:r>
      <w:hyperlink r:id="rId10" w:anchor="n1274" w:history="1">
        <w:r>
          <w:rPr>
            <w:rStyle w:val="a5"/>
            <w:rFonts w:ascii="Times New Roman" w:eastAsia="Calibri" w:hAnsi="Times New Roman" w:cs="Times New Roman"/>
            <w:i/>
            <w:sz w:val="24"/>
            <w:szCs w:val="24"/>
            <w:shd w:val="clear" w:color="auto" w:fill="FFFFFF"/>
            <w:lang w:val="uk-UA"/>
          </w:rPr>
          <w:t>12</w:t>
        </w:r>
      </w:hyperlink>
      <w:r>
        <w:rPr>
          <w:rFonts w:ascii="Times New Roman" w:eastAsia="Calibri" w:hAnsi="Times New Roman" w:cs="Times New Roman"/>
          <w:i/>
          <w:color w:val="000000"/>
          <w:sz w:val="24"/>
          <w:szCs w:val="24"/>
          <w:shd w:val="clear" w:color="auto" w:fill="FFFFFF"/>
          <w:lang w:val="uk-UA"/>
        </w:rPr>
        <w:t> і </w:t>
      </w:r>
      <w:hyperlink r:id="rId11" w:anchor="n1275" w:history="1">
        <w:r>
          <w:rPr>
            <w:rStyle w:val="a5"/>
            <w:rFonts w:ascii="Times New Roman" w:eastAsia="Calibri" w:hAnsi="Times New Roman" w:cs="Times New Roman"/>
            <w:i/>
            <w:sz w:val="24"/>
            <w:szCs w:val="24"/>
            <w:shd w:val="clear" w:color="auto" w:fill="FFFFFF"/>
            <w:lang w:val="uk-UA"/>
          </w:rPr>
          <w:t>13</w:t>
        </w:r>
      </w:hyperlink>
      <w:hyperlink r:id="rId12" w:anchor="n1275" w:history="1">
        <w:r>
          <w:rPr>
            <w:rStyle w:val="a5"/>
            <w:rFonts w:ascii="Times New Roman" w:eastAsia="Calibri" w:hAnsi="Times New Roman" w:cs="Times New Roman"/>
            <w:i/>
            <w:sz w:val="24"/>
            <w:szCs w:val="24"/>
            <w:shd w:val="clear" w:color="auto" w:fill="FFFFFF"/>
            <w:lang w:val="uk-UA"/>
          </w:rPr>
          <w:t> частини першої</w:t>
        </w:r>
      </w:hyperlink>
      <w:r>
        <w:rPr>
          <w:rFonts w:ascii="Times New Roman" w:eastAsia="Calibri" w:hAnsi="Times New Roman" w:cs="Times New Roman"/>
          <w:i/>
          <w:color w:val="000000"/>
          <w:sz w:val="24"/>
          <w:szCs w:val="24"/>
          <w:shd w:val="clear" w:color="auto" w:fill="FFFFFF"/>
          <w:lang w:val="uk-UA"/>
        </w:rPr>
        <w:t> та </w:t>
      </w:r>
      <w:hyperlink r:id="rId13" w:anchor="n1276" w:history="1">
        <w:r>
          <w:rPr>
            <w:rStyle w:val="a5"/>
            <w:rFonts w:ascii="Times New Roman" w:eastAsia="Calibri" w:hAnsi="Times New Roman" w:cs="Times New Roman"/>
            <w:i/>
            <w:sz w:val="24"/>
            <w:szCs w:val="24"/>
            <w:shd w:val="clear" w:color="auto" w:fill="FFFFFF"/>
            <w:lang w:val="uk-UA"/>
          </w:rPr>
          <w:t>частиною другою</w:t>
        </w:r>
      </w:hyperlink>
      <w:r>
        <w:rPr>
          <w:rFonts w:ascii="Times New Roman" w:eastAsia="Calibri" w:hAnsi="Times New Roman" w:cs="Times New Roman"/>
          <w:i/>
          <w:color w:val="000000"/>
          <w:sz w:val="24"/>
          <w:szCs w:val="24"/>
          <w:shd w:val="clear" w:color="auto" w:fill="FFFFFF"/>
          <w:lang w:val="uk-UA"/>
        </w:rPr>
        <w:t> цієї статті.</w:t>
      </w:r>
    </w:p>
    <w:p w14:paraId="725F370C" w14:textId="77777777" w:rsidR="00F71EAF" w:rsidRDefault="00F71EAF" w:rsidP="00F71EAF">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Look w:val="00A0" w:firstRow="1" w:lastRow="0" w:firstColumn="1" w:lastColumn="0" w:noHBand="0" w:noVBand="0"/>
      </w:tblPr>
      <w:tblGrid>
        <w:gridCol w:w="677"/>
        <w:gridCol w:w="4568"/>
        <w:gridCol w:w="4384"/>
      </w:tblGrid>
      <w:tr w:rsidR="00F71EAF" w14:paraId="388BE3D2" w14:textId="77777777" w:rsidTr="00DF6093">
        <w:trPr>
          <w:trHeight w:val="1723"/>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CB75" w14:textId="77777777" w:rsidR="00F71EAF" w:rsidRDefault="00F71EAF" w:rsidP="00DF6093">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w:t>
            </w:r>
          </w:p>
          <w:p w14:paraId="43BD2A56" w14:textId="77777777" w:rsidR="00F71EAF" w:rsidRDefault="00F71EAF" w:rsidP="00DF6093">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п/п</w:t>
            </w:r>
          </w:p>
        </w:tc>
        <w:tc>
          <w:tcPr>
            <w:tcW w:w="4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DEF1F" w14:textId="77777777" w:rsidR="00F71EAF" w:rsidRDefault="00F71EAF" w:rsidP="00DF6093">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Вимоги статті 17 Закону</w:t>
            </w:r>
          </w:p>
          <w:p w14:paraId="709B55D8" w14:textId="77777777" w:rsidR="00F71EAF" w:rsidRDefault="00F71EAF" w:rsidP="00DF6093">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93AA7" w14:textId="77777777" w:rsidR="00F71EAF" w:rsidRDefault="00F71EAF" w:rsidP="00DF6093">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Переможець торгів на виконання вимоги статті 17 (підтвердження відсутності підстав) повинен надати таку інформацію:</w:t>
            </w:r>
          </w:p>
        </w:tc>
      </w:tr>
      <w:tr w:rsidR="00F71EAF" w14:paraId="4840CB24" w14:textId="77777777" w:rsidTr="00DF6093">
        <w:trPr>
          <w:trHeight w:val="1723"/>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FD03E" w14:textId="77777777" w:rsidR="00F71EAF" w:rsidRDefault="00F71EAF" w:rsidP="00DF6093">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1</w:t>
            </w:r>
          </w:p>
        </w:tc>
        <w:tc>
          <w:tcPr>
            <w:tcW w:w="4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4DC60" w14:textId="77777777" w:rsidR="00F71EAF" w:rsidRDefault="00F71EAF" w:rsidP="00DF6093">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172066" w14:textId="77777777" w:rsidR="00F71EAF" w:rsidRDefault="00F71EAF" w:rsidP="00DF6093">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2B482" w14:textId="77777777" w:rsidR="00F71EAF" w:rsidRDefault="00F71EAF" w:rsidP="00DF6093">
            <w:pPr>
              <w:spacing w:after="0" w:line="240" w:lineRule="auto"/>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b/>
                <w:bCs/>
                <w:color w:val="000000"/>
                <w:sz w:val="20"/>
                <w:szCs w:val="20"/>
                <w:lang w:val="uk-UA" w:eastAsia="ru-RU"/>
              </w:rPr>
              <w:t>Замовник самостійно перевіряє інформацію, що міститься у відкритому реєстрі.</w:t>
            </w:r>
            <w:r>
              <w:rPr>
                <w:rFonts w:ascii="Times New Roman" w:eastAsia="Calibri" w:hAnsi="Times New Roman" w:cs="Times New Roman"/>
                <w:color w:val="000000"/>
                <w:sz w:val="20"/>
                <w:szCs w:val="20"/>
                <w:lang w:val="uk-UA" w:eastAsia="ru-RU"/>
              </w:rPr>
              <w:t xml:space="preserve"> </w:t>
            </w:r>
          </w:p>
          <w:p w14:paraId="6513B5B1" w14:textId="77777777" w:rsidR="00F71EAF" w:rsidRDefault="00F71EAF" w:rsidP="00DF6093">
            <w:pPr>
              <w:spacing w:after="0" w:line="240" w:lineRule="auto"/>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Посилання розміщення інформації:</w:t>
            </w:r>
          </w:p>
          <w:p w14:paraId="402E38AB" w14:textId="77777777" w:rsidR="00F71EAF" w:rsidRDefault="00F71EAF" w:rsidP="00DF6093">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https://corruptinfo.nazk.gov.ua/</w:t>
            </w:r>
          </w:p>
        </w:tc>
      </w:tr>
      <w:tr w:rsidR="004D65E6" w14:paraId="26F6090B" w14:textId="77777777" w:rsidTr="00DF6093">
        <w:trPr>
          <w:trHeight w:val="1156"/>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E07CE" w14:textId="77777777" w:rsidR="004D65E6" w:rsidRDefault="004D65E6" w:rsidP="004D65E6">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2</w:t>
            </w:r>
          </w:p>
        </w:tc>
        <w:tc>
          <w:tcPr>
            <w:tcW w:w="4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E60F9" w14:textId="77777777" w:rsidR="004D65E6" w:rsidRDefault="004D65E6" w:rsidP="004D65E6">
            <w:pPr>
              <w:spacing w:after="0" w:line="240" w:lineRule="auto"/>
              <w:ind w:left="14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D1B031A" w14:textId="77777777" w:rsidR="004D65E6" w:rsidRDefault="004D65E6" w:rsidP="004D65E6">
            <w:pPr>
              <w:spacing w:after="0" w:line="240" w:lineRule="auto"/>
              <w:ind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3C25"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r w:rsidRPr="00C3737C">
              <w:rPr>
                <w:rFonts w:ascii="Times New Roman" w:eastAsia="Times New Roman" w:hAnsi="Times New Roman"/>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67352C09"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p>
          <w:p w14:paraId="7DE731E1"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r w:rsidRPr="00C3737C">
              <w:rPr>
                <w:rFonts w:ascii="Times New Roman" w:eastAsia="Times New Roman" w:hAnsi="Times New Roman"/>
                <w:bCs/>
                <w:shd w:val="clear" w:color="auto" w:fill="FFFFFF"/>
                <w:lang w:eastAsia="uk-UA"/>
              </w:rPr>
              <w:lastRenderedPageBreak/>
              <w:t xml:space="preserve">Документ повинен бути </w:t>
            </w:r>
            <w:proofErr w:type="spellStart"/>
            <w:r w:rsidRPr="00C3737C">
              <w:rPr>
                <w:rFonts w:ascii="Times New Roman" w:eastAsia="Times New Roman" w:hAnsi="Times New Roman"/>
                <w:bCs/>
                <w:shd w:val="clear" w:color="auto" w:fill="FFFFFF"/>
                <w:lang w:eastAsia="uk-UA"/>
              </w:rPr>
              <w:t>із</w:t>
            </w:r>
            <w:proofErr w:type="spellEnd"/>
            <w:r w:rsidRPr="00C3737C">
              <w:rPr>
                <w:rFonts w:ascii="Times New Roman" w:eastAsia="Times New Roman" w:hAnsi="Times New Roman"/>
                <w:bCs/>
                <w:shd w:val="clear" w:color="auto" w:fill="FFFFFF"/>
                <w:lang w:eastAsia="uk-UA"/>
              </w:rPr>
              <w:t xml:space="preserve"> датою </w:t>
            </w:r>
            <w:proofErr w:type="spellStart"/>
            <w:r w:rsidRPr="00C3737C">
              <w:rPr>
                <w:rFonts w:ascii="Times New Roman" w:eastAsia="Times New Roman" w:hAnsi="Times New Roman"/>
                <w:bCs/>
                <w:shd w:val="clear" w:color="auto" w:fill="FFFFFF"/>
                <w:lang w:eastAsia="uk-UA"/>
              </w:rPr>
              <w:t>видачі</w:t>
            </w:r>
            <w:proofErr w:type="spellEnd"/>
            <w:r w:rsidRPr="00C3737C">
              <w:rPr>
                <w:rFonts w:ascii="Times New Roman" w:eastAsia="Times New Roman" w:hAnsi="Times New Roman"/>
                <w:bCs/>
                <w:shd w:val="clear" w:color="auto" w:fill="FFFFFF"/>
                <w:lang w:eastAsia="uk-UA"/>
              </w:rPr>
              <w:t xml:space="preserve"> не </w:t>
            </w:r>
            <w:proofErr w:type="spellStart"/>
            <w:r w:rsidRPr="00C3737C">
              <w:rPr>
                <w:rFonts w:ascii="Times New Roman" w:eastAsia="Times New Roman" w:hAnsi="Times New Roman"/>
                <w:bCs/>
                <w:shd w:val="clear" w:color="auto" w:fill="FFFFFF"/>
                <w:lang w:eastAsia="uk-UA"/>
              </w:rPr>
              <w:t>більше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місячної</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давнини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відносно</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оприлюдненого</w:t>
            </w:r>
            <w:proofErr w:type="spellEnd"/>
            <w:r w:rsidRPr="00C3737C">
              <w:rPr>
                <w:rFonts w:ascii="Times New Roman" w:eastAsia="Times New Roman" w:hAnsi="Times New Roman"/>
                <w:bCs/>
                <w:shd w:val="clear" w:color="auto" w:fill="FFFFFF"/>
                <w:lang w:eastAsia="uk-UA"/>
              </w:rPr>
              <w:t xml:space="preserve"> в </w:t>
            </w:r>
            <w:proofErr w:type="spellStart"/>
            <w:r w:rsidRPr="00C3737C">
              <w:rPr>
                <w:rFonts w:ascii="Times New Roman" w:eastAsia="Times New Roman" w:hAnsi="Times New Roman"/>
                <w:bCs/>
                <w:shd w:val="clear" w:color="auto" w:fill="FFFFFF"/>
                <w:lang w:eastAsia="uk-UA"/>
              </w:rPr>
              <w:t>електронній</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системі</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закупівель</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повідомлення</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намір</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укласти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договір</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закупівлю</w:t>
            </w:r>
            <w:proofErr w:type="spellEnd"/>
            <w:r w:rsidRPr="00C3737C">
              <w:rPr>
                <w:rFonts w:ascii="Times New Roman" w:eastAsia="Times New Roman" w:hAnsi="Times New Roman"/>
                <w:bCs/>
                <w:shd w:val="clear" w:color="auto" w:fill="FFFFFF"/>
                <w:lang w:eastAsia="uk-UA"/>
              </w:rPr>
              <w:t>.</w:t>
            </w:r>
          </w:p>
          <w:p w14:paraId="2971720F"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p>
          <w:p w14:paraId="2052E3B3" w14:textId="003183E4" w:rsidR="004D65E6" w:rsidRPr="00C3737C" w:rsidRDefault="004D65E6" w:rsidP="004D65E6">
            <w:pPr>
              <w:spacing w:after="0" w:line="240" w:lineRule="auto"/>
              <w:jc w:val="both"/>
              <w:rPr>
                <w:rFonts w:ascii="Times New Roman" w:eastAsia="Calibri" w:hAnsi="Times New Roman" w:cs="Times New Roman"/>
                <w:color w:val="000000"/>
                <w:sz w:val="20"/>
                <w:szCs w:val="20"/>
                <w:lang w:val="uk-UA" w:eastAsia="ru-RU"/>
              </w:rPr>
            </w:pPr>
            <w:proofErr w:type="spellStart"/>
            <w:r w:rsidRPr="00C3737C">
              <w:rPr>
                <w:rFonts w:ascii="Times New Roman" w:eastAsia="Times New Roman" w:hAnsi="Times New Roman"/>
                <w:bCs/>
                <w:shd w:val="clear" w:color="auto" w:fill="FFFFFF"/>
                <w:lang w:eastAsia="uk-UA"/>
              </w:rPr>
              <w:t>Замовник</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може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перевірити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витяг</w:t>
            </w:r>
            <w:proofErr w:type="spellEnd"/>
            <w:r w:rsidRPr="00C3737C">
              <w:rPr>
                <w:rFonts w:ascii="Times New Roman" w:eastAsia="Times New Roman" w:hAnsi="Times New Roman"/>
                <w:bCs/>
                <w:shd w:val="clear" w:color="auto" w:fill="FFFFFF"/>
                <w:lang w:eastAsia="uk-UA"/>
              </w:rPr>
              <w:t xml:space="preserve"> на </w:t>
            </w:r>
            <w:proofErr w:type="spellStart"/>
            <w:r w:rsidRPr="00C3737C">
              <w:rPr>
                <w:rFonts w:ascii="Times New Roman" w:eastAsia="Times New Roman" w:hAnsi="Times New Roman"/>
                <w:bCs/>
                <w:shd w:val="clear" w:color="auto" w:fill="FFFFFF"/>
                <w:lang w:eastAsia="uk-UA"/>
              </w:rPr>
              <w:t>офіційному</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сайті</w:t>
            </w:r>
            <w:proofErr w:type="spellEnd"/>
            <w:r w:rsidRPr="00C3737C">
              <w:rPr>
                <w:rFonts w:ascii="Times New Roman" w:eastAsia="Times New Roman" w:hAnsi="Times New Roman"/>
                <w:bCs/>
                <w:shd w:val="clear" w:color="auto" w:fill="FFFFFF"/>
                <w:lang w:eastAsia="uk-UA"/>
              </w:rPr>
              <w:t xml:space="preserve"> МВС за </w:t>
            </w:r>
            <w:proofErr w:type="spellStart"/>
            <w:r w:rsidRPr="00C3737C">
              <w:rPr>
                <w:rFonts w:ascii="Times New Roman" w:eastAsia="Times New Roman" w:hAnsi="Times New Roman"/>
                <w:bCs/>
                <w:shd w:val="clear" w:color="auto" w:fill="FFFFFF"/>
                <w:lang w:eastAsia="uk-UA"/>
              </w:rPr>
              <w:t>посиланням</w:t>
            </w:r>
            <w:proofErr w:type="spellEnd"/>
            <w:r w:rsidRPr="00C3737C">
              <w:rPr>
                <w:rFonts w:ascii="Times New Roman" w:eastAsia="Times New Roman" w:hAnsi="Times New Roman"/>
                <w:bCs/>
                <w:shd w:val="clear" w:color="auto" w:fill="FFFFFF"/>
                <w:lang w:eastAsia="uk-UA"/>
              </w:rPr>
              <w:t xml:space="preserve"> https://vytiah.mvs.gov.ua/app/checkStatus.</w:t>
            </w:r>
          </w:p>
        </w:tc>
      </w:tr>
      <w:tr w:rsidR="004D65E6" w14:paraId="0646CE26" w14:textId="77777777" w:rsidTr="00DF6093">
        <w:trPr>
          <w:trHeight w:val="86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5BB9E" w14:textId="77777777" w:rsidR="004D65E6" w:rsidRDefault="004D65E6" w:rsidP="004D65E6">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lastRenderedPageBreak/>
              <w:t>3</w:t>
            </w:r>
          </w:p>
        </w:tc>
        <w:tc>
          <w:tcPr>
            <w:tcW w:w="4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B8753" w14:textId="77777777" w:rsidR="004D65E6" w:rsidRDefault="004D65E6" w:rsidP="004D65E6">
            <w:pPr>
              <w:spacing w:after="0" w:line="240" w:lineRule="auto"/>
              <w:ind w:left="10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0433659" w14:textId="77777777" w:rsidR="004D65E6" w:rsidRDefault="004D65E6" w:rsidP="004D65E6">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8BAD6" w14:textId="77777777" w:rsidR="004D65E6" w:rsidRPr="00C3737C" w:rsidRDefault="004D65E6" w:rsidP="004D65E6">
            <w:pPr>
              <w:spacing w:after="0" w:line="240" w:lineRule="auto"/>
              <w:jc w:val="both"/>
              <w:rPr>
                <w:rFonts w:ascii="Times New Roman" w:eastAsia="Calibri" w:hAnsi="Times New Roman" w:cs="Times New Roman"/>
                <w:color w:val="000000"/>
                <w:sz w:val="20"/>
                <w:szCs w:val="20"/>
                <w:lang w:val="uk-UA" w:eastAsia="ru-RU"/>
              </w:rPr>
            </w:pPr>
            <w:r w:rsidRPr="00C3737C">
              <w:rPr>
                <w:rFonts w:ascii="Times New Roman" w:eastAsia="Calibri" w:hAnsi="Times New Roman" w:cs="Times New Roman"/>
                <w:b/>
                <w:bCs/>
                <w:color w:val="000000"/>
                <w:sz w:val="20"/>
                <w:szCs w:val="20"/>
                <w:lang w:val="uk-UA" w:eastAsia="ru-RU"/>
              </w:rPr>
              <w:t>Замовник самостійно перевіряє інформацію, що міститься у відкритому реєстрі.</w:t>
            </w:r>
            <w:r w:rsidRPr="00C3737C">
              <w:rPr>
                <w:rFonts w:ascii="Times New Roman" w:eastAsia="Calibri" w:hAnsi="Times New Roman" w:cs="Times New Roman"/>
                <w:color w:val="000000"/>
                <w:sz w:val="20"/>
                <w:szCs w:val="20"/>
                <w:lang w:val="uk-UA" w:eastAsia="ru-RU"/>
              </w:rPr>
              <w:t xml:space="preserve"> </w:t>
            </w:r>
          </w:p>
          <w:p w14:paraId="3174A106" w14:textId="77777777" w:rsidR="004D65E6" w:rsidRPr="00C3737C" w:rsidRDefault="004D65E6" w:rsidP="004D65E6">
            <w:pPr>
              <w:spacing w:after="0" w:line="240" w:lineRule="auto"/>
              <w:jc w:val="both"/>
              <w:rPr>
                <w:rFonts w:ascii="Times New Roman" w:eastAsia="Calibri" w:hAnsi="Times New Roman" w:cs="Times New Roman"/>
                <w:color w:val="000000"/>
                <w:sz w:val="20"/>
                <w:szCs w:val="20"/>
                <w:lang w:val="uk-UA" w:eastAsia="ru-RU"/>
              </w:rPr>
            </w:pPr>
            <w:r w:rsidRPr="00C3737C">
              <w:rPr>
                <w:rFonts w:ascii="Times New Roman" w:eastAsia="Calibri" w:hAnsi="Times New Roman" w:cs="Times New Roman"/>
                <w:color w:val="000000"/>
                <w:sz w:val="20"/>
                <w:szCs w:val="20"/>
                <w:lang w:val="uk-UA" w:eastAsia="ru-RU"/>
              </w:rPr>
              <w:t>Посилання розміщення інформації:</w:t>
            </w:r>
          </w:p>
          <w:p w14:paraId="625231A1" w14:textId="77777777" w:rsidR="004D65E6" w:rsidRPr="00C3737C" w:rsidRDefault="004D65E6" w:rsidP="004D65E6">
            <w:pPr>
              <w:spacing w:after="0" w:line="240" w:lineRule="auto"/>
              <w:ind w:left="100"/>
              <w:jc w:val="both"/>
              <w:rPr>
                <w:rFonts w:ascii="Times New Roman" w:eastAsia="Calibri" w:hAnsi="Times New Roman" w:cs="Times New Roman"/>
                <w:b/>
                <w:bCs/>
                <w:color w:val="000000"/>
                <w:sz w:val="20"/>
                <w:szCs w:val="20"/>
                <w:lang w:val="uk-UA" w:eastAsia="ru-RU"/>
              </w:rPr>
            </w:pPr>
            <w:r w:rsidRPr="00C3737C">
              <w:rPr>
                <w:rFonts w:ascii="Times New Roman" w:eastAsia="Calibri" w:hAnsi="Times New Roman" w:cs="Times New Roman"/>
                <w:b/>
                <w:bCs/>
                <w:color w:val="000000"/>
                <w:sz w:val="20"/>
                <w:szCs w:val="20"/>
                <w:lang w:val="uk-UA" w:eastAsia="ru-RU"/>
              </w:rPr>
              <w:t>https://kap.minjust.gov.ua/services</w:t>
            </w:r>
          </w:p>
        </w:tc>
      </w:tr>
      <w:tr w:rsidR="004D65E6" w:rsidRPr="004D65E6" w14:paraId="09B50D82" w14:textId="77777777" w:rsidTr="00DF6093">
        <w:trPr>
          <w:trHeight w:val="4180"/>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F476B" w14:textId="77777777" w:rsidR="004D65E6" w:rsidRDefault="004D65E6" w:rsidP="004D65E6">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4</w:t>
            </w:r>
          </w:p>
        </w:tc>
        <w:tc>
          <w:tcPr>
            <w:tcW w:w="4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3B5E1" w14:textId="77777777" w:rsidR="004D65E6" w:rsidRDefault="004D65E6" w:rsidP="004D65E6">
            <w:pPr>
              <w:spacing w:after="0" w:line="240" w:lineRule="auto"/>
              <w:ind w:left="10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A542B2" w14:textId="77777777" w:rsidR="004D65E6" w:rsidRDefault="004D65E6" w:rsidP="004D65E6">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9A1ED"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r w:rsidRPr="00C3737C">
              <w:rPr>
                <w:rFonts w:ascii="Times New Roman" w:eastAsia="Times New Roman" w:hAnsi="Times New Roman"/>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DD5F16A" w14:textId="77777777" w:rsidR="004D65E6" w:rsidRPr="00C3737C" w:rsidRDefault="004D65E6" w:rsidP="004D65E6">
            <w:pPr>
              <w:spacing w:after="0" w:line="240" w:lineRule="auto"/>
              <w:jc w:val="both"/>
              <w:rPr>
                <w:rFonts w:ascii="Times New Roman" w:eastAsia="Times New Roman" w:hAnsi="Times New Roman"/>
                <w:bCs/>
                <w:shd w:val="clear" w:color="auto" w:fill="FFFFFF"/>
                <w:lang w:val="uk-UA" w:eastAsia="uk-UA"/>
              </w:rPr>
            </w:pPr>
          </w:p>
          <w:p w14:paraId="539B5410"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r w:rsidRPr="00C3737C">
              <w:rPr>
                <w:rFonts w:ascii="Times New Roman" w:eastAsia="Times New Roman" w:hAnsi="Times New Roman"/>
                <w:bCs/>
                <w:shd w:val="clear" w:color="auto" w:fill="FFFFFF"/>
                <w:lang w:eastAsia="uk-UA"/>
              </w:rPr>
              <w:t xml:space="preserve">Документ повинен бути </w:t>
            </w:r>
            <w:proofErr w:type="spellStart"/>
            <w:r w:rsidRPr="00C3737C">
              <w:rPr>
                <w:rFonts w:ascii="Times New Roman" w:eastAsia="Times New Roman" w:hAnsi="Times New Roman"/>
                <w:bCs/>
                <w:shd w:val="clear" w:color="auto" w:fill="FFFFFF"/>
                <w:lang w:eastAsia="uk-UA"/>
              </w:rPr>
              <w:t>із</w:t>
            </w:r>
            <w:proofErr w:type="spellEnd"/>
            <w:r w:rsidRPr="00C3737C">
              <w:rPr>
                <w:rFonts w:ascii="Times New Roman" w:eastAsia="Times New Roman" w:hAnsi="Times New Roman"/>
                <w:bCs/>
                <w:shd w:val="clear" w:color="auto" w:fill="FFFFFF"/>
                <w:lang w:eastAsia="uk-UA"/>
              </w:rPr>
              <w:t xml:space="preserve"> датою </w:t>
            </w:r>
            <w:proofErr w:type="spellStart"/>
            <w:r w:rsidRPr="00C3737C">
              <w:rPr>
                <w:rFonts w:ascii="Times New Roman" w:eastAsia="Times New Roman" w:hAnsi="Times New Roman"/>
                <w:bCs/>
                <w:shd w:val="clear" w:color="auto" w:fill="FFFFFF"/>
                <w:lang w:eastAsia="uk-UA"/>
              </w:rPr>
              <w:t>видачі</w:t>
            </w:r>
            <w:proofErr w:type="spellEnd"/>
            <w:r w:rsidRPr="00C3737C">
              <w:rPr>
                <w:rFonts w:ascii="Times New Roman" w:eastAsia="Times New Roman" w:hAnsi="Times New Roman"/>
                <w:bCs/>
                <w:shd w:val="clear" w:color="auto" w:fill="FFFFFF"/>
                <w:lang w:eastAsia="uk-UA"/>
              </w:rPr>
              <w:t xml:space="preserve"> не </w:t>
            </w:r>
            <w:proofErr w:type="spellStart"/>
            <w:r w:rsidRPr="00C3737C">
              <w:rPr>
                <w:rFonts w:ascii="Times New Roman" w:eastAsia="Times New Roman" w:hAnsi="Times New Roman"/>
                <w:bCs/>
                <w:shd w:val="clear" w:color="auto" w:fill="FFFFFF"/>
                <w:lang w:eastAsia="uk-UA"/>
              </w:rPr>
              <w:t>більше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місячної</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давнини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відносно</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дати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оприлюдненого</w:t>
            </w:r>
            <w:proofErr w:type="spellEnd"/>
            <w:r w:rsidRPr="00C3737C">
              <w:rPr>
                <w:rFonts w:ascii="Times New Roman" w:eastAsia="Times New Roman" w:hAnsi="Times New Roman"/>
                <w:bCs/>
                <w:shd w:val="clear" w:color="auto" w:fill="FFFFFF"/>
                <w:lang w:eastAsia="uk-UA"/>
              </w:rPr>
              <w:t xml:space="preserve"> в </w:t>
            </w:r>
            <w:proofErr w:type="spellStart"/>
            <w:r w:rsidRPr="00C3737C">
              <w:rPr>
                <w:rFonts w:ascii="Times New Roman" w:eastAsia="Times New Roman" w:hAnsi="Times New Roman"/>
                <w:bCs/>
                <w:shd w:val="clear" w:color="auto" w:fill="FFFFFF"/>
                <w:lang w:eastAsia="uk-UA"/>
              </w:rPr>
              <w:t>електронній</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системі</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закупівель</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повідомлення</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намір</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укласти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договір</w:t>
            </w:r>
            <w:proofErr w:type="spellEnd"/>
            <w:r w:rsidRPr="00C3737C">
              <w:rPr>
                <w:rFonts w:ascii="Times New Roman" w:eastAsia="Times New Roman" w:hAnsi="Times New Roman"/>
                <w:bCs/>
                <w:shd w:val="clear" w:color="auto" w:fill="FFFFFF"/>
                <w:lang w:eastAsia="uk-UA"/>
              </w:rPr>
              <w:t xml:space="preserve"> про </w:t>
            </w:r>
            <w:proofErr w:type="spellStart"/>
            <w:r w:rsidRPr="00C3737C">
              <w:rPr>
                <w:rFonts w:ascii="Times New Roman" w:eastAsia="Times New Roman" w:hAnsi="Times New Roman"/>
                <w:bCs/>
                <w:shd w:val="clear" w:color="auto" w:fill="FFFFFF"/>
                <w:lang w:eastAsia="uk-UA"/>
              </w:rPr>
              <w:t>закупівлю</w:t>
            </w:r>
            <w:proofErr w:type="spellEnd"/>
            <w:r w:rsidRPr="00C3737C">
              <w:rPr>
                <w:rFonts w:ascii="Times New Roman" w:eastAsia="Times New Roman" w:hAnsi="Times New Roman"/>
                <w:bCs/>
                <w:shd w:val="clear" w:color="auto" w:fill="FFFFFF"/>
                <w:lang w:eastAsia="uk-UA"/>
              </w:rPr>
              <w:t>.</w:t>
            </w:r>
          </w:p>
          <w:p w14:paraId="08F4BA84" w14:textId="77777777" w:rsidR="004D65E6" w:rsidRPr="00C3737C" w:rsidRDefault="004D65E6" w:rsidP="004D65E6">
            <w:pPr>
              <w:spacing w:after="0" w:line="240" w:lineRule="auto"/>
              <w:jc w:val="both"/>
              <w:rPr>
                <w:rFonts w:ascii="Times New Roman" w:eastAsia="Times New Roman" w:hAnsi="Times New Roman"/>
                <w:bCs/>
                <w:shd w:val="clear" w:color="auto" w:fill="FFFFFF"/>
                <w:lang w:eastAsia="uk-UA"/>
              </w:rPr>
            </w:pPr>
          </w:p>
          <w:p w14:paraId="32B5F642" w14:textId="2FA3FF1E" w:rsidR="004D65E6" w:rsidRPr="00C3737C" w:rsidRDefault="004D65E6" w:rsidP="004D65E6">
            <w:pPr>
              <w:spacing w:after="0" w:line="240" w:lineRule="auto"/>
              <w:ind w:right="140"/>
              <w:jc w:val="both"/>
              <w:rPr>
                <w:rFonts w:ascii="Times New Roman" w:eastAsia="Calibri" w:hAnsi="Times New Roman" w:cs="Times New Roman"/>
                <w:color w:val="000000"/>
                <w:sz w:val="20"/>
                <w:szCs w:val="20"/>
                <w:lang w:val="uk-UA" w:eastAsia="ru-RU"/>
              </w:rPr>
            </w:pPr>
            <w:proofErr w:type="spellStart"/>
            <w:r w:rsidRPr="00C3737C">
              <w:rPr>
                <w:rFonts w:ascii="Times New Roman" w:eastAsia="Times New Roman" w:hAnsi="Times New Roman"/>
                <w:bCs/>
                <w:shd w:val="clear" w:color="auto" w:fill="FFFFFF"/>
                <w:lang w:eastAsia="uk-UA"/>
              </w:rPr>
              <w:t>Замовник</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може</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перевірити</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витяг</w:t>
            </w:r>
            <w:proofErr w:type="spellEnd"/>
            <w:r w:rsidRPr="00C3737C">
              <w:rPr>
                <w:rFonts w:ascii="Times New Roman" w:eastAsia="Times New Roman" w:hAnsi="Times New Roman"/>
                <w:bCs/>
                <w:shd w:val="clear" w:color="auto" w:fill="FFFFFF"/>
                <w:lang w:eastAsia="uk-UA"/>
              </w:rPr>
              <w:t xml:space="preserve"> на </w:t>
            </w:r>
            <w:proofErr w:type="spellStart"/>
            <w:r w:rsidRPr="00C3737C">
              <w:rPr>
                <w:rFonts w:ascii="Times New Roman" w:eastAsia="Times New Roman" w:hAnsi="Times New Roman"/>
                <w:bCs/>
                <w:shd w:val="clear" w:color="auto" w:fill="FFFFFF"/>
                <w:lang w:eastAsia="uk-UA"/>
              </w:rPr>
              <w:t>офіційному</w:t>
            </w:r>
            <w:proofErr w:type="spellEnd"/>
            <w:r w:rsidRPr="00C3737C">
              <w:rPr>
                <w:rFonts w:ascii="Times New Roman" w:eastAsia="Times New Roman" w:hAnsi="Times New Roman"/>
                <w:bCs/>
                <w:shd w:val="clear" w:color="auto" w:fill="FFFFFF"/>
                <w:lang w:eastAsia="uk-UA"/>
              </w:rPr>
              <w:t xml:space="preserve"> </w:t>
            </w:r>
            <w:proofErr w:type="spellStart"/>
            <w:r w:rsidRPr="00C3737C">
              <w:rPr>
                <w:rFonts w:ascii="Times New Roman" w:eastAsia="Times New Roman" w:hAnsi="Times New Roman"/>
                <w:bCs/>
                <w:shd w:val="clear" w:color="auto" w:fill="FFFFFF"/>
                <w:lang w:eastAsia="uk-UA"/>
              </w:rPr>
              <w:t>сайті</w:t>
            </w:r>
            <w:proofErr w:type="spellEnd"/>
            <w:r w:rsidRPr="00C3737C">
              <w:rPr>
                <w:rFonts w:ascii="Times New Roman" w:eastAsia="Times New Roman" w:hAnsi="Times New Roman"/>
                <w:bCs/>
                <w:shd w:val="clear" w:color="auto" w:fill="FFFFFF"/>
                <w:lang w:eastAsia="uk-UA"/>
              </w:rPr>
              <w:t xml:space="preserve"> МВС за </w:t>
            </w:r>
            <w:proofErr w:type="spellStart"/>
            <w:r w:rsidRPr="00C3737C">
              <w:rPr>
                <w:rFonts w:ascii="Times New Roman" w:eastAsia="Times New Roman" w:hAnsi="Times New Roman"/>
                <w:bCs/>
                <w:shd w:val="clear" w:color="auto" w:fill="FFFFFF"/>
                <w:lang w:eastAsia="uk-UA"/>
              </w:rPr>
              <w:t>посиланням</w:t>
            </w:r>
            <w:proofErr w:type="spellEnd"/>
            <w:r w:rsidRPr="00C3737C">
              <w:rPr>
                <w:rFonts w:ascii="Times New Roman" w:eastAsia="Times New Roman" w:hAnsi="Times New Roman"/>
                <w:bCs/>
                <w:shd w:val="clear" w:color="auto" w:fill="FFFFFF"/>
                <w:lang w:eastAsia="uk-UA"/>
              </w:rPr>
              <w:t xml:space="preserve"> https://vytiah.mvs.gov.ua/app/checkStatus.</w:t>
            </w:r>
          </w:p>
        </w:tc>
      </w:tr>
      <w:tr w:rsidR="004D65E6" w:rsidRPr="00A2760F" w14:paraId="7532418A" w14:textId="77777777" w:rsidTr="00DF6093">
        <w:trPr>
          <w:trHeight w:val="4072"/>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3EB4E" w14:textId="77777777" w:rsidR="004D65E6" w:rsidRDefault="004D65E6" w:rsidP="004D65E6">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5</w:t>
            </w:r>
          </w:p>
        </w:tc>
        <w:tc>
          <w:tcPr>
            <w:tcW w:w="4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6AFDB" w14:textId="77777777" w:rsidR="004D65E6" w:rsidRDefault="004D65E6" w:rsidP="004D65E6">
            <w:pPr>
              <w:spacing w:after="0" w:line="240" w:lineRule="auto"/>
              <w:ind w:left="1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7C537F5" w14:textId="77777777" w:rsidR="004D65E6" w:rsidRDefault="004D65E6" w:rsidP="004D65E6">
            <w:pPr>
              <w:spacing w:after="0" w:line="240" w:lineRule="auto"/>
              <w:ind w:left="10" w:right="14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(пункт 13 частини 1 статті 17 Закону)</w:t>
            </w:r>
          </w:p>
          <w:p w14:paraId="740082D9" w14:textId="77777777" w:rsidR="004D65E6" w:rsidRDefault="004D65E6" w:rsidP="004D65E6">
            <w:pPr>
              <w:spacing w:after="0" w:line="240" w:lineRule="auto"/>
              <w:ind w:left="10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B0914" w14:textId="77777777" w:rsidR="004D65E6" w:rsidRPr="00C3737C" w:rsidRDefault="004D65E6" w:rsidP="004D65E6">
            <w:pPr>
              <w:spacing w:after="0" w:line="240" w:lineRule="auto"/>
              <w:ind w:right="140"/>
              <w:jc w:val="both"/>
              <w:textAlignment w:val="baseline"/>
              <w:rPr>
                <w:rFonts w:ascii="Times New Roman" w:eastAsia="Calibri" w:hAnsi="Times New Roman" w:cs="Times New Roman"/>
                <w:color w:val="000000"/>
                <w:sz w:val="20"/>
                <w:szCs w:val="20"/>
                <w:lang w:val="uk-UA" w:eastAsia="ru-RU"/>
              </w:rPr>
            </w:pPr>
            <w:r w:rsidRPr="00C3737C">
              <w:rPr>
                <w:rFonts w:ascii="Times New Roman" w:eastAsia="Calibri" w:hAnsi="Times New Roman" w:cs="Times New Roman"/>
                <w:color w:val="000000"/>
                <w:sz w:val="20"/>
                <w:szCs w:val="20"/>
                <w:lang w:val="uk-UA" w:eastAsia="ru-RU"/>
              </w:rPr>
              <w:t>Сканована копія з оригіналу документа (-</w:t>
            </w:r>
            <w:proofErr w:type="spellStart"/>
            <w:r w:rsidRPr="00C3737C">
              <w:rPr>
                <w:rFonts w:ascii="Times New Roman" w:eastAsia="Calibri" w:hAnsi="Times New Roman" w:cs="Times New Roman"/>
                <w:color w:val="000000"/>
                <w:sz w:val="20"/>
                <w:szCs w:val="20"/>
                <w:lang w:val="uk-UA" w:eastAsia="ru-RU"/>
              </w:rPr>
              <w:t>ів</w:t>
            </w:r>
            <w:proofErr w:type="spellEnd"/>
            <w:r w:rsidRPr="00C3737C">
              <w:rPr>
                <w:rFonts w:ascii="Times New Roman" w:eastAsia="Calibri" w:hAnsi="Times New Roman" w:cs="Times New Roman"/>
                <w:color w:val="000000"/>
                <w:sz w:val="20"/>
                <w:szCs w:val="20"/>
                <w:lang w:val="uk-UA" w:eastAsia="ru-RU"/>
              </w:rPr>
              <w:t>) або інформація, видана відповідним органом, який має такі повноваження, що діє станом на дату  подання документа</w:t>
            </w:r>
          </w:p>
          <w:p w14:paraId="2A081B55" w14:textId="77777777" w:rsidR="004D65E6" w:rsidRPr="00C3737C" w:rsidRDefault="004D65E6" w:rsidP="004D65E6">
            <w:pPr>
              <w:spacing w:after="0" w:line="240" w:lineRule="auto"/>
              <w:ind w:right="140"/>
              <w:jc w:val="both"/>
              <w:textAlignment w:val="baseline"/>
              <w:rPr>
                <w:rFonts w:ascii="Times New Roman" w:eastAsia="Calibri" w:hAnsi="Times New Roman" w:cs="Times New Roman"/>
                <w:b/>
                <w:bCs/>
                <w:color w:val="000000"/>
                <w:sz w:val="20"/>
                <w:szCs w:val="20"/>
                <w:lang w:val="uk-UA" w:eastAsia="ru-RU"/>
              </w:rPr>
            </w:pPr>
          </w:p>
          <w:p w14:paraId="140D6845" w14:textId="77777777" w:rsidR="004D65E6" w:rsidRPr="00C3737C" w:rsidRDefault="004D65E6" w:rsidP="004D65E6">
            <w:pPr>
              <w:spacing w:after="0" w:line="240" w:lineRule="auto"/>
              <w:ind w:right="140"/>
              <w:jc w:val="both"/>
              <w:textAlignment w:val="baseline"/>
              <w:rPr>
                <w:rFonts w:ascii="Times New Roman" w:eastAsia="Calibri" w:hAnsi="Times New Roman" w:cs="Times New Roman"/>
                <w:b/>
                <w:bCs/>
                <w:color w:val="000000"/>
                <w:sz w:val="20"/>
                <w:szCs w:val="20"/>
                <w:lang w:val="uk-UA" w:eastAsia="ru-RU"/>
              </w:rPr>
            </w:pPr>
            <w:r w:rsidRPr="00C3737C">
              <w:rPr>
                <w:rFonts w:ascii="Times New Roman" w:eastAsia="Calibri" w:hAnsi="Times New Roman" w:cs="Times New Roman"/>
                <w:b/>
                <w:bCs/>
                <w:color w:val="000000"/>
                <w:sz w:val="20"/>
                <w:szCs w:val="20"/>
                <w:lang w:val="uk-UA" w:eastAsia="ru-RU"/>
              </w:rPr>
              <w:t>Також:</w:t>
            </w:r>
          </w:p>
          <w:p w14:paraId="5EB8DE3A" w14:textId="6165D11E" w:rsidR="004D65E6" w:rsidRPr="00C3737C" w:rsidRDefault="004D65E6" w:rsidP="004D65E6">
            <w:pPr>
              <w:spacing w:after="0" w:line="240" w:lineRule="auto"/>
              <w:ind w:right="140"/>
              <w:jc w:val="both"/>
              <w:textAlignment w:val="baseline"/>
              <w:rPr>
                <w:rFonts w:ascii="Times New Roman" w:eastAsia="Calibri" w:hAnsi="Times New Roman" w:cs="Times New Roman"/>
                <w:i/>
                <w:iCs/>
                <w:color w:val="000000"/>
                <w:sz w:val="20"/>
                <w:szCs w:val="20"/>
                <w:lang w:val="uk-UA" w:eastAsia="ru-RU"/>
              </w:rPr>
            </w:pPr>
            <w:r w:rsidRPr="00C3737C">
              <w:rPr>
                <w:rFonts w:ascii="Times New Roman" w:eastAsia="Calibri" w:hAnsi="Times New Roman" w:cs="Times New Roman"/>
                <w:b/>
                <w:bCs/>
                <w:color w:val="000000"/>
                <w:sz w:val="20"/>
                <w:szCs w:val="20"/>
                <w:lang w:val="uk-UA" w:eastAsia="ru-RU"/>
              </w:rPr>
              <w:t xml:space="preserve">Автоматично формується </w:t>
            </w:r>
            <w:r w:rsidRPr="00C3737C">
              <w:rPr>
                <w:rFonts w:ascii="Times New Roman" w:eastAsia="Calibri" w:hAnsi="Times New Roman" w:cs="Times New Roman"/>
                <w:color w:val="000000"/>
                <w:sz w:val="20"/>
                <w:szCs w:val="20"/>
                <w:lang w:val="uk-UA" w:eastAsia="ru-RU"/>
              </w:rPr>
              <w:t xml:space="preserve">в електронній системі </w:t>
            </w:r>
            <w:proofErr w:type="spellStart"/>
            <w:r w:rsidRPr="00C3737C">
              <w:rPr>
                <w:rFonts w:ascii="Times New Roman" w:eastAsia="Calibri" w:hAnsi="Times New Roman" w:cs="Times New Roman"/>
                <w:color w:val="000000"/>
                <w:sz w:val="20"/>
                <w:szCs w:val="20"/>
                <w:lang w:val="uk-UA" w:eastAsia="ru-RU"/>
              </w:rPr>
              <w:t>закупівель</w:t>
            </w:r>
            <w:proofErr w:type="spellEnd"/>
            <w:r w:rsidRPr="00C3737C">
              <w:rPr>
                <w:rFonts w:ascii="Times New Roman" w:eastAsia="Calibri" w:hAnsi="Times New Roman" w:cs="Times New Roman"/>
                <w:color w:val="000000"/>
                <w:sz w:val="20"/>
                <w:szCs w:val="20"/>
                <w:lang w:val="uk-UA" w:eastAsia="ru-RU"/>
              </w:rPr>
              <w:t xml:space="preserve"> в результаті інтеграції електронної системи </w:t>
            </w:r>
            <w:proofErr w:type="spellStart"/>
            <w:r w:rsidRPr="00C3737C">
              <w:rPr>
                <w:rFonts w:ascii="Times New Roman" w:eastAsia="Calibri" w:hAnsi="Times New Roman" w:cs="Times New Roman"/>
                <w:color w:val="000000"/>
                <w:sz w:val="20"/>
                <w:szCs w:val="20"/>
                <w:lang w:val="uk-UA" w:eastAsia="ru-RU"/>
              </w:rPr>
              <w:t>закупівель</w:t>
            </w:r>
            <w:proofErr w:type="spellEnd"/>
            <w:r w:rsidRPr="00C3737C">
              <w:rPr>
                <w:rFonts w:ascii="Times New Roman" w:eastAsia="Calibri" w:hAnsi="Times New Roman" w:cs="Times New Roman"/>
                <w:color w:val="000000"/>
                <w:sz w:val="20"/>
                <w:szCs w:val="20"/>
                <w:lang w:val="uk-UA" w:eastAsia="ru-RU"/>
              </w:rPr>
              <w:t xml:space="preserve"> з інформаційними системами Державної фіскальної служби України.</w:t>
            </w:r>
            <w:bookmarkStart w:id="1" w:name="_GoBack"/>
            <w:bookmarkEnd w:id="1"/>
          </w:p>
        </w:tc>
      </w:tr>
      <w:tr w:rsidR="004D65E6" w:rsidRPr="004D65E6" w14:paraId="68CA5E04" w14:textId="77777777" w:rsidTr="00DF6093">
        <w:trPr>
          <w:trHeight w:val="3412"/>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94F9C" w14:textId="77777777" w:rsidR="004D65E6" w:rsidRDefault="004D65E6" w:rsidP="004D65E6">
            <w:pPr>
              <w:spacing w:after="0" w:line="240" w:lineRule="auto"/>
              <w:ind w:left="100"/>
              <w:jc w:val="center"/>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lastRenderedPageBreak/>
              <w:t>6</w:t>
            </w:r>
          </w:p>
        </w:tc>
        <w:tc>
          <w:tcPr>
            <w:tcW w:w="4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FCC8C" w14:textId="77777777" w:rsidR="004D65E6" w:rsidRDefault="004D65E6" w:rsidP="004D65E6">
            <w:pPr>
              <w:spacing w:after="0" w:line="240" w:lineRule="auto"/>
              <w:ind w:left="10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color w:val="000000"/>
                <w:sz w:val="20"/>
                <w:szCs w:val="2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E96C52A" w14:textId="77777777" w:rsidR="004D65E6" w:rsidRDefault="004D65E6" w:rsidP="004D65E6">
            <w:pPr>
              <w:spacing w:after="0" w:line="240" w:lineRule="auto"/>
              <w:ind w:left="100"/>
              <w:jc w:val="both"/>
              <w:rPr>
                <w:rFonts w:ascii="Times New Roman" w:eastAsia="Calibri" w:hAnsi="Times New Roman" w:cs="Times New Roman"/>
                <w:b/>
                <w:bCs/>
                <w:color w:val="000000"/>
                <w:sz w:val="20"/>
                <w:szCs w:val="20"/>
                <w:lang w:val="uk-UA" w:eastAsia="ru-RU"/>
              </w:rPr>
            </w:pPr>
            <w:r>
              <w:rPr>
                <w:rFonts w:ascii="Times New Roman" w:eastAsia="Calibri" w:hAnsi="Times New Roman" w:cs="Times New Roman"/>
                <w:b/>
                <w:bCs/>
                <w:color w:val="000000"/>
                <w:sz w:val="20"/>
                <w:szCs w:val="20"/>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6BFD7" w14:textId="77777777" w:rsidR="004D65E6" w:rsidRDefault="004D65E6" w:rsidP="004D65E6">
            <w:pPr>
              <w:spacing w:after="0" w:line="240" w:lineRule="auto"/>
              <w:ind w:left="10" w:right="140"/>
              <w:jc w:val="both"/>
              <w:rPr>
                <w:rFonts w:ascii="Times New Roman" w:eastAsia="Calibri" w:hAnsi="Times New Roman" w:cs="Times New Roman"/>
                <w:color w:val="000000"/>
                <w:sz w:val="20"/>
                <w:szCs w:val="20"/>
                <w:lang w:val="uk-UA" w:eastAsia="ru-RU"/>
              </w:rPr>
            </w:pPr>
            <w:r>
              <w:rPr>
                <w:rFonts w:ascii="Times New Roman" w:eastAsia="Calibri" w:hAnsi="Times New Roman" w:cs="Times New Roman"/>
                <w:b/>
                <w:bCs/>
                <w:color w:val="000000"/>
                <w:sz w:val="20"/>
                <w:szCs w:val="20"/>
                <w:lang w:val="uk-UA" w:eastAsia="ru-RU"/>
              </w:rPr>
              <w:t>Довідка в довільній формі</w:t>
            </w:r>
            <w:r>
              <w:rPr>
                <w:rFonts w:ascii="Times New Roman" w:eastAsia="Calibri" w:hAnsi="Times New Roman" w:cs="Times New Roman"/>
                <w:color w:val="000000"/>
                <w:sz w:val="20"/>
                <w:szCs w:val="2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85A129" w14:textId="77777777" w:rsidR="00F71EAF" w:rsidRDefault="00F71EAF" w:rsidP="00F71EAF">
      <w:pPr>
        <w:shd w:val="clear" w:color="auto" w:fill="FFFFFF"/>
        <w:spacing w:line="240" w:lineRule="auto"/>
        <w:contextualSpacing/>
        <w:jc w:val="both"/>
        <w:rPr>
          <w:rFonts w:ascii="Times New Roman" w:eastAsia="Calibri" w:hAnsi="Times New Roman" w:cs="Times New Roman"/>
          <w:b/>
          <w:i/>
          <w:sz w:val="24"/>
          <w:szCs w:val="24"/>
          <w:shd w:val="clear" w:color="auto" w:fill="FFFFFF"/>
          <w:lang w:val="uk-UA"/>
        </w:rPr>
      </w:pPr>
    </w:p>
    <w:p w14:paraId="3F847657" w14:textId="77777777" w:rsidR="00F71EAF" w:rsidRDefault="00F71EAF" w:rsidP="00F71EAF">
      <w:pPr>
        <w:shd w:val="clear" w:color="auto" w:fill="FFFFFF"/>
        <w:spacing w:line="240" w:lineRule="auto"/>
        <w:contextualSpacing/>
        <w:jc w:val="both"/>
        <w:rPr>
          <w:rFonts w:ascii="Times New Roman" w:eastAsia="Calibri" w:hAnsi="Times New Roman" w:cs="Times New Roman"/>
          <w:i/>
          <w:color w:val="000000"/>
          <w:sz w:val="24"/>
          <w:szCs w:val="24"/>
          <w:shd w:val="clear" w:color="auto" w:fill="FFFFFF"/>
          <w:lang w:val="uk-UA"/>
        </w:rPr>
      </w:pPr>
      <w:r>
        <w:rPr>
          <w:rFonts w:ascii="Times New Roman" w:eastAsia="Calibri" w:hAnsi="Times New Roman" w:cs="Times New Roman"/>
          <w:b/>
          <w:i/>
          <w:sz w:val="24"/>
          <w:szCs w:val="24"/>
          <w:shd w:val="clear" w:color="auto" w:fill="FFFFFF"/>
          <w:lang w:val="uk-UA"/>
        </w:rPr>
        <w:t>*</w:t>
      </w:r>
      <w:r>
        <w:rPr>
          <w:rFonts w:ascii="Times New Roman" w:eastAsia="Calibri" w:hAnsi="Times New Roman" w:cs="Times New Roman"/>
          <w:i/>
          <w:color w:val="000000"/>
          <w:sz w:val="24"/>
          <w:szCs w:val="24"/>
          <w:shd w:val="clear" w:color="auto" w:fill="FFFFFF"/>
          <w:lang w:val="uk-UA"/>
        </w:rPr>
        <w:t xml:space="preserve">Згідно ч. 6 ст. 17 Закону переможець процедури закупівлі у строк, що не перевищує десяти днів з дати оприлюднення в електронній системі </w:t>
      </w:r>
      <w:proofErr w:type="spellStart"/>
      <w:r>
        <w:rPr>
          <w:rFonts w:ascii="Times New Roman" w:eastAsia="Calibri" w:hAnsi="Times New Roman" w:cs="Times New Roman"/>
          <w:i/>
          <w:color w:val="000000"/>
          <w:sz w:val="24"/>
          <w:szCs w:val="24"/>
          <w:shd w:val="clear" w:color="auto" w:fill="FFFFFF"/>
          <w:lang w:val="uk-UA"/>
        </w:rPr>
        <w:t>закупівель</w:t>
      </w:r>
      <w:proofErr w:type="spellEnd"/>
      <w:r>
        <w:rPr>
          <w:rFonts w:ascii="Times New Roman" w:eastAsia="Calibri" w:hAnsi="Times New Roman" w:cs="Times New Roman"/>
          <w:i/>
          <w:color w:val="000000"/>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Calibri" w:hAnsi="Times New Roman" w:cs="Times New Roman"/>
          <w:i/>
          <w:color w:val="000000"/>
          <w:sz w:val="24"/>
          <w:szCs w:val="24"/>
          <w:shd w:val="clear" w:color="auto" w:fill="FFFFFF"/>
          <w:lang w:val="uk-UA"/>
        </w:rPr>
        <w:t>закупівель</w:t>
      </w:r>
      <w:proofErr w:type="spellEnd"/>
      <w:r>
        <w:rPr>
          <w:rFonts w:ascii="Times New Roman" w:eastAsia="Calibri" w:hAnsi="Times New Roman" w:cs="Times New Roman"/>
          <w:i/>
          <w:color w:val="000000"/>
          <w:sz w:val="24"/>
          <w:szCs w:val="24"/>
          <w:shd w:val="clear" w:color="auto" w:fill="FFFFFF"/>
          <w:lang w:val="uk-UA"/>
        </w:rPr>
        <w:t>, що підтверджують відсутність підстав, визначених </w:t>
      </w:r>
      <w:hyperlink r:id="rId14" w:anchor="n1264" w:history="1">
        <w:r>
          <w:rPr>
            <w:rStyle w:val="a5"/>
            <w:rFonts w:ascii="Times New Roman" w:eastAsia="Calibri" w:hAnsi="Times New Roman" w:cs="Times New Roman"/>
            <w:i/>
            <w:sz w:val="24"/>
            <w:szCs w:val="24"/>
            <w:shd w:val="clear" w:color="auto" w:fill="FFFFFF"/>
            <w:lang w:val="uk-UA"/>
          </w:rPr>
          <w:t>пунктами 2</w:t>
        </w:r>
      </w:hyperlink>
      <w:r>
        <w:rPr>
          <w:rFonts w:ascii="Times New Roman" w:eastAsia="Calibri" w:hAnsi="Times New Roman" w:cs="Times New Roman"/>
          <w:i/>
          <w:color w:val="000000"/>
          <w:sz w:val="24"/>
          <w:szCs w:val="24"/>
          <w:shd w:val="clear" w:color="auto" w:fill="FFFFFF"/>
          <w:lang w:val="uk-UA"/>
        </w:rPr>
        <w:t>, </w:t>
      </w:r>
      <w:hyperlink r:id="rId15" w:anchor="n1265" w:history="1">
        <w:r>
          <w:rPr>
            <w:rStyle w:val="a5"/>
            <w:rFonts w:ascii="Times New Roman" w:eastAsia="Calibri" w:hAnsi="Times New Roman" w:cs="Times New Roman"/>
            <w:i/>
            <w:sz w:val="24"/>
            <w:szCs w:val="24"/>
            <w:shd w:val="clear" w:color="auto" w:fill="FFFFFF"/>
            <w:lang w:val="uk-UA"/>
          </w:rPr>
          <w:t>3</w:t>
        </w:r>
      </w:hyperlink>
      <w:r>
        <w:rPr>
          <w:rFonts w:ascii="Times New Roman" w:eastAsia="Calibri" w:hAnsi="Times New Roman" w:cs="Times New Roman"/>
          <w:i/>
          <w:color w:val="000000"/>
          <w:sz w:val="24"/>
          <w:szCs w:val="24"/>
          <w:shd w:val="clear" w:color="auto" w:fill="FFFFFF"/>
          <w:lang w:val="uk-UA"/>
        </w:rPr>
        <w:t>, </w:t>
      </w:r>
      <w:hyperlink r:id="rId16" w:anchor="n1267" w:history="1">
        <w:r>
          <w:rPr>
            <w:rStyle w:val="a5"/>
            <w:rFonts w:ascii="Times New Roman" w:eastAsia="Calibri" w:hAnsi="Times New Roman" w:cs="Times New Roman"/>
            <w:i/>
            <w:sz w:val="24"/>
            <w:szCs w:val="24"/>
            <w:shd w:val="clear" w:color="auto" w:fill="FFFFFF"/>
            <w:lang w:val="uk-UA"/>
          </w:rPr>
          <w:t>5</w:t>
        </w:r>
      </w:hyperlink>
      <w:r>
        <w:rPr>
          <w:rFonts w:ascii="Times New Roman" w:eastAsia="Calibri" w:hAnsi="Times New Roman" w:cs="Times New Roman"/>
          <w:i/>
          <w:color w:val="000000"/>
          <w:sz w:val="24"/>
          <w:szCs w:val="24"/>
          <w:shd w:val="clear" w:color="auto" w:fill="FFFFFF"/>
          <w:lang w:val="uk-UA"/>
        </w:rPr>
        <w:t>, </w:t>
      </w:r>
      <w:hyperlink r:id="rId17" w:anchor="n1268" w:history="1">
        <w:r>
          <w:rPr>
            <w:rStyle w:val="a5"/>
            <w:rFonts w:ascii="Times New Roman" w:eastAsia="Calibri" w:hAnsi="Times New Roman" w:cs="Times New Roman"/>
            <w:i/>
            <w:sz w:val="24"/>
            <w:szCs w:val="24"/>
            <w:shd w:val="clear" w:color="auto" w:fill="FFFFFF"/>
            <w:lang w:val="uk-UA"/>
          </w:rPr>
          <w:t>6</w:t>
        </w:r>
      </w:hyperlink>
      <w:r>
        <w:rPr>
          <w:rFonts w:ascii="Times New Roman" w:eastAsia="Calibri" w:hAnsi="Times New Roman" w:cs="Times New Roman"/>
          <w:i/>
          <w:color w:val="000000"/>
          <w:sz w:val="24"/>
          <w:szCs w:val="24"/>
          <w:shd w:val="clear" w:color="auto" w:fill="FFFFFF"/>
          <w:lang w:val="uk-UA"/>
        </w:rPr>
        <w:t>, </w:t>
      </w:r>
      <w:hyperlink r:id="rId18" w:anchor="n1270" w:history="1">
        <w:r>
          <w:rPr>
            <w:rStyle w:val="a5"/>
            <w:rFonts w:ascii="Times New Roman" w:eastAsia="Calibri" w:hAnsi="Times New Roman" w:cs="Times New Roman"/>
            <w:i/>
            <w:sz w:val="24"/>
            <w:szCs w:val="24"/>
            <w:shd w:val="clear" w:color="auto" w:fill="FFFFFF"/>
            <w:lang w:val="uk-UA"/>
          </w:rPr>
          <w:t>8</w:t>
        </w:r>
      </w:hyperlink>
      <w:r>
        <w:rPr>
          <w:rFonts w:ascii="Times New Roman" w:eastAsia="Calibri" w:hAnsi="Times New Roman" w:cs="Times New Roman"/>
          <w:i/>
          <w:color w:val="000000"/>
          <w:sz w:val="24"/>
          <w:szCs w:val="24"/>
          <w:shd w:val="clear" w:color="auto" w:fill="FFFFFF"/>
          <w:lang w:val="uk-UA"/>
        </w:rPr>
        <w:t>, </w:t>
      </w:r>
      <w:hyperlink r:id="rId19" w:anchor="n1274" w:history="1">
        <w:r>
          <w:rPr>
            <w:rStyle w:val="a5"/>
            <w:rFonts w:ascii="Times New Roman" w:eastAsia="Calibri" w:hAnsi="Times New Roman" w:cs="Times New Roman"/>
            <w:i/>
            <w:sz w:val="24"/>
            <w:szCs w:val="24"/>
            <w:shd w:val="clear" w:color="auto" w:fill="FFFFFF"/>
            <w:lang w:val="uk-UA"/>
          </w:rPr>
          <w:t>12</w:t>
        </w:r>
      </w:hyperlink>
      <w:r>
        <w:rPr>
          <w:rFonts w:ascii="Times New Roman" w:eastAsia="Calibri" w:hAnsi="Times New Roman" w:cs="Times New Roman"/>
          <w:i/>
          <w:color w:val="000000"/>
          <w:sz w:val="24"/>
          <w:szCs w:val="24"/>
          <w:shd w:val="clear" w:color="auto" w:fill="FFFFFF"/>
          <w:lang w:val="uk-UA"/>
        </w:rPr>
        <w:t> і </w:t>
      </w:r>
      <w:hyperlink r:id="rId20" w:anchor="n1275" w:history="1">
        <w:r>
          <w:rPr>
            <w:rStyle w:val="a5"/>
            <w:rFonts w:ascii="Times New Roman" w:eastAsia="Calibri" w:hAnsi="Times New Roman" w:cs="Times New Roman"/>
            <w:i/>
            <w:sz w:val="24"/>
            <w:szCs w:val="24"/>
            <w:shd w:val="clear" w:color="auto" w:fill="FFFFFF"/>
            <w:lang w:val="uk-UA"/>
          </w:rPr>
          <w:t>13</w:t>
        </w:r>
      </w:hyperlink>
      <w:hyperlink r:id="rId21" w:anchor="n1275" w:history="1">
        <w:r>
          <w:rPr>
            <w:rStyle w:val="a5"/>
            <w:rFonts w:ascii="Times New Roman" w:eastAsia="Calibri" w:hAnsi="Times New Roman" w:cs="Times New Roman"/>
            <w:i/>
            <w:sz w:val="24"/>
            <w:szCs w:val="24"/>
            <w:shd w:val="clear" w:color="auto" w:fill="FFFFFF"/>
            <w:lang w:val="uk-UA"/>
          </w:rPr>
          <w:t> частини першої</w:t>
        </w:r>
      </w:hyperlink>
      <w:r>
        <w:rPr>
          <w:rFonts w:ascii="Times New Roman" w:eastAsia="Calibri" w:hAnsi="Times New Roman" w:cs="Times New Roman"/>
          <w:i/>
          <w:color w:val="000000"/>
          <w:sz w:val="24"/>
          <w:szCs w:val="24"/>
          <w:shd w:val="clear" w:color="auto" w:fill="FFFFFF"/>
          <w:lang w:val="uk-UA"/>
        </w:rPr>
        <w:t> та </w:t>
      </w:r>
      <w:hyperlink r:id="rId22" w:anchor="n1276" w:history="1">
        <w:r>
          <w:rPr>
            <w:rStyle w:val="a5"/>
            <w:rFonts w:ascii="Times New Roman" w:eastAsia="Calibri" w:hAnsi="Times New Roman" w:cs="Times New Roman"/>
            <w:i/>
            <w:sz w:val="24"/>
            <w:szCs w:val="24"/>
            <w:shd w:val="clear" w:color="auto" w:fill="FFFFFF"/>
            <w:lang w:val="uk-UA"/>
          </w:rPr>
          <w:t>частиною другою</w:t>
        </w:r>
      </w:hyperlink>
      <w:r>
        <w:rPr>
          <w:rFonts w:ascii="Times New Roman" w:eastAsia="Calibri" w:hAnsi="Times New Roman" w:cs="Times New Roman"/>
          <w:i/>
          <w:color w:val="000000"/>
          <w:sz w:val="24"/>
          <w:szCs w:val="24"/>
          <w:shd w:val="clear" w:color="auto" w:fill="FFFFFF"/>
          <w:lang w:val="uk-UA"/>
        </w:rPr>
        <w:t> цієї статті.</w:t>
      </w:r>
    </w:p>
    <w:p w14:paraId="57BCB647" w14:textId="77777777" w:rsidR="00F71EAF" w:rsidRDefault="00F71EAF" w:rsidP="00F71EAF">
      <w:pPr>
        <w:shd w:val="clear" w:color="auto" w:fill="FFFFFF"/>
        <w:spacing w:before="240" w:after="0" w:line="240" w:lineRule="auto"/>
        <w:rPr>
          <w:rFonts w:ascii="Times New Roman" w:eastAsia="Calibri" w:hAnsi="Times New Roman" w:cs="Times New Roman"/>
          <w:b/>
          <w:bCs/>
          <w:color w:val="000000"/>
          <w:sz w:val="24"/>
          <w:szCs w:val="24"/>
          <w:lang w:val="uk-UA" w:eastAsia="ru-RU"/>
        </w:rPr>
      </w:pPr>
    </w:p>
    <w:p w14:paraId="7DA9B75A" w14:textId="77777777" w:rsidR="00F71EAF" w:rsidRDefault="00F71EAF" w:rsidP="00F71EAF">
      <w:pPr>
        <w:shd w:val="clear" w:color="auto" w:fill="FFFFFF"/>
        <w:spacing w:before="240"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F71EAF" w14:paraId="6189649D" w14:textId="77777777" w:rsidTr="00DF6093">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2EBF7AC" w14:textId="77777777" w:rsidR="00F71EAF" w:rsidRDefault="00F71EAF" w:rsidP="00DF6093">
            <w:pPr>
              <w:spacing w:after="0" w:line="240" w:lineRule="auto"/>
              <w:ind w:left="100"/>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Інші документи від Учасника:</w:t>
            </w:r>
          </w:p>
        </w:tc>
      </w:tr>
      <w:tr w:rsidR="00F71EAF" w:rsidRPr="004D65E6" w14:paraId="22B96844" w14:textId="77777777" w:rsidTr="00DF6093">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5C0DC" w14:textId="77777777" w:rsidR="00F71EAF" w:rsidRDefault="00F71EAF" w:rsidP="00DF6093">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4B25A" w14:textId="77777777" w:rsidR="00F71EAF" w:rsidRDefault="00F71EAF" w:rsidP="00DF6093">
            <w:pPr>
              <w:pStyle w:val="a3"/>
              <w:numPr>
                <w:ilvl w:val="0"/>
                <w:numId w:val="2"/>
              </w:numPr>
              <w:tabs>
                <w:tab w:val="left" w:pos="289"/>
              </w:tabs>
              <w:snapToGrid w:val="0"/>
              <w:spacing w:after="0" w:line="240" w:lineRule="auto"/>
              <w:ind w:left="147" w:hanging="104"/>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eastAsia="Calibri" w:hAnsi="Times New Roman" w:cs="Times New Roman"/>
                <w:i/>
                <w:iCs/>
                <w:color w:val="000000"/>
                <w:sz w:val="24"/>
                <w:szCs w:val="24"/>
                <w:lang w:val="uk-UA" w:eastAsia="ru-RU"/>
              </w:rPr>
              <w:t>для учасників фізичних осіб та фізичних осіб-підприємців)</w:t>
            </w:r>
          </w:p>
          <w:p w14:paraId="3DDB1F68" w14:textId="77777777" w:rsidR="00F71EAF" w:rsidRDefault="00F71EAF" w:rsidP="00DF6093">
            <w:pPr>
              <w:tabs>
                <w:tab w:val="left" w:pos="289"/>
              </w:tabs>
              <w:snapToGrid w:val="0"/>
              <w:spacing w:after="0" w:line="240" w:lineRule="auto"/>
              <w:ind w:left="147" w:hanging="104"/>
              <w:contextualSpacing/>
              <w:jc w:val="both"/>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xml:space="preserve">та </w:t>
            </w:r>
          </w:p>
          <w:p w14:paraId="1A50A43D" w14:textId="77777777" w:rsidR="00F71EAF" w:rsidRDefault="00F71EAF" w:rsidP="00DF6093">
            <w:pPr>
              <w:tabs>
                <w:tab w:val="left" w:pos="289"/>
              </w:tabs>
              <w:snapToGrid w:val="0"/>
              <w:spacing w:after="0" w:line="240" w:lineRule="auto"/>
              <w:ind w:left="147" w:hanging="104"/>
              <w:contextualSpacing/>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Fonts w:ascii="Times New Roman" w:eastAsia="Calibri" w:hAnsi="Times New Roman" w:cs="Times New Roman"/>
                <w:i/>
                <w:color w:val="000000"/>
                <w:sz w:val="24"/>
                <w:szCs w:val="24"/>
                <w:lang w:val="uk-UA" w:eastAsia="ru-RU"/>
              </w:rPr>
              <w:t>(для учасників фізичних осіб та фізичних осіб-підприємців).</w:t>
            </w:r>
          </w:p>
        </w:tc>
      </w:tr>
      <w:tr w:rsidR="00F71EAF" w:rsidRPr="004D65E6" w14:paraId="7FE08C1D" w14:textId="77777777" w:rsidTr="00DF6093">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1C3B5" w14:textId="77777777" w:rsidR="00F71EAF" w:rsidRDefault="00F71EAF" w:rsidP="00DF6093">
            <w:pPr>
              <w:spacing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DC9C7" w14:textId="77777777" w:rsidR="00F71EAF" w:rsidRDefault="00F71EAF" w:rsidP="00DF6093">
            <w:pPr>
              <w:spacing w:after="0" w:line="240" w:lineRule="auto"/>
              <w:ind w:left="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Документи, що підтверджують </w:t>
            </w:r>
            <w:r>
              <w:rPr>
                <w:rFonts w:ascii="Times New Roman" w:eastAsia="Calibri" w:hAnsi="Times New Roman" w:cs="Times New Roman"/>
                <w:b/>
                <w:sz w:val="24"/>
                <w:szCs w:val="24"/>
                <w:u w:val="single"/>
                <w:lang w:val="uk-UA"/>
              </w:rPr>
              <w:t>повноваження щодо підпису документів</w:t>
            </w:r>
            <w:r>
              <w:rPr>
                <w:rFonts w:ascii="Times New Roman" w:eastAsia="Calibri" w:hAnsi="Times New Roman" w:cs="Times New Roman"/>
                <w:sz w:val="24"/>
                <w:szCs w:val="24"/>
                <w:lang w:val="uk-UA"/>
              </w:rPr>
              <w:t xml:space="preserve"> тендерної пропозиції уповноваженої особи учасника процедури закупівлі:</w:t>
            </w:r>
          </w:p>
          <w:p w14:paraId="26D294A9" w14:textId="77777777" w:rsidR="00F71EAF" w:rsidRDefault="00F71EAF" w:rsidP="00DF6093">
            <w:pPr>
              <w:spacing w:after="0" w:line="240" w:lineRule="auto"/>
              <w:ind w:left="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779DE82A" w14:textId="77777777" w:rsidR="00F71EAF" w:rsidRDefault="00F71EAF" w:rsidP="00DF6093">
            <w:pPr>
              <w:spacing w:after="0" w:line="240" w:lineRule="auto"/>
              <w:ind w:left="4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F71EAF" w14:paraId="3B289AC5" w14:textId="77777777" w:rsidTr="00DF6093">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C3449" w14:textId="77777777" w:rsidR="00F71EAF" w:rsidRDefault="00F71EAF" w:rsidP="00DF6093">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lastRenderedPageBreak/>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EC92F" w14:textId="77777777" w:rsidR="00F71EAF" w:rsidRDefault="00F71EAF" w:rsidP="00DF6093">
            <w:p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b/>
                <w:bCs/>
                <w:color w:val="000000"/>
                <w:sz w:val="24"/>
                <w:lang w:val="uk-UA" w:eastAsia="ru-RU"/>
              </w:rPr>
              <w:t>Довідка, яка містить інформацію про учасника закупівлі</w:t>
            </w:r>
            <w:r>
              <w:rPr>
                <w:rFonts w:ascii="Times New Roman" w:eastAsia="Times New Roman" w:hAnsi="Times New Roman" w:cs="Arial"/>
                <w:color w:val="000000"/>
                <w:sz w:val="24"/>
                <w:lang w:val="uk-UA" w:eastAsia="ru-RU"/>
              </w:rPr>
              <w:t>, а саме:</w:t>
            </w:r>
          </w:p>
          <w:p w14:paraId="0618E2CD"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14:paraId="03C173F8"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r>
              <w:rPr>
                <w:rFonts w:ascii="Times New Roman" w:hAnsi="Times New Roman" w:cs="Times New Roman"/>
                <w:sz w:val="24"/>
                <w:szCs w:val="24"/>
                <w:lang w:val="uk-UA"/>
              </w:rPr>
              <w:t>Юридична адреса;</w:t>
            </w:r>
          </w:p>
          <w:p w14:paraId="2F8AABFD"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r>
              <w:rPr>
                <w:rFonts w:ascii="Times New Roman" w:hAnsi="Times New Roman" w:cs="Times New Roman"/>
                <w:sz w:val="24"/>
                <w:szCs w:val="24"/>
                <w:lang w:val="uk-UA"/>
              </w:rPr>
              <w:t>Поштова або фактична адреса;</w:t>
            </w:r>
          </w:p>
          <w:p w14:paraId="75F4D9E8"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r>
              <w:rPr>
                <w:rFonts w:ascii="Times New Roman" w:hAnsi="Times New Roman" w:cs="Times New Roman"/>
                <w:sz w:val="24"/>
                <w:szCs w:val="24"/>
                <w:lang w:val="uk-UA"/>
              </w:rPr>
              <w:t>Код ЄДРПОУ підприємства (або ІПН ФОП);</w:t>
            </w:r>
          </w:p>
          <w:p w14:paraId="4D5880AF"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 xml:space="preserve">Індивідуальний податковий номер </w:t>
            </w:r>
          </w:p>
          <w:p w14:paraId="574D8686"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542EB16C"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proofErr w:type="spellStart"/>
            <w:r>
              <w:rPr>
                <w:rFonts w:ascii="Times New Roman" w:eastAsia="Times New Roman" w:hAnsi="Times New Roman" w:cs="Arial"/>
                <w:color w:val="000000"/>
                <w:sz w:val="24"/>
                <w:lang w:val="uk-UA" w:eastAsia="ru-RU"/>
              </w:rPr>
              <w:t>Тел</w:t>
            </w:r>
            <w:proofErr w:type="spellEnd"/>
            <w:r>
              <w:rPr>
                <w:rFonts w:ascii="Times New Roman" w:eastAsia="Times New Roman" w:hAnsi="Times New Roman" w:cs="Arial"/>
                <w:color w:val="000000"/>
                <w:sz w:val="24"/>
                <w:lang w:val="uk-UA" w:eastAsia="ru-RU"/>
              </w:rPr>
              <w:t>./факс;</w:t>
            </w:r>
          </w:p>
          <w:p w14:paraId="1E5967E9" w14:textId="77777777" w:rsidR="00F71EAF" w:rsidRDefault="00F71EAF" w:rsidP="00DF6093">
            <w:pPr>
              <w:numPr>
                <w:ilvl w:val="0"/>
                <w:numId w:val="3"/>
              </w:numPr>
              <w:spacing w:after="0" w:line="240" w:lineRule="auto"/>
              <w:contextualSpacing/>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E-</w:t>
            </w:r>
            <w:proofErr w:type="spellStart"/>
            <w:r>
              <w:rPr>
                <w:rFonts w:ascii="Times New Roman" w:eastAsia="Times New Roman" w:hAnsi="Times New Roman" w:cs="Arial"/>
                <w:color w:val="000000"/>
                <w:sz w:val="24"/>
                <w:lang w:val="uk-UA" w:eastAsia="ru-RU"/>
              </w:rPr>
              <w:t>mail</w:t>
            </w:r>
            <w:proofErr w:type="spellEnd"/>
            <w:r>
              <w:rPr>
                <w:rFonts w:ascii="Times New Roman" w:eastAsia="Times New Roman" w:hAnsi="Times New Roman" w:cs="Arial"/>
                <w:color w:val="000000"/>
                <w:sz w:val="24"/>
                <w:lang w:val="uk-UA" w:eastAsia="ru-RU"/>
              </w:rPr>
              <w:t>;</w:t>
            </w:r>
          </w:p>
          <w:p w14:paraId="66F409CB" w14:textId="77777777" w:rsidR="00F71EAF" w:rsidRDefault="00F71EAF" w:rsidP="00DF6093">
            <w:pPr>
              <w:numPr>
                <w:ilvl w:val="0"/>
                <w:numId w:val="3"/>
              </w:numPr>
              <w:spacing w:after="0" w:line="240" w:lineRule="auto"/>
              <w:contextualSpacing/>
              <w:jc w:val="both"/>
              <w:rPr>
                <w:rFonts w:ascii="Times New Roman" w:eastAsia="Calibri" w:hAnsi="Times New Roman" w:cs="Times New Roman"/>
                <w:color w:val="000000"/>
                <w:sz w:val="24"/>
                <w:szCs w:val="24"/>
                <w:lang w:val="uk-UA" w:eastAsia="ru-RU"/>
              </w:rPr>
            </w:pPr>
            <w:r>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F71EAF" w14:paraId="3442CC54" w14:textId="77777777" w:rsidTr="00DF6093">
        <w:trPr>
          <w:trHeight w:val="47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6523B" w14:textId="77777777" w:rsidR="00F71EAF" w:rsidRDefault="00F71EAF" w:rsidP="00DF6093">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4</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D7309" w14:textId="77777777" w:rsidR="00F71EAF" w:rsidRDefault="00F71EAF" w:rsidP="00DF6093">
            <w:pPr>
              <w:spacing w:after="0" w:line="240" w:lineRule="auto"/>
              <w:ind w:left="10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 вимогу Закону України «Про захист персональних даних» Учасник повинен надати в складі пропозиції згоду (</w:t>
            </w:r>
            <w:r>
              <w:rPr>
                <w:rFonts w:ascii="Times New Roman" w:eastAsia="Calibri" w:hAnsi="Times New Roman" w:cs="Times New Roman"/>
                <w:b/>
                <w:sz w:val="24"/>
                <w:szCs w:val="24"/>
                <w:lang w:val="uk-UA"/>
              </w:rPr>
              <w:t>Додаток №4</w:t>
            </w:r>
            <w:r>
              <w:rPr>
                <w:rFonts w:ascii="Times New Roman" w:eastAsia="Calibri" w:hAnsi="Times New Roman" w:cs="Times New Roman"/>
                <w:sz w:val="24"/>
                <w:szCs w:val="24"/>
                <w:lang w:val="uk-UA"/>
              </w:rPr>
              <w:t>) на обробку персональних даних. (</w:t>
            </w:r>
            <w:r>
              <w:rPr>
                <w:rFonts w:ascii="Times New Roman" w:eastAsia="Calibri" w:hAnsi="Times New Roman" w:cs="Times New Roman"/>
                <w:i/>
                <w:sz w:val="24"/>
                <w:szCs w:val="24"/>
                <w:lang w:val="uk-UA"/>
              </w:rPr>
              <w:t>для учасників: фізичних осіб,  фізичних осіб- підприємців</w:t>
            </w:r>
            <w:r>
              <w:rPr>
                <w:rFonts w:ascii="Times New Roman" w:eastAsia="Calibri" w:hAnsi="Times New Roman" w:cs="Times New Roman"/>
                <w:sz w:val="24"/>
                <w:szCs w:val="24"/>
                <w:lang w:val="uk-UA"/>
              </w:rPr>
              <w:t>)</w:t>
            </w:r>
          </w:p>
        </w:tc>
      </w:tr>
    </w:tbl>
    <w:p w14:paraId="01A584DE" w14:textId="77777777" w:rsidR="00F71EAF" w:rsidRPr="00197FA2" w:rsidRDefault="00F71EAF" w:rsidP="00F71EAF">
      <w:pPr>
        <w:rPr>
          <w:lang w:val="uk-UA"/>
        </w:rPr>
      </w:pPr>
    </w:p>
    <w:p w14:paraId="45E6DDAA" w14:textId="77777777" w:rsidR="00B00927" w:rsidRDefault="00B00927"/>
    <w:sectPr w:rsidR="00B009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31096827"/>
    <w:multiLevelType w:val="hybridMultilevel"/>
    <w:tmpl w:val="7784771C"/>
    <w:lvl w:ilvl="0" w:tplc="66F66C2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9173D7F"/>
    <w:multiLevelType w:val="multilevel"/>
    <w:tmpl w:val="F3A8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F"/>
    <w:rsid w:val="002B6052"/>
    <w:rsid w:val="00346315"/>
    <w:rsid w:val="00373BC4"/>
    <w:rsid w:val="00434368"/>
    <w:rsid w:val="004D65E6"/>
    <w:rsid w:val="0050099A"/>
    <w:rsid w:val="00532608"/>
    <w:rsid w:val="00545AAB"/>
    <w:rsid w:val="005B4A07"/>
    <w:rsid w:val="005C0533"/>
    <w:rsid w:val="006B40F3"/>
    <w:rsid w:val="00B00927"/>
    <w:rsid w:val="00BD0102"/>
    <w:rsid w:val="00C3737C"/>
    <w:rsid w:val="00C55A58"/>
    <w:rsid w:val="00CD3AD5"/>
    <w:rsid w:val="00E36AEF"/>
    <w:rsid w:val="00E372E1"/>
    <w:rsid w:val="00F42526"/>
    <w:rsid w:val="00F71E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C890"/>
  <w15:docId w15:val="{777A67C0-5F5F-419E-B84B-70F12CD6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AF"/>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EAF"/>
    <w:pPr>
      <w:ind w:left="720"/>
      <w:contextualSpacing/>
    </w:pPr>
  </w:style>
  <w:style w:type="table" w:styleId="a4">
    <w:name w:val="Table Grid"/>
    <w:basedOn w:val="a1"/>
    <w:uiPriority w:val="39"/>
    <w:rsid w:val="00F7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71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openxmlformats.org/officeDocument/2006/relationships/settings" Target="settings.xml"/><Relationship Id="rId21" Type="http://schemas.openxmlformats.org/officeDocument/2006/relationships/hyperlink" Target="https://zakon.rada.gov.ua/laws/show/922-19/print"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24" Type="http://schemas.openxmlformats.org/officeDocument/2006/relationships/theme" Target="theme/theme1.xml"/><Relationship Id="rId5" Type="http://schemas.openxmlformats.org/officeDocument/2006/relationships/hyperlink" Target="https://zakon.rada.gov.ua/laws/show/922-19/print" TargetMode="External"/><Relationship Id="rId15" Type="http://schemas.openxmlformats.org/officeDocument/2006/relationships/hyperlink" Target="https://zakon.rada.gov.ua/laws/show/922-19/print" TargetMode="External"/><Relationship Id="rId23" Type="http://schemas.openxmlformats.org/officeDocument/2006/relationships/fontTable" Target="fontTable.xm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19049</Words>
  <Characters>10858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Hospital</dc:creator>
  <cp:lastModifiedBy>RePack by Diakov</cp:lastModifiedBy>
  <cp:revision>5</cp:revision>
  <dcterms:created xsi:type="dcterms:W3CDTF">2022-10-04T11:09:00Z</dcterms:created>
  <dcterms:modified xsi:type="dcterms:W3CDTF">2022-10-04T14:17:00Z</dcterms:modified>
</cp:coreProperties>
</file>