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0EF" w:rsidRPr="00C130EF" w:rsidRDefault="00C130EF" w:rsidP="000F64F0">
      <w:pPr>
        <w:pStyle w:val="a3"/>
        <w:spacing w:before="20"/>
        <w:ind w:left="0" w:right="-25"/>
        <w:jc w:val="left"/>
        <w:rPr>
          <w:rFonts w:ascii="Times New Roman" w:hAnsi="Times New Roman"/>
          <w:sz w:val="28"/>
          <w:szCs w:val="28"/>
          <w:lang w:val="ru-RU"/>
        </w:rPr>
      </w:pPr>
    </w:p>
    <w:p w:rsidR="000F64F0" w:rsidRDefault="000F64F0" w:rsidP="000F64F0">
      <w:pPr>
        <w:pStyle w:val="rvps2"/>
        <w:spacing w:before="0" w:beforeAutospacing="0" w:after="0" w:afterAutospacing="0"/>
        <w:jc w:val="center"/>
        <w:rPr>
          <w:b/>
          <w:lang w:val="ru-RU"/>
        </w:rPr>
      </w:pPr>
      <w:r w:rsidRPr="006A44CB">
        <w:rPr>
          <w:b/>
        </w:rPr>
        <w:t>Комунальне некомерційне підприємство</w:t>
      </w:r>
    </w:p>
    <w:p w:rsidR="000F64F0" w:rsidRPr="000F64F0" w:rsidRDefault="000F64F0" w:rsidP="000F64F0">
      <w:pPr>
        <w:pStyle w:val="rvps2"/>
        <w:spacing w:before="0" w:beforeAutospacing="0" w:after="0" w:afterAutospacing="0"/>
        <w:jc w:val="center"/>
        <w:rPr>
          <w:lang w:val="ru-RU"/>
        </w:rPr>
      </w:pPr>
      <w:r w:rsidRPr="006A44CB">
        <w:rPr>
          <w:b/>
        </w:rPr>
        <w:t>«Болградський районний центр первинної медико-санітарної допомоги»</w:t>
      </w:r>
    </w:p>
    <w:p w:rsidR="00766290" w:rsidRPr="000F64F0" w:rsidRDefault="00766290" w:rsidP="00646E37">
      <w:pPr>
        <w:pStyle w:val="a3"/>
        <w:spacing w:before="20"/>
        <w:ind w:right="-25"/>
        <w:rPr>
          <w:rFonts w:ascii="Times New Roman" w:hAnsi="Times New Roman"/>
          <w:sz w:val="28"/>
          <w:szCs w:val="28"/>
        </w:rPr>
      </w:pPr>
    </w:p>
    <w:p w:rsidR="00766290" w:rsidRPr="00D928DB" w:rsidRDefault="00766290" w:rsidP="00646E37">
      <w:pPr>
        <w:pStyle w:val="a3"/>
        <w:spacing w:before="20"/>
        <w:ind w:right="-25"/>
        <w:rPr>
          <w:rFonts w:ascii="Times New Roman" w:hAnsi="Times New Roman"/>
          <w:color w:val="000000" w:themeColor="text1"/>
          <w:sz w:val="28"/>
          <w:szCs w:val="28"/>
          <w:lang w:val="ru-RU"/>
        </w:rPr>
      </w:pPr>
    </w:p>
    <w:p w:rsidR="00202635" w:rsidRDefault="00202635" w:rsidP="00202635">
      <w:pPr>
        <w:pStyle w:val="a3"/>
        <w:spacing w:before="20"/>
        <w:ind w:left="0" w:right="-25"/>
        <w:jc w:val="left"/>
        <w:rPr>
          <w:rFonts w:ascii="Times New Roman" w:hAnsi="Times New Roman"/>
          <w:b w:val="0"/>
          <w:i/>
          <w:color w:val="000000" w:themeColor="text1"/>
          <w:sz w:val="20"/>
          <w:lang w:val="ru-RU"/>
        </w:rPr>
      </w:pPr>
    </w:p>
    <w:p w:rsidR="00202635" w:rsidRDefault="00202635" w:rsidP="00664EF4">
      <w:pPr>
        <w:pStyle w:val="a3"/>
        <w:spacing w:before="20"/>
        <w:ind w:right="-25"/>
        <w:jc w:val="right"/>
        <w:rPr>
          <w:rFonts w:ascii="Times New Roman" w:hAnsi="Times New Roman"/>
          <w:b w:val="0"/>
          <w:i/>
          <w:color w:val="000000" w:themeColor="text1"/>
          <w:sz w:val="20"/>
          <w:lang w:val="ru-RU"/>
        </w:rPr>
      </w:pPr>
    </w:p>
    <w:p w:rsidR="00202635" w:rsidRPr="00931811" w:rsidRDefault="00202635" w:rsidP="00202635">
      <w:pPr>
        <w:pStyle w:val="a3"/>
        <w:spacing w:before="20"/>
        <w:ind w:right="-25"/>
        <w:jc w:val="right"/>
        <w:rPr>
          <w:rFonts w:ascii="Times New Roman" w:hAnsi="Times New Roman"/>
          <w:color w:val="000000" w:themeColor="text1"/>
          <w:sz w:val="23"/>
          <w:szCs w:val="23"/>
          <w:lang w:val="ru-RU"/>
        </w:rPr>
      </w:pPr>
    </w:p>
    <w:p w:rsidR="00202635" w:rsidRPr="00254EB1" w:rsidRDefault="00202635" w:rsidP="00202635">
      <w:pPr>
        <w:pStyle w:val="a3"/>
        <w:spacing w:before="20"/>
        <w:ind w:right="-25"/>
        <w:jc w:val="right"/>
        <w:rPr>
          <w:rFonts w:ascii="Times New Roman" w:hAnsi="Times New Roman"/>
          <w:b w:val="0"/>
          <w:i/>
          <w:color w:val="000000" w:themeColor="text1"/>
          <w:sz w:val="20"/>
          <w:lang w:val="ru-RU"/>
        </w:rPr>
      </w:pPr>
      <w:r w:rsidRPr="00254EB1">
        <w:rPr>
          <w:rFonts w:ascii="Times New Roman" w:hAnsi="Times New Roman"/>
          <w:b w:val="0"/>
          <w:i/>
          <w:color w:val="000000" w:themeColor="text1"/>
          <w:sz w:val="20"/>
          <w:lang w:val="ru-RU"/>
        </w:rPr>
        <w:t xml:space="preserve">        ЗАТВЕРДЖЕНО:</w:t>
      </w:r>
    </w:p>
    <w:p w:rsidR="00202635" w:rsidRPr="00251FF0" w:rsidRDefault="00202635" w:rsidP="00202635">
      <w:pPr>
        <w:pStyle w:val="a3"/>
        <w:spacing w:before="20"/>
        <w:ind w:right="-25"/>
        <w:jc w:val="right"/>
        <w:rPr>
          <w:rFonts w:ascii="Times New Roman" w:hAnsi="Times New Roman"/>
          <w:b w:val="0"/>
          <w:i/>
          <w:sz w:val="20"/>
        </w:rPr>
      </w:pPr>
      <w:r w:rsidRPr="00254EB1">
        <w:rPr>
          <w:rFonts w:ascii="Times New Roman" w:hAnsi="Times New Roman"/>
          <w:b w:val="0"/>
          <w:i/>
          <w:color w:val="000000" w:themeColor="text1"/>
          <w:sz w:val="20"/>
          <w:lang w:val="ru-RU"/>
        </w:rPr>
        <w:t xml:space="preserve">         </w:t>
      </w:r>
      <w:proofErr w:type="gramStart"/>
      <w:r w:rsidRPr="00254EB1">
        <w:rPr>
          <w:rFonts w:ascii="Times New Roman" w:hAnsi="Times New Roman"/>
          <w:b w:val="0"/>
          <w:i/>
          <w:color w:val="000000" w:themeColor="text1"/>
          <w:sz w:val="20"/>
          <w:lang w:val="ru-RU"/>
        </w:rPr>
        <w:t>Р</w:t>
      </w:r>
      <w:proofErr w:type="gramEnd"/>
      <w:r w:rsidRPr="00254EB1">
        <w:rPr>
          <w:rFonts w:ascii="Times New Roman" w:hAnsi="Times New Roman"/>
          <w:b w:val="0"/>
          <w:i/>
          <w:color w:val="000000" w:themeColor="text1"/>
          <w:sz w:val="20"/>
          <w:lang w:val="ru-RU"/>
        </w:rPr>
        <w:t xml:space="preserve">ішення </w:t>
      </w:r>
      <w:r w:rsidRPr="00251FF0">
        <w:rPr>
          <w:rFonts w:ascii="Times New Roman" w:hAnsi="Times New Roman"/>
          <w:b w:val="0"/>
          <w:i/>
          <w:sz w:val="20"/>
          <w:lang w:val="ru-RU"/>
        </w:rPr>
        <w:t>Уповноважено</w:t>
      </w:r>
      <w:r w:rsidRPr="00251FF0">
        <w:rPr>
          <w:rFonts w:ascii="Times New Roman" w:hAnsi="Times New Roman"/>
          <w:b w:val="0"/>
          <w:i/>
          <w:sz w:val="20"/>
        </w:rPr>
        <w:t>ї особи</w:t>
      </w:r>
    </w:p>
    <w:p w:rsidR="00202635" w:rsidRPr="00251FF0" w:rsidRDefault="009B382E" w:rsidP="0003608C">
      <w:pPr>
        <w:pStyle w:val="a3"/>
        <w:spacing w:before="20"/>
        <w:ind w:right="-25"/>
        <w:jc w:val="right"/>
        <w:rPr>
          <w:rFonts w:ascii="Times New Roman" w:hAnsi="Times New Roman"/>
          <w:b w:val="0"/>
          <w:i/>
          <w:sz w:val="20"/>
          <w:lang w:val="ru-RU"/>
        </w:rPr>
      </w:pPr>
      <w:r w:rsidRPr="00251FF0">
        <w:rPr>
          <w:rFonts w:ascii="Times New Roman" w:hAnsi="Times New Roman"/>
          <w:b w:val="0"/>
          <w:i/>
          <w:sz w:val="20"/>
          <w:lang w:val="ru-RU"/>
        </w:rPr>
        <w:t>(</w:t>
      </w:r>
      <w:r w:rsidR="00202635" w:rsidRPr="00251FF0">
        <w:rPr>
          <w:rFonts w:ascii="Times New Roman" w:hAnsi="Times New Roman"/>
          <w:b w:val="0"/>
          <w:i/>
          <w:sz w:val="20"/>
          <w:lang w:val="ru-RU"/>
        </w:rPr>
        <w:t>про</w:t>
      </w:r>
      <w:r w:rsidR="00754C2B" w:rsidRPr="00251FF0">
        <w:rPr>
          <w:rFonts w:ascii="Times New Roman" w:hAnsi="Times New Roman"/>
          <w:b w:val="0"/>
          <w:i/>
          <w:sz w:val="20"/>
          <w:lang w:val="ru-RU"/>
        </w:rPr>
        <w:t>т</w:t>
      </w:r>
      <w:r w:rsidR="00D928DB" w:rsidRPr="00251FF0">
        <w:rPr>
          <w:rFonts w:ascii="Times New Roman" w:hAnsi="Times New Roman"/>
          <w:b w:val="0"/>
          <w:i/>
          <w:sz w:val="20"/>
          <w:lang w:val="ru-RU"/>
        </w:rPr>
        <w:t xml:space="preserve">окол Уповноваженої особи від  </w:t>
      </w:r>
      <w:r w:rsidR="0048336F" w:rsidRPr="00251FF0">
        <w:rPr>
          <w:rFonts w:ascii="Times New Roman" w:hAnsi="Times New Roman"/>
          <w:b w:val="0"/>
          <w:i/>
          <w:sz w:val="20"/>
          <w:lang w:val="ru-RU"/>
        </w:rPr>
        <w:t>2</w:t>
      </w:r>
      <w:r w:rsidR="00C130EF" w:rsidRPr="00251FF0">
        <w:rPr>
          <w:rFonts w:ascii="Times New Roman" w:hAnsi="Times New Roman"/>
          <w:b w:val="0"/>
          <w:i/>
          <w:sz w:val="20"/>
          <w:lang w:val="ru-RU"/>
        </w:rPr>
        <w:t>3.09</w:t>
      </w:r>
      <w:r w:rsidR="00202635" w:rsidRPr="00251FF0">
        <w:rPr>
          <w:rFonts w:ascii="Times New Roman" w:hAnsi="Times New Roman"/>
          <w:b w:val="0"/>
          <w:i/>
          <w:sz w:val="20"/>
          <w:lang w:val="ru-RU"/>
        </w:rPr>
        <w:t xml:space="preserve">.2022р. </w:t>
      </w:r>
      <w:r w:rsidR="00D928DB" w:rsidRPr="00251FF0">
        <w:rPr>
          <w:rFonts w:ascii="Times New Roman" w:hAnsi="Times New Roman"/>
          <w:b w:val="0"/>
          <w:i/>
          <w:sz w:val="20"/>
          <w:lang w:val="ru-RU"/>
        </w:rPr>
        <w:t>№</w:t>
      </w:r>
      <w:r w:rsidR="00251FF0" w:rsidRPr="00251FF0">
        <w:rPr>
          <w:rFonts w:ascii="Times New Roman" w:hAnsi="Times New Roman"/>
          <w:b w:val="0"/>
          <w:i/>
          <w:sz w:val="20"/>
          <w:lang w:val="ru-RU"/>
        </w:rPr>
        <w:t>66</w:t>
      </w:r>
      <w:r w:rsidR="00202635" w:rsidRPr="00251FF0">
        <w:rPr>
          <w:rFonts w:ascii="Times New Roman" w:hAnsi="Times New Roman"/>
          <w:b w:val="0"/>
          <w:i/>
          <w:sz w:val="20"/>
          <w:lang w:val="ru-RU"/>
        </w:rPr>
        <w:t>)</w:t>
      </w:r>
    </w:p>
    <w:p w:rsidR="00202635" w:rsidRPr="00251FF0" w:rsidRDefault="00202635" w:rsidP="0003608C">
      <w:pPr>
        <w:pStyle w:val="a3"/>
        <w:spacing w:before="20"/>
        <w:ind w:right="-25"/>
        <w:jc w:val="right"/>
        <w:rPr>
          <w:rFonts w:ascii="Times New Roman" w:hAnsi="Times New Roman"/>
          <w:b w:val="0"/>
          <w:i/>
          <w:sz w:val="20"/>
          <w:lang w:val="ru-RU"/>
        </w:rPr>
      </w:pPr>
      <w:r w:rsidRPr="00251FF0">
        <w:rPr>
          <w:rFonts w:ascii="Times New Roman" w:hAnsi="Times New Roman"/>
          <w:b w:val="0"/>
          <w:i/>
          <w:sz w:val="20"/>
          <w:lang w:val="ru-RU"/>
        </w:rPr>
        <w:t xml:space="preserve">посада: </w:t>
      </w:r>
    </w:p>
    <w:p w:rsidR="000F64F0" w:rsidRPr="00251FF0" w:rsidRDefault="000F64F0" w:rsidP="0003608C">
      <w:pPr>
        <w:pStyle w:val="a3"/>
        <w:spacing w:before="20"/>
        <w:ind w:right="-25"/>
        <w:jc w:val="right"/>
        <w:rPr>
          <w:rFonts w:ascii="Times New Roman" w:hAnsi="Times New Roman"/>
          <w:b w:val="0"/>
          <w:i/>
          <w:sz w:val="20"/>
          <w:lang w:val="ru-RU"/>
        </w:rPr>
      </w:pPr>
      <w:r w:rsidRPr="00251FF0">
        <w:rPr>
          <w:rFonts w:ascii="Times New Roman" w:hAnsi="Times New Roman"/>
          <w:b w:val="0"/>
          <w:i/>
          <w:sz w:val="20"/>
          <w:lang w:val="ru-RU"/>
        </w:rPr>
        <w:t>уповноваж</w:t>
      </w:r>
      <w:r w:rsidR="00FB0B2E" w:rsidRPr="00251FF0">
        <w:rPr>
          <w:rFonts w:ascii="Times New Roman" w:hAnsi="Times New Roman"/>
          <w:b w:val="0"/>
          <w:i/>
          <w:sz w:val="20"/>
          <w:lang w:val="ru-RU"/>
        </w:rPr>
        <w:t>ена особа,</w:t>
      </w:r>
    </w:p>
    <w:p w:rsidR="000F64F0" w:rsidRDefault="000F64F0" w:rsidP="0003608C">
      <w:pPr>
        <w:pStyle w:val="a3"/>
        <w:spacing w:before="20"/>
        <w:ind w:right="-25"/>
        <w:jc w:val="right"/>
        <w:rPr>
          <w:rFonts w:ascii="Times New Roman" w:hAnsi="Times New Roman"/>
          <w:b w:val="0"/>
          <w:i/>
          <w:sz w:val="20"/>
          <w:lang w:val="ru-RU"/>
        </w:rPr>
      </w:pPr>
      <w:r w:rsidRPr="000F64F0">
        <w:rPr>
          <w:rFonts w:ascii="Times New Roman" w:hAnsi="Times New Roman"/>
          <w:b w:val="0"/>
          <w:i/>
          <w:sz w:val="20"/>
          <w:lang w:val="ru-RU"/>
        </w:rPr>
        <w:t xml:space="preserve">головний лікар </w:t>
      </w:r>
    </w:p>
    <w:p w:rsidR="000F64F0" w:rsidRDefault="000F64F0" w:rsidP="0003608C">
      <w:pPr>
        <w:pStyle w:val="a3"/>
        <w:spacing w:before="20"/>
        <w:ind w:right="-25"/>
        <w:jc w:val="right"/>
        <w:rPr>
          <w:rFonts w:ascii="Times New Roman" w:hAnsi="Times New Roman"/>
          <w:b w:val="0"/>
          <w:i/>
          <w:sz w:val="20"/>
          <w:lang w:val="ru-RU"/>
        </w:rPr>
      </w:pPr>
      <w:r w:rsidRPr="000F64F0">
        <w:rPr>
          <w:rFonts w:ascii="Times New Roman" w:hAnsi="Times New Roman"/>
          <w:b w:val="0"/>
          <w:i/>
          <w:sz w:val="20"/>
          <w:lang w:val="ru-RU"/>
        </w:rPr>
        <w:t xml:space="preserve">Комунального некомерційного </w:t>
      </w:r>
      <w:proofErr w:type="gramStart"/>
      <w:r w:rsidRPr="000F64F0">
        <w:rPr>
          <w:rFonts w:ascii="Times New Roman" w:hAnsi="Times New Roman"/>
          <w:b w:val="0"/>
          <w:i/>
          <w:sz w:val="20"/>
          <w:lang w:val="ru-RU"/>
        </w:rPr>
        <w:t>п</w:t>
      </w:r>
      <w:proofErr w:type="gramEnd"/>
      <w:r w:rsidRPr="000F64F0">
        <w:rPr>
          <w:rFonts w:ascii="Times New Roman" w:hAnsi="Times New Roman"/>
          <w:b w:val="0"/>
          <w:i/>
          <w:sz w:val="20"/>
          <w:lang w:val="ru-RU"/>
        </w:rPr>
        <w:t xml:space="preserve">ідприємства </w:t>
      </w:r>
    </w:p>
    <w:p w:rsidR="00C130EF" w:rsidRDefault="000F64F0" w:rsidP="0003608C">
      <w:pPr>
        <w:pStyle w:val="a3"/>
        <w:spacing w:before="20"/>
        <w:ind w:right="-25"/>
        <w:jc w:val="right"/>
        <w:rPr>
          <w:rFonts w:ascii="Times New Roman" w:hAnsi="Times New Roman"/>
          <w:b w:val="0"/>
          <w:i/>
          <w:sz w:val="20"/>
          <w:lang w:val="ru-RU"/>
        </w:rPr>
      </w:pPr>
      <w:r w:rsidRPr="000F64F0">
        <w:rPr>
          <w:rFonts w:ascii="Times New Roman" w:hAnsi="Times New Roman"/>
          <w:b w:val="0"/>
          <w:i/>
          <w:sz w:val="20"/>
          <w:lang w:val="ru-RU"/>
        </w:rPr>
        <w:t xml:space="preserve">«Болградський районний центр первинної </w:t>
      </w:r>
      <w:proofErr w:type="gramStart"/>
      <w:r w:rsidRPr="000F64F0">
        <w:rPr>
          <w:rFonts w:ascii="Times New Roman" w:hAnsi="Times New Roman"/>
          <w:b w:val="0"/>
          <w:i/>
          <w:sz w:val="20"/>
          <w:lang w:val="ru-RU"/>
        </w:rPr>
        <w:t>медико-сан</w:t>
      </w:r>
      <w:proofErr w:type="gramEnd"/>
      <w:r w:rsidRPr="000F64F0">
        <w:rPr>
          <w:rFonts w:ascii="Times New Roman" w:hAnsi="Times New Roman"/>
          <w:b w:val="0"/>
          <w:i/>
          <w:sz w:val="20"/>
          <w:lang w:val="ru-RU"/>
        </w:rPr>
        <w:t>ітарної допомоги»</w:t>
      </w:r>
    </w:p>
    <w:p w:rsidR="00C130EF" w:rsidRPr="000F64F0" w:rsidRDefault="000F64F0" w:rsidP="0003608C">
      <w:pPr>
        <w:pStyle w:val="a3"/>
        <w:spacing w:before="20"/>
        <w:ind w:right="-25"/>
        <w:jc w:val="right"/>
        <w:rPr>
          <w:rFonts w:ascii="Times New Roman" w:hAnsi="Times New Roman"/>
          <w:b w:val="0"/>
          <w:i/>
          <w:sz w:val="20"/>
        </w:rPr>
      </w:pPr>
      <w:r>
        <w:rPr>
          <w:rFonts w:ascii="Times New Roman" w:hAnsi="Times New Roman"/>
          <w:b w:val="0"/>
          <w:i/>
          <w:sz w:val="20"/>
          <w:lang w:val="ru-RU"/>
        </w:rPr>
        <w:t>В</w:t>
      </w:r>
      <w:r>
        <w:rPr>
          <w:rFonts w:ascii="Times New Roman" w:hAnsi="Times New Roman"/>
          <w:b w:val="0"/>
          <w:i/>
          <w:sz w:val="20"/>
        </w:rPr>
        <w:t>еліксар</w:t>
      </w:r>
      <w:proofErr w:type="gramStart"/>
      <w:r>
        <w:rPr>
          <w:rFonts w:ascii="Times New Roman" w:hAnsi="Times New Roman"/>
          <w:b w:val="0"/>
          <w:i/>
          <w:sz w:val="20"/>
        </w:rPr>
        <w:t xml:space="preserve">  І.</w:t>
      </w:r>
      <w:proofErr w:type="gramEnd"/>
      <w:r>
        <w:rPr>
          <w:rFonts w:ascii="Times New Roman" w:hAnsi="Times New Roman"/>
          <w:b w:val="0"/>
          <w:i/>
          <w:sz w:val="20"/>
        </w:rPr>
        <w:t>В.</w:t>
      </w:r>
    </w:p>
    <w:p w:rsidR="00C130EF" w:rsidRDefault="00C130EF" w:rsidP="0003608C">
      <w:pPr>
        <w:pStyle w:val="a3"/>
        <w:spacing w:before="20"/>
        <w:ind w:right="-25"/>
        <w:jc w:val="right"/>
        <w:rPr>
          <w:rFonts w:ascii="Times New Roman" w:hAnsi="Times New Roman"/>
          <w:b w:val="0"/>
          <w:i/>
          <w:sz w:val="20"/>
          <w:lang w:val="ru-RU"/>
        </w:rPr>
      </w:pPr>
    </w:p>
    <w:p w:rsidR="008B6EB8" w:rsidRDefault="00202635" w:rsidP="0003608C">
      <w:pPr>
        <w:pStyle w:val="a3"/>
        <w:spacing w:before="20"/>
        <w:ind w:right="-25"/>
        <w:jc w:val="right"/>
        <w:rPr>
          <w:rFonts w:ascii="Times New Roman" w:hAnsi="Times New Roman"/>
          <w:b w:val="0"/>
          <w:color w:val="000000" w:themeColor="text1"/>
          <w:sz w:val="23"/>
          <w:szCs w:val="23"/>
          <w:lang w:val="ru-RU"/>
        </w:rPr>
      </w:pPr>
      <w:r w:rsidRPr="004B7F83">
        <w:rPr>
          <w:rFonts w:ascii="Times New Roman" w:hAnsi="Times New Roman"/>
          <w:b w:val="0"/>
          <w:color w:val="000000" w:themeColor="text1"/>
          <w:sz w:val="23"/>
          <w:szCs w:val="23"/>
          <w:lang w:val="ru-RU"/>
        </w:rPr>
        <w:tab/>
      </w:r>
    </w:p>
    <w:p w:rsidR="00A512D5" w:rsidRPr="00A512D5" w:rsidRDefault="00A512D5" w:rsidP="00A512D5">
      <w:pPr>
        <w:pStyle w:val="a3"/>
        <w:spacing w:before="20"/>
        <w:ind w:right="-25"/>
        <w:rPr>
          <w:rFonts w:ascii="Times New Roman" w:hAnsi="Times New Roman"/>
          <w:b w:val="0"/>
          <w:color w:val="000000" w:themeColor="text1"/>
          <w:sz w:val="23"/>
          <w:szCs w:val="23"/>
          <w:lang w:val="ru-RU"/>
        </w:rPr>
      </w:pPr>
    </w:p>
    <w:tbl>
      <w:tblPr>
        <w:tblW w:w="0" w:type="auto"/>
        <w:jc w:val="center"/>
        <w:tblLayout w:type="fixed"/>
        <w:tblLook w:val="0000" w:firstRow="0" w:lastRow="0" w:firstColumn="0" w:lastColumn="0" w:noHBand="0" w:noVBand="0"/>
      </w:tblPr>
      <w:tblGrid>
        <w:gridCol w:w="9732"/>
      </w:tblGrid>
      <w:tr w:rsidR="00D50AE4" w:rsidRPr="002C084E" w:rsidTr="00916C63">
        <w:trPr>
          <w:jc w:val="center"/>
        </w:trPr>
        <w:tc>
          <w:tcPr>
            <w:tcW w:w="9732" w:type="dxa"/>
          </w:tcPr>
          <w:p w:rsidR="0003608C" w:rsidRDefault="0003608C" w:rsidP="008C7FC8">
            <w:pPr>
              <w:pStyle w:val="6"/>
              <w:spacing w:before="20"/>
              <w:ind w:right="-25"/>
              <w:rPr>
                <w:color w:val="000000" w:themeColor="text1"/>
                <w:sz w:val="24"/>
                <w:szCs w:val="24"/>
                <w:lang w:eastAsia="ru-RU"/>
              </w:rPr>
            </w:pPr>
          </w:p>
          <w:p w:rsidR="0003608C" w:rsidRDefault="0003608C" w:rsidP="008C7FC8">
            <w:pPr>
              <w:pStyle w:val="6"/>
              <w:spacing w:before="20"/>
              <w:ind w:right="-25"/>
              <w:rPr>
                <w:color w:val="000000" w:themeColor="text1"/>
                <w:sz w:val="24"/>
                <w:szCs w:val="24"/>
                <w:lang w:eastAsia="ru-RU"/>
              </w:rPr>
            </w:pPr>
          </w:p>
          <w:p w:rsidR="008B6EB8" w:rsidRPr="008C7FC8" w:rsidRDefault="008B6EB8" w:rsidP="008C7FC8">
            <w:pPr>
              <w:pStyle w:val="6"/>
              <w:spacing w:before="20"/>
              <w:ind w:right="-25"/>
              <w:rPr>
                <w:color w:val="000000" w:themeColor="text1"/>
                <w:sz w:val="24"/>
                <w:szCs w:val="24"/>
                <w:lang w:val="ru-RU" w:eastAsia="ru-RU"/>
              </w:rPr>
            </w:pPr>
            <w:r w:rsidRPr="002C084E">
              <w:rPr>
                <w:color w:val="000000" w:themeColor="text1"/>
                <w:sz w:val="24"/>
                <w:szCs w:val="24"/>
                <w:lang w:eastAsia="ru-RU"/>
              </w:rPr>
              <w:t>ТЕНДЕРНА ДОКУМЕНТАЦІЯ</w:t>
            </w:r>
          </w:p>
        </w:tc>
      </w:tr>
      <w:tr w:rsidR="008B6EB8" w:rsidRPr="002C084E" w:rsidTr="00916C63">
        <w:trPr>
          <w:jc w:val="center"/>
        </w:trPr>
        <w:tc>
          <w:tcPr>
            <w:tcW w:w="9732" w:type="dxa"/>
          </w:tcPr>
          <w:p w:rsidR="007C7A26" w:rsidRPr="00C766C1" w:rsidRDefault="008B6EB8" w:rsidP="00C766C1">
            <w:pPr>
              <w:pStyle w:val="6"/>
              <w:spacing w:before="20"/>
              <w:ind w:right="-25"/>
              <w:rPr>
                <w:color w:val="000000" w:themeColor="text1"/>
                <w:sz w:val="24"/>
                <w:szCs w:val="24"/>
                <w:lang w:val="ru-RU" w:eastAsia="ru-RU"/>
              </w:rPr>
            </w:pPr>
            <w:r w:rsidRPr="002B531A">
              <w:rPr>
                <w:color w:val="000000" w:themeColor="text1"/>
                <w:sz w:val="24"/>
                <w:szCs w:val="24"/>
                <w:lang w:eastAsia="ru-RU"/>
              </w:rPr>
              <w:t xml:space="preserve">на </w:t>
            </w:r>
            <w:r w:rsidR="004E1645" w:rsidRPr="002B531A">
              <w:rPr>
                <w:color w:val="000000" w:themeColor="text1"/>
                <w:sz w:val="24"/>
                <w:szCs w:val="24"/>
                <w:lang w:eastAsia="ru-RU"/>
              </w:rPr>
              <w:t>закупівлю</w:t>
            </w:r>
          </w:p>
          <w:p w:rsidR="00C24ECD" w:rsidRDefault="00C24ECD" w:rsidP="005E7C20">
            <w:pPr>
              <w:widowControl w:val="0"/>
              <w:suppressAutoHyphens/>
              <w:jc w:val="center"/>
              <w:rPr>
                <w:b/>
                <w:color w:val="000000"/>
                <w:sz w:val="24"/>
                <w:szCs w:val="24"/>
                <w:lang w:val="ru-RU"/>
              </w:rPr>
            </w:pPr>
          </w:p>
          <w:p w:rsidR="006257CC" w:rsidRDefault="005E7C20" w:rsidP="005E7C20">
            <w:pPr>
              <w:widowControl w:val="0"/>
              <w:suppressAutoHyphens/>
              <w:jc w:val="center"/>
              <w:rPr>
                <w:b/>
                <w:color w:val="000000"/>
                <w:sz w:val="24"/>
                <w:szCs w:val="24"/>
                <w:lang w:val="ru-RU"/>
              </w:rPr>
            </w:pPr>
            <w:r w:rsidRPr="005E7C20">
              <w:rPr>
                <w:b/>
                <w:color w:val="000000"/>
                <w:sz w:val="24"/>
                <w:szCs w:val="24"/>
                <w:lang w:val="ru-RU"/>
              </w:rPr>
              <w:t>ДК 021:2015 код 03410000-7 "Деревина"</w:t>
            </w:r>
          </w:p>
          <w:p w:rsidR="00FB0B2E" w:rsidRDefault="005E7C20" w:rsidP="005E7C20">
            <w:pPr>
              <w:widowControl w:val="0"/>
              <w:suppressAutoHyphens/>
              <w:jc w:val="center"/>
              <w:rPr>
                <w:b/>
                <w:color w:val="000000"/>
                <w:sz w:val="24"/>
                <w:szCs w:val="24"/>
                <w:lang w:val="ru-RU"/>
              </w:rPr>
            </w:pPr>
            <w:r w:rsidRPr="005E7C20">
              <w:rPr>
                <w:b/>
                <w:color w:val="000000"/>
                <w:sz w:val="24"/>
                <w:szCs w:val="24"/>
                <w:lang w:val="ru-RU"/>
              </w:rPr>
              <w:t xml:space="preserve"> (деревина дров'яна не промислового використання), </w:t>
            </w:r>
          </w:p>
          <w:p w:rsidR="005E7C20" w:rsidRDefault="005E7C20" w:rsidP="005E7C20">
            <w:pPr>
              <w:widowControl w:val="0"/>
              <w:suppressAutoHyphens/>
              <w:jc w:val="center"/>
              <w:rPr>
                <w:b/>
                <w:color w:val="000000"/>
                <w:sz w:val="24"/>
                <w:szCs w:val="24"/>
                <w:lang w:val="ru-RU"/>
              </w:rPr>
            </w:pPr>
            <w:r w:rsidRPr="005E7C20">
              <w:rPr>
                <w:b/>
                <w:color w:val="000000"/>
                <w:sz w:val="24"/>
                <w:szCs w:val="24"/>
                <w:lang w:val="ru-RU"/>
              </w:rPr>
              <w:t>номенклатурна позиція ДК 021:2015 код 03413000-8 паливна деревина</w:t>
            </w:r>
          </w:p>
          <w:p w:rsidR="005E7C20" w:rsidRPr="0003608C" w:rsidRDefault="005E7C20" w:rsidP="005E7C20">
            <w:pPr>
              <w:widowControl w:val="0"/>
              <w:suppressAutoHyphens/>
              <w:jc w:val="center"/>
              <w:rPr>
                <w:sz w:val="24"/>
                <w:szCs w:val="24"/>
              </w:rPr>
            </w:pPr>
          </w:p>
        </w:tc>
      </w:tr>
    </w:tbl>
    <w:p w:rsidR="00A512D5" w:rsidRPr="0003608C" w:rsidRDefault="00A512D5"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p>
    <w:p w:rsidR="007C7A26" w:rsidRPr="000F64F0" w:rsidRDefault="007C7A26" w:rsidP="00BF70A0">
      <w:pPr>
        <w:ind w:right="-25"/>
        <w:outlineLvl w:val="0"/>
        <w:rPr>
          <w:b/>
          <w:color w:val="000000"/>
          <w:sz w:val="24"/>
          <w:szCs w:val="24"/>
          <w:lang w:val="ru-RU"/>
        </w:rPr>
      </w:pPr>
    </w:p>
    <w:p w:rsidR="007C7A26" w:rsidRPr="0003608C" w:rsidRDefault="007C7A26"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p>
    <w:p w:rsidR="00C24ECD" w:rsidRDefault="00C24ECD" w:rsidP="00BF70A0">
      <w:pPr>
        <w:ind w:right="-25"/>
        <w:outlineLvl w:val="0"/>
        <w:rPr>
          <w:b/>
          <w:color w:val="000000"/>
          <w:sz w:val="24"/>
          <w:szCs w:val="24"/>
        </w:rPr>
      </w:pPr>
    </w:p>
    <w:p w:rsidR="00FD7DB8" w:rsidRPr="0003608C" w:rsidRDefault="00FD7DB8" w:rsidP="00BF70A0">
      <w:pPr>
        <w:ind w:right="-25"/>
        <w:outlineLvl w:val="0"/>
        <w:rPr>
          <w:b/>
          <w:color w:val="000000" w:themeColor="text1"/>
          <w:sz w:val="28"/>
          <w:szCs w:val="28"/>
        </w:rPr>
      </w:pPr>
    </w:p>
    <w:p w:rsidR="001A03A0" w:rsidRDefault="001A03A0" w:rsidP="00AF53B6">
      <w:pPr>
        <w:ind w:right="-25"/>
        <w:jc w:val="center"/>
        <w:outlineLvl w:val="0"/>
        <w:rPr>
          <w:b/>
          <w:color w:val="000000" w:themeColor="text1"/>
          <w:sz w:val="28"/>
          <w:szCs w:val="28"/>
          <w:lang w:val="ru-RU"/>
        </w:rPr>
      </w:pPr>
    </w:p>
    <w:p w:rsidR="001A03A0" w:rsidRDefault="001A03A0" w:rsidP="00AF53B6">
      <w:pPr>
        <w:ind w:right="-25"/>
        <w:jc w:val="center"/>
        <w:outlineLvl w:val="0"/>
        <w:rPr>
          <w:b/>
          <w:color w:val="000000" w:themeColor="text1"/>
          <w:sz w:val="28"/>
          <w:szCs w:val="28"/>
          <w:lang w:val="ru-RU"/>
        </w:rPr>
      </w:pPr>
    </w:p>
    <w:p w:rsidR="00A664E5" w:rsidRDefault="00A664E5" w:rsidP="00A664E5">
      <w:pPr>
        <w:ind w:right="-25"/>
        <w:outlineLvl w:val="0"/>
        <w:rPr>
          <w:b/>
          <w:color w:val="000000" w:themeColor="text1"/>
          <w:sz w:val="28"/>
          <w:szCs w:val="28"/>
          <w:lang w:val="ru-RU"/>
        </w:rPr>
      </w:pPr>
    </w:p>
    <w:p w:rsidR="002D3E6B" w:rsidRDefault="002D3E6B" w:rsidP="00A664E5">
      <w:pPr>
        <w:ind w:right="-25"/>
        <w:outlineLvl w:val="0"/>
        <w:rPr>
          <w:b/>
          <w:color w:val="000000" w:themeColor="text1"/>
          <w:sz w:val="28"/>
          <w:szCs w:val="28"/>
          <w:lang w:val="ru-RU"/>
        </w:rPr>
      </w:pPr>
    </w:p>
    <w:p w:rsidR="008B6EB8" w:rsidRPr="002C084E" w:rsidRDefault="008B6EB8" w:rsidP="00AF53B6">
      <w:pPr>
        <w:ind w:right="-25"/>
        <w:jc w:val="center"/>
        <w:outlineLvl w:val="0"/>
        <w:rPr>
          <w:b/>
          <w:color w:val="000000" w:themeColor="text1"/>
          <w:sz w:val="28"/>
          <w:szCs w:val="28"/>
        </w:rPr>
      </w:pPr>
      <w:r w:rsidRPr="002C084E">
        <w:rPr>
          <w:b/>
          <w:color w:val="000000" w:themeColor="text1"/>
          <w:sz w:val="28"/>
          <w:szCs w:val="28"/>
        </w:rPr>
        <w:lastRenderedPageBreak/>
        <w:t>ЗМІСТ</w:t>
      </w:r>
    </w:p>
    <w:p w:rsidR="008B6EB8" w:rsidRPr="002C084E" w:rsidRDefault="008B6EB8" w:rsidP="00AF53B6">
      <w:pPr>
        <w:ind w:left="180" w:right="-25"/>
        <w:jc w:val="center"/>
        <w:outlineLvl w:val="0"/>
        <w:rPr>
          <w:b/>
          <w:color w:val="000000" w:themeColor="text1"/>
          <w:sz w:val="25"/>
          <w:szCs w:val="25"/>
        </w:rPr>
      </w:pPr>
      <w:r w:rsidRPr="002C084E">
        <w:rPr>
          <w:b/>
          <w:color w:val="000000" w:themeColor="text1"/>
          <w:sz w:val="25"/>
          <w:szCs w:val="25"/>
        </w:rPr>
        <w:t>тендерної документації</w:t>
      </w:r>
    </w:p>
    <w:p w:rsidR="008B6EB8" w:rsidRPr="002C084E" w:rsidRDefault="008B6EB8" w:rsidP="00916C63">
      <w:pPr>
        <w:ind w:left="360" w:right="-25" w:hanging="180"/>
        <w:jc w:val="both"/>
        <w:outlineLvl w:val="0"/>
        <w:rPr>
          <w:b/>
          <w:color w:val="000000" w:themeColor="text1"/>
          <w:sz w:val="28"/>
          <w:szCs w:val="28"/>
        </w:rPr>
      </w:pPr>
    </w:p>
    <w:p w:rsidR="00AF5947" w:rsidRPr="002C084E" w:rsidRDefault="00AF5947" w:rsidP="00AF5947">
      <w:pPr>
        <w:spacing w:before="80"/>
        <w:ind w:left="362" w:right="-23" w:hanging="181"/>
        <w:outlineLvl w:val="0"/>
        <w:rPr>
          <w:b/>
          <w:color w:val="000000" w:themeColor="text1"/>
          <w:sz w:val="22"/>
          <w:szCs w:val="22"/>
        </w:rPr>
      </w:pPr>
      <w:r w:rsidRPr="002C084E">
        <w:rPr>
          <w:b/>
          <w:color w:val="000000" w:themeColor="text1"/>
          <w:sz w:val="22"/>
          <w:szCs w:val="22"/>
        </w:rPr>
        <w:t>Розділ І. Загальні положення</w:t>
      </w:r>
    </w:p>
    <w:p w:rsidR="00AF5947" w:rsidRPr="002C084E" w:rsidRDefault="00AF5947" w:rsidP="00AF5947">
      <w:pPr>
        <w:numPr>
          <w:ilvl w:val="0"/>
          <w:numId w:val="1"/>
        </w:numPr>
        <w:tabs>
          <w:tab w:val="clear" w:pos="540"/>
          <w:tab w:val="num" w:pos="360"/>
        </w:tabs>
        <w:ind w:right="-25"/>
        <w:outlineLvl w:val="0"/>
        <w:rPr>
          <w:color w:val="000000" w:themeColor="text1"/>
          <w:sz w:val="22"/>
          <w:szCs w:val="22"/>
        </w:rPr>
      </w:pPr>
      <w:r w:rsidRPr="002C084E">
        <w:rPr>
          <w:color w:val="000000" w:themeColor="text1"/>
          <w:sz w:val="22"/>
          <w:szCs w:val="22"/>
        </w:rPr>
        <w:t xml:space="preserve"> Терміни, які вживаються в тендерній документації </w:t>
      </w:r>
    </w:p>
    <w:p w:rsidR="00AF5947" w:rsidRPr="002C084E" w:rsidRDefault="00AF5947" w:rsidP="00AF5947">
      <w:pPr>
        <w:ind w:left="180" w:right="-25"/>
        <w:outlineLvl w:val="0"/>
        <w:rPr>
          <w:color w:val="000000" w:themeColor="text1"/>
          <w:sz w:val="22"/>
          <w:szCs w:val="22"/>
        </w:rPr>
      </w:pPr>
      <w:r w:rsidRPr="002C084E">
        <w:rPr>
          <w:color w:val="000000" w:themeColor="text1"/>
          <w:sz w:val="22"/>
          <w:szCs w:val="22"/>
        </w:rPr>
        <w:t>2. Інформація про замовника торгів</w:t>
      </w:r>
    </w:p>
    <w:p w:rsidR="00AF5947" w:rsidRPr="002C084E" w:rsidRDefault="00AF5947" w:rsidP="00AF5947">
      <w:pPr>
        <w:ind w:left="180" w:right="-25"/>
        <w:outlineLvl w:val="0"/>
        <w:rPr>
          <w:color w:val="000000" w:themeColor="text1"/>
          <w:sz w:val="22"/>
          <w:szCs w:val="22"/>
        </w:rPr>
      </w:pPr>
      <w:r w:rsidRPr="002C084E">
        <w:rPr>
          <w:color w:val="000000" w:themeColor="text1"/>
          <w:sz w:val="22"/>
          <w:szCs w:val="22"/>
        </w:rPr>
        <w:t xml:space="preserve">3. Процедура закупівлі </w:t>
      </w:r>
    </w:p>
    <w:p w:rsidR="00AF5947" w:rsidRPr="002C084E" w:rsidRDefault="00AF5947" w:rsidP="00AF5947">
      <w:pPr>
        <w:ind w:left="180" w:right="-25"/>
        <w:outlineLvl w:val="0"/>
        <w:rPr>
          <w:color w:val="000000" w:themeColor="text1"/>
          <w:sz w:val="22"/>
          <w:szCs w:val="22"/>
        </w:rPr>
      </w:pPr>
      <w:r w:rsidRPr="002C084E">
        <w:rPr>
          <w:color w:val="000000" w:themeColor="text1"/>
          <w:sz w:val="22"/>
          <w:szCs w:val="22"/>
        </w:rPr>
        <w:t>4. Інформація про предмет закупівлі</w:t>
      </w:r>
    </w:p>
    <w:p w:rsidR="00AF5947" w:rsidRPr="002C084E" w:rsidRDefault="00AF5947" w:rsidP="00AF5947">
      <w:pPr>
        <w:ind w:left="180" w:right="-25"/>
        <w:outlineLvl w:val="0"/>
        <w:rPr>
          <w:color w:val="000000" w:themeColor="text1"/>
          <w:sz w:val="22"/>
          <w:szCs w:val="22"/>
        </w:rPr>
      </w:pPr>
      <w:r w:rsidRPr="002C084E">
        <w:rPr>
          <w:color w:val="000000" w:themeColor="text1"/>
          <w:sz w:val="22"/>
          <w:szCs w:val="22"/>
        </w:rPr>
        <w:t>5. Недискримінація учасників</w:t>
      </w:r>
    </w:p>
    <w:p w:rsidR="00AF5947" w:rsidRPr="002C084E" w:rsidRDefault="00AF5947" w:rsidP="00AF5947">
      <w:pPr>
        <w:ind w:left="360" w:right="-25" w:hanging="180"/>
        <w:outlineLvl w:val="0"/>
        <w:rPr>
          <w:color w:val="000000" w:themeColor="text1"/>
          <w:sz w:val="22"/>
          <w:szCs w:val="22"/>
        </w:rPr>
      </w:pPr>
      <w:r w:rsidRPr="002C084E">
        <w:rPr>
          <w:color w:val="000000" w:themeColor="text1"/>
          <w:sz w:val="22"/>
          <w:szCs w:val="22"/>
        </w:rPr>
        <w:t xml:space="preserve">6. Інформація про валюту, у якій повинно бути розраховано і зазначено ціну тендерної пропозиції </w:t>
      </w:r>
    </w:p>
    <w:p w:rsidR="00AF5947" w:rsidRPr="002C084E" w:rsidRDefault="00AF5947" w:rsidP="00AF5947">
      <w:pPr>
        <w:ind w:left="180" w:right="-25"/>
        <w:outlineLvl w:val="0"/>
        <w:rPr>
          <w:color w:val="000000" w:themeColor="text1"/>
          <w:sz w:val="22"/>
          <w:szCs w:val="22"/>
        </w:rPr>
      </w:pPr>
      <w:r w:rsidRPr="002C084E">
        <w:rPr>
          <w:color w:val="000000" w:themeColor="text1"/>
          <w:sz w:val="22"/>
          <w:szCs w:val="22"/>
        </w:rPr>
        <w:t xml:space="preserve">7. Інформація про мову (мови), якою (якими) повинно бути складено тендерні пропозиції </w:t>
      </w:r>
    </w:p>
    <w:p w:rsidR="00AF5947" w:rsidRPr="002C084E" w:rsidRDefault="00AF5947" w:rsidP="00AF5947">
      <w:pPr>
        <w:spacing w:before="80"/>
        <w:ind w:right="-23" w:firstLine="181"/>
        <w:outlineLvl w:val="0"/>
        <w:rPr>
          <w:b/>
          <w:color w:val="000000" w:themeColor="text1"/>
          <w:sz w:val="22"/>
          <w:szCs w:val="22"/>
        </w:rPr>
      </w:pPr>
      <w:r w:rsidRPr="002C084E">
        <w:rPr>
          <w:b/>
          <w:color w:val="000000" w:themeColor="text1"/>
          <w:sz w:val="22"/>
          <w:szCs w:val="22"/>
        </w:rPr>
        <w:t>Розділ ІІ. Порядок унесення змін та надання роз’яснень до тендерної документації</w:t>
      </w:r>
    </w:p>
    <w:p w:rsidR="00AF5947" w:rsidRPr="002C084E" w:rsidRDefault="00AF5947" w:rsidP="00AF5947">
      <w:pPr>
        <w:ind w:left="180"/>
        <w:rPr>
          <w:color w:val="000000" w:themeColor="text1"/>
          <w:sz w:val="22"/>
          <w:szCs w:val="22"/>
        </w:rPr>
      </w:pPr>
      <w:r w:rsidRPr="002C084E">
        <w:rPr>
          <w:color w:val="000000" w:themeColor="text1"/>
          <w:sz w:val="22"/>
          <w:szCs w:val="22"/>
        </w:rPr>
        <w:t>1. Процедура надання роз’яснень щодо тендерної документації</w:t>
      </w:r>
    </w:p>
    <w:p w:rsidR="00AF5947" w:rsidRPr="002C084E" w:rsidRDefault="00AF5947" w:rsidP="00AF5947">
      <w:pPr>
        <w:ind w:left="180"/>
        <w:rPr>
          <w:color w:val="000000" w:themeColor="text1"/>
          <w:sz w:val="22"/>
          <w:szCs w:val="22"/>
        </w:rPr>
      </w:pPr>
      <w:r w:rsidRPr="002C084E">
        <w:rPr>
          <w:color w:val="000000" w:themeColor="text1"/>
          <w:sz w:val="22"/>
          <w:szCs w:val="22"/>
        </w:rPr>
        <w:t>2. Унесення змін до тендерної документації</w:t>
      </w:r>
    </w:p>
    <w:p w:rsidR="00AF5947" w:rsidRPr="002C084E" w:rsidRDefault="00AF5947" w:rsidP="00AF5947">
      <w:pPr>
        <w:tabs>
          <w:tab w:val="num" w:pos="360"/>
        </w:tabs>
        <w:spacing w:before="80"/>
        <w:ind w:left="181"/>
        <w:rPr>
          <w:b/>
          <w:color w:val="000000" w:themeColor="text1"/>
          <w:sz w:val="22"/>
          <w:szCs w:val="22"/>
        </w:rPr>
      </w:pPr>
      <w:r w:rsidRPr="002C084E">
        <w:rPr>
          <w:b/>
          <w:color w:val="000000" w:themeColor="text1"/>
          <w:sz w:val="22"/>
          <w:szCs w:val="22"/>
        </w:rPr>
        <w:t>Розділ ІІІ. Інструкція з підготовки тендерної пропозиції</w:t>
      </w:r>
    </w:p>
    <w:p w:rsidR="00AF5947" w:rsidRPr="002C084E" w:rsidRDefault="00AF5947" w:rsidP="00AF5947">
      <w:pPr>
        <w:ind w:left="180" w:right="-52"/>
        <w:rPr>
          <w:color w:val="000000" w:themeColor="text1"/>
          <w:sz w:val="22"/>
          <w:szCs w:val="22"/>
        </w:rPr>
      </w:pPr>
      <w:r w:rsidRPr="002C084E">
        <w:rPr>
          <w:color w:val="000000" w:themeColor="text1"/>
          <w:sz w:val="22"/>
          <w:szCs w:val="22"/>
        </w:rPr>
        <w:t xml:space="preserve">1. Зміст та спосіб подання тендерної пропозиції </w:t>
      </w:r>
    </w:p>
    <w:p w:rsidR="00AF5947" w:rsidRPr="002C084E" w:rsidRDefault="00AF5947" w:rsidP="00AF5947">
      <w:pPr>
        <w:ind w:left="180" w:right="-52"/>
        <w:rPr>
          <w:color w:val="000000" w:themeColor="text1"/>
          <w:sz w:val="22"/>
          <w:szCs w:val="22"/>
        </w:rPr>
      </w:pPr>
      <w:r w:rsidRPr="002C084E">
        <w:rPr>
          <w:color w:val="000000" w:themeColor="text1"/>
          <w:sz w:val="22"/>
          <w:szCs w:val="22"/>
        </w:rPr>
        <w:t>2. Забезпечення тендерної пропозиції</w:t>
      </w:r>
    </w:p>
    <w:p w:rsidR="00AF5947" w:rsidRPr="002C084E" w:rsidRDefault="00AF5947" w:rsidP="00AF5947">
      <w:pPr>
        <w:ind w:left="180" w:right="-52"/>
        <w:rPr>
          <w:color w:val="000000" w:themeColor="text1"/>
          <w:sz w:val="22"/>
          <w:szCs w:val="22"/>
        </w:rPr>
      </w:pPr>
      <w:r w:rsidRPr="002C084E">
        <w:rPr>
          <w:color w:val="000000" w:themeColor="text1"/>
          <w:sz w:val="22"/>
          <w:szCs w:val="22"/>
        </w:rPr>
        <w:t>3. Умови повернення чи неповернення забезпечення тендерної пропозиції</w:t>
      </w:r>
    </w:p>
    <w:p w:rsidR="00AF5947" w:rsidRPr="002C084E" w:rsidRDefault="00AF5947" w:rsidP="00AF5947">
      <w:pPr>
        <w:ind w:left="180" w:right="-52"/>
        <w:rPr>
          <w:color w:val="000000" w:themeColor="text1"/>
          <w:sz w:val="22"/>
          <w:szCs w:val="22"/>
        </w:rPr>
      </w:pPr>
      <w:r w:rsidRPr="002C084E">
        <w:rPr>
          <w:color w:val="000000" w:themeColor="text1"/>
          <w:sz w:val="22"/>
          <w:szCs w:val="22"/>
        </w:rPr>
        <w:t>4. Строк, протягом якого тендерні пропозиції є дійсними.</w:t>
      </w:r>
    </w:p>
    <w:p w:rsidR="00AF5947" w:rsidRPr="002C084E" w:rsidRDefault="00AF5947" w:rsidP="00AF5947">
      <w:pPr>
        <w:ind w:left="180" w:right="-2"/>
        <w:jc w:val="both"/>
        <w:rPr>
          <w:color w:val="000000" w:themeColor="text1"/>
          <w:sz w:val="22"/>
          <w:szCs w:val="22"/>
        </w:rPr>
      </w:pPr>
      <w:r w:rsidRPr="002C084E">
        <w:rPr>
          <w:color w:val="000000" w:themeColor="text1"/>
          <w:sz w:val="22"/>
          <w:szCs w:val="22"/>
        </w:rPr>
        <w:t>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AF5947" w:rsidRPr="00614198" w:rsidRDefault="00AF5947" w:rsidP="00AF5947">
      <w:pPr>
        <w:ind w:left="180" w:right="-2"/>
        <w:jc w:val="both"/>
        <w:rPr>
          <w:color w:val="000000" w:themeColor="text1"/>
          <w:sz w:val="22"/>
          <w:szCs w:val="22"/>
          <w:lang w:val="ru-RU"/>
        </w:rPr>
      </w:pPr>
      <w:r w:rsidRPr="002C084E">
        <w:rPr>
          <w:color w:val="000000" w:themeColor="text1"/>
          <w:sz w:val="22"/>
          <w:szCs w:val="22"/>
        </w:rPr>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AF5947" w:rsidRPr="002C084E" w:rsidRDefault="00AF5947" w:rsidP="00AF5947">
      <w:pPr>
        <w:ind w:left="180" w:right="-52"/>
        <w:rPr>
          <w:color w:val="000000" w:themeColor="text1"/>
          <w:sz w:val="22"/>
          <w:szCs w:val="22"/>
        </w:rPr>
      </w:pPr>
      <w:r w:rsidRPr="002C084E">
        <w:rPr>
          <w:color w:val="000000" w:themeColor="text1"/>
          <w:sz w:val="22"/>
          <w:szCs w:val="22"/>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AF5947" w:rsidRPr="00BB09E8" w:rsidRDefault="00AF5947" w:rsidP="00BB09E8">
      <w:pPr>
        <w:ind w:left="180" w:right="-52"/>
        <w:rPr>
          <w:color w:val="000000" w:themeColor="text1"/>
          <w:sz w:val="22"/>
          <w:szCs w:val="22"/>
          <w:lang w:val="ru-RU"/>
        </w:rPr>
      </w:pPr>
      <w:r w:rsidRPr="002C084E">
        <w:rPr>
          <w:color w:val="000000" w:themeColor="text1"/>
          <w:sz w:val="22"/>
          <w:szCs w:val="22"/>
        </w:rPr>
        <w:t>8. Інформація про субпідрядника/співвиконавця (у випадку закупівлі робіт чи послуг)</w:t>
      </w:r>
    </w:p>
    <w:p w:rsidR="00AF5947" w:rsidRPr="002C084E" w:rsidRDefault="00AF5947" w:rsidP="00AF5947">
      <w:pPr>
        <w:ind w:left="180" w:right="-52"/>
        <w:rPr>
          <w:color w:val="000000" w:themeColor="text1"/>
          <w:sz w:val="22"/>
          <w:szCs w:val="22"/>
        </w:rPr>
      </w:pPr>
      <w:r w:rsidRPr="002C084E">
        <w:rPr>
          <w:color w:val="000000" w:themeColor="text1"/>
          <w:sz w:val="22"/>
          <w:szCs w:val="22"/>
        </w:rPr>
        <w:t>9. Унесення змін або відкликання тендерної пропозиції учасником</w:t>
      </w:r>
    </w:p>
    <w:p w:rsidR="00AF5947" w:rsidRPr="002C084E" w:rsidRDefault="00AF5947" w:rsidP="00AF5947">
      <w:pPr>
        <w:spacing w:before="80"/>
        <w:ind w:left="181"/>
        <w:rPr>
          <w:b/>
          <w:color w:val="000000" w:themeColor="text1"/>
          <w:sz w:val="22"/>
          <w:szCs w:val="22"/>
        </w:rPr>
      </w:pPr>
      <w:r w:rsidRPr="002C084E">
        <w:rPr>
          <w:b/>
          <w:color w:val="000000" w:themeColor="text1"/>
          <w:sz w:val="22"/>
          <w:szCs w:val="22"/>
        </w:rPr>
        <w:t xml:space="preserve">Розділ IV. Подання та розкриття тендерної пропозиції </w:t>
      </w:r>
    </w:p>
    <w:p w:rsidR="00AF5947" w:rsidRPr="002C084E" w:rsidRDefault="00AF5947" w:rsidP="00AF5947">
      <w:pPr>
        <w:ind w:left="180"/>
        <w:rPr>
          <w:bCs/>
          <w:color w:val="000000" w:themeColor="text1"/>
          <w:sz w:val="22"/>
          <w:szCs w:val="22"/>
        </w:rPr>
      </w:pPr>
      <w:r w:rsidRPr="002C084E">
        <w:rPr>
          <w:bCs/>
          <w:color w:val="000000" w:themeColor="text1"/>
          <w:sz w:val="22"/>
          <w:szCs w:val="22"/>
        </w:rPr>
        <w:t>1. Кінцевий строк подання тендерної пропозиції</w:t>
      </w:r>
    </w:p>
    <w:p w:rsidR="00AF5947" w:rsidRPr="002C084E" w:rsidRDefault="00AF5947" w:rsidP="00AF5947">
      <w:pPr>
        <w:ind w:left="180"/>
        <w:rPr>
          <w:color w:val="000000" w:themeColor="text1"/>
          <w:sz w:val="22"/>
          <w:szCs w:val="22"/>
        </w:rPr>
      </w:pPr>
      <w:r w:rsidRPr="002C084E">
        <w:rPr>
          <w:bCs/>
          <w:color w:val="000000" w:themeColor="text1"/>
          <w:sz w:val="22"/>
          <w:szCs w:val="22"/>
        </w:rPr>
        <w:t>2. Дата та час розкриття тендерної пропозиції</w:t>
      </w:r>
    </w:p>
    <w:p w:rsidR="00AF5947" w:rsidRPr="002C084E" w:rsidRDefault="00AF5947" w:rsidP="00AF5947">
      <w:pPr>
        <w:spacing w:before="80"/>
        <w:ind w:left="181"/>
        <w:rPr>
          <w:b/>
          <w:color w:val="000000" w:themeColor="text1"/>
          <w:sz w:val="22"/>
          <w:szCs w:val="22"/>
        </w:rPr>
      </w:pPr>
      <w:r w:rsidRPr="002C084E">
        <w:rPr>
          <w:b/>
          <w:color w:val="000000" w:themeColor="text1"/>
          <w:sz w:val="22"/>
          <w:szCs w:val="22"/>
        </w:rPr>
        <w:t>Розділ V. Оцінка тендерної пропозиції</w:t>
      </w:r>
    </w:p>
    <w:p w:rsidR="00AF5947" w:rsidRPr="002C084E" w:rsidRDefault="00AF5947" w:rsidP="00AF5947">
      <w:pPr>
        <w:ind w:left="180"/>
        <w:rPr>
          <w:bCs/>
          <w:color w:val="000000" w:themeColor="text1"/>
          <w:sz w:val="22"/>
          <w:szCs w:val="22"/>
        </w:rPr>
      </w:pPr>
      <w:r w:rsidRPr="002C084E">
        <w:rPr>
          <w:bCs/>
          <w:color w:val="000000" w:themeColor="text1"/>
          <w:sz w:val="22"/>
          <w:szCs w:val="22"/>
        </w:rPr>
        <w:t>1. Перелік критеріїв та методика оцінки тендерної пропозиції із зазначенням питомої ваги критерію</w:t>
      </w:r>
    </w:p>
    <w:p w:rsidR="00AF5947" w:rsidRPr="002C084E" w:rsidRDefault="00AF5947" w:rsidP="00AF5947">
      <w:pPr>
        <w:ind w:left="180"/>
        <w:rPr>
          <w:bCs/>
          <w:color w:val="000000" w:themeColor="text1"/>
          <w:sz w:val="22"/>
          <w:szCs w:val="22"/>
        </w:rPr>
      </w:pPr>
      <w:r w:rsidRPr="002C084E">
        <w:rPr>
          <w:bCs/>
          <w:color w:val="000000" w:themeColor="text1"/>
          <w:sz w:val="22"/>
          <w:szCs w:val="22"/>
        </w:rPr>
        <w:t xml:space="preserve">2. Відхилення тендерних пропозицій </w:t>
      </w:r>
    </w:p>
    <w:p w:rsidR="00AF5947" w:rsidRPr="002C084E" w:rsidRDefault="00AF5947" w:rsidP="00AF5947">
      <w:pPr>
        <w:ind w:left="180"/>
        <w:jc w:val="both"/>
        <w:rPr>
          <w:bCs/>
          <w:color w:val="000000" w:themeColor="text1"/>
          <w:sz w:val="22"/>
          <w:szCs w:val="22"/>
        </w:rPr>
      </w:pPr>
      <w:r w:rsidRPr="002C084E">
        <w:rPr>
          <w:bCs/>
          <w:color w:val="000000" w:themeColor="text1"/>
          <w:sz w:val="22"/>
          <w:szCs w:val="22"/>
        </w:rPr>
        <w:t>3. Опис та приклади формальних (несуттєвих) помилок, допущення яких учасниками не призведе до відхилення їх тендерних пропозицій</w:t>
      </w:r>
    </w:p>
    <w:p w:rsidR="00AF5947" w:rsidRPr="002C084E" w:rsidRDefault="00AF5947" w:rsidP="00AF5947">
      <w:pPr>
        <w:ind w:left="180"/>
        <w:rPr>
          <w:color w:val="000000" w:themeColor="text1"/>
          <w:sz w:val="22"/>
          <w:szCs w:val="22"/>
        </w:rPr>
      </w:pPr>
      <w:r w:rsidRPr="002C084E">
        <w:rPr>
          <w:bCs/>
          <w:color w:val="000000" w:themeColor="text1"/>
          <w:sz w:val="22"/>
          <w:szCs w:val="22"/>
        </w:rPr>
        <w:t>4. Інша інформація</w:t>
      </w:r>
    </w:p>
    <w:p w:rsidR="00AF5947" w:rsidRPr="002C084E" w:rsidRDefault="00AF5947" w:rsidP="00AF5947">
      <w:pPr>
        <w:spacing w:before="80"/>
        <w:ind w:left="181"/>
        <w:rPr>
          <w:b/>
          <w:color w:val="000000" w:themeColor="text1"/>
          <w:sz w:val="22"/>
          <w:szCs w:val="22"/>
        </w:rPr>
      </w:pPr>
      <w:r w:rsidRPr="002C084E">
        <w:rPr>
          <w:b/>
          <w:color w:val="000000" w:themeColor="text1"/>
          <w:sz w:val="22"/>
          <w:szCs w:val="22"/>
        </w:rPr>
        <w:t>Розділ VI. Результати торгів та укладання договору про закупівлю</w:t>
      </w:r>
    </w:p>
    <w:p w:rsidR="00AF5947" w:rsidRPr="002C084E" w:rsidRDefault="00AF5947" w:rsidP="00AF5947">
      <w:pPr>
        <w:ind w:left="180"/>
        <w:rPr>
          <w:color w:val="000000" w:themeColor="text1"/>
          <w:sz w:val="22"/>
          <w:szCs w:val="22"/>
        </w:rPr>
      </w:pPr>
      <w:r w:rsidRPr="002C084E">
        <w:rPr>
          <w:color w:val="000000" w:themeColor="text1"/>
          <w:sz w:val="22"/>
          <w:szCs w:val="22"/>
        </w:rPr>
        <w:t xml:space="preserve">1. </w:t>
      </w:r>
      <w:r w:rsidRPr="002C084E">
        <w:rPr>
          <w:bCs/>
          <w:color w:val="000000" w:themeColor="text1"/>
          <w:sz w:val="22"/>
          <w:szCs w:val="22"/>
        </w:rPr>
        <w:t>Відміна замовником торгів чи визнання їх такими, що не відбулися</w:t>
      </w:r>
    </w:p>
    <w:p w:rsidR="00AF5947" w:rsidRPr="002C084E" w:rsidRDefault="00AF5947" w:rsidP="00AF5947">
      <w:pPr>
        <w:ind w:left="180"/>
        <w:rPr>
          <w:color w:val="000000" w:themeColor="text1"/>
          <w:sz w:val="22"/>
          <w:szCs w:val="22"/>
        </w:rPr>
      </w:pPr>
      <w:r w:rsidRPr="002C084E">
        <w:rPr>
          <w:bCs/>
          <w:color w:val="000000" w:themeColor="text1"/>
          <w:sz w:val="22"/>
          <w:szCs w:val="22"/>
        </w:rPr>
        <w:t>2. Строк укладання договору</w:t>
      </w:r>
    </w:p>
    <w:p w:rsidR="00AF5947" w:rsidRPr="002C084E" w:rsidRDefault="00AF5947" w:rsidP="00AF5947">
      <w:pPr>
        <w:ind w:left="180"/>
        <w:rPr>
          <w:color w:val="000000" w:themeColor="text1"/>
          <w:sz w:val="22"/>
          <w:szCs w:val="22"/>
        </w:rPr>
      </w:pPr>
      <w:r w:rsidRPr="002C084E">
        <w:rPr>
          <w:bCs/>
          <w:color w:val="000000" w:themeColor="text1"/>
          <w:sz w:val="22"/>
          <w:szCs w:val="22"/>
        </w:rPr>
        <w:t>3. Проект договору про закупівлю</w:t>
      </w:r>
    </w:p>
    <w:p w:rsidR="00AF5947" w:rsidRPr="002C084E" w:rsidRDefault="00AF5947" w:rsidP="00AF5947">
      <w:pPr>
        <w:ind w:left="180"/>
        <w:rPr>
          <w:bCs/>
          <w:color w:val="000000" w:themeColor="text1"/>
          <w:sz w:val="22"/>
          <w:szCs w:val="22"/>
        </w:rPr>
      </w:pPr>
      <w:r w:rsidRPr="002C084E">
        <w:rPr>
          <w:bCs/>
          <w:color w:val="000000" w:themeColor="text1"/>
          <w:sz w:val="22"/>
          <w:szCs w:val="22"/>
        </w:rPr>
        <w:t xml:space="preserve">4. Істотні умови, що обов’язково включаються до договору про закупівлю </w:t>
      </w:r>
    </w:p>
    <w:p w:rsidR="00AF5947" w:rsidRPr="002C084E" w:rsidRDefault="00AF5947" w:rsidP="00AF5947">
      <w:pPr>
        <w:ind w:left="180"/>
        <w:rPr>
          <w:bCs/>
          <w:color w:val="000000" w:themeColor="text1"/>
          <w:sz w:val="22"/>
          <w:szCs w:val="22"/>
        </w:rPr>
      </w:pPr>
      <w:r w:rsidRPr="002C084E">
        <w:rPr>
          <w:bCs/>
          <w:color w:val="000000" w:themeColor="text1"/>
          <w:sz w:val="22"/>
          <w:szCs w:val="22"/>
        </w:rPr>
        <w:t>5. Дії замовника при відмові переможця торгів підписати договір про закупівлю</w:t>
      </w:r>
    </w:p>
    <w:p w:rsidR="00AF5947" w:rsidRPr="002C084E" w:rsidRDefault="00AF5947" w:rsidP="00AF5947">
      <w:pPr>
        <w:ind w:left="180"/>
        <w:rPr>
          <w:bCs/>
          <w:color w:val="000000" w:themeColor="text1"/>
          <w:sz w:val="22"/>
          <w:szCs w:val="22"/>
        </w:rPr>
      </w:pPr>
      <w:r w:rsidRPr="002C084E">
        <w:rPr>
          <w:bCs/>
          <w:color w:val="000000" w:themeColor="text1"/>
          <w:sz w:val="22"/>
          <w:szCs w:val="22"/>
        </w:rPr>
        <w:t>6. Забезпечення виконання договору про закупівлю</w:t>
      </w:r>
    </w:p>
    <w:p w:rsidR="00AF5947" w:rsidRPr="002C084E" w:rsidRDefault="00AF5947" w:rsidP="00AF5947">
      <w:pPr>
        <w:ind w:left="180"/>
        <w:rPr>
          <w:bCs/>
          <w:color w:val="000000" w:themeColor="text1"/>
          <w:sz w:val="22"/>
          <w:szCs w:val="22"/>
        </w:rPr>
      </w:pPr>
    </w:p>
    <w:p w:rsidR="00AF5947" w:rsidRPr="002C084E" w:rsidRDefault="00AF5947" w:rsidP="009D7C7D">
      <w:pPr>
        <w:tabs>
          <w:tab w:val="left" w:pos="0"/>
        </w:tabs>
        <w:ind w:left="1701" w:right="-25" w:hanging="1417"/>
        <w:rPr>
          <w:color w:val="000000" w:themeColor="text1"/>
          <w:sz w:val="22"/>
          <w:szCs w:val="22"/>
        </w:rPr>
      </w:pPr>
      <w:r w:rsidRPr="002C084E">
        <w:rPr>
          <w:b/>
          <w:color w:val="000000" w:themeColor="text1"/>
          <w:sz w:val="22"/>
          <w:szCs w:val="22"/>
        </w:rPr>
        <w:t xml:space="preserve">ДОДАТОК 1  </w:t>
      </w:r>
      <w:r w:rsidRPr="002C084E">
        <w:rPr>
          <w:color w:val="000000" w:themeColor="text1"/>
          <w:sz w:val="22"/>
          <w:szCs w:val="22"/>
        </w:rPr>
        <w:t>Документальне підтвердження Учасника кваліфікаційним критеріям на виконання вимог статті 16 Закону</w:t>
      </w:r>
    </w:p>
    <w:p w:rsidR="00AF5947" w:rsidRPr="002C084E" w:rsidRDefault="00AF5947" w:rsidP="009D7C7D">
      <w:pPr>
        <w:tabs>
          <w:tab w:val="left" w:pos="0"/>
        </w:tabs>
        <w:ind w:left="1701" w:right="-25" w:hanging="1417"/>
        <w:rPr>
          <w:b/>
          <w:color w:val="000000" w:themeColor="text1"/>
          <w:sz w:val="23"/>
          <w:szCs w:val="23"/>
        </w:rPr>
      </w:pPr>
      <w:r w:rsidRPr="002C084E">
        <w:rPr>
          <w:b/>
          <w:color w:val="000000" w:themeColor="text1"/>
          <w:sz w:val="22"/>
          <w:szCs w:val="22"/>
        </w:rPr>
        <w:t xml:space="preserve">ДОДАТОК 2.  </w:t>
      </w:r>
      <w:r w:rsidRPr="002C084E">
        <w:rPr>
          <w:color w:val="000000" w:themeColor="text1"/>
          <w:sz w:val="22"/>
          <w:szCs w:val="22"/>
        </w:rPr>
        <w:t>Документи, які вимагаються для підтвердження відповідності пропозиції учасника-переможця вимогам замовника</w:t>
      </w:r>
    </w:p>
    <w:p w:rsidR="00AF5947" w:rsidRPr="002C084E" w:rsidRDefault="00AF5947" w:rsidP="009D7C7D">
      <w:pPr>
        <w:ind w:left="1701" w:hanging="1417"/>
        <w:rPr>
          <w:bCs/>
          <w:color w:val="000000" w:themeColor="text1"/>
          <w:sz w:val="22"/>
          <w:szCs w:val="22"/>
        </w:rPr>
      </w:pPr>
      <w:r w:rsidRPr="002C084E">
        <w:rPr>
          <w:b/>
          <w:color w:val="000000" w:themeColor="text1"/>
          <w:sz w:val="22"/>
          <w:szCs w:val="22"/>
        </w:rPr>
        <w:t xml:space="preserve">ДОДАТОК 3.  </w:t>
      </w:r>
      <w:r w:rsidRPr="002C084E">
        <w:rPr>
          <w:color w:val="000000" w:themeColor="text1"/>
          <w:sz w:val="22"/>
          <w:szCs w:val="22"/>
        </w:rPr>
        <w:t>Технічні, якісні та кількісні характеристики предмета закупівлі</w:t>
      </w:r>
    </w:p>
    <w:p w:rsidR="00AF5947" w:rsidRPr="002C084E" w:rsidRDefault="00AF5947" w:rsidP="009D7C7D">
      <w:pPr>
        <w:widowControl w:val="0"/>
        <w:autoSpaceDE w:val="0"/>
        <w:autoSpaceDN w:val="0"/>
        <w:adjustRightInd w:val="0"/>
        <w:spacing w:before="80"/>
        <w:ind w:left="1701" w:hanging="1417"/>
        <w:rPr>
          <w:bCs/>
          <w:color w:val="000000" w:themeColor="text1"/>
          <w:sz w:val="22"/>
          <w:szCs w:val="22"/>
        </w:rPr>
      </w:pPr>
      <w:r w:rsidRPr="002C084E">
        <w:rPr>
          <w:b/>
          <w:color w:val="000000" w:themeColor="text1"/>
          <w:sz w:val="22"/>
          <w:szCs w:val="22"/>
        </w:rPr>
        <w:t xml:space="preserve">ДОДАТОК 4.  </w:t>
      </w:r>
      <w:r w:rsidRPr="002C084E">
        <w:rPr>
          <w:bCs/>
          <w:color w:val="000000" w:themeColor="text1"/>
          <w:sz w:val="22"/>
          <w:szCs w:val="22"/>
        </w:rPr>
        <w:t>Форма “ТЕНДЕРНА ПРОПОЗИЦІЯ”</w:t>
      </w:r>
    </w:p>
    <w:p w:rsidR="00AF5947" w:rsidRPr="002C084E" w:rsidRDefault="00AF5947" w:rsidP="009D7C7D">
      <w:pPr>
        <w:widowControl w:val="0"/>
        <w:autoSpaceDE w:val="0"/>
        <w:autoSpaceDN w:val="0"/>
        <w:adjustRightInd w:val="0"/>
        <w:spacing w:before="80"/>
        <w:ind w:left="1701" w:hanging="1417"/>
        <w:rPr>
          <w:color w:val="000000" w:themeColor="text1"/>
          <w:sz w:val="22"/>
          <w:szCs w:val="22"/>
        </w:rPr>
      </w:pPr>
      <w:r w:rsidRPr="002C084E">
        <w:rPr>
          <w:b/>
          <w:color w:val="000000" w:themeColor="text1"/>
          <w:sz w:val="22"/>
          <w:szCs w:val="22"/>
        </w:rPr>
        <w:t xml:space="preserve">ДОДАТОК 5. </w:t>
      </w:r>
      <w:r w:rsidR="002C084E" w:rsidRPr="002C084E">
        <w:rPr>
          <w:b/>
          <w:color w:val="000000" w:themeColor="text1"/>
          <w:sz w:val="22"/>
          <w:szCs w:val="22"/>
        </w:rPr>
        <w:t xml:space="preserve"> </w:t>
      </w:r>
      <w:r w:rsidRPr="002C084E">
        <w:rPr>
          <w:color w:val="000000" w:themeColor="text1"/>
          <w:sz w:val="22"/>
          <w:szCs w:val="22"/>
        </w:rPr>
        <w:t>Лист-згода</w:t>
      </w:r>
    </w:p>
    <w:p w:rsidR="00AF5947" w:rsidRPr="002C084E" w:rsidRDefault="00AF5947" w:rsidP="009D7C7D">
      <w:pPr>
        <w:widowControl w:val="0"/>
        <w:spacing w:before="80"/>
        <w:ind w:left="1701" w:hanging="1417"/>
        <w:rPr>
          <w:bCs/>
          <w:color w:val="000000" w:themeColor="text1"/>
          <w:sz w:val="22"/>
          <w:szCs w:val="22"/>
        </w:rPr>
      </w:pPr>
      <w:r w:rsidRPr="002C084E">
        <w:rPr>
          <w:b/>
          <w:color w:val="000000" w:themeColor="text1"/>
          <w:sz w:val="22"/>
          <w:szCs w:val="22"/>
        </w:rPr>
        <w:t xml:space="preserve">ДОДАТОК 6.  </w:t>
      </w:r>
      <w:r w:rsidRPr="002C084E">
        <w:rPr>
          <w:color w:val="000000" w:themeColor="text1"/>
          <w:sz w:val="22"/>
          <w:szCs w:val="22"/>
        </w:rPr>
        <w:t>Проект</w:t>
      </w:r>
      <w:r w:rsidRPr="002C084E">
        <w:rPr>
          <w:b/>
          <w:color w:val="000000" w:themeColor="text1"/>
          <w:sz w:val="22"/>
          <w:szCs w:val="22"/>
        </w:rPr>
        <w:t xml:space="preserve"> </w:t>
      </w:r>
      <w:r w:rsidRPr="002C084E">
        <w:rPr>
          <w:bCs/>
          <w:color w:val="000000" w:themeColor="text1"/>
          <w:sz w:val="22"/>
          <w:szCs w:val="22"/>
        </w:rPr>
        <w:t>договору</w:t>
      </w:r>
    </w:p>
    <w:tbl>
      <w:tblPr>
        <w:tblW w:w="5047" w:type="pct"/>
        <w:tblInd w:w="-100" w:type="dxa"/>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604"/>
        <w:gridCol w:w="3536"/>
        <w:gridCol w:w="5749"/>
      </w:tblGrid>
      <w:tr w:rsidR="00D50AE4" w:rsidRPr="002C084E" w:rsidTr="00222D8B">
        <w:trPr>
          <w:trHeight w:val="371"/>
        </w:trPr>
        <w:tc>
          <w:tcPr>
            <w:tcW w:w="5000" w:type="pct"/>
            <w:gridSpan w:val="3"/>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jc w:val="center"/>
              <w:rPr>
                <w:b/>
                <w:color w:val="000000" w:themeColor="text1"/>
                <w:sz w:val="26"/>
                <w:szCs w:val="26"/>
                <w:lang w:eastAsia="uk-UA"/>
              </w:rPr>
            </w:pPr>
            <w:r w:rsidRPr="002C084E">
              <w:rPr>
                <w:b/>
                <w:color w:val="000000" w:themeColor="text1"/>
                <w:sz w:val="28"/>
                <w:szCs w:val="28"/>
              </w:rPr>
              <w:lastRenderedPageBreak/>
              <w:br w:type="page"/>
            </w:r>
            <w:r w:rsidRPr="002C084E">
              <w:rPr>
                <w:b/>
                <w:color w:val="000000" w:themeColor="text1"/>
                <w:sz w:val="26"/>
                <w:szCs w:val="26"/>
                <w:bdr w:val="none" w:sz="0" w:space="0" w:color="auto" w:frame="1"/>
                <w:lang w:eastAsia="uk-UA"/>
              </w:rPr>
              <w:t>I. Загальні положення</w:t>
            </w:r>
          </w:p>
        </w:tc>
      </w:tr>
      <w:tr w:rsidR="00D50AE4" w:rsidRPr="002C084E" w:rsidTr="00A96CA6">
        <w:trPr>
          <w:trHeight w:val="152"/>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jc w:val="center"/>
              <w:rPr>
                <w:color w:val="000000" w:themeColor="text1"/>
                <w:lang w:eastAsia="uk-UA"/>
              </w:rPr>
            </w:pPr>
            <w:r w:rsidRPr="002C084E">
              <w:rPr>
                <w:color w:val="000000" w:themeColor="text1"/>
                <w:lang w:eastAsia="uk-UA"/>
              </w:rPr>
              <w:t>1</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jc w:val="center"/>
              <w:rPr>
                <w:color w:val="000000" w:themeColor="text1"/>
                <w:lang w:eastAsia="uk-UA"/>
              </w:rPr>
            </w:pPr>
            <w:r w:rsidRPr="002C084E">
              <w:rPr>
                <w:color w:val="000000" w:themeColor="text1"/>
                <w:lang w:eastAsia="uk-UA"/>
              </w:rPr>
              <w:t>2</w:t>
            </w:r>
          </w:p>
        </w:tc>
        <w:tc>
          <w:tcPr>
            <w:tcW w:w="2907"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jc w:val="center"/>
              <w:rPr>
                <w:color w:val="000000" w:themeColor="text1"/>
                <w:lang w:eastAsia="uk-UA"/>
              </w:rPr>
            </w:pPr>
            <w:r w:rsidRPr="002C084E">
              <w:rPr>
                <w:color w:val="000000" w:themeColor="text1"/>
                <w:lang w:eastAsia="uk-UA"/>
              </w:rPr>
              <w:t>3</w:t>
            </w:r>
          </w:p>
        </w:tc>
      </w:tr>
      <w:tr w:rsidR="00D50AE4" w:rsidRPr="002C084E" w:rsidTr="00A96CA6">
        <w:trPr>
          <w:trHeight w:val="1121"/>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pStyle w:val="13"/>
              <w:spacing w:beforeLines="40" w:before="96" w:afterLines="40" w:after="96"/>
              <w:ind w:left="113" w:right="113"/>
              <w:rPr>
                <w:rFonts w:ascii="Times New Roman" w:hAnsi="Times New Roman"/>
                <w:b/>
                <w:color w:val="000000" w:themeColor="text1"/>
                <w:sz w:val="24"/>
                <w:szCs w:val="24"/>
                <w:lang w:eastAsia="uk-UA"/>
              </w:rPr>
            </w:pPr>
            <w:r w:rsidRPr="002C084E">
              <w:rPr>
                <w:rFonts w:ascii="Times New Roman" w:hAnsi="Times New Roman"/>
                <w:b/>
                <w:color w:val="000000" w:themeColor="text1"/>
                <w:sz w:val="24"/>
                <w:szCs w:val="24"/>
                <w:lang w:eastAsia="uk-UA"/>
              </w:rPr>
              <w:t>1</w:t>
            </w:r>
            <w:r w:rsidR="00127B96" w:rsidRPr="002C084E">
              <w:rPr>
                <w:rFonts w:ascii="Times New Roman" w:hAnsi="Times New Roman"/>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pStyle w:val="13"/>
              <w:spacing w:beforeLines="40" w:before="96" w:afterLines="40" w:after="96"/>
              <w:ind w:left="113" w:right="113"/>
              <w:rPr>
                <w:rFonts w:ascii="Times New Roman" w:hAnsi="Times New Roman"/>
                <w:b/>
                <w:color w:val="000000" w:themeColor="text1"/>
                <w:sz w:val="24"/>
                <w:szCs w:val="24"/>
                <w:lang w:eastAsia="uk-UA"/>
              </w:rPr>
            </w:pPr>
            <w:r w:rsidRPr="002C084E">
              <w:rPr>
                <w:rFonts w:ascii="Times New Roman" w:hAnsi="Times New Roman"/>
                <w:b/>
                <w:color w:val="000000" w:themeColor="text1"/>
                <w:sz w:val="24"/>
                <w:szCs w:val="24"/>
                <w:lang w:eastAsia="uk-UA"/>
              </w:rPr>
              <w:t>Терміни, які вживаються в тендерній документації</w:t>
            </w:r>
          </w:p>
        </w:tc>
        <w:tc>
          <w:tcPr>
            <w:tcW w:w="2907" w:type="pct"/>
            <w:tcBorders>
              <w:top w:val="single" w:sz="6" w:space="0" w:color="000000"/>
              <w:left w:val="single" w:sz="6" w:space="0" w:color="000000"/>
              <w:bottom w:val="single" w:sz="6" w:space="0" w:color="000000"/>
              <w:right w:val="single" w:sz="6" w:space="0" w:color="000000"/>
            </w:tcBorders>
          </w:tcPr>
          <w:p w:rsidR="008B6EB8" w:rsidRPr="00F62EFF" w:rsidRDefault="008B6EB8" w:rsidP="00B72D3A">
            <w:pPr>
              <w:widowControl w:val="0"/>
              <w:spacing w:beforeLines="40" w:before="96" w:afterLines="40" w:after="96"/>
              <w:contextualSpacing/>
              <w:jc w:val="both"/>
              <w:rPr>
                <w:color w:val="000000" w:themeColor="text1"/>
                <w:sz w:val="24"/>
                <w:szCs w:val="24"/>
                <w:lang w:eastAsia="uk-UA"/>
              </w:rPr>
            </w:pPr>
            <w:r w:rsidRPr="002C084E">
              <w:rPr>
                <w:color w:val="000000" w:themeColor="text1"/>
                <w:sz w:val="24"/>
                <w:szCs w:val="24"/>
                <w:lang w:eastAsia="uk-UA"/>
              </w:rPr>
              <w:t xml:space="preserve">Тендерна документація розроблена на виконання вимог </w:t>
            </w:r>
            <w:hyperlink r:id="rId9" w:tgtFrame="_blank" w:history="1">
              <w:r w:rsidRPr="002C084E">
                <w:rPr>
                  <w:color w:val="000000" w:themeColor="text1"/>
                  <w:sz w:val="24"/>
                  <w:szCs w:val="24"/>
                  <w:bdr w:val="none" w:sz="0" w:space="0" w:color="auto" w:frame="1"/>
                  <w:lang w:eastAsia="uk-UA"/>
                </w:rPr>
                <w:t>Закону</w:t>
              </w:r>
            </w:hyperlink>
            <w:r w:rsidRPr="002C084E">
              <w:rPr>
                <w:color w:val="000000" w:themeColor="text1"/>
                <w:sz w:val="24"/>
                <w:szCs w:val="24"/>
                <w:bdr w:val="none" w:sz="0" w:space="0" w:color="auto" w:frame="1"/>
                <w:lang w:eastAsia="uk-UA"/>
              </w:rPr>
              <w:t xml:space="preserve"> України “Про публічні закупівлі”</w:t>
            </w:r>
            <w:r w:rsidR="00352A25" w:rsidRPr="00F62EFF">
              <w:rPr>
                <w:color w:val="000000" w:themeColor="text1"/>
                <w:sz w:val="24"/>
                <w:szCs w:val="24"/>
                <w:bdr w:val="none" w:sz="0" w:space="0" w:color="auto" w:frame="1"/>
                <w:lang w:eastAsia="uk-UA"/>
              </w:rPr>
              <w:t xml:space="preserve"> в</w:t>
            </w:r>
            <w:r w:rsidR="00352A25">
              <w:rPr>
                <w:color w:val="000000" w:themeColor="text1"/>
                <w:sz w:val="24"/>
                <w:szCs w:val="24"/>
                <w:bdr w:val="none" w:sz="0" w:space="0" w:color="auto" w:frame="1"/>
                <w:lang w:eastAsia="uk-UA"/>
              </w:rPr>
              <w:t xml:space="preserve">ід 25.12.2015 року зі змінами та доповненнями </w:t>
            </w:r>
            <w:r w:rsidRPr="002C084E">
              <w:rPr>
                <w:color w:val="000000" w:themeColor="text1"/>
                <w:sz w:val="24"/>
                <w:szCs w:val="24"/>
                <w:bdr w:val="none" w:sz="0" w:space="0" w:color="auto" w:frame="1"/>
                <w:lang w:eastAsia="uk-UA"/>
              </w:rPr>
              <w:t xml:space="preserve"> (далі – Закон)</w:t>
            </w:r>
            <w:r w:rsidR="00B72D3A">
              <w:rPr>
                <w:color w:val="000000" w:themeColor="text1"/>
                <w:sz w:val="24"/>
                <w:szCs w:val="24"/>
                <w:lang w:eastAsia="uk-UA"/>
              </w:rPr>
              <w:t>.</w:t>
            </w:r>
          </w:p>
        </w:tc>
      </w:tr>
      <w:tr w:rsidR="00D50AE4" w:rsidRPr="002C084E" w:rsidTr="00A96CA6">
        <w:trPr>
          <w:trHeight w:val="646"/>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2</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 xml:space="preserve">Інформація про замовника торгів </w:t>
            </w:r>
          </w:p>
        </w:tc>
        <w:tc>
          <w:tcPr>
            <w:tcW w:w="2907" w:type="pct"/>
            <w:tcBorders>
              <w:top w:val="single" w:sz="6" w:space="0" w:color="000000"/>
              <w:left w:val="single" w:sz="6" w:space="0" w:color="000000"/>
              <w:bottom w:val="single" w:sz="6" w:space="0" w:color="000000"/>
              <w:right w:val="single" w:sz="6" w:space="0" w:color="000000"/>
            </w:tcBorders>
          </w:tcPr>
          <w:p w:rsidR="008B6EB8" w:rsidRPr="00390D01" w:rsidRDefault="008B6EB8" w:rsidP="006536D7">
            <w:pPr>
              <w:spacing w:beforeLines="40" w:before="96" w:afterLines="40" w:after="96"/>
              <w:ind w:left="113" w:right="113" w:firstLine="404"/>
              <w:jc w:val="both"/>
              <w:rPr>
                <w:color w:val="000000" w:themeColor="text1"/>
                <w:sz w:val="24"/>
                <w:szCs w:val="24"/>
                <w:lang w:eastAsia="uk-UA"/>
              </w:rPr>
            </w:pP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color w:val="000000" w:themeColor="text1"/>
                <w:sz w:val="24"/>
                <w:szCs w:val="24"/>
                <w:lang w:eastAsia="uk-UA"/>
              </w:rPr>
            </w:pPr>
            <w:r w:rsidRPr="002C084E">
              <w:rPr>
                <w:color w:val="000000" w:themeColor="text1"/>
                <w:sz w:val="24"/>
                <w:szCs w:val="24"/>
                <w:lang w:eastAsia="uk-UA"/>
              </w:rPr>
              <w:t>2.1</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color w:val="000000" w:themeColor="text1"/>
                <w:sz w:val="24"/>
                <w:szCs w:val="24"/>
                <w:lang w:eastAsia="uk-UA"/>
              </w:rPr>
            </w:pPr>
            <w:r w:rsidRPr="002C084E">
              <w:rPr>
                <w:color w:val="000000" w:themeColor="text1"/>
                <w:sz w:val="24"/>
                <w:szCs w:val="24"/>
                <w:lang w:eastAsia="uk-UA"/>
              </w:rPr>
              <w:t>повне найменування</w:t>
            </w:r>
          </w:p>
        </w:tc>
        <w:tc>
          <w:tcPr>
            <w:tcW w:w="2907" w:type="pct"/>
            <w:tcBorders>
              <w:top w:val="single" w:sz="6" w:space="0" w:color="000000"/>
              <w:left w:val="single" w:sz="6" w:space="0" w:color="000000"/>
              <w:bottom w:val="single" w:sz="6" w:space="0" w:color="000000"/>
              <w:right w:val="single" w:sz="6" w:space="0" w:color="000000"/>
            </w:tcBorders>
          </w:tcPr>
          <w:p w:rsidR="005E7C20" w:rsidRPr="00FD7DB8" w:rsidRDefault="005E7C20" w:rsidP="00C24ECD">
            <w:pPr>
              <w:spacing w:line="276" w:lineRule="auto"/>
              <w:jc w:val="both"/>
              <w:rPr>
                <w:b/>
                <w:sz w:val="24"/>
                <w:szCs w:val="24"/>
                <w:lang w:val="ru-RU"/>
              </w:rPr>
            </w:pPr>
            <w:r w:rsidRPr="005E7C20">
              <w:rPr>
                <w:b/>
                <w:sz w:val="24"/>
                <w:szCs w:val="24"/>
                <w:lang w:val="ru-RU"/>
              </w:rPr>
              <w:t xml:space="preserve">Комунальне некомерційне </w:t>
            </w:r>
            <w:proofErr w:type="gramStart"/>
            <w:r w:rsidRPr="005E7C20">
              <w:rPr>
                <w:b/>
                <w:sz w:val="24"/>
                <w:szCs w:val="24"/>
                <w:lang w:val="ru-RU"/>
              </w:rPr>
              <w:t>п</w:t>
            </w:r>
            <w:proofErr w:type="gramEnd"/>
            <w:r w:rsidRPr="005E7C20">
              <w:rPr>
                <w:b/>
                <w:sz w:val="24"/>
                <w:szCs w:val="24"/>
                <w:lang w:val="ru-RU"/>
              </w:rPr>
              <w:t>ідприємство «Болградський районний центр первинної медико-санітарної допомоги».</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color w:val="000000" w:themeColor="text1"/>
                <w:sz w:val="24"/>
                <w:szCs w:val="24"/>
                <w:lang w:eastAsia="uk-UA"/>
              </w:rPr>
            </w:pPr>
            <w:r w:rsidRPr="002C084E">
              <w:rPr>
                <w:color w:val="000000" w:themeColor="text1"/>
                <w:sz w:val="24"/>
                <w:szCs w:val="24"/>
                <w:lang w:eastAsia="uk-UA"/>
              </w:rPr>
              <w:t>2.2</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352A25" w:rsidP="006536D7">
            <w:pPr>
              <w:spacing w:beforeLines="40" w:before="96" w:afterLines="40" w:after="96"/>
              <w:ind w:left="113" w:right="113"/>
              <w:rPr>
                <w:color w:val="000000" w:themeColor="text1"/>
                <w:sz w:val="24"/>
                <w:szCs w:val="24"/>
                <w:lang w:eastAsia="uk-UA"/>
              </w:rPr>
            </w:pPr>
            <w:r w:rsidRPr="002C084E">
              <w:rPr>
                <w:color w:val="000000" w:themeColor="text1"/>
                <w:sz w:val="24"/>
                <w:szCs w:val="24"/>
                <w:lang w:eastAsia="uk-UA"/>
              </w:rPr>
              <w:t>М</w:t>
            </w:r>
            <w:r w:rsidR="008B6EB8" w:rsidRPr="002C084E">
              <w:rPr>
                <w:color w:val="000000" w:themeColor="text1"/>
                <w:sz w:val="24"/>
                <w:szCs w:val="24"/>
                <w:lang w:eastAsia="uk-UA"/>
              </w:rPr>
              <w:t>ісцезнаходження</w:t>
            </w:r>
          </w:p>
        </w:tc>
        <w:tc>
          <w:tcPr>
            <w:tcW w:w="2907" w:type="pct"/>
            <w:tcBorders>
              <w:top w:val="single" w:sz="6" w:space="0" w:color="000000"/>
              <w:left w:val="single" w:sz="6" w:space="0" w:color="000000"/>
              <w:bottom w:val="single" w:sz="6" w:space="0" w:color="000000"/>
              <w:right w:val="single" w:sz="6" w:space="0" w:color="000000"/>
            </w:tcBorders>
          </w:tcPr>
          <w:p w:rsidR="005E7C20" w:rsidRDefault="005E7C20" w:rsidP="00F42275">
            <w:pPr>
              <w:pStyle w:val="af"/>
              <w:spacing w:before="0" w:beforeAutospacing="0" w:after="0" w:afterAutospacing="0" w:line="276" w:lineRule="auto"/>
              <w:jc w:val="both"/>
              <w:rPr>
                <w:b/>
                <w:lang w:val="uk-UA"/>
              </w:rPr>
            </w:pPr>
            <w:r w:rsidRPr="005E7C20">
              <w:rPr>
                <w:b/>
                <w:lang w:val="uk-UA"/>
              </w:rPr>
              <w:t>68702, Одеська обл., м. Болград, вул. Інзовська, 164.</w:t>
            </w:r>
          </w:p>
          <w:p w:rsidR="005E7C20" w:rsidRDefault="005E7C20" w:rsidP="00F42275">
            <w:pPr>
              <w:pStyle w:val="af"/>
              <w:spacing w:before="0" w:beforeAutospacing="0" w:after="0" w:afterAutospacing="0" w:line="276" w:lineRule="auto"/>
              <w:jc w:val="both"/>
              <w:rPr>
                <w:b/>
                <w:lang w:val="uk-UA"/>
              </w:rPr>
            </w:pPr>
          </w:p>
          <w:p w:rsidR="005E7C20" w:rsidRPr="005E7C20" w:rsidRDefault="005E7C20" w:rsidP="00F42275">
            <w:pPr>
              <w:pStyle w:val="af"/>
              <w:spacing w:before="0" w:beforeAutospacing="0" w:after="0" w:afterAutospacing="0" w:line="276" w:lineRule="auto"/>
              <w:jc w:val="both"/>
              <w:rPr>
                <w:b/>
                <w:lang w:val="uk-UA"/>
              </w:rPr>
            </w:pPr>
          </w:p>
        </w:tc>
      </w:tr>
      <w:tr w:rsidR="00D50AE4" w:rsidRPr="002C084E" w:rsidTr="00A61F6F">
        <w:trPr>
          <w:trHeight w:val="1973"/>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color w:val="000000" w:themeColor="text1"/>
                <w:sz w:val="24"/>
                <w:szCs w:val="24"/>
                <w:lang w:eastAsia="uk-UA"/>
              </w:rPr>
            </w:pPr>
            <w:r w:rsidRPr="002C084E">
              <w:rPr>
                <w:color w:val="000000" w:themeColor="text1"/>
                <w:sz w:val="24"/>
                <w:szCs w:val="24"/>
                <w:lang w:eastAsia="uk-UA"/>
              </w:rPr>
              <w:t>2.3</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67429E" w:rsidP="006536D7">
            <w:pPr>
              <w:spacing w:beforeLines="40" w:before="96" w:afterLines="40" w:after="96"/>
              <w:ind w:left="113" w:right="113"/>
              <w:rPr>
                <w:color w:val="000000" w:themeColor="text1"/>
                <w:sz w:val="24"/>
                <w:szCs w:val="24"/>
                <w:lang w:eastAsia="uk-UA"/>
              </w:rPr>
            </w:pPr>
            <w:r>
              <w:rPr>
                <w:color w:val="000000" w:themeColor="text1"/>
                <w:sz w:val="24"/>
                <w:szCs w:val="24"/>
                <w:lang w:eastAsia="uk-UA"/>
              </w:rPr>
              <w:t>Прізвище, ім</w:t>
            </w:r>
            <w:r w:rsidRPr="0067429E">
              <w:rPr>
                <w:color w:val="000000" w:themeColor="text1"/>
                <w:sz w:val="24"/>
                <w:szCs w:val="24"/>
                <w:lang w:eastAsia="uk-UA"/>
              </w:rPr>
              <w:t>’</w:t>
            </w:r>
            <w:r>
              <w:rPr>
                <w:color w:val="000000" w:themeColor="text1"/>
                <w:sz w:val="24"/>
                <w:szCs w:val="24"/>
                <w:lang w:eastAsia="uk-UA"/>
              </w:rPr>
              <w:t>я та по батькові, посада та електронна адреса однієї чи декількох посадових  осіб</w:t>
            </w:r>
            <w:r w:rsidR="008B6EB8" w:rsidRPr="002C084E">
              <w:rPr>
                <w:color w:val="000000" w:themeColor="text1"/>
                <w:sz w:val="24"/>
                <w:szCs w:val="24"/>
                <w:lang w:eastAsia="uk-UA"/>
              </w:rPr>
              <w:t xml:space="preserve"> замовника, уповноваже</w:t>
            </w:r>
            <w:r>
              <w:rPr>
                <w:color w:val="000000" w:themeColor="text1"/>
                <w:sz w:val="24"/>
                <w:szCs w:val="24"/>
                <w:lang w:eastAsia="uk-UA"/>
              </w:rPr>
              <w:t>них</w:t>
            </w:r>
            <w:r w:rsidR="008B6EB8" w:rsidRPr="002C084E">
              <w:rPr>
                <w:color w:val="000000" w:themeColor="text1"/>
                <w:sz w:val="24"/>
                <w:szCs w:val="24"/>
                <w:lang w:eastAsia="uk-UA"/>
              </w:rPr>
              <w:t xml:space="preserve"> здійснювати зв'язок з учасниками</w:t>
            </w:r>
          </w:p>
        </w:tc>
        <w:tc>
          <w:tcPr>
            <w:tcW w:w="2907" w:type="pct"/>
            <w:tcBorders>
              <w:top w:val="single" w:sz="6" w:space="0" w:color="000000"/>
              <w:left w:val="single" w:sz="6" w:space="0" w:color="000000"/>
              <w:bottom w:val="single" w:sz="6" w:space="0" w:color="000000"/>
              <w:right w:val="single" w:sz="6" w:space="0" w:color="000000"/>
            </w:tcBorders>
          </w:tcPr>
          <w:p w:rsidR="005E7C20" w:rsidRPr="006257CC" w:rsidRDefault="005E7C20" w:rsidP="006552B1">
            <w:pPr>
              <w:jc w:val="both"/>
              <w:rPr>
                <w:b/>
                <w:sz w:val="24"/>
                <w:szCs w:val="24"/>
                <w:lang w:eastAsia="uk-UA"/>
              </w:rPr>
            </w:pPr>
            <w:r w:rsidRPr="006257CC">
              <w:rPr>
                <w:b/>
                <w:sz w:val="24"/>
                <w:szCs w:val="24"/>
              </w:rPr>
              <w:t>Веліксар Ігор Вікторович,  уповноважена особа з проведення процедур закупівель  Комунального некомерційного підприємства  «Болградський районний центр первинної медико-санітарної допомоги»,  посада на підприємстві: головний лікар Комунального некомерційного підприємства «Болградський районний центр первинної медико-санітарної допомоги»,</w:t>
            </w:r>
            <w:r w:rsidR="006257CC" w:rsidRPr="006257CC">
              <w:rPr>
                <w:b/>
                <w:sz w:val="24"/>
                <w:szCs w:val="24"/>
              </w:rPr>
              <w:t xml:space="preserve"> 68702, Одеська обл., м. Болград, вул. Інзовська, 164, </w:t>
            </w:r>
            <w:r w:rsidRPr="006257CC">
              <w:rPr>
                <w:b/>
                <w:sz w:val="24"/>
                <w:szCs w:val="24"/>
              </w:rPr>
              <w:t>e-mail: bolcpmsd@ukr.net, тел. 0484642334.</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3</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Процедура закупівлі</w:t>
            </w:r>
          </w:p>
        </w:tc>
        <w:tc>
          <w:tcPr>
            <w:tcW w:w="2907" w:type="pct"/>
            <w:tcBorders>
              <w:top w:val="single" w:sz="6" w:space="0" w:color="000000"/>
              <w:left w:val="single" w:sz="6" w:space="0" w:color="000000"/>
              <w:bottom w:val="single" w:sz="6" w:space="0" w:color="000000"/>
              <w:right w:val="single" w:sz="6" w:space="0" w:color="000000"/>
            </w:tcBorders>
          </w:tcPr>
          <w:p w:rsidR="008B6EB8" w:rsidRPr="0083634D" w:rsidRDefault="008B6EB8" w:rsidP="004E1645">
            <w:pPr>
              <w:spacing w:beforeLines="40" w:before="96" w:afterLines="40" w:after="96"/>
              <w:ind w:right="113"/>
              <w:jc w:val="both"/>
              <w:rPr>
                <w:b/>
                <w:color w:val="000000" w:themeColor="text1"/>
                <w:sz w:val="24"/>
                <w:szCs w:val="24"/>
                <w:lang w:eastAsia="uk-UA"/>
              </w:rPr>
            </w:pPr>
            <w:r w:rsidRPr="0083634D">
              <w:rPr>
                <w:b/>
                <w:color w:val="000000" w:themeColor="text1"/>
                <w:sz w:val="24"/>
                <w:szCs w:val="24"/>
                <w:lang w:eastAsia="uk-UA"/>
              </w:rPr>
              <w:t>Відкриті торги</w:t>
            </w:r>
          </w:p>
        </w:tc>
      </w:tr>
      <w:tr w:rsidR="00D50AE4" w:rsidRPr="002C084E" w:rsidTr="00A96CA6">
        <w:trPr>
          <w:trHeight w:val="704"/>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4</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Інформація про предмет закупівлі</w:t>
            </w:r>
          </w:p>
        </w:tc>
        <w:tc>
          <w:tcPr>
            <w:tcW w:w="2907"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firstLine="404"/>
              <w:jc w:val="both"/>
              <w:rPr>
                <w:color w:val="000000" w:themeColor="text1"/>
                <w:sz w:val="24"/>
                <w:szCs w:val="24"/>
                <w:lang w:eastAsia="uk-UA"/>
              </w:rPr>
            </w:pPr>
          </w:p>
        </w:tc>
      </w:tr>
      <w:tr w:rsidR="00D50AE4" w:rsidRPr="002C084E" w:rsidTr="00A96CA6">
        <w:trPr>
          <w:trHeight w:val="1075"/>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color w:val="000000" w:themeColor="text1"/>
                <w:sz w:val="24"/>
                <w:szCs w:val="24"/>
                <w:lang w:eastAsia="uk-UA"/>
              </w:rPr>
            </w:pPr>
            <w:r w:rsidRPr="002C084E">
              <w:rPr>
                <w:color w:val="000000" w:themeColor="text1"/>
                <w:sz w:val="24"/>
                <w:szCs w:val="24"/>
                <w:lang w:eastAsia="uk-UA"/>
              </w:rPr>
              <w:t>4.1</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color w:val="000000" w:themeColor="text1"/>
                <w:sz w:val="24"/>
                <w:szCs w:val="24"/>
                <w:lang w:eastAsia="uk-UA"/>
              </w:rPr>
            </w:pPr>
            <w:r w:rsidRPr="002C084E">
              <w:rPr>
                <w:color w:val="000000" w:themeColor="text1"/>
                <w:sz w:val="24"/>
                <w:szCs w:val="24"/>
                <w:lang w:eastAsia="uk-UA"/>
              </w:rPr>
              <w:t>назва предмета закупівлі</w:t>
            </w:r>
          </w:p>
        </w:tc>
        <w:tc>
          <w:tcPr>
            <w:tcW w:w="2907" w:type="pct"/>
            <w:tcBorders>
              <w:top w:val="single" w:sz="6" w:space="0" w:color="000000"/>
              <w:left w:val="single" w:sz="6" w:space="0" w:color="000000"/>
              <w:bottom w:val="single" w:sz="6" w:space="0" w:color="000000"/>
              <w:right w:val="single" w:sz="6" w:space="0" w:color="000000"/>
            </w:tcBorders>
          </w:tcPr>
          <w:p w:rsidR="005E7C20" w:rsidRPr="00B07A62" w:rsidRDefault="005E7C20" w:rsidP="00FD7DB8">
            <w:pPr>
              <w:jc w:val="both"/>
              <w:rPr>
                <w:b/>
                <w:color w:val="000000"/>
                <w:sz w:val="24"/>
                <w:szCs w:val="24"/>
              </w:rPr>
            </w:pPr>
            <w:r w:rsidRPr="005E7C20">
              <w:rPr>
                <w:b/>
                <w:color w:val="000000"/>
                <w:sz w:val="24"/>
                <w:szCs w:val="24"/>
              </w:rPr>
              <w:t>ДК 021:2015 код 03410000-7 "Деревина" (деревина дров'яна не промислового використання), номенклатурна позиція ДК 021:2015 код 03413000-8 паливна деревина</w:t>
            </w:r>
            <w:r>
              <w:rPr>
                <w:b/>
                <w:color w:val="000000"/>
                <w:sz w:val="24"/>
                <w:szCs w:val="24"/>
              </w:rPr>
              <w:t>.</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A760F2" w:rsidRPr="002C084E" w:rsidRDefault="00A760F2" w:rsidP="00A760F2">
            <w:pPr>
              <w:spacing w:beforeLines="40" w:before="96" w:afterLines="40" w:after="96"/>
              <w:ind w:left="113" w:right="113"/>
              <w:rPr>
                <w:color w:val="000000" w:themeColor="text1"/>
                <w:sz w:val="24"/>
                <w:szCs w:val="24"/>
                <w:lang w:eastAsia="uk-UA"/>
              </w:rPr>
            </w:pPr>
            <w:r w:rsidRPr="002C084E">
              <w:rPr>
                <w:color w:val="000000" w:themeColor="text1"/>
                <w:sz w:val="24"/>
                <w:szCs w:val="24"/>
                <w:lang w:eastAsia="uk-UA"/>
              </w:rPr>
              <w:t>4.2.</w:t>
            </w:r>
          </w:p>
        </w:tc>
        <w:tc>
          <w:tcPr>
            <w:tcW w:w="1788" w:type="pct"/>
            <w:tcBorders>
              <w:top w:val="single" w:sz="6" w:space="0" w:color="000000"/>
              <w:left w:val="single" w:sz="6" w:space="0" w:color="000000"/>
              <w:bottom w:val="single" w:sz="6" w:space="0" w:color="000000"/>
              <w:right w:val="single" w:sz="6" w:space="0" w:color="000000"/>
            </w:tcBorders>
          </w:tcPr>
          <w:p w:rsidR="00A760F2" w:rsidRPr="002C084E" w:rsidRDefault="004E1645" w:rsidP="00A760F2">
            <w:pPr>
              <w:spacing w:beforeLines="40" w:before="96" w:afterLines="40" w:after="96"/>
              <w:ind w:left="113" w:right="113"/>
              <w:rPr>
                <w:color w:val="000000" w:themeColor="text1"/>
                <w:sz w:val="24"/>
                <w:szCs w:val="24"/>
              </w:rPr>
            </w:pPr>
            <w:r>
              <w:rPr>
                <w:color w:val="000000" w:themeColor="text1"/>
                <w:sz w:val="24"/>
                <w:szCs w:val="24"/>
              </w:rPr>
              <w:t>опис окремої частини або частин</w:t>
            </w:r>
            <w:r w:rsidR="00A760F2" w:rsidRPr="002C084E">
              <w:rPr>
                <w:color w:val="000000" w:themeColor="text1"/>
                <w:sz w:val="24"/>
                <w:szCs w:val="24"/>
              </w:rPr>
              <w:t xml:space="preserve"> предмета закупівлі (лот</w:t>
            </w:r>
            <w:r>
              <w:rPr>
                <w:color w:val="000000" w:themeColor="text1"/>
                <w:sz w:val="24"/>
                <w:szCs w:val="24"/>
              </w:rPr>
              <w:t xml:space="preserve">а), щодо якої можуть бути подані </w:t>
            </w:r>
            <w:r w:rsidR="00A760F2" w:rsidRPr="002C084E">
              <w:rPr>
                <w:color w:val="000000" w:themeColor="text1"/>
                <w:sz w:val="24"/>
                <w:szCs w:val="24"/>
              </w:rPr>
              <w:t xml:space="preserve"> тендерні пропозиції</w:t>
            </w:r>
          </w:p>
        </w:tc>
        <w:tc>
          <w:tcPr>
            <w:tcW w:w="2907" w:type="pct"/>
            <w:tcBorders>
              <w:top w:val="single" w:sz="6" w:space="0" w:color="000000"/>
              <w:left w:val="single" w:sz="6" w:space="0" w:color="000000"/>
              <w:bottom w:val="single" w:sz="6" w:space="0" w:color="000000"/>
              <w:right w:val="single" w:sz="6" w:space="0" w:color="000000"/>
            </w:tcBorders>
          </w:tcPr>
          <w:p w:rsidR="00A760F2" w:rsidRPr="00167611" w:rsidRDefault="00A760F2" w:rsidP="00A760F2">
            <w:pPr>
              <w:ind w:right="113"/>
              <w:rPr>
                <w:sz w:val="24"/>
                <w:szCs w:val="24"/>
              </w:rPr>
            </w:pPr>
            <w:r w:rsidRPr="00167611">
              <w:rPr>
                <w:sz w:val="24"/>
                <w:szCs w:val="24"/>
              </w:rPr>
              <w:t>Лоти відсутні</w:t>
            </w:r>
            <w:r w:rsidR="004E1645" w:rsidRPr="00167611">
              <w:rPr>
                <w:sz w:val="24"/>
                <w:szCs w:val="24"/>
              </w:rPr>
              <w:t>, закупівля проводиться у цілому.</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color w:val="000000" w:themeColor="text1"/>
                <w:sz w:val="24"/>
                <w:szCs w:val="24"/>
              </w:rPr>
            </w:pPr>
            <w:r w:rsidRPr="002C084E">
              <w:rPr>
                <w:color w:val="000000" w:themeColor="text1"/>
                <w:sz w:val="24"/>
                <w:szCs w:val="24"/>
              </w:rPr>
              <w:t>4.</w:t>
            </w:r>
            <w:r w:rsidR="00A760F2" w:rsidRPr="002C084E">
              <w:rPr>
                <w:color w:val="000000" w:themeColor="text1"/>
                <w:sz w:val="24"/>
                <w:szCs w:val="24"/>
              </w:rPr>
              <w:t>3</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4E1645" w:rsidP="004E1645">
            <w:pPr>
              <w:spacing w:beforeLines="40" w:before="96" w:afterLines="40" w:after="96"/>
              <w:ind w:right="113"/>
              <w:rPr>
                <w:color w:val="000000" w:themeColor="text1"/>
                <w:sz w:val="24"/>
                <w:szCs w:val="24"/>
              </w:rPr>
            </w:pPr>
            <w:r>
              <w:rPr>
                <w:color w:val="000000" w:themeColor="text1"/>
                <w:sz w:val="24"/>
                <w:szCs w:val="24"/>
              </w:rPr>
              <w:t xml:space="preserve"> Кількість та місце поставки</w:t>
            </w:r>
          </w:p>
        </w:tc>
        <w:tc>
          <w:tcPr>
            <w:tcW w:w="2907" w:type="pct"/>
            <w:tcBorders>
              <w:top w:val="single" w:sz="6" w:space="0" w:color="000000"/>
              <w:left w:val="single" w:sz="6" w:space="0" w:color="000000"/>
              <w:bottom w:val="single" w:sz="6" w:space="0" w:color="000000"/>
              <w:right w:val="single" w:sz="6" w:space="0" w:color="000000"/>
            </w:tcBorders>
          </w:tcPr>
          <w:p w:rsidR="008B6EB8" w:rsidRPr="00A14A8C" w:rsidRDefault="004E1645" w:rsidP="001D1B09">
            <w:pPr>
              <w:ind w:right="113"/>
              <w:jc w:val="both"/>
              <w:rPr>
                <w:b/>
                <w:sz w:val="24"/>
                <w:szCs w:val="24"/>
                <w:lang w:val="ru-RU"/>
              </w:rPr>
            </w:pPr>
            <w:r w:rsidRPr="00A14A8C">
              <w:rPr>
                <w:b/>
                <w:sz w:val="24"/>
                <w:szCs w:val="24"/>
                <w:lang w:val="ru-RU"/>
              </w:rPr>
              <w:t>К</w:t>
            </w:r>
            <w:r w:rsidRPr="00A14A8C">
              <w:rPr>
                <w:b/>
                <w:sz w:val="24"/>
                <w:szCs w:val="24"/>
              </w:rPr>
              <w:t>ількість:</w:t>
            </w:r>
            <w:r w:rsidR="001945A6" w:rsidRPr="00A14A8C">
              <w:rPr>
                <w:b/>
                <w:sz w:val="24"/>
                <w:szCs w:val="24"/>
              </w:rPr>
              <w:t xml:space="preserve"> </w:t>
            </w:r>
            <w:r w:rsidR="00016955" w:rsidRPr="00A14A8C">
              <w:rPr>
                <w:b/>
                <w:sz w:val="24"/>
                <w:szCs w:val="24"/>
                <w:lang w:val="ru-RU"/>
              </w:rPr>
              <w:t xml:space="preserve"> </w:t>
            </w:r>
            <w:r w:rsidR="00A14A8C" w:rsidRPr="00A14A8C">
              <w:rPr>
                <w:b/>
                <w:sz w:val="24"/>
                <w:szCs w:val="24"/>
                <w:lang w:val="ru-RU"/>
              </w:rPr>
              <w:t>233</w:t>
            </w:r>
            <w:r w:rsidR="005E7C20" w:rsidRPr="00A14A8C">
              <w:rPr>
                <w:b/>
                <w:sz w:val="24"/>
                <w:szCs w:val="24"/>
                <w:lang w:val="ru-RU"/>
              </w:rPr>
              <w:t xml:space="preserve"> </w:t>
            </w:r>
            <w:r w:rsidR="009474EB">
              <w:rPr>
                <w:b/>
                <w:sz w:val="24"/>
                <w:szCs w:val="24"/>
                <w:lang w:val="ru-RU"/>
              </w:rPr>
              <w:t>одиниць (</w:t>
            </w:r>
            <w:r w:rsidR="005E7C20" w:rsidRPr="00A14A8C">
              <w:rPr>
                <w:b/>
                <w:sz w:val="24"/>
                <w:szCs w:val="24"/>
                <w:lang w:val="ru-RU"/>
              </w:rPr>
              <w:t>скл м</w:t>
            </w:r>
            <w:r w:rsidR="009474EB">
              <w:rPr>
                <w:b/>
                <w:sz w:val="24"/>
                <w:szCs w:val="24"/>
                <w:lang w:val="ru-RU"/>
              </w:rPr>
              <w:t>)</w:t>
            </w:r>
          </w:p>
          <w:p w:rsidR="00390D01" w:rsidRPr="00A14A8C" w:rsidRDefault="004E1645" w:rsidP="005E7C20">
            <w:pPr>
              <w:jc w:val="both"/>
              <w:rPr>
                <w:b/>
                <w:sz w:val="24"/>
                <w:szCs w:val="24"/>
                <w:lang w:val="ru-RU"/>
              </w:rPr>
            </w:pPr>
            <w:r w:rsidRPr="00A14A8C">
              <w:rPr>
                <w:b/>
                <w:sz w:val="24"/>
                <w:szCs w:val="24"/>
              </w:rPr>
              <w:t>Місце поставки:</w:t>
            </w:r>
            <w:r w:rsidR="00A61F6F" w:rsidRPr="00A14A8C">
              <w:rPr>
                <w:b/>
                <w:sz w:val="24"/>
                <w:szCs w:val="24"/>
              </w:rPr>
              <w:t xml:space="preserve"> </w:t>
            </w:r>
          </w:p>
          <w:p w:rsidR="00E67E4A" w:rsidRPr="009E283F" w:rsidRDefault="00E67E4A" w:rsidP="005E7C20">
            <w:pPr>
              <w:jc w:val="both"/>
              <w:rPr>
                <w:sz w:val="24"/>
                <w:szCs w:val="24"/>
                <w:lang w:val="ru-RU"/>
              </w:rPr>
            </w:pPr>
            <w:r w:rsidRPr="00E67E4A">
              <w:rPr>
                <w:sz w:val="24"/>
                <w:szCs w:val="24"/>
                <w:lang w:val="ru-RU"/>
              </w:rPr>
              <w:t xml:space="preserve">68702, Україна, Одеська область, Болградський р-н, м. Болград, Одеська обл., м. Болград, вул. Інзовська, 164; Болградський р-н.: АЗПСМ </w:t>
            </w:r>
            <w:proofErr w:type="gramStart"/>
            <w:r w:rsidRPr="00E67E4A">
              <w:rPr>
                <w:sz w:val="24"/>
                <w:szCs w:val="24"/>
                <w:lang w:val="ru-RU"/>
              </w:rPr>
              <w:t>с</w:t>
            </w:r>
            <w:proofErr w:type="gramEnd"/>
            <w:r w:rsidRPr="00E67E4A">
              <w:rPr>
                <w:sz w:val="24"/>
                <w:szCs w:val="24"/>
                <w:lang w:val="ru-RU"/>
              </w:rPr>
              <w:t xml:space="preserve">. Віноградівка вул. І. Банєва, 69а; АЗПСМ с. Владичень вул. </w:t>
            </w:r>
            <w:proofErr w:type="gramStart"/>
            <w:r w:rsidRPr="00E67E4A">
              <w:rPr>
                <w:sz w:val="24"/>
                <w:szCs w:val="24"/>
                <w:lang w:val="ru-RU"/>
              </w:rPr>
              <w:t>Центральна</w:t>
            </w:r>
            <w:proofErr w:type="gramEnd"/>
            <w:r w:rsidRPr="00E67E4A">
              <w:rPr>
                <w:sz w:val="24"/>
                <w:szCs w:val="24"/>
                <w:lang w:val="ru-RU"/>
              </w:rPr>
              <w:t xml:space="preserve">, 45; АЗПСМ с. Залізничне вул.Єрмака,15; ФАП Бановка вул. Центральна, 66 б; АЗПСМ с. Голиця вул. Зелена,80; АЗПСМ Кальчева вул. Центральна, 99; АЗПСМ с. Василівка вул.  Лікарняна, 3; АЗПСМ с. Олександрівка вул. </w:t>
            </w:r>
            <w:proofErr w:type="gramStart"/>
            <w:r w:rsidRPr="00E67E4A">
              <w:rPr>
                <w:sz w:val="24"/>
                <w:szCs w:val="24"/>
                <w:lang w:val="ru-RU"/>
              </w:rPr>
              <w:t>Молод</w:t>
            </w:r>
            <w:proofErr w:type="gramEnd"/>
            <w:r w:rsidRPr="00E67E4A">
              <w:rPr>
                <w:sz w:val="24"/>
                <w:szCs w:val="24"/>
                <w:lang w:val="ru-RU"/>
              </w:rPr>
              <w:t xml:space="preserve">іжна, 2; АЗПСМ с. Городне вул. Миру, 100; АЗПСМ с. Дмитрівка вул. М. </w:t>
            </w:r>
            <w:r w:rsidRPr="00E67E4A">
              <w:rPr>
                <w:sz w:val="24"/>
                <w:szCs w:val="24"/>
                <w:lang w:val="ru-RU"/>
              </w:rPr>
              <w:lastRenderedPageBreak/>
              <w:t>Марангоза, 87а; АЗПСМ с. Виноградне вул. Горького,74; АЗПСМ с. Оріхівка вул. Шкільна, 73.</w:t>
            </w:r>
          </w:p>
        </w:tc>
      </w:tr>
      <w:tr w:rsidR="00D50AE4" w:rsidRPr="002C084E" w:rsidTr="00A96CA6">
        <w:trPr>
          <w:trHeight w:val="901"/>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color w:val="000000" w:themeColor="text1"/>
                <w:sz w:val="24"/>
                <w:szCs w:val="24"/>
              </w:rPr>
            </w:pPr>
            <w:r w:rsidRPr="002C084E">
              <w:rPr>
                <w:color w:val="000000" w:themeColor="text1"/>
                <w:sz w:val="24"/>
                <w:szCs w:val="24"/>
              </w:rPr>
              <w:lastRenderedPageBreak/>
              <w:t>4.</w:t>
            </w:r>
            <w:r w:rsidR="00A760F2" w:rsidRPr="002C084E">
              <w:rPr>
                <w:color w:val="000000" w:themeColor="text1"/>
                <w:sz w:val="24"/>
                <w:szCs w:val="24"/>
              </w:rPr>
              <w:t>4</w:t>
            </w:r>
          </w:p>
        </w:tc>
        <w:tc>
          <w:tcPr>
            <w:tcW w:w="1788" w:type="pct"/>
            <w:tcBorders>
              <w:top w:val="single" w:sz="6" w:space="0" w:color="000000"/>
              <w:left w:val="single" w:sz="6" w:space="0" w:color="000000"/>
              <w:bottom w:val="single" w:sz="6" w:space="0" w:color="000000"/>
              <w:right w:val="single" w:sz="6" w:space="0" w:color="000000"/>
            </w:tcBorders>
          </w:tcPr>
          <w:p w:rsidR="008B6EB8" w:rsidRPr="008F2CF2" w:rsidRDefault="008B6EB8" w:rsidP="00452C30">
            <w:pPr>
              <w:spacing w:beforeLines="40" w:before="96" w:afterLines="40" w:after="96"/>
              <w:ind w:left="113" w:right="113"/>
              <w:rPr>
                <w:sz w:val="24"/>
                <w:szCs w:val="24"/>
                <w:lang w:val="ru-RU"/>
              </w:rPr>
            </w:pPr>
            <w:r w:rsidRPr="008F2CF2">
              <w:rPr>
                <w:sz w:val="24"/>
                <w:szCs w:val="24"/>
              </w:rPr>
              <w:t xml:space="preserve">строк </w:t>
            </w:r>
            <w:r w:rsidR="00452C30" w:rsidRPr="008F2CF2">
              <w:rPr>
                <w:sz w:val="24"/>
                <w:szCs w:val="24"/>
                <w:lang w:val="ru-RU"/>
              </w:rPr>
              <w:t>поставки</w:t>
            </w:r>
          </w:p>
        </w:tc>
        <w:tc>
          <w:tcPr>
            <w:tcW w:w="2907" w:type="pct"/>
            <w:tcBorders>
              <w:top w:val="single" w:sz="6" w:space="0" w:color="000000"/>
              <w:left w:val="single" w:sz="6" w:space="0" w:color="000000"/>
              <w:bottom w:val="single" w:sz="6" w:space="0" w:color="000000"/>
              <w:right w:val="single" w:sz="6" w:space="0" w:color="000000"/>
            </w:tcBorders>
          </w:tcPr>
          <w:p w:rsidR="008B6EB8" w:rsidRPr="00D03FE3" w:rsidRDefault="00BF70A0" w:rsidP="005E0832">
            <w:pPr>
              <w:spacing w:beforeLines="40" w:before="96" w:afterLines="40" w:after="96"/>
              <w:ind w:right="113"/>
              <w:rPr>
                <w:b/>
                <w:sz w:val="24"/>
                <w:szCs w:val="24"/>
              </w:rPr>
            </w:pPr>
            <w:r w:rsidRPr="00D03FE3">
              <w:rPr>
                <w:b/>
                <w:sz w:val="24"/>
                <w:szCs w:val="24"/>
                <w:lang w:val="ru-RU"/>
              </w:rPr>
              <w:t xml:space="preserve"> </w:t>
            </w:r>
            <w:r w:rsidR="008B6EB8" w:rsidRPr="00BD6C96">
              <w:rPr>
                <w:b/>
                <w:sz w:val="24"/>
                <w:szCs w:val="24"/>
              </w:rPr>
              <w:t xml:space="preserve">до </w:t>
            </w:r>
            <w:r w:rsidR="00BD6C96" w:rsidRPr="00BD6C96">
              <w:rPr>
                <w:b/>
                <w:sz w:val="24"/>
                <w:szCs w:val="24"/>
                <w:lang w:val="ru-RU"/>
              </w:rPr>
              <w:t xml:space="preserve"> </w:t>
            </w:r>
            <w:r w:rsidR="001C02B6" w:rsidRPr="00BD6C96">
              <w:rPr>
                <w:b/>
                <w:sz w:val="24"/>
                <w:szCs w:val="24"/>
                <w:lang w:val="ru-RU"/>
              </w:rPr>
              <w:t>1</w:t>
            </w:r>
            <w:r w:rsidR="00BD6C96" w:rsidRPr="00BD6C96">
              <w:rPr>
                <w:b/>
                <w:sz w:val="24"/>
                <w:szCs w:val="24"/>
                <w:lang w:val="ru-RU"/>
              </w:rPr>
              <w:t>0</w:t>
            </w:r>
            <w:r w:rsidR="00FB49EA" w:rsidRPr="00BD6C96">
              <w:rPr>
                <w:b/>
                <w:sz w:val="24"/>
                <w:szCs w:val="24"/>
              </w:rPr>
              <w:t>.</w:t>
            </w:r>
            <w:r w:rsidR="001A03A0" w:rsidRPr="00BD6C96">
              <w:rPr>
                <w:b/>
                <w:sz w:val="24"/>
                <w:szCs w:val="24"/>
                <w:lang w:val="ru-RU"/>
              </w:rPr>
              <w:t>1</w:t>
            </w:r>
            <w:r w:rsidR="00BD6C96" w:rsidRPr="00BD6C96">
              <w:rPr>
                <w:b/>
                <w:sz w:val="24"/>
                <w:szCs w:val="24"/>
                <w:lang w:val="ru-RU"/>
              </w:rPr>
              <w:t>2</w:t>
            </w:r>
            <w:r w:rsidR="008B6EB8" w:rsidRPr="00BD6C96">
              <w:rPr>
                <w:b/>
                <w:sz w:val="24"/>
                <w:szCs w:val="24"/>
              </w:rPr>
              <w:t>.20</w:t>
            </w:r>
            <w:r w:rsidR="00AF53B6" w:rsidRPr="00BD6C96">
              <w:rPr>
                <w:b/>
                <w:sz w:val="24"/>
                <w:szCs w:val="24"/>
              </w:rPr>
              <w:t>2</w:t>
            </w:r>
            <w:r w:rsidR="006369EB" w:rsidRPr="00BD6C96">
              <w:rPr>
                <w:b/>
                <w:sz w:val="24"/>
                <w:szCs w:val="24"/>
                <w:lang w:val="ru-RU"/>
              </w:rPr>
              <w:t>2</w:t>
            </w:r>
            <w:r w:rsidR="00AF53B6" w:rsidRPr="00BD6C96">
              <w:rPr>
                <w:b/>
                <w:sz w:val="24"/>
                <w:szCs w:val="24"/>
                <w:lang w:val="ru-RU"/>
              </w:rPr>
              <w:t xml:space="preserve"> </w:t>
            </w:r>
            <w:r w:rsidR="008B6EB8" w:rsidRPr="00BD6C96">
              <w:rPr>
                <w:b/>
                <w:sz w:val="24"/>
                <w:szCs w:val="24"/>
              </w:rPr>
              <w:t>р.</w:t>
            </w:r>
          </w:p>
        </w:tc>
      </w:tr>
      <w:tr w:rsidR="00D50AE4" w:rsidRPr="002C084E" w:rsidTr="00A96CA6">
        <w:trPr>
          <w:trHeight w:val="1053"/>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5</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Недискримінація учасників</w:t>
            </w:r>
          </w:p>
        </w:tc>
        <w:tc>
          <w:tcPr>
            <w:tcW w:w="2907" w:type="pct"/>
            <w:tcBorders>
              <w:top w:val="single" w:sz="6" w:space="0" w:color="000000"/>
              <w:left w:val="single" w:sz="6" w:space="0" w:color="000000"/>
              <w:bottom w:val="single" w:sz="6" w:space="0" w:color="000000"/>
              <w:right w:val="single" w:sz="6" w:space="0" w:color="000000"/>
            </w:tcBorders>
          </w:tcPr>
          <w:p w:rsidR="008B6EB8" w:rsidRPr="002C084E" w:rsidRDefault="00A760F2" w:rsidP="007A51CA">
            <w:pPr>
              <w:spacing w:beforeLines="40" w:before="96" w:afterLines="40" w:after="96"/>
              <w:ind w:right="113"/>
              <w:contextualSpacing/>
              <w:jc w:val="both"/>
              <w:rPr>
                <w:color w:val="000000" w:themeColor="text1"/>
                <w:sz w:val="24"/>
                <w:szCs w:val="24"/>
              </w:rPr>
            </w:pPr>
            <w:r w:rsidRPr="002C084E">
              <w:rPr>
                <w:color w:val="000000" w:themeColor="text1"/>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6</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Інформація про валюту, у якій повинна бути розрахована і зазначена ціна тендерної пропозиції</w:t>
            </w:r>
          </w:p>
        </w:tc>
        <w:tc>
          <w:tcPr>
            <w:tcW w:w="2907" w:type="pct"/>
            <w:tcBorders>
              <w:top w:val="single" w:sz="6" w:space="0" w:color="000000"/>
              <w:left w:val="single" w:sz="6" w:space="0" w:color="000000"/>
              <w:bottom w:val="single" w:sz="6" w:space="0" w:color="000000"/>
              <w:right w:val="single" w:sz="6" w:space="0" w:color="000000"/>
            </w:tcBorders>
          </w:tcPr>
          <w:p w:rsidR="008B6EB8" w:rsidRPr="002C084E" w:rsidRDefault="008B6EB8" w:rsidP="007A51CA">
            <w:pPr>
              <w:spacing w:beforeLines="40" w:before="96" w:afterLines="40" w:after="96"/>
              <w:ind w:left="113" w:right="113"/>
              <w:contextualSpacing/>
              <w:jc w:val="both"/>
              <w:rPr>
                <w:color w:val="000000" w:themeColor="text1"/>
                <w:sz w:val="28"/>
                <w:szCs w:val="28"/>
                <w:lang w:eastAsia="uk-UA"/>
              </w:rPr>
            </w:pPr>
            <w:r w:rsidRPr="002C084E">
              <w:rPr>
                <w:color w:val="000000" w:themeColor="text1"/>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7</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color w:val="000000" w:themeColor="text1"/>
                <w:sz w:val="24"/>
                <w:szCs w:val="24"/>
                <w:lang w:eastAsia="uk-UA"/>
              </w:rPr>
            </w:pPr>
            <w:r w:rsidRPr="002C084E">
              <w:rPr>
                <w:b/>
                <w:color w:val="000000" w:themeColor="text1"/>
                <w:sz w:val="24"/>
                <w:szCs w:val="24"/>
                <w:lang w:eastAsia="uk-UA"/>
              </w:rPr>
              <w:t>Інформація про мову (мови), якою (якими) повинні бути складені тендерні пропозиції</w:t>
            </w:r>
          </w:p>
        </w:tc>
        <w:tc>
          <w:tcPr>
            <w:tcW w:w="2907" w:type="pct"/>
            <w:tcBorders>
              <w:top w:val="single" w:sz="6" w:space="0" w:color="000000"/>
              <w:left w:val="single" w:sz="6" w:space="0" w:color="000000"/>
              <w:bottom w:val="single" w:sz="6" w:space="0" w:color="000000"/>
              <w:right w:val="single" w:sz="6" w:space="0" w:color="000000"/>
            </w:tcBorders>
          </w:tcPr>
          <w:p w:rsidR="00191663" w:rsidRPr="00F53BCA" w:rsidRDefault="00F71127" w:rsidP="00F71127">
            <w:pPr>
              <w:jc w:val="both"/>
              <w:rPr>
                <w:color w:val="000000"/>
                <w:sz w:val="24"/>
                <w:szCs w:val="24"/>
              </w:rPr>
            </w:pPr>
            <w:r>
              <w:rPr>
                <w:sz w:val="24"/>
                <w:szCs w:val="24"/>
                <w:lang w:val="ru-RU"/>
              </w:rPr>
              <w:t xml:space="preserve">      </w:t>
            </w:r>
            <w:r w:rsidR="00191663" w:rsidRPr="00F53BCA">
              <w:rPr>
                <w:color w:val="000000"/>
                <w:sz w:val="24"/>
                <w:szCs w:val="24"/>
              </w:rPr>
              <w:t>Під час проведення процедури закупівлі усі документи, що готуються замовником, викладаються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191663" w:rsidRPr="00C77DA8" w:rsidRDefault="00191663" w:rsidP="00191663">
            <w:pPr>
              <w:ind w:firstLine="317"/>
              <w:jc w:val="both"/>
              <w:rPr>
                <w:sz w:val="24"/>
                <w:szCs w:val="24"/>
              </w:rPr>
            </w:pPr>
            <w:r w:rsidRPr="00F53BCA">
              <w:rPr>
                <w:color w:val="000000"/>
                <w:sz w:val="24"/>
                <w:szCs w:val="24"/>
              </w:rPr>
              <w:t xml:space="preserve">Документи підготовлені безпосередньо учасником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w:t>
            </w:r>
            <w:r w:rsidRPr="00C77DA8">
              <w:rPr>
                <w:sz w:val="24"/>
                <w:szCs w:val="24"/>
              </w:rPr>
              <w:t>послуг), загальноприйняті міжнародні терміни).</w:t>
            </w:r>
          </w:p>
          <w:p w:rsidR="00191663" w:rsidRPr="00F53BCA" w:rsidRDefault="00191663" w:rsidP="00191663">
            <w:pPr>
              <w:ind w:firstLine="317"/>
              <w:jc w:val="both"/>
              <w:rPr>
                <w:color w:val="000000"/>
                <w:sz w:val="24"/>
                <w:szCs w:val="24"/>
              </w:rPr>
            </w:pPr>
            <w:r w:rsidRPr="00C77DA8">
              <w:rPr>
                <w:sz w:val="24"/>
                <w:szCs w:val="24"/>
              </w:rPr>
              <w:t xml:space="preserve">У разі надання будь-яких інших документів іноземною мовою, вони повинні бути перекладені українською. Переклад </w:t>
            </w:r>
            <w:r w:rsidR="00F71127">
              <w:rPr>
                <w:sz w:val="24"/>
                <w:szCs w:val="24"/>
              </w:rPr>
              <w:t>повинен бути завірений нотаріально</w:t>
            </w:r>
            <w:r w:rsidRPr="00C77DA8">
              <w:rPr>
                <w:sz w:val="24"/>
                <w:szCs w:val="24"/>
              </w:rPr>
              <w:t>.</w:t>
            </w:r>
            <w:r w:rsidR="006A1336">
              <w:rPr>
                <w:color w:val="000000"/>
                <w:sz w:val="24"/>
                <w:szCs w:val="24"/>
              </w:rPr>
              <w:t xml:space="preserve"> Визначальним є текст</w:t>
            </w:r>
            <w:r w:rsidRPr="00F53BCA">
              <w:rPr>
                <w:color w:val="000000"/>
                <w:sz w:val="24"/>
                <w:szCs w:val="24"/>
              </w:rPr>
              <w:t xml:space="preserve"> викладений українською мовою.</w:t>
            </w:r>
          </w:p>
          <w:p w:rsidR="00191663" w:rsidRPr="00F53BCA" w:rsidRDefault="00191663" w:rsidP="00191663">
            <w:pPr>
              <w:ind w:firstLine="348"/>
              <w:jc w:val="both"/>
              <w:rPr>
                <w:sz w:val="24"/>
                <w:szCs w:val="24"/>
              </w:rPr>
            </w:pPr>
            <w:r w:rsidRPr="00F53BCA">
              <w:rPr>
                <w:sz w:val="24"/>
                <w:szCs w:val="24"/>
              </w:rPr>
              <w:t xml:space="preserve">Якщо учасник торгів є нерезидентом </w:t>
            </w:r>
            <w:r w:rsidRPr="00C77DA8">
              <w:rPr>
                <w:sz w:val="24"/>
                <w:szCs w:val="24"/>
              </w:rPr>
              <w:t>України, він може подавати свою тендерну пропозицію англійською мовою з обов’язковим перекладом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(у разі якщо учасник є нерезидентом).</w:t>
            </w:r>
            <w:r w:rsidRPr="00F53BCA">
              <w:rPr>
                <w:sz w:val="24"/>
                <w:szCs w:val="24"/>
              </w:rPr>
              <w:t xml:space="preserve"> Тексти повинні бути автентичними, визначальним є текст, викладений українською мовою.</w:t>
            </w:r>
          </w:p>
          <w:p w:rsidR="00191663" w:rsidRPr="00191663" w:rsidRDefault="00191663" w:rsidP="00191663">
            <w:pPr>
              <w:ind w:firstLine="317"/>
              <w:jc w:val="both"/>
              <w:rPr>
                <w:color w:val="000000"/>
                <w:sz w:val="24"/>
                <w:szCs w:val="24"/>
              </w:rPr>
            </w:pPr>
            <w:r w:rsidRPr="00F53BCA">
              <w:rPr>
                <w:sz w:val="24"/>
                <w:szCs w:val="24"/>
              </w:rPr>
              <w:t xml:space="preserve">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підприємства /установи/організації та штампи в </w:t>
            </w:r>
            <w:r w:rsidRPr="00F53BCA">
              <w:rPr>
                <w:sz w:val="24"/>
                <w:szCs w:val="24"/>
              </w:rPr>
              <w:lastRenderedPageBreak/>
              <w:t>кресленнях або тому подібне.</w:t>
            </w:r>
          </w:p>
        </w:tc>
      </w:tr>
      <w:tr w:rsidR="00D50AE4" w:rsidRPr="002C084E" w:rsidTr="00222D8B">
        <w:tc>
          <w:tcPr>
            <w:tcW w:w="5000" w:type="pct"/>
            <w:gridSpan w:val="3"/>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firstLine="404"/>
              <w:jc w:val="center"/>
              <w:rPr>
                <w:b/>
                <w:color w:val="000000" w:themeColor="text1"/>
                <w:sz w:val="26"/>
                <w:szCs w:val="26"/>
              </w:rPr>
            </w:pPr>
            <w:r w:rsidRPr="002C084E">
              <w:rPr>
                <w:b/>
                <w:color w:val="000000" w:themeColor="text1"/>
                <w:sz w:val="26"/>
                <w:szCs w:val="26"/>
              </w:rPr>
              <w:lastRenderedPageBreak/>
              <w:t xml:space="preserve">ІІ. Порядок внесення змін та надання роз’яснень до тендерної документації </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1</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 xml:space="preserve">Процедура надання роз’яснень щодо тендерної документації </w:t>
            </w:r>
          </w:p>
        </w:tc>
        <w:tc>
          <w:tcPr>
            <w:tcW w:w="2907" w:type="pct"/>
            <w:tcBorders>
              <w:top w:val="single" w:sz="6" w:space="0" w:color="000000"/>
              <w:left w:val="single" w:sz="6" w:space="0" w:color="000000"/>
              <w:bottom w:val="single" w:sz="6" w:space="0" w:color="000000"/>
              <w:right w:val="single" w:sz="6" w:space="0" w:color="000000"/>
            </w:tcBorders>
          </w:tcPr>
          <w:p w:rsidR="00FE7855" w:rsidRPr="002C084E" w:rsidRDefault="00FE7855" w:rsidP="00FE7855">
            <w:pPr>
              <w:ind w:firstLine="284"/>
              <w:jc w:val="both"/>
              <w:rPr>
                <w:color w:val="000000" w:themeColor="text1"/>
                <w:sz w:val="24"/>
                <w:szCs w:val="24"/>
                <w:lang w:eastAsia="uk-UA"/>
              </w:rPr>
            </w:pPr>
            <w:r w:rsidRPr="002C084E">
              <w:rPr>
                <w:color w:val="000000" w:themeColor="text1"/>
                <w:sz w:val="24"/>
                <w:szCs w:val="24"/>
                <w:lang w:eastAsia="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FE7855" w:rsidRPr="002C084E" w:rsidRDefault="00FE7855" w:rsidP="00FE7855">
            <w:pPr>
              <w:ind w:firstLine="284"/>
              <w:jc w:val="both"/>
              <w:rPr>
                <w:color w:val="000000" w:themeColor="text1"/>
                <w:sz w:val="24"/>
                <w:szCs w:val="24"/>
                <w:lang w:eastAsia="uk-UA"/>
              </w:rPr>
            </w:pPr>
            <w:r w:rsidRPr="002C084E">
              <w:rPr>
                <w:color w:val="000000" w:themeColor="text1"/>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FE7855" w:rsidRPr="002C084E" w:rsidRDefault="00FE7855" w:rsidP="00FE7855">
            <w:pPr>
              <w:ind w:firstLine="284"/>
              <w:jc w:val="both"/>
              <w:rPr>
                <w:color w:val="000000" w:themeColor="text1"/>
                <w:sz w:val="24"/>
                <w:szCs w:val="24"/>
                <w:lang w:eastAsia="uk-UA"/>
              </w:rPr>
            </w:pPr>
            <w:r w:rsidRPr="002C084E">
              <w:rPr>
                <w:color w:val="000000" w:themeColor="text1"/>
                <w:sz w:val="24"/>
                <w:szCs w:val="24"/>
                <w:lang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8B6EB8" w:rsidRPr="002C084E" w:rsidRDefault="00452C30" w:rsidP="00452C30">
            <w:pPr>
              <w:ind w:firstLine="284"/>
              <w:jc w:val="both"/>
              <w:rPr>
                <w:color w:val="000000" w:themeColor="text1"/>
                <w:sz w:val="28"/>
                <w:szCs w:val="28"/>
              </w:rPr>
            </w:pPr>
            <w:r>
              <w:rPr>
                <w:color w:val="000000" w:themeColor="text1"/>
                <w:sz w:val="24"/>
                <w:szCs w:val="24"/>
                <w:lang w:eastAsia="uk-UA"/>
              </w:rPr>
              <w:t xml:space="preserve">Зазначена </w:t>
            </w:r>
            <w:r w:rsidR="00FE7855" w:rsidRPr="002C084E">
              <w:rPr>
                <w:color w:val="000000" w:themeColor="text1"/>
                <w:sz w:val="24"/>
                <w:szCs w:val="24"/>
                <w:lang w:eastAsia="uk-UA"/>
              </w:rPr>
              <w:t>інформація оприлюднюється замовником відповідно до статті 10 Закону.</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2</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Унесення змін до тендерної документації</w:t>
            </w:r>
          </w:p>
        </w:tc>
        <w:tc>
          <w:tcPr>
            <w:tcW w:w="2907" w:type="pct"/>
            <w:tcBorders>
              <w:top w:val="single" w:sz="6" w:space="0" w:color="000000"/>
              <w:left w:val="single" w:sz="6" w:space="0" w:color="000000"/>
              <w:bottom w:val="single" w:sz="6" w:space="0" w:color="000000"/>
              <w:right w:val="single" w:sz="6" w:space="0" w:color="000000"/>
            </w:tcBorders>
          </w:tcPr>
          <w:p w:rsidR="00FE7855" w:rsidRPr="002C084E" w:rsidRDefault="00FE7855" w:rsidP="00FE7855">
            <w:pPr>
              <w:ind w:firstLine="142"/>
              <w:jc w:val="both"/>
              <w:rPr>
                <w:color w:val="000000" w:themeColor="text1"/>
                <w:sz w:val="24"/>
                <w:szCs w:val="24"/>
                <w:lang w:eastAsia="uk-UA"/>
              </w:rPr>
            </w:pPr>
            <w:r w:rsidRPr="002C084E">
              <w:rPr>
                <w:color w:val="000000" w:themeColor="text1"/>
                <w:sz w:val="24"/>
                <w:szCs w:val="24"/>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FE7855" w:rsidRPr="002C084E" w:rsidRDefault="00FE7855" w:rsidP="00FE7855">
            <w:pPr>
              <w:ind w:firstLine="142"/>
              <w:jc w:val="both"/>
              <w:rPr>
                <w:color w:val="000000" w:themeColor="text1"/>
                <w:sz w:val="24"/>
                <w:szCs w:val="24"/>
                <w:lang w:eastAsia="uk-UA"/>
              </w:rPr>
            </w:pPr>
            <w:r w:rsidRPr="002C084E">
              <w:rPr>
                <w:color w:val="000000" w:themeColor="text1"/>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8B6EB8" w:rsidRDefault="00FE7855" w:rsidP="0004532C">
            <w:pPr>
              <w:pStyle w:val="13"/>
              <w:spacing w:beforeLines="40" w:before="96" w:afterLines="40" w:after="96"/>
              <w:ind w:left="113" w:right="113" w:firstLine="404"/>
              <w:contextualSpacing/>
              <w:jc w:val="both"/>
              <w:rPr>
                <w:rFonts w:ascii="Times New Roman" w:hAnsi="Times New Roman"/>
                <w:color w:val="000000" w:themeColor="text1"/>
                <w:sz w:val="24"/>
                <w:szCs w:val="24"/>
                <w:lang w:eastAsia="uk-UA"/>
              </w:rPr>
            </w:pPr>
            <w:r w:rsidRPr="002C084E">
              <w:rPr>
                <w:rFonts w:ascii="Times New Roman" w:hAnsi="Times New Roman"/>
                <w:color w:val="000000" w:themeColor="text1"/>
                <w:sz w:val="24"/>
                <w:szCs w:val="24"/>
                <w:lang w:eastAsia="uk-UA"/>
              </w:rPr>
              <w:t>Зазначена інформація оприлюднюється замовником відповідно до статті 10 Закону.</w:t>
            </w:r>
          </w:p>
          <w:p w:rsidR="00B07A62" w:rsidRPr="002C084E" w:rsidRDefault="00B07A62" w:rsidP="0004532C">
            <w:pPr>
              <w:pStyle w:val="13"/>
              <w:spacing w:beforeLines="40" w:before="96" w:afterLines="40" w:after="96"/>
              <w:ind w:left="113" w:right="113" w:firstLine="404"/>
              <w:contextualSpacing/>
              <w:jc w:val="both"/>
              <w:rPr>
                <w:rFonts w:ascii="Times New Roman" w:hAnsi="Times New Roman"/>
                <w:color w:val="000000" w:themeColor="text1"/>
                <w:sz w:val="28"/>
                <w:szCs w:val="28"/>
              </w:rPr>
            </w:pPr>
          </w:p>
        </w:tc>
      </w:tr>
      <w:tr w:rsidR="00D50AE4" w:rsidRPr="002C084E" w:rsidTr="00127B9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firstLine="404"/>
              <w:jc w:val="center"/>
              <w:rPr>
                <w:b/>
                <w:color w:val="000000" w:themeColor="text1"/>
                <w:sz w:val="26"/>
                <w:szCs w:val="26"/>
                <w:bdr w:val="none" w:sz="0" w:space="0" w:color="auto" w:frame="1"/>
                <w:lang w:eastAsia="uk-UA"/>
              </w:rPr>
            </w:pPr>
          </w:p>
        </w:tc>
        <w:tc>
          <w:tcPr>
            <w:tcW w:w="4695" w:type="pct"/>
            <w:gridSpan w:val="2"/>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firstLine="404"/>
              <w:jc w:val="center"/>
              <w:rPr>
                <w:color w:val="000000" w:themeColor="text1"/>
                <w:sz w:val="26"/>
                <w:szCs w:val="26"/>
                <w:lang w:eastAsia="uk-UA"/>
              </w:rPr>
            </w:pPr>
            <w:r w:rsidRPr="002C084E">
              <w:rPr>
                <w:b/>
                <w:color w:val="000000" w:themeColor="text1"/>
                <w:sz w:val="26"/>
                <w:szCs w:val="26"/>
                <w:bdr w:val="none" w:sz="0" w:space="0" w:color="auto" w:frame="1"/>
                <w:lang w:eastAsia="uk-UA"/>
              </w:rPr>
              <w:t xml:space="preserve">IIІ. Інструкція з підготовки тендерної пропозиції </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1</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bCs/>
                <w:color w:val="000000" w:themeColor="text1"/>
                <w:sz w:val="24"/>
                <w:szCs w:val="24"/>
                <w:lang w:eastAsia="uk-UA"/>
              </w:rPr>
            </w:pPr>
            <w:r w:rsidRPr="002C084E">
              <w:rPr>
                <w:b/>
                <w:bCs/>
                <w:color w:val="000000" w:themeColor="text1"/>
                <w:sz w:val="24"/>
                <w:szCs w:val="24"/>
                <w:lang w:eastAsia="uk-UA"/>
              </w:rPr>
              <w:t>Зміст та спосіб подання тендерної пропозиції</w:t>
            </w:r>
          </w:p>
          <w:p w:rsidR="008B6EB8" w:rsidRPr="002C084E" w:rsidRDefault="008B6EB8" w:rsidP="006536D7">
            <w:pPr>
              <w:spacing w:beforeLines="40" w:before="96" w:afterLines="40" w:after="96"/>
              <w:ind w:left="113" w:right="113"/>
              <w:rPr>
                <w:color w:val="000000" w:themeColor="text1"/>
                <w:sz w:val="24"/>
                <w:szCs w:val="24"/>
                <w:lang w:eastAsia="uk-UA"/>
              </w:rPr>
            </w:pPr>
          </w:p>
        </w:tc>
        <w:tc>
          <w:tcPr>
            <w:tcW w:w="2907" w:type="pct"/>
            <w:tcBorders>
              <w:top w:val="single" w:sz="6" w:space="0" w:color="000000"/>
              <w:left w:val="single" w:sz="6" w:space="0" w:color="000000"/>
              <w:bottom w:val="single" w:sz="6" w:space="0" w:color="000000"/>
              <w:right w:val="single" w:sz="6" w:space="0" w:color="000000"/>
            </w:tcBorders>
          </w:tcPr>
          <w:p w:rsidR="00FE7855" w:rsidRPr="00254EB1" w:rsidRDefault="00FE7855" w:rsidP="00FE7855">
            <w:pPr>
              <w:spacing w:line="200" w:lineRule="atLeast"/>
              <w:ind w:left="113" w:right="113" w:firstLine="61"/>
              <w:jc w:val="both"/>
              <w:rPr>
                <w:color w:val="000000" w:themeColor="text1"/>
                <w:sz w:val="24"/>
                <w:szCs w:val="24"/>
                <w:lang w:eastAsia="uk-UA"/>
              </w:rPr>
            </w:pPr>
            <w:r w:rsidRPr="002C084E">
              <w:rPr>
                <w:color w:val="000000" w:themeColor="text1"/>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w:t>
            </w:r>
            <w:r w:rsidR="00C77349">
              <w:rPr>
                <w:color w:val="000000" w:themeColor="text1"/>
                <w:sz w:val="24"/>
                <w:szCs w:val="24"/>
                <w:lang w:eastAsia="uk-UA"/>
              </w:rPr>
              <w:t xml:space="preserve"> (кваліфікаційному)</w:t>
            </w:r>
            <w:r w:rsidRPr="002C084E">
              <w:rPr>
                <w:color w:val="000000" w:themeColor="text1"/>
                <w:sz w:val="24"/>
                <w:szCs w:val="24"/>
                <w:lang w:eastAsia="uk-UA"/>
              </w:rPr>
              <w:t xml:space="preserve">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w:t>
            </w:r>
            <w:r w:rsidRPr="007B440C">
              <w:rPr>
                <w:color w:val="000000" w:themeColor="text1"/>
                <w:sz w:val="24"/>
                <w:szCs w:val="24"/>
                <w:lang w:eastAsia="uk-UA"/>
              </w:rPr>
              <w:t xml:space="preserve">документації з </w:t>
            </w:r>
            <w:r w:rsidR="00A61F6F" w:rsidRPr="007B440C">
              <w:rPr>
                <w:color w:val="000000" w:themeColor="text1"/>
                <w:sz w:val="24"/>
                <w:szCs w:val="24"/>
                <w:lang w:eastAsia="uk-UA"/>
              </w:rPr>
              <w:t xml:space="preserve">обов’язковим </w:t>
            </w:r>
            <w:r w:rsidRPr="007B440C">
              <w:rPr>
                <w:color w:val="000000" w:themeColor="text1"/>
                <w:sz w:val="24"/>
                <w:szCs w:val="24"/>
                <w:lang w:eastAsia="uk-UA"/>
              </w:rPr>
              <w:t>накладанням електронного підпису</w:t>
            </w:r>
            <w:r w:rsidRPr="007B440C">
              <w:rPr>
                <w:b/>
                <w:color w:val="000000" w:themeColor="text1"/>
                <w:sz w:val="24"/>
                <w:szCs w:val="24"/>
                <w:lang w:eastAsia="uk-UA"/>
              </w:rPr>
              <w:t xml:space="preserve"> </w:t>
            </w:r>
            <w:r w:rsidR="00107A05" w:rsidRPr="00587205">
              <w:rPr>
                <w:b/>
                <w:sz w:val="24"/>
                <w:szCs w:val="24"/>
                <w:lang w:eastAsia="uk-UA"/>
              </w:rPr>
              <w:t>(з урахуванням вимог законів України «Про електронні документи та електронний документообіг» та «Про електронні довірчі послуги»</w:t>
            </w:r>
            <w:r w:rsidR="00582D2D" w:rsidRPr="00582D2D">
              <w:rPr>
                <w:b/>
                <w:sz w:val="24"/>
                <w:szCs w:val="24"/>
                <w:lang w:eastAsia="uk-UA"/>
              </w:rPr>
              <w:t xml:space="preserve"> та </w:t>
            </w:r>
            <w:r w:rsidR="00582D2D">
              <w:rPr>
                <w:b/>
                <w:sz w:val="24"/>
                <w:szCs w:val="24"/>
                <w:lang w:eastAsia="uk-UA"/>
              </w:rPr>
              <w:t>інших нормативно-правових актів у даній сфері</w:t>
            </w:r>
            <w:r w:rsidR="00107A05" w:rsidRPr="00587205">
              <w:rPr>
                <w:b/>
                <w:sz w:val="24"/>
                <w:szCs w:val="24"/>
                <w:lang w:eastAsia="uk-UA"/>
              </w:rPr>
              <w:t>)</w:t>
            </w:r>
            <w:r w:rsidR="00107A05" w:rsidRPr="007B440C">
              <w:rPr>
                <w:sz w:val="24"/>
                <w:szCs w:val="24"/>
                <w:lang w:eastAsia="uk-UA"/>
              </w:rPr>
              <w:t xml:space="preserve"> </w:t>
            </w:r>
            <w:r w:rsidR="00107A05" w:rsidRPr="007B440C">
              <w:rPr>
                <w:b/>
                <w:sz w:val="24"/>
                <w:szCs w:val="24"/>
                <w:lang w:eastAsia="uk-UA"/>
              </w:rPr>
              <w:t xml:space="preserve"> </w:t>
            </w:r>
            <w:r w:rsidRPr="007B440C">
              <w:rPr>
                <w:b/>
                <w:color w:val="000000" w:themeColor="text1"/>
                <w:sz w:val="24"/>
                <w:szCs w:val="24"/>
                <w:lang w:eastAsia="uk-UA"/>
              </w:rPr>
              <w:t xml:space="preserve"> </w:t>
            </w:r>
            <w:r w:rsidRPr="007B440C">
              <w:rPr>
                <w:color w:val="000000" w:themeColor="text1"/>
                <w:sz w:val="24"/>
                <w:szCs w:val="24"/>
                <w:lang w:eastAsia="uk-UA"/>
              </w:rPr>
              <w:t>та завантаження</w:t>
            </w:r>
            <w:r w:rsidR="006E1401" w:rsidRPr="007B440C">
              <w:rPr>
                <w:color w:val="000000" w:themeColor="text1"/>
                <w:sz w:val="24"/>
                <w:szCs w:val="24"/>
                <w:lang w:eastAsia="uk-UA"/>
              </w:rPr>
              <w:t xml:space="preserve"> сканованих</w:t>
            </w:r>
            <w:r w:rsidRPr="007B440C">
              <w:rPr>
                <w:color w:val="000000" w:themeColor="text1"/>
                <w:sz w:val="24"/>
                <w:szCs w:val="24"/>
                <w:lang w:eastAsia="uk-UA"/>
              </w:rPr>
              <w:t xml:space="preserve"> файлів</w:t>
            </w:r>
            <w:r w:rsidR="006E1401" w:rsidRPr="007B440C">
              <w:rPr>
                <w:color w:val="000000" w:themeColor="text1"/>
                <w:sz w:val="24"/>
                <w:szCs w:val="24"/>
                <w:lang w:eastAsia="uk-UA"/>
              </w:rPr>
              <w:t xml:space="preserve"> </w:t>
            </w:r>
            <w:r w:rsidR="006E1401" w:rsidRPr="00DB7357">
              <w:rPr>
                <w:b/>
                <w:color w:val="000000" w:themeColor="text1"/>
                <w:sz w:val="24"/>
                <w:szCs w:val="24"/>
                <w:lang w:eastAsia="uk-UA"/>
              </w:rPr>
              <w:t>бажано</w:t>
            </w:r>
            <w:r w:rsidRPr="00DB7357">
              <w:rPr>
                <w:b/>
                <w:color w:val="000000" w:themeColor="text1"/>
                <w:sz w:val="24"/>
                <w:szCs w:val="24"/>
                <w:lang w:eastAsia="uk-UA"/>
              </w:rPr>
              <w:t xml:space="preserve"> у форматі PDF</w:t>
            </w:r>
            <w:r w:rsidRPr="007B440C">
              <w:rPr>
                <w:color w:val="000000" w:themeColor="text1"/>
                <w:sz w:val="24"/>
                <w:szCs w:val="24"/>
                <w:lang w:eastAsia="uk-UA"/>
              </w:rPr>
              <w:t xml:space="preserve"> з дотримання</w:t>
            </w:r>
            <w:r w:rsidR="00441078" w:rsidRPr="007B440C">
              <w:rPr>
                <w:color w:val="000000" w:themeColor="text1"/>
                <w:sz w:val="24"/>
                <w:szCs w:val="24"/>
                <w:lang w:eastAsia="uk-UA"/>
              </w:rPr>
              <w:t>м</w:t>
            </w:r>
            <w:r w:rsidRPr="007B440C">
              <w:rPr>
                <w:color w:val="000000" w:themeColor="text1"/>
                <w:sz w:val="24"/>
                <w:szCs w:val="24"/>
                <w:lang w:eastAsia="uk-UA"/>
              </w:rPr>
              <w:t xml:space="preserve"> вимог частини 3 статті 12 Закону України</w:t>
            </w:r>
            <w:r w:rsidRPr="00254EB1">
              <w:rPr>
                <w:color w:val="000000" w:themeColor="text1"/>
                <w:sz w:val="24"/>
                <w:szCs w:val="24"/>
                <w:lang w:eastAsia="uk-UA"/>
              </w:rPr>
              <w:t xml:space="preserve"> «Про публічні закупівлі» з:</w:t>
            </w:r>
          </w:p>
          <w:p w:rsidR="00FE7855" w:rsidRPr="002C084E" w:rsidRDefault="00A45B47" w:rsidP="00FE7855">
            <w:pPr>
              <w:spacing w:line="200" w:lineRule="atLeast"/>
              <w:ind w:left="113" w:right="113" w:firstLine="403"/>
              <w:jc w:val="both"/>
              <w:rPr>
                <w:color w:val="000000" w:themeColor="text1"/>
                <w:sz w:val="24"/>
                <w:szCs w:val="24"/>
                <w:lang w:eastAsia="uk-UA"/>
              </w:rPr>
            </w:pPr>
            <w:r w:rsidRPr="00A45B47">
              <w:rPr>
                <w:color w:val="000000" w:themeColor="text1"/>
                <w:sz w:val="24"/>
                <w:szCs w:val="24"/>
                <w:lang w:eastAsia="uk-UA"/>
              </w:rPr>
              <w:t xml:space="preserve">- </w:t>
            </w:r>
            <w:r w:rsidR="006640BF" w:rsidRPr="006640BF">
              <w:rPr>
                <w:color w:val="000000" w:themeColor="text1"/>
                <w:sz w:val="24"/>
                <w:szCs w:val="24"/>
                <w:lang w:eastAsia="uk-UA"/>
              </w:rPr>
              <w:t xml:space="preserve"> </w:t>
            </w:r>
            <w:r w:rsidR="00FE7855" w:rsidRPr="002C084E">
              <w:rPr>
                <w:color w:val="000000" w:themeColor="text1"/>
                <w:sz w:val="24"/>
                <w:szCs w:val="24"/>
                <w:lang w:eastAsia="uk-UA"/>
              </w:rPr>
              <w:t>документами, що підтверджують відповідність учасника кваліфікаційним</w:t>
            </w:r>
            <w:r w:rsidR="00C77349">
              <w:rPr>
                <w:color w:val="000000" w:themeColor="text1"/>
                <w:sz w:val="24"/>
                <w:szCs w:val="24"/>
                <w:lang w:eastAsia="uk-UA"/>
              </w:rPr>
              <w:t xml:space="preserve"> (кваліфікаційному)</w:t>
            </w:r>
            <w:r w:rsidR="00FE7855" w:rsidRPr="002C084E">
              <w:rPr>
                <w:color w:val="000000" w:themeColor="text1"/>
                <w:sz w:val="24"/>
                <w:szCs w:val="24"/>
                <w:lang w:eastAsia="uk-UA"/>
              </w:rPr>
              <w:t xml:space="preserve"> критеріям </w:t>
            </w:r>
            <w:r w:rsidR="00FE7855" w:rsidRPr="00C77349">
              <w:rPr>
                <w:b/>
                <w:color w:val="000000" w:themeColor="text1"/>
                <w:sz w:val="24"/>
                <w:szCs w:val="24"/>
                <w:lang w:eastAsia="uk-UA"/>
              </w:rPr>
              <w:t xml:space="preserve">відповідно до вимог Додатку №1 </w:t>
            </w:r>
            <w:r w:rsidR="00FE7855" w:rsidRPr="002C084E">
              <w:rPr>
                <w:color w:val="000000" w:themeColor="text1"/>
                <w:sz w:val="24"/>
                <w:szCs w:val="24"/>
                <w:lang w:eastAsia="uk-UA"/>
              </w:rPr>
              <w:t>до цієї тендерної документації;</w:t>
            </w:r>
          </w:p>
          <w:p w:rsidR="00FE7855" w:rsidRPr="002C084E" w:rsidRDefault="00A45B47" w:rsidP="00FE7855">
            <w:pPr>
              <w:spacing w:line="200" w:lineRule="atLeast"/>
              <w:ind w:left="113" w:right="113" w:firstLine="403"/>
              <w:jc w:val="both"/>
              <w:rPr>
                <w:color w:val="000000" w:themeColor="text1"/>
                <w:sz w:val="24"/>
                <w:szCs w:val="24"/>
                <w:lang w:eastAsia="uk-UA"/>
              </w:rPr>
            </w:pPr>
            <w:r>
              <w:rPr>
                <w:color w:val="000000" w:themeColor="text1"/>
                <w:sz w:val="24"/>
                <w:szCs w:val="24"/>
                <w:lang w:val="ru-RU" w:eastAsia="uk-UA"/>
              </w:rPr>
              <w:t xml:space="preserve">- </w:t>
            </w:r>
            <w:r w:rsidR="00FE7855" w:rsidRPr="002C084E">
              <w:rPr>
                <w:color w:val="000000" w:themeColor="text1"/>
                <w:sz w:val="24"/>
                <w:szCs w:val="24"/>
                <w:lang w:eastAsia="uk-UA"/>
              </w:rPr>
              <w:t xml:space="preserve">інформацією щодо відповідності учасника вимогам, визначеним </w:t>
            </w:r>
            <w:r w:rsidR="00FE7855" w:rsidRPr="002B1C46">
              <w:rPr>
                <w:b/>
                <w:color w:val="000000" w:themeColor="text1"/>
                <w:sz w:val="24"/>
                <w:szCs w:val="24"/>
                <w:lang w:eastAsia="uk-UA"/>
              </w:rPr>
              <w:t>у статті 17 Закону</w:t>
            </w:r>
            <w:r w:rsidR="00FE7855" w:rsidRPr="002C084E">
              <w:rPr>
                <w:color w:val="000000" w:themeColor="text1"/>
                <w:sz w:val="24"/>
                <w:szCs w:val="24"/>
                <w:lang w:eastAsia="uk-UA"/>
              </w:rPr>
              <w:t xml:space="preserve"> відповідно до вимог цієї тендерної документації;</w:t>
            </w:r>
          </w:p>
          <w:p w:rsidR="00FE7855" w:rsidRPr="002C084E" w:rsidRDefault="00A45B47" w:rsidP="00FE7855">
            <w:pPr>
              <w:spacing w:line="200" w:lineRule="atLeast"/>
              <w:ind w:left="113" w:right="113" w:firstLine="403"/>
              <w:jc w:val="both"/>
              <w:rPr>
                <w:color w:val="000000" w:themeColor="text1"/>
                <w:sz w:val="24"/>
                <w:szCs w:val="24"/>
                <w:lang w:eastAsia="uk-UA"/>
              </w:rPr>
            </w:pPr>
            <w:r w:rsidRPr="00A45B47">
              <w:rPr>
                <w:color w:val="000000" w:themeColor="text1"/>
                <w:sz w:val="24"/>
                <w:szCs w:val="24"/>
                <w:lang w:eastAsia="uk-UA"/>
              </w:rPr>
              <w:t xml:space="preserve">- </w:t>
            </w:r>
            <w:r w:rsidR="00FE7855" w:rsidRPr="002C084E">
              <w:rPr>
                <w:color w:val="000000" w:themeColor="text1"/>
                <w:sz w:val="24"/>
                <w:szCs w:val="24"/>
                <w:lang w:eastAsia="uk-UA"/>
              </w:rPr>
              <w:t xml:space="preserve">інформацією про необхідні технічні, якісні та кількісні характеристики предмета закупівлі </w:t>
            </w:r>
            <w:r w:rsidR="00FE7855" w:rsidRPr="00C77349">
              <w:rPr>
                <w:b/>
                <w:color w:val="000000" w:themeColor="text1"/>
                <w:sz w:val="24"/>
                <w:szCs w:val="24"/>
                <w:lang w:eastAsia="uk-UA"/>
              </w:rPr>
              <w:t>відповідно до вимог Додатку №3</w:t>
            </w:r>
            <w:r w:rsidR="00FE7855" w:rsidRPr="002C084E">
              <w:rPr>
                <w:color w:val="000000" w:themeColor="text1"/>
                <w:sz w:val="24"/>
                <w:szCs w:val="24"/>
                <w:lang w:eastAsia="uk-UA"/>
              </w:rPr>
              <w:t xml:space="preserve"> до цієї тендерної документації;</w:t>
            </w:r>
          </w:p>
          <w:p w:rsidR="00FE7855" w:rsidRPr="00D22CAD" w:rsidRDefault="00A45B47" w:rsidP="00FE7855">
            <w:pPr>
              <w:spacing w:beforeLines="40" w:before="96" w:afterLines="40" w:after="96"/>
              <w:ind w:left="113" w:right="113" w:firstLine="403"/>
              <w:jc w:val="both"/>
              <w:rPr>
                <w:b/>
                <w:color w:val="000000" w:themeColor="text1"/>
                <w:sz w:val="24"/>
                <w:szCs w:val="24"/>
                <w:u w:val="single"/>
                <w:lang w:eastAsia="uk-UA"/>
              </w:rPr>
            </w:pPr>
            <w:r>
              <w:rPr>
                <w:color w:val="000000" w:themeColor="text1"/>
                <w:sz w:val="24"/>
                <w:szCs w:val="24"/>
                <w:lang w:val="ru-RU" w:eastAsia="uk-UA"/>
              </w:rPr>
              <w:t xml:space="preserve">- </w:t>
            </w:r>
            <w:r w:rsidR="00FE7855" w:rsidRPr="002C084E">
              <w:rPr>
                <w:color w:val="000000" w:themeColor="text1"/>
                <w:sz w:val="24"/>
                <w:szCs w:val="24"/>
                <w:lang w:eastAsia="uk-UA"/>
              </w:rPr>
              <w:t>листом-згодою</w:t>
            </w:r>
            <w:r w:rsidR="00B70F09">
              <w:rPr>
                <w:color w:val="000000" w:themeColor="text1"/>
                <w:sz w:val="24"/>
                <w:szCs w:val="24"/>
                <w:lang w:val="ru-RU" w:eastAsia="uk-UA"/>
              </w:rPr>
              <w:t xml:space="preserve"> на обробку персональних даних </w:t>
            </w:r>
            <w:r w:rsidR="00FE7855" w:rsidRPr="002C084E">
              <w:rPr>
                <w:color w:val="000000" w:themeColor="text1"/>
                <w:sz w:val="24"/>
                <w:szCs w:val="24"/>
                <w:lang w:eastAsia="uk-UA"/>
              </w:rPr>
              <w:t xml:space="preserve"> відповідно до вимог </w:t>
            </w:r>
            <w:r w:rsidR="00FE7855" w:rsidRPr="00C77349">
              <w:rPr>
                <w:b/>
                <w:color w:val="000000" w:themeColor="text1"/>
                <w:sz w:val="24"/>
                <w:szCs w:val="24"/>
                <w:lang w:eastAsia="uk-UA"/>
              </w:rPr>
              <w:t>Додатку №5</w:t>
            </w:r>
            <w:r w:rsidR="00FE7855" w:rsidRPr="002C084E">
              <w:rPr>
                <w:color w:val="000000" w:themeColor="text1"/>
                <w:sz w:val="24"/>
                <w:szCs w:val="24"/>
                <w:lang w:eastAsia="uk-UA"/>
              </w:rPr>
              <w:t xml:space="preserve"> до цієї тендерної документації</w:t>
            </w:r>
            <w:r w:rsidR="00495EB5">
              <w:rPr>
                <w:color w:val="000000" w:themeColor="text1"/>
                <w:sz w:val="24"/>
                <w:szCs w:val="24"/>
                <w:lang w:val="ru-RU" w:eastAsia="uk-UA"/>
              </w:rPr>
              <w:t xml:space="preserve">, </w:t>
            </w:r>
            <w:r w:rsidR="00495EB5" w:rsidRPr="00D22CAD">
              <w:rPr>
                <w:b/>
                <w:color w:val="000000" w:themeColor="text1"/>
                <w:sz w:val="24"/>
                <w:szCs w:val="24"/>
                <w:u w:val="single"/>
                <w:lang w:val="ru-RU" w:eastAsia="uk-UA"/>
              </w:rPr>
              <w:t xml:space="preserve">від особи, що </w:t>
            </w:r>
            <w:proofErr w:type="gramStart"/>
            <w:r w:rsidR="00495EB5" w:rsidRPr="00D22CAD">
              <w:rPr>
                <w:b/>
                <w:color w:val="000000" w:themeColor="text1"/>
                <w:sz w:val="24"/>
                <w:szCs w:val="24"/>
                <w:u w:val="single"/>
                <w:lang w:val="ru-RU" w:eastAsia="uk-UA"/>
              </w:rPr>
              <w:t>п</w:t>
            </w:r>
            <w:proofErr w:type="gramEnd"/>
            <w:r w:rsidR="00495EB5" w:rsidRPr="00D22CAD">
              <w:rPr>
                <w:b/>
                <w:color w:val="000000" w:themeColor="text1"/>
                <w:sz w:val="24"/>
                <w:szCs w:val="24"/>
                <w:u w:val="single"/>
                <w:lang w:val="ru-RU" w:eastAsia="uk-UA"/>
              </w:rPr>
              <w:t xml:space="preserve">ідписує документи пропозиції </w:t>
            </w:r>
            <w:r w:rsidR="00FE7855" w:rsidRPr="00D22CAD">
              <w:rPr>
                <w:b/>
                <w:color w:val="000000" w:themeColor="text1"/>
                <w:sz w:val="24"/>
                <w:szCs w:val="24"/>
                <w:u w:val="single"/>
                <w:lang w:eastAsia="uk-UA"/>
              </w:rPr>
              <w:t>;</w:t>
            </w:r>
          </w:p>
          <w:p w:rsidR="00FE7855" w:rsidRPr="006C2E9B" w:rsidRDefault="00A45B47" w:rsidP="00BC71DD">
            <w:pPr>
              <w:widowControl w:val="0"/>
              <w:spacing w:beforeLines="40" w:before="96" w:afterLines="40" w:after="96"/>
              <w:ind w:left="425" w:right="113"/>
              <w:contextualSpacing/>
              <w:jc w:val="both"/>
              <w:rPr>
                <w:b/>
                <w:sz w:val="24"/>
                <w:szCs w:val="24"/>
                <w:u w:val="single"/>
              </w:rPr>
            </w:pPr>
            <w:r>
              <w:rPr>
                <w:color w:val="000000" w:themeColor="text1"/>
                <w:sz w:val="24"/>
                <w:szCs w:val="24"/>
                <w:lang w:val="ru-RU" w:eastAsia="uk-UA"/>
              </w:rPr>
              <w:t xml:space="preserve">- </w:t>
            </w:r>
            <w:r w:rsidR="00BC71DD" w:rsidRPr="00BC71DD">
              <w:rPr>
                <w:rFonts w:eastAsia="Calibri"/>
                <w:b/>
                <w:sz w:val="24"/>
                <w:szCs w:val="24"/>
                <w:lang w:eastAsia="en-US"/>
              </w:rPr>
              <w:t>завізованого (погодженого) проекту договору, викладеного у Додатку 6 до</w:t>
            </w:r>
            <w:r w:rsidR="00BC71DD" w:rsidRPr="00BC71DD">
              <w:rPr>
                <w:rFonts w:eastAsia="Calibri"/>
                <w:sz w:val="24"/>
                <w:szCs w:val="24"/>
                <w:lang w:eastAsia="en-US"/>
              </w:rPr>
              <w:t xml:space="preserve"> цієї тендерної документації.  </w:t>
            </w:r>
            <w:r w:rsidR="00BC71DD" w:rsidRPr="00BC71DD">
              <w:rPr>
                <w:sz w:val="24"/>
                <w:szCs w:val="24"/>
              </w:rPr>
              <w:t xml:space="preserve">Увага! Проект договору не заповнюється, а лише завіряється (кожна сторінка) підписом та печаткою (у разі наявності) Уповноваженої особи Учасника </w:t>
            </w:r>
            <w:r w:rsidR="00BC71DD" w:rsidRPr="006C2E9B">
              <w:rPr>
                <w:b/>
                <w:sz w:val="24"/>
                <w:szCs w:val="24"/>
                <w:u w:val="single"/>
              </w:rPr>
              <w:t xml:space="preserve">у знак повного та беззастережного погодження з </w:t>
            </w:r>
            <w:r w:rsidR="006C2E9B" w:rsidRPr="006C2E9B">
              <w:rPr>
                <w:b/>
                <w:sz w:val="24"/>
                <w:szCs w:val="24"/>
                <w:u w:val="single"/>
              </w:rPr>
              <w:t xml:space="preserve">усіма </w:t>
            </w:r>
            <w:r w:rsidR="00BC71DD" w:rsidRPr="006C2E9B">
              <w:rPr>
                <w:b/>
                <w:sz w:val="24"/>
                <w:szCs w:val="24"/>
                <w:u w:val="single"/>
              </w:rPr>
              <w:t>умовами проекту договору.</w:t>
            </w:r>
          </w:p>
          <w:p w:rsidR="00DB7744" w:rsidRDefault="00A45B47" w:rsidP="003150A0">
            <w:pPr>
              <w:spacing w:line="200" w:lineRule="atLeast"/>
              <w:ind w:left="113" w:right="113" w:firstLine="403"/>
              <w:jc w:val="both"/>
              <w:rPr>
                <w:b/>
                <w:color w:val="000000" w:themeColor="text1"/>
                <w:sz w:val="23"/>
                <w:szCs w:val="23"/>
                <w:lang w:val="ru-RU" w:eastAsia="uk-UA"/>
              </w:rPr>
            </w:pPr>
            <w:r>
              <w:rPr>
                <w:color w:val="000000" w:themeColor="text1"/>
                <w:sz w:val="23"/>
                <w:szCs w:val="23"/>
                <w:lang w:val="ru-RU" w:eastAsia="uk-UA"/>
              </w:rPr>
              <w:t xml:space="preserve">- </w:t>
            </w:r>
            <w:r w:rsidR="00FE7855" w:rsidRPr="002B2088">
              <w:rPr>
                <w:color w:val="000000" w:themeColor="text1"/>
                <w:sz w:val="23"/>
                <w:szCs w:val="23"/>
                <w:lang w:eastAsia="uk-UA"/>
              </w:rPr>
              <w:t xml:space="preserve">документами, що </w:t>
            </w:r>
            <w:proofErr w:type="gramStart"/>
            <w:r w:rsidR="00FE7855" w:rsidRPr="002B2088">
              <w:rPr>
                <w:color w:val="000000" w:themeColor="text1"/>
                <w:sz w:val="23"/>
                <w:szCs w:val="23"/>
                <w:lang w:eastAsia="uk-UA"/>
              </w:rPr>
              <w:t>п</w:t>
            </w:r>
            <w:proofErr w:type="gramEnd"/>
            <w:r w:rsidR="00FE7855" w:rsidRPr="002B2088">
              <w:rPr>
                <w:color w:val="000000" w:themeColor="text1"/>
                <w:sz w:val="23"/>
                <w:szCs w:val="23"/>
                <w:lang w:eastAsia="uk-UA"/>
              </w:rPr>
              <w:t xml:space="preserve">ідтверджують повноваження посадової особи або представника учасника процедури закупівлі щодо підпису документів тендерної пропозиції </w:t>
            </w:r>
            <w:r>
              <w:rPr>
                <w:color w:val="000000" w:themeColor="text1"/>
                <w:sz w:val="23"/>
                <w:szCs w:val="23"/>
                <w:lang w:val="ru-RU" w:eastAsia="uk-UA"/>
              </w:rPr>
              <w:t xml:space="preserve">та договору </w:t>
            </w:r>
            <w:r w:rsidR="00FE7855" w:rsidRPr="002B2088">
              <w:rPr>
                <w:color w:val="000000" w:themeColor="text1"/>
                <w:sz w:val="23"/>
                <w:szCs w:val="23"/>
                <w:lang w:eastAsia="uk-UA"/>
              </w:rPr>
              <w:t>(</w:t>
            </w:r>
            <w:r w:rsidR="00FE7855" w:rsidRPr="00AF53B6">
              <w:rPr>
                <w:b/>
                <w:color w:val="000000" w:themeColor="text1"/>
                <w:sz w:val="23"/>
                <w:szCs w:val="23"/>
                <w:lang w:eastAsia="uk-UA"/>
              </w:rPr>
              <w:t>виписка з протоколу засновників та/або наказ про призначення, та/або довіреність, та/або доручення або інший документ, що підтверджує повноваження);</w:t>
            </w:r>
          </w:p>
          <w:p w:rsidR="00AF53B6" w:rsidRPr="00BE5E7F" w:rsidRDefault="00B70F09" w:rsidP="00AF53B6">
            <w:pPr>
              <w:spacing w:line="200" w:lineRule="atLeast"/>
              <w:ind w:left="113" w:right="113" w:firstLine="403"/>
              <w:jc w:val="both"/>
              <w:rPr>
                <w:b/>
                <w:color w:val="000000" w:themeColor="text1"/>
                <w:sz w:val="23"/>
                <w:szCs w:val="23"/>
                <w:lang w:val="ru-RU" w:eastAsia="uk-UA"/>
              </w:rPr>
            </w:pPr>
            <w:r>
              <w:rPr>
                <w:sz w:val="24"/>
                <w:szCs w:val="24"/>
                <w:lang w:val="ru-RU"/>
              </w:rPr>
              <w:t xml:space="preserve">- </w:t>
            </w:r>
            <w:r w:rsidR="00AF53B6" w:rsidRPr="003D1DCA">
              <w:rPr>
                <w:sz w:val="24"/>
                <w:szCs w:val="24"/>
              </w:rPr>
              <w:t xml:space="preserve">Оригіналу або копії Статуту  учасника або </w:t>
            </w:r>
            <w:r w:rsidR="00AF53B6" w:rsidRPr="003D1DCA">
              <w:rPr>
                <w:sz w:val="24"/>
                <w:szCs w:val="24"/>
              </w:rPr>
              <w:lastRenderedPageBreak/>
              <w:t xml:space="preserve">іншого установчого документу, разом із змінами (в разі наявності). </w:t>
            </w:r>
            <w:r w:rsidR="00AF53B6" w:rsidRPr="004127FE">
              <w:rPr>
                <w:b/>
                <w:sz w:val="24"/>
                <w:szCs w:val="24"/>
                <w:u w:val="single"/>
              </w:rPr>
              <w:t xml:space="preserve">У разі реєстрації Статуту або внесення змін до Статуту (нова редакція) з 01.01.2016 </w:t>
            </w:r>
            <w:r w:rsidR="0036023F">
              <w:rPr>
                <w:b/>
                <w:sz w:val="24"/>
                <w:szCs w:val="24"/>
                <w:u w:val="single"/>
              </w:rPr>
              <w:t xml:space="preserve">р. </w:t>
            </w:r>
            <w:r w:rsidR="00AF53B6" w:rsidRPr="00BE5E7F">
              <w:rPr>
                <w:b/>
                <w:sz w:val="24"/>
                <w:szCs w:val="24"/>
              </w:rPr>
              <w:t>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rsidR="00FE7855" w:rsidRDefault="00A45B47" w:rsidP="00FE7855">
            <w:pPr>
              <w:spacing w:line="200" w:lineRule="atLeast"/>
              <w:ind w:left="113" w:right="113" w:firstLine="403"/>
              <w:jc w:val="both"/>
              <w:rPr>
                <w:color w:val="000000" w:themeColor="text1"/>
                <w:sz w:val="23"/>
                <w:szCs w:val="23"/>
                <w:lang w:eastAsia="uk-UA"/>
              </w:rPr>
            </w:pPr>
            <w:r>
              <w:rPr>
                <w:color w:val="000000" w:themeColor="text1"/>
                <w:sz w:val="23"/>
                <w:szCs w:val="23"/>
                <w:lang w:val="ru-RU" w:eastAsia="uk-UA"/>
              </w:rPr>
              <w:t xml:space="preserve">- </w:t>
            </w:r>
            <w:r w:rsidR="00FE7855" w:rsidRPr="002B2088">
              <w:rPr>
                <w:color w:val="000000" w:themeColor="text1"/>
                <w:sz w:val="23"/>
                <w:szCs w:val="23"/>
                <w:lang w:eastAsia="uk-UA"/>
              </w:rPr>
              <w:t xml:space="preserve">заповненого учасником </w:t>
            </w:r>
            <w:r w:rsidR="00FE7855" w:rsidRPr="003150A0">
              <w:rPr>
                <w:b/>
                <w:color w:val="000000" w:themeColor="text1"/>
                <w:sz w:val="23"/>
                <w:szCs w:val="23"/>
                <w:lang w:eastAsia="uk-UA"/>
              </w:rPr>
              <w:t>Додатку №4</w:t>
            </w:r>
            <w:r w:rsidR="00FE7855" w:rsidRPr="002B2088">
              <w:rPr>
                <w:color w:val="000000" w:themeColor="text1"/>
                <w:sz w:val="23"/>
                <w:szCs w:val="23"/>
                <w:lang w:eastAsia="uk-UA"/>
              </w:rPr>
              <w:t xml:space="preserve"> </w:t>
            </w:r>
            <w:r w:rsidR="00BC71DD" w:rsidRPr="00AF53B6">
              <w:rPr>
                <w:b/>
                <w:color w:val="000000" w:themeColor="text1"/>
                <w:sz w:val="23"/>
                <w:szCs w:val="23"/>
                <w:lang w:eastAsia="uk-UA"/>
              </w:rPr>
              <w:t xml:space="preserve">(тендерна пропозиція) </w:t>
            </w:r>
            <w:r w:rsidR="00FE7855" w:rsidRPr="002B2088">
              <w:rPr>
                <w:color w:val="000000" w:themeColor="text1"/>
                <w:sz w:val="23"/>
                <w:szCs w:val="23"/>
                <w:lang w:eastAsia="uk-UA"/>
              </w:rPr>
              <w:t>до цієї тендерної документації</w:t>
            </w:r>
            <w:r w:rsidR="008218E6" w:rsidRPr="002B2088">
              <w:rPr>
                <w:color w:val="000000" w:themeColor="text1"/>
                <w:sz w:val="23"/>
                <w:szCs w:val="23"/>
                <w:lang w:eastAsia="uk-UA"/>
              </w:rPr>
              <w:t>;</w:t>
            </w:r>
          </w:p>
          <w:p w:rsidR="00495EB5" w:rsidRPr="002B535B" w:rsidRDefault="00A45B47" w:rsidP="00495EB5">
            <w:pPr>
              <w:spacing w:line="200" w:lineRule="atLeast"/>
              <w:ind w:left="113" w:right="113" w:firstLine="403"/>
              <w:jc w:val="both"/>
              <w:rPr>
                <w:b/>
                <w:color w:val="000000" w:themeColor="text1"/>
                <w:sz w:val="23"/>
                <w:szCs w:val="23"/>
                <w:lang w:eastAsia="uk-UA"/>
              </w:rPr>
            </w:pPr>
            <w:r w:rsidRPr="00A45B47">
              <w:rPr>
                <w:color w:val="000000" w:themeColor="text1"/>
                <w:sz w:val="23"/>
                <w:szCs w:val="23"/>
                <w:lang w:eastAsia="uk-UA"/>
              </w:rPr>
              <w:t xml:space="preserve">- </w:t>
            </w:r>
            <w:r w:rsidR="00495EB5" w:rsidRPr="00495EB5">
              <w:rPr>
                <w:b/>
                <w:color w:val="000000" w:themeColor="text1"/>
                <w:sz w:val="23"/>
                <w:szCs w:val="23"/>
                <w:lang w:eastAsia="uk-UA"/>
              </w:rPr>
              <w:t>Оригінал або копію Ліцензії, дозволу, іншого розпорядчого акту виданого відповідним державним органом на провадження діяльності, щодо предмету закупівлі даних торгів (у випадку, якщо видача такої ліцензії, дозволу, розпорядчого акту передбачено чинним законодавством України). У разі відсутності ліцензії, дозволу, розпорядчого акту на провадження діяльності на паперовому носії надати   довідку із зазначенням інформації про наявність діючої ліцензії, дозволу, розпорядчого акту  тощо з посиланням на нормативний документ про видачу такої ліцензії, дозволу, розпорядчого акту  на провадження господарської діяльності, якщо отримання такого дозволу, ліцензії, розпорядчого акту на провадження такого виду діяльності передбачен</w:t>
            </w:r>
            <w:r w:rsidR="00266C53">
              <w:rPr>
                <w:b/>
                <w:color w:val="000000" w:themeColor="text1"/>
                <w:sz w:val="23"/>
                <w:szCs w:val="23"/>
                <w:lang w:eastAsia="uk-UA"/>
              </w:rPr>
              <w:t>о чинним законодавством України;</w:t>
            </w:r>
          </w:p>
          <w:p w:rsidR="00FE7855" w:rsidRPr="002B2088" w:rsidRDefault="002B535B" w:rsidP="00FE7855">
            <w:pPr>
              <w:spacing w:line="200" w:lineRule="atLeast"/>
              <w:ind w:left="113" w:right="113" w:firstLine="403"/>
              <w:jc w:val="both"/>
              <w:rPr>
                <w:color w:val="000000" w:themeColor="text1"/>
                <w:sz w:val="23"/>
                <w:szCs w:val="23"/>
                <w:lang w:eastAsia="uk-UA"/>
              </w:rPr>
            </w:pPr>
            <w:r>
              <w:rPr>
                <w:color w:val="000000" w:themeColor="text1"/>
                <w:sz w:val="23"/>
                <w:szCs w:val="23"/>
                <w:lang w:val="ru-RU" w:eastAsia="uk-UA"/>
              </w:rPr>
              <w:t xml:space="preserve">- </w:t>
            </w:r>
            <w:r w:rsidR="00FE7855" w:rsidRPr="002B2088">
              <w:rPr>
                <w:color w:val="000000" w:themeColor="text1"/>
                <w:sz w:val="23"/>
                <w:szCs w:val="23"/>
                <w:lang w:eastAsia="uk-UA"/>
              </w:rPr>
              <w:t xml:space="preserve">іншою інформацією та документами, що передбачена цією </w:t>
            </w:r>
            <w:proofErr w:type="gramStart"/>
            <w:r w:rsidR="00FE7855" w:rsidRPr="002B2088">
              <w:rPr>
                <w:color w:val="000000" w:themeColor="text1"/>
                <w:sz w:val="23"/>
                <w:szCs w:val="23"/>
                <w:lang w:eastAsia="uk-UA"/>
              </w:rPr>
              <w:t>тендерною</w:t>
            </w:r>
            <w:proofErr w:type="gramEnd"/>
            <w:r w:rsidR="00FE7855" w:rsidRPr="002B2088">
              <w:rPr>
                <w:color w:val="000000" w:themeColor="text1"/>
                <w:sz w:val="23"/>
                <w:szCs w:val="23"/>
                <w:lang w:eastAsia="uk-UA"/>
              </w:rPr>
              <w:t xml:space="preserve"> документацією.</w:t>
            </w:r>
          </w:p>
          <w:p w:rsidR="00FE7855" w:rsidRPr="002B2088" w:rsidRDefault="00FE7855" w:rsidP="00FE7855">
            <w:pPr>
              <w:ind w:left="-21" w:firstLine="447"/>
              <w:jc w:val="both"/>
              <w:rPr>
                <w:color w:val="000000" w:themeColor="text1"/>
                <w:sz w:val="23"/>
                <w:szCs w:val="23"/>
                <w:lang w:eastAsia="uk-UA"/>
              </w:rPr>
            </w:pPr>
            <w:r w:rsidRPr="002B2088">
              <w:rPr>
                <w:color w:val="000000" w:themeColor="text1"/>
                <w:sz w:val="23"/>
                <w:szCs w:val="23"/>
                <w:lang w:eastAsia="uk-UA"/>
              </w:rPr>
              <w:t>Кожен учасник має право подати тільки одну тендерну пропозицію.</w:t>
            </w:r>
          </w:p>
          <w:p w:rsidR="00393068" w:rsidRDefault="00FE7855" w:rsidP="00FE7855">
            <w:pPr>
              <w:ind w:firstLine="426"/>
              <w:jc w:val="both"/>
              <w:rPr>
                <w:color w:val="000000" w:themeColor="text1"/>
                <w:sz w:val="23"/>
                <w:szCs w:val="23"/>
                <w:lang w:eastAsia="uk-UA"/>
              </w:rPr>
            </w:pPr>
            <w:r w:rsidRPr="002B2088">
              <w:rPr>
                <w:color w:val="000000" w:themeColor="text1"/>
                <w:sz w:val="23"/>
                <w:szCs w:val="23"/>
                <w:lang w:eastAsia="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FE7855" w:rsidRPr="002B2088" w:rsidRDefault="00FE7855" w:rsidP="00FE7855">
            <w:pPr>
              <w:ind w:firstLine="426"/>
              <w:jc w:val="both"/>
              <w:rPr>
                <w:color w:val="000000" w:themeColor="text1"/>
                <w:sz w:val="23"/>
                <w:szCs w:val="23"/>
                <w:lang w:eastAsia="uk-UA"/>
              </w:rPr>
            </w:pPr>
            <w:r w:rsidRPr="002B2088">
              <w:rPr>
                <w:color w:val="000000" w:themeColor="text1"/>
                <w:sz w:val="23"/>
                <w:szCs w:val="23"/>
                <w:lang w:eastAsia="uk-UA"/>
              </w:rPr>
              <w:t>У разі якщо тендерна пропозиція подається об'єднанням учасників, до неї обов'язково включається документ про створення такого об'єднання.  </w:t>
            </w:r>
          </w:p>
          <w:p w:rsidR="002B2088" w:rsidRDefault="002B2088" w:rsidP="00FE7855">
            <w:pPr>
              <w:ind w:firstLine="426"/>
              <w:jc w:val="both"/>
              <w:rPr>
                <w:color w:val="000000" w:themeColor="text1"/>
                <w:sz w:val="23"/>
                <w:szCs w:val="23"/>
                <w:lang w:eastAsia="uk-UA"/>
              </w:rPr>
            </w:pPr>
            <w:r w:rsidRPr="002B2088">
              <w:rPr>
                <w:color w:val="000000" w:themeColor="text1"/>
                <w:sz w:val="23"/>
                <w:szCs w:val="23"/>
                <w:lang w:eastAsia="uk-UA"/>
              </w:rPr>
              <w:t xml:space="preserve">Всі визначені цією документацією документи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Документи видані учаснику у вигляді копії, </w:t>
            </w:r>
            <w:r w:rsidRPr="002B2088">
              <w:rPr>
                <w:color w:val="000000" w:themeColor="text1"/>
                <w:sz w:val="23"/>
                <w:szCs w:val="23"/>
                <w:lang w:eastAsia="uk-UA"/>
              </w:rPr>
              <w:lastRenderedPageBreak/>
              <w:t>надаються учасником у вигляді сканованої копії з копії такого документу, засвідченого підписом та печаткою (ця вимога не стосується учасників, які здійснюють діяльність без печатки згідно діючого законодавства) учасника.</w:t>
            </w:r>
          </w:p>
          <w:p w:rsidR="00FE7855" w:rsidRDefault="00FE7855" w:rsidP="00FE7855">
            <w:pPr>
              <w:ind w:firstLine="426"/>
              <w:jc w:val="both"/>
              <w:rPr>
                <w:color w:val="000000" w:themeColor="text1"/>
                <w:sz w:val="24"/>
                <w:szCs w:val="24"/>
                <w:lang w:eastAsia="uk-UA"/>
              </w:rPr>
            </w:pPr>
            <w:r w:rsidRPr="00404CC6">
              <w:rPr>
                <w:color w:val="000000" w:themeColor="text1"/>
                <w:sz w:val="24"/>
                <w:szCs w:val="24"/>
                <w:lang w:eastAsia="uk-UA"/>
              </w:rPr>
              <w:t xml:space="preserve">Документи, що складаються учасником у довільній формі, надаються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740450" w:rsidRPr="00404CC6" w:rsidRDefault="00740450" w:rsidP="00740450">
            <w:pPr>
              <w:ind w:firstLine="426"/>
              <w:jc w:val="both"/>
              <w:rPr>
                <w:color w:val="000000" w:themeColor="text1"/>
                <w:sz w:val="24"/>
                <w:szCs w:val="24"/>
                <w:lang w:eastAsia="uk-UA"/>
              </w:rPr>
            </w:pPr>
            <w:r w:rsidRPr="00740450">
              <w:rPr>
                <w:color w:val="000000" w:themeColor="text1"/>
                <w:sz w:val="24"/>
                <w:szCs w:val="24"/>
                <w:lang w:eastAsia="uk-UA"/>
              </w:rPr>
              <w:t>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Pr>
                <w:color w:val="000000" w:themeColor="text1"/>
                <w:sz w:val="24"/>
                <w:szCs w:val="24"/>
                <w:lang w:eastAsia="uk-UA"/>
              </w:rPr>
              <w:t>Про електронні довірчі послуги".</w:t>
            </w:r>
          </w:p>
          <w:p w:rsidR="00FE7855" w:rsidRPr="002C084E" w:rsidRDefault="00FE7855" w:rsidP="00FE7855">
            <w:pPr>
              <w:ind w:firstLine="426"/>
              <w:jc w:val="both"/>
              <w:rPr>
                <w:color w:val="000000" w:themeColor="text1"/>
                <w:sz w:val="24"/>
                <w:szCs w:val="24"/>
                <w:lang w:eastAsia="uk-UA"/>
              </w:rPr>
            </w:pPr>
            <w:r w:rsidRPr="002C084E">
              <w:rPr>
                <w:color w:val="000000" w:themeColor="text1"/>
                <w:sz w:val="24"/>
                <w:szCs w:val="24"/>
                <w:lang w:eastAsia="uk-UA"/>
              </w:rPr>
              <w:t>Допускається об’єднання файлів в електронні архіви та/або окремі електронні архіви із накладанням загального</w:t>
            </w:r>
            <w:r w:rsidR="000A24F6">
              <w:rPr>
                <w:color w:val="000000" w:themeColor="text1"/>
                <w:sz w:val="24"/>
                <w:szCs w:val="24"/>
                <w:lang w:eastAsia="uk-UA"/>
              </w:rPr>
              <w:t xml:space="preserve"> електронного підпису</w:t>
            </w:r>
            <w:r w:rsidRPr="002C084E">
              <w:rPr>
                <w:color w:val="000000" w:themeColor="text1"/>
                <w:sz w:val="24"/>
                <w:szCs w:val="24"/>
                <w:lang w:eastAsia="uk-UA"/>
              </w:rPr>
              <w:t>. Архівні файли мають бути відкриті для загального доступу, не містити паролів.</w:t>
            </w:r>
          </w:p>
          <w:p w:rsidR="008B6EB8" w:rsidRPr="002C084E" w:rsidRDefault="00FE7855" w:rsidP="009E7304">
            <w:pPr>
              <w:ind w:firstLine="426"/>
              <w:jc w:val="both"/>
              <w:rPr>
                <w:color w:val="000000" w:themeColor="text1"/>
                <w:sz w:val="24"/>
                <w:szCs w:val="24"/>
                <w:lang w:eastAsia="uk-UA"/>
              </w:rPr>
            </w:pPr>
            <w:r w:rsidRPr="002C084E">
              <w:rPr>
                <w:color w:val="000000" w:themeColor="text1"/>
                <w:sz w:val="24"/>
                <w:szCs w:val="24"/>
                <w:lang w:eastAsia="uk-UA"/>
              </w:rPr>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lastRenderedPageBreak/>
              <w:t>2</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Забезпечення тендерної пропозиції</w:t>
            </w:r>
          </w:p>
        </w:tc>
        <w:tc>
          <w:tcPr>
            <w:tcW w:w="2907" w:type="pct"/>
            <w:tcBorders>
              <w:top w:val="single" w:sz="6" w:space="0" w:color="000000"/>
              <w:left w:val="single" w:sz="6" w:space="0" w:color="000000"/>
              <w:bottom w:val="single" w:sz="6" w:space="0" w:color="000000"/>
              <w:right w:val="single" w:sz="6" w:space="0" w:color="000000"/>
            </w:tcBorders>
          </w:tcPr>
          <w:p w:rsidR="008B6EB8" w:rsidRPr="009B75EF" w:rsidRDefault="009E7304" w:rsidP="009E7304">
            <w:pPr>
              <w:jc w:val="both"/>
              <w:rPr>
                <w:b/>
                <w:color w:val="000000" w:themeColor="text1"/>
                <w:sz w:val="24"/>
                <w:szCs w:val="24"/>
                <w:lang w:eastAsia="uk-UA"/>
              </w:rPr>
            </w:pPr>
            <w:r w:rsidRPr="009B75EF">
              <w:rPr>
                <w:b/>
                <w:color w:val="000000" w:themeColor="text1"/>
                <w:sz w:val="24"/>
                <w:szCs w:val="24"/>
                <w:lang w:eastAsia="uk-UA"/>
              </w:rPr>
              <w:t>Забезпечення тендерної пропозиції не вимагається</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3</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F5225">
            <w:pPr>
              <w:pStyle w:val="af"/>
              <w:rPr>
                <w:b/>
                <w:color w:val="000000" w:themeColor="text1"/>
                <w:lang w:val="uk-UA"/>
              </w:rPr>
            </w:pPr>
            <w:r w:rsidRPr="002C084E">
              <w:rPr>
                <w:b/>
                <w:color w:val="000000" w:themeColor="text1"/>
                <w:lang w:val="uk-UA"/>
              </w:rPr>
              <w:t>Умови повернення чи неповернення забезпечення тендерної пропозиції</w:t>
            </w:r>
          </w:p>
        </w:tc>
        <w:tc>
          <w:tcPr>
            <w:tcW w:w="2907" w:type="pct"/>
            <w:tcBorders>
              <w:top w:val="single" w:sz="6" w:space="0" w:color="000000"/>
              <w:left w:val="single" w:sz="6" w:space="0" w:color="000000"/>
              <w:bottom w:val="single" w:sz="6" w:space="0" w:color="000000"/>
              <w:right w:val="single" w:sz="6" w:space="0" w:color="000000"/>
            </w:tcBorders>
          </w:tcPr>
          <w:p w:rsidR="008B6EB8" w:rsidRPr="009B75EF" w:rsidRDefault="009E7304" w:rsidP="009E7304">
            <w:pPr>
              <w:spacing w:after="20"/>
              <w:ind w:right="113"/>
              <w:contextualSpacing/>
              <w:jc w:val="both"/>
              <w:rPr>
                <w:b/>
                <w:color w:val="000000" w:themeColor="text1"/>
              </w:rPr>
            </w:pPr>
            <w:r w:rsidRPr="009B75EF">
              <w:rPr>
                <w:b/>
                <w:color w:val="000000" w:themeColor="text1"/>
                <w:sz w:val="24"/>
                <w:szCs w:val="24"/>
                <w:lang w:eastAsia="uk-UA"/>
              </w:rPr>
              <w:t>Забезпечення тендерної пропозиції не вимагається</w:t>
            </w:r>
          </w:p>
        </w:tc>
      </w:tr>
      <w:tr w:rsidR="00D50AE4" w:rsidRPr="002C084E" w:rsidTr="00A96CA6">
        <w:trPr>
          <w:trHeight w:val="841"/>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4</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Строк, протягом якого тендерні пропозиції є дійсними</w:t>
            </w:r>
          </w:p>
        </w:tc>
        <w:tc>
          <w:tcPr>
            <w:tcW w:w="2907" w:type="pct"/>
            <w:tcBorders>
              <w:top w:val="single" w:sz="6" w:space="0" w:color="000000"/>
              <w:left w:val="single" w:sz="6" w:space="0" w:color="000000"/>
              <w:bottom w:val="single" w:sz="6" w:space="0" w:color="000000"/>
              <w:right w:val="single" w:sz="6" w:space="0" w:color="000000"/>
            </w:tcBorders>
          </w:tcPr>
          <w:p w:rsidR="00FE7855" w:rsidRPr="002C084E" w:rsidRDefault="00FE7855" w:rsidP="00FE7855">
            <w:pPr>
              <w:spacing w:line="240" w:lineRule="atLeast"/>
              <w:ind w:left="113" w:right="113" w:firstLine="403"/>
              <w:jc w:val="both"/>
              <w:rPr>
                <w:color w:val="000000" w:themeColor="text1"/>
                <w:sz w:val="24"/>
                <w:szCs w:val="24"/>
              </w:rPr>
            </w:pPr>
            <w:r w:rsidRPr="002C084E">
              <w:rPr>
                <w:color w:val="000000" w:themeColor="text1"/>
                <w:sz w:val="24"/>
                <w:szCs w:val="24"/>
              </w:rPr>
              <w:t xml:space="preserve">Тендерні пропозиції вважаються дійсними </w:t>
            </w:r>
            <w:r w:rsidRPr="002B535B">
              <w:rPr>
                <w:b/>
                <w:color w:val="000000" w:themeColor="text1"/>
                <w:sz w:val="24"/>
                <w:szCs w:val="24"/>
              </w:rPr>
              <w:t xml:space="preserve">протягом 120 </w:t>
            </w:r>
            <w:r w:rsidRPr="001945A6">
              <w:rPr>
                <w:b/>
                <w:color w:val="000000" w:themeColor="text1"/>
                <w:sz w:val="24"/>
                <w:szCs w:val="24"/>
              </w:rPr>
              <w:t xml:space="preserve">днів з </w:t>
            </w:r>
            <w:r w:rsidRPr="00B72D3A">
              <w:rPr>
                <w:b/>
                <w:color w:val="000000" w:themeColor="text1"/>
                <w:sz w:val="24"/>
                <w:szCs w:val="24"/>
              </w:rPr>
              <w:t xml:space="preserve">дати </w:t>
            </w:r>
            <w:r w:rsidR="00404CC6" w:rsidRPr="00B72D3A">
              <w:rPr>
                <w:b/>
                <w:color w:val="000000" w:themeColor="text1"/>
                <w:sz w:val="24"/>
                <w:szCs w:val="24"/>
              </w:rPr>
              <w:t>кінцевого строку подання</w:t>
            </w:r>
            <w:r w:rsidRPr="00B72D3A">
              <w:rPr>
                <w:b/>
                <w:color w:val="000000" w:themeColor="text1"/>
                <w:sz w:val="24"/>
                <w:szCs w:val="24"/>
              </w:rPr>
              <w:t xml:space="preserve"> тендерних пропозицій.</w:t>
            </w:r>
            <w:r w:rsidRPr="002C084E">
              <w:rPr>
                <w:color w:val="000000" w:themeColor="text1"/>
                <w:sz w:val="24"/>
                <w:szCs w:val="24"/>
              </w:rPr>
              <w:t xml:space="preserve"> До закінчення цього строку Замовник має право вимагати від Учасників продовження строку дії тендерних пропозицій.</w:t>
            </w:r>
          </w:p>
          <w:p w:rsidR="00FE7855" w:rsidRPr="002C084E" w:rsidRDefault="00FE7855" w:rsidP="00FE7855">
            <w:pPr>
              <w:spacing w:line="240" w:lineRule="atLeast"/>
              <w:ind w:left="113" w:right="113" w:firstLine="403"/>
              <w:jc w:val="both"/>
              <w:rPr>
                <w:color w:val="000000" w:themeColor="text1"/>
                <w:sz w:val="24"/>
                <w:szCs w:val="24"/>
              </w:rPr>
            </w:pPr>
            <w:r w:rsidRPr="002C084E">
              <w:rPr>
                <w:color w:val="000000" w:themeColor="text1"/>
                <w:sz w:val="24"/>
                <w:szCs w:val="24"/>
              </w:rPr>
              <w:t>Учасник має право:</w:t>
            </w:r>
          </w:p>
          <w:p w:rsidR="00FE7855" w:rsidRPr="002C084E" w:rsidRDefault="00FE7855" w:rsidP="00FE7855">
            <w:pPr>
              <w:spacing w:line="240" w:lineRule="atLeast"/>
              <w:ind w:left="113" w:right="113" w:firstLine="403"/>
              <w:jc w:val="both"/>
              <w:rPr>
                <w:color w:val="000000" w:themeColor="text1"/>
                <w:sz w:val="24"/>
                <w:szCs w:val="24"/>
              </w:rPr>
            </w:pPr>
            <w:r w:rsidRPr="002C084E">
              <w:rPr>
                <w:color w:val="000000" w:themeColor="text1"/>
                <w:sz w:val="24"/>
                <w:szCs w:val="24"/>
              </w:rPr>
              <w:t>відхилити таку вимогу, не втрачаючи при цьому наданого ним забезпечення тендерної пропозиції</w:t>
            </w:r>
            <w:r w:rsidR="00752918">
              <w:rPr>
                <w:color w:val="000000" w:themeColor="text1"/>
                <w:sz w:val="24"/>
                <w:szCs w:val="24"/>
              </w:rPr>
              <w:t xml:space="preserve"> (у разі якщо  таке забезпечення вимагається даною документацією)</w:t>
            </w:r>
            <w:r w:rsidRPr="002C084E">
              <w:rPr>
                <w:color w:val="000000" w:themeColor="text1"/>
                <w:sz w:val="24"/>
                <w:szCs w:val="24"/>
              </w:rPr>
              <w:t>;</w:t>
            </w:r>
          </w:p>
          <w:p w:rsidR="008B6EB8" w:rsidRPr="002C084E" w:rsidRDefault="00FE7855" w:rsidP="00FE7855">
            <w:pPr>
              <w:spacing w:line="240" w:lineRule="atLeast"/>
              <w:ind w:left="113" w:right="113" w:firstLine="403"/>
              <w:jc w:val="both"/>
              <w:rPr>
                <w:color w:val="000000" w:themeColor="text1"/>
                <w:sz w:val="24"/>
                <w:szCs w:val="24"/>
                <w:lang w:eastAsia="uk-UA"/>
              </w:rPr>
            </w:pPr>
            <w:r w:rsidRPr="002C084E">
              <w:rPr>
                <w:color w:val="000000" w:themeColor="text1"/>
                <w:sz w:val="24"/>
                <w:szCs w:val="24"/>
              </w:rPr>
              <w:t>погодитися з вимогою та продовжити строк дії поданої ним тендерної пропозиції та наданого забезпечення тендерної пропозиції</w:t>
            </w:r>
            <w:r w:rsidR="00752918">
              <w:rPr>
                <w:color w:val="000000" w:themeColor="text1"/>
                <w:sz w:val="24"/>
                <w:szCs w:val="24"/>
              </w:rPr>
              <w:t xml:space="preserve"> </w:t>
            </w:r>
            <w:r w:rsidR="00752918" w:rsidRPr="00752918">
              <w:rPr>
                <w:color w:val="000000" w:themeColor="text1"/>
                <w:sz w:val="24"/>
                <w:szCs w:val="24"/>
              </w:rPr>
              <w:t>(у разі якщо</w:t>
            </w:r>
            <w:r w:rsidR="00752918">
              <w:rPr>
                <w:color w:val="000000" w:themeColor="text1"/>
                <w:sz w:val="24"/>
                <w:szCs w:val="24"/>
              </w:rPr>
              <w:t xml:space="preserve"> таке</w:t>
            </w:r>
            <w:r w:rsidR="00752918" w:rsidRPr="00752918">
              <w:rPr>
                <w:color w:val="000000" w:themeColor="text1"/>
                <w:sz w:val="24"/>
                <w:szCs w:val="24"/>
              </w:rPr>
              <w:t xml:space="preserve"> забезпечення в</w:t>
            </w:r>
            <w:r w:rsidR="00752918">
              <w:rPr>
                <w:color w:val="000000" w:themeColor="text1"/>
                <w:sz w:val="24"/>
                <w:szCs w:val="24"/>
              </w:rPr>
              <w:t>имагається даною документацією)</w:t>
            </w:r>
            <w:r w:rsidRPr="002C084E">
              <w:rPr>
                <w:color w:val="000000" w:themeColor="text1"/>
                <w:sz w:val="24"/>
                <w:szCs w:val="24"/>
              </w:rPr>
              <w:t>.</w:t>
            </w:r>
          </w:p>
        </w:tc>
      </w:tr>
      <w:tr w:rsidR="00D50AE4" w:rsidRPr="002C084E" w:rsidTr="00A96CA6">
        <w:trPr>
          <w:trHeight w:val="524"/>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rPr>
            </w:pPr>
            <w:r w:rsidRPr="002C084E">
              <w:rPr>
                <w:b/>
                <w:color w:val="000000" w:themeColor="text1"/>
                <w:sz w:val="24"/>
                <w:szCs w:val="24"/>
              </w:rPr>
              <w:t>5</w:t>
            </w:r>
            <w:r w:rsidR="00127B96" w:rsidRPr="002C084E">
              <w:rPr>
                <w:b/>
                <w:color w:val="000000" w:themeColor="text1"/>
                <w:sz w:val="24"/>
                <w:szCs w:val="24"/>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FE7855" w:rsidP="006536D7">
            <w:pPr>
              <w:spacing w:beforeLines="40" w:before="96" w:afterLines="40" w:after="96"/>
              <w:ind w:left="113" w:right="113"/>
              <w:rPr>
                <w:b/>
                <w:color w:val="000000" w:themeColor="text1"/>
                <w:sz w:val="24"/>
                <w:szCs w:val="24"/>
                <w:lang w:eastAsia="uk-UA"/>
              </w:rPr>
            </w:pPr>
            <w:r w:rsidRPr="002C084E">
              <w:rPr>
                <w:b/>
                <w:bCs/>
                <w:color w:val="000000" w:themeColor="text1"/>
                <w:sz w:val="24"/>
                <w:szCs w:val="24"/>
                <w:lang w:eastAsia="uk-UA"/>
              </w:rPr>
              <w:t xml:space="preserve">Кваліфікаційні критерії відповідно до статті 16 </w:t>
            </w:r>
            <w:r w:rsidRPr="002C084E">
              <w:rPr>
                <w:b/>
                <w:bCs/>
                <w:color w:val="000000" w:themeColor="text1"/>
                <w:sz w:val="24"/>
                <w:szCs w:val="24"/>
                <w:lang w:eastAsia="uk-UA"/>
              </w:rPr>
              <w:lastRenderedPageBreak/>
              <w:t>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2907" w:type="pct"/>
            <w:tcBorders>
              <w:top w:val="single" w:sz="6" w:space="0" w:color="000000"/>
              <w:left w:val="single" w:sz="6" w:space="0" w:color="000000"/>
              <w:bottom w:val="single" w:sz="6" w:space="0" w:color="000000"/>
              <w:right w:val="single" w:sz="6" w:space="0" w:color="000000"/>
            </w:tcBorders>
          </w:tcPr>
          <w:p w:rsidR="00FE7855" w:rsidRPr="002C084E" w:rsidRDefault="00FE7855" w:rsidP="00FE7855">
            <w:pPr>
              <w:shd w:val="clear" w:color="auto" w:fill="FFFFFF"/>
              <w:jc w:val="both"/>
              <w:rPr>
                <w:color w:val="000000" w:themeColor="text1"/>
                <w:sz w:val="24"/>
                <w:szCs w:val="24"/>
                <w:lang w:eastAsia="uk-UA"/>
              </w:rPr>
            </w:pPr>
            <w:r w:rsidRPr="002C084E">
              <w:rPr>
                <w:color w:val="000000" w:themeColor="text1"/>
                <w:sz w:val="24"/>
                <w:szCs w:val="24"/>
                <w:lang w:eastAsia="uk-UA"/>
              </w:rPr>
              <w:lastRenderedPageBreak/>
              <w:t xml:space="preserve">Замовник вимагає від учасників подання ними документально підтвердженої інформації про їх </w:t>
            </w:r>
            <w:r w:rsidRPr="002C084E">
              <w:rPr>
                <w:color w:val="000000" w:themeColor="text1"/>
                <w:sz w:val="24"/>
                <w:szCs w:val="24"/>
                <w:lang w:eastAsia="uk-UA"/>
              </w:rPr>
              <w:lastRenderedPageBreak/>
              <w:t>відповідність кваліфікаційним</w:t>
            </w:r>
            <w:r w:rsidR="00752918">
              <w:rPr>
                <w:color w:val="000000" w:themeColor="text1"/>
                <w:sz w:val="24"/>
                <w:szCs w:val="24"/>
                <w:lang w:eastAsia="uk-UA"/>
              </w:rPr>
              <w:t xml:space="preserve"> (кваліфікаційному)</w:t>
            </w:r>
            <w:r w:rsidRPr="002C084E">
              <w:rPr>
                <w:color w:val="000000" w:themeColor="text1"/>
                <w:sz w:val="24"/>
                <w:szCs w:val="24"/>
                <w:lang w:eastAsia="uk-UA"/>
              </w:rPr>
              <w:t xml:space="preserve"> критеріям відповідно </w:t>
            </w:r>
            <w:r w:rsidRPr="00752918">
              <w:rPr>
                <w:b/>
                <w:color w:val="000000" w:themeColor="text1"/>
                <w:sz w:val="24"/>
                <w:szCs w:val="24"/>
                <w:lang w:eastAsia="uk-UA"/>
              </w:rPr>
              <w:t>до Додатку №1</w:t>
            </w:r>
            <w:r w:rsidRPr="002C084E">
              <w:rPr>
                <w:color w:val="000000" w:themeColor="text1"/>
                <w:sz w:val="24"/>
                <w:szCs w:val="24"/>
                <w:lang w:eastAsia="uk-UA"/>
              </w:rPr>
              <w:t xml:space="preserve"> до цієї тендерної документації. </w:t>
            </w:r>
          </w:p>
          <w:p w:rsidR="00D01BCE" w:rsidRDefault="00FE7855" w:rsidP="00FE7855">
            <w:pPr>
              <w:shd w:val="clear" w:color="auto" w:fill="FFFFFF"/>
              <w:jc w:val="both"/>
              <w:rPr>
                <w:color w:val="000000" w:themeColor="text1"/>
                <w:sz w:val="24"/>
                <w:szCs w:val="24"/>
                <w:lang w:eastAsia="uk-UA"/>
              </w:rPr>
            </w:pPr>
            <w:r w:rsidRPr="002C084E">
              <w:rPr>
                <w:color w:val="000000" w:themeColor="text1"/>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01BCE" w:rsidRPr="00D01BCE" w:rsidRDefault="00614A59" w:rsidP="00D01BCE">
            <w:pPr>
              <w:shd w:val="clear" w:color="auto" w:fill="FFFFFF"/>
              <w:jc w:val="both"/>
              <w:rPr>
                <w:color w:val="000000" w:themeColor="text1"/>
                <w:sz w:val="24"/>
                <w:szCs w:val="24"/>
                <w:lang w:eastAsia="uk-UA"/>
              </w:rPr>
            </w:pPr>
            <w:r>
              <w:rPr>
                <w:color w:val="000000" w:themeColor="text1"/>
                <w:sz w:val="24"/>
                <w:szCs w:val="24"/>
                <w:lang w:eastAsia="uk-UA"/>
              </w:rPr>
              <w:t xml:space="preserve">       </w:t>
            </w:r>
            <w:r w:rsidR="00D01BCE" w:rsidRPr="00D01BCE">
              <w:rPr>
                <w:color w:val="000000" w:themeColor="text1"/>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rsidR="00D01BCE" w:rsidRPr="00D01BCE" w:rsidRDefault="00D01BCE" w:rsidP="00D01BCE">
            <w:pPr>
              <w:shd w:val="clear" w:color="auto" w:fill="FFFFFF"/>
              <w:jc w:val="both"/>
              <w:rPr>
                <w:color w:val="000000" w:themeColor="text1"/>
                <w:sz w:val="24"/>
                <w:szCs w:val="24"/>
                <w:lang w:eastAsia="uk-UA"/>
              </w:rPr>
            </w:pPr>
          </w:p>
          <w:p w:rsidR="00D01BCE" w:rsidRPr="00D01BCE" w:rsidRDefault="00D01BCE" w:rsidP="00D01BCE">
            <w:pPr>
              <w:shd w:val="clear" w:color="auto" w:fill="FFFFFF"/>
              <w:jc w:val="both"/>
              <w:rPr>
                <w:color w:val="000000" w:themeColor="text1"/>
                <w:sz w:val="24"/>
                <w:szCs w:val="24"/>
                <w:lang w:eastAsia="uk-UA"/>
              </w:rPr>
            </w:pPr>
            <w:r w:rsidRPr="00D01BCE">
              <w:rPr>
                <w:color w:val="000000" w:themeColor="text1"/>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01BCE" w:rsidRPr="00D01BCE" w:rsidRDefault="00D01BCE" w:rsidP="00D01BCE">
            <w:pPr>
              <w:shd w:val="clear" w:color="auto" w:fill="FFFFFF"/>
              <w:jc w:val="both"/>
              <w:rPr>
                <w:color w:val="000000" w:themeColor="text1"/>
                <w:sz w:val="24"/>
                <w:szCs w:val="24"/>
                <w:lang w:eastAsia="uk-UA"/>
              </w:rPr>
            </w:pPr>
          </w:p>
          <w:p w:rsidR="00D01BCE" w:rsidRPr="00D01BCE" w:rsidRDefault="00D01BCE" w:rsidP="00D01BCE">
            <w:pPr>
              <w:shd w:val="clear" w:color="auto" w:fill="FFFFFF"/>
              <w:jc w:val="both"/>
              <w:rPr>
                <w:color w:val="000000" w:themeColor="text1"/>
                <w:sz w:val="24"/>
                <w:szCs w:val="24"/>
                <w:lang w:eastAsia="uk-UA"/>
              </w:rPr>
            </w:pPr>
            <w:r w:rsidRPr="00D01BCE">
              <w:rPr>
                <w:color w:val="000000" w:themeColor="text1"/>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01BCE" w:rsidRPr="00D01BCE" w:rsidRDefault="00D01BCE" w:rsidP="00D01BCE">
            <w:pPr>
              <w:shd w:val="clear" w:color="auto" w:fill="FFFFFF"/>
              <w:jc w:val="both"/>
              <w:rPr>
                <w:color w:val="000000" w:themeColor="text1"/>
                <w:sz w:val="24"/>
                <w:szCs w:val="24"/>
                <w:lang w:eastAsia="uk-UA"/>
              </w:rPr>
            </w:pPr>
          </w:p>
          <w:p w:rsidR="00D01BCE" w:rsidRPr="00D01BCE" w:rsidRDefault="00D01BCE" w:rsidP="00D01BCE">
            <w:pPr>
              <w:shd w:val="clear" w:color="auto" w:fill="FFFFFF"/>
              <w:jc w:val="both"/>
              <w:rPr>
                <w:color w:val="000000" w:themeColor="text1"/>
                <w:sz w:val="24"/>
                <w:szCs w:val="24"/>
                <w:lang w:eastAsia="uk-UA"/>
              </w:rPr>
            </w:pPr>
            <w:r w:rsidRPr="00D01BCE">
              <w:rPr>
                <w:color w:val="000000" w:themeColor="text1"/>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01BCE" w:rsidRPr="00D01BCE" w:rsidRDefault="00D01BCE" w:rsidP="00D01BCE">
            <w:pPr>
              <w:shd w:val="clear" w:color="auto" w:fill="FFFFFF"/>
              <w:jc w:val="both"/>
              <w:rPr>
                <w:color w:val="000000" w:themeColor="text1"/>
                <w:sz w:val="24"/>
                <w:szCs w:val="24"/>
                <w:lang w:eastAsia="uk-UA"/>
              </w:rPr>
            </w:pPr>
          </w:p>
          <w:p w:rsidR="00D01BCE" w:rsidRPr="00D01BCE" w:rsidRDefault="00D01BCE" w:rsidP="00D01BCE">
            <w:pPr>
              <w:shd w:val="clear" w:color="auto" w:fill="FFFFFF"/>
              <w:jc w:val="both"/>
              <w:rPr>
                <w:color w:val="000000" w:themeColor="text1"/>
                <w:sz w:val="24"/>
                <w:szCs w:val="24"/>
                <w:lang w:eastAsia="uk-UA"/>
              </w:rPr>
            </w:pPr>
            <w:r w:rsidRPr="00D01BCE">
              <w:rPr>
                <w:color w:val="000000" w:themeColor="text1"/>
                <w:sz w:val="24"/>
                <w:szCs w:val="24"/>
                <w:lang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01BCE" w:rsidRPr="00D01BCE" w:rsidRDefault="00D01BCE" w:rsidP="00D01BCE">
            <w:pPr>
              <w:shd w:val="clear" w:color="auto" w:fill="FFFFFF"/>
              <w:jc w:val="both"/>
              <w:rPr>
                <w:color w:val="000000" w:themeColor="text1"/>
                <w:sz w:val="24"/>
                <w:szCs w:val="24"/>
                <w:lang w:eastAsia="uk-UA"/>
              </w:rPr>
            </w:pPr>
          </w:p>
          <w:p w:rsidR="00D01BCE" w:rsidRPr="00D01BCE" w:rsidRDefault="00D01BCE" w:rsidP="00D01BCE">
            <w:pPr>
              <w:shd w:val="clear" w:color="auto" w:fill="FFFFFF"/>
              <w:jc w:val="both"/>
              <w:rPr>
                <w:color w:val="000000" w:themeColor="text1"/>
                <w:sz w:val="24"/>
                <w:szCs w:val="24"/>
                <w:lang w:eastAsia="uk-UA"/>
              </w:rPr>
            </w:pPr>
            <w:r w:rsidRPr="00D01BCE">
              <w:rPr>
                <w:color w:val="000000" w:themeColor="text1"/>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01BCE" w:rsidRPr="00D01BCE" w:rsidRDefault="00D01BCE" w:rsidP="00D01BCE">
            <w:pPr>
              <w:shd w:val="clear" w:color="auto" w:fill="FFFFFF"/>
              <w:jc w:val="both"/>
              <w:rPr>
                <w:color w:val="000000" w:themeColor="text1"/>
                <w:sz w:val="24"/>
                <w:szCs w:val="24"/>
                <w:lang w:eastAsia="uk-UA"/>
              </w:rPr>
            </w:pPr>
          </w:p>
          <w:p w:rsidR="00D01BCE" w:rsidRPr="00D01BCE" w:rsidRDefault="00D01BCE" w:rsidP="00D01BCE">
            <w:pPr>
              <w:shd w:val="clear" w:color="auto" w:fill="FFFFFF"/>
              <w:jc w:val="both"/>
              <w:rPr>
                <w:color w:val="000000" w:themeColor="text1"/>
                <w:sz w:val="24"/>
                <w:szCs w:val="24"/>
                <w:lang w:eastAsia="uk-UA"/>
              </w:rPr>
            </w:pPr>
            <w:r w:rsidRPr="00D01BCE">
              <w:rPr>
                <w:color w:val="000000" w:themeColor="text1"/>
                <w:sz w:val="24"/>
                <w:szCs w:val="24"/>
                <w:lang w:eastAsia="uk-UA"/>
              </w:rPr>
              <w:lastRenderedPageBreak/>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D01BCE" w:rsidRPr="00D01BCE" w:rsidRDefault="00D01BCE" w:rsidP="00D01BCE">
            <w:pPr>
              <w:shd w:val="clear" w:color="auto" w:fill="FFFFFF"/>
              <w:jc w:val="both"/>
              <w:rPr>
                <w:color w:val="000000" w:themeColor="text1"/>
                <w:sz w:val="24"/>
                <w:szCs w:val="24"/>
                <w:lang w:eastAsia="uk-UA"/>
              </w:rPr>
            </w:pPr>
          </w:p>
          <w:p w:rsidR="00D01BCE" w:rsidRPr="00D01BCE" w:rsidRDefault="00D01BCE" w:rsidP="00D01BCE">
            <w:pPr>
              <w:shd w:val="clear" w:color="auto" w:fill="FFFFFF"/>
              <w:jc w:val="both"/>
              <w:rPr>
                <w:color w:val="000000" w:themeColor="text1"/>
                <w:sz w:val="24"/>
                <w:szCs w:val="24"/>
                <w:lang w:eastAsia="uk-UA"/>
              </w:rPr>
            </w:pPr>
            <w:r w:rsidRPr="00D01BCE">
              <w:rPr>
                <w:color w:val="000000" w:themeColor="text1"/>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D01BCE" w:rsidRPr="00D01BCE" w:rsidRDefault="00D01BCE" w:rsidP="00D01BCE">
            <w:pPr>
              <w:shd w:val="clear" w:color="auto" w:fill="FFFFFF"/>
              <w:jc w:val="both"/>
              <w:rPr>
                <w:color w:val="000000" w:themeColor="text1"/>
                <w:sz w:val="24"/>
                <w:szCs w:val="24"/>
                <w:lang w:eastAsia="uk-UA"/>
              </w:rPr>
            </w:pPr>
          </w:p>
          <w:p w:rsidR="00D01BCE" w:rsidRPr="00D01BCE" w:rsidRDefault="00D01BCE" w:rsidP="00D01BCE">
            <w:pPr>
              <w:shd w:val="clear" w:color="auto" w:fill="FFFFFF"/>
              <w:jc w:val="both"/>
              <w:rPr>
                <w:color w:val="000000" w:themeColor="text1"/>
                <w:sz w:val="24"/>
                <w:szCs w:val="24"/>
                <w:lang w:eastAsia="uk-UA"/>
              </w:rPr>
            </w:pPr>
            <w:r w:rsidRPr="00D01BCE">
              <w:rPr>
                <w:color w:val="000000" w:themeColor="text1"/>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D01BCE" w:rsidRPr="00D01BCE" w:rsidRDefault="00D01BCE" w:rsidP="00D01BCE">
            <w:pPr>
              <w:shd w:val="clear" w:color="auto" w:fill="FFFFFF"/>
              <w:jc w:val="both"/>
              <w:rPr>
                <w:color w:val="000000" w:themeColor="text1"/>
                <w:sz w:val="24"/>
                <w:szCs w:val="24"/>
                <w:lang w:eastAsia="uk-UA"/>
              </w:rPr>
            </w:pPr>
          </w:p>
          <w:p w:rsidR="00D01BCE" w:rsidRPr="00D01BCE" w:rsidRDefault="00D01BCE" w:rsidP="00D01BCE">
            <w:pPr>
              <w:shd w:val="clear" w:color="auto" w:fill="FFFFFF"/>
              <w:jc w:val="both"/>
              <w:rPr>
                <w:color w:val="000000" w:themeColor="text1"/>
                <w:sz w:val="24"/>
                <w:szCs w:val="24"/>
                <w:lang w:eastAsia="uk-UA"/>
              </w:rPr>
            </w:pPr>
            <w:r w:rsidRPr="00D01BCE">
              <w:rPr>
                <w:color w:val="000000" w:themeColor="text1"/>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01BCE" w:rsidRPr="00D01BCE" w:rsidRDefault="00D01BCE" w:rsidP="00D01BCE">
            <w:pPr>
              <w:shd w:val="clear" w:color="auto" w:fill="FFFFFF"/>
              <w:jc w:val="both"/>
              <w:rPr>
                <w:color w:val="000000" w:themeColor="text1"/>
                <w:sz w:val="24"/>
                <w:szCs w:val="24"/>
                <w:lang w:eastAsia="uk-UA"/>
              </w:rPr>
            </w:pPr>
          </w:p>
          <w:p w:rsidR="00D01BCE" w:rsidRPr="00D01BCE" w:rsidRDefault="00D01BCE" w:rsidP="00D01BCE">
            <w:pPr>
              <w:shd w:val="clear" w:color="auto" w:fill="FFFFFF"/>
              <w:jc w:val="both"/>
              <w:rPr>
                <w:color w:val="000000" w:themeColor="text1"/>
                <w:sz w:val="24"/>
                <w:szCs w:val="24"/>
                <w:lang w:eastAsia="uk-UA"/>
              </w:rPr>
            </w:pPr>
            <w:r w:rsidRPr="00D01BCE">
              <w:rPr>
                <w:color w:val="000000" w:themeColor="text1"/>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01BCE" w:rsidRPr="00D01BCE" w:rsidRDefault="00D01BCE" w:rsidP="00D01BCE">
            <w:pPr>
              <w:shd w:val="clear" w:color="auto" w:fill="FFFFFF"/>
              <w:jc w:val="both"/>
              <w:rPr>
                <w:color w:val="000000" w:themeColor="text1"/>
                <w:sz w:val="24"/>
                <w:szCs w:val="24"/>
                <w:lang w:eastAsia="uk-UA"/>
              </w:rPr>
            </w:pPr>
          </w:p>
          <w:p w:rsidR="00D01BCE" w:rsidRPr="00D01BCE" w:rsidRDefault="00D01BCE" w:rsidP="00D01BCE">
            <w:pPr>
              <w:shd w:val="clear" w:color="auto" w:fill="FFFFFF"/>
              <w:jc w:val="both"/>
              <w:rPr>
                <w:color w:val="000000" w:themeColor="text1"/>
                <w:sz w:val="24"/>
                <w:szCs w:val="24"/>
                <w:lang w:eastAsia="uk-UA"/>
              </w:rPr>
            </w:pPr>
            <w:r w:rsidRPr="00D01BCE">
              <w:rPr>
                <w:color w:val="000000" w:themeColor="text1"/>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D01BCE" w:rsidRPr="00D01BCE" w:rsidRDefault="00D01BCE" w:rsidP="00D01BCE">
            <w:pPr>
              <w:shd w:val="clear" w:color="auto" w:fill="FFFFFF"/>
              <w:jc w:val="both"/>
              <w:rPr>
                <w:color w:val="000000" w:themeColor="text1"/>
                <w:sz w:val="24"/>
                <w:szCs w:val="24"/>
                <w:lang w:eastAsia="uk-UA"/>
              </w:rPr>
            </w:pPr>
          </w:p>
          <w:p w:rsidR="00D01BCE" w:rsidRPr="00D01BCE" w:rsidRDefault="00D01BCE" w:rsidP="00D01BCE">
            <w:pPr>
              <w:shd w:val="clear" w:color="auto" w:fill="FFFFFF"/>
              <w:jc w:val="both"/>
              <w:rPr>
                <w:color w:val="000000" w:themeColor="text1"/>
                <w:sz w:val="24"/>
                <w:szCs w:val="24"/>
                <w:lang w:eastAsia="uk-UA"/>
              </w:rPr>
            </w:pPr>
            <w:r w:rsidRPr="00D01BCE">
              <w:rPr>
                <w:color w:val="000000" w:themeColor="text1"/>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01BCE" w:rsidRPr="00D01BCE" w:rsidRDefault="00D01BCE" w:rsidP="00D01BCE">
            <w:pPr>
              <w:shd w:val="clear" w:color="auto" w:fill="FFFFFF"/>
              <w:jc w:val="both"/>
              <w:rPr>
                <w:color w:val="000000" w:themeColor="text1"/>
                <w:sz w:val="24"/>
                <w:szCs w:val="24"/>
                <w:lang w:eastAsia="uk-UA"/>
              </w:rPr>
            </w:pPr>
          </w:p>
          <w:p w:rsidR="00D01BCE" w:rsidRPr="00D01BCE" w:rsidRDefault="00D01BCE" w:rsidP="00D01BCE">
            <w:pPr>
              <w:shd w:val="clear" w:color="auto" w:fill="FFFFFF"/>
              <w:jc w:val="both"/>
              <w:rPr>
                <w:color w:val="000000" w:themeColor="text1"/>
                <w:sz w:val="24"/>
                <w:szCs w:val="24"/>
                <w:lang w:eastAsia="uk-UA"/>
              </w:rPr>
            </w:pPr>
            <w:r w:rsidRPr="00D01BCE">
              <w:rPr>
                <w:color w:val="000000" w:themeColor="text1"/>
                <w:sz w:val="24"/>
                <w:szCs w:val="24"/>
                <w:lang w:eastAsia="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w:t>
            </w:r>
            <w:r w:rsidRPr="00D01BCE">
              <w:rPr>
                <w:color w:val="000000" w:themeColor="text1"/>
                <w:sz w:val="24"/>
                <w:szCs w:val="24"/>
                <w:lang w:eastAsia="uk-UA"/>
              </w:rPr>
              <w:lastRenderedPageBreak/>
              <w:t>розстрочення і відстрочення такої заборгованості у порядку та на умовах, визначених законодавством країни реєстрації такого учасника.</w:t>
            </w:r>
          </w:p>
          <w:p w:rsidR="00D01BCE" w:rsidRPr="002C084E" w:rsidRDefault="00614A59" w:rsidP="00FE7855">
            <w:pPr>
              <w:shd w:val="clear" w:color="auto" w:fill="FFFFFF"/>
              <w:jc w:val="both"/>
              <w:rPr>
                <w:color w:val="000000" w:themeColor="text1"/>
                <w:sz w:val="24"/>
                <w:szCs w:val="24"/>
                <w:lang w:eastAsia="uk-UA"/>
              </w:rPr>
            </w:pPr>
            <w:r>
              <w:rPr>
                <w:color w:val="000000" w:themeColor="text1"/>
                <w:sz w:val="24"/>
                <w:szCs w:val="24"/>
                <w:lang w:eastAsia="uk-UA"/>
              </w:rPr>
              <w:t xml:space="preserve"> З</w:t>
            </w:r>
            <w:r w:rsidR="00D01BCE" w:rsidRPr="00D01BCE">
              <w:rPr>
                <w:color w:val="000000" w:themeColor="text1"/>
                <w:sz w:val="24"/>
                <w:szCs w:val="24"/>
                <w:lang w:eastAsia="uk-UA"/>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E7855" w:rsidRDefault="00FE7855" w:rsidP="00FE7855">
            <w:pPr>
              <w:shd w:val="clear" w:color="auto" w:fill="FFFFFF"/>
              <w:ind w:firstLine="426"/>
              <w:jc w:val="both"/>
              <w:rPr>
                <w:color w:val="000000" w:themeColor="text1"/>
                <w:sz w:val="24"/>
                <w:szCs w:val="24"/>
                <w:lang w:eastAsia="uk-UA"/>
              </w:rPr>
            </w:pPr>
            <w:r w:rsidRPr="002C084E">
              <w:rPr>
                <w:color w:val="000000" w:themeColor="text1"/>
                <w:sz w:val="24"/>
                <w:szCs w:val="24"/>
                <w:lang w:eastAsia="uk-UA"/>
              </w:rPr>
              <w:t xml:space="preserve">Для підтвердження відповідності учасника кваліфікаційним </w:t>
            </w:r>
            <w:r w:rsidR="003141E0">
              <w:rPr>
                <w:color w:val="000000" w:themeColor="text1"/>
                <w:sz w:val="24"/>
                <w:szCs w:val="24"/>
                <w:lang w:eastAsia="uk-UA"/>
              </w:rPr>
              <w:t xml:space="preserve">(кваліфікаційному) </w:t>
            </w:r>
            <w:r w:rsidRPr="002C084E">
              <w:rPr>
                <w:color w:val="000000" w:themeColor="text1"/>
                <w:sz w:val="24"/>
                <w:szCs w:val="24"/>
                <w:lang w:eastAsia="uk-UA"/>
              </w:rPr>
              <w:t xml:space="preserve">критеріям, останній повинен надати у порядку згідно цієї документації документи </w:t>
            </w:r>
            <w:r w:rsidR="00165B36">
              <w:rPr>
                <w:color w:val="000000" w:themeColor="text1"/>
                <w:sz w:val="24"/>
                <w:szCs w:val="24"/>
                <w:lang w:eastAsia="uk-UA"/>
              </w:rPr>
              <w:t>вказані у</w:t>
            </w:r>
            <w:r w:rsidRPr="002C084E">
              <w:rPr>
                <w:color w:val="000000" w:themeColor="text1"/>
                <w:sz w:val="24"/>
                <w:szCs w:val="24"/>
                <w:lang w:eastAsia="uk-UA"/>
              </w:rPr>
              <w:t xml:space="preserve"> </w:t>
            </w:r>
            <w:r w:rsidRPr="00752918">
              <w:rPr>
                <w:b/>
                <w:color w:val="000000" w:themeColor="text1"/>
                <w:sz w:val="24"/>
                <w:szCs w:val="24"/>
                <w:lang w:eastAsia="uk-UA"/>
              </w:rPr>
              <w:t>Додатку №1</w:t>
            </w:r>
            <w:r w:rsidRPr="002C084E">
              <w:rPr>
                <w:color w:val="000000" w:themeColor="text1"/>
                <w:sz w:val="24"/>
                <w:szCs w:val="24"/>
                <w:lang w:eastAsia="uk-UA"/>
              </w:rPr>
              <w:t xml:space="preserve"> до тендерної документації</w:t>
            </w:r>
            <w:r w:rsidR="003141E0">
              <w:rPr>
                <w:color w:val="000000" w:themeColor="text1"/>
                <w:sz w:val="24"/>
                <w:szCs w:val="24"/>
                <w:lang w:eastAsia="uk-UA"/>
              </w:rPr>
              <w:t>.</w:t>
            </w:r>
          </w:p>
          <w:p w:rsidR="00723C2B" w:rsidRPr="0047707F" w:rsidRDefault="00BF34FA" w:rsidP="00BF34FA">
            <w:pPr>
              <w:shd w:val="clear" w:color="auto" w:fill="FFFFFF"/>
              <w:spacing w:after="150"/>
              <w:ind w:firstLine="450"/>
              <w:jc w:val="both"/>
              <w:rPr>
                <w:b/>
                <w:sz w:val="24"/>
                <w:szCs w:val="24"/>
              </w:rPr>
            </w:pPr>
            <w:r w:rsidRPr="0047707F">
              <w:rPr>
                <w:b/>
                <w:sz w:val="24"/>
                <w:szCs w:val="24"/>
                <w:lang w:eastAsia="uk-UA"/>
              </w:rPr>
              <w:t xml:space="preserve">На виконання вимог Закону </w:t>
            </w:r>
            <w:r w:rsidRPr="0047707F">
              <w:rPr>
                <w:b/>
                <w:color w:val="333333"/>
                <w:sz w:val="24"/>
                <w:szCs w:val="24"/>
              </w:rPr>
              <w:t xml:space="preserve">Учасник процедури </w:t>
            </w:r>
            <w:r w:rsidRPr="0047707F">
              <w:rPr>
                <w:b/>
                <w:sz w:val="24"/>
                <w:szCs w:val="24"/>
              </w:rPr>
              <w:t>закупівлі в електронній системі закупівель під час подання тендерної пропозиції підтверджує відсутність підстав, передбачених</w:t>
            </w:r>
            <w:r w:rsidRPr="0047707F">
              <w:rPr>
                <w:b/>
                <w:sz w:val="24"/>
                <w:szCs w:val="24"/>
                <w:lang w:val="ru-RU"/>
              </w:rPr>
              <w:t> </w:t>
            </w:r>
            <w:hyperlink r:id="rId10" w:anchor="n1267" w:history="1">
              <w:r w:rsidRPr="0047707F">
                <w:rPr>
                  <w:b/>
                  <w:sz w:val="24"/>
                  <w:szCs w:val="24"/>
                </w:rPr>
                <w:t>пунктами 5</w:t>
              </w:r>
            </w:hyperlink>
            <w:r w:rsidRPr="0047707F">
              <w:rPr>
                <w:b/>
                <w:sz w:val="24"/>
                <w:szCs w:val="24"/>
              </w:rPr>
              <w:t>,</w:t>
            </w:r>
            <w:r w:rsidRPr="0047707F">
              <w:rPr>
                <w:b/>
                <w:sz w:val="24"/>
                <w:szCs w:val="24"/>
                <w:lang w:val="ru-RU"/>
              </w:rPr>
              <w:t> </w:t>
            </w:r>
            <w:hyperlink r:id="rId11" w:anchor="n1268" w:history="1">
              <w:r w:rsidRPr="0047707F">
                <w:rPr>
                  <w:b/>
                  <w:sz w:val="24"/>
                  <w:szCs w:val="24"/>
                </w:rPr>
                <w:t>6</w:t>
              </w:r>
            </w:hyperlink>
            <w:r w:rsidRPr="0047707F">
              <w:rPr>
                <w:b/>
                <w:sz w:val="24"/>
                <w:szCs w:val="24"/>
              </w:rPr>
              <w:t>,</w:t>
            </w:r>
            <w:r w:rsidRPr="0047707F">
              <w:rPr>
                <w:b/>
                <w:sz w:val="24"/>
                <w:szCs w:val="24"/>
                <w:lang w:val="ru-RU"/>
              </w:rPr>
              <w:t> </w:t>
            </w:r>
            <w:hyperlink r:id="rId12" w:anchor="n1274" w:history="1">
              <w:r w:rsidRPr="0047707F">
                <w:rPr>
                  <w:b/>
                  <w:sz w:val="24"/>
                  <w:szCs w:val="24"/>
                </w:rPr>
                <w:t>12</w:t>
              </w:r>
            </w:hyperlink>
            <w:r w:rsidRPr="0047707F">
              <w:rPr>
                <w:b/>
                <w:sz w:val="24"/>
                <w:szCs w:val="24"/>
                <w:lang w:val="ru-RU"/>
              </w:rPr>
              <w:t> </w:t>
            </w:r>
            <w:r w:rsidRPr="0047707F">
              <w:rPr>
                <w:b/>
                <w:sz w:val="24"/>
                <w:szCs w:val="24"/>
              </w:rPr>
              <w:t>і</w:t>
            </w:r>
            <w:r w:rsidRPr="0047707F">
              <w:rPr>
                <w:b/>
                <w:sz w:val="24"/>
                <w:szCs w:val="24"/>
                <w:lang w:val="ru-RU"/>
              </w:rPr>
              <w:t> </w:t>
            </w:r>
            <w:hyperlink r:id="rId13" w:anchor="n1275" w:history="1">
              <w:r w:rsidRPr="0047707F">
                <w:rPr>
                  <w:b/>
                  <w:sz w:val="24"/>
                  <w:szCs w:val="24"/>
                </w:rPr>
                <w:t>13 частини першої</w:t>
              </w:r>
            </w:hyperlink>
            <w:r w:rsidRPr="0047707F">
              <w:rPr>
                <w:b/>
                <w:sz w:val="24"/>
                <w:szCs w:val="24"/>
                <w:lang w:val="ru-RU"/>
              </w:rPr>
              <w:t> </w:t>
            </w:r>
            <w:r w:rsidRPr="0047707F">
              <w:rPr>
                <w:b/>
                <w:sz w:val="24"/>
                <w:szCs w:val="24"/>
              </w:rPr>
              <w:t>та</w:t>
            </w:r>
            <w:r w:rsidRPr="0047707F">
              <w:rPr>
                <w:b/>
                <w:sz w:val="24"/>
                <w:szCs w:val="24"/>
                <w:lang w:val="ru-RU"/>
              </w:rPr>
              <w:t> </w:t>
            </w:r>
            <w:hyperlink r:id="rId14" w:anchor="n1276" w:history="1">
              <w:r w:rsidRPr="0044381B">
                <w:rPr>
                  <w:b/>
                  <w:sz w:val="24"/>
                  <w:szCs w:val="24"/>
                  <w:u w:val="single"/>
                </w:rPr>
                <w:t>частиною другою</w:t>
              </w:r>
            </w:hyperlink>
            <w:r w:rsidRPr="0044381B">
              <w:rPr>
                <w:b/>
                <w:sz w:val="24"/>
                <w:szCs w:val="24"/>
                <w:u w:val="single"/>
                <w:lang w:val="ru-RU"/>
              </w:rPr>
              <w:t> </w:t>
            </w:r>
            <w:r w:rsidRPr="0044381B">
              <w:rPr>
                <w:b/>
                <w:sz w:val="24"/>
                <w:szCs w:val="24"/>
                <w:u w:val="single"/>
              </w:rPr>
              <w:t xml:space="preserve"> статті 17</w:t>
            </w:r>
            <w:r w:rsidRPr="0047707F">
              <w:rPr>
                <w:b/>
                <w:sz w:val="24"/>
                <w:szCs w:val="24"/>
              </w:rPr>
              <w:t xml:space="preserve"> Закону</w:t>
            </w:r>
            <w:r w:rsidR="0047707F" w:rsidRPr="00A21D75">
              <w:rPr>
                <w:b/>
                <w:sz w:val="24"/>
                <w:szCs w:val="24"/>
              </w:rPr>
              <w:t xml:space="preserve"> (у </w:t>
            </w:r>
            <w:r w:rsidR="0047707F">
              <w:rPr>
                <w:b/>
                <w:sz w:val="24"/>
                <w:szCs w:val="24"/>
              </w:rPr>
              <w:t>довільній формі)</w:t>
            </w:r>
            <w:r w:rsidR="00723C2B" w:rsidRPr="0047707F">
              <w:rPr>
                <w:b/>
                <w:sz w:val="24"/>
                <w:szCs w:val="24"/>
              </w:rPr>
              <w:t>.</w:t>
            </w:r>
          </w:p>
          <w:p w:rsidR="00BF34FA" w:rsidRPr="00564F86" w:rsidRDefault="00BF34FA" w:rsidP="00BF34FA">
            <w:pPr>
              <w:shd w:val="clear" w:color="auto" w:fill="FFFFFF"/>
              <w:spacing w:after="150"/>
              <w:ind w:firstLine="450"/>
              <w:jc w:val="both"/>
              <w:rPr>
                <w:sz w:val="24"/>
                <w:szCs w:val="24"/>
              </w:rPr>
            </w:pPr>
            <w:r w:rsidRPr="00564F86">
              <w:rPr>
                <w:sz w:val="24"/>
                <w:szCs w:val="24"/>
              </w:rPr>
              <w:t>П</w:t>
            </w:r>
            <w:r w:rsidR="00F05BEF" w:rsidRPr="00564F86">
              <w:rPr>
                <w:sz w:val="24"/>
                <w:szCs w:val="24"/>
              </w:rPr>
              <w:t>ід</w:t>
            </w:r>
            <w:r w:rsidRPr="00564F86">
              <w:rPr>
                <w:sz w:val="24"/>
                <w:szCs w:val="24"/>
              </w:rPr>
              <w:t>твердження надається:</w:t>
            </w:r>
          </w:p>
          <w:p w:rsidR="00BF34FA" w:rsidRPr="00564F86" w:rsidRDefault="00BF34FA" w:rsidP="00BF34FA">
            <w:pPr>
              <w:shd w:val="clear" w:color="auto" w:fill="FFFFFF"/>
              <w:spacing w:after="150"/>
              <w:ind w:firstLine="450"/>
              <w:jc w:val="both"/>
              <w:rPr>
                <w:sz w:val="24"/>
                <w:szCs w:val="24"/>
              </w:rPr>
            </w:pPr>
            <w:r w:rsidRPr="00564F86">
              <w:rPr>
                <w:sz w:val="24"/>
                <w:szCs w:val="24"/>
              </w:rPr>
              <w:t>П.5:</w:t>
            </w:r>
            <w:r w:rsidRPr="00564F86">
              <w:t xml:space="preserve"> </w:t>
            </w:r>
            <w:r w:rsidRPr="00564F86">
              <w:rPr>
                <w:sz w:val="24"/>
                <w:szCs w:val="24"/>
              </w:rPr>
              <w:t xml:space="preserve">Інформація в довільній формі  про те, що фізична особа, яка є учасником процедури закупівлі, не була засуджена </w:t>
            </w:r>
            <w:r w:rsidRPr="00564F86">
              <w:rPr>
                <w:b/>
                <w:sz w:val="24"/>
                <w:szCs w:val="24"/>
              </w:rPr>
              <w:t xml:space="preserve">за кримінальне правопорушення, вчинене з корисливих мотивів </w:t>
            </w:r>
            <w:r w:rsidRPr="00564F86">
              <w:rPr>
                <w:sz w:val="24"/>
                <w:szCs w:val="24"/>
              </w:rPr>
              <w:t xml:space="preserve">(зокрема, пов’язане з хабарництвом та відмиванням коштів), судимість з якої не знято або не погашено у встановленому законом </w:t>
            </w:r>
            <w:r w:rsidR="002B38D3" w:rsidRPr="00564F86">
              <w:rPr>
                <w:sz w:val="24"/>
                <w:szCs w:val="24"/>
              </w:rPr>
              <w:t>порядку:</w:t>
            </w:r>
            <w:r w:rsidRPr="00564F86">
              <w:rPr>
                <w:sz w:val="24"/>
                <w:szCs w:val="24"/>
              </w:rPr>
              <w:t xml:space="preserve"> шляхом здійснення підтвердження під час </w:t>
            </w:r>
            <w:r w:rsidR="0047707F" w:rsidRPr="00564F86">
              <w:rPr>
                <w:sz w:val="24"/>
                <w:szCs w:val="24"/>
              </w:rPr>
              <w:t xml:space="preserve">подання тендерної пропозиції </w:t>
            </w:r>
            <w:r w:rsidRPr="00564F86">
              <w:rPr>
                <w:sz w:val="24"/>
                <w:szCs w:val="24"/>
              </w:rPr>
              <w:t xml:space="preserve"> заповнення електронного поля «Заява»</w:t>
            </w:r>
            <w:r w:rsidR="008D5998" w:rsidRPr="00564F86">
              <w:rPr>
                <w:sz w:val="24"/>
                <w:szCs w:val="24"/>
              </w:rPr>
              <w:t xml:space="preserve"> або   проставлення учасником відмітки в чекбоксі / прапорці / перемикачі або іншому елементі графічного інтерфейсу користувача залежно від технічної реалізації авторизованого електронного майданчика учасника </w:t>
            </w:r>
            <w:r w:rsidRPr="00564F86">
              <w:rPr>
                <w:sz w:val="24"/>
                <w:szCs w:val="24"/>
              </w:rPr>
              <w:t>або надання  в складі пропози</w:t>
            </w:r>
            <w:r w:rsidR="00F05BEF" w:rsidRPr="00564F86">
              <w:rPr>
                <w:sz w:val="24"/>
                <w:szCs w:val="24"/>
              </w:rPr>
              <w:t>ції  довідки в довільній формі;</w:t>
            </w:r>
          </w:p>
          <w:p w:rsidR="00BF34FA" w:rsidRPr="00564F86" w:rsidRDefault="00F05BEF" w:rsidP="008D5998">
            <w:pPr>
              <w:shd w:val="clear" w:color="auto" w:fill="FFFFFF"/>
              <w:spacing w:after="150"/>
              <w:ind w:firstLine="450"/>
              <w:jc w:val="both"/>
              <w:rPr>
                <w:sz w:val="24"/>
                <w:szCs w:val="24"/>
              </w:rPr>
            </w:pPr>
            <w:r w:rsidRPr="00564F86">
              <w:rPr>
                <w:sz w:val="24"/>
                <w:szCs w:val="24"/>
              </w:rPr>
              <w:t>П.6:</w:t>
            </w:r>
            <w:r w:rsidRPr="00564F86">
              <w:t xml:space="preserve"> </w:t>
            </w:r>
            <w:r w:rsidRPr="00564F86">
              <w:rPr>
                <w:sz w:val="24"/>
                <w:szCs w:val="24"/>
              </w:rPr>
              <w:t xml:space="preserve">Інформація в довільній формі про те, що службова (посадова) особа учасника процедури закупівлі, яка підписала тендерну пропозицію, </w:t>
            </w:r>
            <w:r w:rsidRPr="00564F86">
              <w:rPr>
                <w:b/>
                <w:sz w:val="24"/>
                <w:szCs w:val="24"/>
              </w:rPr>
              <w:t>не була засуджена за кримінальне правопорушення,</w:t>
            </w:r>
            <w:r w:rsidRPr="00564F86">
              <w:rPr>
                <w:sz w:val="24"/>
                <w:szCs w:val="24"/>
              </w:rPr>
              <w:t xml:space="preserve">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шляхом</w:t>
            </w:r>
            <w:r w:rsidR="002B38D3" w:rsidRPr="00564F86">
              <w:rPr>
                <w:sz w:val="24"/>
                <w:szCs w:val="24"/>
              </w:rPr>
              <w:t>:</w:t>
            </w:r>
            <w:r w:rsidRPr="00564F86">
              <w:rPr>
                <w:sz w:val="24"/>
                <w:szCs w:val="24"/>
              </w:rPr>
              <w:t xml:space="preserve"> здійснення підтвердження під час подання тендерної пропозиції запов</w:t>
            </w:r>
            <w:r w:rsidR="008D5998" w:rsidRPr="00564F86">
              <w:rPr>
                <w:sz w:val="24"/>
                <w:szCs w:val="24"/>
              </w:rPr>
              <w:t xml:space="preserve">нення електронного поля «Заява» або </w:t>
            </w:r>
            <w:r w:rsidR="008D5998" w:rsidRPr="00564F86">
              <w:rPr>
                <w:sz w:val="24"/>
                <w:szCs w:val="24"/>
              </w:rPr>
              <w:lastRenderedPageBreak/>
              <w:t>проставлення учасником відмітки в чекбоксі / прапорці / перемикачі або іншому елементі графічного інтерфейсу користувача залежно від технічної реалізації авторизованого електронного майданчика учасника</w:t>
            </w:r>
            <w:r w:rsidRPr="00564F86">
              <w:rPr>
                <w:sz w:val="24"/>
                <w:szCs w:val="24"/>
              </w:rPr>
              <w:t xml:space="preserve"> або надання в складі пропозиції довідки в довільній формі;</w:t>
            </w:r>
          </w:p>
          <w:p w:rsidR="00F05BEF" w:rsidRPr="00564F86" w:rsidRDefault="00F05BEF" w:rsidP="008D5998">
            <w:pPr>
              <w:shd w:val="clear" w:color="auto" w:fill="FFFFFF"/>
              <w:spacing w:after="150"/>
              <w:ind w:firstLine="450"/>
              <w:jc w:val="both"/>
              <w:rPr>
                <w:sz w:val="24"/>
                <w:szCs w:val="24"/>
              </w:rPr>
            </w:pPr>
            <w:r w:rsidRPr="00564F86">
              <w:rPr>
                <w:sz w:val="24"/>
                <w:szCs w:val="24"/>
              </w:rPr>
              <w:t>П.12 Інформація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шляхом</w:t>
            </w:r>
            <w:r w:rsidR="002B38D3" w:rsidRPr="00564F86">
              <w:rPr>
                <w:sz w:val="24"/>
                <w:szCs w:val="24"/>
              </w:rPr>
              <w:t>:</w:t>
            </w:r>
            <w:r w:rsidRPr="00564F86">
              <w:rPr>
                <w:sz w:val="24"/>
                <w:szCs w:val="24"/>
              </w:rPr>
              <w:t xml:space="preserve"> здійснення підтвердження під час подання тендерної пропозиції заповне</w:t>
            </w:r>
            <w:r w:rsidR="008D5998" w:rsidRPr="00564F86">
              <w:rPr>
                <w:sz w:val="24"/>
                <w:szCs w:val="24"/>
              </w:rPr>
              <w:t xml:space="preserve">ння електронного поля «Заява» або проставлення учасником відмітки в чекбоксі / прапорці / перемикачі або іншому елементі графічного інтерфейсу користувача залежно від технічної реалізації авторизованого електронного майданчика учасника </w:t>
            </w:r>
            <w:r w:rsidRPr="00564F86">
              <w:rPr>
                <w:sz w:val="24"/>
                <w:szCs w:val="24"/>
              </w:rPr>
              <w:t>або надання  в складі пропозиції  довідки в довільній формі;</w:t>
            </w:r>
          </w:p>
          <w:p w:rsidR="008D5998" w:rsidRPr="00564F86" w:rsidRDefault="00F05BEF" w:rsidP="00A21D75">
            <w:pPr>
              <w:shd w:val="clear" w:color="auto" w:fill="FFFFFF"/>
              <w:spacing w:after="150"/>
              <w:ind w:firstLine="450"/>
              <w:jc w:val="both"/>
              <w:rPr>
                <w:sz w:val="24"/>
                <w:szCs w:val="24"/>
              </w:rPr>
            </w:pPr>
            <w:r w:rsidRPr="00564F86">
              <w:rPr>
                <w:sz w:val="24"/>
                <w:szCs w:val="24"/>
              </w:rPr>
              <w:t>П.13 Інформація в довільній формі про те, що в учасника відсутня заборгованість зі сплати податків і зборів (обов’язкових платежів) шляхом</w:t>
            </w:r>
            <w:r w:rsidR="00564F86" w:rsidRPr="00564F86">
              <w:rPr>
                <w:sz w:val="24"/>
                <w:szCs w:val="24"/>
              </w:rPr>
              <w:t>:</w:t>
            </w:r>
            <w:r w:rsidRPr="00564F86">
              <w:rPr>
                <w:sz w:val="24"/>
                <w:szCs w:val="24"/>
              </w:rPr>
              <w:t xml:space="preserve"> здійснення підтвердження під час подання тендерної пропозиції заповнення електронного поля «Заява»</w:t>
            </w:r>
            <w:r w:rsidR="008D5998" w:rsidRPr="00564F86">
              <w:rPr>
                <w:sz w:val="24"/>
                <w:szCs w:val="24"/>
              </w:rPr>
              <w:t xml:space="preserve"> або проставлення учасником відмітки в чекбоксі / прапорці / перемикачі або іншому елементі графічного інтерфейсу користувача залежно від технічної реалізації авторизованого електронного майданчика учасника </w:t>
            </w:r>
            <w:r w:rsidRPr="00564F86">
              <w:rPr>
                <w:sz w:val="24"/>
                <w:szCs w:val="24"/>
              </w:rPr>
              <w:t xml:space="preserve"> або надання  в складі пропозиції  довідки в довільній формі</w:t>
            </w:r>
            <w:r w:rsidR="008D5998" w:rsidRPr="00564F86">
              <w:rPr>
                <w:sz w:val="24"/>
                <w:szCs w:val="24"/>
              </w:rPr>
              <w:t>.</w:t>
            </w:r>
          </w:p>
          <w:p w:rsidR="0047707F" w:rsidRPr="00834B65" w:rsidRDefault="00F05BEF" w:rsidP="00A21D75">
            <w:pPr>
              <w:shd w:val="clear" w:color="auto" w:fill="FFFFFF"/>
              <w:spacing w:after="150"/>
              <w:ind w:firstLine="450"/>
              <w:jc w:val="both"/>
              <w:rPr>
                <w:sz w:val="24"/>
                <w:szCs w:val="24"/>
              </w:rPr>
            </w:pPr>
            <w:r w:rsidRPr="00564F86">
              <w:rPr>
                <w:sz w:val="24"/>
                <w:szCs w:val="24"/>
              </w:rPr>
              <w:t xml:space="preserve"> Якщо в учасника наявна заборгованість зі сплати податків і зборів (обов’язкових платежів), він надає інформацію в довільній формі про те, 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шляхом надання  в складі пропозиції  довідки в довільній формі.</w:t>
            </w:r>
          </w:p>
          <w:p w:rsidR="008D5998" w:rsidRPr="00DB7C72" w:rsidRDefault="008D5998" w:rsidP="008D5998">
            <w:pPr>
              <w:shd w:val="clear" w:color="auto" w:fill="FFFFFF"/>
              <w:spacing w:after="150"/>
              <w:ind w:firstLine="450"/>
              <w:jc w:val="both"/>
              <w:rPr>
                <w:sz w:val="24"/>
                <w:szCs w:val="24"/>
                <w:u w:val="single"/>
              </w:rPr>
            </w:pPr>
            <w:r w:rsidRPr="00DB7C72">
              <w:rPr>
                <w:sz w:val="24"/>
                <w:szCs w:val="24"/>
              </w:rPr>
              <w:t>Учасник процедури закупівлі, у тому числі об’єднання учасників, в електронній системі закупівель під час подання тендерної пропозиції підтверджує відсутність підстави, передбаченої частиною 2 статті 17 Закону,</w:t>
            </w:r>
            <w:r w:rsidRPr="007C5263">
              <w:rPr>
                <w:b/>
                <w:sz w:val="24"/>
                <w:szCs w:val="24"/>
              </w:rPr>
              <w:t xml:space="preserve"> </w:t>
            </w:r>
            <w:r w:rsidRPr="007C5263">
              <w:rPr>
                <w:b/>
                <w:sz w:val="24"/>
                <w:szCs w:val="24"/>
                <w:u w:val="single"/>
              </w:rPr>
              <w:t>у вигляді довідки, складеної учасником у довільній формі, зміст якої підтверджує відсутність відповідної підстави для відмови в участі у процедурі закупівлі.</w:t>
            </w:r>
          </w:p>
          <w:p w:rsidR="008D5998" w:rsidRPr="003608FF" w:rsidRDefault="008D5998" w:rsidP="008D5998">
            <w:pPr>
              <w:shd w:val="clear" w:color="auto" w:fill="FFFFFF"/>
              <w:spacing w:after="150"/>
              <w:jc w:val="both"/>
              <w:rPr>
                <w:sz w:val="24"/>
                <w:szCs w:val="24"/>
              </w:rPr>
            </w:pPr>
            <w:r w:rsidRPr="00DB7C72">
              <w:rPr>
                <w:sz w:val="24"/>
                <w:szCs w:val="24"/>
              </w:rPr>
              <w:lastRenderedPageBreak/>
              <w:t xml:space="preserve">      </w:t>
            </w:r>
            <w:r w:rsidRPr="003608FF">
              <w:rPr>
                <w:sz w:val="24"/>
                <w:szCs w:val="24"/>
              </w:rPr>
              <w:t xml:space="preserve">Учасник процедури закупівлі, у тому числі об’єднання учасників, що перебуває в обставинах, </w:t>
            </w:r>
            <w:r w:rsidR="00564F86" w:rsidRPr="003608FF">
              <w:rPr>
                <w:sz w:val="24"/>
                <w:szCs w:val="24"/>
              </w:rPr>
              <w:t xml:space="preserve">зазначених у частині другій </w:t>
            </w:r>
            <w:r w:rsidRPr="003608FF">
              <w:rPr>
                <w:sz w:val="24"/>
                <w:szCs w:val="24"/>
              </w:rPr>
              <w:t xml:space="preserve"> статті</w:t>
            </w:r>
            <w:r w:rsidR="00564F86" w:rsidRPr="003608FF">
              <w:rPr>
                <w:sz w:val="24"/>
                <w:szCs w:val="24"/>
              </w:rPr>
              <w:t xml:space="preserve"> 17</w:t>
            </w:r>
            <w:r w:rsidRPr="003608FF">
              <w:rPr>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A24F6" w:rsidRDefault="00BF34FA" w:rsidP="00F05BEF">
            <w:pPr>
              <w:shd w:val="clear" w:color="auto" w:fill="FFFFFF"/>
              <w:spacing w:after="150"/>
              <w:ind w:firstLine="450"/>
              <w:jc w:val="both"/>
              <w:rPr>
                <w:color w:val="333333"/>
                <w:sz w:val="24"/>
                <w:szCs w:val="24"/>
              </w:rPr>
            </w:pPr>
            <w:r w:rsidRPr="00BF34FA">
              <w:rPr>
                <w:color w:val="333333"/>
                <w:sz w:val="24"/>
                <w:szCs w:val="24"/>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w:t>
            </w:r>
            <w:bookmarkStart w:id="0" w:name="n1280"/>
            <w:bookmarkEnd w:id="0"/>
            <w:r w:rsidRPr="00BF34FA">
              <w:rPr>
                <w:color w:val="333333"/>
                <w:sz w:val="24"/>
                <w:szCs w:val="24"/>
              </w:rPr>
              <w:t xml:space="preserve"> </w:t>
            </w:r>
          </w:p>
          <w:p w:rsidR="0011080A" w:rsidRPr="005B3A83" w:rsidRDefault="00BF34FA" w:rsidP="00982EA3">
            <w:pPr>
              <w:shd w:val="clear" w:color="auto" w:fill="FFFFFF"/>
              <w:spacing w:after="150"/>
              <w:ind w:firstLine="450"/>
              <w:jc w:val="both"/>
              <w:rPr>
                <w:color w:val="333333"/>
                <w:sz w:val="24"/>
                <w:szCs w:val="24"/>
              </w:rPr>
            </w:pPr>
            <w:r w:rsidRPr="00BF34FA">
              <w:rPr>
                <w:color w:val="333333"/>
                <w:sz w:val="24"/>
                <w:szCs w:val="24"/>
              </w:rPr>
              <w:t>Замовник не вимагає від учасників документів, що підтверджують відсутність підстав, визначених</w:t>
            </w:r>
            <w:r w:rsidRPr="00BF34FA">
              <w:rPr>
                <w:color w:val="333333"/>
                <w:sz w:val="24"/>
                <w:szCs w:val="24"/>
                <w:lang w:val="ru-RU"/>
              </w:rPr>
              <w:t> </w:t>
            </w:r>
            <w:hyperlink r:id="rId15" w:anchor="n1263" w:history="1">
              <w:r w:rsidRPr="00BF34FA">
                <w:rPr>
                  <w:color w:val="006600"/>
                  <w:sz w:val="24"/>
                  <w:szCs w:val="24"/>
                  <w:u w:val="single"/>
                </w:rPr>
                <w:t>пунктами 1</w:t>
              </w:r>
            </w:hyperlink>
            <w:r w:rsidRPr="00BF34FA">
              <w:rPr>
                <w:color w:val="333333"/>
                <w:sz w:val="24"/>
                <w:szCs w:val="24"/>
                <w:lang w:val="ru-RU"/>
              </w:rPr>
              <w:t> </w:t>
            </w:r>
            <w:r w:rsidRPr="00BF34FA">
              <w:rPr>
                <w:color w:val="333333"/>
                <w:sz w:val="24"/>
                <w:szCs w:val="24"/>
              </w:rPr>
              <w:t>і</w:t>
            </w:r>
            <w:r w:rsidRPr="00BF34FA">
              <w:rPr>
                <w:color w:val="333333"/>
                <w:sz w:val="24"/>
                <w:szCs w:val="24"/>
                <w:lang w:val="ru-RU"/>
              </w:rPr>
              <w:t> </w:t>
            </w:r>
            <w:hyperlink r:id="rId16" w:anchor="n1269" w:history="1">
              <w:r w:rsidRPr="00BF34FA">
                <w:rPr>
                  <w:color w:val="006600"/>
                  <w:sz w:val="24"/>
                  <w:szCs w:val="24"/>
                  <w:u w:val="single"/>
                </w:rPr>
                <w:t>7</w:t>
              </w:r>
            </w:hyperlink>
            <w:r w:rsidRPr="00BF34FA">
              <w:rPr>
                <w:color w:val="333333"/>
                <w:sz w:val="24"/>
                <w:szCs w:val="24"/>
                <w:lang w:val="ru-RU"/>
              </w:rPr>
              <w:t> </w:t>
            </w:r>
            <w:r>
              <w:rPr>
                <w:color w:val="333333"/>
                <w:sz w:val="24"/>
                <w:szCs w:val="24"/>
              </w:rPr>
              <w:t>частини першої</w:t>
            </w:r>
            <w:r w:rsidRPr="00BF34FA">
              <w:rPr>
                <w:color w:val="333333"/>
                <w:sz w:val="24"/>
                <w:szCs w:val="24"/>
              </w:rPr>
              <w:t xml:space="preserve"> статті 17 Закону.</w:t>
            </w:r>
            <w:bookmarkStart w:id="1" w:name="n1281"/>
            <w:bookmarkEnd w:id="1"/>
            <w:r w:rsidRPr="00BF34FA">
              <w:rPr>
                <w:color w:val="333333"/>
                <w:sz w:val="24"/>
                <w:szCs w:val="24"/>
              </w:rPr>
              <w:t xml:space="preserve"> Замовник не вимагає документального підтвердження публічної інформації, що оприлюднена у формі відкритих даних згідно із</w:t>
            </w:r>
            <w:r w:rsidRPr="00BF34FA">
              <w:rPr>
                <w:color w:val="333333"/>
                <w:sz w:val="24"/>
                <w:szCs w:val="24"/>
                <w:lang w:val="ru-RU"/>
              </w:rPr>
              <w:t> </w:t>
            </w:r>
            <w:hyperlink r:id="rId17" w:tgtFrame="_blank" w:history="1">
              <w:r w:rsidRPr="00BF34FA">
                <w:rPr>
                  <w:color w:val="000099"/>
                  <w:sz w:val="24"/>
                  <w:szCs w:val="24"/>
                  <w:u w:val="single"/>
                </w:rPr>
                <w:t>Законом України</w:t>
              </w:r>
            </w:hyperlink>
            <w:r w:rsidRPr="00BF34FA">
              <w:rPr>
                <w:color w:val="333333"/>
                <w:sz w:val="24"/>
                <w:szCs w:val="24"/>
                <w:lang w:val="ru-RU"/>
              </w:rPr>
              <w:t> </w:t>
            </w:r>
            <w:r w:rsidRPr="00BF34FA">
              <w:rPr>
                <w:color w:val="333333"/>
                <w:sz w:val="24"/>
                <w:szCs w:val="24"/>
              </w:rPr>
              <w:t xml:space="preserve">"Про доступ до публічної інформації" та/або міститься у відкритих єдиних державних реєстрах, </w:t>
            </w:r>
            <w:r w:rsidRPr="005B3A83">
              <w:rPr>
                <w:color w:val="333333"/>
                <w:sz w:val="24"/>
                <w:szCs w:val="24"/>
              </w:rPr>
              <w:t>доступ до яких є вільним, або публічної інформації, що є доступною в електронній системі закупівель.</w:t>
            </w:r>
            <w:r w:rsidR="0011080A" w:rsidRPr="005B3A83">
              <w:rPr>
                <w:color w:val="333333"/>
                <w:sz w:val="24"/>
                <w:szCs w:val="24"/>
              </w:rPr>
              <w:t xml:space="preserve"> </w:t>
            </w:r>
          </w:p>
          <w:p w:rsidR="00600ADD" w:rsidRPr="0090422D" w:rsidRDefault="0011080A" w:rsidP="0090422D">
            <w:pPr>
              <w:shd w:val="clear" w:color="auto" w:fill="FFFFFF"/>
              <w:spacing w:after="150"/>
              <w:ind w:firstLine="450"/>
              <w:jc w:val="both"/>
              <w:rPr>
                <w:color w:val="333333"/>
                <w:sz w:val="24"/>
                <w:szCs w:val="24"/>
              </w:rPr>
            </w:pPr>
            <w:r w:rsidRPr="005B3A83">
              <w:rPr>
                <w:color w:val="333333"/>
                <w:sz w:val="24"/>
                <w:szCs w:val="24"/>
              </w:rPr>
              <w:t>У зв’язку з тим, що дана закупівля проводиться у період дії правового режиму воєнного стану в Україні</w:t>
            </w:r>
            <w:r w:rsidR="00DB5803" w:rsidRPr="005B3A83">
              <w:rPr>
                <w:color w:val="333333"/>
                <w:sz w:val="24"/>
                <w:szCs w:val="24"/>
              </w:rPr>
              <w:t xml:space="preserve"> та виникнення ризику неможливості перевірки замовником інформації, що</w:t>
            </w:r>
            <w:r w:rsidR="00E3111F" w:rsidRPr="005B3A83">
              <w:rPr>
                <w:color w:val="333333"/>
                <w:sz w:val="24"/>
                <w:szCs w:val="24"/>
              </w:rPr>
              <w:t>до пунктів статті 17 Закону, що</w:t>
            </w:r>
            <w:r w:rsidR="00DB5803" w:rsidRPr="005B3A83">
              <w:rPr>
                <w:color w:val="333333"/>
                <w:sz w:val="24"/>
                <w:szCs w:val="24"/>
              </w:rPr>
              <w:t xml:space="preserve"> міститься у певних відкритих державних реєстрах згідно статті 17 Закону</w:t>
            </w:r>
            <w:r w:rsidR="002C5231" w:rsidRPr="005B3A83">
              <w:rPr>
                <w:color w:val="333333"/>
                <w:sz w:val="24"/>
                <w:szCs w:val="24"/>
              </w:rPr>
              <w:t xml:space="preserve"> (доступ до яких був вільний до </w:t>
            </w:r>
            <w:r w:rsidR="005B3A83">
              <w:rPr>
                <w:color w:val="333333"/>
                <w:sz w:val="24"/>
                <w:szCs w:val="24"/>
              </w:rPr>
              <w:t xml:space="preserve">початку </w:t>
            </w:r>
            <w:r w:rsidR="002C5231" w:rsidRPr="005B3A83">
              <w:rPr>
                <w:color w:val="333333"/>
                <w:sz w:val="24"/>
                <w:szCs w:val="24"/>
              </w:rPr>
              <w:t>воєнного стану</w:t>
            </w:r>
            <w:r w:rsidR="005B3A83">
              <w:rPr>
                <w:color w:val="333333"/>
                <w:sz w:val="24"/>
                <w:szCs w:val="24"/>
              </w:rPr>
              <w:t>в Україні</w:t>
            </w:r>
            <w:r w:rsidR="002C5231" w:rsidRPr="005B3A83">
              <w:rPr>
                <w:color w:val="333333"/>
                <w:sz w:val="24"/>
                <w:szCs w:val="24"/>
              </w:rPr>
              <w:t>)</w:t>
            </w:r>
            <w:r w:rsidRPr="005B3A83">
              <w:rPr>
                <w:color w:val="333333"/>
                <w:sz w:val="24"/>
                <w:szCs w:val="24"/>
              </w:rPr>
              <w:t>,</w:t>
            </w:r>
            <w:r w:rsidR="00DB5803" w:rsidRPr="005B3A83">
              <w:rPr>
                <w:color w:val="333333"/>
                <w:sz w:val="24"/>
                <w:szCs w:val="24"/>
              </w:rPr>
              <w:t xml:space="preserve"> </w:t>
            </w:r>
            <w:r w:rsidR="00DB5803" w:rsidRPr="005B3A83">
              <w:rPr>
                <w:b/>
                <w:color w:val="333333"/>
                <w:sz w:val="24"/>
                <w:szCs w:val="24"/>
              </w:rPr>
              <w:t xml:space="preserve">Учасник </w:t>
            </w:r>
            <w:r w:rsidR="00DB5803" w:rsidRPr="005B3A83">
              <w:rPr>
                <w:color w:val="333333"/>
                <w:sz w:val="24"/>
                <w:szCs w:val="24"/>
              </w:rPr>
              <w:t>(</w:t>
            </w:r>
            <w:r w:rsidRPr="005B3A83">
              <w:rPr>
                <w:color w:val="333333"/>
                <w:sz w:val="24"/>
                <w:szCs w:val="24"/>
              </w:rPr>
              <w:t>у випадку якщо на момент подачі документів тендерної пропозиції згідно вимог статті 17 Закону доступ до відк</w:t>
            </w:r>
            <w:r w:rsidR="00C80F99" w:rsidRPr="005B3A83">
              <w:rPr>
                <w:color w:val="333333"/>
                <w:sz w:val="24"/>
                <w:szCs w:val="24"/>
              </w:rPr>
              <w:t xml:space="preserve">ритих єдиних державних реєстрів </w:t>
            </w:r>
            <w:r w:rsidRPr="005B3A83">
              <w:rPr>
                <w:color w:val="333333"/>
                <w:sz w:val="24"/>
                <w:szCs w:val="24"/>
              </w:rPr>
              <w:t>та публічної інформації буде обмежений</w:t>
            </w:r>
            <w:r w:rsidR="00E65A0F">
              <w:rPr>
                <w:color w:val="333333"/>
                <w:sz w:val="24"/>
                <w:szCs w:val="24"/>
              </w:rPr>
              <w:t xml:space="preserve"> частково або повністю</w:t>
            </w:r>
            <w:r w:rsidR="00DB5803" w:rsidRPr="005B3A83">
              <w:rPr>
                <w:color w:val="333333"/>
                <w:sz w:val="24"/>
                <w:szCs w:val="24"/>
              </w:rPr>
              <w:t>)</w:t>
            </w:r>
            <w:r w:rsidRPr="005B3A83">
              <w:rPr>
                <w:color w:val="333333"/>
                <w:sz w:val="24"/>
                <w:szCs w:val="24"/>
              </w:rPr>
              <w:t xml:space="preserve"> надає</w:t>
            </w:r>
            <w:r w:rsidR="00C80F99" w:rsidRPr="005B3A83">
              <w:rPr>
                <w:color w:val="333333"/>
                <w:sz w:val="24"/>
                <w:szCs w:val="24"/>
              </w:rPr>
              <w:t xml:space="preserve"> інформацію</w:t>
            </w:r>
            <w:r w:rsidR="005A4FE1" w:rsidRPr="005B3A83">
              <w:rPr>
                <w:color w:val="333333"/>
                <w:sz w:val="24"/>
                <w:szCs w:val="24"/>
              </w:rPr>
              <w:t xml:space="preserve"> </w:t>
            </w:r>
            <w:r w:rsidRPr="005B3A83">
              <w:rPr>
                <w:color w:val="333333"/>
                <w:sz w:val="24"/>
                <w:szCs w:val="24"/>
              </w:rPr>
              <w:t xml:space="preserve"> </w:t>
            </w:r>
            <w:r w:rsidR="005A4FE1" w:rsidRPr="005B3A83">
              <w:rPr>
                <w:color w:val="333333"/>
                <w:sz w:val="24"/>
                <w:szCs w:val="24"/>
              </w:rPr>
              <w:t>щодо відсутності підстав для відмови в участі згідно</w:t>
            </w:r>
            <w:r w:rsidR="000646F2" w:rsidRPr="005B3A83">
              <w:rPr>
                <w:color w:val="333333"/>
                <w:sz w:val="24"/>
                <w:szCs w:val="24"/>
              </w:rPr>
              <w:t xml:space="preserve"> пунктів</w:t>
            </w:r>
            <w:r w:rsidR="005A4FE1" w:rsidRPr="005B3A83">
              <w:rPr>
                <w:color w:val="333333"/>
                <w:sz w:val="24"/>
                <w:szCs w:val="24"/>
              </w:rPr>
              <w:t xml:space="preserve"> </w:t>
            </w:r>
            <w:r w:rsidR="00E3111F" w:rsidRPr="005B3A83">
              <w:rPr>
                <w:color w:val="333333"/>
                <w:sz w:val="24"/>
                <w:szCs w:val="24"/>
              </w:rPr>
              <w:t xml:space="preserve">ч.1 та ч.2 </w:t>
            </w:r>
            <w:r w:rsidR="005A4FE1" w:rsidRPr="005B3A83">
              <w:rPr>
                <w:color w:val="333333"/>
                <w:sz w:val="24"/>
                <w:szCs w:val="24"/>
              </w:rPr>
              <w:t>с</w:t>
            </w:r>
            <w:r w:rsidR="005D30EE" w:rsidRPr="005B3A83">
              <w:rPr>
                <w:color w:val="333333"/>
                <w:sz w:val="24"/>
                <w:szCs w:val="24"/>
              </w:rPr>
              <w:t>т</w:t>
            </w:r>
            <w:r w:rsidR="005A4FE1" w:rsidRPr="005B3A83">
              <w:rPr>
                <w:color w:val="333333"/>
                <w:sz w:val="24"/>
                <w:szCs w:val="24"/>
              </w:rPr>
              <w:t xml:space="preserve">. 17 </w:t>
            </w:r>
            <w:r w:rsidR="00DB5803" w:rsidRPr="005B3A83">
              <w:rPr>
                <w:color w:val="333333"/>
                <w:sz w:val="24"/>
                <w:szCs w:val="24"/>
              </w:rPr>
              <w:t>у</w:t>
            </w:r>
            <w:r w:rsidR="00C80F99" w:rsidRPr="005B3A83">
              <w:rPr>
                <w:color w:val="333333"/>
                <w:sz w:val="24"/>
                <w:szCs w:val="24"/>
              </w:rPr>
              <w:t xml:space="preserve"> вигляді довідки</w:t>
            </w:r>
            <w:r w:rsidR="000646F2" w:rsidRPr="005B3A83">
              <w:rPr>
                <w:color w:val="333333"/>
                <w:sz w:val="24"/>
                <w:szCs w:val="24"/>
              </w:rPr>
              <w:t>/довідок</w:t>
            </w:r>
            <w:r w:rsidR="00C80F99" w:rsidRPr="005B3A83">
              <w:rPr>
                <w:color w:val="333333"/>
                <w:sz w:val="24"/>
                <w:szCs w:val="24"/>
              </w:rPr>
              <w:t xml:space="preserve"> складеної</w:t>
            </w:r>
            <w:r w:rsidR="000646F2" w:rsidRPr="005B3A83">
              <w:rPr>
                <w:color w:val="333333"/>
                <w:sz w:val="24"/>
                <w:szCs w:val="24"/>
              </w:rPr>
              <w:t>/их</w:t>
            </w:r>
            <w:r w:rsidR="00C80F99" w:rsidRPr="005B3A83">
              <w:rPr>
                <w:color w:val="333333"/>
                <w:sz w:val="24"/>
                <w:szCs w:val="24"/>
              </w:rPr>
              <w:t xml:space="preserve"> у довільній формі.</w:t>
            </w:r>
          </w:p>
          <w:p w:rsidR="00FE7855" w:rsidRPr="002C084E" w:rsidRDefault="00FE7855" w:rsidP="00FE7855">
            <w:pPr>
              <w:shd w:val="clear" w:color="auto" w:fill="FFFFFF"/>
              <w:ind w:firstLine="426"/>
              <w:jc w:val="both"/>
              <w:rPr>
                <w:color w:val="000000" w:themeColor="text1"/>
                <w:sz w:val="24"/>
                <w:szCs w:val="24"/>
                <w:lang w:eastAsia="uk-UA"/>
              </w:rPr>
            </w:pPr>
            <w:r w:rsidRPr="002C084E">
              <w:rPr>
                <w:color w:val="000000" w:themeColor="text1"/>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наявності підстав, які передбачені статтею 17 Закону.</w:t>
            </w:r>
          </w:p>
          <w:p w:rsidR="008B6EB8" w:rsidRPr="002C084E" w:rsidRDefault="00127B96" w:rsidP="00127B96">
            <w:pPr>
              <w:shd w:val="clear" w:color="auto" w:fill="FFFFFF"/>
              <w:ind w:firstLine="351"/>
              <w:jc w:val="both"/>
              <w:rPr>
                <w:color w:val="000000" w:themeColor="text1"/>
                <w:sz w:val="28"/>
                <w:szCs w:val="28"/>
              </w:rPr>
            </w:pPr>
            <w:r w:rsidRPr="002B05B6">
              <w:rPr>
                <w:b/>
                <w:color w:val="000000" w:themeColor="text1"/>
                <w:sz w:val="24"/>
                <w:szCs w:val="24"/>
                <w:u w:val="single"/>
              </w:rPr>
              <w:t>Учасник-переможець</w:t>
            </w:r>
            <w:r w:rsidRPr="002C084E">
              <w:rPr>
                <w:color w:val="000000" w:themeColor="text1"/>
                <w:sz w:val="24"/>
                <w:szCs w:val="24"/>
              </w:rPr>
              <w:t xml:space="preserve"> надає документально підтверджену інформацію щодо відсутност</w:t>
            </w:r>
            <w:r w:rsidR="002B05B6">
              <w:rPr>
                <w:color w:val="000000" w:themeColor="text1"/>
                <w:sz w:val="24"/>
                <w:szCs w:val="24"/>
              </w:rPr>
              <w:t xml:space="preserve">і підстав, визначених у статті </w:t>
            </w:r>
            <w:r w:rsidRPr="002C084E">
              <w:rPr>
                <w:color w:val="000000" w:themeColor="text1"/>
                <w:sz w:val="24"/>
                <w:szCs w:val="24"/>
              </w:rPr>
              <w:t>17 Закону (</w:t>
            </w:r>
            <w:r w:rsidRPr="002B05B6">
              <w:rPr>
                <w:b/>
                <w:color w:val="000000" w:themeColor="text1"/>
                <w:sz w:val="24"/>
                <w:szCs w:val="24"/>
                <w:u w:val="single"/>
              </w:rPr>
              <w:t>згідно з Додатком №2</w:t>
            </w:r>
            <w:r w:rsidRPr="002B05B6">
              <w:rPr>
                <w:color w:val="000000" w:themeColor="text1"/>
                <w:sz w:val="24"/>
                <w:szCs w:val="24"/>
                <w:u w:val="single"/>
              </w:rPr>
              <w:t xml:space="preserve"> до тендерної документації)</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lastRenderedPageBreak/>
              <w:t>6</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127B96" w:rsidP="002D3E6B">
            <w:pPr>
              <w:spacing w:beforeLines="40" w:before="96" w:afterLines="40" w:after="96"/>
              <w:ind w:right="113"/>
              <w:rPr>
                <w:b/>
                <w:color w:val="000000" w:themeColor="text1"/>
                <w:sz w:val="24"/>
                <w:szCs w:val="24"/>
                <w:lang w:eastAsia="uk-UA"/>
              </w:rPr>
            </w:pPr>
            <w:r w:rsidRPr="002C084E">
              <w:rPr>
                <w:b/>
                <w:bCs/>
                <w:color w:val="000000" w:themeColor="text1"/>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2907" w:type="pct"/>
            <w:tcBorders>
              <w:top w:val="single" w:sz="6" w:space="0" w:color="000000"/>
              <w:left w:val="single" w:sz="6" w:space="0" w:color="000000"/>
              <w:bottom w:val="single" w:sz="6" w:space="0" w:color="000000"/>
              <w:right w:val="single" w:sz="6" w:space="0" w:color="000000"/>
            </w:tcBorders>
          </w:tcPr>
          <w:p w:rsidR="00F62EFF" w:rsidRDefault="00F62EFF" w:rsidP="008218E6">
            <w:pPr>
              <w:spacing w:line="240" w:lineRule="atLeast"/>
              <w:ind w:left="113" w:right="113" w:firstLine="403"/>
              <w:jc w:val="both"/>
              <w:rPr>
                <w:color w:val="FF0000"/>
                <w:sz w:val="24"/>
                <w:szCs w:val="24"/>
              </w:rPr>
            </w:pPr>
            <w:r w:rsidRPr="002C084E">
              <w:rPr>
                <w:b/>
                <w:bCs/>
                <w:color w:val="000000" w:themeColor="text1"/>
                <w:sz w:val="24"/>
                <w:szCs w:val="24"/>
                <w:lang w:eastAsia="uk-UA"/>
              </w:rPr>
              <w:t>Інформація про необхідні технічні, якісні та кількісні характеристики предмета закупівлі</w:t>
            </w:r>
          </w:p>
          <w:p w:rsidR="00AC218A" w:rsidRDefault="008B6EB8" w:rsidP="00AC218A">
            <w:pPr>
              <w:spacing w:line="240" w:lineRule="atLeast"/>
              <w:ind w:left="113" w:right="113" w:firstLine="403"/>
              <w:jc w:val="both"/>
              <w:rPr>
                <w:sz w:val="24"/>
                <w:szCs w:val="24"/>
                <w:lang w:val="ru-RU"/>
              </w:rPr>
            </w:pPr>
            <w:r w:rsidRPr="00165B36">
              <w:rPr>
                <w:color w:val="FF0000"/>
                <w:sz w:val="24"/>
                <w:szCs w:val="24"/>
              </w:rPr>
              <w:t xml:space="preserve"> </w:t>
            </w:r>
            <w:r w:rsidRPr="002C084E">
              <w:rPr>
                <w:color w:val="000000" w:themeColor="text1"/>
                <w:sz w:val="24"/>
                <w:szCs w:val="24"/>
              </w:rPr>
              <w:t>(</w:t>
            </w:r>
            <w:r w:rsidRPr="003141E0">
              <w:rPr>
                <w:b/>
                <w:color w:val="000000" w:themeColor="text1"/>
                <w:sz w:val="24"/>
                <w:szCs w:val="24"/>
              </w:rPr>
              <w:t xml:space="preserve">згідно з Додатком </w:t>
            </w:r>
            <w:r w:rsidR="008218E6" w:rsidRPr="003141E0">
              <w:rPr>
                <w:b/>
                <w:color w:val="000000" w:themeColor="text1"/>
                <w:sz w:val="24"/>
                <w:szCs w:val="24"/>
              </w:rPr>
              <w:t>№</w:t>
            </w:r>
            <w:r w:rsidR="00127B96" w:rsidRPr="003141E0">
              <w:rPr>
                <w:b/>
                <w:color w:val="000000" w:themeColor="text1"/>
                <w:sz w:val="24"/>
                <w:szCs w:val="24"/>
              </w:rPr>
              <w:t>3</w:t>
            </w:r>
            <w:r w:rsidRPr="003141E0">
              <w:rPr>
                <w:b/>
                <w:color w:val="000000" w:themeColor="text1"/>
                <w:sz w:val="24"/>
                <w:szCs w:val="24"/>
              </w:rPr>
              <w:t xml:space="preserve"> до тендерної документації).</w:t>
            </w:r>
          </w:p>
          <w:p w:rsidR="00534568" w:rsidRPr="002C084E" w:rsidRDefault="00534568" w:rsidP="009A0317">
            <w:pPr>
              <w:spacing w:line="240" w:lineRule="atLeast"/>
              <w:ind w:left="113" w:right="113" w:firstLine="403"/>
              <w:jc w:val="both"/>
              <w:rPr>
                <w:color w:val="000000" w:themeColor="text1"/>
                <w:sz w:val="24"/>
                <w:szCs w:val="24"/>
              </w:rPr>
            </w:pPr>
            <w:r w:rsidRPr="009A0317">
              <w:rPr>
                <w:b/>
                <w:sz w:val="24"/>
                <w:szCs w:val="24"/>
              </w:rPr>
              <w:t xml:space="preserve"> </w:t>
            </w:r>
            <w:r w:rsidR="009A0317" w:rsidRPr="009A0317">
              <w:rPr>
                <w:b/>
                <w:sz w:val="24"/>
                <w:szCs w:val="24"/>
                <w:lang w:val="ru-RU"/>
              </w:rPr>
              <w:t>У випадку</w:t>
            </w:r>
            <w:r w:rsidR="009A0317">
              <w:rPr>
                <w:sz w:val="24"/>
                <w:szCs w:val="24"/>
                <w:lang w:val="ru-RU"/>
              </w:rPr>
              <w:t xml:space="preserve"> </w:t>
            </w:r>
            <w:r w:rsidRPr="00E9086F">
              <w:rPr>
                <w:sz w:val="24"/>
                <w:szCs w:val="24"/>
              </w:rPr>
              <w:t xml:space="preserve">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E9086F">
              <w:rPr>
                <w:sz w:val="24"/>
                <w:szCs w:val="24"/>
              </w:rPr>
              <w:t>чи на</w:t>
            </w:r>
            <w:proofErr w:type="gramEnd"/>
            <w:r w:rsidRPr="00E9086F">
              <w:rPr>
                <w:sz w:val="24"/>
                <w:szCs w:val="24"/>
              </w:rPr>
              <w:t xml:space="preserve"> торгові марки, патенти, типи або конкретне місце походження чи спосіб виробництва вживаються у значенні </w:t>
            </w:r>
            <w:r w:rsidRPr="00534568">
              <w:rPr>
                <w:b/>
                <w:sz w:val="24"/>
                <w:szCs w:val="24"/>
              </w:rPr>
              <w:t>«…. «або еквівалент».</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127B96" w:rsidRPr="001079CB" w:rsidRDefault="00127B96" w:rsidP="00127B96">
            <w:pPr>
              <w:spacing w:beforeLines="40" w:before="96" w:afterLines="40" w:after="96"/>
              <w:ind w:left="113" w:right="113"/>
              <w:rPr>
                <w:b/>
                <w:sz w:val="24"/>
                <w:szCs w:val="24"/>
                <w:lang w:eastAsia="uk-UA"/>
              </w:rPr>
            </w:pPr>
            <w:r w:rsidRPr="001079CB">
              <w:rPr>
                <w:b/>
                <w:sz w:val="24"/>
                <w:szCs w:val="24"/>
                <w:lang w:eastAsia="uk-UA"/>
              </w:rPr>
              <w:t>7.</w:t>
            </w:r>
          </w:p>
        </w:tc>
        <w:tc>
          <w:tcPr>
            <w:tcW w:w="1788" w:type="pct"/>
            <w:tcBorders>
              <w:top w:val="single" w:sz="6" w:space="0" w:color="000000"/>
              <w:left w:val="single" w:sz="6" w:space="0" w:color="000000"/>
              <w:bottom w:val="single" w:sz="6" w:space="0" w:color="000000"/>
              <w:right w:val="single" w:sz="6" w:space="0" w:color="000000"/>
            </w:tcBorders>
          </w:tcPr>
          <w:p w:rsidR="00127B96" w:rsidRPr="00637F7C" w:rsidRDefault="00127B96" w:rsidP="009A0317">
            <w:pPr>
              <w:spacing w:beforeLines="40" w:before="96" w:afterLines="40" w:after="96"/>
              <w:ind w:right="113"/>
              <w:rPr>
                <w:b/>
                <w:sz w:val="24"/>
                <w:szCs w:val="24"/>
                <w:lang w:eastAsia="uk-UA"/>
              </w:rPr>
            </w:pPr>
            <w:r w:rsidRPr="00637F7C">
              <w:rPr>
                <w:b/>
                <w:bCs/>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907" w:type="pct"/>
            <w:tcBorders>
              <w:top w:val="single" w:sz="6" w:space="0" w:color="000000"/>
              <w:left w:val="single" w:sz="6" w:space="0" w:color="000000"/>
              <w:bottom w:val="single" w:sz="6" w:space="0" w:color="000000"/>
              <w:right w:val="single" w:sz="6" w:space="0" w:color="000000"/>
            </w:tcBorders>
          </w:tcPr>
          <w:p w:rsidR="00127B96" w:rsidRPr="00637F7C" w:rsidRDefault="00637F7C" w:rsidP="00892B3F">
            <w:pPr>
              <w:spacing w:after="200" w:line="276" w:lineRule="auto"/>
              <w:jc w:val="both"/>
              <w:rPr>
                <w:sz w:val="24"/>
                <w:szCs w:val="24"/>
                <w:lang w:val="ru-RU"/>
              </w:rPr>
            </w:pPr>
            <w:r w:rsidRPr="00637F7C">
              <w:rPr>
                <w:sz w:val="24"/>
                <w:szCs w:val="24"/>
                <w:lang w:val="ru-RU"/>
              </w:rPr>
              <w:t>Не передбачено</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vAlign w:val="center"/>
          </w:tcPr>
          <w:p w:rsidR="00127B96" w:rsidRPr="002C084E" w:rsidRDefault="00127B96" w:rsidP="00127B9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8.</w:t>
            </w:r>
          </w:p>
        </w:tc>
        <w:tc>
          <w:tcPr>
            <w:tcW w:w="1788" w:type="pct"/>
            <w:tcBorders>
              <w:top w:val="single" w:sz="6" w:space="0" w:color="000000"/>
              <w:left w:val="single" w:sz="6" w:space="0" w:color="000000"/>
              <w:bottom w:val="single" w:sz="6" w:space="0" w:color="000000"/>
              <w:right w:val="single" w:sz="6" w:space="0" w:color="000000"/>
            </w:tcBorders>
          </w:tcPr>
          <w:p w:rsidR="00127B96" w:rsidRPr="002C084E" w:rsidRDefault="00127B96" w:rsidP="00127B96">
            <w:pPr>
              <w:spacing w:beforeLines="40" w:before="96" w:afterLines="40" w:after="96"/>
              <w:ind w:left="113" w:right="113"/>
              <w:rPr>
                <w:b/>
                <w:color w:val="000000" w:themeColor="text1"/>
                <w:sz w:val="24"/>
                <w:szCs w:val="24"/>
                <w:lang w:eastAsia="uk-UA"/>
              </w:rPr>
            </w:pPr>
            <w:r w:rsidRPr="002C084E">
              <w:rPr>
                <w:b/>
                <w:bCs/>
                <w:color w:val="000000" w:themeColor="text1"/>
                <w:sz w:val="24"/>
                <w:szCs w:val="24"/>
                <w:lang w:eastAsia="uk-UA"/>
              </w:rPr>
              <w:t xml:space="preserve">Інформація про субпідрядника/співвиконавця </w:t>
            </w:r>
            <w:r w:rsidRPr="00566B30">
              <w:rPr>
                <w:b/>
                <w:bCs/>
                <w:color w:val="000000" w:themeColor="text1"/>
                <w:sz w:val="24"/>
                <w:szCs w:val="24"/>
                <w:u w:val="single"/>
                <w:lang w:eastAsia="uk-UA"/>
              </w:rPr>
              <w:t>(у випадку закупівлі робіт чи послуг)</w:t>
            </w:r>
          </w:p>
        </w:tc>
        <w:tc>
          <w:tcPr>
            <w:tcW w:w="2907" w:type="pct"/>
            <w:tcBorders>
              <w:top w:val="single" w:sz="6" w:space="0" w:color="000000"/>
              <w:left w:val="single" w:sz="6" w:space="0" w:color="000000"/>
              <w:bottom w:val="single" w:sz="6" w:space="0" w:color="000000"/>
              <w:right w:val="single" w:sz="6" w:space="0" w:color="000000"/>
            </w:tcBorders>
          </w:tcPr>
          <w:p w:rsidR="00127B96" w:rsidRPr="00566B30" w:rsidRDefault="00566B30" w:rsidP="00E63F54">
            <w:pPr>
              <w:spacing w:beforeLines="40" w:before="96" w:afterLines="40" w:after="96"/>
              <w:ind w:left="113" w:right="113"/>
              <w:contextualSpacing/>
              <w:jc w:val="both"/>
              <w:rPr>
                <w:b/>
                <w:color w:val="000000" w:themeColor="text1"/>
                <w:sz w:val="24"/>
                <w:szCs w:val="24"/>
              </w:rPr>
            </w:pPr>
            <w:r w:rsidRPr="00566B30">
              <w:rPr>
                <w:b/>
                <w:color w:val="000000" w:themeColor="text1"/>
                <w:sz w:val="24"/>
                <w:szCs w:val="24"/>
                <w:lang w:eastAsia="uk-UA"/>
              </w:rPr>
              <w:t>Не передбачено, оскільки предметом закупівлі є товар.</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127B96"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9.</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Унесення змін або відкликання тендерної пропозиції учасником</w:t>
            </w:r>
          </w:p>
        </w:tc>
        <w:tc>
          <w:tcPr>
            <w:tcW w:w="2907" w:type="pct"/>
            <w:tcBorders>
              <w:top w:val="single" w:sz="6" w:space="0" w:color="000000"/>
              <w:left w:val="single" w:sz="6" w:space="0" w:color="000000"/>
              <w:bottom w:val="single" w:sz="6" w:space="0" w:color="000000"/>
              <w:right w:val="single" w:sz="6" w:space="0" w:color="000000"/>
            </w:tcBorders>
          </w:tcPr>
          <w:p w:rsidR="008B6EB8" w:rsidRDefault="00127B96" w:rsidP="00BC71DD">
            <w:pPr>
              <w:spacing w:beforeLines="40" w:before="96" w:afterLines="40" w:after="96"/>
              <w:ind w:left="113" w:right="113"/>
              <w:contextualSpacing/>
              <w:jc w:val="both"/>
              <w:rPr>
                <w:color w:val="000000" w:themeColor="text1"/>
                <w:sz w:val="24"/>
                <w:szCs w:val="24"/>
                <w:lang w:eastAsia="uk-UA"/>
              </w:rPr>
            </w:pPr>
            <w:r w:rsidRPr="002C084E">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65B36" w:rsidRPr="002C084E" w:rsidRDefault="00165B36" w:rsidP="00F42275">
            <w:pPr>
              <w:spacing w:beforeLines="40" w:before="96" w:afterLines="40" w:after="96"/>
              <w:ind w:right="113"/>
              <w:contextualSpacing/>
              <w:jc w:val="both"/>
              <w:rPr>
                <w:color w:val="000000" w:themeColor="text1"/>
                <w:sz w:val="24"/>
                <w:szCs w:val="24"/>
                <w:lang w:eastAsia="uk-UA"/>
              </w:rPr>
            </w:pPr>
          </w:p>
        </w:tc>
      </w:tr>
      <w:tr w:rsidR="00D50AE4" w:rsidRPr="002C084E" w:rsidTr="00127B96">
        <w:trPr>
          <w:trHeight w:val="626"/>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firstLine="404"/>
              <w:jc w:val="center"/>
              <w:rPr>
                <w:b/>
                <w:color w:val="000000" w:themeColor="text1"/>
                <w:sz w:val="26"/>
                <w:szCs w:val="26"/>
              </w:rPr>
            </w:pPr>
          </w:p>
        </w:tc>
        <w:tc>
          <w:tcPr>
            <w:tcW w:w="4695" w:type="pct"/>
            <w:gridSpan w:val="2"/>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firstLine="404"/>
              <w:jc w:val="center"/>
              <w:rPr>
                <w:b/>
                <w:color w:val="000000" w:themeColor="text1"/>
                <w:sz w:val="26"/>
                <w:szCs w:val="26"/>
              </w:rPr>
            </w:pPr>
            <w:r w:rsidRPr="002C084E">
              <w:rPr>
                <w:b/>
                <w:color w:val="000000" w:themeColor="text1"/>
                <w:sz w:val="26"/>
                <w:szCs w:val="26"/>
              </w:rPr>
              <w:t>ІV. Подання та розкриття тендерної пропозиції</w:t>
            </w:r>
          </w:p>
        </w:tc>
      </w:tr>
      <w:tr w:rsidR="00D50AE4" w:rsidRPr="002C084E" w:rsidTr="00A96CA6">
        <w:trPr>
          <w:trHeight w:val="3603"/>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rPr>
            </w:pPr>
            <w:r w:rsidRPr="002C084E">
              <w:rPr>
                <w:b/>
                <w:color w:val="000000" w:themeColor="text1"/>
                <w:sz w:val="24"/>
                <w:szCs w:val="24"/>
              </w:rPr>
              <w:t>1</w:t>
            </w:r>
            <w:r w:rsidR="00A96CA6" w:rsidRPr="002C084E">
              <w:rPr>
                <w:b/>
                <w:color w:val="000000" w:themeColor="text1"/>
                <w:sz w:val="24"/>
                <w:szCs w:val="24"/>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rPr>
            </w:pPr>
            <w:r w:rsidRPr="002C084E">
              <w:rPr>
                <w:rStyle w:val="rvts0"/>
                <w:b/>
                <w:color w:val="000000" w:themeColor="text1"/>
                <w:sz w:val="24"/>
                <w:szCs w:val="24"/>
              </w:rPr>
              <w:t xml:space="preserve">Кінцевий строк подання тендерної пропозиції </w:t>
            </w:r>
          </w:p>
        </w:tc>
        <w:tc>
          <w:tcPr>
            <w:tcW w:w="2907" w:type="pct"/>
            <w:tcBorders>
              <w:top w:val="single" w:sz="6" w:space="0" w:color="000000"/>
              <w:left w:val="single" w:sz="6" w:space="0" w:color="000000"/>
              <w:bottom w:val="single" w:sz="6" w:space="0" w:color="000000"/>
              <w:right w:val="single" w:sz="6" w:space="0" w:color="000000"/>
            </w:tcBorders>
          </w:tcPr>
          <w:p w:rsidR="008B6EB8" w:rsidRPr="00AE117F" w:rsidRDefault="008B6EB8" w:rsidP="009D7C7D">
            <w:pPr>
              <w:ind w:left="113" w:right="113" w:firstLine="248"/>
              <w:jc w:val="both"/>
              <w:rPr>
                <w:b/>
                <w:color w:val="FF0000"/>
                <w:sz w:val="24"/>
                <w:szCs w:val="24"/>
              </w:rPr>
            </w:pPr>
            <w:r w:rsidRPr="002C084E">
              <w:rPr>
                <w:color w:val="000000" w:themeColor="text1"/>
                <w:sz w:val="24"/>
                <w:szCs w:val="24"/>
              </w:rPr>
              <w:t xml:space="preserve">Кінцевий строк подання тендерних пропозицій </w:t>
            </w:r>
            <w:r w:rsidR="00E23A17" w:rsidRPr="00E23A17">
              <w:rPr>
                <w:b/>
                <w:sz w:val="24"/>
                <w:szCs w:val="24"/>
                <w:lang w:val="ru-RU"/>
              </w:rPr>
              <w:t>1</w:t>
            </w:r>
            <w:r w:rsidR="00DE0B3C">
              <w:rPr>
                <w:b/>
                <w:sz w:val="24"/>
                <w:szCs w:val="24"/>
                <w:lang w:val="ru-RU"/>
              </w:rPr>
              <w:t>0</w:t>
            </w:r>
            <w:r w:rsidR="005E3A5D" w:rsidRPr="00E23A17">
              <w:rPr>
                <w:b/>
                <w:sz w:val="24"/>
                <w:szCs w:val="24"/>
              </w:rPr>
              <w:t>.</w:t>
            </w:r>
            <w:r w:rsidR="00DE0B3C">
              <w:rPr>
                <w:b/>
                <w:sz w:val="24"/>
                <w:szCs w:val="24"/>
              </w:rPr>
              <w:t>1</w:t>
            </w:r>
            <w:r w:rsidR="006E6300" w:rsidRPr="00E23A17">
              <w:rPr>
                <w:b/>
                <w:sz w:val="24"/>
                <w:szCs w:val="24"/>
              </w:rPr>
              <w:t>0</w:t>
            </w:r>
            <w:r w:rsidR="007233DD" w:rsidRPr="00165B36">
              <w:rPr>
                <w:b/>
                <w:sz w:val="24"/>
                <w:szCs w:val="24"/>
              </w:rPr>
              <w:t>.</w:t>
            </w:r>
            <w:r w:rsidR="004F6F28" w:rsidRPr="00165B36">
              <w:rPr>
                <w:b/>
                <w:sz w:val="24"/>
                <w:szCs w:val="24"/>
              </w:rPr>
              <w:t>20</w:t>
            </w:r>
            <w:r w:rsidR="0043091E">
              <w:rPr>
                <w:b/>
                <w:sz w:val="24"/>
                <w:szCs w:val="24"/>
              </w:rPr>
              <w:t>22</w:t>
            </w:r>
            <w:r w:rsidR="000A24F6">
              <w:rPr>
                <w:b/>
                <w:sz w:val="24"/>
                <w:szCs w:val="24"/>
              </w:rPr>
              <w:t xml:space="preserve"> </w:t>
            </w:r>
            <w:r w:rsidR="00F23DD5" w:rsidRPr="00165B36">
              <w:rPr>
                <w:b/>
                <w:sz w:val="24"/>
                <w:szCs w:val="24"/>
              </w:rPr>
              <w:t>р</w:t>
            </w:r>
            <w:r w:rsidRPr="00165B36">
              <w:rPr>
                <w:b/>
                <w:sz w:val="24"/>
                <w:szCs w:val="24"/>
              </w:rPr>
              <w:t>.</w:t>
            </w:r>
          </w:p>
          <w:p w:rsidR="00127B96" w:rsidRPr="002C084E" w:rsidRDefault="00127B96" w:rsidP="009D7C7D">
            <w:pPr>
              <w:ind w:left="147" w:firstLine="248"/>
              <w:jc w:val="both"/>
              <w:textAlignment w:val="baseline"/>
              <w:rPr>
                <w:color w:val="000000" w:themeColor="text1"/>
                <w:sz w:val="24"/>
                <w:szCs w:val="24"/>
                <w:lang w:eastAsia="uk-UA"/>
              </w:rPr>
            </w:pPr>
            <w:r w:rsidRPr="002C084E">
              <w:rPr>
                <w:color w:val="000000" w:themeColor="text1"/>
                <w:sz w:val="24"/>
                <w:szCs w:val="24"/>
                <w:lang w:eastAsia="uk-UA"/>
              </w:rPr>
              <w:t>Отримана тендерна пропозиція вноситься автоматично до реєстру отриманих тендерних пропозицій.</w:t>
            </w:r>
          </w:p>
          <w:p w:rsidR="008B6EB8" w:rsidRPr="002C084E" w:rsidRDefault="00127B96" w:rsidP="009D7C7D">
            <w:pPr>
              <w:spacing w:beforeLines="40" w:before="96" w:afterLines="40" w:after="96"/>
              <w:ind w:left="113" w:right="113" w:firstLine="248"/>
              <w:jc w:val="both"/>
              <w:rPr>
                <w:color w:val="000000" w:themeColor="text1"/>
                <w:sz w:val="24"/>
                <w:szCs w:val="24"/>
              </w:rPr>
            </w:pPr>
            <w:r w:rsidRPr="002C084E">
              <w:rPr>
                <w:color w:val="000000" w:themeColor="text1"/>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rPr>
            </w:pPr>
            <w:r w:rsidRPr="002C084E">
              <w:rPr>
                <w:b/>
                <w:color w:val="000000" w:themeColor="text1"/>
                <w:sz w:val="24"/>
                <w:szCs w:val="24"/>
              </w:rPr>
              <w:t>2</w:t>
            </w:r>
            <w:r w:rsidR="00A96CA6" w:rsidRPr="002C084E">
              <w:rPr>
                <w:b/>
                <w:color w:val="000000" w:themeColor="text1"/>
                <w:sz w:val="24"/>
                <w:szCs w:val="24"/>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rPr>
            </w:pPr>
            <w:r w:rsidRPr="002C084E">
              <w:rPr>
                <w:b/>
                <w:color w:val="000000" w:themeColor="text1"/>
                <w:sz w:val="24"/>
                <w:szCs w:val="24"/>
              </w:rPr>
              <w:t>Дата та час розкриття тендерної пропозиції</w:t>
            </w:r>
          </w:p>
        </w:tc>
        <w:tc>
          <w:tcPr>
            <w:tcW w:w="2907" w:type="pct"/>
            <w:tcBorders>
              <w:top w:val="single" w:sz="6" w:space="0" w:color="000000"/>
              <w:left w:val="single" w:sz="6" w:space="0" w:color="000000"/>
              <w:bottom w:val="single" w:sz="6" w:space="0" w:color="000000"/>
              <w:right w:val="single" w:sz="6" w:space="0" w:color="000000"/>
            </w:tcBorders>
          </w:tcPr>
          <w:p w:rsidR="00127B96" w:rsidRPr="002C084E" w:rsidRDefault="00127B96" w:rsidP="00127B96">
            <w:pPr>
              <w:ind w:firstLine="426"/>
              <w:jc w:val="both"/>
              <w:rPr>
                <w:color w:val="000000" w:themeColor="text1"/>
                <w:sz w:val="24"/>
                <w:szCs w:val="24"/>
                <w:lang w:eastAsia="uk-UA"/>
              </w:rPr>
            </w:pPr>
            <w:r w:rsidRPr="002C084E">
              <w:rPr>
                <w:color w:val="000000" w:themeColor="text1"/>
                <w:sz w:val="24"/>
                <w:szCs w:val="24"/>
                <w:lang w:eastAsia="uk-UA"/>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8B6EB8" w:rsidRPr="002C084E" w:rsidRDefault="00127B96" w:rsidP="00127B96">
            <w:pPr>
              <w:spacing w:beforeLines="40" w:before="96" w:afterLines="40" w:after="96"/>
              <w:ind w:left="113" w:right="113" w:firstLine="404"/>
              <w:jc w:val="both"/>
              <w:rPr>
                <w:color w:val="000000" w:themeColor="text1"/>
                <w:sz w:val="24"/>
                <w:szCs w:val="24"/>
              </w:rPr>
            </w:pPr>
            <w:r w:rsidRPr="002C084E">
              <w:rPr>
                <w:color w:val="000000" w:themeColor="text1"/>
                <w:sz w:val="24"/>
                <w:szCs w:val="24"/>
                <w:lang w:eastAsia="uk-UA"/>
              </w:rPr>
              <w:lastRenderedPageBreak/>
              <w:t xml:space="preserve">Розкриття тендерних пропозицій з інформацією та документами, що підтверджують відповідність учасника кваліфікаційним </w:t>
            </w:r>
            <w:r w:rsidR="00221804">
              <w:rPr>
                <w:color w:val="000000" w:themeColor="text1"/>
                <w:sz w:val="24"/>
                <w:szCs w:val="24"/>
                <w:lang w:eastAsia="uk-UA"/>
              </w:rPr>
              <w:t xml:space="preserve">(кваліфікаційному) </w:t>
            </w:r>
            <w:r w:rsidRPr="002C084E">
              <w:rPr>
                <w:color w:val="000000" w:themeColor="text1"/>
                <w:sz w:val="24"/>
                <w:szCs w:val="24"/>
                <w:lang w:eastAsia="uk-UA"/>
              </w:rPr>
              <w:t>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D50AE4" w:rsidRPr="002C084E" w:rsidTr="00675C4C">
        <w:trPr>
          <w:trHeight w:val="664"/>
        </w:trPr>
        <w:tc>
          <w:tcPr>
            <w:tcW w:w="5000" w:type="pct"/>
            <w:gridSpan w:val="3"/>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firstLine="404"/>
              <w:jc w:val="center"/>
              <w:rPr>
                <w:b/>
                <w:color w:val="000000" w:themeColor="text1"/>
                <w:sz w:val="26"/>
                <w:szCs w:val="26"/>
              </w:rPr>
            </w:pPr>
            <w:r w:rsidRPr="002C084E">
              <w:rPr>
                <w:b/>
                <w:color w:val="000000" w:themeColor="text1"/>
                <w:sz w:val="26"/>
                <w:szCs w:val="26"/>
              </w:rPr>
              <w:lastRenderedPageBreak/>
              <w:t xml:space="preserve">V. Оцінка тендерної пропозиції </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08" w:right="113"/>
              <w:rPr>
                <w:b/>
                <w:color w:val="000000" w:themeColor="text1"/>
                <w:sz w:val="24"/>
                <w:szCs w:val="24"/>
                <w:lang w:eastAsia="uk-UA"/>
              </w:rPr>
            </w:pPr>
            <w:r w:rsidRPr="002C084E">
              <w:rPr>
                <w:b/>
                <w:color w:val="000000" w:themeColor="text1"/>
                <w:sz w:val="24"/>
                <w:szCs w:val="24"/>
                <w:lang w:eastAsia="uk-UA"/>
              </w:rPr>
              <w:t>1</w:t>
            </w:r>
            <w:r w:rsidR="00A96CA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08" w:right="113"/>
              <w:rPr>
                <w:b/>
                <w:color w:val="000000" w:themeColor="text1"/>
                <w:sz w:val="24"/>
                <w:szCs w:val="24"/>
                <w:lang w:eastAsia="uk-UA"/>
              </w:rPr>
            </w:pPr>
            <w:r w:rsidRPr="002C084E">
              <w:rPr>
                <w:b/>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2907"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E439A" w:rsidRDefault="008601C3" w:rsidP="00CD5A5E">
            <w:pPr>
              <w:ind w:left="113" w:right="113" w:firstLine="403"/>
              <w:contextualSpacing/>
              <w:jc w:val="both"/>
              <w:rPr>
                <w:b/>
                <w:sz w:val="24"/>
                <w:szCs w:val="24"/>
                <w:lang w:val="ru-RU" w:eastAsia="uk-UA"/>
              </w:rPr>
            </w:pPr>
            <w:r w:rsidRPr="00181003">
              <w:rPr>
                <w:b/>
                <w:color w:val="000000" w:themeColor="text1"/>
                <w:sz w:val="24"/>
                <w:szCs w:val="24"/>
              </w:rPr>
              <w:t xml:space="preserve">Розмір мінімального </w:t>
            </w:r>
            <w:r w:rsidRPr="001137FC">
              <w:rPr>
                <w:b/>
                <w:sz w:val="24"/>
                <w:szCs w:val="24"/>
              </w:rPr>
              <w:t xml:space="preserve">кроку пониження ціни під час електронного аукціону </w:t>
            </w:r>
            <w:r w:rsidRPr="00DE27F1">
              <w:rPr>
                <w:b/>
                <w:sz w:val="24"/>
                <w:szCs w:val="24"/>
              </w:rPr>
              <w:t xml:space="preserve">складає </w:t>
            </w:r>
            <w:r w:rsidR="00BC71DD" w:rsidRPr="00DE27F1">
              <w:rPr>
                <w:b/>
                <w:sz w:val="24"/>
                <w:szCs w:val="24"/>
                <w:lang w:eastAsia="uk-UA"/>
              </w:rPr>
              <w:t>–</w:t>
            </w:r>
            <w:r w:rsidR="00CE439A">
              <w:rPr>
                <w:b/>
                <w:sz w:val="24"/>
                <w:szCs w:val="24"/>
                <w:lang w:val="ru-RU" w:eastAsia="uk-UA"/>
              </w:rPr>
              <w:t xml:space="preserve">  </w:t>
            </w:r>
          </w:p>
          <w:p w:rsidR="00CE0CA2" w:rsidRPr="00CD5A5E" w:rsidRDefault="009D198A" w:rsidP="00CD5A5E">
            <w:pPr>
              <w:ind w:left="113" w:right="113" w:firstLine="403"/>
              <w:contextualSpacing/>
              <w:jc w:val="both"/>
              <w:rPr>
                <w:b/>
                <w:sz w:val="24"/>
                <w:szCs w:val="24"/>
                <w:lang w:eastAsia="uk-UA"/>
              </w:rPr>
            </w:pPr>
            <w:r w:rsidRPr="009D198A">
              <w:rPr>
                <w:rFonts w:cs="Calibri"/>
                <w:b/>
                <w:sz w:val="22"/>
                <w:szCs w:val="22"/>
                <w:lang w:val="ru-RU"/>
              </w:rPr>
              <w:t>2805.00</w:t>
            </w:r>
            <w:r w:rsidR="00CE439A">
              <w:rPr>
                <w:rFonts w:cs="Calibri"/>
                <w:b/>
                <w:sz w:val="22"/>
                <w:szCs w:val="22"/>
                <w:lang w:val="ru-RU"/>
              </w:rPr>
              <w:t xml:space="preserve"> </w:t>
            </w:r>
            <w:r w:rsidR="00CD5A5E" w:rsidRPr="009D198A">
              <w:rPr>
                <w:rFonts w:cs="Calibri"/>
                <w:b/>
                <w:sz w:val="22"/>
                <w:szCs w:val="22"/>
              </w:rPr>
              <w:t>грн.</w:t>
            </w:r>
            <w:r w:rsidR="00EB6C69" w:rsidRPr="009D198A">
              <w:rPr>
                <w:b/>
                <w:sz w:val="24"/>
                <w:szCs w:val="24"/>
                <w:lang w:eastAsia="uk-UA"/>
              </w:rPr>
              <w:t xml:space="preserve"> </w:t>
            </w:r>
            <w:r w:rsidR="0095026A" w:rsidRPr="009D198A">
              <w:rPr>
                <w:b/>
                <w:sz w:val="24"/>
                <w:szCs w:val="24"/>
                <w:lang w:eastAsia="uk-UA"/>
              </w:rPr>
              <w:t xml:space="preserve"> (0.5%).</w:t>
            </w:r>
          </w:p>
          <w:p w:rsidR="00A96CA6" w:rsidRPr="002C084E" w:rsidRDefault="00A96CA6" w:rsidP="00A96CA6">
            <w:pPr>
              <w:ind w:firstLine="566"/>
              <w:jc w:val="both"/>
              <w:rPr>
                <w:color w:val="000000" w:themeColor="text1"/>
                <w:sz w:val="24"/>
                <w:szCs w:val="24"/>
                <w:lang w:eastAsia="uk-UA"/>
              </w:rPr>
            </w:pPr>
            <w:r w:rsidRPr="00DE27F1">
              <w:rPr>
                <w:b/>
                <w:iCs/>
                <w:sz w:val="24"/>
                <w:szCs w:val="24"/>
                <w:lang w:eastAsia="uk-UA"/>
              </w:rPr>
              <w:t xml:space="preserve">Єдиним критерієм оцінки згідно </w:t>
            </w:r>
            <w:r w:rsidRPr="00221804">
              <w:rPr>
                <w:b/>
                <w:iCs/>
                <w:color w:val="000000" w:themeColor="text1"/>
                <w:sz w:val="24"/>
                <w:szCs w:val="24"/>
                <w:lang w:eastAsia="uk-UA"/>
              </w:rPr>
              <w:t>даної процедури відкритих торгів є ціна (питома вага критерію – 100%)</w:t>
            </w:r>
            <w:r w:rsidRPr="002C084E">
              <w:rPr>
                <w:iCs/>
                <w:color w:val="000000" w:themeColor="text1"/>
                <w:sz w:val="24"/>
                <w:szCs w:val="24"/>
                <w:lang w:eastAsia="uk-UA"/>
              </w:rPr>
              <w:t>.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8B6EB8" w:rsidRDefault="00A96CA6" w:rsidP="00A96CA6">
            <w:pPr>
              <w:ind w:left="41" w:right="97" w:firstLine="425"/>
              <w:jc w:val="both"/>
              <w:rPr>
                <w:iCs/>
                <w:color w:val="000000" w:themeColor="text1"/>
                <w:sz w:val="24"/>
                <w:szCs w:val="24"/>
                <w:lang w:eastAsia="uk-UA"/>
              </w:rPr>
            </w:pPr>
            <w:r w:rsidRPr="002C084E">
              <w:rPr>
                <w:iCs/>
                <w:color w:val="000000" w:themeColor="text1"/>
                <w:sz w:val="24"/>
                <w:szCs w:val="24"/>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102B2" w:rsidRDefault="006102B2" w:rsidP="006102B2">
            <w:pPr>
              <w:ind w:firstLine="425"/>
              <w:jc w:val="both"/>
              <w:rPr>
                <w:sz w:val="24"/>
                <w:szCs w:val="24"/>
              </w:rPr>
            </w:pPr>
            <w:r>
              <w:rPr>
                <w:sz w:val="24"/>
                <w:szCs w:val="24"/>
              </w:rPr>
              <w:t xml:space="preserve">Ціна, запропонована учасником в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w:t>
            </w:r>
            <w:r>
              <w:rPr>
                <w:sz w:val="24"/>
                <w:szCs w:val="24"/>
              </w:rPr>
              <w:lastRenderedPageBreak/>
              <w:t>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6102B2" w:rsidRDefault="006102B2" w:rsidP="006102B2">
            <w:pPr>
              <w:keepNext/>
              <w:keepLines/>
              <w:jc w:val="both"/>
              <w:rPr>
                <w:sz w:val="24"/>
                <w:szCs w:val="24"/>
              </w:rPr>
            </w:pPr>
            <w:r>
              <w:rPr>
                <w:sz w:val="24"/>
                <w:szCs w:val="24"/>
              </w:rPr>
              <w:t xml:space="preserve">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 </w:t>
            </w:r>
          </w:p>
          <w:p w:rsidR="006102B2" w:rsidRPr="00FC476B" w:rsidRDefault="006102B2" w:rsidP="00FC476B">
            <w:pPr>
              <w:keepNext/>
              <w:keepLines/>
              <w:shd w:val="clear" w:color="auto" w:fill="FFFFFF"/>
              <w:spacing w:line="254" w:lineRule="auto"/>
              <w:ind w:right="28" w:firstLine="317"/>
              <w:jc w:val="both"/>
              <w:rPr>
                <w:sz w:val="24"/>
                <w:szCs w:val="24"/>
              </w:rPr>
            </w:pPr>
            <w:r>
              <w:rPr>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lastRenderedPageBreak/>
              <w:t>2</w:t>
            </w:r>
            <w:r w:rsidR="00A96CA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Відхилення тендерних пропозицій</w:t>
            </w:r>
          </w:p>
        </w:tc>
        <w:tc>
          <w:tcPr>
            <w:tcW w:w="2907"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Замовник відхиляє тендерну пропозицію із зазначенням аргументації в електронній системі закупівель у разі якщо:</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1) учасник процедури закупівлі:</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не відповідає, встановленим абзацом першим частиною третьою статті 22 Закону, вимогам до учасника відповідно до законодавства;</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2C084E">
              <w:rPr>
                <w:rFonts w:ascii="Arial" w:hAnsi="Arial" w:cs="Arial"/>
                <w:color w:val="000000" w:themeColor="text1"/>
                <w:sz w:val="24"/>
                <w:szCs w:val="24"/>
                <w:lang w:eastAsia="uk-UA"/>
              </w:rPr>
              <w:t>’</w:t>
            </w:r>
            <w:r w:rsidRPr="002C084E">
              <w:rPr>
                <w:color w:val="000000" w:themeColor="text1"/>
                <w:sz w:val="24"/>
                <w:szCs w:val="24"/>
                <w:lang w:eastAsia="uk-UA"/>
              </w:rPr>
              <w:t>ятнадцятою статті 29 Закону;</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 xml:space="preserve">визначив конфіденційною інформацію, яка не може бути визначена як конфіденційна відповідно до вимог частини другої статті </w:t>
            </w:r>
            <w:r w:rsidR="00635175">
              <w:rPr>
                <w:color w:val="000000" w:themeColor="text1"/>
                <w:sz w:val="24"/>
                <w:szCs w:val="24"/>
                <w:lang w:eastAsia="uk-UA"/>
              </w:rPr>
              <w:t xml:space="preserve">28 </w:t>
            </w:r>
            <w:r w:rsidRPr="002C084E">
              <w:rPr>
                <w:color w:val="000000" w:themeColor="text1"/>
                <w:sz w:val="24"/>
                <w:szCs w:val="24"/>
                <w:lang w:eastAsia="uk-UA"/>
              </w:rPr>
              <w:t>Закону;</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2) тендерна пропозиція учасника: </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не відповідає умовам технічної специфікації та іншим вимогам щодо предмету закупівлі тендерної документації;  </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 xml:space="preserve">викладена іншою мовою (мовами), аніж мова </w:t>
            </w:r>
            <w:r w:rsidRPr="002C084E">
              <w:rPr>
                <w:color w:val="000000" w:themeColor="text1"/>
                <w:sz w:val="24"/>
                <w:szCs w:val="24"/>
                <w:lang w:eastAsia="uk-UA"/>
              </w:rPr>
              <w:lastRenderedPageBreak/>
              <w:t>(мови), що вимагається тендерною документацією;</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є такою, строк дії якої закінчився; </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3) переможець процедури закупівлі:</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не надав забезпечення виконання договору про закупівлю, якщо таке забезпечення вимагалося замовником.</w:t>
            </w:r>
          </w:p>
          <w:p w:rsidR="008B6EB8" w:rsidRPr="002C084E" w:rsidRDefault="00A96CA6" w:rsidP="00A96CA6">
            <w:pPr>
              <w:ind w:left="41" w:right="97" w:firstLine="425"/>
              <w:contextualSpacing/>
              <w:jc w:val="both"/>
              <w:rPr>
                <w:color w:val="000000" w:themeColor="text1"/>
                <w:sz w:val="28"/>
                <w:szCs w:val="28"/>
              </w:rPr>
            </w:pPr>
            <w:r w:rsidRPr="002C084E">
              <w:rPr>
                <w:color w:val="000000" w:themeColor="text1"/>
                <w:sz w:val="24"/>
                <w:szCs w:val="24"/>
                <w:lang w:eastAsia="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lastRenderedPageBreak/>
              <w:t>3.</w:t>
            </w:r>
          </w:p>
        </w:tc>
        <w:tc>
          <w:tcPr>
            <w:tcW w:w="1788"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rPr>
            </w:pPr>
            <w:r w:rsidRPr="002C084E">
              <w:rPr>
                <w:b/>
                <w:bCs/>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2907"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hd w:val="clear" w:color="auto" w:fill="FFFFFF"/>
              <w:ind w:left="33" w:right="43"/>
              <w:jc w:val="both"/>
              <w:rPr>
                <w:rStyle w:val="aff6"/>
                <w:b w:val="0"/>
                <w:bCs/>
                <w:color w:val="000000" w:themeColor="text1"/>
                <w:sz w:val="24"/>
                <w:szCs w:val="24"/>
                <w:lang w:eastAsia="uk-UA"/>
              </w:rPr>
            </w:pPr>
            <w:r w:rsidRPr="002C084E">
              <w:rPr>
                <w:color w:val="000000" w:themeColor="text1"/>
                <w:sz w:val="24"/>
                <w:szCs w:val="24"/>
                <w:shd w:val="clear" w:color="auto" w:fill="FFFFFF"/>
                <w:lang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A96CA6" w:rsidRPr="002C084E" w:rsidRDefault="00A96CA6" w:rsidP="00A96CA6">
            <w:pPr>
              <w:ind w:left="68"/>
              <w:jc w:val="both"/>
              <w:rPr>
                <w:color w:val="000000" w:themeColor="text1"/>
                <w:sz w:val="24"/>
                <w:szCs w:val="24"/>
                <w:lang w:eastAsia="uk-UA"/>
              </w:rPr>
            </w:pPr>
            <w:r w:rsidRPr="002C084E">
              <w:rPr>
                <w:color w:val="000000" w:themeColor="text1"/>
                <w:sz w:val="24"/>
                <w:szCs w:val="24"/>
                <w:lang w:eastAsia="uk-UA"/>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rsidR="00866AD4" w:rsidRPr="00C75F6F" w:rsidRDefault="00866AD4" w:rsidP="00C75F6F">
            <w:pPr>
              <w:shd w:val="clear" w:color="auto" w:fill="FFFFFF"/>
              <w:ind w:left="33" w:right="43"/>
              <w:jc w:val="both"/>
              <w:rPr>
                <w:color w:val="000000" w:themeColor="text1"/>
                <w:sz w:val="24"/>
                <w:szCs w:val="24"/>
                <w:shd w:val="clear" w:color="auto" w:fill="FFFFFF"/>
                <w:lang w:eastAsia="uk-UA"/>
              </w:rPr>
            </w:pPr>
            <w:r w:rsidRPr="00C75F6F">
              <w:rPr>
                <w:color w:val="000000" w:themeColor="text1"/>
                <w:sz w:val="24"/>
                <w:szCs w:val="24"/>
                <w:shd w:val="clear" w:color="auto" w:fill="FFFFFF"/>
                <w:lang w:eastAsia="uk-UA"/>
              </w:rPr>
              <w:t>Опис та приклади формальних (несуттєвих) помилок, допущення яких учасниками не призведе до відхилення їх тендерних пропозицій (згідно з наказом Мінекономіки від 15.04.2020 № 710 “Про затвердження Переліку формальних помилок”):</w:t>
            </w:r>
          </w:p>
          <w:p w:rsidR="00866AD4" w:rsidRPr="00C75F6F" w:rsidRDefault="00866AD4" w:rsidP="00C75F6F">
            <w:pPr>
              <w:shd w:val="clear" w:color="auto" w:fill="FFFFFF"/>
              <w:ind w:left="33" w:right="43"/>
              <w:jc w:val="both"/>
              <w:rPr>
                <w:color w:val="000000" w:themeColor="text1"/>
                <w:sz w:val="24"/>
                <w:szCs w:val="24"/>
                <w:shd w:val="clear" w:color="auto" w:fill="FFFFFF"/>
                <w:lang w:eastAsia="uk-UA"/>
              </w:rPr>
            </w:pPr>
            <w:r w:rsidRPr="00C75F6F">
              <w:rPr>
                <w:color w:val="000000" w:themeColor="text1"/>
                <w:sz w:val="24"/>
                <w:szCs w:val="24"/>
                <w:shd w:val="clear" w:color="auto" w:fill="FFFFFF"/>
                <w:lang w:eastAsia="uk-UA"/>
              </w:rPr>
              <w:t>1) Інформація/документ, подана учасником у складі тендерної пропозиції, містить помилку (помилки) у частині:</w:t>
            </w:r>
          </w:p>
          <w:p w:rsidR="00866AD4" w:rsidRPr="00C75F6F" w:rsidRDefault="00866AD4" w:rsidP="00C75F6F">
            <w:pPr>
              <w:shd w:val="clear" w:color="auto" w:fill="FFFFFF"/>
              <w:ind w:left="33" w:right="43"/>
              <w:jc w:val="both"/>
              <w:rPr>
                <w:color w:val="000000" w:themeColor="text1"/>
                <w:sz w:val="24"/>
                <w:szCs w:val="24"/>
                <w:shd w:val="clear" w:color="auto" w:fill="FFFFFF"/>
                <w:lang w:eastAsia="uk-UA"/>
              </w:rPr>
            </w:pPr>
            <w:r w:rsidRPr="00C75F6F">
              <w:rPr>
                <w:color w:val="000000" w:themeColor="text1"/>
                <w:sz w:val="24"/>
                <w:szCs w:val="24"/>
                <w:shd w:val="clear" w:color="auto" w:fill="FFFFFF"/>
                <w:lang w:eastAsia="uk-UA"/>
              </w:rPr>
              <w:t>•</w:t>
            </w:r>
            <w:r w:rsidRPr="00C75F6F">
              <w:rPr>
                <w:color w:val="000000" w:themeColor="text1"/>
                <w:sz w:val="24"/>
                <w:szCs w:val="24"/>
                <w:shd w:val="clear" w:color="auto" w:fill="FFFFFF"/>
                <w:lang w:eastAsia="uk-UA"/>
              </w:rPr>
              <w:tab/>
              <w:t>уживання великої літери;</w:t>
            </w:r>
          </w:p>
          <w:p w:rsidR="00866AD4" w:rsidRPr="00C75F6F" w:rsidRDefault="00866AD4" w:rsidP="00C75F6F">
            <w:pPr>
              <w:shd w:val="clear" w:color="auto" w:fill="FFFFFF"/>
              <w:ind w:left="33" w:right="43"/>
              <w:jc w:val="both"/>
              <w:rPr>
                <w:color w:val="000000" w:themeColor="text1"/>
                <w:sz w:val="24"/>
                <w:szCs w:val="24"/>
                <w:shd w:val="clear" w:color="auto" w:fill="FFFFFF"/>
                <w:lang w:eastAsia="uk-UA"/>
              </w:rPr>
            </w:pPr>
            <w:r w:rsidRPr="00C75F6F">
              <w:rPr>
                <w:color w:val="000000" w:themeColor="text1"/>
                <w:sz w:val="24"/>
                <w:szCs w:val="24"/>
                <w:shd w:val="clear" w:color="auto" w:fill="FFFFFF"/>
                <w:lang w:eastAsia="uk-UA"/>
              </w:rPr>
              <w:t>•</w:t>
            </w:r>
            <w:r w:rsidRPr="00C75F6F">
              <w:rPr>
                <w:color w:val="000000" w:themeColor="text1"/>
                <w:sz w:val="24"/>
                <w:szCs w:val="24"/>
                <w:shd w:val="clear" w:color="auto" w:fill="FFFFFF"/>
                <w:lang w:eastAsia="uk-UA"/>
              </w:rPr>
              <w:tab/>
              <w:t>уживання розділових знаків та відмінювання слів у реченні;</w:t>
            </w:r>
          </w:p>
          <w:p w:rsidR="00866AD4" w:rsidRPr="00C75F6F" w:rsidRDefault="00866AD4" w:rsidP="00C75F6F">
            <w:pPr>
              <w:shd w:val="clear" w:color="auto" w:fill="FFFFFF"/>
              <w:ind w:left="33" w:right="43"/>
              <w:jc w:val="both"/>
              <w:rPr>
                <w:color w:val="000000" w:themeColor="text1"/>
                <w:sz w:val="24"/>
                <w:szCs w:val="24"/>
                <w:shd w:val="clear" w:color="auto" w:fill="FFFFFF"/>
                <w:lang w:eastAsia="uk-UA"/>
              </w:rPr>
            </w:pPr>
            <w:r w:rsidRPr="00C75F6F">
              <w:rPr>
                <w:color w:val="000000" w:themeColor="text1"/>
                <w:sz w:val="24"/>
                <w:szCs w:val="24"/>
                <w:shd w:val="clear" w:color="auto" w:fill="FFFFFF"/>
                <w:lang w:eastAsia="uk-UA"/>
              </w:rPr>
              <w:t>•</w:t>
            </w:r>
            <w:r w:rsidRPr="00C75F6F">
              <w:rPr>
                <w:color w:val="000000" w:themeColor="text1"/>
                <w:sz w:val="24"/>
                <w:szCs w:val="24"/>
                <w:shd w:val="clear" w:color="auto" w:fill="FFFFFF"/>
                <w:lang w:eastAsia="uk-UA"/>
              </w:rPr>
              <w:tab/>
              <w:t>використання слова або мовного звороту, запозичених з іншої мови;</w:t>
            </w:r>
          </w:p>
          <w:p w:rsidR="00866AD4" w:rsidRPr="00C75F6F" w:rsidRDefault="00866AD4" w:rsidP="00C75F6F">
            <w:pPr>
              <w:shd w:val="clear" w:color="auto" w:fill="FFFFFF"/>
              <w:ind w:left="33" w:right="43"/>
              <w:jc w:val="both"/>
              <w:rPr>
                <w:color w:val="000000" w:themeColor="text1"/>
                <w:sz w:val="24"/>
                <w:szCs w:val="24"/>
                <w:shd w:val="clear" w:color="auto" w:fill="FFFFFF"/>
                <w:lang w:eastAsia="uk-UA"/>
              </w:rPr>
            </w:pPr>
            <w:r w:rsidRPr="00C75F6F">
              <w:rPr>
                <w:color w:val="000000" w:themeColor="text1"/>
                <w:sz w:val="24"/>
                <w:szCs w:val="24"/>
                <w:shd w:val="clear" w:color="auto" w:fill="FFFFFF"/>
                <w:lang w:eastAsia="uk-UA"/>
              </w:rPr>
              <w:t>•</w:t>
            </w:r>
            <w:r w:rsidRPr="00C75F6F">
              <w:rPr>
                <w:color w:val="000000" w:themeColor="text1"/>
                <w:sz w:val="24"/>
                <w:szCs w:val="24"/>
                <w:shd w:val="clear" w:color="auto" w:fill="FFFFFF"/>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66AD4" w:rsidRPr="00C75F6F" w:rsidRDefault="00866AD4" w:rsidP="00C75F6F">
            <w:pPr>
              <w:shd w:val="clear" w:color="auto" w:fill="FFFFFF"/>
              <w:ind w:left="33" w:right="43"/>
              <w:jc w:val="both"/>
              <w:rPr>
                <w:color w:val="000000" w:themeColor="text1"/>
                <w:sz w:val="24"/>
                <w:szCs w:val="24"/>
                <w:shd w:val="clear" w:color="auto" w:fill="FFFFFF"/>
                <w:lang w:eastAsia="uk-UA"/>
              </w:rPr>
            </w:pPr>
            <w:r w:rsidRPr="00C75F6F">
              <w:rPr>
                <w:color w:val="000000" w:themeColor="text1"/>
                <w:sz w:val="24"/>
                <w:szCs w:val="24"/>
                <w:shd w:val="clear" w:color="auto" w:fill="FFFFFF"/>
                <w:lang w:eastAsia="uk-UA"/>
              </w:rPr>
              <w:t>•</w:t>
            </w:r>
            <w:r w:rsidRPr="00C75F6F">
              <w:rPr>
                <w:color w:val="000000" w:themeColor="text1"/>
                <w:sz w:val="24"/>
                <w:szCs w:val="24"/>
                <w:shd w:val="clear" w:color="auto" w:fill="FFFFFF"/>
                <w:lang w:eastAsia="uk-UA"/>
              </w:rPr>
              <w:tab/>
              <w:t>застосування правил переносу частини слова з рядка в рядок;</w:t>
            </w:r>
          </w:p>
          <w:p w:rsidR="00866AD4" w:rsidRPr="00C75F6F" w:rsidRDefault="00866AD4" w:rsidP="00C75F6F">
            <w:pPr>
              <w:shd w:val="clear" w:color="auto" w:fill="FFFFFF"/>
              <w:ind w:left="33" w:right="43"/>
              <w:jc w:val="both"/>
              <w:rPr>
                <w:color w:val="000000" w:themeColor="text1"/>
                <w:sz w:val="24"/>
                <w:szCs w:val="24"/>
                <w:shd w:val="clear" w:color="auto" w:fill="FFFFFF"/>
                <w:lang w:eastAsia="uk-UA"/>
              </w:rPr>
            </w:pPr>
            <w:r w:rsidRPr="00C75F6F">
              <w:rPr>
                <w:color w:val="000000" w:themeColor="text1"/>
                <w:sz w:val="24"/>
                <w:szCs w:val="24"/>
                <w:shd w:val="clear" w:color="auto" w:fill="FFFFFF"/>
                <w:lang w:eastAsia="uk-UA"/>
              </w:rPr>
              <w:t>•</w:t>
            </w:r>
            <w:r w:rsidRPr="00C75F6F">
              <w:rPr>
                <w:color w:val="000000" w:themeColor="text1"/>
                <w:sz w:val="24"/>
                <w:szCs w:val="24"/>
                <w:shd w:val="clear" w:color="auto" w:fill="FFFFFF"/>
                <w:lang w:eastAsia="uk-UA"/>
              </w:rPr>
              <w:tab/>
              <w:t>написання слів разом та/або окремо, та/або через дефіс;</w:t>
            </w:r>
          </w:p>
          <w:p w:rsidR="00866AD4" w:rsidRPr="00C75F6F" w:rsidRDefault="00866AD4" w:rsidP="00C75F6F">
            <w:pPr>
              <w:shd w:val="clear" w:color="auto" w:fill="FFFFFF"/>
              <w:ind w:left="33" w:right="43"/>
              <w:jc w:val="both"/>
              <w:rPr>
                <w:color w:val="000000" w:themeColor="text1"/>
                <w:sz w:val="24"/>
                <w:szCs w:val="24"/>
                <w:shd w:val="clear" w:color="auto" w:fill="FFFFFF"/>
                <w:lang w:eastAsia="uk-UA"/>
              </w:rPr>
            </w:pPr>
            <w:r w:rsidRPr="00C75F6F">
              <w:rPr>
                <w:color w:val="000000" w:themeColor="text1"/>
                <w:sz w:val="24"/>
                <w:szCs w:val="24"/>
                <w:shd w:val="clear" w:color="auto" w:fill="FFFFFF"/>
                <w:lang w:eastAsia="uk-UA"/>
              </w:rPr>
              <w:lastRenderedPageBreak/>
              <w:t>•</w:t>
            </w:r>
            <w:r w:rsidRPr="00C75F6F">
              <w:rPr>
                <w:color w:val="000000" w:themeColor="text1"/>
                <w:sz w:val="24"/>
                <w:szCs w:val="24"/>
                <w:shd w:val="clear" w:color="auto" w:fill="FFFFFF"/>
                <w:lang w:eastAsia="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66AD4" w:rsidRPr="00C75F6F" w:rsidRDefault="00866AD4" w:rsidP="00C75F6F">
            <w:pPr>
              <w:shd w:val="clear" w:color="auto" w:fill="FFFFFF"/>
              <w:ind w:left="33" w:right="43"/>
              <w:jc w:val="both"/>
              <w:rPr>
                <w:color w:val="000000" w:themeColor="text1"/>
                <w:sz w:val="24"/>
                <w:szCs w:val="24"/>
                <w:shd w:val="clear" w:color="auto" w:fill="FFFFFF"/>
                <w:lang w:eastAsia="uk-UA"/>
              </w:rPr>
            </w:pPr>
            <w:r w:rsidRPr="00C75F6F">
              <w:rPr>
                <w:color w:val="000000" w:themeColor="text1"/>
                <w:sz w:val="24"/>
                <w:szCs w:val="24"/>
                <w:shd w:val="clear" w:color="auto" w:fill="FFFFFF"/>
                <w:lang w:eastAsia="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rsidR="00866AD4" w:rsidRPr="00C75F6F" w:rsidRDefault="00866AD4" w:rsidP="00C75F6F">
            <w:pPr>
              <w:shd w:val="clear" w:color="auto" w:fill="FFFFFF"/>
              <w:ind w:left="33" w:right="43"/>
              <w:jc w:val="both"/>
              <w:rPr>
                <w:color w:val="000000" w:themeColor="text1"/>
                <w:sz w:val="24"/>
                <w:szCs w:val="24"/>
                <w:shd w:val="clear" w:color="auto" w:fill="FFFFFF"/>
                <w:lang w:eastAsia="uk-UA"/>
              </w:rPr>
            </w:pPr>
            <w:r w:rsidRPr="00C75F6F">
              <w:rPr>
                <w:color w:val="000000" w:themeColor="text1"/>
                <w:sz w:val="24"/>
                <w:szCs w:val="24"/>
                <w:shd w:val="clear" w:color="auto" w:fill="FFFFFF"/>
                <w:lang w:eastAsia="uk-UA"/>
              </w:rPr>
              <w:t>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0866AD4" w:rsidRPr="00C75F6F" w:rsidRDefault="00866AD4" w:rsidP="00C75F6F">
            <w:pPr>
              <w:shd w:val="clear" w:color="auto" w:fill="FFFFFF"/>
              <w:ind w:left="33" w:right="43"/>
              <w:jc w:val="both"/>
              <w:rPr>
                <w:color w:val="000000" w:themeColor="text1"/>
                <w:sz w:val="24"/>
                <w:szCs w:val="24"/>
                <w:shd w:val="clear" w:color="auto" w:fill="FFFFFF"/>
                <w:lang w:eastAsia="uk-UA"/>
              </w:rPr>
            </w:pPr>
            <w:r w:rsidRPr="00C75F6F">
              <w:rPr>
                <w:color w:val="000000" w:themeColor="text1"/>
                <w:sz w:val="24"/>
                <w:szCs w:val="24"/>
                <w:shd w:val="clear" w:color="auto" w:fill="FFFFFF"/>
                <w:lang w:eastAsia="uk-UA"/>
              </w:rPr>
              <w:t>4) Окрема сторінка (сторінки) копії документа (документів) не завірена підписом та/або печаткою учасника (у разі її використання).</w:t>
            </w:r>
          </w:p>
          <w:p w:rsidR="00866AD4" w:rsidRPr="00C75F6F" w:rsidRDefault="00866AD4" w:rsidP="00C75F6F">
            <w:pPr>
              <w:shd w:val="clear" w:color="auto" w:fill="FFFFFF"/>
              <w:ind w:left="33" w:right="43"/>
              <w:jc w:val="both"/>
              <w:rPr>
                <w:color w:val="000000" w:themeColor="text1"/>
                <w:sz w:val="24"/>
                <w:szCs w:val="24"/>
                <w:shd w:val="clear" w:color="auto" w:fill="FFFFFF"/>
                <w:lang w:eastAsia="uk-UA"/>
              </w:rPr>
            </w:pPr>
            <w:r w:rsidRPr="00C75F6F">
              <w:rPr>
                <w:color w:val="000000" w:themeColor="text1"/>
                <w:sz w:val="24"/>
                <w:szCs w:val="24"/>
                <w:shd w:val="clear" w:color="auto" w:fill="FFFFFF"/>
                <w:lang w:eastAsia="uk-UA"/>
              </w:rPr>
              <w:t>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866AD4" w:rsidRPr="00C75F6F" w:rsidRDefault="00866AD4" w:rsidP="00C75F6F">
            <w:pPr>
              <w:shd w:val="clear" w:color="auto" w:fill="FFFFFF"/>
              <w:ind w:left="33" w:right="43"/>
              <w:jc w:val="both"/>
              <w:rPr>
                <w:color w:val="000000" w:themeColor="text1"/>
                <w:sz w:val="24"/>
                <w:szCs w:val="24"/>
                <w:shd w:val="clear" w:color="auto" w:fill="FFFFFF"/>
                <w:lang w:eastAsia="uk-UA"/>
              </w:rPr>
            </w:pPr>
            <w:r w:rsidRPr="00C75F6F">
              <w:rPr>
                <w:color w:val="000000" w:themeColor="text1"/>
                <w:sz w:val="24"/>
                <w:szCs w:val="24"/>
                <w:shd w:val="clear" w:color="auto" w:fill="FFFFFF"/>
                <w:lang w:eastAsia="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rsidR="00866AD4" w:rsidRPr="00C75F6F" w:rsidRDefault="00866AD4" w:rsidP="00C75F6F">
            <w:pPr>
              <w:shd w:val="clear" w:color="auto" w:fill="FFFFFF"/>
              <w:ind w:left="33" w:right="43"/>
              <w:jc w:val="both"/>
              <w:rPr>
                <w:color w:val="000000" w:themeColor="text1"/>
                <w:sz w:val="24"/>
                <w:szCs w:val="24"/>
                <w:shd w:val="clear" w:color="auto" w:fill="FFFFFF"/>
                <w:lang w:eastAsia="uk-UA"/>
              </w:rPr>
            </w:pPr>
            <w:r w:rsidRPr="00C75F6F">
              <w:rPr>
                <w:color w:val="000000" w:themeColor="text1"/>
                <w:sz w:val="24"/>
                <w:szCs w:val="24"/>
                <w:shd w:val="clear" w:color="auto" w:fill="FFFFFF"/>
                <w:lang w:eastAsia="uk-UA"/>
              </w:rPr>
              <w:t>7) Подання документа (документів) учасником у складі тендерної пропозиції, що складений у довільній формі та не містить вихідного номера.</w:t>
            </w:r>
          </w:p>
          <w:p w:rsidR="00866AD4" w:rsidRPr="00C75F6F" w:rsidRDefault="00866AD4" w:rsidP="00C75F6F">
            <w:pPr>
              <w:shd w:val="clear" w:color="auto" w:fill="FFFFFF"/>
              <w:ind w:left="33" w:right="43"/>
              <w:jc w:val="both"/>
              <w:rPr>
                <w:color w:val="000000" w:themeColor="text1"/>
                <w:sz w:val="24"/>
                <w:szCs w:val="24"/>
                <w:shd w:val="clear" w:color="auto" w:fill="FFFFFF"/>
                <w:lang w:eastAsia="uk-UA"/>
              </w:rPr>
            </w:pPr>
            <w:r w:rsidRPr="00C75F6F">
              <w:rPr>
                <w:color w:val="000000" w:themeColor="text1"/>
                <w:sz w:val="24"/>
                <w:szCs w:val="24"/>
                <w:shd w:val="clear" w:color="auto" w:fill="FFFFFF"/>
                <w:lang w:eastAsia="uk-UA"/>
              </w:rPr>
              <w:lastRenderedPageBreak/>
              <w:t>8) Подання документа учасником у складі тендерної пропозиції, що є сканованою копією оригіналу документа/електронного документа.</w:t>
            </w:r>
          </w:p>
          <w:p w:rsidR="00866AD4" w:rsidRPr="00C75F6F" w:rsidRDefault="00866AD4" w:rsidP="00C75F6F">
            <w:pPr>
              <w:shd w:val="clear" w:color="auto" w:fill="FFFFFF"/>
              <w:ind w:left="33" w:right="43"/>
              <w:jc w:val="both"/>
              <w:rPr>
                <w:color w:val="000000" w:themeColor="text1"/>
                <w:sz w:val="24"/>
                <w:szCs w:val="24"/>
                <w:shd w:val="clear" w:color="auto" w:fill="FFFFFF"/>
                <w:lang w:eastAsia="uk-UA"/>
              </w:rPr>
            </w:pPr>
            <w:r w:rsidRPr="00C75F6F">
              <w:rPr>
                <w:color w:val="000000" w:themeColor="text1"/>
                <w:sz w:val="24"/>
                <w:szCs w:val="24"/>
                <w:shd w:val="clear" w:color="auto" w:fill="FFFFFF"/>
                <w:lang w:eastAsia="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rsidR="00866AD4" w:rsidRPr="00C75F6F" w:rsidRDefault="00866AD4" w:rsidP="00C75F6F">
            <w:pPr>
              <w:shd w:val="clear" w:color="auto" w:fill="FFFFFF"/>
              <w:ind w:left="33" w:right="43"/>
              <w:jc w:val="both"/>
              <w:rPr>
                <w:color w:val="000000" w:themeColor="text1"/>
                <w:sz w:val="24"/>
                <w:szCs w:val="24"/>
                <w:shd w:val="clear" w:color="auto" w:fill="FFFFFF"/>
                <w:lang w:eastAsia="uk-UA"/>
              </w:rPr>
            </w:pPr>
            <w:r w:rsidRPr="00C75F6F">
              <w:rPr>
                <w:color w:val="000000" w:themeColor="text1"/>
                <w:sz w:val="24"/>
                <w:szCs w:val="24"/>
                <w:shd w:val="clear" w:color="auto" w:fill="FFFFFF"/>
                <w:lang w:eastAsia="uk-UA"/>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66AD4" w:rsidRPr="00C75F6F" w:rsidRDefault="00866AD4" w:rsidP="00C75F6F">
            <w:pPr>
              <w:shd w:val="clear" w:color="auto" w:fill="FFFFFF"/>
              <w:ind w:left="33" w:right="43"/>
              <w:jc w:val="both"/>
              <w:rPr>
                <w:color w:val="000000" w:themeColor="text1"/>
                <w:sz w:val="24"/>
                <w:szCs w:val="24"/>
                <w:shd w:val="clear" w:color="auto" w:fill="FFFFFF"/>
                <w:lang w:eastAsia="uk-UA"/>
              </w:rPr>
            </w:pPr>
            <w:r w:rsidRPr="00C75F6F">
              <w:rPr>
                <w:color w:val="000000" w:themeColor="text1"/>
                <w:sz w:val="24"/>
                <w:szCs w:val="24"/>
                <w:shd w:val="clear" w:color="auto" w:fill="FFFFFF"/>
                <w:lang w:eastAsia="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rsidR="00866AD4" w:rsidRPr="00C75F6F" w:rsidRDefault="00866AD4" w:rsidP="00C75F6F">
            <w:pPr>
              <w:shd w:val="clear" w:color="auto" w:fill="FFFFFF"/>
              <w:ind w:left="33" w:right="43"/>
              <w:jc w:val="both"/>
              <w:rPr>
                <w:color w:val="000000" w:themeColor="text1"/>
                <w:sz w:val="24"/>
                <w:szCs w:val="24"/>
                <w:shd w:val="clear" w:color="auto" w:fill="FFFFFF"/>
                <w:lang w:eastAsia="uk-UA"/>
              </w:rPr>
            </w:pPr>
            <w:r w:rsidRPr="00C75F6F">
              <w:rPr>
                <w:color w:val="000000" w:themeColor="text1"/>
                <w:sz w:val="24"/>
                <w:szCs w:val="24"/>
                <w:shd w:val="clear" w:color="auto" w:fill="FFFFFF"/>
                <w:lang w:eastAsia="uk-UA"/>
              </w:rPr>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(Portable Document Format).</w:t>
            </w:r>
          </w:p>
          <w:p w:rsidR="00866AD4" w:rsidRPr="00C75F6F" w:rsidRDefault="00866AD4" w:rsidP="00C75F6F">
            <w:pPr>
              <w:shd w:val="clear" w:color="auto" w:fill="FFFFFF"/>
              <w:ind w:left="33" w:right="43"/>
              <w:jc w:val="both"/>
              <w:rPr>
                <w:color w:val="000000" w:themeColor="text1"/>
                <w:sz w:val="24"/>
                <w:szCs w:val="24"/>
                <w:shd w:val="clear" w:color="auto" w:fill="FFFFFF"/>
                <w:lang w:eastAsia="uk-UA"/>
              </w:rPr>
            </w:pPr>
            <w:r w:rsidRPr="00C75F6F">
              <w:rPr>
                <w:color w:val="000000" w:themeColor="text1"/>
                <w:sz w:val="24"/>
                <w:szCs w:val="24"/>
                <w:shd w:val="clear" w:color="auto" w:fill="FFFFFF"/>
                <w:lang w:eastAsia="uk-UA"/>
              </w:rPr>
              <w:t>Приклади формальних помилок:</w:t>
            </w:r>
          </w:p>
          <w:p w:rsidR="00866AD4" w:rsidRPr="00C75F6F" w:rsidRDefault="00866AD4" w:rsidP="00C75F6F">
            <w:pPr>
              <w:shd w:val="clear" w:color="auto" w:fill="FFFFFF"/>
              <w:ind w:left="33" w:right="43"/>
              <w:jc w:val="both"/>
              <w:rPr>
                <w:color w:val="000000" w:themeColor="text1"/>
                <w:sz w:val="24"/>
                <w:szCs w:val="24"/>
                <w:shd w:val="clear" w:color="auto" w:fill="FFFFFF"/>
                <w:lang w:eastAsia="uk-UA"/>
              </w:rPr>
            </w:pPr>
            <w:r w:rsidRPr="00C75F6F">
              <w:rPr>
                <w:color w:val="000000" w:themeColor="text1"/>
                <w:sz w:val="24"/>
                <w:szCs w:val="24"/>
                <w:shd w:val="clear" w:color="auto" w:fill="FFFFFF"/>
                <w:lang w:eastAsia="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866AD4" w:rsidRPr="00C75F6F" w:rsidRDefault="00866AD4" w:rsidP="00C75F6F">
            <w:pPr>
              <w:shd w:val="clear" w:color="auto" w:fill="FFFFFF"/>
              <w:ind w:left="33" w:right="43"/>
              <w:jc w:val="both"/>
              <w:rPr>
                <w:color w:val="000000" w:themeColor="text1"/>
                <w:sz w:val="24"/>
                <w:szCs w:val="24"/>
                <w:shd w:val="clear" w:color="auto" w:fill="FFFFFF"/>
                <w:lang w:eastAsia="uk-UA"/>
              </w:rPr>
            </w:pPr>
            <w:r w:rsidRPr="00C75F6F">
              <w:rPr>
                <w:color w:val="000000" w:themeColor="text1"/>
                <w:sz w:val="24"/>
                <w:szCs w:val="24"/>
                <w:shd w:val="clear" w:color="auto" w:fill="FFFFFF"/>
                <w:lang w:eastAsia="uk-UA"/>
              </w:rPr>
              <w:t>-  “м.болград” замість “м.Болград”;</w:t>
            </w:r>
          </w:p>
          <w:p w:rsidR="00866AD4" w:rsidRPr="00C75F6F" w:rsidRDefault="00866AD4" w:rsidP="00C75F6F">
            <w:pPr>
              <w:shd w:val="clear" w:color="auto" w:fill="FFFFFF"/>
              <w:ind w:left="33" w:right="43"/>
              <w:jc w:val="both"/>
              <w:rPr>
                <w:color w:val="000000" w:themeColor="text1"/>
                <w:sz w:val="24"/>
                <w:szCs w:val="24"/>
                <w:shd w:val="clear" w:color="auto" w:fill="FFFFFF"/>
                <w:lang w:eastAsia="uk-UA"/>
              </w:rPr>
            </w:pPr>
            <w:r w:rsidRPr="00C75F6F">
              <w:rPr>
                <w:color w:val="000000" w:themeColor="text1"/>
                <w:sz w:val="24"/>
                <w:szCs w:val="24"/>
                <w:shd w:val="clear" w:color="auto" w:fill="FFFFFF"/>
                <w:lang w:eastAsia="uk-UA"/>
              </w:rPr>
              <w:t>- “поряд -ок” замість “поря – док”;</w:t>
            </w:r>
          </w:p>
          <w:p w:rsidR="00866AD4" w:rsidRPr="00C75F6F" w:rsidRDefault="00866AD4" w:rsidP="00C75F6F">
            <w:pPr>
              <w:shd w:val="clear" w:color="auto" w:fill="FFFFFF"/>
              <w:ind w:left="33" w:right="43"/>
              <w:jc w:val="both"/>
              <w:rPr>
                <w:color w:val="000000" w:themeColor="text1"/>
                <w:sz w:val="24"/>
                <w:szCs w:val="24"/>
                <w:shd w:val="clear" w:color="auto" w:fill="FFFFFF"/>
                <w:lang w:eastAsia="uk-UA"/>
              </w:rPr>
            </w:pPr>
            <w:r w:rsidRPr="00C75F6F">
              <w:rPr>
                <w:color w:val="000000" w:themeColor="text1"/>
                <w:sz w:val="24"/>
                <w:szCs w:val="24"/>
                <w:shd w:val="clear" w:color="auto" w:fill="FFFFFF"/>
                <w:lang w:eastAsia="uk-UA"/>
              </w:rPr>
              <w:t>- “ненадається” замість “не надається”;</w:t>
            </w:r>
          </w:p>
          <w:p w:rsidR="00866AD4" w:rsidRPr="00C75F6F" w:rsidRDefault="00866AD4" w:rsidP="00C75F6F">
            <w:pPr>
              <w:shd w:val="clear" w:color="auto" w:fill="FFFFFF"/>
              <w:ind w:left="33" w:right="43"/>
              <w:jc w:val="both"/>
              <w:rPr>
                <w:color w:val="000000" w:themeColor="text1"/>
                <w:sz w:val="24"/>
                <w:szCs w:val="24"/>
                <w:shd w:val="clear" w:color="auto" w:fill="FFFFFF"/>
                <w:lang w:eastAsia="uk-UA"/>
              </w:rPr>
            </w:pPr>
            <w:r w:rsidRPr="00C75F6F">
              <w:rPr>
                <w:color w:val="000000" w:themeColor="text1"/>
                <w:sz w:val="24"/>
                <w:szCs w:val="24"/>
                <w:shd w:val="clear" w:color="auto" w:fill="FFFFFF"/>
                <w:lang w:eastAsia="uk-UA"/>
              </w:rPr>
              <w:t>- Учасник розмістив (завантажив) документ у форматі «JPG» замість  документа у форматі “pdf» (PortableDocumentFormat)”.</w:t>
            </w:r>
          </w:p>
          <w:p w:rsidR="00866AD4" w:rsidRPr="00C75F6F" w:rsidRDefault="00866AD4" w:rsidP="00C75F6F">
            <w:pPr>
              <w:shd w:val="clear" w:color="auto" w:fill="FFFFFF"/>
              <w:ind w:left="33" w:right="43"/>
              <w:jc w:val="both"/>
              <w:rPr>
                <w:color w:val="000000" w:themeColor="text1"/>
                <w:sz w:val="24"/>
                <w:szCs w:val="24"/>
                <w:shd w:val="clear" w:color="auto" w:fill="FFFFFF"/>
                <w:lang w:eastAsia="uk-UA"/>
              </w:rPr>
            </w:pPr>
            <w:r w:rsidRPr="00C75F6F">
              <w:rPr>
                <w:color w:val="000000" w:themeColor="text1"/>
                <w:sz w:val="24"/>
                <w:szCs w:val="24"/>
                <w:shd w:val="clear" w:color="auto" w:fill="FFFFFF"/>
                <w:lang w:eastAsia="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866AD4" w:rsidRPr="00C75F6F" w:rsidRDefault="00866AD4" w:rsidP="00C75F6F">
            <w:pPr>
              <w:shd w:val="clear" w:color="auto" w:fill="FFFFFF"/>
              <w:ind w:left="33" w:right="43"/>
              <w:jc w:val="both"/>
              <w:rPr>
                <w:color w:val="000000" w:themeColor="text1"/>
                <w:sz w:val="24"/>
                <w:szCs w:val="24"/>
                <w:shd w:val="clear" w:color="auto" w:fill="FFFFFF"/>
                <w:lang w:eastAsia="uk-UA"/>
              </w:rPr>
            </w:pPr>
            <w:r w:rsidRPr="00C75F6F">
              <w:rPr>
                <w:color w:val="000000" w:themeColor="text1"/>
                <w:sz w:val="24"/>
                <w:szCs w:val="24"/>
                <w:shd w:val="clear" w:color="auto" w:fill="FFFFFF"/>
                <w:lang w:eastAsia="uk-UA"/>
              </w:rPr>
              <w:t>Рішення про віднесення допущеної Учасником помилки до формальної (несуттєвої) приймається уповноваженою особою.</w:t>
            </w:r>
          </w:p>
          <w:p w:rsidR="00A96CA6" w:rsidRPr="002C084E" w:rsidRDefault="00A96CA6" w:rsidP="00F721DF">
            <w:pPr>
              <w:jc w:val="both"/>
              <w:rPr>
                <w:color w:val="000000" w:themeColor="text1"/>
                <w:sz w:val="24"/>
                <w:szCs w:val="24"/>
                <w:lang w:eastAsia="uk-UA"/>
              </w:rPr>
            </w:pPr>
            <w:r w:rsidRPr="002C084E">
              <w:rPr>
                <w:color w:val="000000" w:themeColor="text1"/>
                <w:sz w:val="24"/>
                <w:szCs w:val="24"/>
              </w:rPr>
              <w:t>Замовник не зобов’язаний допускати до оцінки тендерні пропозиції, що містять інші помилки ніж перелічені вище.</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lastRenderedPageBreak/>
              <w:t>4.</w:t>
            </w:r>
          </w:p>
        </w:tc>
        <w:tc>
          <w:tcPr>
            <w:tcW w:w="1788"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rPr>
              <w:t>3. Інша інформація</w:t>
            </w:r>
          </w:p>
        </w:tc>
        <w:tc>
          <w:tcPr>
            <w:tcW w:w="2907"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jc w:val="both"/>
              <w:rPr>
                <w:color w:val="000000" w:themeColor="text1"/>
                <w:sz w:val="24"/>
                <w:szCs w:val="24"/>
                <w:lang w:eastAsia="uk-UA"/>
              </w:rPr>
            </w:pPr>
            <w:r w:rsidRPr="002C084E">
              <w:rPr>
                <w:color w:val="000000" w:themeColor="text1"/>
                <w:sz w:val="24"/>
                <w:szCs w:val="24"/>
                <w:lang w:eastAsia="uk-UA"/>
              </w:rPr>
              <w:t xml:space="preserve">Учасник відповідає за одержання будь-яких та всіх необхідних дозволів, ліцензій, сертифікатів (у тому числі експортних та імпортних) та інших документів, </w:t>
            </w:r>
            <w:r w:rsidRPr="002C084E">
              <w:rPr>
                <w:color w:val="000000" w:themeColor="text1"/>
                <w:sz w:val="24"/>
                <w:szCs w:val="24"/>
                <w:lang w:eastAsia="uk-UA"/>
              </w:rPr>
              <w:lastRenderedPageBreak/>
              <w:t>пов’язаних із поданням пропозиції, та самостійно несе всі витрати на їх отримання.</w:t>
            </w:r>
          </w:p>
          <w:p w:rsidR="00A96CA6" w:rsidRPr="002C084E" w:rsidRDefault="00A96CA6" w:rsidP="00A96CA6">
            <w:pPr>
              <w:jc w:val="both"/>
              <w:rPr>
                <w:color w:val="000000" w:themeColor="text1"/>
                <w:sz w:val="24"/>
                <w:szCs w:val="24"/>
                <w:lang w:eastAsia="uk-UA"/>
              </w:rPr>
            </w:pPr>
            <w:r w:rsidRPr="002C084E">
              <w:rPr>
                <w:color w:val="000000" w:themeColor="text1"/>
                <w:sz w:val="24"/>
                <w:szCs w:val="24"/>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A96CA6" w:rsidRPr="002C084E" w:rsidRDefault="00A96CA6" w:rsidP="00A96CA6">
            <w:pPr>
              <w:jc w:val="both"/>
              <w:rPr>
                <w:color w:val="000000" w:themeColor="text1"/>
                <w:sz w:val="24"/>
                <w:szCs w:val="24"/>
                <w:lang w:eastAsia="uk-UA"/>
              </w:rPr>
            </w:pPr>
            <w:r w:rsidRPr="002C084E">
              <w:rPr>
                <w:color w:val="000000" w:themeColor="text1"/>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A96CA6" w:rsidRPr="00FC476B" w:rsidRDefault="00A96CA6" w:rsidP="00A96CA6">
            <w:pPr>
              <w:jc w:val="both"/>
              <w:rPr>
                <w:sz w:val="24"/>
                <w:szCs w:val="24"/>
                <w:lang w:eastAsia="uk-UA"/>
              </w:rPr>
            </w:pPr>
            <w:r w:rsidRPr="002C084E">
              <w:rPr>
                <w:color w:val="000000" w:themeColor="text1"/>
                <w:sz w:val="24"/>
                <w:szCs w:val="24"/>
                <w:lang w:eastAsia="uk-UA"/>
              </w:rPr>
              <w:t xml:space="preserve"> </w:t>
            </w:r>
            <w:r w:rsidRPr="00FC476B">
              <w:rPr>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96CA6" w:rsidRPr="00FC476B" w:rsidRDefault="00A96CA6" w:rsidP="00A85A9A">
            <w:pPr>
              <w:ind w:firstLine="504"/>
              <w:jc w:val="both"/>
              <w:rPr>
                <w:sz w:val="24"/>
                <w:szCs w:val="24"/>
                <w:lang w:eastAsia="uk-UA"/>
              </w:rPr>
            </w:pPr>
            <w:r w:rsidRPr="00FC476B">
              <w:rPr>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A96CA6" w:rsidRPr="002C084E" w:rsidRDefault="00A96CA6" w:rsidP="00A96CA6">
            <w:pPr>
              <w:jc w:val="both"/>
              <w:rPr>
                <w:color w:val="000000" w:themeColor="text1"/>
                <w:sz w:val="24"/>
                <w:szCs w:val="24"/>
                <w:lang w:eastAsia="uk-UA"/>
              </w:rPr>
            </w:pPr>
            <w:r w:rsidRPr="002C084E">
              <w:rPr>
                <w:color w:val="000000" w:themeColor="text1"/>
                <w:sz w:val="24"/>
                <w:szCs w:val="24"/>
                <w:lang w:eastAsia="uk-UA"/>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96CA6" w:rsidRPr="002C084E" w:rsidRDefault="00A96CA6" w:rsidP="00A96CA6">
            <w:pPr>
              <w:jc w:val="both"/>
              <w:rPr>
                <w:color w:val="000000" w:themeColor="text1"/>
                <w:sz w:val="24"/>
                <w:szCs w:val="24"/>
                <w:lang w:eastAsia="uk-UA"/>
              </w:rPr>
            </w:pPr>
            <w:r w:rsidRPr="002C084E">
              <w:rPr>
                <w:color w:val="000000" w:themeColor="text1"/>
                <w:sz w:val="24"/>
                <w:szCs w:val="24"/>
                <w:lang w:eastAsia="uk-UA"/>
              </w:rPr>
              <w:t>Замовник розміщує повідомлення з вимогою про усунення невідповідностей в інформації та/або документах:</w:t>
            </w:r>
          </w:p>
          <w:p w:rsidR="00A96CA6" w:rsidRPr="0036023F" w:rsidRDefault="00A96CA6" w:rsidP="00A96CA6">
            <w:pPr>
              <w:jc w:val="both"/>
              <w:rPr>
                <w:sz w:val="24"/>
                <w:szCs w:val="24"/>
              </w:rPr>
            </w:pPr>
            <w:r w:rsidRPr="002C084E">
              <w:rPr>
                <w:color w:val="000000" w:themeColor="text1"/>
                <w:sz w:val="24"/>
                <w:szCs w:val="24"/>
                <w:lang w:eastAsia="uk-UA"/>
              </w:rPr>
              <w:t xml:space="preserve">1) що підтверджують відповідність учасника процедури закупівлі кваліфікаційним критеріям відповідно до </w:t>
            </w:r>
            <w:r w:rsidRPr="0036023F">
              <w:rPr>
                <w:sz w:val="24"/>
                <w:szCs w:val="24"/>
              </w:rPr>
              <w:t>статті 16 Закону;</w:t>
            </w:r>
          </w:p>
          <w:p w:rsidR="00A96CA6" w:rsidRPr="0036023F" w:rsidRDefault="00A96CA6" w:rsidP="00A96CA6">
            <w:pPr>
              <w:jc w:val="both"/>
              <w:rPr>
                <w:sz w:val="24"/>
                <w:szCs w:val="24"/>
              </w:rPr>
            </w:pPr>
            <w:r w:rsidRPr="0036023F">
              <w:rPr>
                <w:sz w:val="24"/>
                <w:szCs w:val="24"/>
              </w:rPr>
              <w:t>2) на підтвердження права підпису тендерної</w:t>
            </w:r>
            <w:r w:rsidR="00A85A9A" w:rsidRPr="0036023F">
              <w:rPr>
                <w:sz w:val="24"/>
                <w:szCs w:val="24"/>
              </w:rPr>
              <w:t>.</w:t>
            </w:r>
            <w:r w:rsidRPr="0036023F">
              <w:rPr>
                <w:sz w:val="24"/>
                <w:szCs w:val="24"/>
              </w:rPr>
              <w:t xml:space="preserve"> </w:t>
            </w:r>
          </w:p>
          <w:p w:rsidR="00834063" w:rsidRPr="0036023F" w:rsidRDefault="00A96CA6" w:rsidP="00254EB1">
            <w:pPr>
              <w:ind w:firstLine="363"/>
              <w:jc w:val="both"/>
              <w:rPr>
                <w:sz w:val="24"/>
                <w:szCs w:val="24"/>
              </w:rPr>
            </w:pPr>
            <w:r w:rsidRPr="0036023F">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00DB1065" w:rsidRPr="0036023F">
              <w:rPr>
                <w:sz w:val="24"/>
                <w:szCs w:val="24"/>
              </w:rPr>
              <w:t>не виправлення</w:t>
            </w:r>
            <w:r w:rsidRPr="0036023F">
              <w:rPr>
                <w:sz w:val="24"/>
                <w:szCs w:val="24"/>
              </w:rPr>
              <w:t xml:space="preserve"> учасниками виявлених невідповідностей. </w:t>
            </w:r>
          </w:p>
          <w:p w:rsidR="00393068" w:rsidRDefault="00A96CA6" w:rsidP="00E63F54">
            <w:pPr>
              <w:ind w:firstLine="363"/>
              <w:jc w:val="both"/>
              <w:rPr>
                <w:sz w:val="24"/>
                <w:szCs w:val="24"/>
                <w:lang w:val="ru-RU"/>
              </w:rPr>
            </w:pPr>
            <w:r w:rsidRPr="00834063">
              <w:rPr>
                <w:sz w:val="23"/>
                <w:szCs w:val="23"/>
                <w:lang w:eastAsia="uk-UA"/>
              </w:rPr>
              <w:lastRenderedPageBreak/>
              <w:t xml:space="preserve"> </w:t>
            </w:r>
            <w:r w:rsidR="00834063" w:rsidRPr="00834063">
              <w:rPr>
                <w:sz w:val="24"/>
                <w:szCs w:val="24"/>
              </w:rPr>
              <w:t>Усі питання, які не врегульовані цією тендерною документацією, вирішуються відповідно до чинного законодавства України.</w:t>
            </w:r>
          </w:p>
          <w:p w:rsidR="00DA11A2" w:rsidRDefault="00DA11A2" w:rsidP="00E63F54">
            <w:pPr>
              <w:ind w:firstLine="363"/>
              <w:jc w:val="both"/>
              <w:rPr>
                <w:b/>
                <w:sz w:val="24"/>
                <w:szCs w:val="24"/>
                <w:u w:val="single"/>
                <w:lang w:val="ru-RU"/>
              </w:rPr>
            </w:pPr>
            <w:r w:rsidRPr="00063F74">
              <w:rPr>
                <w:b/>
                <w:sz w:val="24"/>
                <w:szCs w:val="24"/>
                <w:u w:val="single"/>
                <w:lang w:val="ru-RU"/>
              </w:rPr>
              <w:t xml:space="preserve">При </w:t>
            </w:r>
            <w:r w:rsidRPr="00063F74">
              <w:rPr>
                <w:b/>
                <w:sz w:val="24"/>
                <w:szCs w:val="24"/>
                <w:u w:val="single"/>
              </w:rPr>
              <w:t>здійсненні даної закупі</w:t>
            </w:r>
            <w:proofErr w:type="gramStart"/>
            <w:r w:rsidRPr="00063F74">
              <w:rPr>
                <w:b/>
                <w:sz w:val="24"/>
                <w:szCs w:val="24"/>
                <w:u w:val="single"/>
              </w:rPr>
              <w:t>вл</w:t>
            </w:r>
            <w:proofErr w:type="gramEnd"/>
            <w:r w:rsidRPr="00063F74">
              <w:rPr>
                <w:b/>
                <w:sz w:val="24"/>
                <w:szCs w:val="24"/>
                <w:u w:val="single"/>
              </w:rPr>
              <w:t>і замовником враховуються чинне законодавство та нормативно-правові акти у сфері застосування персональних економічних обмежувальних заходів</w:t>
            </w:r>
            <w:r w:rsidR="004A051A" w:rsidRPr="00063F74">
              <w:rPr>
                <w:b/>
                <w:sz w:val="24"/>
                <w:szCs w:val="24"/>
                <w:u w:val="single"/>
              </w:rPr>
              <w:t xml:space="preserve"> (санкцій)</w:t>
            </w:r>
            <w:r w:rsidRPr="00063F74">
              <w:rPr>
                <w:b/>
                <w:sz w:val="24"/>
                <w:szCs w:val="24"/>
                <w:u w:val="single"/>
              </w:rPr>
              <w:t>.</w:t>
            </w:r>
          </w:p>
          <w:p w:rsidR="00B301D6" w:rsidRDefault="00B301D6" w:rsidP="00E63F54">
            <w:pPr>
              <w:ind w:firstLine="363"/>
              <w:jc w:val="both"/>
              <w:rPr>
                <w:b/>
                <w:sz w:val="24"/>
                <w:szCs w:val="24"/>
                <w:u w:val="single"/>
                <w:lang w:val="ru-RU"/>
              </w:rPr>
            </w:pPr>
          </w:p>
          <w:p w:rsidR="00B301D6" w:rsidRPr="00B301D6" w:rsidRDefault="00B301D6" w:rsidP="00B301D6">
            <w:pPr>
              <w:ind w:firstLine="363"/>
              <w:jc w:val="both"/>
              <w:rPr>
                <w:b/>
                <w:sz w:val="24"/>
                <w:szCs w:val="24"/>
                <w:u w:val="single"/>
                <w:lang w:val="ru-RU"/>
              </w:rPr>
            </w:pPr>
            <w:r w:rsidRPr="00B301D6">
              <w:rPr>
                <w:b/>
                <w:sz w:val="24"/>
                <w:szCs w:val="24"/>
                <w:u w:val="single"/>
                <w:lang w:val="ru-RU"/>
              </w:rPr>
              <w:t>Учасники при поданні пропозиції повинні враховувати норми:</w:t>
            </w:r>
          </w:p>
          <w:p w:rsidR="00B301D6" w:rsidRPr="00B301D6" w:rsidRDefault="00B301D6" w:rsidP="00B301D6">
            <w:pPr>
              <w:ind w:firstLine="363"/>
              <w:jc w:val="both"/>
              <w:rPr>
                <w:b/>
                <w:sz w:val="24"/>
                <w:szCs w:val="24"/>
                <w:u w:val="single"/>
                <w:lang w:val="ru-RU"/>
              </w:rPr>
            </w:pPr>
            <w:r w:rsidRPr="00B301D6">
              <w:rPr>
                <w:b/>
                <w:sz w:val="24"/>
                <w:szCs w:val="24"/>
                <w:u w:val="single"/>
                <w:lang w:val="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B301D6">
              <w:rPr>
                <w:b/>
                <w:sz w:val="24"/>
                <w:szCs w:val="24"/>
                <w:u w:val="single"/>
                <w:lang w:val="ru-RU"/>
              </w:rPr>
              <w:t xml:space="preserve"> Р</w:t>
            </w:r>
            <w:proofErr w:type="gramEnd"/>
            <w:r w:rsidRPr="00B301D6">
              <w:rPr>
                <w:b/>
                <w:sz w:val="24"/>
                <w:szCs w:val="24"/>
                <w:u w:val="single"/>
                <w:lang w:val="ru-RU"/>
              </w:rPr>
              <w:t xml:space="preserve">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w:t>
            </w:r>
            <w:proofErr w:type="gramStart"/>
            <w:r w:rsidRPr="00B301D6">
              <w:rPr>
                <w:b/>
                <w:sz w:val="24"/>
                <w:szCs w:val="24"/>
                <w:u w:val="single"/>
                <w:lang w:val="ru-RU"/>
              </w:rPr>
              <w:t>п</w:t>
            </w:r>
            <w:proofErr w:type="gramEnd"/>
            <w:r w:rsidRPr="00B301D6">
              <w:rPr>
                <w:b/>
                <w:sz w:val="24"/>
                <w:szCs w:val="24"/>
                <w:u w:val="single"/>
                <w:lang w:val="ru-RU"/>
              </w:rPr>
              <w:t>ідпунктом 1 пункту 1 вказаної постанови;</w:t>
            </w:r>
          </w:p>
          <w:p w:rsidR="00B301D6" w:rsidRPr="00B301D6" w:rsidRDefault="00B301D6" w:rsidP="00B301D6">
            <w:pPr>
              <w:ind w:firstLine="363"/>
              <w:jc w:val="both"/>
              <w:rPr>
                <w:b/>
                <w:sz w:val="24"/>
                <w:szCs w:val="24"/>
                <w:u w:val="single"/>
                <w:lang w:val="ru-RU"/>
              </w:rPr>
            </w:pPr>
            <w:r w:rsidRPr="00B301D6">
              <w:rPr>
                <w:b/>
                <w:sz w:val="24"/>
                <w:szCs w:val="24"/>
                <w:u w:val="single"/>
                <w:lang w:val="ru-RU"/>
              </w:rPr>
              <w:t>-Постанови Кабінету Міністрів України «Про застосування заборони ввезення товарів з</w:t>
            </w:r>
            <w:proofErr w:type="gramStart"/>
            <w:r w:rsidRPr="00B301D6">
              <w:rPr>
                <w:b/>
                <w:sz w:val="24"/>
                <w:szCs w:val="24"/>
                <w:u w:val="single"/>
                <w:lang w:val="ru-RU"/>
              </w:rPr>
              <w:t xml:space="preserve"> Р</w:t>
            </w:r>
            <w:proofErr w:type="gramEnd"/>
            <w:r w:rsidRPr="00B301D6">
              <w:rPr>
                <w:b/>
                <w:sz w:val="24"/>
                <w:szCs w:val="24"/>
                <w:u w:val="single"/>
                <w:lang w:val="ru-RU"/>
              </w:rPr>
              <w:t>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rsidR="00E63F54" w:rsidRDefault="00B301D6" w:rsidP="00B301D6">
            <w:pPr>
              <w:ind w:firstLine="363"/>
              <w:jc w:val="both"/>
              <w:rPr>
                <w:b/>
                <w:sz w:val="24"/>
                <w:szCs w:val="24"/>
                <w:u w:val="single"/>
                <w:lang w:val="ru-RU"/>
              </w:rPr>
            </w:pPr>
            <w:r w:rsidRPr="00B301D6">
              <w:rPr>
                <w:b/>
                <w:sz w:val="24"/>
                <w:szCs w:val="24"/>
                <w:u w:val="single"/>
                <w:lang w:val="ru-RU"/>
              </w:rPr>
              <w:t>-Закону України «Про забезпечення прав і свобод громадян та правовий режим на тимчасово окупованій території України» від 15.04.2014 №1207-VII.</w:t>
            </w:r>
          </w:p>
          <w:p w:rsidR="00733DD1" w:rsidRDefault="00733DD1" w:rsidP="00B301D6">
            <w:pPr>
              <w:ind w:firstLine="363"/>
              <w:jc w:val="both"/>
              <w:rPr>
                <w:b/>
                <w:sz w:val="24"/>
                <w:szCs w:val="24"/>
                <w:u w:val="single"/>
                <w:lang w:val="ru-RU"/>
              </w:rPr>
            </w:pPr>
            <w:r>
              <w:rPr>
                <w:b/>
                <w:sz w:val="24"/>
                <w:szCs w:val="24"/>
                <w:u w:val="single"/>
                <w:lang w:val="ru-RU"/>
              </w:rPr>
              <w:t xml:space="preserve">У випадку не врахування учасником </w:t>
            </w:r>
            <w:proofErr w:type="gramStart"/>
            <w:r>
              <w:rPr>
                <w:b/>
                <w:sz w:val="24"/>
                <w:szCs w:val="24"/>
                <w:u w:val="single"/>
                <w:lang w:val="ru-RU"/>
              </w:rPr>
              <w:t>п</w:t>
            </w:r>
            <w:proofErr w:type="gramEnd"/>
            <w:r>
              <w:rPr>
                <w:b/>
                <w:sz w:val="24"/>
                <w:szCs w:val="24"/>
                <w:u w:val="single"/>
                <w:lang w:val="ru-RU"/>
              </w:rPr>
              <w:t xml:space="preserve">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базацом 3 частини 3 статті  22  Закону вимогам до учасника відповідно до законодавства, а його тендерна пропозиція буде відхилена на підставі вимог Закону. </w:t>
            </w:r>
          </w:p>
          <w:p w:rsidR="00733DD1" w:rsidRPr="00B301D6" w:rsidRDefault="00733DD1" w:rsidP="00B301D6">
            <w:pPr>
              <w:ind w:firstLine="363"/>
              <w:jc w:val="both"/>
              <w:rPr>
                <w:b/>
                <w:sz w:val="24"/>
                <w:szCs w:val="24"/>
                <w:u w:val="single"/>
                <w:lang w:val="ru-RU"/>
              </w:rPr>
            </w:pPr>
          </w:p>
        </w:tc>
      </w:tr>
      <w:tr w:rsidR="00D50AE4" w:rsidRPr="002C084E" w:rsidTr="008E5596">
        <w:tc>
          <w:tcPr>
            <w:tcW w:w="5000" w:type="pct"/>
            <w:gridSpan w:val="3"/>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right="113"/>
              <w:jc w:val="center"/>
              <w:rPr>
                <w:color w:val="000000" w:themeColor="text1"/>
                <w:sz w:val="26"/>
                <w:szCs w:val="26"/>
                <w:lang w:eastAsia="uk-UA"/>
              </w:rPr>
            </w:pPr>
            <w:r w:rsidRPr="002C084E">
              <w:rPr>
                <w:b/>
                <w:color w:val="000000" w:themeColor="text1"/>
                <w:sz w:val="26"/>
                <w:szCs w:val="26"/>
                <w:bdr w:val="none" w:sz="0" w:space="0" w:color="auto" w:frame="1"/>
                <w:lang w:eastAsia="uk-UA"/>
              </w:rPr>
              <w:lastRenderedPageBreak/>
              <w:t>VІ. Результати торгів та укладання договору про закупівлю</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1.</w:t>
            </w:r>
          </w:p>
        </w:tc>
        <w:tc>
          <w:tcPr>
            <w:tcW w:w="1788"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Відміна замовником торгів чи визнання їх такими, що не відбулися</w:t>
            </w:r>
          </w:p>
        </w:tc>
        <w:tc>
          <w:tcPr>
            <w:tcW w:w="2907" w:type="pct"/>
            <w:tcBorders>
              <w:top w:val="single" w:sz="6" w:space="0" w:color="000000"/>
              <w:left w:val="single" w:sz="6" w:space="0" w:color="000000"/>
              <w:bottom w:val="single" w:sz="6" w:space="0" w:color="000000"/>
              <w:right w:val="single" w:sz="6" w:space="0" w:color="000000"/>
            </w:tcBorders>
          </w:tcPr>
          <w:p w:rsidR="00A96CA6" w:rsidRPr="001973A1" w:rsidRDefault="00A96CA6" w:rsidP="00A96CA6">
            <w:pPr>
              <w:ind w:firstLine="356"/>
              <w:jc w:val="both"/>
              <w:rPr>
                <w:color w:val="000000" w:themeColor="text1"/>
                <w:sz w:val="22"/>
                <w:szCs w:val="22"/>
              </w:rPr>
            </w:pPr>
            <w:r w:rsidRPr="001973A1">
              <w:rPr>
                <w:color w:val="000000" w:themeColor="text1"/>
                <w:sz w:val="22"/>
                <w:szCs w:val="22"/>
              </w:rPr>
              <w:t>Замовник відміняє тендер у разі:</w:t>
            </w:r>
          </w:p>
          <w:p w:rsidR="00A96CA6" w:rsidRPr="001973A1" w:rsidRDefault="00A96CA6" w:rsidP="00A96CA6">
            <w:pPr>
              <w:jc w:val="both"/>
              <w:rPr>
                <w:color w:val="000000" w:themeColor="text1"/>
                <w:sz w:val="22"/>
                <w:szCs w:val="22"/>
              </w:rPr>
            </w:pPr>
            <w:r w:rsidRPr="001973A1">
              <w:rPr>
                <w:color w:val="000000" w:themeColor="text1"/>
                <w:sz w:val="22"/>
                <w:szCs w:val="22"/>
              </w:rPr>
              <w:t>1)    відсутності подальшої потреби в закупівлі товарів, робіт і послуг;</w:t>
            </w:r>
          </w:p>
          <w:p w:rsidR="00A96CA6" w:rsidRPr="001973A1" w:rsidRDefault="00A96CA6" w:rsidP="00A96CA6">
            <w:pPr>
              <w:jc w:val="both"/>
              <w:rPr>
                <w:color w:val="000000" w:themeColor="text1"/>
                <w:sz w:val="22"/>
                <w:szCs w:val="22"/>
              </w:rPr>
            </w:pPr>
            <w:r w:rsidRPr="001973A1">
              <w:rPr>
                <w:color w:val="000000" w:themeColor="text1"/>
                <w:sz w:val="22"/>
                <w:szCs w:val="22"/>
              </w:rPr>
              <w:t>2)    неможливості усунення порушень, що виникли через виявлені порушення законодавства</w:t>
            </w:r>
            <w:r w:rsidR="009D7C7D" w:rsidRPr="001973A1">
              <w:rPr>
                <w:color w:val="000000" w:themeColor="text1"/>
                <w:sz w:val="22"/>
                <w:szCs w:val="22"/>
              </w:rPr>
              <w:t xml:space="preserve"> у сфері публічних закупівель,</w:t>
            </w:r>
            <w:r w:rsidRPr="001973A1">
              <w:rPr>
                <w:color w:val="000000" w:themeColor="text1"/>
                <w:sz w:val="22"/>
                <w:szCs w:val="22"/>
              </w:rPr>
              <w:t xml:space="preserve"> з описом таких порушень, які неможливо усунути.</w:t>
            </w:r>
          </w:p>
          <w:p w:rsidR="00A96CA6" w:rsidRPr="001973A1" w:rsidRDefault="00A96CA6" w:rsidP="00A96CA6">
            <w:pPr>
              <w:jc w:val="both"/>
              <w:rPr>
                <w:color w:val="000000" w:themeColor="text1"/>
                <w:sz w:val="22"/>
                <w:szCs w:val="22"/>
              </w:rPr>
            </w:pPr>
            <w:r w:rsidRPr="001973A1">
              <w:rPr>
                <w:color w:val="000000" w:themeColor="text1"/>
                <w:sz w:val="22"/>
                <w:szCs w:val="22"/>
              </w:rPr>
              <w:t xml:space="preserve"> Тендер автоматично відміняються електронною системою закупівель у разі:</w:t>
            </w:r>
          </w:p>
          <w:p w:rsidR="00A96CA6" w:rsidRPr="001973A1" w:rsidRDefault="00A96CA6" w:rsidP="00A96CA6">
            <w:pPr>
              <w:jc w:val="both"/>
              <w:rPr>
                <w:color w:val="000000" w:themeColor="text1"/>
                <w:sz w:val="22"/>
                <w:szCs w:val="22"/>
              </w:rPr>
            </w:pPr>
            <w:r w:rsidRPr="001973A1">
              <w:rPr>
                <w:color w:val="000000" w:themeColor="text1"/>
                <w:sz w:val="22"/>
                <w:szCs w:val="22"/>
              </w:rPr>
              <w:t>1)    подання для участі: </w:t>
            </w:r>
          </w:p>
          <w:p w:rsidR="00A96CA6" w:rsidRPr="001973A1" w:rsidRDefault="00A96CA6" w:rsidP="00A96CA6">
            <w:pPr>
              <w:jc w:val="both"/>
              <w:rPr>
                <w:color w:val="000000" w:themeColor="text1"/>
                <w:sz w:val="22"/>
                <w:szCs w:val="22"/>
              </w:rPr>
            </w:pPr>
            <w:r w:rsidRPr="001973A1">
              <w:rPr>
                <w:color w:val="000000" w:themeColor="text1"/>
                <w:sz w:val="22"/>
                <w:szCs w:val="22"/>
              </w:rPr>
              <w:t>у відкритих торгах – менше двох тендерних пропозицій;</w:t>
            </w:r>
          </w:p>
          <w:p w:rsidR="00A96CA6" w:rsidRPr="001973A1" w:rsidRDefault="00A96CA6" w:rsidP="00A96CA6">
            <w:pPr>
              <w:jc w:val="both"/>
              <w:rPr>
                <w:color w:val="000000" w:themeColor="text1"/>
                <w:sz w:val="22"/>
                <w:szCs w:val="22"/>
              </w:rPr>
            </w:pPr>
            <w:r w:rsidRPr="001973A1">
              <w:rPr>
                <w:color w:val="000000" w:themeColor="text1"/>
                <w:sz w:val="22"/>
                <w:szCs w:val="22"/>
              </w:rPr>
              <w:t xml:space="preserve">2)    допущення до оцінки менше двох тендерних пропозицій у процедурі відкритих торгів, у разі якщо </w:t>
            </w:r>
            <w:r w:rsidRPr="001973A1">
              <w:rPr>
                <w:color w:val="000000" w:themeColor="text1"/>
                <w:sz w:val="22"/>
                <w:szCs w:val="22"/>
              </w:rPr>
              <w:lastRenderedPageBreak/>
              <w:t>оголошення про проведення відкритих торгів оприлюднено відповідно до частини третьої статті 10 Закону;</w:t>
            </w:r>
          </w:p>
          <w:p w:rsidR="00A96CA6" w:rsidRPr="001973A1" w:rsidRDefault="00A96CA6" w:rsidP="00A96CA6">
            <w:pPr>
              <w:jc w:val="both"/>
              <w:rPr>
                <w:color w:val="000000" w:themeColor="text1"/>
                <w:sz w:val="22"/>
                <w:szCs w:val="22"/>
              </w:rPr>
            </w:pPr>
            <w:r w:rsidRPr="001973A1">
              <w:rPr>
                <w:color w:val="000000" w:themeColor="text1"/>
                <w:sz w:val="22"/>
                <w:szCs w:val="22"/>
              </w:rPr>
              <w:t>3)    відхилення всіх тендерних пропозицій згідно з Законом.</w:t>
            </w:r>
          </w:p>
          <w:p w:rsidR="00A96CA6" w:rsidRPr="001973A1" w:rsidRDefault="00A96CA6" w:rsidP="00A96CA6">
            <w:pPr>
              <w:ind w:firstLine="356"/>
              <w:jc w:val="both"/>
              <w:rPr>
                <w:color w:val="000000" w:themeColor="text1"/>
                <w:sz w:val="22"/>
                <w:szCs w:val="22"/>
              </w:rPr>
            </w:pPr>
            <w:r w:rsidRPr="001973A1">
              <w:rPr>
                <w:color w:val="000000" w:themeColor="text1"/>
                <w:sz w:val="22"/>
                <w:szCs w:val="22"/>
              </w:rPr>
              <w:t>Тендер може бути відмінено частково (за лотом).</w:t>
            </w:r>
          </w:p>
          <w:p w:rsidR="00A96CA6" w:rsidRPr="001973A1" w:rsidRDefault="00A96CA6" w:rsidP="00A96CA6">
            <w:pPr>
              <w:ind w:firstLine="356"/>
              <w:jc w:val="both"/>
              <w:rPr>
                <w:color w:val="000000" w:themeColor="text1"/>
                <w:sz w:val="22"/>
                <w:szCs w:val="22"/>
              </w:rPr>
            </w:pPr>
            <w:r w:rsidRPr="001973A1">
              <w:rPr>
                <w:color w:val="000000" w:themeColor="text1"/>
                <w:sz w:val="22"/>
                <w:szCs w:val="22"/>
              </w:rPr>
              <w:t>Замовник має право визнати тендер таким, що не відбувся, у разі:</w:t>
            </w:r>
          </w:p>
          <w:p w:rsidR="006C479F" w:rsidRDefault="00A96CA6" w:rsidP="00A96CA6">
            <w:pPr>
              <w:jc w:val="both"/>
              <w:rPr>
                <w:color w:val="000000" w:themeColor="text1"/>
                <w:sz w:val="22"/>
                <w:szCs w:val="22"/>
              </w:rPr>
            </w:pPr>
            <w:r w:rsidRPr="001973A1">
              <w:rPr>
                <w:color w:val="000000" w:themeColor="text1"/>
                <w:sz w:val="22"/>
                <w:szCs w:val="22"/>
              </w:rPr>
              <w:t>1)    якщо здійснення закупівлі стало неможливим унаслідок непереборної сили;</w:t>
            </w:r>
          </w:p>
          <w:p w:rsidR="00A96CA6" w:rsidRPr="001973A1" w:rsidRDefault="00A96CA6" w:rsidP="00A96CA6">
            <w:pPr>
              <w:jc w:val="both"/>
              <w:rPr>
                <w:color w:val="000000" w:themeColor="text1"/>
                <w:sz w:val="22"/>
                <w:szCs w:val="22"/>
              </w:rPr>
            </w:pPr>
            <w:r w:rsidRPr="001973A1">
              <w:rPr>
                <w:color w:val="000000" w:themeColor="text1"/>
                <w:sz w:val="22"/>
                <w:szCs w:val="22"/>
              </w:rPr>
              <w:t>2)    скорочення видатків на здійснення закупівлі товарів, робіт і послуг.</w:t>
            </w:r>
          </w:p>
          <w:p w:rsidR="00A96CA6" w:rsidRPr="001973A1" w:rsidRDefault="00A96CA6" w:rsidP="00A96CA6">
            <w:pPr>
              <w:ind w:firstLine="356"/>
              <w:jc w:val="both"/>
              <w:rPr>
                <w:color w:val="000000" w:themeColor="text1"/>
                <w:sz w:val="22"/>
                <w:szCs w:val="22"/>
              </w:rPr>
            </w:pPr>
            <w:r w:rsidRPr="001973A1">
              <w:rPr>
                <w:color w:val="000000" w:themeColor="text1"/>
                <w:sz w:val="22"/>
                <w:szCs w:val="22"/>
              </w:rPr>
              <w:t>Замовник має право визнати тендер таким, що не відбувся частково (за лотом).</w:t>
            </w:r>
          </w:p>
          <w:p w:rsidR="00A96CA6" w:rsidRDefault="00A96CA6" w:rsidP="00A96CA6">
            <w:pPr>
              <w:ind w:firstLine="356"/>
              <w:jc w:val="both"/>
              <w:rPr>
                <w:color w:val="000000" w:themeColor="text1"/>
                <w:sz w:val="22"/>
                <w:szCs w:val="22"/>
              </w:rPr>
            </w:pPr>
            <w:r w:rsidRPr="001973A1">
              <w:rPr>
                <w:color w:val="000000" w:themeColor="text1"/>
                <w:sz w:val="22"/>
                <w:szCs w:val="22"/>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1973A1" w:rsidRPr="001973A1" w:rsidRDefault="001973A1" w:rsidP="00A96CA6">
            <w:pPr>
              <w:ind w:firstLine="356"/>
              <w:jc w:val="both"/>
              <w:rPr>
                <w:color w:val="000000" w:themeColor="text1"/>
                <w:sz w:val="22"/>
                <w:szCs w:val="22"/>
              </w:rPr>
            </w:pP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lastRenderedPageBreak/>
              <w:t>2.</w:t>
            </w:r>
          </w:p>
        </w:tc>
        <w:tc>
          <w:tcPr>
            <w:tcW w:w="1788"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 xml:space="preserve">Строк укладання договору </w:t>
            </w:r>
          </w:p>
        </w:tc>
        <w:tc>
          <w:tcPr>
            <w:tcW w:w="2907" w:type="pct"/>
            <w:tcBorders>
              <w:top w:val="single" w:sz="6" w:space="0" w:color="000000"/>
              <w:left w:val="single" w:sz="6" w:space="0" w:color="000000"/>
              <w:bottom w:val="single" w:sz="6" w:space="0" w:color="000000"/>
              <w:right w:val="single" w:sz="6" w:space="0" w:color="000000"/>
            </w:tcBorders>
          </w:tcPr>
          <w:p w:rsidR="00A96CA6" w:rsidRPr="001973A1" w:rsidRDefault="00A96CA6" w:rsidP="00A96CA6">
            <w:pPr>
              <w:ind w:firstLine="566"/>
              <w:jc w:val="both"/>
              <w:rPr>
                <w:color w:val="000000" w:themeColor="text1"/>
                <w:sz w:val="23"/>
                <w:szCs w:val="23"/>
                <w:lang w:eastAsia="uk-UA"/>
              </w:rPr>
            </w:pPr>
            <w:r w:rsidRPr="001973A1">
              <w:rPr>
                <w:color w:val="000000" w:themeColor="text1"/>
                <w:sz w:val="23"/>
                <w:szCs w:val="23"/>
                <w:lang w:eastAsia="uk-UA"/>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A96CA6" w:rsidRPr="002C084E" w:rsidRDefault="00A96CA6" w:rsidP="00A96CA6">
            <w:pPr>
              <w:ind w:firstLine="566"/>
              <w:jc w:val="both"/>
              <w:rPr>
                <w:color w:val="000000" w:themeColor="text1"/>
                <w:sz w:val="28"/>
                <w:szCs w:val="28"/>
              </w:rPr>
            </w:pPr>
            <w:r w:rsidRPr="002C084E">
              <w:rPr>
                <w:color w:val="000000" w:themeColor="text1"/>
                <w:sz w:val="24"/>
                <w:szCs w:val="24"/>
                <w:shd w:val="clear" w:color="auto" w:fill="FFFFFF"/>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3.</w:t>
            </w:r>
          </w:p>
        </w:tc>
        <w:tc>
          <w:tcPr>
            <w:tcW w:w="1788"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 xml:space="preserve">Проект договору про закупівлю </w:t>
            </w:r>
          </w:p>
        </w:tc>
        <w:tc>
          <w:tcPr>
            <w:tcW w:w="2907"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ind w:firstLine="288"/>
              <w:jc w:val="both"/>
              <w:rPr>
                <w:color w:val="000000" w:themeColor="text1"/>
                <w:sz w:val="24"/>
                <w:szCs w:val="24"/>
              </w:rPr>
            </w:pPr>
            <w:r w:rsidRPr="002C084E">
              <w:rPr>
                <w:color w:val="000000" w:themeColor="text1"/>
                <w:sz w:val="24"/>
                <w:szCs w:val="24"/>
                <w:lang w:eastAsia="uk-UA"/>
              </w:rPr>
              <w:t xml:space="preserve">Проект договору наведено </w:t>
            </w:r>
            <w:r w:rsidRPr="00156CEB">
              <w:rPr>
                <w:b/>
                <w:color w:val="000000" w:themeColor="text1"/>
                <w:sz w:val="24"/>
                <w:szCs w:val="24"/>
                <w:lang w:eastAsia="uk-UA"/>
              </w:rPr>
              <w:t xml:space="preserve">у </w:t>
            </w:r>
            <w:r w:rsidRPr="00156CEB">
              <w:rPr>
                <w:b/>
                <w:color w:val="000000" w:themeColor="text1"/>
                <w:sz w:val="24"/>
                <w:szCs w:val="24"/>
              </w:rPr>
              <w:t>Додатку №6 до тендерної документації.</w:t>
            </w:r>
            <w:r w:rsidRPr="002C084E">
              <w:rPr>
                <w:color w:val="000000" w:themeColor="text1"/>
                <w:sz w:val="24"/>
                <w:szCs w:val="24"/>
              </w:rPr>
              <w:t xml:space="preserve"> </w:t>
            </w:r>
            <w:r w:rsidRPr="002C084E">
              <w:rPr>
                <w:color w:val="000000" w:themeColor="text1"/>
                <w:sz w:val="24"/>
                <w:szCs w:val="24"/>
                <w:lang w:eastAsia="uk-UA"/>
              </w:rPr>
              <w:t>Переможець процедури закупівлі під час укладення договору про закупівлю повинен надати:</w:t>
            </w:r>
          </w:p>
          <w:p w:rsidR="00A96CA6" w:rsidRPr="002C084E" w:rsidRDefault="00A96CA6" w:rsidP="00A96CA6">
            <w:pPr>
              <w:ind w:firstLine="288"/>
              <w:jc w:val="both"/>
              <w:rPr>
                <w:color w:val="000000" w:themeColor="text1"/>
                <w:sz w:val="24"/>
                <w:szCs w:val="24"/>
              </w:rPr>
            </w:pPr>
            <w:r w:rsidRPr="002C084E">
              <w:rPr>
                <w:color w:val="000000" w:themeColor="text1"/>
                <w:sz w:val="24"/>
                <w:szCs w:val="24"/>
                <w:lang w:eastAsia="uk-UA"/>
              </w:rPr>
              <w:t>1) відповідну інформацію про право підписання договору про закупівлю;</w:t>
            </w:r>
          </w:p>
          <w:p w:rsidR="00A96CA6" w:rsidRPr="002C084E" w:rsidRDefault="00A96CA6" w:rsidP="00A96CA6">
            <w:pPr>
              <w:ind w:firstLine="288"/>
              <w:jc w:val="both"/>
              <w:rPr>
                <w:color w:val="000000" w:themeColor="text1"/>
                <w:sz w:val="24"/>
                <w:szCs w:val="24"/>
              </w:rPr>
            </w:pPr>
            <w:r w:rsidRPr="002C084E">
              <w:rPr>
                <w:color w:val="000000" w:themeColor="text1"/>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96CA6" w:rsidRPr="002C084E" w:rsidRDefault="00A96CA6" w:rsidP="00A96CA6">
            <w:pPr>
              <w:ind w:firstLine="288"/>
              <w:jc w:val="both"/>
              <w:rPr>
                <w:color w:val="000000" w:themeColor="text1"/>
                <w:sz w:val="24"/>
                <w:szCs w:val="24"/>
              </w:rPr>
            </w:pPr>
            <w:r w:rsidRPr="002C084E">
              <w:rPr>
                <w:color w:val="000000" w:themeColor="text1"/>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638DE" w:rsidRPr="00262B81" w:rsidRDefault="000638DE" w:rsidP="000638DE">
            <w:pPr>
              <w:ind w:firstLine="288"/>
              <w:jc w:val="both"/>
              <w:rPr>
                <w:b/>
                <w:color w:val="000000" w:themeColor="text1"/>
                <w:sz w:val="24"/>
                <w:szCs w:val="24"/>
              </w:rPr>
            </w:pPr>
            <w:r w:rsidRPr="00262B81">
              <w:rPr>
                <w:b/>
                <w:color w:val="000000" w:themeColor="text1"/>
                <w:sz w:val="24"/>
                <w:szCs w:val="24"/>
                <w:lang w:eastAsia="uk-UA"/>
              </w:rPr>
              <w:t>Порядок зміни</w:t>
            </w:r>
            <w:r w:rsidR="00342E1B">
              <w:rPr>
                <w:b/>
                <w:color w:val="000000" w:themeColor="text1"/>
                <w:sz w:val="24"/>
                <w:szCs w:val="24"/>
                <w:lang w:eastAsia="uk-UA"/>
              </w:rPr>
              <w:t xml:space="preserve"> істотних </w:t>
            </w:r>
            <w:r w:rsidRPr="00262B81">
              <w:rPr>
                <w:b/>
                <w:color w:val="000000" w:themeColor="text1"/>
                <w:sz w:val="24"/>
                <w:szCs w:val="24"/>
                <w:lang w:eastAsia="uk-UA"/>
              </w:rPr>
              <w:t xml:space="preserve"> умов договору:</w:t>
            </w:r>
          </w:p>
          <w:p w:rsidR="00A96CA6" w:rsidRPr="002C084E" w:rsidRDefault="000638DE" w:rsidP="000638DE">
            <w:pPr>
              <w:ind w:firstLine="288"/>
              <w:jc w:val="both"/>
              <w:rPr>
                <w:color w:val="000000" w:themeColor="text1"/>
                <w:sz w:val="24"/>
                <w:szCs w:val="24"/>
                <w:lang w:eastAsia="uk-UA"/>
              </w:rPr>
            </w:pPr>
            <w:r w:rsidRPr="002C084E">
              <w:rPr>
                <w:color w:val="000000" w:themeColor="text1"/>
                <w:sz w:val="24"/>
                <w:szCs w:val="24"/>
              </w:rPr>
              <w:t>Зміна умов договору про закупівлю здійснюється у порядку визначеному статтею 41 Закону та умовами цієї Документації.</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4.</w:t>
            </w:r>
          </w:p>
        </w:tc>
        <w:tc>
          <w:tcPr>
            <w:tcW w:w="1788"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rPr>
              <w:t>Істотні умови, що обов’язково включаються до договору про закупівлю</w:t>
            </w:r>
          </w:p>
        </w:tc>
        <w:tc>
          <w:tcPr>
            <w:tcW w:w="2907"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line="200" w:lineRule="atLeast"/>
              <w:ind w:left="113" w:right="113" w:firstLine="403"/>
              <w:jc w:val="both"/>
              <w:rPr>
                <w:color w:val="000000" w:themeColor="text1"/>
                <w:sz w:val="24"/>
                <w:szCs w:val="24"/>
              </w:rPr>
            </w:pPr>
            <w:r w:rsidRPr="002C084E">
              <w:rPr>
                <w:color w:val="000000" w:themeColor="text1"/>
                <w:sz w:val="24"/>
                <w:szCs w:val="24"/>
              </w:rPr>
              <w:t>Договір про закупівлю укладається відповідно до норм Цивільного кодексу України та </w:t>
            </w:r>
            <w:hyperlink r:id="rId18" w:tgtFrame="_blank" w:history="1">
              <w:r w:rsidRPr="002C084E">
                <w:rPr>
                  <w:color w:val="000000" w:themeColor="text1"/>
                  <w:sz w:val="24"/>
                  <w:szCs w:val="24"/>
                </w:rPr>
                <w:t>Господарського кодексу України</w:t>
              </w:r>
            </w:hyperlink>
            <w:r w:rsidRPr="002C084E">
              <w:rPr>
                <w:color w:val="000000" w:themeColor="text1"/>
                <w:sz w:val="24"/>
                <w:szCs w:val="24"/>
              </w:rPr>
              <w:t xml:space="preserve"> з урахуванням особливостей, </w:t>
            </w:r>
            <w:r w:rsidRPr="002C084E">
              <w:rPr>
                <w:color w:val="000000" w:themeColor="text1"/>
                <w:sz w:val="24"/>
                <w:szCs w:val="24"/>
              </w:rPr>
              <w:lastRenderedPageBreak/>
              <w:t>визначених Законом.</w:t>
            </w:r>
          </w:p>
          <w:p w:rsidR="00A96CA6" w:rsidRPr="002C084E" w:rsidRDefault="00A96CA6" w:rsidP="00A96CA6">
            <w:pPr>
              <w:spacing w:line="200" w:lineRule="atLeast"/>
              <w:ind w:left="113" w:right="113" w:firstLine="403"/>
              <w:jc w:val="both"/>
              <w:rPr>
                <w:color w:val="000000" w:themeColor="text1"/>
                <w:sz w:val="24"/>
                <w:szCs w:val="24"/>
              </w:rPr>
            </w:pPr>
            <w:r w:rsidRPr="002C084E">
              <w:rPr>
                <w:color w:val="000000" w:themeColor="text1"/>
                <w:sz w:val="24"/>
                <w:szCs w:val="24"/>
              </w:rPr>
              <w:t>Істотні умови договору про закупівлю визначаються згідно з чинним законодавством, що регулює істотні умови даного виду договору.</w:t>
            </w:r>
          </w:p>
          <w:p w:rsidR="00EF1856" w:rsidRDefault="00A96CA6" w:rsidP="00A54ED8">
            <w:pPr>
              <w:spacing w:line="200" w:lineRule="atLeast"/>
              <w:ind w:left="113" w:right="113" w:firstLine="403"/>
              <w:jc w:val="both"/>
              <w:rPr>
                <w:b/>
                <w:color w:val="000000" w:themeColor="text1"/>
                <w:sz w:val="24"/>
                <w:szCs w:val="24"/>
              </w:rPr>
            </w:pPr>
            <w:r w:rsidRPr="002C084E">
              <w:rPr>
                <w:color w:val="000000" w:themeColor="text1"/>
                <w:sz w:val="24"/>
                <w:szCs w:val="24"/>
              </w:rPr>
              <w:t xml:space="preserve">Умови договору про закупівлю не повинні відрізнятися від змісту тендерної пропозиції за результатами аукціону переможця процедури закупівлі. </w:t>
            </w:r>
            <w:r w:rsidRPr="006C1A51">
              <w:rPr>
                <w:b/>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6D3AC1">
              <w:rPr>
                <w:b/>
                <w:color w:val="000000" w:themeColor="text1"/>
                <w:sz w:val="24"/>
                <w:szCs w:val="24"/>
              </w:rPr>
              <w:t xml:space="preserve"> передбачених статтею 41 Закону</w:t>
            </w:r>
            <w:r w:rsidR="006D3AC1">
              <w:rPr>
                <w:b/>
                <w:color w:val="000000" w:themeColor="text1"/>
                <w:sz w:val="24"/>
                <w:szCs w:val="24"/>
                <w:lang w:val="ru-RU"/>
              </w:rPr>
              <w:t xml:space="preserve"> </w:t>
            </w:r>
            <w:r w:rsidR="006D3AC1">
              <w:rPr>
                <w:b/>
                <w:color w:val="000000" w:themeColor="text1"/>
                <w:sz w:val="24"/>
                <w:szCs w:val="24"/>
              </w:rPr>
              <w:t>зі змінами та доповненнями</w:t>
            </w:r>
            <w:r w:rsidR="00A54ED8">
              <w:rPr>
                <w:b/>
                <w:color w:val="000000" w:themeColor="text1"/>
                <w:sz w:val="24"/>
                <w:szCs w:val="24"/>
              </w:rPr>
              <w:t>.</w:t>
            </w:r>
          </w:p>
          <w:p w:rsidR="004F3645" w:rsidRPr="004F3645" w:rsidRDefault="004F3645" w:rsidP="004F3645">
            <w:pPr>
              <w:shd w:val="clear" w:color="auto" w:fill="FFFFFF"/>
              <w:spacing w:after="150"/>
              <w:ind w:firstLine="450"/>
              <w:jc w:val="both"/>
              <w:rPr>
                <w:color w:val="333333"/>
                <w:sz w:val="24"/>
                <w:szCs w:val="24"/>
                <w:lang w:val="ru-RU"/>
              </w:rPr>
            </w:pPr>
            <w:r w:rsidRPr="004F3645">
              <w:rPr>
                <w:color w:val="333333"/>
                <w:sz w:val="24"/>
                <w:szCs w:val="24"/>
                <w:lang w:val="ru-RU"/>
              </w:rPr>
              <w:t xml:space="preserve">Істотні умови договору про закупівлю не можуть змінюватися </w:t>
            </w:r>
            <w:proofErr w:type="gramStart"/>
            <w:r w:rsidRPr="004F3645">
              <w:rPr>
                <w:color w:val="333333"/>
                <w:sz w:val="24"/>
                <w:szCs w:val="24"/>
                <w:lang w:val="ru-RU"/>
              </w:rPr>
              <w:t>п</w:t>
            </w:r>
            <w:proofErr w:type="gramEnd"/>
            <w:r w:rsidRPr="004F3645">
              <w:rPr>
                <w:color w:val="333333"/>
                <w:sz w:val="24"/>
                <w:szCs w:val="24"/>
                <w:lang w:val="ru-RU"/>
              </w:rPr>
              <w:t>ісля його підписання до виконання зобов’язань сторонами в повному обсязі, крім випадків:</w:t>
            </w:r>
          </w:p>
          <w:p w:rsidR="004F3645" w:rsidRPr="004F3645" w:rsidRDefault="004F3645" w:rsidP="004F3645">
            <w:pPr>
              <w:shd w:val="clear" w:color="auto" w:fill="FFFFFF"/>
              <w:spacing w:after="150"/>
              <w:ind w:firstLine="450"/>
              <w:jc w:val="both"/>
              <w:rPr>
                <w:color w:val="333333"/>
                <w:sz w:val="24"/>
                <w:szCs w:val="24"/>
                <w:lang w:val="ru-RU"/>
              </w:rPr>
            </w:pPr>
            <w:bookmarkStart w:id="2" w:name="n1769"/>
            <w:bookmarkEnd w:id="2"/>
            <w:r w:rsidRPr="004F3645">
              <w:rPr>
                <w:color w:val="333333"/>
                <w:sz w:val="24"/>
                <w:szCs w:val="24"/>
                <w:lang w:val="ru-RU"/>
              </w:rPr>
              <w:t>1) зменшення обсягів закупі</w:t>
            </w:r>
            <w:proofErr w:type="gramStart"/>
            <w:r w:rsidRPr="004F3645">
              <w:rPr>
                <w:color w:val="333333"/>
                <w:sz w:val="24"/>
                <w:szCs w:val="24"/>
                <w:lang w:val="ru-RU"/>
              </w:rPr>
              <w:t>вл</w:t>
            </w:r>
            <w:proofErr w:type="gramEnd"/>
            <w:r w:rsidRPr="004F3645">
              <w:rPr>
                <w:color w:val="333333"/>
                <w:sz w:val="24"/>
                <w:szCs w:val="24"/>
                <w:lang w:val="ru-RU"/>
              </w:rPr>
              <w:t>і, зокрема з урахуванням фактичного обсягу видатків замовника;</w:t>
            </w:r>
          </w:p>
          <w:p w:rsidR="004F3645" w:rsidRPr="004F3645" w:rsidRDefault="004F3645" w:rsidP="005076C2">
            <w:pPr>
              <w:shd w:val="clear" w:color="auto" w:fill="FFFFFF"/>
              <w:spacing w:after="150"/>
              <w:ind w:firstLine="450"/>
              <w:jc w:val="both"/>
              <w:rPr>
                <w:color w:val="333333"/>
                <w:sz w:val="24"/>
                <w:szCs w:val="24"/>
                <w:shd w:val="clear" w:color="auto" w:fill="FFFFFF"/>
                <w:lang w:val="ru-RU"/>
              </w:rPr>
            </w:pPr>
            <w:bookmarkStart w:id="3" w:name="n1770"/>
            <w:bookmarkEnd w:id="3"/>
            <w:proofErr w:type="gramStart"/>
            <w:r w:rsidRPr="004F3645">
              <w:rPr>
                <w:color w:val="333333"/>
                <w:sz w:val="24"/>
                <w:szCs w:val="24"/>
                <w:lang w:val="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4F3645">
              <w:rPr>
                <w:color w:val="333333"/>
                <w:sz w:val="24"/>
                <w:szCs w:val="24"/>
                <w:lang w:val="ru-RU"/>
              </w:rPr>
              <w:t xml:space="preserve">ів з моменту </w:t>
            </w:r>
            <w:proofErr w:type="gramStart"/>
            <w:r w:rsidRPr="004F3645">
              <w:rPr>
                <w:color w:val="333333"/>
                <w:sz w:val="24"/>
                <w:szCs w:val="24"/>
                <w:lang w:val="ru-RU"/>
              </w:rPr>
              <w:t>п</w:t>
            </w:r>
            <w:proofErr w:type="gramEnd"/>
            <w:r w:rsidRPr="004F3645">
              <w:rPr>
                <w:color w:val="333333"/>
                <w:sz w:val="24"/>
                <w:szCs w:val="24"/>
                <w:lang w:val="ru-RU"/>
              </w:rPr>
              <w:t xml:space="preserve">ідписання договору про закупівлю/внесення змін до такого договору щодо збільшення ціни за одиницю товару. Обмеження щодо строків зміни </w:t>
            </w:r>
            <w:proofErr w:type="gramStart"/>
            <w:r w:rsidRPr="004F3645">
              <w:rPr>
                <w:color w:val="333333"/>
                <w:sz w:val="24"/>
                <w:szCs w:val="24"/>
                <w:lang w:val="ru-RU"/>
              </w:rPr>
              <w:t>ц</w:t>
            </w:r>
            <w:proofErr w:type="gramEnd"/>
            <w:r w:rsidRPr="004F3645">
              <w:rPr>
                <w:color w:val="333333"/>
                <w:sz w:val="24"/>
                <w:szCs w:val="24"/>
                <w:lang w:val="ru-RU"/>
              </w:rPr>
              <w:t>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4F3645" w:rsidRPr="004F3645" w:rsidRDefault="004F3645" w:rsidP="004F3645">
            <w:pPr>
              <w:shd w:val="clear" w:color="auto" w:fill="FFFFFF"/>
              <w:spacing w:after="150"/>
              <w:ind w:firstLine="450"/>
              <w:jc w:val="both"/>
              <w:rPr>
                <w:color w:val="333333"/>
                <w:sz w:val="24"/>
                <w:szCs w:val="24"/>
                <w:lang w:val="ru-RU"/>
              </w:rPr>
            </w:pPr>
            <w:bookmarkStart w:id="4" w:name="n1771"/>
            <w:bookmarkEnd w:id="4"/>
            <w:r w:rsidRPr="004F3645">
              <w:rPr>
                <w:color w:val="333333"/>
                <w:sz w:val="24"/>
                <w:szCs w:val="24"/>
                <w:lang w:val="ru-RU"/>
              </w:rPr>
              <w:t>3) покращення якості предмета закупі</w:t>
            </w:r>
            <w:proofErr w:type="gramStart"/>
            <w:r w:rsidRPr="004F3645">
              <w:rPr>
                <w:color w:val="333333"/>
                <w:sz w:val="24"/>
                <w:szCs w:val="24"/>
                <w:lang w:val="ru-RU"/>
              </w:rPr>
              <w:t>вл</w:t>
            </w:r>
            <w:proofErr w:type="gramEnd"/>
            <w:r w:rsidRPr="004F3645">
              <w:rPr>
                <w:color w:val="333333"/>
                <w:sz w:val="24"/>
                <w:szCs w:val="24"/>
                <w:lang w:val="ru-RU"/>
              </w:rPr>
              <w:t>і, за умови що таке покращення не призведе до збільшення суми, визначеної в договорі про закупівлю;</w:t>
            </w:r>
          </w:p>
          <w:p w:rsidR="004F3645" w:rsidRPr="004F3645" w:rsidRDefault="004F3645" w:rsidP="004F3645">
            <w:pPr>
              <w:shd w:val="clear" w:color="auto" w:fill="FFFFFF"/>
              <w:spacing w:after="150"/>
              <w:ind w:firstLine="450"/>
              <w:jc w:val="both"/>
              <w:rPr>
                <w:color w:val="333333"/>
                <w:sz w:val="24"/>
                <w:szCs w:val="24"/>
                <w:lang w:val="ru-RU"/>
              </w:rPr>
            </w:pPr>
            <w:bookmarkStart w:id="5" w:name="n1772"/>
            <w:bookmarkEnd w:id="5"/>
            <w:r w:rsidRPr="004F3645">
              <w:rPr>
                <w:color w:val="333333"/>
                <w:sz w:val="24"/>
                <w:szCs w:val="24"/>
                <w:lang w:val="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4F3645">
              <w:rPr>
                <w:color w:val="333333"/>
                <w:sz w:val="24"/>
                <w:szCs w:val="24"/>
                <w:lang w:val="ru-RU"/>
              </w:rPr>
              <w:t>п</w:t>
            </w:r>
            <w:proofErr w:type="gramEnd"/>
            <w:r w:rsidRPr="004F3645">
              <w:rPr>
                <w:color w:val="333333"/>
                <w:sz w:val="24"/>
                <w:szCs w:val="24"/>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4F3645">
              <w:rPr>
                <w:color w:val="333333"/>
                <w:sz w:val="24"/>
                <w:szCs w:val="24"/>
                <w:lang w:val="ru-RU"/>
              </w:rPr>
              <w:t>про</w:t>
            </w:r>
            <w:proofErr w:type="gramEnd"/>
            <w:r w:rsidRPr="004F3645">
              <w:rPr>
                <w:color w:val="333333"/>
                <w:sz w:val="24"/>
                <w:szCs w:val="24"/>
                <w:lang w:val="ru-RU"/>
              </w:rPr>
              <w:t xml:space="preserve"> закупівлю;</w:t>
            </w:r>
          </w:p>
          <w:p w:rsidR="004F3645" w:rsidRPr="004F3645" w:rsidRDefault="004F3645" w:rsidP="004F3645">
            <w:pPr>
              <w:shd w:val="clear" w:color="auto" w:fill="FFFFFF"/>
              <w:spacing w:after="150"/>
              <w:ind w:firstLine="450"/>
              <w:jc w:val="both"/>
              <w:rPr>
                <w:color w:val="333333"/>
                <w:sz w:val="24"/>
                <w:szCs w:val="24"/>
                <w:lang w:val="ru-RU"/>
              </w:rPr>
            </w:pPr>
            <w:bookmarkStart w:id="6" w:name="n1773"/>
            <w:bookmarkEnd w:id="6"/>
            <w:r w:rsidRPr="004F3645">
              <w:rPr>
                <w:color w:val="333333"/>
                <w:sz w:val="24"/>
                <w:szCs w:val="24"/>
                <w:lang w:val="ru-RU"/>
              </w:rPr>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4F3645">
              <w:rPr>
                <w:color w:val="333333"/>
                <w:sz w:val="24"/>
                <w:szCs w:val="24"/>
                <w:lang w:val="ru-RU"/>
              </w:rPr>
              <w:t>числі у</w:t>
            </w:r>
            <w:proofErr w:type="gramEnd"/>
            <w:r w:rsidRPr="004F3645">
              <w:rPr>
                <w:color w:val="333333"/>
                <w:sz w:val="24"/>
                <w:szCs w:val="24"/>
                <w:lang w:val="ru-RU"/>
              </w:rPr>
              <w:t xml:space="preserve"> разі коливання ціни товару на ринку;</w:t>
            </w:r>
          </w:p>
          <w:p w:rsidR="004F3645" w:rsidRPr="004F3645" w:rsidRDefault="004F3645" w:rsidP="004F3645">
            <w:pPr>
              <w:shd w:val="clear" w:color="auto" w:fill="FFFFFF"/>
              <w:spacing w:after="150"/>
              <w:ind w:firstLine="450"/>
              <w:jc w:val="both"/>
              <w:rPr>
                <w:color w:val="333333"/>
                <w:sz w:val="24"/>
                <w:szCs w:val="24"/>
                <w:lang w:val="ru-RU"/>
              </w:rPr>
            </w:pPr>
            <w:bookmarkStart w:id="7" w:name="n1774"/>
            <w:bookmarkEnd w:id="7"/>
            <w:r w:rsidRPr="004F3645">
              <w:rPr>
                <w:color w:val="333333"/>
                <w:sz w:val="24"/>
                <w:szCs w:val="24"/>
                <w:lang w:val="ru-RU"/>
              </w:rPr>
              <w:t xml:space="preserve">6) зміни ціни в договорі про закупівлю у зв’язку зі зміною ставок податків і зборів та/або зміною умов щодо надання </w:t>
            </w:r>
            <w:proofErr w:type="gramStart"/>
            <w:r w:rsidRPr="004F3645">
              <w:rPr>
                <w:color w:val="333333"/>
                <w:sz w:val="24"/>
                <w:szCs w:val="24"/>
                <w:lang w:val="ru-RU"/>
              </w:rPr>
              <w:t>п</w:t>
            </w:r>
            <w:proofErr w:type="gramEnd"/>
            <w:r w:rsidRPr="004F3645">
              <w:rPr>
                <w:color w:val="333333"/>
                <w:sz w:val="24"/>
                <w:szCs w:val="24"/>
                <w:lang w:val="ru-RU"/>
              </w:rPr>
              <w:t xml:space="preserve">ільг з оподаткування - пропорційно до </w:t>
            </w:r>
            <w:r w:rsidRPr="004F3645">
              <w:rPr>
                <w:color w:val="333333"/>
                <w:sz w:val="24"/>
                <w:szCs w:val="24"/>
                <w:lang w:val="ru-RU"/>
              </w:rPr>
              <w:lastRenderedPageBreak/>
              <w:t>зміни таких ставок та/або пільг з оподаткування;</w:t>
            </w:r>
          </w:p>
          <w:p w:rsidR="004F3645" w:rsidRPr="004F3645" w:rsidRDefault="004F3645" w:rsidP="004F3645">
            <w:pPr>
              <w:shd w:val="clear" w:color="auto" w:fill="FFFFFF"/>
              <w:spacing w:after="150"/>
              <w:ind w:firstLine="450"/>
              <w:jc w:val="both"/>
              <w:rPr>
                <w:color w:val="333333"/>
                <w:sz w:val="24"/>
                <w:szCs w:val="24"/>
                <w:lang w:val="ru-RU"/>
              </w:rPr>
            </w:pPr>
            <w:bookmarkStart w:id="8" w:name="n1775"/>
            <w:bookmarkEnd w:id="8"/>
            <w:proofErr w:type="gramStart"/>
            <w:r w:rsidRPr="004F3645">
              <w:rPr>
                <w:color w:val="333333"/>
                <w:sz w:val="24"/>
                <w:szCs w:val="24"/>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4F3645" w:rsidRPr="004F3645" w:rsidRDefault="004F3645" w:rsidP="004F3645">
            <w:pPr>
              <w:shd w:val="clear" w:color="auto" w:fill="FFFFFF"/>
              <w:spacing w:after="150"/>
              <w:ind w:firstLine="450"/>
              <w:jc w:val="both"/>
              <w:rPr>
                <w:color w:val="333333"/>
                <w:sz w:val="24"/>
                <w:szCs w:val="24"/>
                <w:lang w:val="ru-RU"/>
              </w:rPr>
            </w:pPr>
            <w:bookmarkStart w:id="9" w:name="n1776"/>
            <w:bookmarkEnd w:id="9"/>
            <w:r w:rsidRPr="004F3645">
              <w:rPr>
                <w:color w:val="333333"/>
                <w:sz w:val="24"/>
                <w:szCs w:val="24"/>
                <w:lang w:val="ru-RU"/>
              </w:rPr>
              <w:t>8) зміни умов у зв’язку із застосуванням положень </w:t>
            </w:r>
            <w:hyperlink r:id="rId19" w:anchor="n1778" w:history="1">
              <w:r w:rsidRPr="004F3645">
                <w:rPr>
                  <w:color w:val="006600"/>
                  <w:sz w:val="24"/>
                  <w:szCs w:val="24"/>
                  <w:u w:val="single"/>
                  <w:lang w:val="ru-RU"/>
                </w:rPr>
                <w:t>частини шостої</w:t>
              </w:r>
            </w:hyperlink>
            <w:r>
              <w:rPr>
                <w:color w:val="333333"/>
                <w:sz w:val="24"/>
                <w:szCs w:val="24"/>
                <w:lang w:val="ru-RU"/>
              </w:rPr>
              <w:t> </w:t>
            </w:r>
            <w:r w:rsidRPr="004F3645">
              <w:rPr>
                <w:color w:val="333333"/>
                <w:sz w:val="24"/>
                <w:szCs w:val="24"/>
                <w:lang w:val="ru-RU"/>
              </w:rPr>
              <w:t>статті</w:t>
            </w:r>
            <w:r>
              <w:rPr>
                <w:color w:val="333333"/>
                <w:sz w:val="24"/>
                <w:szCs w:val="24"/>
                <w:lang w:val="ru-RU"/>
              </w:rPr>
              <w:t xml:space="preserve"> 41 Закону</w:t>
            </w:r>
            <w:r w:rsidRPr="004F3645">
              <w:rPr>
                <w:color w:val="333333"/>
                <w:sz w:val="24"/>
                <w:szCs w:val="24"/>
                <w:lang w:val="ru-RU"/>
              </w:rPr>
              <w:t>.</w:t>
            </w:r>
          </w:p>
          <w:p w:rsidR="004F3645" w:rsidRPr="001666E6" w:rsidRDefault="004F3645" w:rsidP="001666E6">
            <w:pPr>
              <w:shd w:val="clear" w:color="auto" w:fill="FFFFFF"/>
              <w:spacing w:after="150"/>
              <w:jc w:val="both"/>
              <w:rPr>
                <w:color w:val="333333"/>
                <w:sz w:val="24"/>
                <w:szCs w:val="24"/>
                <w:lang w:val="ru-RU"/>
              </w:rPr>
            </w:pPr>
            <w:bookmarkStart w:id="10" w:name="n1777"/>
            <w:bookmarkStart w:id="11" w:name="n2102"/>
            <w:bookmarkStart w:id="12" w:name="n1778"/>
            <w:bookmarkEnd w:id="10"/>
            <w:bookmarkEnd w:id="11"/>
            <w:bookmarkEnd w:id="12"/>
            <w:r w:rsidRPr="004F3645">
              <w:rPr>
                <w:color w:val="333333"/>
                <w:sz w:val="24"/>
                <w:szCs w:val="24"/>
                <w:lang w:val="ru-RU"/>
              </w:rPr>
              <w:t>Дія договору про закупівлю може бути продовжена на строк, достатній для проведення процедури закупі</w:t>
            </w:r>
            <w:proofErr w:type="gramStart"/>
            <w:r w:rsidRPr="004F3645">
              <w:rPr>
                <w:color w:val="333333"/>
                <w:sz w:val="24"/>
                <w:szCs w:val="24"/>
                <w:lang w:val="ru-RU"/>
              </w:rPr>
              <w:t>вл</w:t>
            </w:r>
            <w:proofErr w:type="gramEnd"/>
            <w:r w:rsidRPr="004F3645">
              <w:rPr>
                <w:color w:val="333333"/>
                <w:sz w:val="24"/>
                <w:szCs w:val="24"/>
                <w:lang w:val="ru-RU"/>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96CA6" w:rsidRDefault="00A96CA6" w:rsidP="00A96CA6">
            <w:pPr>
              <w:spacing w:line="200" w:lineRule="atLeast"/>
              <w:ind w:left="113" w:right="113" w:firstLine="403"/>
              <w:jc w:val="both"/>
              <w:rPr>
                <w:color w:val="000000" w:themeColor="text1"/>
                <w:sz w:val="24"/>
                <w:szCs w:val="24"/>
              </w:rPr>
            </w:pPr>
            <w:r w:rsidRPr="002C084E">
              <w:rPr>
                <w:color w:val="000000" w:themeColor="text1"/>
                <w:sz w:val="24"/>
                <w:szCs w:val="24"/>
              </w:rPr>
              <w:t>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w:t>
            </w:r>
          </w:p>
          <w:p w:rsidR="003C4638" w:rsidRPr="00165B36" w:rsidRDefault="003C4638" w:rsidP="003C4638">
            <w:pPr>
              <w:spacing w:line="200" w:lineRule="atLeast"/>
              <w:ind w:left="113" w:right="113" w:firstLine="403"/>
              <w:jc w:val="both"/>
              <w:rPr>
                <w:b/>
                <w:color w:val="000000" w:themeColor="text1"/>
                <w:sz w:val="24"/>
                <w:szCs w:val="24"/>
              </w:rPr>
            </w:pPr>
            <w:r w:rsidRPr="00165B36">
              <w:rPr>
                <w:b/>
                <w:color w:val="000000" w:themeColor="text1"/>
                <w:sz w:val="24"/>
                <w:szCs w:val="24"/>
              </w:rPr>
              <w:t>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w:t>
            </w:r>
          </w:p>
          <w:p w:rsidR="00AE117F" w:rsidRPr="00AE117F" w:rsidRDefault="00AE117F" w:rsidP="00AE117F">
            <w:pPr>
              <w:spacing w:line="200" w:lineRule="atLeast"/>
              <w:ind w:left="113" w:right="113" w:firstLine="403"/>
              <w:jc w:val="both"/>
              <w:rPr>
                <w:color w:val="000000" w:themeColor="text1"/>
                <w:sz w:val="24"/>
                <w:szCs w:val="24"/>
                <w:lang w:val="ru-RU"/>
              </w:rPr>
            </w:pPr>
            <w:r>
              <w:rPr>
                <w:color w:val="000000" w:themeColor="text1"/>
                <w:sz w:val="24"/>
                <w:szCs w:val="24"/>
              </w:rPr>
              <w:t>Порядок зміни умов договору: з</w:t>
            </w:r>
            <w:r w:rsidRPr="002C084E">
              <w:rPr>
                <w:color w:val="000000" w:themeColor="text1"/>
                <w:sz w:val="24"/>
                <w:szCs w:val="24"/>
              </w:rPr>
              <w:t>міни до договору про закупівлю оформлюються в такій самій формі, що й договір про закупівлю, а саме у письмовій формі шляхом укладення додатково</w:t>
            </w:r>
            <w:r>
              <w:rPr>
                <w:color w:val="000000" w:themeColor="text1"/>
                <w:sz w:val="24"/>
                <w:szCs w:val="24"/>
              </w:rPr>
              <w:t>ї угоди до договору</w:t>
            </w:r>
            <w:r w:rsidR="00B07A62">
              <w:rPr>
                <w:color w:val="000000" w:themeColor="text1"/>
                <w:sz w:val="24"/>
                <w:szCs w:val="24"/>
                <w:lang w:val="ru-RU"/>
              </w:rPr>
              <w:t xml:space="preserve"> та враховуючи вимоги чинного законодавства України та підзаконних нормативно-правових актів.</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lastRenderedPageBreak/>
              <w:t>5.</w:t>
            </w:r>
          </w:p>
        </w:tc>
        <w:tc>
          <w:tcPr>
            <w:tcW w:w="1788"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Дії замовника при відмові переможця торгів підписати договір про закупівлю</w:t>
            </w:r>
          </w:p>
        </w:tc>
        <w:tc>
          <w:tcPr>
            <w:tcW w:w="2907"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firstLine="404"/>
              <w:contextualSpacing/>
              <w:jc w:val="both"/>
              <w:rPr>
                <w:color w:val="000000" w:themeColor="text1"/>
                <w:sz w:val="24"/>
                <w:szCs w:val="24"/>
              </w:rPr>
            </w:pPr>
            <w:r w:rsidRPr="002C084E">
              <w:rPr>
                <w:color w:val="000000" w:themeColor="text1"/>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2C084E">
              <w:rPr>
                <w:color w:val="000000" w:themeColor="text1"/>
                <w:sz w:val="24"/>
                <w:szCs w:val="24"/>
              </w:rPr>
              <w:t>.</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6. </w:t>
            </w:r>
          </w:p>
        </w:tc>
        <w:tc>
          <w:tcPr>
            <w:tcW w:w="1788"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Забезпечення виконання договору про закупівлю</w:t>
            </w:r>
          </w:p>
        </w:tc>
        <w:tc>
          <w:tcPr>
            <w:tcW w:w="2907" w:type="pct"/>
            <w:tcBorders>
              <w:top w:val="single" w:sz="6" w:space="0" w:color="000000"/>
              <w:left w:val="single" w:sz="6" w:space="0" w:color="000000"/>
              <w:bottom w:val="single" w:sz="6" w:space="0" w:color="000000"/>
              <w:right w:val="single" w:sz="6" w:space="0" w:color="000000"/>
            </w:tcBorders>
          </w:tcPr>
          <w:p w:rsidR="00A96CA6" w:rsidRPr="000638DE" w:rsidRDefault="00A96CA6" w:rsidP="00A96CA6">
            <w:pPr>
              <w:spacing w:beforeLines="40" w:before="96" w:afterLines="40" w:after="96"/>
              <w:ind w:left="113" w:right="113" w:hanging="34"/>
              <w:contextualSpacing/>
              <w:rPr>
                <w:b/>
                <w:color w:val="000000" w:themeColor="text1"/>
                <w:sz w:val="24"/>
                <w:szCs w:val="24"/>
                <w:lang w:eastAsia="uk-UA"/>
              </w:rPr>
            </w:pPr>
            <w:r w:rsidRPr="000638DE">
              <w:rPr>
                <w:b/>
                <w:color w:val="000000" w:themeColor="text1"/>
                <w:sz w:val="24"/>
                <w:szCs w:val="24"/>
                <w:lang w:eastAsia="uk-UA"/>
              </w:rPr>
              <w:t>Не вимагається</w:t>
            </w:r>
          </w:p>
        </w:tc>
      </w:tr>
    </w:tbl>
    <w:p w:rsidR="008B6EB8" w:rsidRPr="002C084E" w:rsidRDefault="008B6EB8" w:rsidP="0006603F">
      <w:pPr>
        <w:ind w:left="6804" w:right="-25"/>
        <w:rPr>
          <w:b/>
          <w:color w:val="000000" w:themeColor="text1"/>
          <w:sz w:val="24"/>
          <w:szCs w:val="24"/>
        </w:rPr>
      </w:pPr>
      <w:r w:rsidRPr="002C084E">
        <w:rPr>
          <w:b/>
          <w:color w:val="000000" w:themeColor="text1"/>
          <w:sz w:val="28"/>
          <w:szCs w:val="28"/>
        </w:rPr>
        <w:br w:type="page"/>
      </w:r>
      <w:r w:rsidRPr="002C084E">
        <w:rPr>
          <w:b/>
          <w:color w:val="000000" w:themeColor="text1"/>
          <w:sz w:val="24"/>
          <w:szCs w:val="24"/>
        </w:rPr>
        <w:lastRenderedPageBreak/>
        <w:t xml:space="preserve">Додаток </w:t>
      </w:r>
      <w:r w:rsidR="00D4770B" w:rsidRPr="002C084E">
        <w:rPr>
          <w:b/>
          <w:color w:val="000000" w:themeColor="text1"/>
          <w:sz w:val="24"/>
          <w:szCs w:val="24"/>
        </w:rPr>
        <w:t>№</w:t>
      </w:r>
      <w:r w:rsidRPr="002C084E">
        <w:rPr>
          <w:b/>
          <w:color w:val="000000" w:themeColor="text1"/>
          <w:sz w:val="24"/>
          <w:szCs w:val="24"/>
        </w:rPr>
        <w:t>1</w:t>
      </w:r>
    </w:p>
    <w:p w:rsidR="008B6EB8" w:rsidRPr="002C084E" w:rsidRDefault="008B6EB8" w:rsidP="0006603F">
      <w:pPr>
        <w:ind w:left="6804" w:right="-25"/>
        <w:rPr>
          <w:b/>
          <w:color w:val="000000" w:themeColor="text1"/>
          <w:sz w:val="24"/>
          <w:szCs w:val="24"/>
        </w:rPr>
      </w:pPr>
      <w:r w:rsidRPr="002C084E">
        <w:rPr>
          <w:b/>
          <w:color w:val="000000" w:themeColor="text1"/>
          <w:sz w:val="24"/>
          <w:szCs w:val="24"/>
        </w:rPr>
        <w:t>до тендерної документації</w:t>
      </w:r>
    </w:p>
    <w:p w:rsidR="008B6EB8" w:rsidRDefault="008B6EB8" w:rsidP="00A0073D">
      <w:pPr>
        <w:tabs>
          <w:tab w:val="left" w:pos="180"/>
        </w:tabs>
        <w:ind w:right="-25"/>
        <w:jc w:val="center"/>
        <w:rPr>
          <w:b/>
          <w:color w:val="000000" w:themeColor="text1"/>
          <w:sz w:val="24"/>
          <w:szCs w:val="24"/>
        </w:rPr>
      </w:pPr>
    </w:p>
    <w:p w:rsidR="000C4BF6" w:rsidRDefault="000C4BF6" w:rsidP="00A0073D">
      <w:pPr>
        <w:tabs>
          <w:tab w:val="left" w:pos="180"/>
        </w:tabs>
        <w:ind w:right="-25"/>
        <w:jc w:val="center"/>
        <w:rPr>
          <w:b/>
          <w:color w:val="000000" w:themeColor="text1"/>
          <w:sz w:val="24"/>
          <w:szCs w:val="24"/>
        </w:rPr>
      </w:pPr>
    </w:p>
    <w:p w:rsidR="000C4BF6" w:rsidRPr="002C084E" w:rsidRDefault="000C4BF6" w:rsidP="00A0073D">
      <w:pPr>
        <w:tabs>
          <w:tab w:val="left" w:pos="180"/>
        </w:tabs>
        <w:ind w:right="-25"/>
        <w:jc w:val="center"/>
        <w:rPr>
          <w:b/>
          <w:color w:val="000000" w:themeColor="text1"/>
          <w:sz w:val="24"/>
          <w:szCs w:val="24"/>
        </w:rPr>
      </w:pPr>
    </w:p>
    <w:p w:rsidR="004809EC" w:rsidRDefault="004809EC" w:rsidP="004809EC">
      <w:pPr>
        <w:jc w:val="center"/>
        <w:rPr>
          <w:b/>
          <w:color w:val="000000" w:themeColor="text1"/>
          <w:sz w:val="24"/>
          <w:szCs w:val="24"/>
        </w:rPr>
      </w:pPr>
      <w:r w:rsidRPr="002C084E">
        <w:rPr>
          <w:b/>
          <w:color w:val="000000" w:themeColor="text1"/>
          <w:sz w:val="24"/>
          <w:szCs w:val="24"/>
        </w:rPr>
        <w:t xml:space="preserve">Документальне підтвердження Учасника </w:t>
      </w:r>
      <w:r w:rsidR="00597DF3">
        <w:rPr>
          <w:b/>
          <w:color w:val="000000" w:themeColor="text1"/>
          <w:sz w:val="24"/>
          <w:szCs w:val="24"/>
        </w:rPr>
        <w:t>кваліфікаційному</w:t>
      </w:r>
      <w:r w:rsidR="00597DF3">
        <w:rPr>
          <w:b/>
          <w:color w:val="000000" w:themeColor="text1"/>
          <w:sz w:val="24"/>
          <w:szCs w:val="24"/>
          <w:lang w:val="ru-RU"/>
        </w:rPr>
        <w:t xml:space="preserve"> </w:t>
      </w:r>
      <w:r w:rsidR="00597DF3">
        <w:rPr>
          <w:b/>
          <w:color w:val="000000" w:themeColor="text1"/>
          <w:sz w:val="24"/>
          <w:szCs w:val="24"/>
        </w:rPr>
        <w:t>критері</w:t>
      </w:r>
      <w:r w:rsidR="00597DF3">
        <w:rPr>
          <w:b/>
          <w:color w:val="000000" w:themeColor="text1"/>
          <w:sz w:val="24"/>
          <w:szCs w:val="24"/>
          <w:lang w:val="ru-RU"/>
        </w:rPr>
        <w:t>ю</w:t>
      </w:r>
      <w:r w:rsidRPr="002C084E">
        <w:rPr>
          <w:b/>
          <w:color w:val="000000" w:themeColor="text1"/>
          <w:sz w:val="24"/>
          <w:szCs w:val="24"/>
        </w:rPr>
        <w:t xml:space="preserve"> на виконання вимог статті 16 Закону</w:t>
      </w:r>
    </w:p>
    <w:p w:rsidR="000C4BF6" w:rsidRPr="002C084E" w:rsidRDefault="000C4BF6" w:rsidP="008832B6">
      <w:pPr>
        <w:rPr>
          <w:b/>
          <w:color w:val="000000" w:themeColor="text1"/>
          <w:sz w:val="24"/>
          <w:szCs w:val="24"/>
        </w:rPr>
      </w:pPr>
    </w:p>
    <w:p w:rsidR="00C06678" w:rsidRDefault="00181003" w:rsidP="00C0667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color w:val="000000" w:themeColor="text1"/>
          <w:sz w:val="24"/>
          <w:szCs w:val="24"/>
        </w:rPr>
      </w:pPr>
      <w:r>
        <w:rPr>
          <w:b/>
          <w:color w:val="000000" w:themeColor="text1"/>
          <w:sz w:val="24"/>
          <w:szCs w:val="24"/>
        </w:rPr>
        <w:t xml:space="preserve">1. Кваліфікаційний критерій </w:t>
      </w:r>
      <w:r w:rsidR="00942161">
        <w:rPr>
          <w:b/>
          <w:color w:val="000000" w:themeColor="text1"/>
          <w:sz w:val="24"/>
          <w:szCs w:val="24"/>
        </w:rPr>
        <w:t xml:space="preserve"> </w:t>
      </w:r>
      <w:r w:rsidR="00C06678" w:rsidRPr="002C084E">
        <w:rPr>
          <w:b/>
          <w:color w:val="000000" w:themeColor="text1"/>
          <w:sz w:val="24"/>
          <w:szCs w:val="24"/>
        </w:rPr>
        <w:t>до учасників процедури закупівлі</w:t>
      </w:r>
      <w:r w:rsidR="00942161">
        <w:rPr>
          <w:b/>
          <w:color w:val="000000" w:themeColor="text1"/>
          <w:sz w:val="24"/>
          <w:szCs w:val="24"/>
        </w:rPr>
        <w:t>:</w:t>
      </w:r>
    </w:p>
    <w:p w:rsidR="000C4BF6" w:rsidRDefault="000C4BF6" w:rsidP="00C0667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color w:val="000000" w:themeColor="text1"/>
          <w:sz w:val="24"/>
          <w:szCs w:val="24"/>
        </w:rPr>
      </w:pPr>
    </w:p>
    <w:p w:rsidR="00942161" w:rsidRPr="002C084E" w:rsidRDefault="00942161" w:rsidP="00C0667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color w:val="000000" w:themeColor="text1"/>
          <w:sz w:val="24"/>
          <w:szCs w:val="24"/>
        </w:rPr>
      </w:pPr>
      <w:r>
        <w:rPr>
          <w:b/>
          <w:color w:val="000000" w:themeColor="text1"/>
          <w:sz w:val="24"/>
          <w:szCs w:val="24"/>
        </w:rPr>
        <w:t>Наявність докуме</w:t>
      </w:r>
      <w:r w:rsidR="00181003">
        <w:rPr>
          <w:b/>
          <w:color w:val="000000" w:themeColor="text1"/>
          <w:sz w:val="24"/>
          <w:szCs w:val="24"/>
        </w:rPr>
        <w:t xml:space="preserve">нтально  підтвердженого досвіду виконання аналогічного </w:t>
      </w:r>
      <w:r w:rsidR="000C4BF6">
        <w:rPr>
          <w:b/>
          <w:color w:val="000000" w:themeColor="text1"/>
          <w:sz w:val="24"/>
          <w:szCs w:val="24"/>
        </w:rPr>
        <w:t xml:space="preserve">(аналогічних) </w:t>
      </w:r>
      <w:r w:rsidR="00181003">
        <w:rPr>
          <w:b/>
          <w:color w:val="000000" w:themeColor="text1"/>
          <w:sz w:val="24"/>
          <w:szCs w:val="24"/>
        </w:rPr>
        <w:t>до предмету закупівлі договору</w:t>
      </w:r>
      <w:r w:rsidR="000C4BF6">
        <w:rPr>
          <w:b/>
          <w:color w:val="000000" w:themeColor="text1"/>
          <w:sz w:val="24"/>
          <w:szCs w:val="24"/>
        </w:rPr>
        <w:t xml:space="preserve"> (договорів</w:t>
      </w:r>
      <w:r w:rsidR="006640BF">
        <w:rPr>
          <w:b/>
          <w:color w:val="000000" w:themeColor="text1"/>
          <w:sz w:val="24"/>
          <w:szCs w:val="24"/>
          <w:lang w:val="ru-RU"/>
        </w:rPr>
        <w:t>)</w:t>
      </w:r>
      <w:r w:rsidR="00181003">
        <w:rPr>
          <w:b/>
          <w:color w:val="000000" w:themeColor="text1"/>
          <w:sz w:val="24"/>
          <w:szCs w:val="24"/>
        </w:rPr>
        <w:t>:</w:t>
      </w:r>
    </w:p>
    <w:p w:rsidR="00D4770B" w:rsidRPr="002C084E" w:rsidRDefault="00D4770B" w:rsidP="00AF5947">
      <w:pPr>
        <w:ind w:left="7020" w:right="-25"/>
        <w:rPr>
          <w:b/>
          <w:color w:val="000000" w:themeColor="text1"/>
          <w:sz w:val="28"/>
          <w:szCs w:val="28"/>
        </w:rPr>
      </w:pPr>
    </w:p>
    <w:p w:rsidR="00942161" w:rsidRPr="00D276A2" w:rsidRDefault="000C4BF6" w:rsidP="00942161">
      <w:pPr>
        <w:contextualSpacing/>
        <w:jc w:val="both"/>
        <w:rPr>
          <w:rFonts w:eastAsia="Calibri"/>
          <w:b/>
          <w:sz w:val="24"/>
          <w:szCs w:val="24"/>
          <w:u w:val="single"/>
          <w:lang w:eastAsia="en-US"/>
        </w:rPr>
      </w:pPr>
      <w:r>
        <w:rPr>
          <w:rFonts w:eastAsia="Calibri"/>
          <w:b/>
          <w:sz w:val="24"/>
          <w:szCs w:val="24"/>
          <w:u w:val="single"/>
          <w:lang w:eastAsia="en-US"/>
        </w:rPr>
        <w:t>Н</w:t>
      </w:r>
      <w:r w:rsidR="00942161" w:rsidRPr="00942161">
        <w:rPr>
          <w:rFonts w:eastAsia="Calibri"/>
          <w:b/>
          <w:sz w:val="24"/>
          <w:szCs w:val="24"/>
          <w:u w:val="single"/>
          <w:lang w:eastAsia="en-US"/>
        </w:rPr>
        <w:t xml:space="preserve">еобхідно надати оригінал або копію/ії </w:t>
      </w:r>
      <w:r w:rsidR="00F37E31">
        <w:rPr>
          <w:rFonts w:eastAsia="Calibri"/>
          <w:b/>
          <w:sz w:val="24"/>
          <w:szCs w:val="24"/>
          <w:u w:val="single"/>
          <w:lang w:eastAsia="en-US"/>
        </w:rPr>
        <w:t xml:space="preserve">аналогічного </w:t>
      </w:r>
      <w:r w:rsidR="00942161" w:rsidRPr="00942161">
        <w:rPr>
          <w:rFonts w:eastAsia="Calibri"/>
          <w:b/>
          <w:sz w:val="24"/>
          <w:szCs w:val="24"/>
          <w:u w:val="single"/>
          <w:lang w:eastAsia="en-US"/>
        </w:rPr>
        <w:t xml:space="preserve">Договору(ів) </w:t>
      </w:r>
      <w:r w:rsidR="00181003">
        <w:rPr>
          <w:rFonts w:eastAsia="Calibri"/>
          <w:b/>
          <w:sz w:val="24"/>
          <w:szCs w:val="24"/>
          <w:u w:val="single"/>
          <w:lang w:eastAsia="en-US"/>
        </w:rPr>
        <w:t xml:space="preserve">з додатками </w:t>
      </w:r>
      <w:r w:rsidR="004D6BCC">
        <w:rPr>
          <w:rFonts w:eastAsia="Calibri"/>
          <w:b/>
          <w:sz w:val="24"/>
          <w:szCs w:val="24"/>
          <w:u w:val="single"/>
          <w:lang w:eastAsia="en-US"/>
        </w:rPr>
        <w:t>(Специфікація,</w:t>
      </w:r>
      <w:r w:rsidR="004D6BCC" w:rsidRPr="004D6BCC">
        <w:rPr>
          <w:rFonts w:eastAsia="Calibri"/>
          <w:b/>
          <w:sz w:val="24"/>
          <w:szCs w:val="24"/>
          <w:u w:val="single"/>
          <w:lang w:eastAsia="en-US"/>
        </w:rPr>
        <w:t xml:space="preserve"> </w:t>
      </w:r>
      <w:r>
        <w:rPr>
          <w:rFonts w:eastAsia="Calibri"/>
          <w:b/>
          <w:sz w:val="24"/>
          <w:szCs w:val="24"/>
          <w:u w:val="single"/>
          <w:lang w:eastAsia="en-US"/>
        </w:rPr>
        <w:t>і тп) та всіма додатковими угодами (у разі їх підписання</w:t>
      </w:r>
      <w:r w:rsidR="00181003">
        <w:rPr>
          <w:rFonts w:eastAsia="Calibri"/>
          <w:b/>
          <w:sz w:val="24"/>
          <w:szCs w:val="24"/>
          <w:u w:val="single"/>
          <w:lang w:eastAsia="en-US"/>
        </w:rPr>
        <w:t>)</w:t>
      </w:r>
      <w:r w:rsidR="00EF1856">
        <w:rPr>
          <w:rFonts w:eastAsia="Calibri"/>
          <w:b/>
          <w:sz w:val="24"/>
          <w:szCs w:val="24"/>
          <w:u w:val="single"/>
          <w:lang w:eastAsia="en-US"/>
        </w:rPr>
        <w:t>, а також документи, що підтверджують виконання договору</w:t>
      </w:r>
      <w:r w:rsidR="003A7A7C">
        <w:rPr>
          <w:rFonts w:eastAsia="Calibri"/>
          <w:b/>
          <w:sz w:val="24"/>
          <w:szCs w:val="24"/>
          <w:u w:val="single"/>
          <w:lang w:eastAsia="en-US"/>
        </w:rPr>
        <w:t xml:space="preserve"> (акт</w:t>
      </w:r>
      <w:r w:rsidR="00D276A2" w:rsidRPr="00D276A2">
        <w:rPr>
          <w:rFonts w:eastAsia="Calibri"/>
          <w:b/>
          <w:sz w:val="24"/>
          <w:szCs w:val="24"/>
          <w:u w:val="single"/>
          <w:lang w:eastAsia="en-US"/>
        </w:rPr>
        <w:t xml:space="preserve"> приймання передач</w:t>
      </w:r>
      <w:r w:rsidR="004A32A4">
        <w:rPr>
          <w:rFonts w:eastAsia="Calibri"/>
          <w:b/>
          <w:sz w:val="24"/>
          <w:szCs w:val="24"/>
          <w:u w:val="single"/>
          <w:lang w:eastAsia="en-US"/>
        </w:rPr>
        <w:t>і</w:t>
      </w:r>
      <w:r w:rsidR="00A95892" w:rsidRPr="00A95892">
        <w:rPr>
          <w:rFonts w:eastAsia="Calibri"/>
          <w:b/>
          <w:sz w:val="24"/>
          <w:szCs w:val="24"/>
          <w:u w:val="single"/>
          <w:lang w:eastAsia="en-US"/>
        </w:rPr>
        <w:t xml:space="preserve">, </w:t>
      </w:r>
      <w:r w:rsidR="003A7A7C" w:rsidRPr="003A7A7C">
        <w:rPr>
          <w:rFonts w:eastAsia="Calibri"/>
          <w:b/>
          <w:sz w:val="24"/>
          <w:szCs w:val="24"/>
          <w:u w:val="single"/>
          <w:lang w:eastAsia="en-US"/>
        </w:rPr>
        <w:t>вид</w:t>
      </w:r>
      <w:r w:rsidR="003A7A7C">
        <w:rPr>
          <w:rFonts w:eastAsia="Calibri"/>
          <w:b/>
          <w:sz w:val="24"/>
          <w:szCs w:val="24"/>
          <w:u w:val="single"/>
          <w:lang w:eastAsia="en-US"/>
        </w:rPr>
        <w:t>аткова накладна</w:t>
      </w:r>
      <w:r w:rsidR="00A25A74" w:rsidRPr="00A25A74">
        <w:rPr>
          <w:rFonts w:eastAsia="Calibri"/>
          <w:b/>
          <w:sz w:val="24"/>
          <w:szCs w:val="24"/>
          <w:u w:val="single"/>
          <w:lang w:eastAsia="en-US"/>
        </w:rPr>
        <w:t>,</w:t>
      </w:r>
      <w:r w:rsidR="003A7A7C">
        <w:rPr>
          <w:rFonts w:eastAsia="Calibri"/>
          <w:b/>
          <w:sz w:val="24"/>
          <w:szCs w:val="24"/>
          <w:u w:val="single"/>
          <w:lang w:eastAsia="en-US"/>
        </w:rPr>
        <w:t xml:space="preserve"> </w:t>
      </w:r>
      <w:r w:rsidR="00A95892" w:rsidRPr="00A95892">
        <w:rPr>
          <w:rFonts w:eastAsia="Calibri"/>
          <w:b/>
          <w:sz w:val="24"/>
          <w:szCs w:val="24"/>
          <w:u w:val="single"/>
          <w:lang w:eastAsia="en-US"/>
        </w:rPr>
        <w:t>тощо</w:t>
      </w:r>
      <w:r w:rsidR="004D6BCC" w:rsidRPr="004D6BCC">
        <w:rPr>
          <w:rFonts w:eastAsia="Calibri"/>
          <w:b/>
          <w:sz w:val="24"/>
          <w:szCs w:val="24"/>
          <w:u w:val="single"/>
          <w:lang w:eastAsia="en-US"/>
        </w:rPr>
        <w:t xml:space="preserve">  </w:t>
      </w:r>
      <w:r w:rsidR="008832B6">
        <w:rPr>
          <w:rFonts w:eastAsia="Calibri"/>
          <w:b/>
          <w:sz w:val="24"/>
          <w:szCs w:val="24"/>
          <w:u w:val="single"/>
          <w:lang w:eastAsia="en-US"/>
        </w:rPr>
        <w:t>або оригінал позитивного відгуку</w:t>
      </w:r>
      <w:r w:rsidR="00254EB1" w:rsidRPr="00254EB1">
        <w:rPr>
          <w:rFonts w:eastAsia="Calibri"/>
          <w:b/>
          <w:sz w:val="24"/>
          <w:szCs w:val="24"/>
          <w:u w:val="single"/>
          <w:lang w:eastAsia="en-US"/>
        </w:rPr>
        <w:t xml:space="preserve"> </w:t>
      </w:r>
      <w:r w:rsidR="00254EB1">
        <w:rPr>
          <w:rFonts w:eastAsia="Calibri"/>
          <w:b/>
          <w:sz w:val="24"/>
          <w:szCs w:val="24"/>
          <w:u w:val="single"/>
          <w:lang w:eastAsia="en-US"/>
        </w:rPr>
        <w:t>від контрагента</w:t>
      </w:r>
      <w:r w:rsidR="008832B6">
        <w:rPr>
          <w:rFonts w:eastAsia="Calibri"/>
          <w:b/>
          <w:sz w:val="24"/>
          <w:szCs w:val="24"/>
          <w:u w:val="single"/>
          <w:lang w:eastAsia="en-US"/>
        </w:rPr>
        <w:t>, який містить  інформацію про  виконання договору</w:t>
      </w:r>
      <w:r w:rsidR="00D276A2" w:rsidRPr="00D276A2">
        <w:rPr>
          <w:rFonts w:eastAsia="Calibri"/>
          <w:b/>
          <w:sz w:val="24"/>
          <w:szCs w:val="24"/>
          <w:u w:val="single"/>
          <w:lang w:eastAsia="en-US"/>
        </w:rPr>
        <w:t>)</w:t>
      </w:r>
      <w:r w:rsidR="008832B6">
        <w:rPr>
          <w:rFonts w:eastAsia="Calibri"/>
          <w:b/>
          <w:sz w:val="24"/>
          <w:szCs w:val="24"/>
          <w:u w:val="single"/>
          <w:lang w:eastAsia="en-US"/>
        </w:rPr>
        <w:t>.</w:t>
      </w:r>
    </w:p>
    <w:p w:rsidR="00942161" w:rsidRPr="00942161" w:rsidRDefault="00942161" w:rsidP="00942161">
      <w:pPr>
        <w:jc w:val="right"/>
        <w:rPr>
          <w:rFonts w:eastAsia="Calibri"/>
          <w:b/>
          <w:sz w:val="24"/>
          <w:szCs w:val="24"/>
          <w:lang w:eastAsia="en-US"/>
        </w:rPr>
      </w:pPr>
    </w:p>
    <w:p w:rsidR="00385126" w:rsidRPr="008832B6" w:rsidRDefault="00385126" w:rsidP="00AA47AD">
      <w:pPr>
        <w:jc w:val="center"/>
        <w:rPr>
          <w:b/>
          <w:color w:val="000000" w:themeColor="text1"/>
          <w:sz w:val="28"/>
          <w:szCs w:val="28"/>
        </w:rPr>
      </w:pPr>
    </w:p>
    <w:p w:rsidR="000C4BF6" w:rsidRPr="008832B6" w:rsidRDefault="000C4BF6" w:rsidP="00AA47AD">
      <w:pPr>
        <w:jc w:val="center"/>
        <w:rPr>
          <w:b/>
          <w:color w:val="000000" w:themeColor="text1"/>
          <w:sz w:val="28"/>
          <w:szCs w:val="28"/>
        </w:rPr>
      </w:pPr>
    </w:p>
    <w:p w:rsidR="00385126" w:rsidRPr="008832B6" w:rsidRDefault="00385126" w:rsidP="00AA47AD">
      <w:pPr>
        <w:jc w:val="center"/>
        <w:rPr>
          <w:b/>
          <w:color w:val="000000" w:themeColor="text1"/>
          <w:sz w:val="28"/>
          <w:szCs w:val="28"/>
        </w:rPr>
      </w:pPr>
    </w:p>
    <w:p w:rsidR="00AE117F" w:rsidRPr="004601BF" w:rsidRDefault="00D4770B">
      <w:pPr>
        <w:rPr>
          <w:rFonts w:eastAsia="Calibri"/>
          <w:b/>
          <w:bCs/>
          <w:sz w:val="24"/>
          <w:szCs w:val="24"/>
        </w:rPr>
      </w:pPr>
      <w:r w:rsidRPr="002C084E">
        <w:rPr>
          <w:b/>
          <w:color w:val="000000" w:themeColor="text1"/>
          <w:sz w:val="28"/>
          <w:szCs w:val="28"/>
        </w:rPr>
        <w:br w:type="page"/>
      </w:r>
    </w:p>
    <w:p w:rsidR="00B73048" w:rsidRDefault="00B73048">
      <w:pPr>
        <w:rPr>
          <w:b/>
          <w:sz w:val="24"/>
          <w:szCs w:val="24"/>
          <w:u w:val="single"/>
        </w:rPr>
      </w:pPr>
    </w:p>
    <w:p w:rsidR="005C0858" w:rsidRDefault="005C0858" w:rsidP="005C0858">
      <w:pPr>
        <w:ind w:left="7020" w:right="-25"/>
        <w:rPr>
          <w:b/>
          <w:color w:val="000000" w:themeColor="text1"/>
          <w:sz w:val="28"/>
          <w:szCs w:val="28"/>
        </w:rPr>
      </w:pPr>
      <w:r>
        <w:rPr>
          <w:b/>
          <w:color w:val="000000" w:themeColor="text1"/>
          <w:sz w:val="24"/>
          <w:szCs w:val="24"/>
        </w:rPr>
        <w:t>Додаток №2</w:t>
      </w:r>
    </w:p>
    <w:p w:rsidR="005C0858" w:rsidRDefault="005C0858" w:rsidP="005C0858">
      <w:pPr>
        <w:ind w:left="7020" w:right="-23"/>
        <w:rPr>
          <w:b/>
          <w:color w:val="000000" w:themeColor="text1"/>
        </w:rPr>
      </w:pPr>
      <w:r>
        <w:rPr>
          <w:b/>
          <w:color w:val="000000" w:themeColor="text1"/>
        </w:rPr>
        <w:t>до тендерної документації</w:t>
      </w:r>
    </w:p>
    <w:p w:rsidR="005C0858" w:rsidRDefault="005C0858" w:rsidP="005C0858">
      <w:pPr>
        <w:tabs>
          <w:tab w:val="left" w:pos="180"/>
        </w:tabs>
        <w:ind w:right="-25"/>
        <w:jc w:val="both"/>
        <w:rPr>
          <w:b/>
          <w:color w:val="000000" w:themeColor="text1"/>
          <w:sz w:val="24"/>
          <w:szCs w:val="24"/>
        </w:rPr>
      </w:pPr>
    </w:p>
    <w:p w:rsidR="005C0858" w:rsidRDefault="005C0858" w:rsidP="005C0858">
      <w:pPr>
        <w:tabs>
          <w:tab w:val="left" w:pos="180"/>
        </w:tabs>
        <w:ind w:right="-25" w:firstLine="680"/>
        <w:jc w:val="both"/>
        <w:rPr>
          <w:b/>
          <w:color w:val="000000" w:themeColor="text1"/>
          <w:sz w:val="24"/>
          <w:szCs w:val="24"/>
          <w:u w:val="single"/>
        </w:rPr>
      </w:pPr>
      <w:r>
        <w:rPr>
          <w:b/>
          <w:color w:val="000000" w:themeColor="text1"/>
          <w:sz w:val="24"/>
          <w:szCs w:val="24"/>
        </w:rPr>
        <w:t xml:space="preserve">Переможець процедури у строк, </w:t>
      </w:r>
      <w:r>
        <w:rPr>
          <w:b/>
          <w:color w:val="000000" w:themeColor="text1"/>
          <w:sz w:val="24"/>
          <w:szCs w:val="24"/>
          <w:u w:val="single"/>
        </w:rPr>
        <w:t>що не перевищує десяти днів</w:t>
      </w:r>
      <w:r>
        <w:rPr>
          <w:b/>
          <w:color w:val="000000" w:themeColor="text1"/>
          <w:sz w:val="24"/>
          <w:szCs w:val="24"/>
        </w:rPr>
        <w:t xml:space="preserve"> з дати оприлюднення в електронній системі закупівель повідомлення про намір укласти договір про закупівлю, повинен надати документи шляхом оприлюднення їх в електронній системі закупівель, які є дійсними на момент </w:t>
      </w:r>
      <w:r>
        <w:rPr>
          <w:b/>
          <w:sz w:val="24"/>
          <w:szCs w:val="24"/>
        </w:rPr>
        <w:t xml:space="preserve">оприлюднення Переможця в електронній системі закупівель </w:t>
      </w:r>
      <w:r>
        <w:rPr>
          <w:b/>
          <w:sz w:val="24"/>
          <w:szCs w:val="24"/>
          <w:u w:val="single"/>
        </w:rPr>
        <w:t xml:space="preserve">(у разі відсутності терміну дії документу – документ повинен бути виданий не пізніше 30-денної давності відносно дати подання документу). </w:t>
      </w:r>
    </w:p>
    <w:p w:rsidR="005C0858" w:rsidRDefault="005C0858" w:rsidP="005C0858">
      <w:pPr>
        <w:tabs>
          <w:tab w:val="left" w:pos="180"/>
        </w:tabs>
        <w:ind w:right="-25"/>
        <w:jc w:val="center"/>
        <w:rPr>
          <w:b/>
          <w:color w:val="000000" w:themeColor="text1"/>
          <w:sz w:val="24"/>
          <w:szCs w:val="24"/>
        </w:rPr>
      </w:pPr>
    </w:p>
    <w:tbl>
      <w:tblPr>
        <w:tblW w:w="10080" w:type="dxa"/>
        <w:jc w:val="center"/>
        <w:tblLayout w:type="fixed"/>
        <w:tblLook w:val="04A0" w:firstRow="1" w:lastRow="0" w:firstColumn="1" w:lastColumn="0" w:noHBand="0" w:noVBand="1"/>
      </w:tblPr>
      <w:tblGrid>
        <w:gridCol w:w="542"/>
        <w:gridCol w:w="4597"/>
        <w:gridCol w:w="4941"/>
      </w:tblGrid>
      <w:tr w:rsidR="005C0858" w:rsidRPr="005C0858" w:rsidTr="005C0858">
        <w:trPr>
          <w:trHeight w:val="1731"/>
          <w:jc w:val="center"/>
        </w:trPr>
        <w:tc>
          <w:tcPr>
            <w:tcW w:w="542" w:type="dxa"/>
            <w:tcBorders>
              <w:top w:val="single" w:sz="2" w:space="0" w:color="333333"/>
              <w:left w:val="single" w:sz="2" w:space="0" w:color="333333"/>
              <w:bottom w:val="single" w:sz="2" w:space="0" w:color="333333"/>
              <w:right w:val="nil"/>
            </w:tcBorders>
            <w:vAlign w:val="center"/>
            <w:hideMark/>
          </w:tcPr>
          <w:p w:rsidR="005C0858" w:rsidRDefault="005C0858">
            <w:pPr>
              <w:widowControl w:val="0"/>
              <w:autoSpaceDE w:val="0"/>
              <w:ind w:left="-26" w:right="-108" w:firstLine="15"/>
              <w:rPr>
                <w:lang w:eastAsia="uk-UA"/>
              </w:rPr>
            </w:pPr>
            <w:r>
              <w:rPr>
                <w:bCs/>
                <w:color w:val="000000"/>
                <w:sz w:val="24"/>
                <w:szCs w:val="24"/>
                <w:lang w:eastAsia="uk-UA"/>
              </w:rPr>
              <w:t>1</w:t>
            </w:r>
          </w:p>
        </w:tc>
        <w:tc>
          <w:tcPr>
            <w:tcW w:w="4598" w:type="dxa"/>
            <w:tcBorders>
              <w:top w:val="single" w:sz="2" w:space="0" w:color="333333"/>
              <w:left w:val="single" w:sz="2" w:space="0" w:color="333333"/>
              <w:bottom w:val="single" w:sz="2" w:space="0" w:color="333333"/>
              <w:right w:val="nil"/>
            </w:tcBorders>
            <w:vAlign w:val="center"/>
            <w:hideMark/>
          </w:tcPr>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rPr>
                <w:lang w:eastAsia="uk-UA"/>
              </w:rPr>
            </w:pPr>
            <w:r>
              <w:rPr>
                <w:iCs/>
                <w:color w:val="000000"/>
                <w:sz w:val="24"/>
                <w:szCs w:val="24"/>
                <w:lang w:eastAsia="uk-UA"/>
              </w:rPr>
              <w:t xml:space="preserve">Фізична особа, яка є учасником процедури закупівлі, </w:t>
            </w:r>
            <w:r>
              <w:rPr>
                <w:b/>
                <w:iCs/>
                <w:color w:val="000000"/>
                <w:sz w:val="24"/>
                <w:szCs w:val="24"/>
                <w:lang w:eastAsia="uk-UA"/>
              </w:rPr>
              <w:t>не була засуджена за кримінальне правопорушення</w:t>
            </w:r>
            <w:r>
              <w:rPr>
                <w:iCs/>
                <w:color w:val="000000"/>
                <w:sz w:val="24"/>
                <w:szCs w:val="24"/>
                <w:lang w:eastAsia="uk-UA"/>
              </w:rPr>
              <w:t xml:space="preserve">, учинене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tc>
        <w:tc>
          <w:tcPr>
            <w:tcW w:w="4943" w:type="dxa"/>
            <w:vMerge w:val="restart"/>
            <w:tcBorders>
              <w:top w:val="single" w:sz="2" w:space="0" w:color="333333"/>
              <w:left w:val="single" w:sz="2" w:space="0" w:color="333333"/>
              <w:bottom w:val="single" w:sz="2" w:space="0" w:color="333333"/>
              <w:right w:val="single" w:sz="2" w:space="0" w:color="333333"/>
            </w:tcBorders>
            <w:vAlign w:val="center"/>
          </w:tcPr>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sz w:val="22"/>
                <w:szCs w:val="22"/>
                <w:lang w:val="ru-RU" w:eastAsia="uk-UA"/>
              </w:rPr>
            </w:pPr>
            <w:r>
              <w:rPr>
                <w:iCs/>
                <w:color w:val="000000"/>
                <w:sz w:val="22"/>
                <w:szCs w:val="22"/>
                <w:lang w:eastAsia="uk-UA"/>
              </w:rPr>
              <w:t xml:space="preserve">Оригінал довідки (або довідка у формі електронного документа або копія нотаріально завіреної довідки </w:t>
            </w:r>
            <w:r>
              <w:rPr>
                <w:b/>
                <w:iCs/>
                <w:color w:val="000000"/>
                <w:sz w:val="22"/>
                <w:szCs w:val="22"/>
                <w:u w:val="single"/>
                <w:lang w:eastAsia="uk-UA"/>
              </w:rPr>
              <w:t>або електронний витяг</w:t>
            </w:r>
            <w:r>
              <w:rPr>
                <w:iCs/>
                <w:color w:val="000000"/>
                <w:sz w:val="22"/>
                <w:szCs w:val="22"/>
                <w:lang w:eastAsia="uk-UA"/>
              </w:rPr>
              <w:t>) виданої</w:t>
            </w:r>
            <w:r>
              <w:rPr>
                <w:iCs/>
                <w:color w:val="000000"/>
                <w:sz w:val="22"/>
                <w:szCs w:val="22"/>
                <w:lang w:val="ru-RU" w:eastAsia="uk-UA"/>
              </w:rPr>
              <w:t>/</w:t>
            </w:r>
            <w:r>
              <w:rPr>
                <w:iCs/>
                <w:color w:val="000000"/>
                <w:sz w:val="22"/>
                <w:szCs w:val="22"/>
                <w:lang w:eastAsia="uk-UA"/>
              </w:rPr>
              <w:t xml:space="preserve">ий відповідним уповноваженим органом,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sz w:val="22"/>
                <w:szCs w:val="22"/>
                <w:lang w:val="ru-RU" w:eastAsia="uk-UA"/>
              </w:rPr>
            </w:pPr>
            <w:r>
              <w:rPr>
                <w:iCs/>
                <w:color w:val="000000"/>
                <w:sz w:val="22"/>
                <w:szCs w:val="22"/>
                <w:lang w:eastAsia="uk-UA"/>
              </w:rPr>
              <w:t>Додатково замовник перевіряє достовірність наданого документу на офіційному сайті МВС *</w:t>
            </w:r>
          </w:p>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sz w:val="22"/>
                <w:szCs w:val="22"/>
                <w:lang w:eastAsia="uk-UA"/>
              </w:rPr>
            </w:pPr>
            <w:r>
              <w:rPr>
                <w:iCs/>
                <w:color w:val="000000"/>
                <w:sz w:val="22"/>
                <w:szCs w:val="22"/>
                <w:lang w:eastAsia="uk-UA"/>
              </w:rPr>
              <w:t>У зв’язку з тим, що дана закупівля відбувається під час дії в Україні правового режиму воєнного стану, достовірність документу перевіряється на офіційному сайті МВС за умови</w:t>
            </w:r>
            <w:r>
              <w:rPr>
                <w:iCs/>
                <w:color w:val="000000"/>
                <w:sz w:val="22"/>
                <w:szCs w:val="22"/>
                <w:lang w:val="ru-RU" w:eastAsia="uk-UA"/>
              </w:rPr>
              <w:t xml:space="preserve"> передбачено</w:t>
            </w:r>
            <w:r>
              <w:rPr>
                <w:iCs/>
                <w:color w:val="000000"/>
                <w:sz w:val="22"/>
                <w:szCs w:val="22"/>
                <w:lang w:eastAsia="uk-UA"/>
              </w:rPr>
              <w:t>ї технічної можливості та його належного функціонування.</w:t>
            </w:r>
          </w:p>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sz w:val="24"/>
                <w:szCs w:val="24"/>
                <w:lang w:eastAsia="uk-UA"/>
              </w:rPr>
            </w:pPr>
          </w:p>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sz w:val="24"/>
                <w:szCs w:val="24"/>
                <w:lang w:eastAsia="uk-UA"/>
              </w:rPr>
            </w:pPr>
          </w:p>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sz w:val="24"/>
                <w:szCs w:val="24"/>
                <w:lang w:eastAsia="uk-UA"/>
              </w:rPr>
            </w:pPr>
          </w:p>
          <w:p w:rsidR="00E71C8B" w:rsidRDefault="00E71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sz w:val="24"/>
                <w:szCs w:val="24"/>
                <w:lang w:val="ru-RU" w:eastAsia="uk-UA"/>
              </w:rPr>
            </w:pPr>
          </w:p>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sz w:val="24"/>
                <w:szCs w:val="24"/>
                <w:lang w:eastAsia="uk-UA"/>
              </w:rPr>
            </w:pPr>
            <w:r>
              <w:rPr>
                <w:iCs/>
                <w:color w:val="000000"/>
                <w:sz w:val="24"/>
                <w:szCs w:val="24"/>
                <w:lang w:eastAsia="uk-UA"/>
              </w:rPr>
              <w:t>Оригінал довідки (або довідка у формі електронного документа або копія нотаріально завіреної довідки</w:t>
            </w:r>
            <w:r>
              <w:rPr>
                <w:iCs/>
                <w:color w:val="000000"/>
                <w:sz w:val="24"/>
                <w:szCs w:val="24"/>
                <w:lang w:val="ru-RU" w:eastAsia="uk-UA"/>
              </w:rPr>
              <w:t xml:space="preserve"> </w:t>
            </w:r>
            <w:r>
              <w:rPr>
                <w:b/>
                <w:iCs/>
                <w:color w:val="000000"/>
                <w:sz w:val="24"/>
                <w:szCs w:val="24"/>
                <w:u w:val="single"/>
                <w:lang w:eastAsia="uk-UA"/>
              </w:rPr>
              <w:t>або електронний витяг</w:t>
            </w:r>
            <w:r>
              <w:rPr>
                <w:iCs/>
                <w:color w:val="000000"/>
                <w:sz w:val="24"/>
                <w:szCs w:val="24"/>
                <w:lang w:eastAsia="uk-UA"/>
              </w:rPr>
              <w:t>) виданої</w:t>
            </w:r>
            <w:r>
              <w:rPr>
                <w:iCs/>
                <w:color w:val="000000"/>
                <w:sz w:val="24"/>
                <w:szCs w:val="24"/>
                <w:lang w:val="ru-RU" w:eastAsia="uk-UA"/>
              </w:rPr>
              <w:t>/</w:t>
            </w:r>
            <w:r>
              <w:rPr>
                <w:iCs/>
                <w:color w:val="000000"/>
                <w:sz w:val="24"/>
                <w:szCs w:val="24"/>
                <w:lang w:eastAsia="uk-UA"/>
              </w:rPr>
              <w:t>ий відповідним уповноваженим органом,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Додатково замовник перевіряє достовірність довідки на офіційному сайті МВС *</w:t>
            </w:r>
          </w:p>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uk-UA"/>
              </w:rPr>
            </w:pPr>
            <w:r>
              <w:rPr>
                <w:iCs/>
                <w:color w:val="000000"/>
                <w:sz w:val="24"/>
                <w:szCs w:val="24"/>
                <w:lang w:eastAsia="uk-UA"/>
              </w:rPr>
              <w:t>*У зв’язку з тим, що дана закупівля відбувається під час дії в Україні правового ржиму  воєнного стану, достовірність документу  перевіряється на офіційному сайті МВС за умови передбаченої технічної можливості та його належного  функціонування.</w:t>
            </w:r>
          </w:p>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p>
        </w:tc>
      </w:tr>
      <w:tr w:rsidR="005C0858" w:rsidTr="005C0858">
        <w:trPr>
          <w:trHeight w:val="2585"/>
          <w:jc w:val="center"/>
        </w:trPr>
        <w:tc>
          <w:tcPr>
            <w:tcW w:w="542" w:type="dxa"/>
            <w:tcBorders>
              <w:top w:val="single" w:sz="2" w:space="0" w:color="333333"/>
              <w:left w:val="single" w:sz="2" w:space="0" w:color="333333"/>
              <w:bottom w:val="single" w:sz="2" w:space="0" w:color="333333"/>
              <w:right w:val="nil"/>
            </w:tcBorders>
            <w:vAlign w:val="center"/>
            <w:hideMark/>
          </w:tcPr>
          <w:p w:rsidR="005C0858" w:rsidRDefault="005C0858">
            <w:pPr>
              <w:widowControl w:val="0"/>
              <w:autoSpaceDE w:val="0"/>
              <w:ind w:left="-26" w:right="-108" w:firstLine="15"/>
              <w:rPr>
                <w:lang w:eastAsia="uk-UA"/>
              </w:rPr>
            </w:pPr>
            <w:r>
              <w:rPr>
                <w:bCs/>
                <w:color w:val="000000"/>
                <w:sz w:val="24"/>
                <w:szCs w:val="24"/>
                <w:lang w:eastAsia="uk-UA"/>
              </w:rPr>
              <w:t>2</w:t>
            </w:r>
          </w:p>
        </w:tc>
        <w:tc>
          <w:tcPr>
            <w:tcW w:w="4598" w:type="dxa"/>
            <w:tcBorders>
              <w:top w:val="single" w:sz="2" w:space="0" w:color="333333"/>
              <w:left w:val="single" w:sz="2" w:space="0" w:color="333333"/>
              <w:bottom w:val="single" w:sz="2" w:space="0" w:color="333333"/>
              <w:right w:val="nil"/>
            </w:tcBorders>
            <w:vAlign w:val="center"/>
            <w:hideMark/>
          </w:tcPr>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rPr>
                <w:lang w:eastAsia="uk-UA"/>
              </w:rPr>
            </w:pPr>
            <w:r>
              <w:rPr>
                <w:iCs/>
                <w:color w:val="000000"/>
                <w:sz w:val="24"/>
                <w:szCs w:val="24"/>
                <w:lang w:eastAsia="uk-UA"/>
              </w:rPr>
              <w:t xml:space="preserve">Службова (посадова) особа учасника процедури закупівель, яка підписала тендерну пропозицію (або уповноважена на підписання договору в разі переговорної процедури закупівлі), </w:t>
            </w:r>
            <w:r>
              <w:rPr>
                <w:b/>
                <w:iCs/>
                <w:color w:val="000000"/>
                <w:sz w:val="24"/>
                <w:szCs w:val="24"/>
                <w:lang w:eastAsia="uk-UA"/>
              </w:rPr>
              <w:t xml:space="preserve">не була засуджена за кримінальне правопорушення, </w:t>
            </w:r>
            <w:r>
              <w:rPr>
                <w:iCs/>
                <w:color w:val="000000"/>
                <w:sz w:val="24"/>
                <w:szCs w:val="24"/>
                <w:lang w:eastAsia="uk-UA"/>
              </w:rPr>
              <w:t>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943" w:type="dxa"/>
            <w:vMerge/>
            <w:tcBorders>
              <w:top w:val="single" w:sz="2" w:space="0" w:color="333333"/>
              <w:left w:val="single" w:sz="2" w:space="0" w:color="333333"/>
              <w:bottom w:val="single" w:sz="2" w:space="0" w:color="333333"/>
              <w:right w:val="single" w:sz="2" w:space="0" w:color="333333"/>
            </w:tcBorders>
            <w:vAlign w:val="center"/>
            <w:hideMark/>
          </w:tcPr>
          <w:p w:rsidR="005C0858" w:rsidRDefault="005C0858">
            <w:pPr>
              <w:rPr>
                <w:lang w:eastAsia="uk-UA"/>
              </w:rPr>
            </w:pPr>
          </w:p>
        </w:tc>
      </w:tr>
      <w:tr w:rsidR="005C0858" w:rsidTr="005C0858">
        <w:trPr>
          <w:trHeight w:val="2585"/>
          <w:jc w:val="center"/>
        </w:trPr>
        <w:tc>
          <w:tcPr>
            <w:tcW w:w="542" w:type="dxa"/>
            <w:tcBorders>
              <w:top w:val="single" w:sz="2" w:space="0" w:color="333333"/>
              <w:left w:val="single" w:sz="2" w:space="0" w:color="333333"/>
              <w:bottom w:val="single" w:sz="2" w:space="0" w:color="333333"/>
              <w:right w:val="nil"/>
            </w:tcBorders>
            <w:vAlign w:val="center"/>
            <w:hideMark/>
          </w:tcPr>
          <w:p w:rsidR="005C0858" w:rsidRDefault="005C0858">
            <w:pPr>
              <w:widowControl w:val="0"/>
              <w:autoSpaceDE w:val="0"/>
              <w:ind w:left="-26" w:right="-108" w:firstLine="15"/>
              <w:rPr>
                <w:lang w:eastAsia="uk-UA"/>
              </w:rPr>
            </w:pPr>
            <w:r>
              <w:rPr>
                <w:bCs/>
                <w:color w:val="000000"/>
                <w:sz w:val="24"/>
                <w:szCs w:val="24"/>
                <w:lang w:eastAsia="uk-UA"/>
              </w:rPr>
              <w:t>3</w:t>
            </w:r>
          </w:p>
        </w:tc>
        <w:tc>
          <w:tcPr>
            <w:tcW w:w="4598" w:type="dxa"/>
            <w:tcBorders>
              <w:top w:val="single" w:sz="2" w:space="0" w:color="333333"/>
              <w:left w:val="single" w:sz="2" w:space="0" w:color="333333"/>
              <w:bottom w:val="single" w:sz="2" w:space="0" w:color="333333"/>
              <w:right w:val="nil"/>
            </w:tcBorders>
            <w:vAlign w:val="center"/>
            <w:hideMark/>
          </w:tcPr>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iCs/>
                <w:color w:val="000000"/>
                <w:sz w:val="24"/>
                <w:szCs w:val="24"/>
                <w:lang w:eastAsia="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Pr>
                <w:b/>
                <w:iCs/>
                <w:color w:val="000000"/>
                <w:sz w:val="24"/>
                <w:szCs w:val="24"/>
                <w:lang w:eastAsia="uk-UA"/>
              </w:rPr>
              <w:t>не було притягнуто згідно із законом до відповідальності за вчинення правопорушення,</w:t>
            </w:r>
            <w:r>
              <w:rPr>
                <w:iCs/>
                <w:color w:val="000000"/>
                <w:sz w:val="24"/>
                <w:szCs w:val="24"/>
                <w:lang w:eastAsia="uk-UA"/>
              </w:rPr>
              <w:t xml:space="preserve"> пов’язаного із використанням дитячої праці чи будь-якими формами торгівлі людьми</w:t>
            </w:r>
          </w:p>
        </w:tc>
        <w:tc>
          <w:tcPr>
            <w:tcW w:w="4943" w:type="dxa"/>
            <w:vMerge/>
            <w:tcBorders>
              <w:top w:val="single" w:sz="2" w:space="0" w:color="333333"/>
              <w:left w:val="single" w:sz="2" w:space="0" w:color="333333"/>
              <w:bottom w:val="single" w:sz="2" w:space="0" w:color="333333"/>
              <w:right w:val="single" w:sz="2" w:space="0" w:color="333333"/>
            </w:tcBorders>
            <w:vAlign w:val="center"/>
            <w:hideMark/>
          </w:tcPr>
          <w:p w:rsidR="005C0858" w:rsidRDefault="005C0858">
            <w:pPr>
              <w:rPr>
                <w:lang w:eastAsia="uk-UA"/>
              </w:rPr>
            </w:pPr>
          </w:p>
        </w:tc>
      </w:tr>
      <w:tr w:rsidR="005C0858" w:rsidRPr="005C0858" w:rsidTr="005C0858">
        <w:trPr>
          <w:trHeight w:val="2585"/>
          <w:jc w:val="center"/>
        </w:trPr>
        <w:tc>
          <w:tcPr>
            <w:tcW w:w="542" w:type="dxa"/>
            <w:tcBorders>
              <w:top w:val="single" w:sz="2" w:space="0" w:color="333333"/>
              <w:left w:val="single" w:sz="2" w:space="0" w:color="333333"/>
              <w:bottom w:val="single" w:sz="2" w:space="0" w:color="333333"/>
              <w:right w:val="nil"/>
            </w:tcBorders>
            <w:vAlign w:val="center"/>
            <w:hideMark/>
          </w:tcPr>
          <w:p w:rsidR="005C0858" w:rsidRDefault="005C0858">
            <w:pPr>
              <w:widowControl w:val="0"/>
              <w:autoSpaceDE w:val="0"/>
              <w:ind w:left="-26" w:right="-108" w:firstLine="15"/>
              <w:rPr>
                <w:lang w:eastAsia="uk-UA"/>
              </w:rPr>
            </w:pPr>
            <w:r>
              <w:rPr>
                <w:bCs/>
                <w:color w:val="000000"/>
                <w:sz w:val="24"/>
                <w:szCs w:val="24"/>
                <w:lang w:eastAsia="uk-UA"/>
              </w:rPr>
              <w:lastRenderedPageBreak/>
              <w:t>4</w:t>
            </w:r>
          </w:p>
        </w:tc>
        <w:tc>
          <w:tcPr>
            <w:tcW w:w="4598" w:type="dxa"/>
            <w:tcBorders>
              <w:top w:val="single" w:sz="2" w:space="0" w:color="333333"/>
              <w:left w:val="single" w:sz="2" w:space="0" w:color="333333"/>
              <w:bottom w:val="single" w:sz="2" w:space="0" w:color="333333"/>
              <w:right w:val="nil"/>
            </w:tcBorders>
            <w:vAlign w:val="center"/>
            <w:hideMark/>
          </w:tcPr>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rPr>
                <w:lang w:eastAsia="uk-UA"/>
              </w:rPr>
            </w:pPr>
            <w:r>
              <w:rPr>
                <w:iCs/>
                <w:color w:val="000000"/>
                <w:sz w:val="24"/>
                <w:szCs w:val="24"/>
                <w:lang w:eastAsia="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w:t>
            </w:r>
            <w:r>
              <w:rPr>
                <w:b/>
                <w:iCs/>
                <w:color w:val="000000"/>
                <w:sz w:val="24"/>
                <w:szCs w:val="24"/>
                <w:lang w:eastAsia="uk-UA"/>
              </w:rPr>
              <w:t>закупівлю з цим самим замовником,</w:t>
            </w:r>
            <w:r>
              <w:rPr>
                <w:iCs/>
                <w:color w:val="000000"/>
                <w:sz w:val="24"/>
                <w:szCs w:val="24"/>
                <w:lang w:eastAsia="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4943" w:type="dxa"/>
            <w:tcBorders>
              <w:top w:val="single" w:sz="2" w:space="0" w:color="333333"/>
              <w:left w:val="single" w:sz="2" w:space="0" w:color="333333"/>
              <w:bottom w:val="single" w:sz="2" w:space="0" w:color="333333"/>
              <w:right w:val="single" w:sz="2" w:space="0" w:color="333333"/>
            </w:tcBorders>
            <w:vAlign w:val="center"/>
            <w:hideMark/>
          </w:tcPr>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Pr>
                <w:iCs/>
                <w:color w:val="000000"/>
                <w:sz w:val="24"/>
                <w:szCs w:val="24"/>
                <w:lang w:eastAsia="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 / 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r w:rsidR="005C0858" w:rsidRPr="005C0858" w:rsidTr="005C0858">
        <w:trPr>
          <w:trHeight w:val="3468"/>
          <w:jc w:val="center"/>
        </w:trPr>
        <w:tc>
          <w:tcPr>
            <w:tcW w:w="542" w:type="dxa"/>
            <w:tcBorders>
              <w:top w:val="single" w:sz="2" w:space="0" w:color="333333"/>
              <w:left w:val="single" w:sz="2" w:space="0" w:color="333333"/>
              <w:bottom w:val="single" w:sz="2" w:space="0" w:color="333333"/>
              <w:right w:val="nil"/>
            </w:tcBorders>
            <w:vAlign w:val="center"/>
            <w:hideMark/>
          </w:tcPr>
          <w:p w:rsidR="005C0858" w:rsidRDefault="005C0858">
            <w:pPr>
              <w:widowControl w:val="0"/>
              <w:autoSpaceDE w:val="0"/>
              <w:ind w:left="-26" w:right="-108" w:firstLine="15"/>
              <w:rPr>
                <w:lang w:eastAsia="uk-UA"/>
              </w:rPr>
            </w:pPr>
            <w:r>
              <w:rPr>
                <w:bCs/>
                <w:color w:val="000000"/>
                <w:sz w:val="24"/>
                <w:szCs w:val="24"/>
                <w:lang w:eastAsia="uk-UA"/>
              </w:rPr>
              <w:t>5</w:t>
            </w:r>
          </w:p>
        </w:tc>
        <w:tc>
          <w:tcPr>
            <w:tcW w:w="4598" w:type="dxa"/>
            <w:tcBorders>
              <w:top w:val="single" w:sz="2" w:space="0" w:color="333333"/>
              <w:left w:val="single" w:sz="2" w:space="0" w:color="333333"/>
              <w:bottom w:val="single" w:sz="2" w:space="0" w:color="333333"/>
              <w:right w:val="nil"/>
            </w:tcBorders>
            <w:vAlign w:val="center"/>
          </w:tcPr>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iCs/>
                <w:color w:val="000000"/>
                <w:sz w:val="24"/>
                <w:szCs w:val="24"/>
                <w:lang w:eastAsia="uk-UA"/>
              </w:rPr>
            </w:pPr>
            <w:r>
              <w:rPr>
                <w:iCs/>
                <w:color w:val="000000"/>
                <w:sz w:val="24"/>
                <w:szCs w:val="24"/>
                <w:lang w:eastAsia="uk-UA"/>
              </w:rPr>
              <w:t>Учасник процедури закупівлі не має заборгованості із сплати податків і зборів (обов’язкових платежів).</w:t>
            </w:r>
          </w:p>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iCs/>
                <w:color w:val="000000"/>
                <w:sz w:val="24"/>
                <w:szCs w:val="24"/>
                <w:lang w:val="ru-RU" w:eastAsia="uk-UA"/>
              </w:rPr>
            </w:pPr>
          </w:p>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lang w:eastAsia="uk-UA"/>
              </w:rPr>
            </w:pPr>
            <w:r>
              <w:rPr>
                <w:iCs/>
                <w:color w:val="000000"/>
                <w:sz w:val="24"/>
                <w:szCs w:val="24"/>
                <w:lang w:eastAsia="uk-UA"/>
              </w:rPr>
              <w:t>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4943" w:type="dxa"/>
            <w:tcBorders>
              <w:top w:val="single" w:sz="2" w:space="0" w:color="333333"/>
              <w:left w:val="single" w:sz="2" w:space="0" w:color="333333"/>
              <w:bottom w:val="single" w:sz="2" w:space="0" w:color="333333"/>
              <w:right w:val="single" w:sz="2" w:space="0" w:color="333333"/>
            </w:tcBorders>
            <w:vAlign w:val="center"/>
            <w:hideMark/>
          </w:tcPr>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000000"/>
                <w:sz w:val="22"/>
                <w:szCs w:val="22"/>
                <w:lang w:val="ru-RU" w:eastAsia="uk-UA"/>
              </w:rPr>
            </w:pPr>
            <w:r>
              <w:rPr>
                <w:color w:val="000000"/>
                <w:sz w:val="22"/>
                <w:szCs w:val="22"/>
                <w:lang w:eastAsia="uk-UA"/>
              </w:rPr>
              <w:t>Замовник самостійно перевіряє інформацію, що є доступною в електронній системі закупівель*.</w:t>
            </w:r>
          </w:p>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000000"/>
                <w:sz w:val="22"/>
                <w:szCs w:val="22"/>
                <w:lang w:eastAsia="uk-UA"/>
              </w:rPr>
            </w:pPr>
            <w:r>
              <w:rPr>
                <w:color w:val="000000"/>
                <w:sz w:val="22"/>
                <w:szCs w:val="22"/>
                <w:lang w:val="ru-RU" w:eastAsia="uk-UA"/>
              </w:rPr>
              <w:t>*У зв’язку</w:t>
            </w:r>
            <w:r>
              <w:rPr>
                <w:color w:val="000000"/>
                <w:sz w:val="22"/>
                <w:szCs w:val="22"/>
                <w:lang w:eastAsia="uk-UA"/>
              </w:rPr>
              <w:t xml:space="preserve"> з тим, що </w:t>
            </w:r>
            <w:proofErr w:type="gramStart"/>
            <w:r>
              <w:rPr>
                <w:color w:val="000000"/>
                <w:sz w:val="22"/>
                <w:szCs w:val="22"/>
                <w:lang w:eastAsia="uk-UA"/>
              </w:rPr>
              <w:t>дана</w:t>
            </w:r>
            <w:proofErr w:type="gramEnd"/>
            <w:r>
              <w:rPr>
                <w:color w:val="000000"/>
                <w:sz w:val="22"/>
                <w:szCs w:val="22"/>
                <w:lang w:eastAsia="uk-UA"/>
              </w:rPr>
              <w:t xml:space="preserve"> закупівля відбувається у період дії в Україні правового режиму воєнного стану  перевірка Замовником інформації відбувається за умови роботи відповідного фукціоналу електронної системи закупівель</w:t>
            </w:r>
            <w:r>
              <w:rPr>
                <w:color w:val="000000"/>
                <w:sz w:val="22"/>
                <w:szCs w:val="22"/>
                <w:lang w:val="ru-RU" w:eastAsia="uk-UA"/>
              </w:rPr>
              <w:t xml:space="preserve"> або електронного функц</w:t>
            </w:r>
            <w:r>
              <w:rPr>
                <w:color w:val="000000"/>
                <w:sz w:val="22"/>
                <w:szCs w:val="22"/>
                <w:lang w:eastAsia="uk-UA"/>
              </w:rPr>
              <w:t xml:space="preserve">іоналу ДФС. </w:t>
            </w:r>
          </w:p>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color w:val="000000"/>
                <w:sz w:val="22"/>
                <w:szCs w:val="22"/>
                <w:lang w:eastAsia="uk-UA"/>
              </w:rPr>
            </w:pPr>
            <w:r>
              <w:rPr>
                <w:b/>
                <w:color w:val="000000"/>
                <w:sz w:val="22"/>
                <w:szCs w:val="22"/>
                <w:lang w:eastAsia="uk-UA"/>
              </w:rPr>
              <w:t xml:space="preserve">Переможець надає шляхом оприлюднення в електронній системі закупівель гарантійний лист щодо відсутності  заборгованості із сплати податків і зборів (обов’язкових платежів) </w:t>
            </w:r>
            <w:r>
              <w:rPr>
                <w:color w:val="000000"/>
                <w:sz w:val="22"/>
                <w:szCs w:val="22"/>
                <w:lang w:eastAsia="uk-UA"/>
              </w:rPr>
              <w:t>(</w:t>
            </w:r>
            <w:r>
              <w:rPr>
                <w:b/>
                <w:color w:val="000000"/>
                <w:sz w:val="22"/>
                <w:szCs w:val="22"/>
                <w:u w:val="single"/>
                <w:lang w:eastAsia="uk-UA"/>
              </w:rPr>
              <w:t xml:space="preserve">у випадку якщо на момент подачі документів згідно вимог статті 17 Закону доступ до відкритих єдиних державних реєстрів та публічної інформації буде обмежений або не функціонуватиме генерування електронної системи </w:t>
            </w:r>
            <w:r>
              <w:rPr>
                <w:b/>
                <w:color w:val="000000"/>
                <w:sz w:val="22"/>
                <w:szCs w:val="22"/>
                <w:u w:val="single"/>
                <w:lang w:val="en-US" w:eastAsia="uk-UA"/>
              </w:rPr>
              <w:t>Prozorro</w:t>
            </w:r>
            <w:r>
              <w:rPr>
                <w:b/>
                <w:color w:val="000000"/>
                <w:sz w:val="22"/>
                <w:szCs w:val="22"/>
                <w:u w:val="single"/>
                <w:lang w:eastAsia="uk-UA"/>
              </w:rPr>
              <w:t xml:space="preserve"> з ДФС України щодо формування квитанцій про відсутність/наявність заборгованості переможця у системі </w:t>
            </w:r>
            <w:r>
              <w:rPr>
                <w:b/>
                <w:color w:val="000000"/>
                <w:sz w:val="22"/>
                <w:szCs w:val="22"/>
                <w:u w:val="single"/>
                <w:lang w:val="en-US" w:eastAsia="uk-UA"/>
              </w:rPr>
              <w:t>Prozorro</w:t>
            </w:r>
            <w:r>
              <w:rPr>
                <w:color w:val="000000"/>
                <w:sz w:val="22"/>
                <w:szCs w:val="22"/>
                <w:lang w:eastAsia="uk-UA"/>
              </w:rPr>
              <w:t>).</w:t>
            </w:r>
          </w:p>
        </w:tc>
      </w:tr>
    </w:tbl>
    <w:p w:rsidR="005C0858" w:rsidRDefault="005C0858" w:rsidP="005C0858">
      <w:pPr>
        <w:spacing w:line="276" w:lineRule="auto"/>
        <w:ind w:right="-79"/>
        <w:jc w:val="both"/>
        <w:rPr>
          <w:color w:val="000000" w:themeColor="text1"/>
          <w:sz w:val="22"/>
          <w:szCs w:val="22"/>
          <w:lang w:eastAsia="en-US"/>
        </w:rPr>
      </w:pPr>
    </w:p>
    <w:p w:rsidR="005C0858" w:rsidRDefault="005C0858" w:rsidP="005C0858">
      <w:pPr>
        <w:spacing w:line="276" w:lineRule="auto"/>
        <w:ind w:right="-79"/>
        <w:jc w:val="both"/>
        <w:rPr>
          <w:b/>
          <w:sz w:val="22"/>
          <w:szCs w:val="22"/>
          <w:u w:val="single"/>
          <w:lang w:eastAsia="en-US"/>
        </w:rPr>
      </w:pPr>
      <w:r>
        <w:rPr>
          <w:b/>
          <w:sz w:val="22"/>
          <w:szCs w:val="22"/>
          <w:lang w:eastAsia="en-US"/>
        </w:rPr>
        <w:t xml:space="preserve">* Відповідно до частини шостої статті 17 Закону України «Про публічні закупівлі»,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w:t>
      </w:r>
      <w:r>
        <w:rPr>
          <w:b/>
          <w:sz w:val="22"/>
          <w:szCs w:val="22"/>
          <w:u w:val="single"/>
          <w:lang w:eastAsia="en-US"/>
        </w:rPr>
        <w:t xml:space="preserve">що підтверджують відсутність підстав, визначених пунктами 2, 3, 5, 6, 8, 12 і 13 частини першої та частиною другою статті 17 Закону. </w:t>
      </w:r>
    </w:p>
    <w:p w:rsidR="00B73048" w:rsidRDefault="005C0858" w:rsidP="005C0858">
      <w:pPr>
        <w:shd w:val="clear" w:color="auto" w:fill="FFFFFF"/>
        <w:spacing w:after="150"/>
        <w:jc w:val="both"/>
        <w:rPr>
          <w:color w:val="333333"/>
          <w:sz w:val="22"/>
          <w:szCs w:val="22"/>
          <w:lang w:val="ru-RU"/>
        </w:rPr>
      </w:pPr>
      <w:r>
        <w:rPr>
          <w:color w:val="333333"/>
          <w:sz w:val="22"/>
          <w:szCs w:val="22"/>
        </w:rPr>
        <w:t xml:space="preserve">У зв’язку з тим, що дана закупівля проводиться у період дії правового режиму воєнного стану в Україні та виникнення ризику неможливості перевірки замовником інформації, що міститься у певних відкритих державних реєстрах згідно статті 17 Закону (доступ до яких був вільний до початку воєнного стану в Україні), </w:t>
      </w:r>
      <w:r>
        <w:rPr>
          <w:b/>
          <w:color w:val="333333"/>
          <w:sz w:val="22"/>
          <w:szCs w:val="22"/>
        </w:rPr>
        <w:t xml:space="preserve">Переможець </w:t>
      </w:r>
      <w:r>
        <w:rPr>
          <w:color w:val="333333"/>
          <w:sz w:val="22"/>
          <w:szCs w:val="22"/>
        </w:rPr>
        <w:t>(у випадку якщо на момент подачі документів згідно вимог статті 17 Закону доступ до відкритих єдиних державних реєстрів та публічної інформації буде обмежений) надає інформацію  щодо відсутності підстав для відмови в участі згідно ч.1 та ч.2  ст. 17  (щодо інформації у відкритих реєстрах доступ</w:t>
      </w:r>
      <w:r w:rsidR="009A4CB5">
        <w:rPr>
          <w:color w:val="333333"/>
          <w:sz w:val="22"/>
          <w:szCs w:val="22"/>
        </w:rPr>
        <w:t xml:space="preserve"> до яких неможливий)  у вигляді</w:t>
      </w:r>
      <w:r w:rsidR="009A4CB5">
        <w:rPr>
          <w:color w:val="333333"/>
          <w:sz w:val="22"/>
          <w:szCs w:val="22"/>
          <w:lang w:val="ru-RU"/>
        </w:rPr>
        <w:t>:</w:t>
      </w:r>
    </w:p>
    <w:p w:rsidR="00FA6928" w:rsidRDefault="009A4CB5" w:rsidP="005C0858">
      <w:pPr>
        <w:shd w:val="clear" w:color="auto" w:fill="FFFFFF"/>
        <w:spacing w:after="150"/>
        <w:jc w:val="both"/>
        <w:rPr>
          <w:color w:val="333333"/>
          <w:sz w:val="22"/>
          <w:szCs w:val="22"/>
          <w:lang w:val="ru-RU"/>
        </w:rPr>
      </w:pPr>
      <w:r>
        <w:rPr>
          <w:color w:val="333333"/>
          <w:sz w:val="22"/>
          <w:szCs w:val="22"/>
          <w:lang w:val="ru-RU"/>
        </w:rPr>
        <w:t xml:space="preserve">-щодо п.8 ч.1.ст.17 Закону: </w:t>
      </w:r>
      <w:r>
        <w:rPr>
          <w:color w:val="333333"/>
          <w:sz w:val="22"/>
          <w:szCs w:val="22"/>
        </w:rPr>
        <w:t xml:space="preserve">Інформаційний лист з відомостями з Єдиного державного реєстру </w:t>
      </w:r>
      <w:proofErr w:type="gramStart"/>
      <w:r>
        <w:rPr>
          <w:color w:val="333333"/>
          <w:sz w:val="22"/>
          <w:szCs w:val="22"/>
        </w:rPr>
        <w:t>п</w:t>
      </w:r>
      <w:proofErr w:type="gramEnd"/>
      <w:r>
        <w:rPr>
          <w:color w:val="333333"/>
          <w:sz w:val="22"/>
          <w:szCs w:val="22"/>
        </w:rPr>
        <w:t xml:space="preserve">ідприємств, щодо яких порушено провадження у справах про банкрутство, або витяг з Єдиного державного реєстру юридичних осіб, </w:t>
      </w:r>
      <w:r w:rsidR="00FA6928">
        <w:rPr>
          <w:color w:val="333333"/>
          <w:sz w:val="22"/>
          <w:szCs w:val="22"/>
        </w:rPr>
        <w:t xml:space="preserve">фізичних осіб-підприємців та громадських формувань. Такі </w:t>
      </w:r>
      <w:r w:rsidR="00FA6928">
        <w:rPr>
          <w:color w:val="333333"/>
          <w:sz w:val="22"/>
          <w:szCs w:val="22"/>
        </w:rPr>
        <w:lastRenderedPageBreak/>
        <w:t>документи надаються у період, коли Єдиний реєстр підприємств щодо яких порушено провадження у справах про банкрутство не функціон</w:t>
      </w:r>
      <w:r w:rsidR="00710B51">
        <w:rPr>
          <w:color w:val="333333"/>
          <w:sz w:val="22"/>
          <w:szCs w:val="22"/>
        </w:rPr>
        <w:t>ує;</w:t>
      </w:r>
    </w:p>
    <w:p w:rsidR="00710B51" w:rsidRDefault="00A52290" w:rsidP="005C0858">
      <w:pPr>
        <w:shd w:val="clear" w:color="auto" w:fill="FFFFFF"/>
        <w:spacing w:after="150"/>
        <w:jc w:val="both"/>
        <w:rPr>
          <w:color w:val="333333"/>
          <w:sz w:val="22"/>
          <w:szCs w:val="22"/>
          <w:lang w:val="ru-RU"/>
        </w:rPr>
      </w:pPr>
      <w:r>
        <w:rPr>
          <w:color w:val="333333"/>
          <w:sz w:val="22"/>
          <w:szCs w:val="22"/>
          <w:lang w:val="ru-RU"/>
        </w:rPr>
        <w:t xml:space="preserve">- щодо </w:t>
      </w:r>
      <w:r w:rsidRPr="00A52290">
        <w:rPr>
          <w:color w:val="333333"/>
          <w:sz w:val="22"/>
          <w:szCs w:val="22"/>
          <w:lang w:val="ru-RU"/>
        </w:rPr>
        <w:t>пункт</w:t>
      </w:r>
      <w:r>
        <w:rPr>
          <w:color w:val="333333"/>
          <w:sz w:val="22"/>
          <w:szCs w:val="22"/>
          <w:lang w:val="ru-RU"/>
        </w:rPr>
        <w:t xml:space="preserve">у 2 частини 1 статті 17 Закону: </w:t>
      </w:r>
      <w:r w:rsidRPr="00A52290">
        <w:rPr>
          <w:color w:val="333333"/>
          <w:sz w:val="22"/>
          <w:szCs w:val="22"/>
          <w:lang w:val="ru-RU"/>
        </w:rPr>
        <w:t>Інформаційна довід</w:t>
      </w:r>
      <w:r>
        <w:rPr>
          <w:color w:val="333333"/>
          <w:sz w:val="22"/>
          <w:szCs w:val="22"/>
          <w:lang w:val="ru-RU"/>
        </w:rPr>
        <w:t xml:space="preserve">ка з Єдиного державного реєстру </w:t>
      </w:r>
      <w:r w:rsidRPr="00A52290">
        <w:rPr>
          <w:color w:val="333333"/>
          <w:sz w:val="22"/>
          <w:szCs w:val="22"/>
          <w:lang w:val="ru-RU"/>
        </w:rPr>
        <w:t xml:space="preserve">осіб, які вчинили корупційні або </w:t>
      </w:r>
      <w:proofErr w:type="gramStart"/>
      <w:r w:rsidRPr="00A52290">
        <w:rPr>
          <w:color w:val="333333"/>
          <w:sz w:val="22"/>
          <w:szCs w:val="22"/>
          <w:lang w:val="ru-RU"/>
        </w:rPr>
        <w:t>пов’язан</w:t>
      </w:r>
      <w:proofErr w:type="gramEnd"/>
      <w:r w:rsidRPr="00A52290">
        <w:rPr>
          <w:color w:val="333333"/>
          <w:sz w:val="22"/>
          <w:szCs w:val="22"/>
          <w:lang w:val="ru-RU"/>
        </w:rPr>
        <w:t>і з корупцією</w:t>
      </w:r>
      <w:r>
        <w:rPr>
          <w:color w:val="333333"/>
          <w:sz w:val="22"/>
          <w:szCs w:val="22"/>
          <w:lang w:val="ru-RU"/>
        </w:rPr>
        <w:t xml:space="preserve"> </w:t>
      </w:r>
      <w:r w:rsidRPr="00A52290">
        <w:rPr>
          <w:color w:val="333333"/>
          <w:sz w:val="22"/>
          <w:szCs w:val="22"/>
          <w:lang w:val="ru-RU"/>
        </w:rPr>
        <w:t>правопорушення, згідно з якою не буде знайдено</w:t>
      </w:r>
      <w:r>
        <w:rPr>
          <w:color w:val="333333"/>
          <w:sz w:val="22"/>
          <w:szCs w:val="22"/>
          <w:lang w:val="ru-RU"/>
        </w:rPr>
        <w:t xml:space="preserve"> </w:t>
      </w:r>
      <w:r w:rsidRPr="00A52290">
        <w:rPr>
          <w:color w:val="333333"/>
          <w:sz w:val="22"/>
          <w:szCs w:val="22"/>
          <w:lang w:val="ru-RU"/>
        </w:rPr>
        <w:t>інформ</w:t>
      </w:r>
      <w:r w:rsidR="00EF007D">
        <w:rPr>
          <w:color w:val="333333"/>
          <w:sz w:val="22"/>
          <w:szCs w:val="22"/>
          <w:lang w:val="ru-RU"/>
        </w:rPr>
        <w:t>ації про корупційні або пов</w:t>
      </w:r>
      <w:r w:rsidR="00EF007D" w:rsidRPr="00EF007D">
        <w:rPr>
          <w:color w:val="333333"/>
          <w:sz w:val="22"/>
          <w:szCs w:val="22"/>
          <w:lang w:val="ru-RU"/>
        </w:rPr>
        <w:t>’</w:t>
      </w:r>
      <w:r w:rsidR="00EF007D">
        <w:rPr>
          <w:color w:val="333333"/>
          <w:sz w:val="22"/>
          <w:szCs w:val="22"/>
          <w:lang w:val="ru-RU"/>
        </w:rPr>
        <w:t>яз</w:t>
      </w:r>
      <w:r w:rsidRPr="00A52290">
        <w:rPr>
          <w:color w:val="333333"/>
          <w:sz w:val="22"/>
          <w:szCs w:val="22"/>
          <w:lang w:val="ru-RU"/>
        </w:rPr>
        <w:t>ані з корупцією</w:t>
      </w:r>
      <w:r>
        <w:rPr>
          <w:color w:val="333333"/>
          <w:sz w:val="22"/>
          <w:szCs w:val="22"/>
          <w:lang w:val="ru-RU"/>
        </w:rPr>
        <w:t xml:space="preserve"> </w:t>
      </w:r>
      <w:r w:rsidRPr="00A52290">
        <w:rPr>
          <w:color w:val="333333"/>
          <w:sz w:val="22"/>
          <w:szCs w:val="22"/>
          <w:lang w:val="ru-RU"/>
        </w:rPr>
        <w:t>правопорушення учасника-переможця. Довідка</w:t>
      </w:r>
      <w:r>
        <w:rPr>
          <w:color w:val="333333"/>
          <w:sz w:val="22"/>
          <w:szCs w:val="22"/>
          <w:lang w:val="ru-RU"/>
        </w:rPr>
        <w:t xml:space="preserve"> </w:t>
      </w:r>
      <w:r w:rsidRPr="00A52290">
        <w:rPr>
          <w:color w:val="333333"/>
          <w:sz w:val="22"/>
          <w:szCs w:val="22"/>
          <w:lang w:val="ru-RU"/>
        </w:rPr>
        <w:t xml:space="preserve">надається </w:t>
      </w:r>
      <w:r w:rsidRPr="00EF007D">
        <w:rPr>
          <w:b/>
          <w:color w:val="333333"/>
          <w:sz w:val="22"/>
          <w:szCs w:val="22"/>
          <w:lang w:val="ru-RU"/>
        </w:rPr>
        <w:t xml:space="preserve">в період відсутності </w:t>
      </w:r>
      <w:r w:rsidRPr="00A52290">
        <w:rPr>
          <w:color w:val="333333"/>
          <w:sz w:val="22"/>
          <w:szCs w:val="22"/>
          <w:lang w:val="ru-RU"/>
        </w:rPr>
        <w:t>функціональної</w:t>
      </w:r>
      <w:r>
        <w:rPr>
          <w:color w:val="333333"/>
          <w:sz w:val="22"/>
          <w:szCs w:val="22"/>
          <w:lang w:val="ru-RU"/>
        </w:rPr>
        <w:t xml:space="preserve"> </w:t>
      </w:r>
      <w:r w:rsidRPr="00A52290">
        <w:rPr>
          <w:color w:val="333333"/>
          <w:sz w:val="22"/>
          <w:szCs w:val="22"/>
          <w:lang w:val="ru-RU"/>
        </w:rPr>
        <w:t>можливості перевірки інформації на веб-ресурсі</w:t>
      </w:r>
      <w:r>
        <w:rPr>
          <w:color w:val="333333"/>
          <w:sz w:val="22"/>
          <w:szCs w:val="22"/>
          <w:lang w:val="ru-RU"/>
        </w:rPr>
        <w:t xml:space="preserve"> </w:t>
      </w:r>
      <w:r w:rsidRPr="00A52290">
        <w:rPr>
          <w:color w:val="333333"/>
          <w:sz w:val="22"/>
          <w:szCs w:val="22"/>
          <w:lang w:val="ru-RU"/>
        </w:rPr>
        <w:t>Єдиного державного реєстру осіб, які вчинили</w:t>
      </w:r>
      <w:r>
        <w:rPr>
          <w:color w:val="333333"/>
          <w:sz w:val="22"/>
          <w:szCs w:val="22"/>
          <w:lang w:val="ru-RU"/>
        </w:rPr>
        <w:t xml:space="preserve"> </w:t>
      </w:r>
      <w:r w:rsidRPr="00A52290">
        <w:rPr>
          <w:color w:val="333333"/>
          <w:sz w:val="22"/>
          <w:szCs w:val="22"/>
          <w:lang w:val="ru-RU"/>
        </w:rPr>
        <w:t xml:space="preserve">корупційні або </w:t>
      </w:r>
      <w:proofErr w:type="gramStart"/>
      <w:r w:rsidRPr="00A52290">
        <w:rPr>
          <w:color w:val="333333"/>
          <w:sz w:val="22"/>
          <w:szCs w:val="22"/>
          <w:lang w:val="ru-RU"/>
        </w:rPr>
        <w:t>пов’язан</w:t>
      </w:r>
      <w:proofErr w:type="gramEnd"/>
      <w:r w:rsidRPr="00A52290">
        <w:rPr>
          <w:color w:val="333333"/>
          <w:sz w:val="22"/>
          <w:szCs w:val="22"/>
          <w:lang w:val="ru-RU"/>
        </w:rPr>
        <w:t>і з корупцією</w:t>
      </w:r>
      <w:r>
        <w:rPr>
          <w:color w:val="333333"/>
          <w:sz w:val="22"/>
          <w:szCs w:val="22"/>
          <w:lang w:val="ru-RU"/>
        </w:rPr>
        <w:t xml:space="preserve"> </w:t>
      </w:r>
      <w:r w:rsidRPr="00A52290">
        <w:rPr>
          <w:color w:val="333333"/>
          <w:sz w:val="22"/>
          <w:szCs w:val="22"/>
          <w:lang w:val="ru-RU"/>
        </w:rPr>
        <w:t>правопорушенн</w:t>
      </w:r>
      <w:r w:rsidR="00EF007D">
        <w:rPr>
          <w:color w:val="333333"/>
          <w:sz w:val="22"/>
          <w:szCs w:val="22"/>
          <w:lang w:val="ru-RU"/>
        </w:rPr>
        <w:t>я, яка не стосується запитувача;</w:t>
      </w:r>
    </w:p>
    <w:p w:rsidR="00EF007D" w:rsidRPr="00EF007D" w:rsidRDefault="00EF007D" w:rsidP="00EF007D">
      <w:pPr>
        <w:shd w:val="clear" w:color="auto" w:fill="FFFFFF"/>
        <w:spacing w:after="150"/>
        <w:jc w:val="both"/>
        <w:rPr>
          <w:color w:val="333333"/>
          <w:sz w:val="22"/>
          <w:szCs w:val="22"/>
          <w:lang w:val="ru-RU"/>
        </w:rPr>
      </w:pPr>
      <w:r>
        <w:rPr>
          <w:color w:val="333333"/>
          <w:sz w:val="22"/>
          <w:szCs w:val="22"/>
          <w:lang w:val="ru-RU"/>
        </w:rPr>
        <w:t xml:space="preserve">Щодо </w:t>
      </w:r>
      <w:r w:rsidRPr="00EF007D">
        <w:rPr>
          <w:color w:val="333333"/>
          <w:sz w:val="22"/>
          <w:szCs w:val="22"/>
        </w:rPr>
        <w:t>пункт</w:t>
      </w:r>
      <w:r>
        <w:rPr>
          <w:color w:val="333333"/>
          <w:sz w:val="22"/>
          <w:szCs w:val="22"/>
          <w:lang w:val="ru-RU"/>
        </w:rPr>
        <w:t>у</w:t>
      </w:r>
      <w:r>
        <w:rPr>
          <w:color w:val="333333"/>
          <w:sz w:val="22"/>
          <w:szCs w:val="22"/>
        </w:rPr>
        <w:t xml:space="preserve"> 3 частини 1 статті 17 Закону</w:t>
      </w:r>
      <w:r>
        <w:rPr>
          <w:color w:val="333333"/>
          <w:sz w:val="22"/>
          <w:szCs w:val="22"/>
          <w:lang w:val="ru-RU"/>
        </w:rPr>
        <w:t xml:space="preserve">: </w:t>
      </w:r>
      <w:r w:rsidRPr="00EF007D">
        <w:rPr>
          <w:color w:val="333333"/>
          <w:sz w:val="22"/>
          <w:szCs w:val="22"/>
          <w:lang w:val="ru-RU"/>
        </w:rPr>
        <w:t>Інформаційна довідка з Єдиного державного реєстру осіб, які вчинили коруп</w:t>
      </w:r>
      <w:r>
        <w:rPr>
          <w:color w:val="333333"/>
          <w:sz w:val="22"/>
          <w:szCs w:val="22"/>
          <w:lang w:val="ru-RU"/>
        </w:rPr>
        <w:t xml:space="preserve">ційні або пов’язані з корупцією </w:t>
      </w:r>
      <w:r w:rsidRPr="00EF007D">
        <w:rPr>
          <w:color w:val="333333"/>
          <w:sz w:val="22"/>
          <w:szCs w:val="22"/>
          <w:lang w:val="ru-RU"/>
        </w:rPr>
        <w:t>правопорушення, згідно з якою не буде знайдено</w:t>
      </w:r>
      <w:r>
        <w:rPr>
          <w:color w:val="333333"/>
          <w:sz w:val="22"/>
          <w:szCs w:val="22"/>
          <w:lang w:val="ru-RU"/>
        </w:rPr>
        <w:t xml:space="preserve"> </w:t>
      </w:r>
      <w:r w:rsidRPr="00EF007D">
        <w:rPr>
          <w:color w:val="333333"/>
          <w:sz w:val="22"/>
          <w:szCs w:val="22"/>
          <w:lang w:val="ru-RU"/>
        </w:rPr>
        <w:t>інформ</w:t>
      </w:r>
      <w:r>
        <w:rPr>
          <w:color w:val="333333"/>
          <w:sz w:val="22"/>
          <w:szCs w:val="22"/>
          <w:lang w:val="ru-RU"/>
        </w:rPr>
        <w:t>ації про корупційні або пов</w:t>
      </w:r>
      <w:r w:rsidRPr="00EF007D">
        <w:rPr>
          <w:color w:val="333333"/>
          <w:sz w:val="22"/>
          <w:szCs w:val="22"/>
          <w:lang w:val="ru-RU"/>
        </w:rPr>
        <w:t>’язані з корупцією</w:t>
      </w:r>
      <w:r>
        <w:rPr>
          <w:color w:val="333333"/>
          <w:sz w:val="22"/>
          <w:szCs w:val="22"/>
          <w:lang w:val="ru-RU"/>
        </w:rPr>
        <w:t xml:space="preserve"> </w:t>
      </w:r>
      <w:r w:rsidRPr="00EF007D">
        <w:rPr>
          <w:color w:val="333333"/>
          <w:sz w:val="22"/>
          <w:szCs w:val="22"/>
          <w:lang w:val="ru-RU"/>
        </w:rPr>
        <w:t>правопорушення службової (посадової) особи</w:t>
      </w:r>
      <w:r>
        <w:rPr>
          <w:color w:val="333333"/>
          <w:sz w:val="22"/>
          <w:szCs w:val="22"/>
          <w:lang w:val="ru-RU"/>
        </w:rPr>
        <w:t xml:space="preserve"> </w:t>
      </w:r>
      <w:r w:rsidRPr="00EF007D">
        <w:rPr>
          <w:color w:val="333333"/>
          <w:sz w:val="22"/>
          <w:szCs w:val="22"/>
          <w:lang w:val="ru-RU"/>
        </w:rPr>
        <w:t>учасника процедури закупі</w:t>
      </w:r>
      <w:proofErr w:type="gramStart"/>
      <w:r w:rsidRPr="00EF007D">
        <w:rPr>
          <w:color w:val="333333"/>
          <w:sz w:val="22"/>
          <w:szCs w:val="22"/>
          <w:lang w:val="ru-RU"/>
        </w:rPr>
        <w:t>вл</w:t>
      </w:r>
      <w:proofErr w:type="gramEnd"/>
      <w:r w:rsidRPr="00EF007D">
        <w:rPr>
          <w:color w:val="333333"/>
          <w:sz w:val="22"/>
          <w:szCs w:val="22"/>
          <w:lang w:val="ru-RU"/>
        </w:rPr>
        <w:t>і/фізичної особи, яка є</w:t>
      </w:r>
      <w:r>
        <w:rPr>
          <w:color w:val="333333"/>
          <w:sz w:val="22"/>
          <w:szCs w:val="22"/>
          <w:lang w:val="ru-RU"/>
        </w:rPr>
        <w:t xml:space="preserve"> </w:t>
      </w:r>
      <w:r w:rsidRPr="00EF007D">
        <w:rPr>
          <w:color w:val="333333"/>
          <w:sz w:val="22"/>
          <w:szCs w:val="22"/>
          <w:lang w:val="ru-RU"/>
        </w:rPr>
        <w:t xml:space="preserve">учасником процедури закупівлі. Довідка надається </w:t>
      </w:r>
      <w:r w:rsidRPr="00EF007D">
        <w:rPr>
          <w:b/>
          <w:color w:val="333333"/>
          <w:sz w:val="22"/>
          <w:szCs w:val="22"/>
          <w:lang w:val="ru-RU"/>
        </w:rPr>
        <w:t>в період відсутності</w:t>
      </w:r>
      <w:r w:rsidRPr="00EF007D">
        <w:rPr>
          <w:color w:val="333333"/>
          <w:sz w:val="22"/>
          <w:szCs w:val="22"/>
          <w:lang w:val="ru-RU"/>
        </w:rPr>
        <w:t xml:space="preserve"> функціональної можливості</w:t>
      </w:r>
      <w:r>
        <w:rPr>
          <w:color w:val="333333"/>
          <w:sz w:val="22"/>
          <w:szCs w:val="22"/>
          <w:lang w:val="ru-RU"/>
        </w:rPr>
        <w:t xml:space="preserve"> </w:t>
      </w:r>
      <w:r w:rsidRPr="00EF007D">
        <w:rPr>
          <w:color w:val="333333"/>
          <w:sz w:val="22"/>
          <w:szCs w:val="22"/>
          <w:lang w:val="ru-RU"/>
        </w:rPr>
        <w:t>перевірки інформації на веб-ресурсі Єдиного</w:t>
      </w:r>
      <w:r>
        <w:rPr>
          <w:color w:val="333333"/>
          <w:sz w:val="22"/>
          <w:szCs w:val="22"/>
          <w:lang w:val="ru-RU"/>
        </w:rPr>
        <w:t xml:space="preserve"> </w:t>
      </w:r>
      <w:r w:rsidRPr="00EF007D">
        <w:rPr>
          <w:color w:val="333333"/>
          <w:sz w:val="22"/>
          <w:szCs w:val="22"/>
          <w:lang w:val="ru-RU"/>
        </w:rPr>
        <w:t>державного реєстру осіб, які вчинили корупційні або</w:t>
      </w:r>
      <w:r>
        <w:rPr>
          <w:color w:val="333333"/>
          <w:sz w:val="22"/>
          <w:szCs w:val="22"/>
          <w:lang w:val="ru-RU"/>
        </w:rPr>
        <w:t xml:space="preserve"> </w:t>
      </w:r>
      <w:proofErr w:type="gramStart"/>
      <w:r w:rsidRPr="00EF007D">
        <w:rPr>
          <w:color w:val="333333"/>
          <w:sz w:val="22"/>
          <w:szCs w:val="22"/>
          <w:lang w:val="ru-RU"/>
        </w:rPr>
        <w:t>пов’язан</w:t>
      </w:r>
      <w:proofErr w:type="gramEnd"/>
      <w:r w:rsidRPr="00EF007D">
        <w:rPr>
          <w:color w:val="333333"/>
          <w:sz w:val="22"/>
          <w:szCs w:val="22"/>
          <w:lang w:val="ru-RU"/>
        </w:rPr>
        <w:t>і з корупцією правопорушення, яка не</w:t>
      </w:r>
      <w:r>
        <w:rPr>
          <w:color w:val="333333"/>
          <w:sz w:val="22"/>
          <w:szCs w:val="22"/>
          <w:lang w:val="ru-RU"/>
        </w:rPr>
        <w:t xml:space="preserve"> </w:t>
      </w:r>
      <w:r w:rsidRPr="00EF007D">
        <w:rPr>
          <w:color w:val="333333"/>
          <w:sz w:val="22"/>
          <w:szCs w:val="22"/>
          <w:lang w:val="ru-RU"/>
        </w:rPr>
        <w:t>стосується запитувача.</w:t>
      </w:r>
    </w:p>
    <w:p w:rsidR="00B73048" w:rsidRPr="004601BF" w:rsidRDefault="00B73048">
      <w:pPr>
        <w:rPr>
          <w:b/>
          <w:sz w:val="24"/>
          <w:szCs w:val="24"/>
          <w:u w:val="single"/>
        </w:rPr>
      </w:pPr>
    </w:p>
    <w:p w:rsidR="00B73048" w:rsidRPr="00B640E5" w:rsidRDefault="00B73048">
      <w:pPr>
        <w:rPr>
          <w:b/>
          <w:sz w:val="24"/>
          <w:szCs w:val="24"/>
          <w:u w:val="single"/>
        </w:rPr>
      </w:pPr>
    </w:p>
    <w:p w:rsidR="00880B8E" w:rsidRDefault="00880B8E" w:rsidP="00F82CDA">
      <w:pPr>
        <w:ind w:right="-25"/>
        <w:rPr>
          <w:b/>
          <w:color w:val="000000" w:themeColor="text1"/>
          <w:sz w:val="24"/>
          <w:szCs w:val="24"/>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Pr="00D23BED" w:rsidRDefault="00A52290" w:rsidP="00A21F46">
      <w:pPr>
        <w:ind w:right="-25"/>
        <w:rPr>
          <w:b/>
          <w:color w:val="000000" w:themeColor="text1"/>
          <w:sz w:val="24"/>
          <w:szCs w:val="24"/>
          <w:lang w:val="ru-RU"/>
        </w:rPr>
      </w:pPr>
    </w:p>
    <w:p w:rsidR="00A21F46" w:rsidRPr="00D23BED" w:rsidRDefault="00A21F46" w:rsidP="00A21F46">
      <w:pPr>
        <w:ind w:right="-25"/>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D4770B" w:rsidRPr="002C084E" w:rsidRDefault="00D4770B" w:rsidP="005B069F">
      <w:pPr>
        <w:ind w:right="-25" w:firstLine="6663"/>
        <w:rPr>
          <w:b/>
          <w:color w:val="000000" w:themeColor="text1"/>
          <w:sz w:val="24"/>
          <w:szCs w:val="24"/>
        </w:rPr>
      </w:pPr>
      <w:r w:rsidRPr="002C084E">
        <w:rPr>
          <w:b/>
          <w:color w:val="000000" w:themeColor="text1"/>
          <w:sz w:val="24"/>
          <w:szCs w:val="24"/>
        </w:rPr>
        <w:lastRenderedPageBreak/>
        <w:t>Додаток №3</w:t>
      </w:r>
    </w:p>
    <w:p w:rsidR="008B6EB8" w:rsidRPr="002C084E" w:rsidRDefault="008B6EB8" w:rsidP="005B069F">
      <w:pPr>
        <w:ind w:right="-25" w:firstLine="6663"/>
        <w:rPr>
          <w:b/>
          <w:color w:val="000000" w:themeColor="text1"/>
          <w:sz w:val="24"/>
          <w:szCs w:val="24"/>
        </w:rPr>
      </w:pPr>
      <w:r w:rsidRPr="002C084E">
        <w:rPr>
          <w:b/>
          <w:color w:val="000000" w:themeColor="text1"/>
          <w:sz w:val="24"/>
          <w:szCs w:val="24"/>
        </w:rPr>
        <w:t>до тендерної документації</w:t>
      </w:r>
    </w:p>
    <w:p w:rsidR="008B6EB8" w:rsidRPr="002C084E" w:rsidRDefault="008B6EB8" w:rsidP="00380CF0">
      <w:pPr>
        <w:ind w:right="-25"/>
        <w:rPr>
          <w:b/>
          <w:color w:val="000000" w:themeColor="text1"/>
          <w:sz w:val="24"/>
          <w:szCs w:val="24"/>
        </w:rPr>
      </w:pPr>
    </w:p>
    <w:p w:rsidR="008B6EB8" w:rsidRPr="002C084E" w:rsidRDefault="008B6EB8" w:rsidP="00EE0B3B">
      <w:pPr>
        <w:ind w:left="7088" w:right="-25"/>
        <w:rPr>
          <w:b/>
          <w:color w:val="000000" w:themeColor="text1"/>
          <w:sz w:val="24"/>
          <w:szCs w:val="24"/>
        </w:rPr>
      </w:pPr>
    </w:p>
    <w:p w:rsidR="00C07B69" w:rsidRDefault="008B6EB8" w:rsidP="004620E8">
      <w:pPr>
        <w:ind w:right="-25"/>
        <w:jc w:val="center"/>
        <w:rPr>
          <w:b/>
          <w:color w:val="000000" w:themeColor="text1"/>
          <w:sz w:val="24"/>
          <w:szCs w:val="24"/>
          <w:lang w:val="ru-RU"/>
        </w:rPr>
      </w:pPr>
      <w:r w:rsidRPr="002C084E">
        <w:rPr>
          <w:b/>
          <w:color w:val="000000" w:themeColor="text1"/>
          <w:sz w:val="24"/>
          <w:szCs w:val="24"/>
        </w:rPr>
        <w:t xml:space="preserve">ІНФОРМАЦІЯ ПРО НЕОБХІДНІ ТЕХНІЧНІ, ЯКІСНІ ТА </w:t>
      </w:r>
      <w:r w:rsidR="004601BF">
        <w:rPr>
          <w:b/>
          <w:color w:val="000000" w:themeColor="text1"/>
          <w:sz w:val="24"/>
          <w:szCs w:val="24"/>
        </w:rPr>
        <w:t xml:space="preserve">КІЛЬКІСНІ </w:t>
      </w:r>
      <w:r w:rsidRPr="002C084E">
        <w:rPr>
          <w:b/>
          <w:color w:val="000000" w:themeColor="text1"/>
          <w:sz w:val="24"/>
          <w:szCs w:val="24"/>
        </w:rPr>
        <w:t>ХАРАКТЕРИСТИКИ ПРЕДМЕТА ЗАКУПІВЛІ</w:t>
      </w:r>
    </w:p>
    <w:p w:rsidR="00086E73" w:rsidRDefault="00086E73" w:rsidP="004620E8">
      <w:pPr>
        <w:ind w:right="-25"/>
        <w:jc w:val="center"/>
        <w:rPr>
          <w:b/>
          <w:color w:val="000000" w:themeColor="text1"/>
          <w:sz w:val="24"/>
          <w:szCs w:val="24"/>
          <w:lang w:val="ru-RU"/>
        </w:rPr>
      </w:pPr>
    </w:p>
    <w:p w:rsidR="006C0F24" w:rsidRDefault="006C0F24" w:rsidP="006C0F24">
      <w:pPr>
        <w:jc w:val="both"/>
        <w:rPr>
          <w:rFonts w:eastAsia="Lucida Sans Unicode"/>
          <w:b/>
          <w:sz w:val="24"/>
          <w:szCs w:val="24"/>
          <w:u w:val="single"/>
          <w:shd w:val="clear" w:color="auto" w:fill="FFFFFF"/>
          <w:lang w:eastAsia="en-US" w:bidi="en-US"/>
        </w:rPr>
      </w:pPr>
      <w:r>
        <w:rPr>
          <w:rFonts w:eastAsia="Lucida Sans Unicode"/>
          <w:b/>
          <w:sz w:val="24"/>
          <w:szCs w:val="24"/>
          <w:u w:val="single"/>
          <w:shd w:val="clear" w:color="auto" w:fill="FFFFFF"/>
          <w:lang w:val="ru-RU" w:eastAsia="en-US" w:bidi="en-US"/>
        </w:rPr>
        <w:t xml:space="preserve">Надати </w:t>
      </w:r>
      <w:proofErr w:type="gramStart"/>
      <w:r>
        <w:rPr>
          <w:rFonts w:eastAsia="Lucida Sans Unicode"/>
          <w:b/>
          <w:sz w:val="24"/>
          <w:szCs w:val="24"/>
          <w:u w:val="single"/>
          <w:shd w:val="clear" w:color="auto" w:fill="FFFFFF"/>
          <w:lang w:val="ru-RU" w:eastAsia="en-US" w:bidi="en-US"/>
        </w:rPr>
        <w:t>у</w:t>
      </w:r>
      <w:proofErr w:type="gramEnd"/>
      <w:r>
        <w:rPr>
          <w:rFonts w:eastAsia="Lucida Sans Unicode"/>
          <w:b/>
          <w:sz w:val="24"/>
          <w:szCs w:val="24"/>
          <w:u w:val="single"/>
          <w:shd w:val="clear" w:color="auto" w:fill="FFFFFF"/>
          <w:lang w:val="ru-RU" w:eastAsia="en-US" w:bidi="en-US"/>
        </w:rPr>
        <w:t xml:space="preserve"> </w:t>
      </w:r>
      <w:proofErr w:type="gramStart"/>
      <w:r>
        <w:rPr>
          <w:rFonts w:eastAsia="Lucida Sans Unicode"/>
          <w:b/>
          <w:sz w:val="24"/>
          <w:szCs w:val="24"/>
          <w:u w:val="single"/>
          <w:shd w:val="clear" w:color="auto" w:fill="FFFFFF"/>
          <w:lang w:val="ru-RU" w:eastAsia="en-US" w:bidi="en-US"/>
        </w:rPr>
        <w:t>склад</w:t>
      </w:r>
      <w:proofErr w:type="gramEnd"/>
      <w:r>
        <w:rPr>
          <w:rFonts w:eastAsia="Lucida Sans Unicode"/>
          <w:b/>
          <w:sz w:val="24"/>
          <w:szCs w:val="24"/>
          <w:u w:val="single"/>
          <w:shd w:val="clear" w:color="auto" w:fill="FFFFFF"/>
          <w:lang w:eastAsia="en-US" w:bidi="en-US"/>
        </w:rPr>
        <w:t>і тендерної пропозиції зведений гарантійний лист щодо відповідності товару вказаним нижче вимогам:</w:t>
      </w:r>
    </w:p>
    <w:p w:rsidR="00086E73" w:rsidRPr="006C0F24" w:rsidRDefault="00086E73" w:rsidP="004620E8">
      <w:pPr>
        <w:ind w:right="-25"/>
        <w:jc w:val="center"/>
        <w:rPr>
          <w:b/>
          <w:color w:val="000000" w:themeColor="text1"/>
          <w:sz w:val="24"/>
          <w:szCs w:val="24"/>
        </w:rPr>
      </w:pPr>
    </w:p>
    <w:tbl>
      <w:tblPr>
        <w:tblW w:w="9222" w:type="dxa"/>
        <w:tblCellMar>
          <w:left w:w="0" w:type="dxa"/>
          <w:right w:w="0" w:type="dxa"/>
        </w:tblCellMar>
        <w:tblLook w:val="04A0" w:firstRow="1" w:lastRow="0" w:firstColumn="1" w:lastColumn="0" w:noHBand="0" w:noVBand="1"/>
      </w:tblPr>
      <w:tblGrid>
        <w:gridCol w:w="934"/>
        <w:gridCol w:w="2756"/>
        <w:gridCol w:w="2002"/>
        <w:gridCol w:w="3530"/>
      </w:tblGrid>
      <w:tr w:rsidR="00086E73" w:rsidRPr="006C0F24" w:rsidTr="00F5475F">
        <w:trPr>
          <w:trHeight w:val="390"/>
        </w:trPr>
        <w:tc>
          <w:tcPr>
            <w:tcW w:w="9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r w:rsidRPr="006C0F24">
              <w:rPr>
                <w:b/>
                <w:bCs/>
                <w:color w:val="000000"/>
                <w:sz w:val="22"/>
                <w:szCs w:val="22"/>
                <w:lang w:val="ru-RU"/>
              </w:rPr>
              <w:t xml:space="preserve">№ </w:t>
            </w:r>
            <w:proofErr w:type="gramStart"/>
            <w:r w:rsidRPr="006C0F24">
              <w:rPr>
                <w:b/>
                <w:bCs/>
                <w:color w:val="000000"/>
                <w:sz w:val="22"/>
                <w:szCs w:val="22"/>
                <w:lang w:val="ru-RU"/>
              </w:rPr>
              <w:t>п</w:t>
            </w:r>
            <w:proofErr w:type="gramEnd"/>
            <w:r w:rsidRPr="006C0F24">
              <w:rPr>
                <w:b/>
                <w:bCs/>
                <w:color w:val="000000"/>
                <w:sz w:val="22"/>
                <w:szCs w:val="22"/>
                <w:lang w:val="ru-RU"/>
              </w:rPr>
              <w:t>/п</w:t>
            </w:r>
          </w:p>
        </w:tc>
        <w:tc>
          <w:tcPr>
            <w:tcW w:w="2756"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r w:rsidRPr="006C0F24">
              <w:rPr>
                <w:b/>
                <w:bCs/>
                <w:color w:val="000000"/>
                <w:sz w:val="22"/>
                <w:szCs w:val="22"/>
                <w:lang w:val="ru-RU"/>
              </w:rPr>
              <w:t>Назва об’єкта</w:t>
            </w:r>
          </w:p>
        </w:tc>
        <w:tc>
          <w:tcPr>
            <w:tcW w:w="200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2093A" w:rsidRDefault="00086E73" w:rsidP="00086E73">
            <w:pPr>
              <w:jc w:val="center"/>
              <w:rPr>
                <w:b/>
                <w:bCs/>
                <w:color w:val="000000"/>
                <w:sz w:val="22"/>
                <w:szCs w:val="22"/>
                <w:lang w:val="ru-RU"/>
              </w:rPr>
            </w:pPr>
            <w:r w:rsidRPr="006C0F24">
              <w:rPr>
                <w:b/>
                <w:bCs/>
                <w:color w:val="000000"/>
                <w:sz w:val="22"/>
                <w:szCs w:val="22"/>
                <w:lang w:val="ru-RU"/>
              </w:rPr>
              <w:t>Дрова</w:t>
            </w:r>
          </w:p>
          <w:p w:rsidR="00086E73" w:rsidRPr="006C0F24" w:rsidRDefault="00086E73" w:rsidP="00086E73">
            <w:pPr>
              <w:jc w:val="center"/>
              <w:rPr>
                <w:rFonts w:ascii="Calibri" w:hAnsi="Calibri" w:cs="Calibri"/>
                <w:color w:val="000000"/>
                <w:sz w:val="22"/>
                <w:szCs w:val="22"/>
                <w:lang w:val="ru-RU"/>
              </w:rPr>
            </w:pPr>
            <w:r w:rsidRPr="006C0F24">
              <w:rPr>
                <w:b/>
                <w:bCs/>
                <w:color w:val="000000"/>
                <w:sz w:val="22"/>
                <w:szCs w:val="22"/>
                <w:lang w:val="ru-RU"/>
              </w:rPr>
              <w:t>(</w:t>
            </w:r>
            <w:r w:rsidR="00B0000C">
              <w:rPr>
                <w:b/>
                <w:bCs/>
                <w:color w:val="000000"/>
                <w:sz w:val="22"/>
                <w:szCs w:val="22"/>
                <w:lang w:val="ru-RU"/>
              </w:rPr>
              <w:t xml:space="preserve">одиниць </w:t>
            </w:r>
            <w:r w:rsidRPr="006C0F24">
              <w:rPr>
                <w:b/>
                <w:bCs/>
                <w:color w:val="000000"/>
                <w:sz w:val="22"/>
                <w:szCs w:val="22"/>
                <w:lang w:val="ru-RU"/>
              </w:rPr>
              <w:t>ск</w:t>
            </w:r>
            <w:r w:rsidR="006C0F24" w:rsidRPr="006C0F24">
              <w:rPr>
                <w:b/>
                <w:bCs/>
                <w:color w:val="000000"/>
                <w:sz w:val="22"/>
                <w:szCs w:val="22"/>
                <w:lang w:val="ru-RU"/>
              </w:rPr>
              <w:t>л</w:t>
            </w:r>
            <w:r w:rsidRPr="006C0F24">
              <w:rPr>
                <w:b/>
                <w:bCs/>
                <w:color w:val="000000"/>
                <w:sz w:val="22"/>
                <w:szCs w:val="22"/>
                <w:lang w:val="ru-RU"/>
              </w:rPr>
              <w:t>.м.)</w:t>
            </w:r>
          </w:p>
        </w:tc>
        <w:tc>
          <w:tcPr>
            <w:tcW w:w="3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6E73" w:rsidRPr="006C0F24" w:rsidRDefault="00086E73" w:rsidP="00086E73">
            <w:pPr>
              <w:jc w:val="center"/>
              <w:rPr>
                <w:rFonts w:ascii="Calibri" w:hAnsi="Calibri" w:cs="Calibri"/>
                <w:color w:val="000000"/>
                <w:sz w:val="22"/>
                <w:szCs w:val="22"/>
                <w:lang w:val="ru-RU"/>
              </w:rPr>
            </w:pPr>
            <w:r w:rsidRPr="006C0F24">
              <w:rPr>
                <w:b/>
                <w:bCs/>
                <w:color w:val="000000"/>
                <w:sz w:val="22"/>
                <w:szCs w:val="22"/>
                <w:lang w:val="ru-RU"/>
              </w:rPr>
              <w:t>Адреса</w:t>
            </w:r>
          </w:p>
        </w:tc>
      </w:tr>
      <w:tr w:rsidR="00086E73" w:rsidRPr="006C0F24" w:rsidTr="00F5475F">
        <w:trPr>
          <w:trHeight w:val="300"/>
        </w:trPr>
        <w:tc>
          <w:tcPr>
            <w:tcW w:w="9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p>
        </w:tc>
        <w:tc>
          <w:tcPr>
            <w:tcW w:w="2756"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086E73" w:rsidRPr="006C0F24" w:rsidRDefault="00086E73" w:rsidP="00086E73">
            <w:pPr>
              <w:rPr>
                <w:rFonts w:ascii="Calibri" w:hAnsi="Calibri" w:cs="Calibri"/>
                <w:color w:val="000000"/>
                <w:sz w:val="22"/>
                <w:szCs w:val="22"/>
                <w:lang w:val="ru-RU"/>
              </w:rPr>
            </w:pPr>
            <w:r w:rsidRPr="006C0F24">
              <w:rPr>
                <w:b/>
                <w:bCs/>
                <w:color w:val="000000"/>
                <w:sz w:val="22"/>
                <w:szCs w:val="22"/>
                <w:lang w:val="ru-RU"/>
              </w:rPr>
              <w:t>Болградська ОТГ</w:t>
            </w:r>
          </w:p>
        </w:tc>
        <w:tc>
          <w:tcPr>
            <w:tcW w:w="200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B37FBF" w:rsidP="00086E73">
            <w:pPr>
              <w:jc w:val="center"/>
              <w:rPr>
                <w:rFonts w:ascii="Calibri" w:hAnsi="Calibri" w:cs="Calibri"/>
                <w:color w:val="000000"/>
                <w:sz w:val="22"/>
                <w:szCs w:val="22"/>
                <w:lang w:val="ru-RU"/>
              </w:rPr>
            </w:pPr>
            <w:r w:rsidRPr="006C0F24">
              <w:rPr>
                <w:b/>
                <w:bCs/>
                <w:color w:val="000000"/>
                <w:sz w:val="22"/>
                <w:szCs w:val="22"/>
                <w:lang w:val="ru-RU"/>
              </w:rPr>
              <w:t>88</w:t>
            </w:r>
            <w:r w:rsidR="00086E73" w:rsidRPr="006C0F24">
              <w:rPr>
                <w:b/>
                <w:bCs/>
                <w:color w:val="000000"/>
                <w:sz w:val="22"/>
                <w:szCs w:val="22"/>
                <w:lang w:val="ru-RU"/>
              </w:rPr>
              <w:t xml:space="preserve">,00 </w:t>
            </w:r>
          </w:p>
        </w:tc>
        <w:tc>
          <w:tcPr>
            <w:tcW w:w="353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p>
        </w:tc>
      </w:tr>
      <w:tr w:rsidR="00086E73" w:rsidRPr="006C0F24" w:rsidTr="00F5475F">
        <w:trPr>
          <w:trHeight w:val="300"/>
        </w:trPr>
        <w:tc>
          <w:tcPr>
            <w:tcW w:w="9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r w:rsidRPr="006C0F24">
              <w:rPr>
                <w:color w:val="000000"/>
                <w:sz w:val="22"/>
                <w:szCs w:val="22"/>
                <w:lang w:val="ru-RU"/>
              </w:rPr>
              <w:t>1</w:t>
            </w:r>
          </w:p>
        </w:tc>
        <w:tc>
          <w:tcPr>
            <w:tcW w:w="2756"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086E73" w:rsidRPr="006C0F24" w:rsidRDefault="00086E73" w:rsidP="00086E73">
            <w:pPr>
              <w:rPr>
                <w:rFonts w:ascii="Calibri" w:hAnsi="Calibri" w:cs="Calibri"/>
                <w:color w:val="000000"/>
                <w:sz w:val="22"/>
                <w:szCs w:val="22"/>
                <w:lang w:val="ru-RU"/>
              </w:rPr>
            </w:pPr>
            <w:r w:rsidRPr="006C0F24">
              <w:rPr>
                <w:color w:val="000000"/>
                <w:sz w:val="22"/>
                <w:szCs w:val="22"/>
                <w:lang w:val="ru-RU"/>
              </w:rPr>
              <w:t>ЦПМСД м. Болград</w:t>
            </w:r>
          </w:p>
        </w:tc>
        <w:tc>
          <w:tcPr>
            <w:tcW w:w="200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FA42E4" w:rsidP="00086E73">
            <w:pPr>
              <w:jc w:val="center"/>
              <w:rPr>
                <w:rFonts w:ascii="Calibri" w:hAnsi="Calibri" w:cs="Calibri"/>
                <w:color w:val="000000"/>
                <w:sz w:val="22"/>
                <w:szCs w:val="22"/>
                <w:lang w:val="ru-RU"/>
              </w:rPr>
            </w:pPr>
            <w:r w:rsidRPr="006C0F24">
              <w:rPr>
                <w:color w:val="000000"/>
                <w:sz w:val="22"/>
                <w:szCs w:val="22"/>
                <w:lang w:val="ru-RU"/>
              </w:rPr>
              <w:t>28</w:t>
            </w:r>
            <w:r w:rsidR="00086E73" w:rsidRPr="006C0F24">
              <w:rPr>
                <w:color w:val="000000"/>
                <w:sz w:val="22"/>
                <w:szCs w:val="22"/>
                <w:lang w:val="ru-RU"/>
              </w:rPr>
              <w:t xml:space="preserve">,00 </w:t>
            </w:r>
          </w:p>
        </w:tc>
        <w:tc>
          <w:tcPr>
            <w:tcW w:w="353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r w:rsidRPr="006C0F24">
              <w:rPr>
                <w:color w:val="000000"/>
                <w:sz w:val="22"/>
                <w:szCs w:val="22"/>
                <w:lang w:val="ru-RU"/>
              </w:rPr>
              <w:t>вул. Інзовська, 164</w:t>
            </w:r>
          </w:p>
        </w:tc>
      </w:tr>
      <w:tr w:rsidR="00086E73" w:rsidRPr="006C0F24" w:rsidTr="00F5475F">
        <w:trPr>
          <w:trHeight w:val="300"/>
        </w:trPr>
        <w:tc>
          <w:tcPr>
            <w:tcW w:w="9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r w:rsidRPr="006C0F24">
              <w:rPr>
                <w:color w:val="000000"/>
                <w:sz w:val="22"/>
                <w:szCs w:val="22"/>
                <w:lang w:val="ru-RU"/>
              </w:rPr>
              <w:t>2</w:t>
            </w:r>
          </w:p>
        </w:tc>
        <w:tc>
          <w:tcPr>
            <w:tcW w:w="2756"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086E73" w:rsidRPr="006C0F24" w:rsidRDefault="00086E73" w:rsidP="00086E73">
            <w:pPr>
              <w:rPr>
                <w:rFonts w:ascii="Calibri" w:hAnsi="Calibri" w:cs="Calibri"/>
                <w:color w:val="000000"/>
                <w:sz w:val="22"/>
                <w:szCs w:val="22"/>
                <w:lang w:val="ru-RU"/>
              </w:rPr>
            </w:pPr>
            <w:r w:rsidRPr="006C0F24">
              <w:rPr>
                <w:color w:val="000000"/>
                <w:sz w:val="22"/>
                <w:szCs w:val="22"/>
                <w:lang w:val="ru-RU"/>
              </w:rPr>
              <w:t>АЗПСМ с</w:t>
            </w:r>
            <w:proofErr w:type="gramStart"/>
            <w:r w:rsidRPr="006C0F24">
              <w:rPr>
                <w:color w:val="000000"/>
                <w:sz w:val="22"/>
                <w:szCs w:val="22"/>
                <w:lang w:val="ru-RU"/>
              </w:rPr>
              <w:t>.В</w:t>
            </w:r>
            <w:proofErr w:type="gramEnd"/>
            <w:r w:rsidRPr="006C0F24">
              <w:rPr>
                <w:color w:val="000000"/>
                <w:sz w:val="22"/>
                <w:szCs w:val="22"/>
                <w:lang w:val="ru-RU"/>
              </w:rPr>
              <w:t>іноградівка</w:t>
            </w:r>
          </w:p>
        </w:tc>
        <w:tc>
          <w:tcPr>
            <w:tcW w:w="200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r w:rsidRPr="006C0F24">
              <w:rPr>
                <w:color w:val="000000"/>
                <w:sz w:val="22"/>
                <w:szCs w:val="22"/>
                <w:lang w:val="ru-RU"/>
              </w:rPr>
              <w:t xml:space="preserve">20,00 </w:t>
            </w:r>
          </w:p>
        </w:tc>
        <w:tc>
          <w:tcPr>
            <w:tcW w:w="353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r w:rsidRPr="006C0F24">
              <w:rPr>
                <w:color w:val="000000"/>
                <w:sz w:val="22"/>
                <w:szCs w:val="22"/>
                <w:lang w:val="ru-RU"/>
              </w:rPr>
              <w:t xml:space="preserve">вул. І. Банєва, 69а </w:t>
            </w:r>
          </w:p>
        </w:tc>
      </w:tr>
      <w:tr w:rsidR="00086E73" w:rsidRPr="006C0F24" w:rsidTr="00F5475F">
        <w:trPr>
          <w:trHeight w:val="300"/>
        </w:trPr>
        <w:tc>
          <w:tcPr>
            <w:tcW w:w="9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r w:rsidRPr="006C0F24">
              <w:rPr>
                <w:color w:val="000000"/>
                <w:sz w:val="22"/>
                <w:szCs w:val="22"/>
                <w:lang w:val="ru-RU"/>
              </w:rPr>
              <w:t>3</w:t>
            </w:r>
          </w:p>
        </w:tc>
        <w:tc>
          <w:tcPr>
            <w:tcW w:w="2756"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086E73" w:rsidRPr="006C0F24" w:rsidRDefault="00086E73" w:rsidP="00086E73">
            <w:pPr>
              <w:rPr>
                <w:rFonts w:ascii="Calibri" w:hAnsi="Calibri" w:cs="Calibri"/>
                <w:color w:val="000000"/>
                <w:sz w:val="22"/>
                <w:szCs w:val="22"/>
                <w:lang w:val="ru-RU"/>
              </w:rPr>
            </w:pPr>
            <w:r w:rsidRPr="006C0F24">
              <w:rPr>
                <w:color w:val="000000"/>
                <w:sz w:val="22"/>
                <w:szCs w:val="22"/>
                <w:lang w:val="ru-RU"/>
              </w:rPr>
              <w:t>АЗПСМ с</w:t>
            </w:r>
            <w:proofErr w:type="gramStart"/>
            <w:r w:rsidRPr="006C0F24">
              <w:rPr>
                <w:color w:val="000000"/>
                <w:sz w:val="22"/>
                <w:szCs w:val="22"/>
                <w:lang w:val="ru-RU"/>
              </w:rPr>
              <w:t>.В</w:t>
            </w:r>
            <w:proofErr w:type="gramEnd"/>
            <w:r w:rsidRPr="006C0F24">
              <w:rPr>
                <w:color w:val="000000"/>
                <w:sz w:val="22"/>
                <w:szCs w:val="22"/>
                <w:lang w:val="ru-RU"/>
              </w:rPr>
              <w:t>ладичень</w:t>
            </w:r>
          </w:p>
        </w:tc>
        <w:tc>
          <w:tcPr>
            <w:tcW w:w="200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r w:rsidRPr="006C0F24">
              <w:rPr>
                <w:color w:val="000000"/>
                <w:sz w:val="22"/>
                <w:szCs w:val="22"/>
              </w:rPr>
              <w:t>20</w:t>
            </w:r>
            <w:r w:rsidRPr="006C0F24">
              <w:rPr>
                <w:color w:val="000000"/>
                <w:sz w:val="22"/>
                <w:szCs w:val="22"/>
                <w:lang w:val="ru-RU"/>
              </w:rPr>
              <w:t xml:space="preserve">,00 </w:t>
            </w:r>
          </w:p>
        </w:tc>
        <w:tc>
          <w:tcPr>
            <w:tcW w:w="353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r w:rsidRPr="006C0F24">
              <w:rPr>
                <w:color w:val="000000"/>
                <w:sz w:val="22"/>
                <w:szCs w:val="22"/>
                <w:lang w:val="ru-RU"/>
              </w:rPr>
              <w:t xml:space="preserve">вул. Центральна, 45 </w:t>
            </w:r>
          </w:p>
        </w:tc>
      </w:tr>
      <w:tr w:rsidR="00086E73" w:rsidRPr="006C0F24" w:rsidTr="00F5475F">
        <w:trPr>
          <w:trHeight w:val="300"/>
        </w:trPr>
        <w:tc>
          <w:tcPr>
            <w:tcW w:w="9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r w:rsidRPr="006C0F24">
              <w:rPr>
                <w:color w:val="000000"/>
                <w:sz w:val="22"/>
                <w:szCs w:val="22"/>
                <w:lang w:val="ru-RU"/>
              </w:rPr>
              <w:t>4</w:t>
            </w:r>
          </w:p>
        </w:tc>
        <w:tc>
          <w:tcPr>
            <w:tcW w:w="2756"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086E73" w:rsidRPr="006C0F24" w:rsidRDefault="00086E73" w:rsidP="00086E73">
            <w:pPr>
              <w:rPr>
                <w:rFonts w:ascii="Calibri" w:hAnsi="Calibri" w:cs="Calibri"/>
                <w:color w:val="000000"/>
                <w:sz w:val="22"/>
                <w:szCs w:val="22"/>
                <w:lang w:val="ru-RU"/>
              </w:rPr>
            </w:pPr>
            <w:r w:rsidRPr="006C0F24">
              <w:rPr>
                <w:color w:val="000000"/>
                <w:sz w:val="22"/>
                <w:szCs w:val="22"/>
                <w:lang w:val="ru-RU"/>
              </w:rPr>
              <w:t>АЗПСМ с</w:t>
            </w:r>
            <w:proofErr w:type="gramStart"/>
            <w:r w:rsidRPr="006C0F24">
              <w:rPr>
                <w:color w:val="000000"/>
                <w:sz w:val="22"/>
                <w:szCs w:val="22"/>
                <w:lang w:val="ru-RU"/>
              </w:rPr>
              <w:t>.З</w:t>
            </w:r>
            <w:proofErr w:type="gramEnd"/>
            <w:r w:rsidRPr="006C0F24">
              <w:rPr>
                <w:color w:val="000000"/>
                <w:sz w:val="22"/>
                <w:szCs w:val="22"/>
                <w:lang w:val="ru-RU"/>
              </w:rPr>
              <w:t>алізничне</w:t>
            </w:r>
          </w:p>
        </w:tc>
        <w:tc>
          <w:tcPr>
            <w:tcW w:w="200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r w:rsidRPr="006C0F24">
              <w:rPr>
                <w:color w:val="000000"/>
                <w:sz w:val="22"/>
                <w:szCs w:val="22"/>
                <w:lang w:val="ru-RU"/>
              </w:rPr>
              <w:t xml:space="preserve">20,00 </w:t>
            </w:r>
          </w:p>
        </w:tc>
        <w:tc>
          <w:tcPr>
            <w:tcW w:w="353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r w:rsidRPr="006C0F24">
              <w:rPr>
                <w:color w:val="000000"/>
                <w:sz w:val="22"/>
                <w:szCs w:val="22"/>
                <w:lang w:val="ru-RU"/>
              </w:rPr>
              <w:t>вул.Єрмака,15</w:t>
            </w:r>
          </w:p>
        </w:tc>
      </w:tr>
      <w:tr w:rsidR="00086E73" w:rsidRPr="006C0F24" w:rsidTr="00F5475F">
        <w:trPr>
          <w:trHeight w:val="300"/>
        </w:trPr>
        <w:tc>
          <w:tcPr>
            <w:tcW w:w="9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p>
        </w:tc>
        <w:tc>
          <w:tcPr>
            <w:tcW w:w="2756"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086E73" w:rsidRPr="006C0F24" w:rsidRDefault="00086E73" w:rsidP="00086E73">
            <w:pPr>
              <w:rPr>
                <w:rFonts w:ascii="Calibri" w:hAnsi="Calibri" w:cs="Calibri"/>
                <w:color w:val="000000"/>
                <w:sz w:val="22"/>
                <w:szCs w:val="22"/>
                <w:lang w:val="ru-RU"/>
              </w:rPr>
            </w:pPr>
          </w:p>
        </w:tc>
        <w:tc>
          <w:tcPr>
            <w:tcW w:w="200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p>
        </w:tc>
        <w:tc>
          <w:tcPr>
            <w:tcW w:w="353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b/>
                <w:color w:val="000000"/>
                <w:sz w:val="22"/>
                <w:szCs w:val="22"/>
                <w:lang w:val="ru-RU"/>
              </w:rPr>
            </w:pPr>
          </w:p>
        </w:tc>
      </w:tr>
      <w:tr w:rsidR="00086E73" w:rsidRPr="006C0F24" w:rsidTr="00F5475F">
        <w:trPr>
          <w:trHeight w:val="300"/>
        </w:trPr>
        <w:tc>
          <w:tcPr>
            <w:tcW w:w="9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p>
        </w:tc>
        <w:tc>
          <w:tcPr>
            <w:tcW w:w="2756"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086E73" w:rsidRPr="006C0F24" w:rsidRDefault="00086E73" w:rsidP="00086E73">
            <w:pPr>
              <w:rPr>
                <w:rFonts w:ascii="Calibri" w:hAnsi="Calibri" w:cs="Calibri"/>
                <w:color w:val="000000"/>
                <w:sz w:val="22"/>
                <w:szCs w:val="22"/>
                <w:lang w:val="ru-RU"/>
              </w:rPr>
            </w:pPr>
            <w:r w:rsidRPr="006C0F24">
              <w:rPr>
                <w:b/>
                <w:bCs/>
                <w:color w:val="000000"/>
                <w:sz w:val="22"/>
                <w:szCs w:val="22"/>
                <w:lang w:val="ru-RU"/>
              </w:rPr>
              <w:t>Василевская ОТГ</w:t>
            </w:r>
          </w:p>
        </w:tc>
        <w:tc>
          <w:tcPr>
            <w:tcW w:w="200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r w:rsidRPr="006C0F24">
              <w:rPr>
                <w:b/>
                <w:bCs/>
                <w:color w:val="000000"/>
                <w:sz w:val="22"/>
                <w:szCs w:val="22"/>
                <w:lang w:val="ru-RU"/>
              </w:rPr>
              <w:t xml:space="preserve">75,00 </w:t>
            </w:r>
          </w:p>
        </w:tc>
        <w:tc>
          <w:tcPr>
            <w:tcW w:w="353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p>
        </w:tc>
      </w:tr>
      <w:tr w:rsidR="00086E73" w:rsidRPr="006C0F24" w:rsidTr="00F5475F">
        <w:trPr>
          <w:trHeight w:val="300"/>
        </w:trPr>
        <w:tc>
          <w:tcPr>
            <w:tcW w:w="9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r w:rsidRPr="006C0F24">
              <w:rPr>
                <w:color w:val="000000"/>
                <w:sz w:val="22"/>
                <w:szCs w:val="22"/>
                <w:lang w:val="ru-RU"/>
              </w:rPr>
              <w:t>5</w:t>
            </w:r>
          </w:p>
        </w:tc>
        <w:tc>
          <w:tcPr>
            <w:tcW w:w="2756"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086E73" w:rsidRPr="006C0F24" w:rsidRDefault="00086E73" w:rsidP="00086E73">
            <w:pPr>
              <w:rPr>
                <w:rFonts w:ascii="Calibri" w:hAnsi="Calibri" w:cs="Calibri"/>
                <w:color w:val="000000"/>
                <w:sz w:val="22"/>
                <w:szCs w:val="22"/>
                <w:lang w:val="ru-RU"/>
              </w:rPr>
            </w:pPr>
            <w:r w:rsidRPr="006C0F24">
              <w:rPr>
                <w:color w:val="000000"/>
                <w:sz w:val="22"/>
                <w:szCs w:val="22"/>
                <w:lang w:val="ru-RU"/>
              </w:rPr>
              <w:t>ФАП Бановка</w:t>
            </w:r>
          </w:p>
        </w:tc>
        <w:tc>
          <w:tcPr>
            <w:tcW w:w="200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r w:rsidRPr="006C0F24">
              <w:rPr>
                <w:color w:val="000000"/>
                <w:sz w:val="22"/>
                <w:szCs w:val="22"/>
                <w:lang w:val="ru-RU"/>
              </w:rPr>
              <w:t xml:space="preserve">5,00 </w:t>
            </w:r>
          </w:p>
        </w:tc>
        <w:tc>
          <w:tcPr>
            <w:tcW w:w="353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r w:rsidRPr="006C0F24">
              <w:rPr>
                <w:color w:val="000000"/>
                <w:sz w:val="22"/>
                <w:szCs w:val="22"/>
                <w:lang w:val="ru-RU"/>
              </w:rPr>
              <w:t>вул. Центральна, 66 б</w:t>
            </w:r>
          </w:p>
        </w:tc>
      </w:tr>
      <w:tr w:rsidR="00086E73" w:rsidRPr="006C0F24" w:rsidTr="00F5475F">
        <w:trPr>
          <w:trHeight w:val="300"/>
        </w:trPr>
        <w:tc>
          <w:tcPr>
            <w:tcW w:w="9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r w:rsidRPr="006C0F24">
              <w:rPr>
                <w:color w:val="000000"/>
                <w:sz w:val="22"/>
                <w:szCs w:val="22"/>
                <w:lang w:val="ru-RU"/>
              </w:rPr>
              <w:t>6</w:t>
            </w:r>
          </w:p>
        </w:tc>
        <w:tc>
          <w:tcPr>
            <w:tcW w:w="2756"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086E73" w:rsidRPr="006C0F24" w:rsidRDefault="00086E73" w:rsidP="00086E73">
            <w:pPr>
              <w:rPr>
                <w:rFonts w:ascii="Calibri" w:hAnsi="Calibri" w:cs="Calibri"/>
                <w:color w:val="000000"/>
                <w:sz w:val="22"/>
                <w:szCs w:val="22"/>
                <w:lang w:val="ru-RU"/>
              </w:rPr>
            </w:pPr>
            <w:r w:rsidRPr="006C0F24">
              <w:rPr>
                <w:color w:val="000000"/>
                <w:sz w:val="22"/>
                <w:szCs w:val="22"/>
                <w:lang w:val="ru-RU"/>
              </w:rPr>
              <w:t>АЗПСМ с. Голиця</w:t>
            </w:r>
          </w:p>
        </w:tc>
        <w:tc>
          <w:tcPr>
            <w:tcW w:w="200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r w:rsidRPr="006C0F24">
              <w:rPr>
                <w:color w:val="000000"/>
                <w:sz w:val="22"/>
                <w:szCs w:val="22"/>
              </w:rPr>
              <w:t>35</w:t>
            </w:r>
            <w:r w:rsidRPr="006C0F24">
              <w:rPr>
                <w:color w:val="000000"/>
                <w:sz w:val="22"/>
                <w:szCs w:val="22"/>
                <w:lang w:val="ru-RU"/>
              </w:rPr>
              <w:t xml:space="preserve">,00 </w:t>
            </w:r>
          </w:p>
        </w:tc>
        <w:tc>
          <w:tcPr>
            <w:tcW w:w="353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r w:rsidRPr="006C0F24">
              <w:rPr>
                <w:color w:val="000000"/>
                <w:sz w:val="22"/>
                <w:szCs w:val="22"/>
                <w:lang w:val="ru-RU"/>
              </w:rPr>
              <w:t xml:space="preserve">вул. Зелена,80 </w:t>
            </w:r>
          </w:p>
        </w:tc>
      </w:tr>
      <w:tr w:rsidR="00086E73" w:rsidRPr="006C0F24" w:rsidTr="00F5475F">
        <w:trPr>
          <w:trHeight w:val="300"/>
        </w:trPr>
        <w:tc>
          <w:tcPr>
            <w:tcW w:w="9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r w:rsidRPr="006C0F24">
              <w:rPr>
                <w:color w:val="000000"/>
                <w:sz w:val="22"/>
                <w:szCs w:val="22"/>
                <w:lang w:val="ru-RU"/>
              </w:rPr>
              <w:t>7</w:t>
            </w:r>
          </w:p>
        </w:tc>
        <w:tc>
          <w:tcPr>
            <w:tcW w:w="2756"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086E73" w:rsidRPr="006C0F24" w:rsidRDefault="00086E73" w:rsidP="00086E73">
            <w:pPr>
              <w:rPr>
                <w:rFonts w:ascii="Calibri" w:hAnsi="Calibri" w:cs="Calibri"/>
                <w:color w:val="000000"/>
                <w:sz w:val="22"/>
                <w:szCs w:val="22"/>
                <w:lang w:val="ru-RU"/>
              </w:rPr>
            </w:pPr>
            <w:r w:rsidRPr="006C0F24">
              <w:rPr>
                <w:color w:val="000000"/>
                <w:sz w:val="22"/>
                <w:szCs w:val="22"/>
                <w:lang w:val="ru-RU"/>
              </w:rPr>
              <w:t>АЗПСМ Кальчева</w:t>
            </w:r>
          </w:p>
        </w:tc>
        <w:tc>
          <w:tcPr>
            <w:tcW w:w="200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r w:rsidRPr="006C0F24">
              <w:rPr>
                <w:color w:val="000000"/>
                <w:sz w:val="22"/>
                <w:szCs w:val="22"/>
                <w:lang w:val="ru-RU"/>
              </w:rPr>
              <w:t xml:space="preserve">5,00 </w:t>
            </w:r>
          </w:p>
        </w:tc>
        <w:tc>
          <w:tcPr>
            <w:tcW w:w="353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r w:rsidRPr="006C0F24">
              <w:rPr>
                <w:color w:val="000000"/>
                <w:sz w:val="22"/>
                <w:szCs w:val="22"/>
                <w:lang w:val="ru-RU"/>
              </w:rPr>
              <w:t xml:space="preserve">вул. Центральна, 99 </w:t>
            </w:r>
          </w:p>
        </w:tc>
      </w:tr>
      <w:tr w:rsidR="00086E73" w:rsidRPr="006C0F24" w:rsidTr="00F5475F">
        <w:trPr>
          <w:trHeight w:val="300"/>
        </w:trPr>
        <w:tc>
          <w:tcPr>
            <w:tcW w:w="9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r w:rsidRPr="006C0F24">
              <w:rPr>
                <w:rFonts w:ascii="Calibri" w:hAnsi="Calibri" w:cs="Calibri"/>
                <w:color w:val="000000"/>
                <w:sz w:val="22"/>
                <w:szCs w:val="22"/>
                <w:lang w:val="ru-RU"/>
              </w:rPr>
              <w:t>8</w:t>
            </w:r>
          </w:p>
        </w:tc>
        <w:tc>
          <w:tcPr>
            <w:tcW w:w="2756"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086E73" w:rsidRPr="006C0F24" w:rsidRDefault="00FA42E4" w:rsidP="00086E73">
            <w:pPr>
              <w:rPr>
                <w:color w:val="000000"/>
                <w:sz w:val="22"/>
                <w:szCs w:val="22"/>
                <w:lang w:val="ru-RU"/>
              </w:rPr>
            </w:pPr>
            <w:r w:rsidRPr="006C0F24">
              <w:rPr>
                <w:color w:val="000000"/>
                <w:sz w:val="22"/>
                <w:szCs w:val="22"/>
                <w:lang w:val="ru-RU"/>
              </w:rPr>
              <w:t>АЗПСМ с. Васил</w:t>
            </w:r>
            <w:r w:rsidRPr="006C0F24">
              <w:rPr>
                <w:color w:val="000000"/>
                <w:sz w:val="22"/>
                <w:szCs w:val="22"/>
              </w:rPr>
              <w:t>і</w:t>
            </w:r>
            <w:r w:rsidR="00086E73" w:rsidRPr="006C0F24">
              <w:rPr>
                <w:color w:val="000000"/>
                <w:sz w:val="22"/>
                <w:szCs w:val="22"/>
                <w:lang w:val="ru-RU"/>
              </w:rPr>
              <w:t>вка</w:t>
            </w:r>
          </w:p>
        </w:tc>
        <w:tc>
          <w:tcPr>
            <w:tcW w:w="200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color w:val="000000"/>
                <w:sz w:val="22"/>
                <w:szCs w:val="22"/>
                <w:lang w:val="ru-RU"/>
              </w:rPr>
            </w:pPr>
            <w:r w:rsidRPr="006C0F24">
              <w:rPr>
                <w:color w:val="000000"/>
                <w:sz w:val="22"/>
                <w:szCs w:val="22"/>
                <w:lang w:val="ru-RU"/>
              </w:rPr>
              <w:t>30,00</w:t>
            </w:r>
          </w:p>
        </w:tc>
        <w:tc>
          <w:tcPr>
            <w:tcW w:w="353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r w:rsidRPr="006C0F24">
              <w:rPr>
                <w:color w:val="000000"/>
                <w:sz w:val="22"/>
                <w:szCs w:val="22"/>
                <w:lang w:val="ru-RU"/>
              </w:rPr>
              <w:t>вул. Лыкарняна, 3</w:t>
            </w:r>
          </w:p>
        </w:tc>
      </w:tr>
      <w:tr w:rsidR="00086E73" w:rsidRPr="006C0F24" w:rsidTr="00F5475F">
        <w:trPr>
          <w:trHeight w:val="300"/>
        </w:trPr>
        <w:tc>
          <w:tcPr>
            <w:tcW w:w="934"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086E73" w:rsidRPr="006C0F24" w:rsidRDefault="00086E73" w:rsidP="00086E73">
            <w:pPr>
              <w:jc w:val="center"/>
              <w:rPr>
                <w:rFonts w:ascii="Calibri" w:hAnsi="Calibri" w:cs="Calibri"/>
                <w:color w:val="000000"/>
                <w:sz w:val="22"/>
                <w:szCs w:val="22"/>
                <w:lang w:val="ru-RU"/>
              </w:rPr>
            </w:pPr>
          </w:p>
        </w:tc>
        <w:tc>
          <w:tcPr>
            <w:tcW w:w="2756"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086E73" w:rsidRPr="006C0F24" w:rsidRDefault="00086E73" w:rsidP="00086E73">
            <w:pPr>
              <w:rPr>
                <w:rFonts w:ascii="Calibri" w:hAnsi="Calibri" w:cs="Calibri"/>
                <w:color w:val="000000"/>
                <w:sz w:val="22"/>
                <w:szCs w:val="22"/>
                <w:lang w:val="ru-RU"/>
              </w:rPr>
            </w:pPr>
          </w:p>
        </w:tc>
        <w:tc>
          <w:tcPr>
            <w:tcW w:w="2002"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086E73" w:rsidRPr="006C0F24" w:rsidRDefault="00086E73" w:rsidP="00086E73">
            <w:pPr>
              <w:jc w:val="center"/>
              <w:rPr>
                <w:rFonts w:ascii="Calibri" w:hAnsi="Calibri" w:cs="Calibri"/>
                <w:color w:val="000000"/>
                <w:sz w:val="22"/>
                <w:szCs w:val="22"/>
                <w:lang w:val="ru-RU"/>
              </w:rPr>
            </w:pPr>
          </w:p>
        </w:tc>
        <w:tc>
          <w:tcPr>
            <w:tcW w:w="3530"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086E73" w:rsidRPr="006C0F24" w:rsidRDefault="00086E73" w:rsidP="00086E73">
            <w:pPr>
              <w:jc w:val="center"/>
              <w:rPr>
                <w:b/>
                <w:color w:val="000000"/>
                <w:sz w:val="22"/>
                <w:szCs w:val="22"/>
                <w:lang w:val="en-US"/>
              </w:rPr>
            </w:pPr>
          </w:p>
        </w:tc>
      </w:tr>
      <w:tr w:rsidR="00086E73" w:rsidRPr="006C0F24" w:rsidTr="00F5475F">
        <w:trPr>
          <w:trHeight w:val="300"/>
        </w:trPr>
        <w:tc>
          <w:tcPr>
            <w:tcW w:w="9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p>
        </w:tc>
        <w:tc>
          <w:tcPr>
            <w:tcW w:w="2756"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086E73" w:rsidRPr="006C0F24" w:rsidRDefault="00086E73" w:rsidP="00086E73">
            <w:pPr>
              <w:rPr>
                <w:rFonts w:ascii="Calibri" w:hAnsi="Calibri" w:cs="Calibri"/>
                <w:color w:val="000000"/>
                <w:sz w:val="22"/>
                <w:szCs w:val="22"/>
                <w:lang w:val="ru-RU"/>
              </w:rPr>
            </w:pPr>
            <w:r w:rsidRPr="006C0F24">
              <w:rPr>
                <w:b/>
                <w:bCs/>
                <w:color w:val="000000"/>
                <w:sz w:val="22"/>
                <w:szCs w:val="22"/>
                <w:lang w:val="ru-RU"/>
              </w:rPr>
              <w:t>Городненьська ОТГ</w:t>
            </w:r>
          </w:p>
        </w:tc>
        <w:tc>
          <w:tcPr>
            <w:tcW w:w="200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r w:rsidRPr="006C0F24">
              <w:rPr>
                <w:b/>
                <w:bCs/>
                <w:color w:val="000000"/>
                <w:sz w:val="22"/>
                <w:szCs w:val="22"/>
                <w:lang w:val="ru-RU"/>
              </w:rPr>
              <w:t xml:space="preserve">32,00 </w:t>
            </w:r>
          </w:p>
        </w:tc>
        <w:tc>
          <w:tcPr>
            <w:tcW w:w="353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p>
        </w:tc>
      </w:tr>
      <w:tr w:rsidR="00086E73" w:rsidRPr="006C0F24" w:rsidTr="00F5475F">
        <w:trPr>
          <w:trHeight w:val="300"/>
        </w:trPr>
        <w:tc>
          <w:tcPr>
            <w:tcW w:w="9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r w:rsidRPr="006C0F24">
              <w:rPr>
                <w:color w:val="000000"/>
                <w:sz w:val="22"/>
                <w:szCs w:val="22"/>
                <w:lang w:val="ru-RU"/>
              </w:rPr>
              <w:t>9</w:t>
            </w:r>
          </w:p>
        </w:tc>
        <w:tc>
          <w:tcPr>
            <w:tcW w:w="2756"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086E73" w:rsidRPr="006C0F24" w:rsidRDefault="00086E73" w:rsidP="00086E73">
            <w:pPr>
              <w:rPr>
                <w:rFonts w:ascii="Calibri" w:hAnsi="Calibri" w:cs="Calibri"/>
                <w:color w:val="000000"/>
                <w:sz w:val="22"/>
                <w:szCs w:val="22"/>
                <w:lang w:val="ru-RU"/>
              </w:rPr>
            </w:pPr>
            <w:r w:rsidRPr="006C0F24">
              <w:rPr>
                <w:color w:val="000000"/>
                <w:sz w:val="22"/>
                <w:szCs w:val="22"/>
                <w:lang w:val="ru-RU"/>
              </w:rPr>
              <w:t>АЗПСМ с. Олександрівка</w:t>
            </w:r>
          </w:p>
        </w:tc>
        <w:tc>
          <w:tcPr>
            <w:tcW w:w="200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r w:rsidRPr="006C0F24">
              <w:rPr>
                <w:color w:val="000000"/>
                <w:sz w:val="22"/>
                <w:szCs w:val="22"/>
              </w:rPr>
              <w:t>5</w:t>
            </w:r>
            <w:r w:rsidRPr="006C0F24">
              <w:rPr>
                <w:color w:val="000000"/>
                <w:sz w:val="22"/>
                <w:szCs w:val="22"/>
                <w:lang w:val="ru-RU"/>
              </w:rPr>
              <w:t xml:space="preserve">,00 </w:t>
            </w:r>
          </w:p>
        </w:tc>
        <w:tc>
          <w:tcPr>
            <w:tcW w:w="353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r w:rsidRPr="006C0F24">
              <w:rPr>
                <w:color w:val="000000"/>
                <w:sz w:val="22"/>
                <w:szCs w:val="22"/>
                <w:lang w:val="ru-RU"/>
              </w:rPr>
              <w:t xml:space="preserve">вул. Молодіжна, 2 </w:t>
            </w:r>
          </w:p>
        </w:tc>
      </w:tr>
      <w:tr w:rsidR="00086E73" w:rsidRPr="006C0F24" w:rsidTr="00F5475F">
        <w:trPr>
          <w:trHeight w:val="300"/>
        </w:trPr>
        <w:tc>
          <w:tcPr>
            <w:tcW w:w="9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r w:rsidRPr="006C0F24">
              <w:rPr>
                <w:color w:val="000000"/>
                <w:sz w:val="22"/>
                <w:szCs w:val="22"/>
                <w:lang w:val="ru-RU"/>
              </w:rPr>
              <w:t>10</w:t>
            </w:r>
          </w:p>
        </w:tc>
        <w:tc>
          <w:tcPr>
            <w:tcW w:w="2756"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086E73" w:rsidRPr="006C0F24" w:rsidRDefault="00086E73" w:rsidP="00086E73">
            <w:pPr>
              <w:rPr>
                <w:rFonts w:ascii="Calibri" w:hAnsi="Calibri" w:cs="Calibri"/>
                <w:color w:val="000000"/>
                <w:sz w:val="22"/>
                <w:szCs w:val="22"/>
                <w:lang w:val="ru-RU"/>
              </w:rPr>
            </w:pPr>
            <w:r w:rsidRPr="006C0F24">
              <w:rPr>
                <w:color w:val="000000"/>
                <w:sz w:val="22"/>
                <w:szCs w:val="22"/>
                <w:lang w:val="ru-RU"/>
              </w:rPr>
              <w:t xml:space="preserve">АЗПСМ </w:t>
            </w:r>
            <w:proofErr w:type="gramStart"/>
            <w:r w:rsidRPr="006C0F24">
              <w:rPr>
                <w:color w:val="000000"/>
                <w:sz w:val="22"/>
                <w:szCs w:val="22"/>
                <w:lang w:val="ru-RU"/>
              </w:rPr>
              <w:t>с</w:t>
            </w:r>
            <w:proofErr w:type="gramEnd"/>
            <w:r w:rsidRPr="006C0F24">
              <w:rPr>
                <w:color w:val="000000"/>
                <w:sz w:val="22"/>
                <w:szCs w:val="22"/>
                <w:lang w:val="ru-RU"/>
              </w:rPr>
              <w:t>. Городне</w:t>
            </w:r>
          </w:p>
        </w:tc>
        <w:tc>
          <w:tcPr>
            <w:tcW w:w="200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r w:rsidRPr="006C0F24">
              <w:rPr>
                <w:color w:val="000000"/>
                <w:sz w:val="22"/>
                <w:szCs w:val="22"/>
                <w:lang w:val="ru-RU"/>
              </w:rPr>
              <w:t xml:space="preserve">20,00 </w:t>
            </w:r>
          </w:p>
        </w:tc>
        <w:tc>
          <w:tcPr>
            <w:tcW w:w="353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r w:rsidRPr="006C0F24">
              <w:rPr>
                <w:color w:val="000000"/>
                <w:sz w:val="22"/>
                <w:szCs w:val="22"/>
                <w:lang w:val="ru-RU"/>
              </w:rPr>
              <w:t>вул. Миру, 100</w:t>
            </w:r>
          </w:p>
        </w:tc>
      </w:tr>
      <w:tr w:rsidR="00086E73" w:rsidRPr="006C0F24" w:rsidTr="00F5475F">
        <w:trPr>
          <w:trHeight w:val="300"/>
        </w:trPr>
        <w:tc>
          <w:tcPr>
            <w:tcW w:w="9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r w:rsidRPr="006C0F24">
              <w:rPr>
                <w:color w:val="000000"/>
                <w:sz w:val="22"/>
                <w:szCs w:val="22"/>
                <w:lang w:val="ru-RU"/>
              </w:rPr>
              <w:t>11</w:t>
            </w:r>
          </w:p>
        </w:tc>
        <w:tc>
          <w:tcPr>
            <w:tcW w:w="2756"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086E73" w:rsidRPr="006C0F24" w:rsidRDefault="00086E73" w:rsidP="00086E73">
            <w:pPr>
              <w:rPr>
                <w:rFonts w:ascii="Calibri" w:hAnsi="Calibri" w:cs="Calibri"/>
                <w:color w:val="000000"/>
                <w:sz w:val="22"/>
                <w:szCs w:val="22"/>
                <w:lang w:val="ru-RU"/>
              </w:rPr>
            </w:pPr>
            <w:r w:rsidRPr="006C0F24">
              <w:rPr>
                <w:color w:val="000000"/>
                <w:sz w:val="22"/>
                <w:szCs w:val="22"/>
                <w:lang w:val="ru-RU"/>
              </w:rPr>
              <w:t>АЗПСМ с. Дмитрівка</w:t>
            </w:r>
          </w:p>
        </w:tc>
        <w:tc>
          <w:tcPr>
            <w:tcW w:w="200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r w:rsidRPr="006C0F24">
              <w:rPr>
                <w:color w:val="000000"/>
                <w:sz w:val="22"/>
                <w:szCs w:val="22"/>
                <w:lang w:val="en-US"/>
              </w:rPr>
              <w:t>7</w:t>
            </w:r>
            <w:r w:rsidRPr="006C0F24">
              <w:rPr>
                <w:color w:val="000000"/>
                <w:sz w:val="22"/>
                <w:szCs w:val="22"/>
                <w:lang w:val="ru-RU"/>
              </w:rPr>
              <w:t xml:space="preserve">,00 </w:t>
            </w:r>
          </w:p>
        </w:tc>
        <w:tc>
          <w:tcPr>
            <w:tcW w:w="353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r w:rsidRPr="006C0F24">
              <w:rPr>
                <w:color w:val="000000"/>
                <w:sz w:val="22"/>
                <w:szCs w:val="22"/>
                <w:lang w:val="ru-RU"/>
              </w:rPr>
              <w:t>вул. М. Марангоза, 87а</w:t>
            </w:r>
          </w:p>
        </w:tc>
      </w:tr>
      <w:tr w:rsidR="00086E73" w:rsidRPr="006C0F24" w:rsidTr="00F5475F">
        <w:trPr>
          <w:trHeight w:val="300"/>
        </w:trPr>
        <w:tc>
          <w:tcPr>
            <w:tcW w:w="9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p>
        </w:tc>
        <w:tc>
          <w:tcPr>
            <w:tcW w:w="2756"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086E73" w:rsidRPr="006C0F24" w:rsidRDefault="00086E73" w:rsidP="00086E73">
            <w:pPr>
              <w:rPr>
                <w:rFonts w:ascii="Calibri" w:hAnsi="Calibri" w:cs="Calibri"/>
                <w:color w:val="000000"/>
                <w:sz w:val="22"/>
                <w:szCs w:val="22"/>
                <w:lang w:val="ru-RU"/>
              </w:rPr>
            </w:pPr>
          </w:p>
        </w:tc>
        <w:tc>
          <w:tcPr>
            <w:tcW w:w="200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p>
        </w:tc>
        <w:tc>
          <w:tcPr>
            <w:tcW w:w="353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b/>
                <w:color w:val="000000"/>
                <w:sz w:val="22"/>
                <w:szCs w:val="22"/>
                <w:lang w:val="en-US"/>
              </w:rPr>
            </w:pPr>
          </w:p>
        </w:tc>
      </w:tr>
      <w:tr w:rsidR="00086E73" w:rsidRPr="006C0F24" w:rsidTr="00F5475F">
        <w:trPr>
          <w:trHeight w:val="300"/>
        </w:trPr>
        <w:tc>
          <w:tcPr>
            <w:tcW w:w="9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p>
        </w:tc>
        <w:tc>
          <w:tcPr>
            <w:tcW w:w="2756"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086E73" w:rsidRPr="006C0F24" w:rsidRDefault="00086E73" w:rsidP="00086E73">
            <w:pPr>
              <w:rPr>
                <w:rFonts w:ascii="Calibri" w:hAnsi="Calibri" w:cs="Calibri"/>
                <w:color w:val="000000"/>
                <w:sz w:val="22"/>
                <w:szCs w:val="22"/>
                <w:lang w:val="ru-RU"/>
              </w:rPr>
            </w:pPr>
            <w:r w:rsidRPr="006C0F24">
              <w:rPr>
                <w:b/>
                <w:bCs/>
                <w:color w:val="000000"/>
                <w:sz w:val="22"/>
                <w:szCs w:val="22"/>
                <w:lang w:val="ru-RU"/>
              </w:rPr>
              <w:t>Кубейська ОТГ</w:t>
            </w:r>
          </w:p>
        </w:tc>
        <w:tc>
          <w:tcPr>
            <w:tcW w:w="200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r w:rsidRPr="006C0F24">
              <w:rPr>
                <w:b/>
                <w:bCs/>
                <w:color w:val="000000"/>
                <w:sz w:val="22"/>
                <w:szCs w:val="22"/>
              </w:rPr>
              <w:t>38</w:t>
            </w:r>
            <w:r w:rsidRPr="006C0F24">
              <w:rPr>
                <w:b/>
                <w:bCs/>
                <w:color w:val="000000"/>
                <w:sz w:val="22"/>
                <w:szCs w:val="22"/>
                <w:lang w:val="ru-RU"/>
              </w:rPr>
              <w:t xml:space="preserve">,00 </w:t>
            </w:r>
          </w:p>
        </w:tc>
        <w:tc>
          <w:tcPr>
            <w:tcW w:w="353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p>
        </w:tc>
      </w:tr>
      <w:tr w:rsidR="00086E73" w:rsidRPr="006C0F24" w:rsidTr="00F5475F">
        <w:trPr>
          <w:trHeight w:val="300"/>
        </w:trPr>
        <w:tc>
          <w:tcPr>
            <w:tcW w:w="934"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086E73" w:rsidRPr="006C0F24" w:rsidRDefault="00086E73" w:rsidP="00086E73">
            <w:pPr>
              <w:jc w:val="center"/>
              <w:rPr>
                <w:rFonts w:ascii="Calibri" w:hAnsi="Calibri" w:cs="Calibri"/>
                <w:color w:val="000000"/>
                <w:sz w:val="22"/>
                <w:szCs w:val="22"/>
                <w:lang w:val="ru-RU"/>
              </w:rPr>
            </w:pPr>
            <w:r w:rsidRPr="006C0F24">
              <w:rPr>
                <w:color w:val="000000"/>
                <w:sz w:val="22"/>
                <w:szCs w:val="22"/>
                <w:lang w:val="ru-RU"/>
              </w:rPr>
              <w:t>12</w:t>
            </w:r>
          </w:p>
        </w:tc>
        <w:tc>
          <w:tcPr>
            <w:tcW w:w="2756"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086E73" w:rsidRPr="006C0F24" w:rsidRDefault="00086E73" w:rsidP="00086E73">
            <w:pPr>
              <w:rPr>
                <w:rFonts w:ascii="Calibri" w:hAnsi="Calibri" w:cs="Calibri"/>
                <w:color w:val="000000"/>
                <w:sz w:val="22"/>
                <w:szCs w:val="22"/>
                <w:lang w:val="ru-RU"/>
              </w:rPr>
            </w:pPr>
            <w:r w:rsidRPr="006C0F24">
              <w:rPr>
                <w:color w:val="000000"/>
                <w:sz w:val="22"/>
                <w:szCs w:val="22"/>
                <w:lang w:val="ru-RU"/>
              </w:rPr>
              <w:t>АЗПСМ с. Виноградне</w:t>
            </w:r>
          </w:p>
        </w:tc>
        <w:tc>
          <w:tcPr>
            <w:tcW w:w="200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r w:rsidRPr="006C0F24">
              <w:rPr>
                <w:color w:val="000000"/>
                <w:sz w:val="22"/>
                <w:szCs w:val="22"/>
              </w:rPr>
              <w:t>19</w:t>
            </w:r>
            <w:r w:rsidRPr="006C0F24">
              <w:rPr>
                <w:color w:val="000000"/>
                <w:sz w:val="22"/>
                <w:szCs w:val="22"/>
                <w:lang w:val="ru-RU"/>
              </w:rPr>
              <w:t xml:space="preserve">,00 </w:t>
            </w:r>
          </w:p>
        </w:tc>
        <w:tc>
          <w:tcPr>
            <w:tcW w:w="353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r w:rsidRPr="006C0F24">
              <w:rPr>
                <w:color w:val="000000"/>
                <w:sz w:val="22"/>
                <w:szCs w:val="22"/>
                <w:lang w:val="ru-RU"/>
              </w:rPr>
              <w:t>вул. Горького,74</w:t>
            </w:r>
          </w:p>
        </w:tc>
      </w:tr>
      <w:tr w:rsidR="00086E73" w:rsidRPr="006C0F24" w:rsidTr="00F5475F">
        <w:trPr>
          <w:trHeight w:val="300"/>
        </w:trPr>
        <w:tc>
          <w:tcPr>
            <w:tcW w:w="934"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086E73" w:rsidRPr="006C0F24" w:rsidRDefault="00086E73" w:rsidP="00086E73">
            <w:pPr>
              <w:jc w:val="center"/>
              <w:rPr>
                <w:rFonts w:ascii="Calibri" w:hAnsi="Calibri" w:cs="Calibri"/>
                <w:color w:val="000000"/>
                <w:sz w:val="22"/>
                <w:szCs w:val="22"/>
                <w:lang w:val="ru-RU"/>
              </w:rPr>
            </w:pPr>
            <w:r w:rsidRPr="006C0F24">
              <w:rPr>
                <w:color w:val="000000"/>
                <w:sz w:val="22"/>
                <w:szCs w:val="22"/>
                <w:lang w:val="ru-RU"/>
              </w:rPr>
              <w:t>13</w:t>
            </w:r>
          </w:p>
        </w:tc>
        <w:tc>
          <w:tcPr>
            <w:tcW w:w="2756"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086E73" w:rsidRPr="006C0F24" w:rsidRDefault="00086E73" w:rsidP="00086E73">
            <w:pPr>
              <w:rPr>
                <w:rFonts w:ascii="Calibri" w:hAnsi="Calibri" w:cs="Calibri"/>
                <w:color w:val="000000"/>
                <w:sz w:val="22"/>
                <w:szCs w:val="22"/>
                <w:lang w:val="ru-RU"/>
              </w:rPr>
            </w:pPr>
            <w:r w:rsidRPr="006C0F24">
              <w:rPr>
                <w:color w:val="000000"/>
                <w:sz w:val="22"/>
                <w:szCs w:val="22"/>
                <w:lang w:val="ru-RU"/>
              </w:rPr>
              <w:t>АЗПСМ с. Оріхівка</w:t>
            </w:r>
          </w:p>
        </w:tc>
        <w:tc>
          <w:tcPr>
            <w:tcW w:w="200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r w:rsidRPr="006C0F24">
              <w:rPr>
                <w:color w:val="000000"/>
                <w:sz w:val="22"/>
                <w:szCs w:val="22"/>
                <w:lang w:val="ru-RU"/>
              </w:rPr>
              <w:t xml:space="preserve">19,00 </w:t>
            </w:r>
          </w:p>
        </w:tc>
        <w:tc>
          <w:tcPr>
            <w:tcW w:w="353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086E73" w:rsidRPr="006C0F24" w:rsidRDefault="00086E73" w:rsidP="00086E73">
            <w:pPr>
              <w:jc w:val="center"/>
              <w:rPr>
                <w:rFonts w:ascii="Calibri" w:hAnsi="Calibri" w:cs="Calibri"/>
                <w:color w:val="000000"/>
                <w:sz w:val="22"/>
                <w:szCs w:val="22"/>
                <w:lang w:val="ru-RU"/>
              </w:rPr>
            </w:pPr>
            <w:r w:rsidRPr="006C0F24">
              <w:rPr>
                <w:color w:val="000000"/>
                <w:sz w:val="22"/>
                <w:szCs w:val="22"/>
                <w:lang w:val="ru-RU"/>
              </w:rPr>
              <w:t xml:space="preserve">вул. Шкільна, 73 </w:t>
            </w:r>
          </w:p>
        </w:tc>
      </w:tr>
      <w:tr w:rsidR="00086E73" w:rsidRPr="006C0F24" w:rsidTr="00F5475F">
        <w:trPr>
          <w:trHeight w:val="300"/>
        </w:trPr>
        <w:tc>
          <w:tcPr>
            <w:tcW w:w="934"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086E73" w:rsidRPr="006C0F24" w:rsidRDefault="00086E73" w:rsidP="00086E73">
            <w:pPr>
              <w:jc w:val="center"/>
              <w:rPr>
                <w:color w:val="000000"/>
                <w:sz w:val="22"/>
                <w:szCs w:val="22"/>
                <w:lang w:val="ru-RU"/>
              </w:rPr>
            </w:pPr>
          </w:p>
        </w:tc>
        <w:tc>
          <w:tcPr>
            <w:tcW w:w="2756"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086E73" w:rsidRPr="006C0F24" w:rsidRDefault="00086E73" w:rsidP="00086E73">
            <w:pPr>
              <w:rPr>
                <w:color w:val="000000"/>
                <w:sz w:val="22"/>
                <w:szCs w:val="22"/>
                <w:lang w:val="ru-RU"/>
              </w:rPr>
            </w:pPr>
          </w:p>
        </w:tc>
        <w:tc>
          <w:tcPr>
            <w:tcW w:w="2002"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086E73" w:rsidRPr="006C0F24" w:rsidRDefault="00086E73" w:rsidP="00086E73">
            <w:pPr>
              <w:jc w:val="center"/>
              <w:rPr>
                <w:color w:val="000000"/>
                <w:sz w:val="22"/>
                <w:szCs w:val="22"/>
                <w:lang w:val="ru-RU"/>
              </w:rPr>
            </w:pPr>
          </w:p>
        </w:tc>
        <w:tc>
          <w:tcPr>
            <w:tcW w:w="3530"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086E73" w:rsidRPr="006C0F24" w:rsidRDefault="00086E73" w:rsidP="00086E73">
            <w:pPr>
              <w:jc w:val="center"/>
              <w:rPr>
                <w:color w:val="000000"/>
                <w:sz w:val="22"/>
                <w:szCs w:val="22"/>
                <w:lang w:val="ru-RU"/>
              </w:rPr>
            </w:pPr>
          </w:p>
        </w:tc>
      </w:tr>
      <w:tr w:rsidR="00086E73" w:rsidRPr="006C0F24" w:rsidTr="00F5475F">
        <w:trPr>
          <w:trHeight w:val="300"/>
        </w:trPr>
        <w:tc>
          <w:tcPr>
            <w:tcW w:w="934"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086E73" w:rsidRPr="006C0F24" w:rsidRDefault="00086E73" w:rsidP="00086E73">
            <w:pPr>
              <w:rPr>
                <w:b/>
                <w:color w:val="000000"/>
                <w:sz w:val="22"/>
                <w:szCs w:val="22"/>
                <w:lang w:val="ru-RU"/>
              </w:rPr>
            </w:pPr>
          </w:p>
        </w:tc>
        <w:tc>
          <w:tcPr>
            <w:tcW w:w="2756"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086E73" w:rsidRPr="006C0F24" w:rsidRDefault="00086E73" w:rsidP="00086E73">
            <w:pPr>
              <w:rPr>
                <w:b/>
                <w:color w:val="000000"/>
                <w:sz w:val="22"/>
                <w:szCs w:val="22"/>
                <w:lang w:val="ru-RU"/>
              </w:rPr>
            </w:pPr>
            <w:r w:rsidRPr="006C0F24">
              <w:rPr>
                <w:b/>
                <w:color w:val="000000"/>
                <w:sz w:val="22"/>
                <w:szCs w:val="22"/>
                <w:lang w:val="ru-RU"/>
              </w:rPr>
              <w:t xml:space="preserve">Всьго: </w:t>
            </w:r>
            <w:proofErr w:type="gramStart"/>
            <w:r w:rsidRPr="006C0F24">
              <w:rPr>
                <w:b/>
                <w:color w:val="000000"/>
                <w:sz w:val="22"/>
                <w:szCs w:val="22"/>
                <w:lang w:val="ru-RU"/>
              </w:rPr>
              <w:t>(</w:t>
            </w:r>
            <w:r w:rsidRPr="006C0F24">
              <w:rPr>
                <w:rFonts w:ascii="Calibri" w:hAnsi="Calibri"/>
                <w:sz w:val="22"/>
                <w:szCs w:val="22"/>
                <w:lang w:eastAsia="uk-UA"/>
              </w:rPr>
              <w:t xml:space="preserve"> </w:t>
            </w:r>
            <w:proofErr w:type="gramEnd"/>
            <w:r w:rsidR="00C2093A" w:rsidRPr="00C2093A">
              <w:rPr>
                <w:rFonts w:ascii="Calibri" w:hAnsi="Calibri"/>
                <w:b/>
                <w:sz w:val="22"/>
                <w:szCs w:val="22"/>
                <w:lang w:val="ru-RU" w:eastAsia="uk-UA"/>
              </w:rPr>
              <w:t xml:space="preserve">од  </w:t>
            </w:r>
            <w:r w:rsidRPr="006C0F24">
              <w:rPr>
                <w:b/>
                <w:color w:val="000000"/>
                <w:sz w:val="22"/>
                <w:szCs w:val="22"/>
                <w:lang w:val="ru-RU"/>
              </w:rPr>
              <w:t>ск</w:t>
            </w:r>
            <w:r w:rsidR="00C2093A">
              <w:rPr>
                <w:b/>
                <w:color w:val="000000"/>
                <w:sz w:val="22"/>
                <w:szCs w:val="22"/>
                <w:lang w:val="ru-RU"/>
              </w:rPr>
              <w:t>л</w:t>
            </w:r>
            <w:r w:rsidRPr="006C0F24">
              <w:rPr>
                <w:b/>
                <w:color w:val="000000"/>
                <w:sz w:val="22"/>
                <w:szCs w:val="22"/>
                <w:lang w:val="ru-RU"/>
              </w:rPr>
              <w:t>.м.)</w:t>
            </w:r>
          </w:p>
        </w:tc>
        <w:tc>
          <w:tcPr>
            <w:tcW w:w="2002"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086E73" w:rsidRPr="006C0F24" w:rsidRDefault="00086E73" w:rsidP="00086E73">
            <w:pPr>
              <w:jc w:val="center"/>
              <w:rPr>
                <w:b/>
                <w:color w:val="000000"/>
                <w:sz w:val="22"/>
                <w:szCs w:val="22"/>
                <w:lang w:val="ru-RU"/>
              </w:rPr>
            </w:pPr>
            <w:r w:rsidRPr="006C0F24">
              <w:rPr>
                <w:b/>
                <w:color w:val="000000"/>
                <w:sz w:val="22"/>
                <w:szCs w:val="22"/>
                <w:lang w:val="ru-RU"/>
              </w:rPr>
              <w:t>233,00</w:t>
            </w:r>
          </w:p>
        </w:tc>
        <w:tc>
          <w:tcPr>
            <w:tcW w:w="3530"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086E73" w:rsidRPr="006C0F24" w:rsidRDefault="00086E73" w:rsidP="00086E73">
            <w:pPr>
              <w:jc w:val="center"/>
              <w:rPr>
                <w:color w:val="000000"/>
                <w:sz w:val="22"/>
                <w:szCs w:val="22"/>
                <w:lang w:val="ru-RU"/>
              </w:rPr>
            </w:pPr>
          </w:p>
        </w:tc>
      </w:tr>
    </w:tbl>
    <w:p w:rsidR="00305A96" w:rsidRPr="00305A96" w:rsidRDefault="00305A96" w:rsidP="003A58CA">
      <w:pPr>
        <w:ind w:right="-25"/>
        <w:rPr>
          <w:b/>
          <w:color w:val="000000" w:themeColor="text1"/>
          <w:sz w:val="24"/>
          <w:szCs w:val="24"/>
          <w:lang w:val="ru-RU"/>
        </w:rPr>
      </w:pPr>
    </w:p>
    <w:p w:rsidR="006C0F24" w:rsidRDefault="006C0F24" w:rsidP="00305A96">
      <w:pPr>
        <w:jc w:val="both"/>
        <w:rPr>
          <w:rFonts w:eastAsia="Lucida Sans Unicode"/>
          <w:b/>
          <w:sz w:val="24"/>
          <w:szCs w:val="24"/>
          <w:u w:val="single"/>
          <w:shd w:val="clear" w:color="auto" w:fill="FFFFFF"/>
          <w:lang w:val="ru-RU" w:eastAsia="en-US" w:bidi="en-US"/>
        </w:rPr>
      </w:pPr>
    </w:p>
    <w:p w:rsidR="006C0F24" w:rsidRDefault="006C0F24" w:rsidP="00305A96">
      <w:pPr>
        <w:jc w:val="both"/>
        <w:rPr>
          <w:rFonts w:eastAsia="Lucida Sans Unicode"/>
          <w:b/>
          <w:sz w:val="24"/>
          <w:szCs w:val="24"/>
          <w:u w:val="single"/>
          <w:shd w:val="clear" w:color="auto" w:fill="FFFFFF"/>
          <w:lang w:val="ru-RU" w:eastAsia="en-US" w:bidi="en-US"/>
        </w:rPr>
      </w:pPr>
    </w:p>
    <w:p w:rsidR="00305A96" w:rsidRDefault="00305A96" w:rsidP="00305A96">
      <w:pPr>
        <w:jc w:val="both"/>
        <w:rPr>
          <w:rFonts w:eastAsia="Lucida Sans Unicode"/>
          <w:sz w:val="24"/>
          <w:szCs w:val="24"/>
          <w:shd w:val="clear" w:color="auto" w:fill="FFFFFF"/>
          <w:lang w:val="ru-RU" w:eastAsia="en-US" w:bidi="en-US"/>
        </w:rPr>
      </w:pPr>
      <w:r>
        <w:rPr>
          <w:rFonts w:eastAsia="Lucida Sans Unicode"/>
          <w:sz w:val="24"/>
          <w:szCs w:val="24"/>
          <w:shd w:val="clear" w:color="auto" w:fill="FFFFFF"/>
          <w:lang w:val="ru-RU" w:eastAsia="en-US" w:bidi="en-US"/>
        </w:rPr>
        <w:t xml:space="preserve">1.Товар повинен постачатися за рахунок Постачальника, транспортом  обладнаним для перевезення товару, що є предметом закупівлі.  Постачальник самостійно проводить навантаження та розвантаження товару. Вартість навантаження, розвантаження,  доставки  товару повинна </w:t>
      </w:r>
      <w:proofErr w:type="gramStart"/>
      <w:r>
        <w:rPr>
          <w:rFonts w:eastAsia="Lucida Sans Unicode"/>
          <w:sz w:val="24"/>
          <w:szCs w:val="24"/>
          <w:shd w:val="clear" w:color="auto" w:fill="FFFFFF"/>
          <w:lang w:val="ru-RU" w:eastAsia="en-US" w:bidi="en-US"/>
        </w:rPr>
        <w:t>бути</w:t>
      </w:r>
      <w:proofErr w:type="gramEnd"/>
      <w:r>
        <w:rPr>
          <w:rFonts w:eastAsia="Lucida Sans Unicode"/>
          <w:sz w:val="24"/>
          <w:szCs w:val="24"/>
          <w:shd w:val="clear" w:color="auto" w:fill="FFFFFF"/>
          <w:lang w:val="ru-RU" w:eastAsia="en-US" w:bidi="en-US"/>
        </w:rPr>
        <w:t xml:space="preserve"> включена до ціни пропозиції. </w:t>
      </w:r>
    </w:p>
    <w:p w:rsidR="00305A96" w:rsidRDefault="00305A96" w:rsidP="00305A96">
      <w:pPr>
        <w:jc w:val="both"/>
        <w:rPr>
          <w:rFonts w:eastAsia="Lucida Sans Unicode"/>
          <w:sz w:val="24"/>
          <w:szCs w:val="24"/>
          <w:shd w:val="clear" w:color="auto" w:fill="FFFFFF"/>
          <w:lang w:val="ru-RU" w:eastAsia="en-US" w:bidi="en-US"/>
        </w:rPr>
      </w:pPr>
      <w:r>
        <w:rPr>
          <w:rFonts w:eastAsia="Lucida Sans Unicode"/>
          <w:sz w:val="24"/>
          <w:szCs w:val="24"/>
          <w:shd w:val="clear" w:color="auto" w:fill="FFFFFF"/>
          <w:lang w:val="ru-RU" w:eastAsia="en-US" w:bidi="en-US"/>
        </w:rPr>
        <w:t xml:space="preserve">2.Суха деревина твердолистяна 1,0 метра, має відповідати 1 групі породи деревини, товщиною повинна бути 10-35 см, вологістю не більше 20%. Продукція не повинна бути в попередній експлуатації. Дрова повинні </w:t>
      </w:r>
      <w:proofErr w:type="gramStart"/>
      <w:r>
        <w:rPr>
          <w:rFonts w:eastAsia="Lucida Sans Unicode"/>
          <w:sz w:val="24"/>
          <w:szCs w:val="24"/>
          <w:shd w:val="clear" w:color="auto" w:fill="FFFFFF"/>
          <w:lang w:val="ru-RU" w:eastAsia="en-US" w:bidi="en-US"/>
        </w:rPr>
        <w:t>бути</w:t>
      </w:r>
      <w:proofErr w:type="gramEnd"/>
      <w:r>
        <w:rPr>
          <w:rFonts w:eastAsia="Lucida Sans Unicode"/>
          <w:sz w:val="24"/>
          <w:szCs w:val="24"/>
          <w:shd w:val="clear" w:color="auto" w:fill="FFFFFF"/>
          <w:lang w:val="ru-RU" w:eastAsia="en-US" w:bidi="en-US"/>
        </w:rPr>
        <w:t xml:space="preserve"> очищені від сучків і гілок. Висота сучків, що залишилася не </w:t>
      </w:r>
      <w:proofErr w:type="gramStart"/>
      <w:r>
        <w:rPr>
          <w:rFonts w:eastAsia="Lucida Sans Unicode"/>
          <w:sz w:val="24"/>
          <w:szCs w:val="24"/>
          <w:shd w:val="clear" w:color="auto" w:fill="FFFFFF"/>
          <w:lang w:val="ru-RU" w:eastAsia="en-US" w:bidi="en-US"/>
        </w:rPr>
        <w:t>повинна</w:t>
      </w:r>
      <w:proofErr w:type="gramEnd"/>
      <w:r>
        <w:rPr>
          <w:rFonts w:eastAsia="Lucida Sans Unicode"/>
          <w:sz w:val="24"/>
          <w:szCs w:val="24"/>
          <w:shd w:val="clear" w:color="auto" w:fill="FFFFFF"/>
          <w:lang w:val="ru-RU" w:eastAsia="en-US" w:bidi="en-US"/>
        </w:rPr>
        <w:t xml:space="preserve"> перевищувати 30 мм. Дрова можуть бути як в корі так і без кори. Дрова повинні бути без гнилі та </w:t>
      </w:r>
      <w:proofErr w:type="gramStart"/>
      <w:r>
        <w:rPr>
          <w:rFonts w:eastAsia="Lucida Sans Unicode"/>
          <w:sz w:val="24"/>
          <w:szCs w:val="24"/>
          <w:shd w:val="clear" w:color="auto" w:fill="FFFFFF"/>
          <w:lang w:val="ru-RU" w:eastAsia="en-US" w:bidi="en-US"/>
        </w:rPr>
        <w:t>трухляв</w:t>
      </w:r>
      <w:proofErr w:type="gramEnd"/>
      <w:r>
        <w:rPr>
          <w:rFonts w:eastAsia="Lucida Sans Unicode"/>
          <w:sz w:val="24"/>
          <w:szCs w:val="24"/>
          <w:shd w:val="clear" w:color="auto" w:fill="FFFFFF"/>
          <w:lang w:val="ru-RU" w:eastAsia="en-US" w:bidi="en-US"/>
        </w:rPr>
        <w:t>і, відповідати вимогам ТУ та  іншим нормативним документам діючим на території України.</w:t>
      </w:r>
      <w:r>
        <w:rPr>
          <w:rFonts w:eastAsia="Lucida Sans Unicode"/>
          <w:sz w:val="24"/>
          <w:szCs w:val="24"/>
          <w:shd w:val="clear" w:color="auto" w:fill="FFFFFF"/>
          <w:lang w:val="ru-RU" w:eastAsia="en-US" w:bidi="en-US"/>
        </w:rPr>
        <w:tab/>
        <w:t xml:space="preserve">Якість повинна відповідати </w:t>
      </w:r>
      <w:proofErr w:type="gramStart"/>
      <w:r>
        <w:rPr>
          <w:rFonts w:eastAsia="Lucida Sans Unicode"/>
          <w:sz w:val="24"/>
          <w:szCs w:val="24"/>
          <w:shd w:val="clear" w:color="auto" w:fill="FFFFFF"/>
          <w:lang w:val="ru-RU" w:eastAsia="en-US" w:bidi="en-US"/>
        </w:rPr>
        <w:t>техн</w:t>
      </w:r>
      <w:proofErr w:type="gramEnd"/>
      <w:r>
        <w:rPr>
          <w:rFonts w:eastAsia="Lucida Sans Unicode"/>
          <w:sz w:val="24"/>
          <w:szCs w:val="24"/>
          <w:shd w:val="clear" w:color="auto" w:fill="FFFFFF"/>
          <w:lang w:val="ru-RU" w:eastAsia="en-US" w:bidi="en-US"/>
        </w:rPr>
        <w:t>ічним умовам Замовника та вимогам чинного законодавства України.</w:t>
      </w:r>
      <w:r>
        <w:rPr>
          <w:rFonts w:eastAsia="Lucida Sans Unicode"/>
          <w:sz w:val="24"/>
          <w:szCs w:val="24"/>
          <w:shd w:val="clear" w:color="auto" w:fill="FFFFFF"/>
          <w:lang w:val="ru-RU" w:eastAsia="en-US" w:bidi="en-US"/>
        </w:rPr>
        <w:tab/>
      </w:r>
      <w:r>
        <w:rPr>
          <w:rFonts w:eastAsia="Lucida Sans Unicode"/>
          <w:sz w:val="24"/>
          <w:szCs w:val="24"/>
          <w:shd w:val="clear" w:color="auto" w:fill="FFFFFF"/>
          <w:lang w:val="ru-RU" w:eastAsia="en-US" w:bidi="en-US"/>
        </w:rPr>
        <w:tab/>
      </w:r>
      <w:r>
        <w:rPr>
          <w:rFonts w:eastAsia="Lucida Sans Unicode"/>
          <w:sz w:val="24"/>
          <w:szCs w:val="24"/>
          <w:shd w:val="clear" w:color="auto" w:fill="FFFFFF"/>
          <w:lang w:val="ru-RU" w:eastAsia="en-US" w:bidi="en-US"/>
        </w:rPr>
        <w:tab/>
      </w:r>
      <w:r>
        <w:rPr>
          <w:rFonts w:eastAsia="Lucida Sans Unicode"/>
          <w:sz w:val="24"/>
          <w:szCs w:val="24"/>
          <w:shd w:val="clear" w:color="auto" w:fill="FFFFFF"/>
          <w:lang w:val="ru-RU" w:eastAsia="en-US" w:bidi="en-US"/>
        </w:rPr>
        <w:tab/>
      </w:r>
    </w:p>
    <w:p w:rsidR="00305A96" w:rsidRDefault="00305A96" w:rsidP="00305A96">
      <w:pPr>
        <w:jc w:val="both"/>
        <w:rPr>
          <w:rFonts w:eastAsia="Lucida Sans Unicode"/>
          <w:sz w:val="24"/>
          <w:szCs w:val="24"/>
          <w:shd w:val="clear" w:color="auto" w:fill="FFFFFF"/>
          <w:lang w:val="ru-RU" w:eastAsia="en-US" w:bidi="en-US"/>
        </w:rPr>
      </w:pPr>
      <w:r>
        <w:rPr>
          <w:rFonts w:eastAsia="Lucida Sans Unicode"/>
          <w:sz w:val="24"/>
          <w:szCs w:val="24"/>
          <w:shd w:val="clear" w:color="auto" w:fill="FFFFFF"/>
          <w:lang w:val="ru-RU" w:eastAsia="en-US" w:bidi="en-US"/>
        </w:rPr>
        <w:t xml:space="preserve"> Якість товару повинна відповідати встановленим державним стандартам, </w:t>
      </w:r>
      <w:proofErr w:type="gramStart"/>
      <w:r>
        <w:rPr>
          <w:rFonts w:eastAsia="Lucida Sans Unicode"/>
          <w:sz w:val="24"/>
          <w:szCs w:val="24"/>
          <w:shd w:val="clear" w:color="auto" w:fill="FFFFFF"/>
          <w:lang w:val="ru-RU" w:eastAsia="en-US" w:bidi="en-US"/>
        </w:rPr>
        <w:t>техн</w:t>
      </w:r>
      <w:proofErr w:type="gramEnd"/>
      <w:r>
        <w:rPr>
          <w:rFonts w:eastAsia="Lucida Sans Unicode"/>
          <w:sz w:val="24"/>
          <w:szCs w:val="24"/>
          <w:shd w:val="clear" w:color="auto" w:fill="FFFFFF"/>
          <w:lang w:val="ru-RU" w:eastAsia="en-US" w:bidi="en-US"/>
        </w:rPr>
        <w:t>ічним умовам, нормативно-технічним документам щодо його якості.</w:t>
      </w:r>
    </w:p>
    <w:p w:rsidR="00305A96" w:rsidRDefault="00305A96" w:rsidP="00305A96">
      <w:pPr>
        <w:jc w:val="both"/>
        <w:rPr>
          <w:rFonts w:eastAsia="Lucida Sans Unicode"/>
          <w:sz w:val="24"/>
          <w:szCs w:val="24"/>
          <w:shd w:val="clear" w:color="auto" w:fill="FFFFFF"/>
          <w:lang w:val="ru-RU" w:eastAsia="en-US" w:bidi="en-US"/>
        </w:rPr>
      </w:pPr>
      <w:r>
        <w:rPr>
          <w:rFonts w:eastAsia="Lucida Sans Unicode"/>
          <w:sz w:val="24"/>
          <w:szCs w:val="24"/>
          <w:shd w:val="clear" w:color="auto" w:fill="FFFFFF"/>
          <w:lang w:val="ru-RU" w:eastAsia="en-US" w:bidi="en-US"/>
        </w:rPr>
        <w:lastRenderedPageBreak/>
        <w:t>3. Враховуючи, що Замовник не забезпечений вимірювальним обладнанням, то відповідальність, передбачену договором та чинним законодавством, за достовірність та відповідність обсягів фактично поставленого товару обсягам, вказаним у супровідних документах, несе Постачальник.</w:t>
      </w:r>
    </w:p>
    <w:p w:rsidR="00A00BED" w:rsidRPr="000C6B18" w:rsidRDefault="00305A96" w:rsidP="000C6B18">
      <w:pPr>
        <w:jc w:val="both"/>
        <w:rPr>
          <w:rFonts w:eastAsia="Lucida Sans Unicode"/>
          <w:sz w:val="24"/>
          <w:szCs w:val="24"/>
          <w:shd w:val="clear" w:color="auto" w:fill="FFFFFF"/>
          <w:lang w:val="ru-RU" w:eastAsia="en-US" w:bidi="en-US"/>
        </w:rPr>
      </w:pPr>
      <w:r>
        <w:rPr>
          <w:rFonts w:eastAsia="Lucida Sans Unicode"/>
          <w:sz w:val="24"/>
          <w:szCs w:val="24"/>
          <w:shd w:val="clear" w:color="auto" w:fill="FFFFFF"/>
          <w:lang w:val="ru-RU" w:eastAsia="en-US" w:bidi="en-US"/>
        </w:rPr>
        <w:t>4.Можливе зменшення обсягів закупі</w:t>
      </w:r>
      <w:proofErr w:type="gramStart"/>
      <w:r>
        <w:rPr>
          <w:rFonts w:eastAsia="Lucida Sans Unicode"/>
          <w:sz w:val="24"/>
          <w:szCs w:val="24"/>
          <w:shd w:val="clear" w:color="auto" w:fill="FFFFFF"/>
          <w:lang w:val="ru-RU" w:eastAsia="en-US" w:bidi="en-US"/>
        </w:rPr>
        <w:t>вл</w:t>
      </w:r>
      <w:proofErr w:type="gramEnd"/>
      <w:r>
        <w:rPr>
          <w:rFonts w:eastAsia="Lucida Sans Unicode"/>
          <w:sz w:val="24"/>
          <w:szCs w:val="24"/>
          <w:shd w:val="clear" w:color="auto" w:fill="FFFFFF"/>
          <w:lang w:val="ru-RU" w:eastAsia="en-US" w:bidi="en-US"/>
        </w:rPr>
        <w:t>і залежно від потреби Замовника, а також реального фінансування видатків.</w:t>
      </w:r>
    </w:p>
    <w:p w:rsidR="00A00BED" w:rsidRDefault="00A00BED"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A00BED">
      <w:pPr>
        <w:ind w:right="-25"/>
        <w:rPr>
          <w:b/>
          <w:color w:val="000000" w:themeColor="text1"/>
          <w:sz w:val="28"/>
          <w:szCs w:val="28"/>
          <w:lang w:val="ru-RU"/>
        </w:rPr>
      </w:pPr>
    </w:p>
    <w:p w:rsidR="00F075A7" w:rsidRDefault="00F075A7" w:rsidP="00A00BED">
      <w:pPr>
        <w:ind w:right="-25"/>
        <w:rPr>
          <w:b/>
          <w:color w:val="000000" w:themeColor="text1"/>
          <w:sz w:val="28"/>
          <w:szCs w:val="28"/>
          <w:lang w:val="ru-RU"/>
        </w:rPr>
      </w:pPr>
    </w:p>
    <w:p w:rsidR="00F075A7" w:rsidRDefault="00F075A7" w:rsidP="00A00BED">
      <w:pPr>
        <w:ind w:right="-25"/>
        <w:rPr>
          <w:b/>
          <w:color w:val="000000" w:themeColor="text1"/>
          <w:sz w:val="28"/>
          <w:szCs w:val="28"/>
          <w:lang w:val="ru-RU"/>
        </w:rPr>
      </w:pPr>
    </w:p>
    <w:p w:rsidR="00F075A7" w:rsidRDefault="00F075A7" w:rsidP="00A00BED">
      <w:pPr>
        <w:ind w:right="-25"/>
        <w:rPr>
          <w:b/>
          <w:color w:val="000000" w:themeColor="text1"/>
          <w:sz w:val="28"/>
          <w:szCs w:val="28"/>
          <w:lang w:val="ru-RU"/>
        </w:rPr>
      </w:pPr>
    </w:p>
    <w:p w:rsidR="00F075A7" w:rsidRDefault="00F075A7" w:rsidP="00A00BED">
      <w:pPr>
        <w:ind w:right="-25"/>
        <w:rPr>
          <w:b/>
          <w:color w:val="000000" w:themeColor="text1"/>
          <w:sz w:val="28"/>
          <w:szCs w:val="28"/>
          <w:lang w:val="ru-RU"/>
        </w:rPr>
      </w:pPr>
    </w:p>
    <w:p w:rsidR="00F075A7" w:rsidRDefault="00F075A7" w:rsidP="00A00BED">
      <w:pPr>
        <w:ind w:right="-25"/>
        <w:rPr>
          <w:b/>
          <w:color w:val="000000" w:themeColor="text1"/>
          <w:sz w:val="28"/>
          <w:szCs w:val="28"/>
          <w:lang w:val="ru-RU"/>
        </w:rPr>
      </w:pPr>
    </w:p>
    <w:p w:rsidR="00F075A7" w:rsidRDefault="00F075A7" w:rsidP="00A00BED">
      <w:pPr>
        <w:ind w:right="-25"/>
        <w:rPr>
          <w:b/>
          <w:color w:val="000000" w:themeColor="text1"/>
          <w:sz w:val="28"/>
          <w:szCs w:val="28"/>
          <w:lang w:val="ru-RU"/>
        </w:rPr>
      </w:pPr>
    </w:p>
    <w:p w:rsidR="000C6B18" w:rsidRDefault="000C6B18" w:rsidP="00A00BED">
      <w:pPr>
        <w:ind w:right="-25"/>
        <w:rPr>
          <w:b/>
          <w:color w:val="000000" w:themeColor="text1"/>
          <w:sz w:val="28"/>
          <w:szCs w:val="28"/>
          <w:lang w:val="ru-RU"/>
        </w:rPr>
      </w:pPr>
    </w:p>
    <w:p w:rsidR="000C6B18" w:rsidRDefault="000C6B18" w:rsidP="00A00BED">
      <w:pPr>
        <w:ind w:right="-25"/>
        <w:rPr>
          <w:b/>
          <w:color w:val="000000" w:themeColor="text1"/>
          <w:sz w:val="28"/>
          <w:szCs w:val="28"/>
          <w:lang w:val="ru-RU"/>
        </w:rPr>
      </w:pPr>
    </w:p>
    <w:p w:rsidR="000C6B18" w:rsidRDefault="000C6B18" w:rsidP="00A00BED">
      <w:pPr>
        <w:ind w:right="-25"/>
        <w:rPr>
          <w:b/>
          <w:color w:val="000000" w:themeColor="text1"/>
          <w:sz w:val="28"/>
          <w:szCs w:val="28"/>
          <w:lang w:val="ru-RU"/>
        </w:rPr>
      </w:pPr>
    </w:p>
    <w:p w:rsidR="000C6B18" w:rsidRDefault="000C6B18" w:rsidP="00A00BED">
      <w:pPr>
        <w:ind w:right="-25"/>
        <w:rPr>
          <w:b/>
          <w:color w:val="000000" w:themeColor="text1"/>
          <w:sz w:val="28"/>
          <w:szCs w:val="28"/>
          <w:lang w:val="ru-RU"/>
        </w:rPr>
      </w:pPr>
    </w:p>
    <w:p w:rsidR="000C6B18" w:rsidRDefault="000C6B18" w:rsidP="00A00BED">
      <w:pPr>
        <w:ind w:right="-25"/>
        <w:rPr>
          <w:b/>
          <w:color w:val="000000" w:themeColor="text1"/>
          <w:sz w:val="28"/>
          <w:szCs w:val="28"/>
          <w:lang w:val="ru-RU"/>
        </w:rPr>
      </w:pPr>
    </w:p>
    <w:p w:rsidR="000C6B18" w:rsidRDefault="000C6B18" w:rsidP="00A00BED">
      <w:pPr>
        <w:ind w:right="-25"/>
        <w:rPr>
          <w:b/>
          <w:color w:val="000000" w:themeColor="text1"/>
          <w:sz w:val="28"/>
          <w:szCs w:val="28"/>
          <w:lang w:val="ru-RU"/>
        </w:rPr>
      </w:pPr>
    </w:p>
    <w:p w:rsidR="000C6B18" w:rsidRDefault="000C6B18" w:rsidP="00A00BED">
      <w:pPr>
        <w:ind w:right="-25"/>
        <w:rPr>
          <w:b/>
          <w:color w:val="000000" w:themeColor="text1"/>
          <w:sz w:val="28"/>
          <w:szCs w:val="28"/>
          <w:lang w:val="ru-RU"/>
        </w:rPr>
      </w:pPr>
    </w:p>
    <w:p w:rsidR="000C6B18" w:rsidRDefault="000C6B18" w:rsidP="00A00BED">
      <w:pPr>
        <w:ind w:right="-25"/>
        <w:rPr>
          <w:b/>
          <w:color w:val="000000" w:themeColor="text1"/>
          <w:sz w:val="28"/>
          <w:szCs w:val="28"/>
          <w:lang w:val="ru-RU"/>
        </w:rPr>
      </w:pPr>
    </w:p>
    <w:p w:rsidR="000C6B18" w:rsidRDefault="000C6B18" w:rsidP="00A00BED">
      <w:pPr>
        <w:ind w:right="-25"/>
        <w:rPr>
          <w:b/>
          <w:color w:val="000000" w:themeColor="text1"/>
          <w:sz w:val="28"/>
          <w:szCs w:val="28"/>
          <w:lang w:val="ru-RU"/>
        </w:rPr>
      </w:pPr>
    </w:p>
    <w:p w:rsidR="000C6B18" w:rsidRDefault="000C6B18" w:rsidP="00A00BED">
      <w:pPr>
        <w:ind w:right="-25"/>
        <w:rPr>
          <w:b/>
          <w:color w:val="000000" w:themeColor="text1"/>
          <w:sz w:val="28"/>
          <w:szCs w:val="28"/>
          <w:lang w:val="ru-RU"/>
        </w:rPr>
      </w:pPr>
    </w:p>
    <w:p w:rsidR="000C6B18" w:rsidRDefault="000C6B18" w:rsidP="00A00BED">
      <w:pPr>
        <w:ind w:right="-25"/>
        <w:rPr>
          <w:b/>
          <w:color w:val="000000" w:themeColor="text1"/>
          <w:sz w:val="28"/>
          <w:szCs w:val="28"/>
          <w:lang w:val="ru-RU"/>
        </w:rPr>
      </w:pPr>
    </w:p>
    <w:p w:rsidR="000C6B18" w:rsidRDefault="000C6B18" w:rsidP="00A00BED">
      <w:pPr>
        <w:ind w:right="-25"/>
        <w:rPr>
          <w:b/>
          <w:color w:val="000000" w:themeColor="text1"/>
          <w:sz w:val="28"/>
          <w:szCs w:val="28"/>
          <w:lang w:val="ru-RU"/>
        </w:rPr>
      </w:pPr>
    </w:p>
    <w:p w:rsidR="000C6B18" w:rsidRDefault="000C6B18" w:rsidP="00A00BED">
      <w:pPr>
        <w:ind w:right="-25"/>
        <w:rPr>
          <w:b/>
          <w:color w:val="000000" w:themeColor="text1"/>
          <w:sz w:val="28"/>
          <w:szCs w:val="28"/>
          <w:lang w:val="ru-RU"/>
        </w:rPr>
      </w:pPr>
    </w:p>
    <w:p w:rsidR="000C6B18" w:rsidRDefault="000C6B18" w:rsidP="00A00BED">
      <w:pPr>
        <w:ind w:right="-25"/>
        <w:rPr>
          <w:b/>
          <w:color w:val="000000" w:themeColor="text1"/>
          <w:sz w:val="28"/>
          <w:szCs w:val="28"/>
          <w:lang w:val="ru-RU"/>
        </w:rPr>
      </w:pPr>
    </w:p>
    <w:p w:rsidR="000C6B18" w:rsidRDefault="000C6B18" w:rsidP="00A00BED">
      <w:pPr>
        <w:ind w:right="-25"/>
        <w:rPr>
          <w:b/>
          <w:color w:val="000000" w:themeColor="text1"/>
          <w:sz w:val="28"/>
          <w:szCs w:val="28"/>
          <w:lang w:val="ru-RU"/>
        </w:rPr>
      </w:pPr>
    </w:p>
    <w:p w:rsidR="000C6B18" w:rsidRDefault="000C6B18" w:rsidP="00A00BED">
      <w:pPr>
        <w:ind w:right="-25"/>
        <w:rPr>
          <w:b/>
          <w:color w:val="000000" w:themeColor="text1"/>
          <w:sz w:val="28"/>
          <w:szCs w:val="28"/>
          <w:lang w:val="ru-RU"/>
        </w:rPr>
      </w:pPr>
    </w:p>
    <w:p w:rsidR="000C6B18" w:rsidRDefault="000C6B18" w:rsidP="00A00BED">
      <w:pPr>
        <w:ind w:right="-25"/>
        <w:rPr>
          <w:b/>
          <w:color w:val="000000" w:themeColor="text1"/>
          <w:sz w:val="28"/>
          <w:szCs w:val="28"/>
          <w:lang w:val="ru-RU"/>
        </w:rPr>
      </w:pPr>
    </w:p>
    <w:p w:rsidR="000C6B18" w:rsidRDefault="000C6B18" w:rsidP="00A00BED">
      <w:pPr>
        <w:ind w:right="-25"/>
        <w:rPr>
          <w:b/>
          <w:color w:val="000000" w:themeColor="text1"/>
          <w:sz w:val="28"/>
          <w:szCs w:val="28"/>
          <w:lang w:val="ru-RU"/>
        </w:rPr>
      </w:pPr>
    </w:p>
    <w:p w:rsidR="000C6B18" w:rsidRDefault="000C6B18" w:rsidP="00A00BED">
      <w:pPr>
        <w:ind w:right="-25"/>
        <w:rPr>
          <w:b/>
          <w:color w:val="000000" w:themeColor="text1"/>
          <w:sz w:val="28"/>
          <w:szCs w:val="28"/>
          <w:lang w:val="ru-RU"/>
        </w:rPr>
      </w:pPr>
    </w:p>
    <w:p w:rsidR="005E5039" w:rsidRDefault="005E5039" w:rsidP="00A00BED">
      <w:pPr>
        <w:ind w:right="-25"/>
        <w:rPr>
          <w:b/>
          <w:color w:val="000000" w:themeColor="text1"/>
          <w:sz w:val="28"/>
          <w:szCs w:val="28"/>
          <w:lang w:val="ru-RU"/>
        </w:rPr>
      </w:pPr>
    </w:p>
    <w:p w:rsidR="008B6EB8" w:rsidRPr="002C084E" w:rsidRDefault="00D4770B" w:rsidP="00CF4A3D">
      <w:pPr>
        <w:ind w:right="-25"/>
        <w:jc w:val="right"/>
        <w:rPr>
          <w:b/>
          <w:color w:val="000000" w:themeColor="text1"/>
          <w:sz w:val="24"/>
          <w:szCs w:val="24"/>
        </w:rPr>
      </w:pPr>
      <w:r w:rsidRPr="002C084E">
        <w:rPr>
          <w:b/>
          <w:color w:val="000000" w:themeColor="text1"/>
          <w:sz w:val="24"/>
          <w:szCs w:val="24"/>
        </w:rPr>
        <w:lastRenderedPageBreak/>
        <w:t>Додаток №4</w:t>
      </w:r>
    </w:p>
    <w:p w:rsidR="008B6EB8" w:rsidRPr="002C084E" w:rsidRDefault="008B6EB8" w:rsidP="00CF4A3D">
      <w:pPr>
        <w:ind w:right="-25" w:firstLine="6663"/>
        <w:jc w:val="right"/>
        <w:rPr>
          <w:b/>
          <w:color w:val="000000" w:themeColor="text1"/>
          <w:sz w:val="24"/>
          <w:szCs w:val="24"/>
        </w:rPr>
      </w:pPr>
      <w:r w:rsidRPr="002C084E">
        <w:rPr>
          <w:b/>
          <w:color w:val="000000" w:themeColor="text1"/>
          <w:sz w:val="24"/>
          <w:szCs w:val="24"/>
        </w:rPr>
        <w:t>до тендерної документації</w:t>
      </w:r>
    </w:p>
    <w:p w:rsidR="008B6EB8" w:rsidRPr="002C084E" w:rsidRDefault="008B6EB8" w:rsidP="00CF4A3D">
      <w:pPr>
        <w:jc w:val="right"/>
        <w:rPr>
          <w:color w:val="000000" w:themeColor="text1"/>
          <w:sz w:val="24"/>
          <w:szCs w:val="24"/>
        </w:rPr>
      </w:pPr>
    </w:p>
    <w:p w:rsidR="008B6EB8" w:rsidRPr="008407E7" w:rsidRDefault="008B6EB8" w:rsidP="008407E7">
      <w:pPr>
        <w:spacing w:line="360" w:lineRule="atLeast"/>
        <w:ind w:left="181" w:right="198"/>
        <w:jc w:val="both"/>
        <w:rPr>
          <w:i/>
          <w:iCs/>
          <w:color w:val="000000" w:themeColor="text1"/>
        </w:rPr>
      </w:pPr>
      <w:r w:rsidRPr="008407E7">
        <w:rPr>
          <w:i/>
          <w:iCs/>
          <w:color w:val="000000" w:themeColor="text1"/>
        </w:rPr>
        <w:t>Форма „Тендерна пропозиція" подається  Учасником на фірмовому бланку у вигляді, наведеному нижче.</w:t>
      </w:r>
    </w:p>
    <w:p w:rsidR="008B6EB8" w:rsidRPr="002C084E" w:rsidRDefault="008B6EB8" w:rsidP="008407E7">
      <w:pPr>
        <w:spacing w:line="360" w:lineRule="atLeast"/>
        <w:ind w:left="181" w:right="198"/>
        <w:jc w:val="both"/>
        <w:rPr>
          <w:i/>
          <w:iCs/>
          <w:color w:val="000000" w:themeColor="text1"/>
          <w:sz w:val="24"/>
          <w:szCs w:val="24"/>
        </w:rPr>
      </w:pPr>
      <w:r w:rsidRPr="008407E7">
        <w:rPr>
          <w:i/>
          <w:iCs/>
          <w:color w:val="000000" w:themeColor="text1"/>
        </w:rPr>
        <w:t>Учасник не повинен відступати від даної форми.</w:t>
      </w:r>
    </w:p>
    <w:p w:rsidR="00381834" w:rsidRDefault="00381834" w:rsidP="004C2888">
      <w:pPr>
        <w:widowControl w:val="0"/>
        <w:tabs>
          <w:tab w:val="left" w:pos="3360"/>
          <w:tab w:val="center" w:pos="5191"/>
        </w:tabs>
        <w:ind w:left="320" w:firstLine="426"/>
        <w:jc w:val="center"/>
        <w:rPr>
          <w:i/>
          <w:iCs/>
          <w:color w:val="000000" w:themeColor="text1"/>
          <w:sz w:val="24"/>
          <w:szCs w:val="24"/>
        </w:rPr>
      </w:pPr>
    </w:p>
    <w:p w:rsidR="00381834" w:rsidRDefault="00381834" w:rsidP="004C2888">
      <w:pPr>
        <w:widowControl w:val="0"/>
        <w:tabs>
          <w:tab w:val="left" w:pos="3360"/>
          <w:tab w:val="center" w:pos="5191"/>
        </w:tabs>
        <w:ind w:left="320" w:firstLine="426"/>
        <w:jc w:val="center"/>
        <w:rPr>
          <w:i/>
          <w:iCs/>
          <w:color w:val="000000" w:themeColor="text1"/>
          <w:sz w:val="24"/>
          <w:szCs w:val="24"/>
        </w:rPr>
      </w:pPr>
    </w:p>
    <w:p w:rsidR="008B6EB8" w:rsidRDefault="008B6EB8" w:rsidP="004C2888">
      <w:pPr>
        <w:widowControl w:val="0"/>
        <w:tabs>
          <w:tab w:val="left" w:pos="3360"/>
          <w:tab w:val="center" w:pos="5191"/>
        </w:tabs>
        <w:ind w:left="320" w:firstLine="426"/>
        <w:jc w:val="center"/>
        <w:rPr>
          <w:b/>
          <w:color w:val="000000" w:themeColor="text1"/>
          <w:sz w:val="24"/>
          <w:szCs w:val="24"/>
        </w:rPr>
      </w:pPr>
      <w:r w:rsidRPr="002C084E">
        <w:rPr>
          <w:b/>
          <w:bCs/>
          <w:snapToGrid w:val="0"/>
          <w:color w:val="000000" w:themeColor="text1"/>
          <w:sz w:val="24"/>
          <w:szCs w:val="24"/>
        </w:rPr>
        <w:t>ТЕНДЕРНА ПРОПОЗИЦІЯ</w:t>
      </w:r>
    </w:p>
    <w:p w:rsidR="00181003" w:rsidRPr="005E5039" w:rsidRDefault="00181003" w:rsidP="004C2888">
      <w:pPr>
        <w:widowControl w:val="0"/>
        <w:tabs>
          <w:tab w:val="left" w:pos="3360"/>
          <w:tab w:val="center" w:pos="5191"/>
        </w:tabs>
        <w:ind w:left="320" w:firstLine="426"/>
        <w:rPr>
          <w:b/>
          <w:bCs/>
          <w:snapToGrid w:val="0"/>
          <w:color w:val="000000" w:themeColor="text1"/>
          <w:sz w:val="24"/>
          <w:szCs w:val="24"/>
          <w:lang w:val="ru-RU"/>
        </w:rPr>
      </w:pPr>
    </w:p>
    <w:p w:rsidR="005E5039" w:rsidRDefault="008B6EB8" w:rsidP="005E5039">
      <w:pPr>
        <w:jc w:val="both"/>
        <w:rPr>
          <w:b/>
          <w:color w:val="000000"/>
          <w:sz w:val="24"/>
          <w:szCs w:val="24"/>
        </w:rPr>
      </w:pPr>
      <w:r w:rsidRPr="00B56378">
        <w:rPr>
          <w:color w:val="000000" w:themeColor="text1"/>
          <w:sz w:val="24"/>
          <w:szCs w:val="24"/>
        </w:rPr>
        <w:t>___________________</w:t>
      </w:r>
      <w:r w:rsidR="008407E7" w:rsidRPr="00B56378">
        <w:rPr>
          <w:color w:val="000000" w:themeColor="text1"/>
          <w:sz w:val="24"/>
          <w:szCs w:val="24"/>
        </w:rPr>
        <w:t>________________________________________________</w:t>
      </w:r>
      <w:r w:rsidRPr="00B56378">
        <w:rPr>
          <w:color w:val="000000" w:themeColor="text1"/>
          <w:sz w:val="24"/>
          <w:szCs w:val="24"/>
        </w:rPr>
        <w:t>__(</w:t>
      </w:r>
      <w:r w:rsidRPr="00B56378">
        <w:rPr>
          <w:i/>
          <w:color w:val="000000" w:themeColor="text1"/>
          <w:sz w:val="24"/>
          <w:szCs w:val="24"/>
        </w:rPr>
        <w:t>Учасник</w:t>
      </w:r>
      <w:r w:rsidRPr="00B56378">
        <w:rPr>
          <w:color w:val="000000" w:themeColor="text1"/>
          <w:sz w:val="24"/>
          <w:szCs w:val="24"/>
        </w:rPr>
        <w:t>) надає свою пропозицію щодо участі у відкритих торгах на закупівлю</w:t>
      </w:r>
      <w:r w:rsidRPr="00B56378">
        <w:rPr>
          <w:b/>
          <w:color w:val="000000" w:themeColor="text1"/>
          <w:sz w:val="24"/>
          <w:szCs w:val="24"/>
        </w:rPr>
        <w:t xml:space="preserve"> </w:t>
      </w:r>
      <w:r w:rsidR="0067583F">
        <w:rPr>
          <w:b/>
          <w:color w:val="000000" w:themeColor="text1"/>
          <w:sz w:val="24"/>
          <w:szCs w:val="24"/>
          <w:lang w:val="ru-RU"/>
        </w:rPr>
        <w:t xml:space="preserve"> </w:t>
      </w:r>
      <w:r w:rsidR="005E5039" w:rsidRPr="00F87CE0">
        <w:rPr>
          <w:b/>
          <w:color w:val="000000"/>
          <w:sz w:val="24"/>
          <w:szCs w:val="24"/>
        </w:rPr>
        <w:t>ДК 021:2015 код 03410000-7 "Деревина" (деревина дров'яна не промислового використання), номенклатурна позиція ДК 021:2015 код 03413000-8 паливна деревина.</w:t>
      </w:r>
    </w:p>
    <w:p w:rsidR="00F075A7" w:rsidRPr="00BA3BC9" w:rsidRDefault="00F075A7" w:rsidP="004E4376">
      <w:pPr>
        <w:widowControl w:val="0"/>
        <w:suppressAutoHyphens/>
        <w:jc w:val="both"/>
        <w:rPr>
          <w:b/>
          <w:color w:val="000000" w:themeColor="text1"/>
          <w:sz w:val="24"/>
          <w:szCs w:val="24"/>
          <w:lang w:val="ru-RU"/>
        </w:rPr>
      </w:pPr>
    </w:p>
    <w:p w:rsidR="00F84271" w:rsidRPr="00F32795" w:rsidRDefault="008B6EB8" w:rsidP="00F32795">
      <w:pPr>
        <w:widowControl w:val="0"/>
        <w:spacing w:line="340" w:lineRule="atLeast"/>
        <w:ind w:left="320" w:right="-5" w:firstLine="709"/>
        <w:jc w:val="both"/>
        <w:rPr>
          <w:b/>
          <w:color w:val="000000" w:themeColor="text1"/>
          <w:sz w:val="24"/>
          <w:szCs w:val="24"/>
        </w:rPr>
      </w:pPr>
      <w:r w:rsidRPr="002C084E">
        <w:rPr>
          <w:snapToGrid w:val="0"/>
          <w:color w:val="000000" w:themeColor="text1"/>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2C084E">
        <w:rPr>
          <w:b/>
          <w:color w:val="000000" w:themeColor="text1"/>
          <w:sz w:val="24"/>
          <w:szCs w:val="24"/>
        </w:rPr>
        <w:t xml:space="preserve"> </w:t>
      </w:r>
    </w:p>
    <w:p w:rsidR="008B6EB8" w:rsidRPr="002C084E" w:rsidRDefault="008B6EB8" w:rsidP="00B431C9">
      <w:pPr>
        <w:widowControl w:val="0"/>
        <w:numPr>
          <w:ilvl w:val="0"/>
          <w:numId w:val="5"/>
        </w:numPr>
        <w:autoSpaceDE w:val="0"/>
        <w:autoSpaceDN w:val="0"/>
        <w:adjustRightInd w:val="0"/>
        <w:spacing w:line="340" w:lineRule="atLeast"/>
        <w:jc w:val="both"/>
        <w:rPr>
          <w:color w:val="000000" w:themeColor="text1"/>
          <w:sz w:val="24"/>
          <w:szCs w:val="24"/>
        </w:rPr>
      </w:pPr>
      <w:r w:rsidRPr="002C084E">
        <w:rPr>
          <w:color w:val="000000" w:themeColor="text1"/>
          <w:sz w:val="24"/>
          <w:szCs w:val="24"/>
        </w:rPr>
        <w:t>Повне найменування Учасника _______________________________________________</w:t>
      </w:r>
    </w:p>
    <w:p w:rsidR="008B6EB8" w:rsidRPr="002C084E" w:rsidRDefault="008B6EB8" w:rsidP="00B431C9">
      <w:pPr>
        <w:widowControl w:val="0"/>
        <w:numPr>
          <w:ilvl w:val="0"/>
          <w:numId w:val="5"/>
        </w:numPr>
        <w:autoSpaceDE w:val="0"/>
        <w:autoSpaceDN w:val="0"/>
        <w:adjustRightInd w:val="0"/>
        <w:spacing w:line="340" w:lineRule="atLeast"/>
        <w:jc w:val="both"/>
        <w:rPr>
          <w:color w:val="000000" w:themeColor="text1"/>
          <w:sz w:val="24"/>
          <w:szCs w:val="24"/>
        </w:rPr>
      </w:pPr>
      <w:r w:rsidRPr="002C084E">
        <w:rPr>
          <w:color w:val="000000" w:themeColor="text1"/>
          <w:sz w:val="24"/>
          <w:szCs w:val="24"/>
        </w:rPr>
        <w:t>Адреса (юридична та фактична) _______________________________________________</w:t>
      </w:r>
    </w:p>
    <w:p w:rsidR="008B6EB8" w:rsidRPr="002C084E" w:rsidRDefault="008B6EB8" w:rsidP="00B431C9">
      <w:pPr>
        <w:widowControl w:val="0"/>
        <w:numPr>
          <w:ilvl w:val="0"/>
          <w:numId w:val="5"/>
        </w:numPr>
        <w:autoSpaceDE w:val="0"/>
        <w:autoSpaceDN w:val="0"/>
        <w:adjustRightInd w:val="0"/>
        <w:spacing w:line="340" w:lineRule="atLeast"/>
        <w:jc w:val="both"/>
        <w:rPr>
          <w:color w:val="000000" w:themeColor="text1"/>
          <w:sz w:val="24"/>
          <w:szCs w:val="24"/>
        </w:rPr>
      </w:pPr>
      <w:r w:rsidRPr="002C084E">
        <w:rPr>
          <w:color w:val="000000" w:themeColor="text1"/>
          <w:sz w:val="24"/>
          <w:szCs w:val="24"/>
        </w:rPr>
        <w:t>Телефон/факс _______________________________________________________________</w:t>
      </w:r>
    </w:p>
    <w:p w:rsidR="008B6EB8" w:rsidRPr="002C084E" w:rsidRDefault="008B6EB8" w:rsidP="00B431C9">
      <w:pPr>
        <w:widowControl w:val="0"/>
        <w:numPr>
          <w:ilvl w:val="0"/>
          <w:numId w:val="5"/>
        </w:numPr>
        <w:autoSpaceDE w:val="0"/>
        <w:autoSpaceDN w:val="0"/>
        <w:adjustRightInd w:val="0"/>
        <w:spacing w:line="340" w:lineRule="atLeast"/>
        <w:jc w:val="both"/>
        <w:rPr>
          <w:color w:val="000000" w:themeColor="text1"/>
          <w:sz w:val="24"/>
          <w:szCs w:val="24"/>
        </w:rPr>
      </w:pPr>
      <w:r w:rsidRPr="002C084E">
        <w:rPr>
          <w:color w:val="000000" w:themeColor="text1"/>
          <w:sz w:val="24"/>
          <w:szCs w:val="24"/>
        </w:rPr>
        <w:t>Керівництво (прізвище, ім’я по батькові) _______________________________________</w:t>
      </w:r>
    </w:p>
    <w:p w:rsidR="008B6EB8" w:rsidRPr="002C084E" w:rsidRDefault="008B6EB8" w:rsidP="00B431C9">
      <w:pPr>
        <w:widowControl w:val="0"/>
        <w:numPr>
          <w:ilvl w:val="0"/>
          <w:numId w:val="5"/>
        </w:numPr>
        <w:autoSpaceDE w:val="0"/>
        <w:autoSpaceDN w:val="0"/>
        <w:adjustRightInd w:val="0"/>
        <w:spacing w:line="340" w:lineRule="atLeast"/>
        <w:jc w:val="both"/>
        <w:rPr>
          <w:color w:val="000000" w:themeColor="text1"/>
          <w:sz w:val="24"/>
          <w:szCs w:val="24"/>
        </w:rPr>
      </w:pPr>
      <w:r w:rsidRPr="002C084E">
        <w:rPr>
          <w:color w:val="000000" w:themeColor="text1"/>
          <w:sz w:val="24"/>
          <w:szCs w:val="24"/>
        </w:rPr>
        <w:t>Код ЄДРПОУ ______________________________________________________________</w:t>
      </w:r>
    </w:p>
    <w:p w:rsidR="008B6EB8" w:rsidRPr="00FE2E4E" w:rsidRDefault="008B6EB8" w:rsidP="00D552CE">
      <w:pPr>
        <w:widowControl w:val="0"/>
        <w:numPr>
          <w:ilvl w:val="0"/>
          <w:numId w:val="5"/>
        </w:numPr>
        <w:autoSpaceDE w:val="0"/>
        <w:autoSpaceDN w:val="0"/>
        <w:adjustRightInd w:val="0"/>
        <w:spacing w:line="340" w:lineRule="atLeast"/>
        <w:rPr>
          <w:color w:val="000000" w:themeColor="text1"/>
          <w:sz w:val="24"/>
          <w:szCs w:val="24"/>
        </w:rPr>
      </w:pPr>
      <w:r w:rsidRPr="002C084E">
        <w:rPr>
          <w:color w:val="000000" w:themeColor="text1"/>
          <w:sz w:val="24"/>
          <w:szCs w:val="24"/>
        </w:rPr>
        <w:t>Банківські реквізити ___________________________________________________________</w:t>
      </w:r>
    </w:p>
    <w:p w:rsidR="008B6EB8" w:rsidRPr="00BC756B" w:rsidRDefault="008B6EB8" w:rsidP="00BC756B">
      <w:pPr>
        <w:pStyle w:val="23"/>
        <w:tabs>
          <w:tab w:val="left" w:pos="540"/>
        </w:tabs>
        <w:spacing w:before="60" w:after="60" w:line="220" w:lineRule="atLeast"/>
        <w:ind w:left="0" w:right="-23"/>
        <w:jc w:val="both"/>
        <w:rPr>
          <w:color w:val="000000" w:themeColor="text1"/>
          <w:sz w:val="24"/>
          <w:szCs w:val="24"/>
          <w:lang w:val="ru-RU"/>
        </w:rPr>
      </w:pPr>
    </w:p>
    <w:tbl>
      <w:tblPr>
        <w:tblStyle w:val="130"/>
        <w:tblW w:w="10348" w:type="dxa"/>
        <w:tblInd w:w="-601" w:type="dxa"/>
        <w:tblLayout w:type="fixed"/>
        <w:tblLook w:val="04A0" w:firstRow="1" w:lastRow="0" w:firstColumn="1" w:lastColumn="0" w:noHBand="0" w:noVBand="1"/>
      </w:tblPr>
      <w:tblGrid>
        <w:gridCol w:w="709"/>
        <w:gridCol w:w="3261"/>
        <w:gridCol w:w="1701"/>
        <w:gridCol w:w="1417"/>
        <w:gridCol w:w="1134"/>
        <w:gridCol w:w="2126"/>
      </w:tblGrid>
      <w:tr w:rsidR="00EE6B80" w:rsidRPr="002176E7" w:rsidTr="00EE6B80">
        <w:trPr>
          <w:trHeight w:val="1385"/>
        </w:trPr>
        <w:tc>
          <w:tcPr>
            <w:tcW w:w="709" w:type="dxa"/>
            <w:tcBorders>
              <w:top w:val="single" w:sz="4" w:space="0" w:color="auto"/>
              <w:left w:val="single" w:sz="4" w:space="0" w:color="auto"/>
              <w:bottom w:val="single" w:sz="4" w:space="0" w:color="auto"/>
              <w:right w:val="single" w:sz="4" w:space="0" w:color="auto"/>
            </w:tcBorders>
            <w:vAlign w:val="center"/>
            <w:hideMark/>
          </w:tcPr>
          <w:p w:rsidR="00EE6B80" w:rsidRPr="002176E7" w:rsidRDefault="00EE6B80" w:rsidP="002176E7">
            <w:pPr>
              <w:rPr>
                <w:rFonts w:ascii="Times New Roman" w:hAnsi="Times New Roman" w:cs="Times New Roman"/>
                <w:bCs/>
                <w:color w:val="000000"/>
                <w:sz w:val="20"/>
                <w:szCs w:val="20"/>
                <w:lang w:eastAsia="en-US"/>
              </w:rPr>
            </w:pPr>
            <w:r w:rsidRPr="002176E7">
              <w:rPr>
                <w:rFonts w:ascii="Times New Roman" w:hAnsi="Times New Roman" w:cs="Times New Roman"/>
                <w:bCs/>
                <w:color w:val="000000"/>
                <w:sz w:val="20"/>
                <w:szCs w:val="20"/>
                <w:lang w:eastAsia="en-US"/>
              </w:rPr>
              <w:t>№ пп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EE6B80" w:rsidRPr="002176E7" w:rsidRDefault="00EE6B80" w:rsidP="002176E7">
            <w:pPr>
              <w:rPr>
                <w:rFonts w:ascii="Times New Roman" w:hAnsi="Times New Roman" w:cs="Times New Roman"/>
                <w:sz w:val="20"/>
                <w:szCs w:val="20"/>
                <w:lang w:eastAsia="en-US"/>
              </w:rPr>
            </w:pPr>
            <w:r w:rsidRPr="002176E7">
              <w:rPr>
                <w:rFonts w:ascii="Times New Roman" w:hAnsi="Times New Roman" w:cs="Times New Roman"/>
                <w:bCs/>
                <w:color w:val="000000"/>
                <w:sz w:val="20"/>
                <w:szCs w:val="20"/>
                <w:lang w:eastAsia="en-US"/>
              </w:rPr>
              <w:t>Найменування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EE6B80" w:rsidRPr="002176E7" w:rsidRDefault="00EE6B80" w:rsidP="002176E7">
            <w:pPr>
              <w:rPr>
                <w:rFonts w:ascii="Times New Roman" w:hAnsi="Times New Roman" w:cs="Times New Roman"/>
                <w:bCs/>
                <w:color w:val="000000"/>
                <w:sz w:val="20"/>
                <w:szCs w:val="20"/>
                <w:lang w:eastAsia="en-US"/>
              </w:rPr>
            </w:pPr>
            <w:r w:rsidRPr="002176E7">
              <w:rPr>
                <w:rFonts w:ascii="Times New Roman" w:hAnsi="Times New Roman" w:cs="Times New Roman"/>
                <w:bCs/>
                <w:color w:val="000000"/>
                <w:sz w:val="20"/>
                <w:szCs w:val="20"/>
                <w:lang w:eastAsia="en-US"/>
              </w:rPr>
              <w:t>К-ть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6B80" w:rsidRPr="00876574" w:rsidRDefault="00EE6B80" w:rsidP="002176E7">
            <w:pPr>
              <w:rPr>
                <w:rFonts w:ascii="Times New Roman" w:hAnsi="Times New Roman" w:cs="Times New Roman"/>
                <w:bCs/>
                <w:color w:val="000000"/>
                <w:sz w:val="20"/>
                <w:szCs w:val="20"/>
                <w:lang w:val="uk-UA" w:eastAsia="en-US"/>
              </w:rPr>
            </w:pPr>
            <w:r>
              <w:rPr>
                <w:rFonts w:ascii="Times New Roman" w:hAnsi="Times New Roman" w:cs="Times New Roman"/>
                <w:bCs/>
                <w:color w:val="000000"/>
                <w:sz w:val="20"/>
                <w:szCs w:val="20"/>
                <w:lang w:val="uk-UA" w:eastAsia="en-US"/>
              </w:rPr>
              <w:t xml:space="preserve">Вартість </w:t>
            </w:r>
            <w:r w:rsidRPr="00EE6B80">
              <w:rPr>
                <w:rFonts w:ascii="Times New Roman" w:hAnsi="Times New Roman" w:cs="Times New Roman"/>
                <w:b/>
                <w:bCs/>
                <w:color w:val="000000"/>
                <w:sz w:val="20"/>
                <w:szCs w:val="20"/>
                <w:lang w:val="uk-UA" w:eastAsia="en-US"/>
              </w:rPr>
              <w:t>без ПДВ</w:t>
            </w:r>
          </w:p>
        </w:tc>
        <w:tc>
          <w:tcPr>
            <w:tcW w:w="1134" w:type="dxa"/>
            <w:tcBorders>
              <w:top w:val="single" w:sz="4" w:space="0" w:color="auto"/>
              <w:left w:val="single" w:sz="4" w:space="0" w:color="auto"/>
              <w:bottom w:val="single" w:sz="4" w:space="0" w:color="auto"/>
              <w:right w:val="single" w:sz="4" w:space="0" w:color="auto"/>
            </w:tcBorders>
          </w:tcPr>
          <w:p w:rsidR="00EE6B80" w:rsidRPr="00EE6B80" w:rsidRDefault="00EE6B80" w:rsidP="002176E7">
            <w:pPr>
              <w:rPr>
                <w:rFonts w:ascii="Times New Roman" w:hAnsi="Times New Roman" w:cs="Times New Roman"/>
                <w:bCs/>
                <w:color w:val="000000"/>
                <w:sz w:val="20"/>
                <w:szCs w:val="20"/>
                <w:lang w:val="uk-UA" w:eastAsia="en-US"/>
              </w:rPr>
            </w:pPr>
            <w:r w:rsidRPr="00EE6B80">
              <w:rPr>
                <w:rFonts w:ascii="Times New Roman" w:hAnsi="Times New Roman" w:cs="Times New Roman"/>
                <w:bCs/>
                <w:color w:val="000000"/>
                <w:sz w:val="20"/>
                <w:szCs w:val="20"/>
                <w:lang w:val="uk-UA" w:eastAsia="en-US"/>
              </w:rPr>
              <w:t xml:space="preserve">Вартість </w:t>
            </w:r>
            <w:r w:rsidRPr="00EE6B80">
              <w:rPr>
                <w:rFonts w:ascii="Times New Roman" w:hAnsi="Times New Roman" w:cs="Times New Roman"/>
                <w:b/>
                <w:bCs/>
                <w:color w:val="000000"/>
                <w:sz w:val="20"/>
                <w:szCs w:val="20"/>
                <w:lang w:val="uk-UA" w:eastAsia="en-US"/>
              </w:rPr>
              <w:t>з ПДВ*</w:t>
            </w:r>
          </w:p>
        </w:tc>
        <w:tc>
          <w:tcPr>
            <w:tcW w:w="2126" w:type="dxa"/>
            <w:tcBorders>
              <w:top w:val="single" w:sz="4" w:space="0" w:color="auto"/>
              <w:left w:val="single" w:sz="4" w:space="0" w:color="auto"/>
              <w:bottom w:val="single" w:sz="4" w:space="0" w:color="auto"/>
              <w:right w:val="single" w:sz="4" w:space="0" w:color="auto"/>
            </w:tcBorders>
          </w:tcPr>
          <w:p w:rsidR="00EE6B80" w:rsidRPr="00EE6B80" w:rsidRDefault="00EE6B80" w:rsidP="002176E7">
            <w:pPr>
              <w:rPr>
                <w:rFonts w:ascii="Times New Roman" w:hAnsi="Times New Roman" w:cs="Times New Roman"/>
                <w:bCs/>
                <w:color w:val="000000"/>
                <w:sz w:val="20"/>
                <w:szCs w:val="20"/>
                <w:lang w:val="uk-UA" w:eastAsia="en-US"/>
              </w:rPr>
            </w:pPr>
            <w:r w:rsidRPr="00EE6B80">
              <w:rPr>
                <w:rFonts w:ascii="Times New Roman" w:hAnsi="Times New Roman" w:cs="Times New Roman"/>
                <w:bCs/>
                <w:color w:val="000000"/>
                <w:sz w:val="20"/>
                <w:szCs w:val="20"/>
                <w:lang w:val="uk-UA" w:eastAsia="en-US"/>
              </w:rPr>
              <w:t xml:space="preserve">Загальна вартість по найменуванню  </w:t>
            </w:r>
            <w:r w:rsidRPr="00EE6B80">
              <w:rPr>
                <w:rFonts w:ascii="Times New Roman" w:hAnsi="Times New Roman" w:cs="Times New Roman"/>
                <w:b/>
                <w:bCs/>
                <w:color w:val="000000"/>
                <w:sz w:val="20"/>
                <w:szCs w:val="20"/>
                <w:lang w:val="uk-UA" w:eastAsia="en-US"/>
              </w:rPr>
              <w:t>з ПДВ*</w:t>
            </w:r>
          </w:p>
        </w:tc>
      </w:tr>
      <w:tr w:rsidR="00EE6B80" w:rsidRPr="002176E7" w:rsidTr="00EE6B80">
        <w:trPr>
          <w:trHeight w:val="909"/>
        </w:trPr>
        <w:tc>
          <w:tcPr>
            <w:tcW w:w="709" w:type="dxa"/>
            <w:tcBorders>
              <w:top w:val="single" w:sz="4" w:space="0" w:color="auto"/>
              <w:left w:val="single" w:sz="4" w:space="0" w:color="auto"/>
              <w:bottom w:val="single" w:sz="4" w:space="0" w:color="auto"/>
              <w:right w:val="single" w:sz="4" w:space="0" w:color="auto"/>
            </w:tcBorders>
            <w:vAlign w:val="center"/>
            <w:hideMark/>
          </w:tcPr>
          <w:p w:rsidR="00EE6B80" w:rsidRPr="002176E7" w:rsidRDefault="00EE6B80" w:rsidP="002176E7">
            <w:pPr>
              <w:rPr>
                <w:rFonts w:ascii="Times New Roman" w:hAnsi="Times New Roman" w:cs="Times New Roman"/>
                <w:color w:val="000000"/>
                <w:sz w:val="20"/>
                <w:szCs w:val="20"/>
                <w:lang w:eastAsia="uk-UA"/>
              </w:rPr>
            </w:pPr>
            <w:r w:rsidRPr="002176E7">
              <w:rPr>
                <w:rFonts w:ascii="Times New Roman" w:hAnsi="Times New Roman" w:cs="Times New Roman"/>
                <w:color w:val="000000"/>
                <w:sz w:val="20"/>
                <w:szCs w:val="20"/>
                <w:lang w:eastAsia="uk-UA"/>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F075A7" w:rsidRPr="00CA1426" w:rsidRDefault="00F075A7" w:rsidP="0067583F">
            <w:pPr>
              <w:rPr>
                <w:rFonts w:ascii="Times New Roman" w:hAnsi="Times New Roman" w:cs="Times New Roman"/>
                <w:b/>
                <w:sz w:val="20"/>
                <w:szCs w:val="20"/>
                <w:lang w:val="ru-RU" w:eastAsia="uk-UA"/>
              </w:rPr>
            </w:pPr>
            <w:r w:rsidRPr="00F075A7">
              <w:rPr>
                <w:rFonts w:ascii="Times New Roman" w:hAnsi="Times New Roman" w:cs="Times New Roman"/>
                <w:b/>
                <w:sz w:val="20"/>
                <w:szCs w:val="20"/>
                <w:lang w:val="ru-RU" w:eastAsia="uk-UA"/>
              </w:rPr>
              <w:t>ДК 021:2015 код 03410000-7 "Деревина" (деревина дров'яна не промислового використання), номенклатурна позиція ДК 021:2015 код 03413000-8 паливна деревина.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4C2D" w:rsidRDefault="00F075A7" w:rsidP="002176E7">
            <w:pPr>
              <w:rPr>
                <w:rFonts w:ascii="Times New Roman" w:hAnsi="Times New Roman" w:cs="Times New Roman"/>
                <w:b/>
                <w:sz w:val="20"/>
                <w:szCs w:val="20"/>
                <w:lang w:val="ru-RU" w:eastAsia="uk-UA"/>
              </w:rPr>
            </w:pPr>
            <w:r>
              <w:rPr>
                <w:rFonts w:ascii="Times New Roman" w:hAnsi="Times New Roman" w:cs="Times New Roman"/>
                <w:b/>
                <w:sz w:val="20"/>
                <w:szCs w:val="20"/>
                <w:lang w:val="ru-RU" w:eastAsia="uk-UA"/>
              </w:rPr>
              <w:t xml:space="preserve">233 </w:t>
            </w:r>
            <w:r w:rsidR="009E4C2D">
              <w:rPr>
                <w:rFonts w:ascii="Times New Roman" w:hAnsi="Times New Roman" w:cs="Times New Roman"/>
                <w:b/>
                <w:sz w:val="20"/>
                <w:szCs w:val="20"/>
                <w:lang w:val="ru-RU" w:eastAsia="uk-UA"/>
              </w:rPr>
              <w:t>одиниць</w:t>
            </w:r>
          </w:p>
          <w:p w:rsidR="00EE6B80" w:rsidRPr="00CA1426" w:rsidRDefault="009E4C2D" w:rsidP="002176E7">
            <w:pPr>
              <w:rPr>
                <w:rFonts w:ascii="Times New Roman" w:hAnsi="Times New Roman" w:cs="Times New Roman"/>
                <w:b/>
                <w:sz w:val="20"/>
                <w:szCs w:val="20"/>
                <w:lang w:val="ru-RU" w:eastAsia="uk-UA"/>
              </w:rPr>
            </w:pPr>
            <w:r>
              <w:rPr>
                <w:rFonts w:ascii="Times New Roman" w:hAnsi="Times New Roman" w:cs="Times New Roman"/>
                <w:b/>
                <w:sz w:val="20"/>
                <w:szCs w:val="20"/>
                <w:lang w:val="ru-RU" w:eastAsia="uk-UA"/>
              </w:rPr>
              <w:t>(</w:t>
            </w:r>
            <w:r w:rsidR="00F075A7">
              <w:rPr>
                <w:rFonts w:ascii="Times New Roman" w:hAnsi="Times New Roman" w:cs="Times New Roman"/>
                <w:b/>
                <w:sz w:val="20"/>
                <w:szCs w:val="20"/>
                <w:lang w:val="ru-RU" w:eastAsia="uk-UA"/>
              </w:rPr>
              <w:t>скл м</w:t>
            </w:r>
            <w:r>
              <w:rPr>
                <w:rFonts w:ascii="Times New Roman" w:hAnsi="Times New Roman" w:cs="Times New Roman"/>
                <w:b/>
                <w:sz w:val="20"/>
                <w:szCs w:val="20"/>
                <w:lang w:val="ru-RU" w:eastAsia="uk-UA"/>
              </w:rPr>
              <w:t>)</w:t>
            </w:r>
            <w:r w:rsidR="00F075A7">
              <w:rPr>
                <w:rFonts w:ascii="Times New Roman" w:hAnsi="Times New Roman" w:cs="Times New Roman"/>
                <w:b/>
                <w:sz w:val="20"/>
                <w:szCs w:val="20"/>
                <w:lang w:val="ru-RU" w:eastAsia="uk-UA"/>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6B80" w:rsidRPr="0067583F" w:rsidRDefault="00EE6B80" w:rsidP="002176E7">
            <w:pPr>
              <w:rPr>
                <w:rFonts w:ascii="Times New Roman" w:hAnsi="Times New Roman" w:cs="Times New Roman"/>
                <w:color w:val="000000"/>
                <w:sz w:val="20"/>
                <w:szCs w:val="20"/>
                <w:lang w:val="ru-RU" w:eastAsia="uk-UA"/>
              </w:rPr>
            </w:pPr>
          </w:p>
        </w:tc>
        <w:tc>
          <w:tcPr>
            <w:tcW w:w="1134" w:type="dxa"/>
            <w:tcBorders>
              <w:top w:val="single" w:sz="4" w:space="0" w:color="auto"/>
              <w:left w:val="single" w:sz="4" w:space="0" w:color="auto"/>
              <w:bottom w:val="single" w:sz="4" w:space="0" w:color="auto"/>
              <w:right w:val="single" w:sz="4" w:space="0" w:color="auto"/>
            </w:tcBorders>
          </w:tcPr>
          <w:p w:rsidR="00EE6B80" w:rsidRPr="002176E7" w:rsidRDefault="00EE6B80" w:rsidP="002176E7">
            <w:pPr>
              <w:rPr>
                <w:color w:val="000000"/>
                <w:lang w:eastAsia="uk-UA"/>
              </w:rPr>
            </w:pPr>
          </w:p>
        </w:tc>
        <w:tc>
          <w:tcPr>
            <w:tcW w:w="2126" w:type="dxa"/>
            <w:tcBorders>
              <w:top w:val="single" w:sz="4" w:space="0" w:color="auto"/>
              <w:left w:val="single" w:sz="4" w:space="0" w:color="auto"/>
              <w:bottom w:val="single" w:sz="4" w:space="0" w:color="auto"/>
              <w:right w:val="single" w:sz="4" w:space="0" w:color="auto"/>
            </w:tcBorders>
          </w:tcPr>
          <w:p w:rsidR="00EE6B80" w:rsidRPr="002176E7" w:rsidRDefault="00EE6B80" w:rsidP="002176E7">
            <w:pPr>
              <w:rPr>
                <w:color w:val="000000"/>
                <w:lang w:eastAsia="uk-UA"/>
              </w:rPr>
            </w:pPr>
          </w:p>
        </w:tc>
      </w:tr>
    </w:tbl>
    <w:p w:rsidR="0067583F" w:rsidRDefault="0067583F" w:rsidP="00D552CE">
      <w:pPr>
        <w:spacing w:line="276" w:lineRule="auto"/>
        <w:jc w:val="both"/>
        <w:rPr>
          <w:rFonts w:eastAsia="Calibri"/>
          <w:color w:val="000000"/>
          <w:sz w:val="24"/>
          <w:szCs w:val="24"/>
          <w:lang w:val="ru-RU" w:eastAsia="en-US"/>
        </w:rPr>
      </w:pPr>
    </w:p>
    <w:p w:rsidR="0067583F" w:rsidRDefault="0067583F" w:rsidP="00D552CE">
      <w:pPr>
        <w:spacing w:line="276" w:lineRule="auto"/>
        <w:jc w:val="both"/>
        <w:rPr>
          <w:rFonts w:eastAsia="Calibri"/>
          <w:color w:val="000000"/>
          <w:sz w:val="24"/>
          <w:szCs w:val="24"/>
          <w:lang w:val="ru-RU" w:eastAsia="en-US"/>
        </w:rPr>
      </w:pPr>
    </w:p>
    <w:p w:rsidR="00D552CE" w:rsidRPr="00D002EE" w:rsidRDefault="00D552CE" w:rsidP="00D552CE">
      <w:pPr>
        <w:spacing w:line="276" w:lineRule="auto"/>
        <w:jc w:val="both"/>
        <w:rPr>
          <w:rFonts w:eastAsia="Calibri"/>
          <w:b/>
          <w:color w:val="000000"/>
          <w:sz w:val="24"/>
          <w:szCs w:val="24"/>
          <w:lang w:eastAsia="en-US"/>
        </w:rPr>
      </w:pPr>
      <w:r w:rsidRPr="00D552CE">
        <w:rPr>
          <w:rFonts w:eastAsia="Calibri"/>
          <w:color w:val="000000"/>
          <w:sz w:val="24"/>
          <w:szCs w:val="24"/>
          <w:lang w:eastAsia="en-US"/>
        </w:rPr>
        <w:t xml:space="preserve">Загальна вартість пропозиції </w:t>
      </w:r>
      <w:r w:rsidR="0082676D">
        <w:rPr>
          <w:rFonts w:eastAsia="Calibri"/>
          <w:color w:val="000000"/>
          <w:sz w:val="24"/>
          <w:szCs w:val="24"/>
          <w:lang w:eastAsia="en-US"/>
        </w:rPr>
        <w:t>з ПДВ</w:t>
      </w:r>
      <w:r w:rsidR="00292100">
        <w:rPr>
          <w:rFonts w:eastAsia="Calibri"/>
          <w:color w:val="000000"/>
          <w:sz w:val="24"/>
          <w:szCs w:val="24"/>
          <w:lang w:eastAsia="en-US"/>
        </w:rPr>
        <w:t>*</w:t>
      </w:r>
      <w:r w:rsidRPr="00D552CE">
        <w:rPr>
          <w:rFonts w:eastAsia="Calibri"/>
          <w:color w:val="000000"/>
          <w:sz w:val="24"/>
          <w:szCs w:val="24"/>
          <w:lang w:eastAsia="en-US"/>
        </w:rPr>
        <w:t>:, грн.:</w:t>
      </w:r>
    </w:p>
    <w:p w:rsidR="00D552CE" w:rsidRPr="00D002EE" w:rsidRDefault="00D552CE" w:rsidP="00D552CE">
      <w:pPr>
        <w:spacing w:line="276" w:lineRule="auto"/>
        <w:jc w:val="both"/>
        <w:rPr>
          <w:rFonts w:eastAsia="Calibri"/>
          <w:b/>
          <w:color w:val="000000"/>
          <w:sz w:val="24"/>
          <w:szCs w:val="24"/>
          <w:lang w:val="ru-RU" w:eastAsia="en-US"/>
        </w:rPr>
      </w:pPr>
      <w:r w:rsidRPr="00D002EE">
        <w:rPr>
          <w:rFonts w:eastAsia="Calibri"/>
          <w:b/>
          <w:color w:val="000000"/>
          <w:sz w:val="24"/>
          <w:szCs w:val="24"/>
          <w:lang w:eastAsia="en-US"/>
        </w:rPr>
        <w:t>__________________</w:t>
      </w:r>
      <w:r w:rsidR="00D002EE">
        <w:rPr>
          <w:rFonts w:eastAsia="Calibri"/>
          <w:b/>
          <w:color w:val="000000"/>
          <w:sz w:val="24"/>
          <w:szCs w:val="24"/>
          <w:lang w:eastAsia="en-US"/>
        </w:rPr>
        <w:t>______________________________</w:t>
      </w:r>
      <w:r w:rsidRPr="00D002EE">
        <w:rPr>
          <w:rFonts w:eastAsia="Calibri"/>
          <w:b/>
          <w:color w:val="000000"/>
          <w:sz w:val="24"/>
          <w:szCs w:val="24"/>
          <w:lang w:eastAsia="en-US"/>
        </w:rPr>
        <w:t>______________</w:t>
      </w:r>
      <w:r w:rsidR="0082676D">
        <w:rPr>
          <w:rFonts w:eastAsia="Calibri"/>
          <w:b/>
          <w:color w:val="000000"/>
          <w:sz w:val="24"/>
          <w:szCs w:val="24"/>
          <w:lang w:eastAsia="en-US"/>
        </w:rPr>
        <w:t>з ПДВ</w:t>
      </w:r>
      <w:r w:rsidR="00292100">
        <w:rPr>
          <w:rFonts w:eastAsia="Calibri"/>
          <w:b/>
          <w:color w:val="000000"/>
          <w:sz w:val="24"/>
          <w:szCs w:val="24"/>
          <w:lang w:eastAsia="en-US"/>
        </w:rPr>
        <w:t>*</w:t>
      </w:r>
      <w:r w:rsidRPr="00D002EE">
        <w:rPr>
          <w:rFonts w:eastAsia="Calibri"/>
          <w:b/>
          <w:color w:val="000000"/>
          <w:sz w:val="24"/>
          <w:szCs w:val="24"/>
          <w:lang w:val="ru-RU" w:eastAsia="en-US"/>
        </w:rPr>
        <w:t>.</w:t>
      </w:r>
    </w:p>
    <w:p w:rsidR="008B6EB8" w:rsidRPr="00D002EE" w:rsidRDefault="00D552CE" w:rsidP="00D552CE">
      <w:pPr>
        <w:spacing w:line="276" w:lineRule="auto"/>
        <w:jc w:val="both"/>
        <w:rPr>
          <w:rFonts w:eastAsia="Calibri"/>
          <w:b/>
          <w:color w:val="000000"/>
          <w:sz w:val="24"/>
          <w:szCs w:val="24"/>
          <w:lang w:eastAsia="en-US"/>
        </w:rPr>
      </w:pPr>
      <w:r w:rsidRPr="00D002EE">
        <w:rPr>
          <w:rFonts w:eastAsia="Calibri"/>
          <w:b/>
          <w:color w:val="000000"/>
          <w:sz w:val="24"/>
          <w:szCs w:val="24"/>
          <w:lang w:eastAsia="en-US"/>
        </w:rPr>
        <w:t>Прописом: ___________________________________________________________________.</w:t>
      </w:r>
    </w:p>
    <w:p w:rsidR="00C2776E" w:rsidRPr="002C084E" w:rsidRDefault="00C2776E" w:rsidP="00C2776E">
      <w:pPr>
        <w:ind w:left="43" w:right="-174" w:hanging="43"/>
        <w:jc w:val="both"/>
        <w:rPr>
          <w:color w:val="000000" w:themeColor="text1"/>
          <w:sz w:val="24"/>
          <w:szCs w:val="24"/>
        </w:rPr>
      </w:pPr>
      <w:r w:rsidRPr="002C084E">
        <w:rPr>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2776E" w:rsidRPr="002C084E" w:rsidRDefault="00C2776E" w:rsidP="00C2776E">
      <w:pPr>
        <w:ind w:left="43" w:right="-174" w:hanging="43"/>
        <w:jc w:val="both"/>
        <w:rPr>
          <w:color w:val="000000" w:themeColor="text1"/>
          <w:sz w:val="24"/>
          <w:szCs w:val="24"/>
        </w:rPr>
      </w:pPr>
      <w:r w:rsidRPr="002C084E">
        <w:rPr>
          <w:color w:val="000000" w:themeColor="text1"/>
          <w:sz w:val="24"/>
          <w:szCs w:val="24"/>
        </w:rPr>
        <w:t xml:space="preserve">2. Ми погоджуємося дотримуватися умов цієї пропозиції протягом </w:t>
      </w:r>
      <w:r w:rsidRPr="002C084E">
        <w:rPr>
          <w:b/>
          <w:color w:val="000000" w:themeColor="text1"/>
          <w:sz w:val="24"/>
          <w:szCs w:val="24"/>
        </w:rPr>
        <w:t>120</w:t>
      </w:r>
      <w:r w:rsidRPr="002C084E">
        <w:rPr>
          <w:color w:val="000000" w:themeColor="text1"/>
          <w:sz w:val="24"/>
          <w:szCs w:val="24"/>
        </w:rPr>
        <w:t xml:space="preserve"> календарних днів з дати</w:t>
      </w:r>
      <w:r w:rsidR="00922460">
        <w:rPr>
          <w:color w:val="000000" w:themeColor="text1"/>
          <w:sz w:val="24"/>
          <w:szCs w:val="24"/>
        </w:rPr>
        <w:t xml:space="preserve"> кінцевого строку подання тендерних пропозицій</w:t>
      </w:r>
      <w:r w:rsidRPr="002C084E">
        <w:rPr>
          <w:color w:val="000000" w:themeColor="text1"/>
          <w:sz w:val="24"/>
          <w:szCs w:val="24"/>
        </w:rPr>
        <w:t xml:space="preserve">. </w:t>
      </w:r>
    </w:p>
    <w:p w:rsidR="00C2776E" w:rsidRPr="002C084E" w:rsidRDefault="00C2776E" w:rsidP="00C2776E">
      <w:pPr>
        <w:ind w:left="43" w:right="-174" w:hanging="43"/>
        <w:jc w:val="both"/>
        <w:rPr>
          <w:color w:val="000000" w:themeColor="text1"/>
          <w:sz w:val="24"/>
          <w:szCs w:val="24"/>
        </w:rPr>
      </w:pPr>
      <w:r w:rsidRPr="002C084E">
        <w:rPr>
          <w:color w:val="000000" w:themeColor="text1"/>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2776E" w:rsidRPr="002C084E" w:rsidRDefault="00C2776E" w:rsidP="00C2776E">
      <w:pPr>
        <w:ind w:left="43" w:right="-174" w:hanging="43"/>
        <w:jc w:val="both"/>
        <w:rPr>
          <w:color w:val="000000" w:themeColor="text1"/>
          <w:sz w:val="24"/>
          <w:szCs w:val="24"/>
        </w:rPr>
      </w:pPr>
      <w:r w:rsidRPr="002C084E">
        <w:rPr>
          <w:color w:val="000000" w:themeColor="text1"/>
          <w:sz w:val="24"/>
          <w:szCs w:val="24"/>
        </w:rPr>
        <w:lastRenderedPageBreak/>
        <w:t xml:space="preserve">4. Ми розуміємо та погоджуємося, що Ви можете відмінити процедуру закупівлі у разі наявності обставин для цього згідно із Законом. </w:t>
      </w:r>
    </w:p>
    <w:p w:rsidR="00C2776E" w:rsidRPr="002C084E" w:rsidRDefault="00C2776E" w:rsidP="00C2776E">
      <w:pPr>
        <w:ind w:left="43" w:right="-174" w:hanging="43"/>
        <w:jc w:val="both"/>
        <w:rPr>
          <w:color w:val="000000" w:themeColor="text1"/>
          <w:sz w:val="24"/>
          <w:szCs w:val="24"/>
        </w:rPr>
      </w:pPr>
      <w:r w:rsidRPr="002C084E">
        <w:rPr>
          <w:color w:val="000000" w:themeColor="text1"/>
          <w:sz w:val="24"/>
          <w:szCs w:val="24"/>
        </w:rPr>
        <w:t xml:space="preserve">5. Якщо нас </w:t>
      </w:r>
      <w:r w:rsidR="00320CD6">
        <w:rPr>
          <w:color w:val="000000" w:themeColor="text1"/>
          <w:sz w:val="24"/>
          <w:szCs w:val="24"/>
        </w:rPr>
        <w:t xml:space="preserve">буде </w:t>
      </w:r>
      <w:r w:rsidRPr="002C084E">
        <w:rPr>
          <w:color w:val="000000" w:themeColor="text1"/>
          <w:sz w:val="24"/>
          <w:szCs w:val="24"/>
        </w:rPr>
        <w:t xml:space="preserve">визначено переможцем торгів, ми беремо на себе зобов’язання підписати договір із замовником не пізніше ніж через </w:t>
      </w:r>
      <w:r w:rsidRPr="002C084E">
        <w:rPr>
          <w:b/>
          <w:color w:val="000000" w:themeColor="text1"/>
          <w:sz w:val="24"/>
          <w:szCs w:val="24"/>
        </w:rPr>
        <w:t>20</w:t>
      </w:r>
      <w:r w:rsidRPr="002C084E">
        <w:rPr>
          <w:color w:val="000000" w:themeColor="text1"/>
          <w:sz w:val="24"/>
          <w:szCs w:val="24"/>
        </w:rPr>
        <w:t xml:space="preserve"> днів з дня прийняття рішення про намір укласти договір про закупівлю та не раніше ніж через </w:t>
      </w:r>
      <w:r w:rsidRPr="002C084E">
        <w:rPr>
          <w:b/>
          <w:color w:val="000000" w:themeColor="text1"/>
          <w:sz w:val="24"/>
          <w:szCs w:val="24"/>
        </w:rPr>
        <w:t>10</w:t>
      </w:r>
      <w:r w:rsidRPr="002C084E">
        <w:rPr>
          <w:color w:val="000000" w:themeColor="text1"/>
          <w:sz w:val="24"/>
          <w:szCs w:val="24"/>
        </w:rPr>
        <w:t xml:space="preserve"> днів з дати оприлюднення </w:t>
      </w:r>
      <w:r w:rsidR="003412FB">
        <w:rPr>
          <w:color w:val="000000" w:themeColor="text1"/>
          <w:sz w:val="24"/>
          <w:szCs w:val="24"/>
        </w:rPr>
        <w:t xml:space="preserve">в електронній системі закупівель </w:t>
      </w:r>
      <w:r w:rsidRPr="002C084E">
        <w:rPr>
          <w:color w:val="000000" w:themeColor="text1"/>
          <w:sz w:val="24"/>
          <w:szCs w:val="24"/>
        </w:rPr>
        <w:t xml:space="preserve">повідомлення про намір укласти договір про закупівлю. </w:t>
      </w:r>
    </w:p>
    <w:p w:rsidR="00C2776E" w:rsidRPr="002C084E" w:rsidRDefault="00C2776E" w:rsidP="00C2776E">
      <w:pPr>
        <w:ind w:left="43" w:right="-174" w:hanging="43"/>
        <w:jc w:val="both"/>
        <w:rPr>
          <w:color w:val="000000" w:themeColor="text1"/>
          <w:sz w:val="24"/>
          <w:szCs w:val="24"/>
        </w:rPr>
      </w:pPr>
      <w:r w:rsidRPr="002C084E">
        <w:rPr>
          <w:color w:val="000000" w:themeColor="text1"/>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2776E" w:rsidRDefault="00C2776E" w:rsidP="00C2776E">
      <w:pPr>
        <w:spacing w:before="60" w:after="60" w:line="220" w:lineRule="atLeast"/>
        <w:ind w:left="360" w:right="-23" w:firstLine="540"/>
        <w:jc w:val="both"/>
        <w:rPr>
          <w:b/>
          <w:i/>
          <w:color w:val="000000" w:themeColor="text1"/>
          <w:sz w:val="24"/>
          <w:szCs w:val="24"/>
        </w:rPr>
      </w:pPr>
    </w:p>
    <w:p w:rsidR="008832B6" w:rsidRPr="002C084E" w:rsidRDefault="008832B6" w:rsidP="00C2776E">
      <w:pPr>
        <w:spacing w:before="60" w:after="60" w:line="220" w:lineRule="atLeast"/>
        <w:ind w:left="360" w:right="-23" w:firstLine="540"/>
        <w:jc w:val="both"/>
        <w:rPr>
          <w:b/>
          <w:i/>
          <w:color w:val="000000" w:themeColor="text1"/>
          <w:sz w:val="24"/>
          <w:szCs w:val="24"/>
        </w:rPr>
      </w:pPr>
    </w:p>
    <w:p w:rsidR="00C2776E" w:rsidRPr="002C084E" w:rsidRDefault="00C2776E" w:rsidP="00C2776E">
      <w:pPr>
        <w:spacing w:before="60" w:after="60" w:line="220" w:lineRule="atLeast"/>
        <w:ind w:left="360" w:right="-23" w:firstLine="540"/>
        <w:jc w:val="both"/>
        <w:rPr>
          <w:color w:val="000000" w:themeColor="text1"/>
          <w:sz w:val="24"/>
          <w:szCs w:val="24"/>
        </w:rPr>
      </w:pPr>
      <w:r w:rsidRPr="002C084E">
        <w:rPr>
          <w:b/>
          <w:i/>
          <w:color w:val="000000" w:themeColor="text1"/>
          <w:sz w:val="24"/>
          <w:szCs w:val="24"/>
        </w:rPr>
        <w:t xml:space="preserve">Посада, прізвище, ініціали, підпис уповноваженої особи Учасника, завірені печаткою. </w:t>
      </w:r>
      <w:r w:rsidRPr="002C084E">
        <w:rPr>
          <w:b/>
          <w:color w:val="000000" w:themeColor="text1"/>
          <w:sz w:val="24"/>
          <w:szCs w:val="24"/>
        </w:rPr>
        <w:t>_________________________________________________________</w:t>
      </w:r>
    </w:p>
    <w:p w:rsidR="00C2776E" w:rsidRDefault="00C2776E" w:rsidP="00C2776E">
      <w:pPr>
        <w:tabs>
          <w:tab w:val="left" w:pos="9900"/>
        </w:tabs>
        <w:ind w:left="-180" w:right="-25" w:firstLine="540"/>
        <w:jc w:val="both"/>
        <w:outlineLvl w:val="0"/>
        <w:rPr>
          <w:b/>
          <w:color w:val="000000" w:themeColor="text1"/>
          <w:sz w:val="4"/>
          <w:szCs w:val="4"/>
          <w:lang w:val="ru-RU"/>
        </w:rPr>
      </w:pPr>
    </w:p>
    <w:p w:rsidR="002B535B" w:rsidRDefault="002B535B" w:rsidP="00C2776E">
      <w:pPr>
        <w:tabs>
          <w:tab w:val="left" w:pos="9900"/>
        </w:tabs>
        <w:ind w:left="-180" w:right="-25" w:firstLine="540"/>
        <w:jc w:val="both"/>
        <w:outlineLvl w:val="0"/>
        <w:rPr>
          <w:b/>
          <w:color w:val="000000" w:themeColor="text1"/>
          <w:sz w:val="4"/>
          <w:szCs w:val="4"/>
          <w:lang w:val="ru-RU"/>
        </w:rPr>
      </w:pPr>
    </w:p>
    <w:p w:rsidR="002B535B" w:rsidRDefault="002B535B" w:rsidP="00C2776E">
      <w:pPr>
        <w:tabs>
          <w:tab w:val="left" w:pos="9900"/>
        </w:tabs>
        <w:ind w:left="-180" w:right="-25" w:firstLine="540"/>
        <w:jc w:val="both"/>
        <w:outlineLvl w:val="0"/>
        <w:rPr>
          <w:b/>
          <w:color w:val="000000" w:themeColor="text1"/>
          <w:sz w:val="4"/>
          <w:szCs w:val="4"/>
          <w:lang w:val="ru-RU"/>
        </w:rPr>
      </w:pPr>
    </w:p>
    <w:p w:rsidR="002B535B" w:rsidRPr="001F414E" w:rsidRDefault="002B535B" w:rsidP="00C2776E">
      <w:pPr>
        <w:tabs>
          <w:tab w:val="left" w:pos="9900"/>
        </w:tabs>
        <w:ind w:left="-180" w:right="-25" w:firstLine="540"/>
        <w:jc w:val="both"/>
        <w:outlineLvl w:val="0"/>
        <w:rPr>
          <w:b/>
          <w:color w:val="000000" w:themeColor="text1"/>
          <w:sz w:val="4"/>
          <w:szCs w:val="4"/>
          <w:u w:val="single"/>
          <w:lang w:val="ru-RU"/>
        </w:rPr>
      </w:pPr>
    </w:p>
    <w:p w:rsidR="00C2776E" w:rsidRPr="001F414E" w:rsidRDefault="00C2776E" w:rsidP="00C2776E">
      <w:pPr>
        <w:tabs>
          <w:tab w:val="left" w:pos="9900"/>
        </w:tabs>
        <w:ind w:left="-180" w:right="-25" w:firstLine="540"/>
        <w:jc w:val="both"/>
        <w:outlineLvl w:val="0"/>
        <w:rPr>
          <w:b/>
          <w:color w:val="000000" w:themeColor="text1"/>
          <w:sz w:val="4"/>
          <w:szCs w:val="4"/>
          <w:u w:val="single"/>
        </w:rPr>
      </w:pPr>
    </w:p>
    <w:p w:rsidR="008B6EB8" w:rsidRPr="001F414E" w:rsidRDefault="008B6EB8" w:rsidP="00DF1E16">
      <w:pPr>
        <w:tabs>
          <w:tab w:val="left" w:pos="9900"/>
        </w:tabs>
        <w:ind w:left="-180" w:right="-25" w:firstLine="540"/>
        <w:jc w:val="both"/>
        <w:outlineLvl w:val="0"/>
        <w:rPr>
          <w:b/>
          <w:color w:val="000000" w:themeColor="text1"/>
          <w:sz w:val="24"/>
          <w:szCs w:val="24"/>
          <w:u w:val="single"/>
        </w:rPr>
      </w:pPr>
    </w:p>
    <w:p w:rsidR="008B6EB8" w:rsidRPr="001F414E" w:rsidRDefault="008B6EB8" w:rsidP="00172780">
      <w:pPr>
        <w:spacing w:line="180" w:lineRule="atLeast"/>
        <w:ind w:left="7020" w:right="-23" w:hanging="180"/>
        <w:rPr>
          <w:b/>
          <w:color w:val="000000" w:themeColor="text1"/>
          <w:u w:val="single"/>
        </w:rPr>
      </w:pPr>
    </w:p>
    <w:p w:rsidR="008B6EB8" w:rsidRPr="002C084E" w:rsidRDefault="001F414E" w:rsidP="00E54BCE">
      <w:pPr>
        <w:spacing w:before="60" w:after="60" w:line="220" w:lineRule="atLeast"/>
        <w:ind w:left="360" w:right="-23" w:firstLine="540"/>
        <w:jc w:val="both"/>
        <w:rPr>
          <w:b/>
          <w:color w:val="000000" w:themeColor="text1"/>
          <w:sz w:val="2"/>
          <w:szCs w:val="2"/>
        </w:rPr>
      </w:pPr>
      <w:r w:rsidRPr="001F414E">
        <w:rPr>
          <w:b/>
          <w:color w:val="000000" w:themeColor="text1"/>
          <w:sz w:val="24"/>
          <w:szCs w:val="24"/>
          <w:u w:val="single"/>
        </w:rPr>
        <w:t>*Якщо Учасник не є платником ПДВ або предмет закупівлі не обкладається ПДВ згідно вимог чинного законодавства України, то зазначаються вартість без ПДВ.</w:t>
      </w:r>
      <w:r w:rsidR="008B6EB8" w:rsidRPr="002C084E">
        <w:rPr>
          <w:b/>
          <w:color w:val="000000" w:themeColor="text1"/>
          <w:sz w:val="24"/>
          <w:szCs w:val="24"/>
        </w:rPr>
        <w:br w:type="page"/>
      </w:r>
    </w:p>
    <w:p w:rsidR="00C2776E" w:rsidRPr="002C084E" w:rsidRDefault="00C2776E" w:rsidP="00C2776E">
      <w:pPr>
        <w:ind w:right="-25" w:firstLine="6663"/>
        <w:jc w:val="both"/>
        <w:rPr>
          <w:b/>
          <w:color w:val="000000" w:themeColor="text1"/>
          <w:sz w:val="24"/>
          <w:szCs w:val="24"/>
        </w:rPr>
      </w:pPr>
      <w:r w:rsidRPr="002C084E">
        <w:rPr>
          <w:b/>
          <w:color w:val="000000" w:themeColor="text1"/>
          <w:sz w:val="24"/>
          <w:szCs w:val="24"/>
        </w:rPr>
        <w:lastRenderedPageBreak/>
        <w:t>Додаток №5</w:t>
      </w:r>
    </w:p>
    <w:p w:rsidR="00C2776E" w:rsidRPr="002C084E" w:rsidRDefault="00C2776E" w:rsidP="00C2776E">
      <w:pPr>
        <w:ind w:right="-25" w:firstLine="6663"/>
        <w:jc w:val="both"/>
        <w:rPr>
          <w:b/>
          <w:color w:val="000000" w:themeColor="text1"/>
          <w:sz w:val="24"/>
          <w:szCs w:val="24"/>
        </w:rPr>
      </w:pPr>
      <w:r w:rsidRPr="002C084E">
        <w:rPr>
          <w:b/>
          <w:color w:val="000000" w:themeColor="text1"/>
          <w:sz w:val="24"/>
          <w:szCs w:val="24"/>
        </w:rPr>
        <w:t>до тендерної документації</w:t>
      </w:r>
    </w:p>
    <w:p w:rsidR="00C2776E" w:rsidRPr="002C084E" w:rsidRDefault="00C2776E" w:rsidP="00C2776E">
      <w:pPr>
        <w:ind w:right="-25" w:firstLine="6663"/>
        <w:jc w:val="both"/>
        <w:rPr>
          <w:b/>
          <w:color w:val="000000" w:themeColor="text1"/>
          <w:sz w:val="24"/>
          <w:szCs w:val="24"/>
        </w:rPr>
      </w:pPr>
    </w:p>
    <w:p w:rsidR="00C2776E" w:rsidRPr="002C084E" w:rsidRDefault="00C2776E" w:rsidP="00C2776E">
      <w:pPr>
        <w:widowControl w:val="0"/>
        <w:ind w:left="320" w:right="-5" w:firstLine="709"/>
        <w:jc w:val="both"/>
        <w:rPr>
          <w:snapToGrid w:val="0"/>
          <w:color w:val="000000" w:themeColor="text1"/>
          <w:sz w:val="24"/>
          <w:szCs w:val="24"/>
        </w:rPr>
      </w:pPr>
    </w:p>
    <w:p w:rsidR="00C2776E" w:rsidRPr="002C084E" w:rsidRDefault="00C2776E" w:rsidP="00C2776E">
      <w:pPr>
        <w:jc w:val="right"/>
        <w:rPr>
          <w:color w:val="000000" w:themeColor="text1"/>
          <w:sz w:val="24"/>
          <w:szCs w:val="24"/>
        </w:rPr>
      </w:pPr>
    </w:p>
    <w:p w:rsidR="00C2776E" w:rsidRPr="002C084E" w:rsidRDefault="00C2776E" w:rsidP="00C2776E">
      <w:pPr>
        <w:jc w:val="center"/>
        <w:rPr>
          <w:b/>
          <w:color w:val="000000" w:themeColor="text1"/>
          <w:sz w:val="24"/>
          <w:szCs w:val="24"/>
        </w:rPr>
      </w:pPr>
    </w:p>
    <w:p w:rsidR="00C2776E" w:rsidRPr="002C084E" w:rsidRDefault="00C2776E" w:rsidP="00C2776E">
      <w:pPr>
        <w:shd w:val="clear" w:color="auto" w:fill="FFFFFF"/>
        <w:jc w:val="center"/>
        <w:rPr>
          <w:bCs/>
          <w:color w:val="000000" w:themeColor="text1"/>
          <w:sz w:val="24"/>
          <w:szCs w:val="24"/>
        </w:rPr>
      </w:pPr>
    </w:p>
    <w:p w:rsidR="00C2776E" w:rsidRPr="002C084E" w:rsidRDefault="00C2776E" w:rsidP="00C2776E">
      <w:pPr>
        <w:shd w:val="clear" w:color="auto" w:fill="FFFFFF"/>
        <w:ind w:firstLine="851"/>
        <w:jc w:val="center"/>
        <w:rPr>
          <w:color w:val="000000" w:themeColor="text1"/>
          <w:sz w:val="24"/>
          <w:szCs w:val="24"/>
        </w:rPr>
      </w:pPr>
    </w:p>
    <w:p w:rsidR="00C2776E" w:rsidRPr="002C084E" w:rsidRDefault="00C2776E" w:rsidP="00C2776E">
      <w:pPr>
        <w:shd w:val="clear" w:color="auto" w:fill="FFFFFF"/>
        <w:jc w:val="center"/>
        <w:rPr>
          <w:b/>
          <w:bCs/>
          <w:color w:val="000000" w:themeColor="text1"/>
          <w:sz w:val="24"/>
          <w:szCs w:val="24"/>
        </w:rPr>
      </w:pPr>
      <w:r w:rsidRPr="002C084E">
        <w:rPr>
          <w:b/>
          <w:bCs/>
          <w:color w:val="000000" w:themeColor="text1"/>
          <w:sz w:val="24"/>
          <w:szCs w:val="24"/>
        </w:rPr>
        <w:t>ЛИСТ-ЗГОДА</w:t>
      </w:r>
    </w:p>
    <w:p w:rsidR="00C2776E" w:rsidRPr="002C084E" w:rsidRDefault="00C2776E" w:rsidP="00C2776E">
      <w:pPr>
        <w:shd w:val="clear" w:color="auto" w:fill="FFFFFF"/>
        <w:ind w:firstLine="851"/>
        <w:jc w:val="center"/>
        <w:rPr>
          <w:color w:val="000000" w:themeColor="text1"/>
          <w:sz w:val="24"/>
          <w:szCs w:val="24"/>
        </w:rPr>
      </w:pPr>
    </w:p>
    <w:p w:rsidR="00C2776E" w:rsidRPr="002C084E" w:rsidRDefault="00C2776E" w:rsidP="00C2776E">
      <w:pPr>
        <w:shd w:val="clear" w:color="auto" w:fill="FFFFFF"/>
        <w:ind w:firstLine="851"/>
        <w:jc w:val="both"/>
        <w:rPr>
          <w:color w:val="000000" w:themeColor="text1"/>
          <w:sz w:val="24"/>
          <w:szCs w:val="24"/>
        </w:rPr>
      </w:pPr>
      <w:r w:rsidRPr="002C084E">
        <w:rPr>
          <w:bCs/>
          <w:color w:val="000000" w:themeColor="text1"/>
          <w:sz w:val="24"/>
          <w:szCs w:val="24"/>
        </w:rPr>
        <w:t xml:space="preserve">Відповідно до Закону України </w:t>
      </w:r>
      <w:r w:rsidRPr="002C084E">
        <w:rPr>
          <w:i/>
          <w:iCs/>
          <w:color w:val="000000" w:themeColor="text1"/>
          <w:sz w:val="24"/>
          <w:szCs w:val="24"/>
        </w:rPr>
        <w:t>"</w:t>
      </w:r>
      <w:r w:rsidRPr="002C084E">
        <w:rPr>
          <w:bCs/>
          <w:color w:val="000000" w:themeColor="text1"/>
          <w:sz w:val="24"/>
          <w:szCs w:val="24"/>
        </w:rPr>
        <w:t>Про захист персональних даних</w:t>
      </w:r>
      <w:r w:rsidRPr="002C084E">
        <w:rPr>
          <w:i/>
          <w:iCs/>
          <w:color w:val="000000" w:themeColor="text1"/>
          <w:sz w:val="24"/>
          <w:szCs w:val="24"/>
        </w:rPr>
        <w:t>"</w:t>
      </w:r>
      <w:r w:rsidRPr="002C084E">
        <w:rPr>
          <w:bCs/>
          <w:color w:val="000000" w:themeColor="text1"/>
          <w:sz w:val="24"/>
          <w:szCs w:val="24"/>
        </w:rPr>
        <w:t xml:space="preserve"> Я__________________________ (прізвище, ім’я, по-батькові) даю згоду на обробку, використання, поширення та доступ до персональних даних, які передбачено Законом України </w:t>
      </w:r>
      <w:r w:rsidRPr="002C084E">
        <w:rPr>
          <w:i/>
          <w:iCs/>
          <w:color w:val="000000" w:themeColor="text1"/>
          <w:sz w:val="24"/>
          <w:szCs w:val="24"/>
        </w:rPr>
        <w:t>"</w:t>
      </w:r>
      <w:r w:rsidRPr="002C084E">
        <w:rPr>
          <w:bCs/>
          <w:color w:val="000000" w:themeColor="text1"/>
          <w:sz w:val="24"/>
          <w:szCs w:val="24"/>
        </w:rPr>
        <w:t>Про публічні закупівлі</w:t>
      </w:r>
      <w:r w:rsidRPr="002C084E">
        <w:rPr>
          <w:i/>
          <w:iCs/>
          <w:color w:val="000000" w:themeColor="text1"/>
          <w:sz w:val="24"/>
          <w:szCs w:val="24"/>
        </w:rPr>
        <w:t>"</w:t>
      </w:r>
      <w:r w:rsidRPr="002C084E">
        <w:rPr>
          <w:bCs/>
          <w:color w:val="000000" w:themeColor="text1"/>
          <w:sz w:val="24"/>
          <w:szCs w:val="24"/>
        </w:rPr>
        <w:t>,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C2776E" w:rsidRPr="002C084E" w:rsidRDefault="00C2776E" w:rsidP="00C2776E">
      <w:pPr>
        <w:ind w:firstLine="851"/>
        <w:rPr>
          <w:color w:val="000000" w:themeColor="text1"/>
          <w:sz w:val="24"/>
          <w:szCs w:val="24"/>
        </w:rPr>
      </w:pPr>
    </w:p>
    <w:p w:rsidR="00C2776E" w:rsidRPr="002C084E" w:rsidRDefault="00C2776E" w:rsidP="00C2776E">
      <w:pPr>
        <w:rPr>
          <w:color w:val="000000" w:themeColor="text1"/>
          <w:sz w:val="24"/>
          <w:szCs w:val="24"/>
        </w:rPr>
      </w:pPr>
      <w:r w:rsidRPr="002C084E">
        <w:rPr>
          <w:color w:val="000000" w:themeColor="text1"/>
          <w:sz w:val="24"/>
          <w:szCs w:val="24"/>
        </w:rPr>
        <w:t xml:space="preserve"> _______________________          ________________    </w:t>
      </w:r>
      <w:r w:rsidRPr="002C084E">
        <w:rPr>
          <w:color w:val="000000" w:themeColor="text1"/>
          <w:sz w:val="24"/>
          <w:szCs w:val="24"/>
        </w:rPr>
        <w:tab/>
        <w:t>____________________</w:t>
      </w:r>
    </w:p>
    <w:p w:rsidR="00C2776E" w:rsidRPr="002C084E" w:rsidRDefault="00C2776E" w:rsidP="00C2776E">
      <w:pPr>
        <w:rPr>
          <w:color w:val="000000" w:themeColor="text1"/>
          <w:sz w:val="24"/>
          <w:szCs w:val="24"/>
        </w:rPr>
      </w:pPr>
      <w:r w:rsidRPr="002C084E">
        <w:rPr>
          <w:color w:val="000000" w:themeColor="text1"/>
          <w:sz w:val="24"/>
          <w:szCs w:val="24"/>
        </w:rPr>
        <w:t xml:space="preserve">          Дата                         </w:t>
      </w:r>
      <w:r w:rsidRPr="002C084E">
        <w:rPr>
          <w:color w:val="000000" w:themeColor="text1"/>
          <w:sz w:val="24"/>
          <w:szCs w:val="24"/>
        </w:rPr>
        <w:tab/>
      </w:r>
      <w:r w:rsidRPr="002C084E">
        <w:rPr>
          <w:color w:val="000000" w:themeColor="text1"/>
          <w:sz w:val="24"/>
          <w:szCs w:val="24"/>
        </w:rPr>
        <w:tab/>
      </w:r>
      <w:r w:rsidRPr="002C084E">
        <w:rPr>
          <w:color w:val="000000" w:themeColor="text1"/>
          <w:sz w:val="24"/>
          <w:szCs w:val="24"/>
        </w:rPr>
        <w:tab/>
        <w:t xml:space="preserve">Підпис          </w:t>
      </w:r>
      <w:r w:rsidRPr="002C084E">
        <w:rPr>
          <w:color w:val="000000" w:themeColor="text1"/>
          <w:sz w:val="24"/>
          <w:szCs w:val="24"/>
        </w:rPr>
        <w:tab/>
        <w:t xml:space="preserve">  Прізвище та ініціали</w:t>
      </w:r>
    </w:p>
    <w:p w:rsidR="0082676D" w:rsidRPr="0008291F" w:rsidRDefault="00C2776E" w:rsidP="00B0420B">
      <w:pPr>
        <w:ind w:right="-25" w:firstLine="6663"/>
        <w:jc w:val="right"/>
      </w:pPr>
      <w:r w:rsidRPr="002C084E">
        <w:rPr>
          <w:b/>
          <w:color w:val="000000" w:themeColor="text1"/>
          <w:sz w:val="24"/>
          <w:szCs w:val="24"/>
        </w:rPr>
        <w:br w:type="page"/>
      </w:r>
    </w:p>
    <w:p w:rsidR="0082676D" w:rsidRPr="00852E84" w:rsidRDefault="0082676D" w:rsidP="0082676D">
      <w:pPr>
        <w:ind w:firstLine="6663"/>
        <w:jc w:val="right"/>
        <w:rPr>
          <w:b/>
          <w:color w:val="000000" w:themeColor="text1"/>
          <w:sz w:val="16"/>
          <w:szCs w:val="16"/>
        </w:rPr>
      </w:pPr>
      <w:r w:rsidRPr="00852E84">
        <w:rPr>
          <w:b/>
          <w:color w:val="000000" w:themeColor="text1"/>
          <w:sz w:val="16"/>
          <w:szCs w:val="16"/>
        </w:rPr>
        <w:lastRenderedPageBreak/>
        <w:t>Додаток №6</w:t>
      </w:r>
    </w:p>
    <w:p w:rsidR="0082676D" w:rsidRPr="00852E84" w:rsidRDefault="0082676D" w:rsidP="0082676D">
      <w:pPr>
        <w:ind w:firstLine="6663"/>
        <w:jc w:val="right"/>
        <w:rPr>
          <w:b/>
          <w:color w:val="000000" w:themeColor="text1"/>
          <w:sz w:val="16"/>
          <w:szCs w:val="16"/>
        </w:rPr>
      </w:pPr>
      <w:r w:rsidRPr="00852E84">
        <w:rPr>
          <w:b/>
          <w:color w:val="000000" w:themeColor="text1"/>
          <w:sz w:val="16"/>
          <w:szCs w:val="16"/>
        </w:rPr>
        <w:t>до тендерної документації</w:t>
      </w:r>
    </w:p>
    <w:p w:rsidR="0082676D" w:rsidRPr="00852E84" w:rsidRDefault="0082676D" w:rsidP="0082676D">
      <w:pPr>
        <w:tabs>
          <w:tab w:val="left" w:pos="7095"/>
        </w:tabs>
        <w:jc w:val="both"/>
        <w:rPr>
          <w:b/>
          <w:color w:val="000000" w:themeColor="text1"/>
          <w:sz w:val="16"/>
          <w:szCs w:val="16"/>
        </w:rPr>
      </w:pPr>
    </w:p>
    <w:p w:rsidR="00B0420B" w:rsidRDefault="00B0420B" w:rsidP="0082676D">
      <w:pPr>
        <w:widowControl w:val="0"/>
        <w:spacing w:line="240" w:lineRule="exact"/>
        <w:jc w:val="center"/>
        <w:rPr>
          <w:rFonts w:eastAsia="Calibri"/>
          <w:b/>
          <w:i/>
          <w:color w:val="000000"/>
          <w:sz w:val="16"/>
          <w:szCs w:val="16"/>
          <w:lang w:val="ru-RU" w:eastAsia="uk-UA" w:bidi="uk-UA"/>
        </w:rPr>
      </w:pPr>
    </w:p>
    <w:p w:rsidR="0082676D" w:rsidRPr="00852E84" w:rsidRDefault="0082676D" w:rsidP="0082676D">
      <w:pPr>
        <w:widowControl w:val="0"/>
        <w:spacing w:line="240" w:lineRule="exact"/>
        <w:jc w:val="center"/>
        <w:rPr>
          <w:rFonts w:eastAsia="Calibri"/>
          <w:b/>
          <w:i/>
          <w:color w:val="000000"/>
          <w:sz w:val="16"/>
          <w:szCs w:val="16"/>
          <w:lang w:eastAsia="uk-UA" w:bidi="uk-UA"/>
        </w:rPr>
      </w:pPr>
      <w:r w:rsidRPr="00852E84">
        <w:rPr>
          <w:rFonts w:eastAsia="Calibri"/>
          <w:b/>
          <w:i/>
          <w:color w:val="000000"/>
          <w:sz w:val="16"/>
          <w:szCs w:val="16"/>
          <w:lang w:eastAsia="uk-UA" w:bidi="uk-UA"/>
        </w:rPr>
        <w:t xml:space="preserve">Подається у вигляді наведеному нижче! </w:t>
      </w:r>
    </w:p>
    <w:p w:rsidR="0082676D" w:rsidRPr="00852E84" w:rsidRDefault="0082676D" w:rsidP="0082676D">
      <w:pPr>
        <w:widowControl w:val="0"/>
        <w:spacing w:line="240" w:lineRule="exact"/>
        <w:jc w:val="center"/>
        <w:rPr>
          <w:rFonts w:eastAsia="Calibri"/>
          <w:b/>
          <w:i/>
          <w:color w:val="000000"/>
          <w:sz w:val="16"/>
          <w:szCs w:val="16"/>
          <w:lang w:eastAsia="uk-UA" w:bidi="uk-UA"/>
        </w:rPr>
      </w:pPr>
      <w:r w:rsidRPr="00852E84">
        <w:rPr>
          <w:rFonts w:eastAsia="Calibri"/>
          <w:b/>
          <w:i/>
          <w:color w:val="000000"/>
          <w:sz w:val="16"/>
          <w:szCs w:val="16"/>
          <w:lang w:eastAsia="uk-UA" w:bidi="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rsidR="0082676D" w:rsidRPr="00852E84" w:rsidRDefault="0082676D" w:rsidP="0082676D">
      <w:pPr>
        <w:widowControl w:val="0"/>
        <w:spacing w:line="240" w:lineRule="exact"/>
        <w:rPr>
          <w:rFonts w:eastAsia="Calibri"/>
          <w:b/>
          <w:i/>
          <w:color w:val="000000"/>
          <w:sz w:val="16"/>
          <w:szCs w:val="16"/>
          <w:lang w:eastAsia="uk-UA" w:bidi="uk-UA"/>
        </w:rPr>
      </w:pPr>
    </w:p>
    <w:p w:rsidR="0082676D" w:rsidRPr="00852E84" w:rsidRDefault="0082676D" w:rsidP="0082676D">
      <w:pPr>
        <w:widowControl w:val="0"/>
        <w:spacing w:line="240" w:lineRule="exact"/>
        <w:jc w:val="center"/>
        <w:rPr>
          <w:rFonts w:eastAsia="Calibri"/>
          <w:b/>
          <w:color w:val="000000"/>
          <w:sz w:val="16"/>
          <w:szCs w:val="16"/>
          <w:u w:val="single"/>
          <w:lang w:eastAsia="uk-UA" w:bidi="uk-UA"/>
        </w:rPr>
      </w:pPr>
      <w:r w:rsidRPr="00852E84">
        <w:rPr>
          <w:rFonts w:eastAsia="Calibri"/>
          <w:b/>
          <w:color w:val="000000"/>
          <w:sz w:val="16"/>
          <w:szCs w:val="16"/>
          <w:u w:val="single"/>
          <w:lang w:eastAsia="uk-UA" w:bidi="uk-UA"/>
        </w:rPr>
        <w:t>У РАЗІ ВИЗНАЧЕННЯ НАС ПЕРЕМОЖЦЯМИ  ЗОБОВЯЗУЄМОСЬ ПІДПИСАТИ ДОГОВІР ВИКЛАДЕНИЙ НИЖЧЕ!</w:t>
      </w:r>
    </w:p>
    <w:p w:rsidR="0082676D" w:rsidRPr="00852E84" w:rsidRDefault="0082676D" w:rsidP="0082676D">
      <w:pPr>
        <w:widowControl w:val="0"/>
        <w:spacing w:line="240" w:lineRule="exact"/>
        <w:jc w:val="center"/>
        <w:rPr>
          <w:rFonts w:eastAsia="Calibri"/>
          <w:b/>
          <w:color w:val="000000"/>
          <w:sz w:val="16"/>
          <w:szCs w:val="16"/>
          <w:u w:val="single"/>
          <w:lang w:eastAsia="uk-UA" w:bidi="uk-UA"/>
        </w:rPr>
      </w:pPr>
      <w:r w:rsidRPr="00852E84">
        <w:rPr>
          <w:rFonts w:eastAsia="Calibri"/>
          <w:b/>
          <w:color w:val="000000"/>
          <w:sz w:val="16"/>
          <w:szCs w:val="16"/>
          <w:u w:val="single"/>
          <w:lang w:eastAsia="uk-UA" w:bidi="uk-UA"/>
        </w:rPr>
        <w:t>ПІДТВЕРДЖУЄМО ПОВНУ ТА БЕЗУМОВНУ ЗГОДУ З  УСІМА УМОВАМИ ДОГОВОВОРУ</w:t>
      </w:r>
    </w:p>
    <w:p w:rsidR="0082676D" w:rsidRPr="00852E84" w:rsidRDefault="0082676D" w:rsidP="0082676D">
      <w:pPr>
        <w:widowControl w:val="0"/>
        <w:spacing w:line="240" w:lineRule="exact"/>
        <w:jc w:val="center"/>
        <w:rPr>
          <w:rFonts w:eastAsia="Calibri"/>
          <w:b/>
          <w:color w:val="000000"/>
          <w:sz w:val="16"/>
          <w:szCs w:val="16"/>
          <w:u w:val="single"/>
          <w:lang w:eastAsia="uk-UA" w:bidi="uk-UA"/>
        </w:rPr>
      </w:pPr>
      <w:r w:rsidRPr="00852E84">
        <w:rPr>
          <w:rFonts w:eastAsia="Calibri"/>
          <w:b/>
          <w:color w:val="000000"/>
          <w:sz w:val="16"/>
          <w:szCs w:val="16"/>
          <w:u w:val="single"/>
          <w:lang w:eastAsia="uk-UA" w:bidi="uk-UA"/>
        </w:rPr>
        <w:t>ПРИ ПІДПИСАННІ ДОГОВОРУ ЗОБОВ’ЯЗУЄМОСЬ  НЕ ІНІЦІЮВАТИ ЖОДНИХ ЗМІН ДО ДОГОВОРУ (ПРИ ПІДПИСАННІ ДОГОВОРУ ЗАПОВНЕННЮ ПІДЛЯГАЮТЬ ЛИШЕ НЕ ЗАПОВНЕНІ ПОЛЯ ДОГОВОРУ.)</w:t>
      </w:r>
    </w:p>
    <w:p w:rsidR="00B0420B" w:rsidRDefault="00B0420B" w:rsidP="006C0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4"/>
          <w:szCs w:val="24"/>
          <w:lang w:val="ru-RU"/>
        </w:rPr>
      </w:pPr>
    </w:p>
    <w:p w:rsidR="00B0420B" w:rsidRDefault="00B0420B" w:rsidP="00B0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4"/>
          <w:szCs w:val="24"/>
          <w:lang w:val="ru-RU"/>
        </w:rPr>
      </w:pPr>
      <w:r>
        <w:rPr>
          <w:b/>
          <w:bCs/>
          <w:color w:val="000000"/>
          <w:sz w:val="24"/>
          <w:szCs w:val="24"/>
          <w:lang w:val="ru-RU"/>
        </w:rPr>
        <w:t>ДОГОВІ</w:t>
      </w:r>
      <w:proofErr w:type="gramStart"/>
      <w:r>
        <w:rPr>
          <w:b/>
          <w:bCs/>
          <w:color w:val="000000"/>
          <w:sz w:val="24"/>
          <w:szCs w:val="24"/>
          <w:lang w:val="ru-RU"/>
        </w:rPr>
        <w:t>Р</w:t>
      </w:r>
      <w:proofErr w:type="gramEnd"/>
      <w:r>
        <w:rPr>
          <w:b/>
          <w:bCs/>
          <w:color w:val="000000"/>
          <w:sz w:val="24"/>
          <w:szCs w:val="24"/>
          <w:lang w:val="ru-RU"/>
        </w:rPr>
        <w:t xml:space="preserve"> №</w:t>
      </w:r>
      <w:r>
        <w:rPr>
          <w:b/>
          <w:bCs/>
          <w:color w:val="000000"/>
          <w:sz w:val="24"/>
          <w:szCs w:val="24"/>
          <w:lang w:val="ru-RU"/>
        </w:rPr>
        <w:br/>
        <w:t xml:space="preserve">             про закупівлю товарів </w:t>
      </w:r>
      <w:bookmarkStart w:id="13" w:name="17"/>
      <w:bookmarkEnd w:id="13"/>
    </w:p>
    <w:p w:rsidR="00B0420B" w:rsidRDefault="00B0420B" w:rsidP="006C0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4"/>
          <w:szCs w:val="24"/>
          <w:lang w:val="ru-RU"/>
        </w:rPr>
      </w:pPr>
    </w:p>
    <w:p w:rsidR="00B0420B" w:rsidRDefault="00B0420B" w:rsidP="00B0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ru-RU"/>
        </w:rPr>
      </w:pPr>
      <w:r>
        <w:rPr>
          <w:bCs/>
          <w:color w:val="000000"/>
          <w:sz w:val="24"/>
          <w:szCs w:val="24"/>
          <w:lang w:val="ru-RU"/>
        </w:rPr>
        <w:t>м. Болград</w:t>
      </w:r>
      <w:r>
        <w:rPr>
          <w:color w:val="000000"/>
          <w:sz w:val="24"/>
          <w:szCs w:val="24"/>
          <w:lang w:val="ru-RU"/>
        </w:rPr>
        <w:t xml:space="preserve">                                                                     «__»_________________ 2022  року</w:t>
      </w:r>
    </w:p>
    <w:p w:rsidR="00AB32BF" w:rsidRDefault="00AB32BF" w:rsidP="00B0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ru-RU"/>
        </w:rPr>
      </w:pPr>
    </w:p>
    <w:p w:rsidR="00B0420B" w:rsidRDefault="00B0420B" w:rsidP="00B0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ru-RU"/>
        </w:rPr>
      </w:pPr>
      <w:r>
        <w:rPr>
          <w:color w:val="000000"/>
          <w:sz w:val="24"/>
          <w:szCs w:val="24"/>
          <w:lang w:val="ru-RU"/>
        </w:rPr>
        <w:t xml:space="preserve">_______________________________________________________________________, в особі _____________________________________________________________,  що діє на </w:t>
      </w:r>
      <w:proofErr w:type="gramStart"/>
      <w:r>
        <w:rPr>
          <w:color w:val="000000"/>
          <w:sz w:val="24"/>
          <w:szCs w:val="24"/>
          <w:lang w:val="ru-RU"/>
        </w:rPr>
        <w:t>п</w:t>
      </w:r>
      <w:proofErr w:type="gramEnd"/>
      <w:r>
        <w:rPr>
          <w:color w:val="000000"/>
          <w:sz w:val="24"/>
          <w:szCs w:val="24"/>
          <w:lang w:val="ru-RU"/>
        </w:rPr>
        <w:t>ідставі _____________________________________________________________ (далі - Покупець), з однієї сторони,</w:t>
      </w:r>
      <w:r>
        <w:rPr>
          <w:color w:val="0000FF"/>
          <w:sz w:val="24"/>
          <w:szCs w:val="24"/>
          <w:lang w:val="ru-RU"/>
        </w:rPr>
        <w:t xml:space="preserve"> </w:t>
      </w:r>
      <w:r>
        <w:rPr>
          <w:color w:val="000000"/>
          <w:sz w:val="24"/>
          <w:szCs w:val="24"/>
          <w:lang w:val="ru-RU"/>
        </w:rPr>
        <w:t>і ______________________________________________________, в особі _______________________________________________________________________, що діє на підставі _________________________________________________________________ (далі  - Продавець), з іншої сторони,  разом - Сторони,  уклали цей Договір про таке (далі - Договір):</w:t>
      </w:r>
    </w:p>
    <w:p w:rsidR="00AB32BF" w:rsidRDefault="00B0420B" w:rsidP="00B0420B">
      <w:pPr>
        <w:tabs>
          <w:tab w:val="left" w:pos="916"/>
          <w:tab w:val="left" w:pos="1832"/>
          <w:tab w:val="left" w:pos="2748"/>
          <w:tab w:val="left" w:pos="3664"/>
          <w:tab w:val="left" w:pos="4580"/>
          <w:tab w:val="center" w:pos="5128"/>
          <w:tab w:val="left" w:pos="5496"/>
          <w:tab w:val="left" w:pos="6412"/>
          <w:tab w:val="left" w:pos="7328"/>
          <w:tab w:val="left" w:pos="7500"/>
          <w:tab w:val="left" w:pos="8244"/>
          <w:tab w:val="left" w:pos="9160"/>
          <w:tab w:val="left" w:pos="10076"/>
          <w:tab w:val="left" w:pos="10992"/>
          <w:tab w:val="left" w:pos="11908"/>
          <w:tab w:val="left" w:pos="12824"/>
          <w:tab w:val="left" w:pos="13740"/>
          <w:tab w:val="left" w:pos="14656"/>
        </w:tabs>
        <w:rPr>
          <w:color w:val="000000"/>
          <w:sz w:val="24"/>
          <w:szCs w:val="24"/>
          <w:lang w:val="ru-RU"/>
        </w:rPr>
      </w:pPr>
      <w:r>
        <w:rPr>
          <w:color w:val="000000"/>
          <w:sz w:val="24"/>
          <w:szCs w:val="24"/>
          <w:lang w:val="ru-RU"/>
        </w:rPr>
        <w:tab/>
      </w:r>
      <w:r>
        <w:rPr>
          <w:color w:val="000000"/>
          <w:sz w:val="24"/>
          <w:szCs w:val="24"/>
          <w:lang w:val="ru-RU"/>
        </w:rPr>
        <w:tab/>
      </w:r>
      <w:r>
        <w:rPr>
          <w:color w:val="000000"/>
          <w:sz w:val="24"/>
          <w:szCs w:val="24"/>
          <w:lang w:val="ru-RU"/>
        </w:rPr>
        <w:tab/>
      </w:r>
      <w:r>
        <w:rPr>
          <w:color w:val="000000"/>
          <w:sz w:val="24"/>
          <w:szCs w:val="24"/>
          <w:lang w:val="ru-RU"/>
        </w:rPr>
        <w:tab/>
      </w:r>
      <w:r>
        <w:rPr>
          <w:color w:val="000000"/>
          <w:sz w:val="24"/>
          <w:szCs w:val="24"/>
          <w:lang w:val="ru-RU"/>
        </w:rPr>
        <w:tab/>
      </w:r>
    </w:p>
    <w:p w:rsidR="00B0420B" w:rsidRDefault="00B0420B" w:rsidP="00AB32BF">
      <w:pPr>
        <w:tabs>
          <w:tab w:val="left" w:pos="916"/>
          <w:tab w:val="left" w:pos="1832"/>
          <w:tab w:val="left" w:pos="2748"/>
          <w:tab w:val="left" w:pos="3664"/>
          <w:tab w:val="left" w:pos="4580"/>
          <w:tab w:val="center" w:pos="5128"/>
          <w:tab w:val="left" w:pos="5496"/>
          <w:tab w:val="left" w:pos="6412"/>
          <w:tab w:val="left" w:pos="7328"/>
          <w:tab w:val="left" w:pos="7500"/>
          <w:tab w:val="left" w:pos="8244"/>
          <w:tab w:val="left" w:pos="9160"/>
          <w:tab w:val="left" w:pos="10076"/>
          <w:tab w:val="left" w:pos="10992"/>
          <w:tab w:val="left" w:pos="11908"/>
          <w:tab w:val="left" w:pos="12824"/>
          <w:tab w:val="left" w:pos="13740"/>
          <w:tab w:val="left" w:pos="14656"/>
        </w:tabs>
        <w:jc w:val="center"/>
        <w:rPr>
          <w:color w:val="000000"/>
          <w:sz w:val="24"/>
          <w:szCs w:val="24"/>
          <w:lang w:val="ru-RU"/>
        </w:rPr>
      </w:pPr>
      <w:r>
        <w:rPr>
          <w:color w:val="000000"/>
          <w:sz w:val="24"/>
          <w:szCs w:val="24"/>
        </w:rPr>
        <w:t>I</w:t>
      </w:r>
      <w:r>
        <w:rPr>
          <w:color w:val="000000"/>
          <w:sz w:val="24"/>
          <w:szCs w:val="24"/>
          <w:lang w:val="ru-RU"/>
        </w:rPr>
        <w:t>. Предмет Договору</w:t>
      </w:r>
    </w:p>
    <w:p w:rsidR="00B0420B" w:rsidRDefault="00B0420B" w:rsidP="00B0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ru-RU"/>
        </w:rPr>
      </w:pPr>
      <w:r>
        <w:rPr>
          <w:color w:val="000000"/>
          <w:sz w:val="24"/>
          <w:szCs w:val="24"/>
          <w:lang w:val="ru-RU"/>
        </w:rPr>
        <w:t xml:space="preserve">     1.1. Продавець зобов'язується протягом  2022  року передати у власність Покупця товар,  зазначений в пункті 1.2 Договору,  а Покупець - прийняти і оплатити такий товар.</w:t>
      </w:r>
      <w:r>
        <w:rPr>
          <w:sz w:val="24"/>
          <w:szCs w:val="24"/>
          <w:lang w:val="ru-RU"/>
        </w:rPr>
        <w:t xml:space="preserve"> </w:t>
      </w:r>
    </w:p>
    <w:p w:rsidR="00B0420B" w:rsidRDefault="00B0420B" w:rsidP="00B0420B">
      <w:pPr>
        <w:jc w:val="both"/>
        <w:rPr>
          <w:b/>
          <w:sz w:val="24"/>
          <w:szCs w:val="24"/>
          <w:lang w:val="ru-RU" w:eastAsia="uk-UA"/>
        </w:rPr>
      </w:pPr>
      <w:r>
        <w:rPr>
          <w:color w:val="0000FF"/>
          <w:sz w:val="24"/>
          <w:szCs w:val="24"/>
          <w:lang w:val="ru-RU" w:eastAsia="uk-UA"/>
        </w:rPr>
        <w:t xml:space="preserve">     </w:t>
      </w:r>
      <w:r>
        <w:rPr>
          <w:color w:val="000000"/>
          <w:sz w:val="24"/>
          <w:szCs w:val="24"/>
          <w:lang w:val="ru-RU" w:eastAsia="uk-UA"/>
        </w:rPr>
        <w:t xml:space="preserve">1.2. Найменування товару: </w:t>
      </w:r>
      <w:r>
        <w:rPr>
          <w:b/>
          <w:sz w:val="24"/>
          <w:szCs w:val="24"/>
          <w:lang w:val="ru-RU" w:eastAsia="uk-UA"/>
        </w:rPr>
        <w:t>ДК 021:2015 код 03410000-7 «Деревина»</w:t>
      </w:r>
    </w:p>
    <w:p w:rsidR="00B0420B" w:rsidRDefault="00B0420B" w:rsidP="00B0420B">
      <w:pPr>
        <w:jc w:val="both"/>
        <w:rPr>
          <w:b/>
          <w:sz w:val="24"/>
          <w:szCs w:val="24"/>
          <w:lang w:val="ru-RU" w:eastAsia="uk-UA"/>
        </w:rPr>
      </w:pPr>
      <w:r>
        <w:rPr>
          <w:b/>
          <w:sz w:val="24"/>
          <w:szCs w:val="24"/>
          <w:lang w:val="ru-RU" w:eastAsia="uk-UA"/>
        </w:rPr>
        <w:t>(деревина дров’яна не промислового використання), Номенклатурна позиція ДК 021:2015 код 03413000-8 паливна деревина.</w:t>
      </w:r>
    </w:p>
    <w:p w:rsidR="00B0420B" w:rsidRDefault="00B0420B" w:rsidP="00B0420B">
      <w:pPr>
        <w:jc w:val="both"/>
        <w:rPr>
          <w:color w:val="000000"/>
          <w:sz w:val="24"/>
          <w:szCs w:val="24"/>
          <w:lang w:val="ru-RU" w:eastAsia="en-US"/>
        </w:rPr>
      </w:pPr>
      <w:r>
        <w:rPr>
          <w:color w:val="0000FF"/>
          <w:sz w:val="24"/>
          <w:szCs w:val="24"/>
          <w:lang w:val="ru-RU"/>
        </w:rPr>
        <w:t xml:space="preserve">       </w:t>
      </w:r>
      <w:r>
        <w:rPr>
          <w:color w:val="000000"/>
          <w:sz w:val="24"/>
          <w:szCs w:val="24"/>
          <w:lang w:val="ru-RU"/>
        </w:rPr>
        <w:t xml:space="preserve">Кількість товару: </w:t>
      </w:r>
      <w:r w:rsidR="00443E7E">
        <w:rPr>
          <w:b/>
          <w:color w:val="000000"/>
          <w:sz w:val="24"/>
          <w:szCs w:val="24"/>
          <w:lang w:val="ru-RU"/>
        </w:rPr>
        <w:t xml:space="preserve">  233</w:t>
      </w:r>
      <w:r>
        <w:rPr>
          <w:b/>
          <w:color w:val="000000"/>
          <w:sz w:val="24"/>
          <w:szCs w:val="24"/>
          <w:lang w:val="ru-RU"/>
        </w:rPr>
        <w:t xml:space="preserve"> </w:t>
      </w:r>
      <w:r w:rsidR="006370A4">
        <w:rPr>
          <w:b/>
          <w:color w:val="000000"/>
          <w:sz w:val="24"/>
          <w:szCs w:val="24"/>
          <w:lang w:val="ru-RU"/>
        </w:rPr>
        <w:t>одиниць (</w:t>
      </w:r>
      <w:r>
        <w:rPr>
          <w:b/>
          <w:color w:val="000000"/>
          <w:sz w:val="24"/>
          <w:szCs w:val="24"/>
          <w:lang w:val="ru-RU"/>
        </w:rPr>
        <w:t xml:space="preserve">скл. </w:t>
      </w:r>
      <w:r w:rsidR="003F59A0">
        <w:rPr>
          <w:b/>
          <w:color w:val="000000"/>
          <w:sz w:val="24"/>
          <w:szCs w:val="24"/>
          <w:lang w:val="ru-RU"/>
        </w:rPr>
        <w:t>м</w:t>
      </w:r>
      <w:r w:rsidR="006370A4">
        <w:rPr>
          <w:b/>
          <w:color w:val="000000"/>
          <w:sz w:val="24"/>
          <w:szCs w:val="24"/>
          <w:lang w:val="ru-RU"/>
        </w:rPr>
        <w:t>)</w:t>
      </w:r>
    </w:p>
    <w:p w:rsidR="00B0420B" w:rsidRDefault="00B0420B" w:rsidP="00B0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ru-RU"/>
        </w:rPr>
      </w:pPr>
      <w:r>
        <w:rPr>
          <w:color w:val="000000"/>
          <w:sz w:val="24"/>
          <w:szCs w:val="24"/>
          <w:lang w:val="ru-RU"/>
        </w:rPr>
        <w:t xml:space="preserve">     1.3. Обсяги закупі</w:t>
      </w:r>
      <w:proofErr w:type="gramStart"/>
      <w:r>
        <w:rPr>
          <w:color w:val="000000"/>
          <w:sz w:val="24"/>
          <w:szCs w:val="24"/>
          <w:lang w:val="ru-RU"/>
        </w:rPr>
        <w:t>вл</w:t>
      </w:r>
      <w:proofErr w:type="gramEnd"/>
      <w:r>
        <w:rPr>
          <w:color w:val="000000"/>
          <w:sz w:val="24"/>
          <w:szCs w:val="24"/>
          <w:lang w:val="ru-RU"/>
        </w:rPr>
        <w:t>і товару можуть  бути зменшені залежно від реального фінансування видатків Замовника.</w:t>
      </w:r>
    </w:p>
    <w:p w:rsidR="00B0420B" w:rsidRDefault="00B0420B" w:rsidP="00B0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ru-RU"/>
        </w:rPr>
      </w:pPr>
      <w:r>
        <w:rPr>
          <w:color w:val="000000"/>
          <w:sz w:val="24"/>
          <w:szCs w:val="24"/>
          <w:lang w:val="ru-RU"/>
        </w:rPr>
        <w:t xml:space="preserve">    1.4.  Договірні платіжні зобов’язання виникають при наявності відповідного </w:t>
      </w:r>
      <w:proofErr w:type="gramStart"/>
      <w:r>
        <w:rPr>
          <w:color w:val="000000"/>
          <w:sz w:val="24"/>
          <w:szCs w:val="24"/>
          <w:lang w:val="ru-RU"/>
        </w:rPr>
        <w:t>бюджетного</w:t>
      </w:r>
      <w:proofErr w:type="gramEnd"/>
      <w:r>
        <w:rPr>
          <w:color w:val="000000"/>
          <w:sz w:val="24"/>
          <w:szCs w:val="24"/>
          <w:lang w:val="ru-RU"/>
        </w:rPr>
        <w:t xml:space="preserve"> призначення (бюджетних асигнувань).   </w:t>
      </w:r>
    </w:p>
    <w:p w:rsidR="00B0420B" w:rsidRDefault="00B0420B" w:rsidP="00B0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ru-RU"/>
        </w:rPr>
      </w:pPr>
    </w:p>
    <w:p w:rsidR="00B0420B" w:rsidRDefault="00B0420B" w:rsidP="00B0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ru-RU"/>
        </w:rPr>
      </w:pPr>
      <w:r>
        <w:rPr>
          <w:color w:val="000000"/>
          <w:sz w:val="24"/>
          <w:szCs w:val="24"/>
          <w:lang w:val="ru-RU"/>
        </w:rPr>
        <w:t>ІІ. Якість товару.</w:t>
      </w:r>
    </w:p>
    <w:p w:rsidR="00B0420B" w:rsidRDefault="00B0420B" w:rsidP="00B0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ru-RU"/>
        </w:rPr>
      </w:pPr>
      <w:r>
        <w:rPr>
          <w:color w:val="000000"/>
          <w:sz w:val="24"/>
          <w:szCs w:val="24"/>
          <w:lang w:val="ru-RU"/>
        </w:rPr>
        <w:t xml:space="preserve">    2.1.  Продавець повинен    передати   (поставити)   Покупцю товар,    якість    якого   відповідає державним стандартам та нормам, чинним нормативно-правовим актам України.</w:t>
      </w:r>
      <w:r>
        <w:rPr>
          <w:sz w:val="24"/>
          <w:szCs w:val="24"/>
          <w:lang w:val="ru-RU"/>
        </w:rPr>
        <w:t xml:space="preserve"> Суха деревина </w:t>
      </w:r>
      <w:r>
        <w:rPr>
          <w:sz w:val="24"/>
          <w:szCs w:val="24"/>
        </w:rPr>
        <w:t xml:space="preserve">твердолистяна </w:t>
      </w:r>
      <w:r>
        <w:rPr>
          <w:sz w:val="24"/>
          <w:szCs w:val="24"/>
          <w:lang w:val="ru-RU"/>
        </w:rPr>
        <w:t xml:space="preserve">1,0 метра, має відповідати 1 групі породи деревини, товщиною повинна бути 10-35 см, вологістю не більше 20%. Продукція не повинна бути в попередній експлуатації. Дрова повинні </w:t>
      </w:r>
      <w:proofErr w:type="gramStart"/>
      <w:r>
        <w:rPr>
          <w:sz w:val="24"/>
          <w:szCs w:val="24"/>
          <w:lang w:val="ru-RU"/>
        </w:rPr>
        <w:t>бути</w:t>
      </w:r>
      <w:proofErr w:type="gramEnd"/>
      <w:r>
        <w:rPr>
          <w:sz w:val="24"/>
          <w:szCs w:val="24"/>
          <w:lang w:val="ru-RU"/>
        </w:rPr>
        <w:t xml:space="preserve"> очищені від сучків і гілок. Висота сучків, що залишилася не </w:t>
      </w:r>
      <w:proofErr w:type="gramStart"/>
      <w:r>
        <w:rPr>
          <w:sz w:val="24"/>
          <w:szCs w:val="24"/>
          <w:lang w:val="ru-RU"/>
        </w:rPr>
        <w:t>повинна</w:t>
      </w:r>
      <w:proofErr w:type="gramEnd"/>
      <w:r>
        <w:rPr>
          <w:sz w:val="24"/>
          <w:szCs w:val="24"/>
          <w:lang w:val="ru-RU"/>
        </w:rPr>
        <w:t xml:space="preserve"> перевищувати 30 мм. Дрова можуть бути як в корі так і без кори. Дрова повинні бути без гнилі та </w:t>
      </w:r>
      <w:proofErr w:type="gramStart"/>
      <w:r>
        <w:rPr>
          <w:sz w:val="24"/>
          <w:szCs w:val="24"/>
          <w:lang w:val="ru-RU"/>
        </w:rPr>
        <w:t>трухляв</w:t>
      </w:r>
      <w:proofErr w:type="gramEnd"/>
      <w:r>
        <w:rPr>
          <w:sz w:val="24"/>
          <w:szCs w:val="24"/>
          <w:lang w:val="ru-RU"/>
        </w:rPr>
        <w:t>і, відповідати вимогам ТУ та  іншим нормативним документам діючим на території України.</w:t>
      </w:r>
    </w:p>
    <w:p w:rsidR="008D7779" w:rsidRDefault="008D7779" w:rsidP="001C4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ru-RU"/>
        </w:rPr>
      </w:pPr>
    </w:p>
    <w:p w:rsidR="00B0420B" w:rsidRDefault="00B0420B" w:rsidP="00B0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ru-RU"/>
        </w:rPr>
      </w:pPr>
      <w:r>
        <w:rPr>
          <w:color w:val="000000"/>
          <w:sz w:val="24"/>
          <w:szCs w:val="24"/>
          <w:lang w:val="ru-RU"/>
        </w:rPr>
        <w:t xml:space="preserve">ІІІ. </w:t>
      </w:r>
      <w:proofErr w:type="gramStart"/>
      <w:r>
        <w:rPr>
          <w:color w:val="000000"/>
          <w:sz w:val="24"/>
          <w:szCs w:val="24"/>
          <w:lang w:val="ru-RU"/>
        </w:rPr>
        <w:t>Ц</w:t>
      </w:r>
      <w:proofErr w:type="gramEnd"/>
      <w:r>
        <w:rPr>
          <w:color w:val="000000"/>
          <w:sz w:val="24"/>
          <w:szCs w:val="24"/>
          <w:lang w:val="ru-RU"/>
        </w:rPr>
        <w:t>іна договору.</w:t>
      </w:r>
    </w:p>
    <w:p w:rsidR="00B0420B" w:rsidRDefault="00B0420B" w:rsidP="00B0420B">
      <w:pPr>
        <w:suppressAutoHyphens/>
        <w:jc w:val="both"/>
        <w:rPr>
          <w:b/>
          <w:color w:val="000000"/>
          <w:sz w:val="24"/>
          <w:szCs w:val="24"/>
          <w:lang w:val="ru-RU"/>
        </w:rPr>
      </w:pPr>
      <w:r>
        <w:rPr>
          <w:color w:val="0000FF"/>
          <w:sz w:val="24"/>
          <w:szCs w:val="24"/>
          <w:lang w:val="ru-RU"/>
        </w:rPr>
        <w:t xml:space="preserve">     </w:t>
      </w:r>
      <w:r>
        <w:rPr>
          <w:color w:val="000000"/>
          <w:sz w:val="24"/>
          <w:szCs w:val="24"/>
          <w:lang w:val="ru-RU"/>
        </w:rPr>
        <w:t>3.1. Загальна сума  цього Договору становить _______________________________________________________</w:t>
      </w:r>
      <w:r>
        <w:rPr>
          <w:b/>
          <w:color w:val="000000"/>
          <w:sz w:val="24"/>
          <w:szCs w:val="24"/>
          <w:lang w:val="ru-RU"/>
        </w:rPr>
        <w:t xml:space="preserve"> без ПДВ, </w:t>
      </w:r>
      <w:proofErr w:type="gramStart"/>
      <w:r>
        <w:rPr>
          <w:b/>
          <w:color w:val="000000"/>
          <w:sz w:val="24"/>
          <w:szCs w:val="24"/>
          <w:lang w:val="ru-RU"/>
        </w:rPr>
        <w:t>в</w:t>
      </w:r>
      <w:proofErr w:type="gramEnd"/>
      <w:r>
        <w:rPr>
          <w:b/>
          <w:color w:val="000000"/>
          <w:sz w:val="24"/>
          <w:szCs w:val="24"/>
          <w:lang w:val="ru-RU"/>
        </w:rPr>
        <w:t xml:space="preserve"> тому числі ПДВ</w:t>
      </w:r>
      <w:r w:rsidR="004A4274">
        <w:rPr>
          <w:b/>
          <w:color w:val="000000"/>
          <w:sz w:val="24"/>
          <w:szCs w:val="24"/>
          <w:lang w:val="ru-RU"/>
        </w:rPr>
        <w:t>*</w:t>
      </w:r>
      <w:r>
        <w:rPr>
          <w:b/>
          <w:color w:val="000000"/>
          <w:sz w:val="24"/>
          <w:szCs w:val="24"/>
          <w:lang w:val="ru-RU"/>
        </w:rPr>
        <w:t xml:space="preserve"> _______________________________________________. </w:t>
      </w:r>
    </w:p>
    <w:p w:rsidR="00B0420B" w:rsidRDefault="00B0420B" w:rsidP="00B0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ru-RU"/>
        </w:rPr>
      </w:pPr>
      <w:r>
        <w:rPr>
          <w:color w:val="0000FF"/>
          <w:sz w:val="24"/>
          <w:szCs w:val="24"/>
          <w:lang w:val="ru-RU"/>
        </w:rPr>
        <w:t xml:space="preserve">    </w:t>
      </w:r>
      <w:r>
        <w:rPr>
          <w:color w:val="000000"/>
          <w:sz w:val="24"/>
          <w:szCs w:val="24"/>
          <w:lang w:val="ru-RU"/>
        </w:rPr>
        <w:t xml:space="preserve">3.2. Сума цього  Договору  може  бути  зменшена  за  взаємною згодою Сторін.  </w:t>
      </w:r>
    </w:p>
    <w:p w:rsidR="0008291F" w:rsidRPr="0008291F" w:rsidRDefault="00B0420B" w:rsidP="00B0420B">
      <w:pPr>
        <w:shd w:val="clear" w:color="auto" w:fill="FFFFFF"/>
        <w:jc w:val="both"/>
        <w:rPr>
          <w:color w:val="000000"/>
          <w:sz w:val="24"/>
          <w:szCs w:val="24"/>
          <w:lang w:val="ru-RU"/>
        </w:rPr>
      </w:pPr>
      <w:r>
        <w:rPr>
          <w:color w:val="000000"/>
          <w:sz w:val="24"/>
          <w:szCs w:val="24"/>
          <w:lang w:val="ru-RU"/>
        </w:rPr>
        <w:t xml:space="preserve">    3.3. Істотні </w:t>
      </w:r>
      <w:r>
        <w:rPr>
          <w:sz w:val="24"/>
          <w:szCs w:val="24"/>
          <w:lang w:val="ru-RU"/>
        </w:rPr>
        <w:t xml:space="preserve">умови договору про закупівлю не можуть змінюватись </w:t>
      </w:r>
      <w:proofErr w:type="gramStart"/>
      <w:r>
        <w:rPr>
          <w:sz w:val="24"/>
          <w:szCs w:val="24"/>
          <w:lang w:val="ru-RU"/>
        </w:rPr>
        <w:t>кр</w:t>
      </w:r>
      <w:proofErr w:type="gramEnd"/>
      <w:r>
        <w:rPr>
          <w:sz w:val="24"/>
          <w:szCs w:val="24"/>
          <w:lang w:val="ru-RU"/>
        </w:rPr>
        <w:t xml:space="preserve">ім випадків, передбачених  ст. 41 Закону України «Про публічні закупівлі» від 25.12.2015 року зі змінами  </w:t>
      </w:r>
      <w:r>
        <w:rPr>
          <w:sz w:val="24"/>
          <w:szCs w:val="24"/>
          <w:lang w:val="ru-RU"/>
        </w:rPr>
        <w:lastRenderedPageBreak/>
        <w:t>та доповненнями.</w:t>
      </w:r>
      <w:r w:rsidR="0008291F">
        <w:rPr>
          <w:sz w:val="24"/>
          <w:szCs w:val="24"/>
          <w:lang w:val="ru-RU"/>
        </w:rPr>
        <w:t xml:space="preserve"> </w:t>
      </w:r>
      <w:r w:rsidR="0008291F" w:rsidRPr="0008291F">
        <w:rPr>
          <w:color w:val="000000"/>
          <w:sz w:val="24"/>
          <w:szCs w:val="24"/>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8291F" w:rsidRPr="0008291F" w:rsidRDefault="0008291F" w:rsidP="0008291F">
      <w:pPr>
        <w:shd w:val="clear" w:color="auto" w:fill="FFFFFF"/>
        <w:spacing w:after="150"/>
        <w:ind w:firstLine="450"/>
        <w:jc w:val="both"/>
        <w:rPr>
          <w:color w:val="333333"/>
          <w:sz w:val="24"/>
          <w:szCs w:val="24"/>
          <w:lang w:val="ru-RU"/>
        </w:rPr>
      </w:pPr>
      <w:r w:rsidRPr="0008291F">
        <w:rPr>
          <w:color w:val="333333"/>
          <w:sz w:val="24"/>
          <w:szCs w:val="24"/>
          <w:lang w:val="ru-RU"/>
        </w:rPr>
        <w:t>1) зменшення обсягів закупі</w:t>
      </w:r>
      <w:proofErr w:type="gramStart"/>
      <w:r w:rsidRPr="0008291F">
        <w:rPr>
          <w:color w:val="333333"/>
          <w:sz w:val="24"/>
          <w:szCs w:val="24"/>
          <w:lang w:val="ru-RU"/>
        </w:rPr>
        <w:t>вл</w:t>
      </w:r>
      <w:proofErr w:type="gramEnd"/>
      <w:r w:rsidRPr="0008291F">
        <w:rPr>
          <w:color w:val="333333"/>
          <w:sz w:val="24"/>
          <w:szCs w:val="24"/>
          <w:lang w:val="ru-RU"/>
        </w:rPr>
        <w:t>і, зокрема з урахуванням фактичного обсягу видатків замовника;</w:t>
      </w:r>
    </w:p>
    <w:p w:rsidR="0008291F" w:rsidRPr="0008291F" w:rsidRDefault="0008291F" w:rsidP="0008291F">
      <w:pPr>
        <w:shd w:val="clear" w:color="auto" w:fill="FFFFFF"/>
        <w:spacing w:after="150"/>
        <w:ind w:firstLine="450"/>
        <w:jc w:val="both"/>
        <w:rPr>
          <w:color w:val="333333"/>
          <w:sz w:val="24"/>
          <w:szCs w:val="24"/>
          <w:lang w:val="ru-RU"/>
        </w:rPr>
      </w:pPr>
      <w:proofErr w:type="gramStart"/>
      <w:r w:rsidRPr="0008291F">
        <w:rPr>
          <w:color w:val="333333"/>
          <w:sz w:val="24"/>
          <w:szCs w:val="24"/>
          <w:lang w:val="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08291F">
        <w:rPr>
          <w:color w:val="333333"/>
          <w:sz w:val="24"/>
          <w:szCs w:val="24"/>
          <w:lang w:val="ru-RU"/>
        </w:rPr>
        <w:t xml:space="preserve">ів з моменту </w:t>
      </w:r>
      <w:proofErr w:type="gramStart"/>
      <w:r w:rsidRPr="0008291F">
        <w:rPr>
          <w:color w:val="333333"/>
          <w:sz w:val="24"/>
          <w:szCs w:val="24"/>
          <w:lang w:val="ru-RU"/>
        </w:rPr>
        <w:t>п</w:t>
      </w:r>
      <w:proofErr w:type="gramEnd"/>
      <w:r w:rsidRPr="0008291F">
        <w:rPr>
          <w:color w:val="333333"/>
          <w:sz w:val="24"/>
          <w:szCs w:val="24"/>
          <w:lang w:val="ru-RU"/>
        </w:rPr>
        <w:t xml:space="preserve">ідписання договору про закупівлю/внесення змін до такого договору щодо збільшення ціни за одиницю товару. Обмеження щодо строків зміни </w:t>
      </w:r>
      <w:proofErr w:type="gramStart"/>
      <w:r w:rsidRPr="0008291F">
        <w:rPr>
          <w:color w:val="333333"/>
          <w:sz w:val="24"/>
          <w:szCs w:val="24"/>
          <w:lang w:val="ru-RU"/>
        </w:rPr>
        <w:t>ц</w:t>
      </w:r>
      <w:proofErr w:type="gramEnd"/>
      <w:r w:rsidRPr="0008291F">
        <w:rPr>
          <w:color w:val="333333"/>
          <w:sz w:val="24"/>
          <w:szCs w:val="24"/>
          <w:lang w:val="ru-RU"/>
        </w:rPr>
        <w:t>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08291F" w:rsidRPr="0008291F" w:rsidRDefault="0008291F" w:rsidP="0008291F">
      <w:pPr>
        <w:shd w:val="clear" w:color="auto" w:fill="FFFFFF"/>
        <w:spacing w:after="150"/>
        <w:ind w:firstLine="450"/>
        <w:jc w:val="both"/>
        <w:rPr>
          <w:color w:val="333333"/>
          <w:sz w:val="24"/>
          <w:szCs w:val="24"/>
          <w:lang w:val="ru-RU"/>
        </w:rPr>
      </w:pPr>
      <w:bookmarkStart w:id="14" w:name="n2101"/>
      <w:bookmarkEnd w:id="14"/>
      <w:r w:rsidRPr="0008291F">
        <w:rPr>
          <w:color w:val="333333"/>
          <w:sz w:val="24"/>
          <w:szCs w:val="24"/>
          <w:lang w:val="ru-RU"/>
        </w:rPr>
        <w:t>3) покращення якості предмета закупі</w:t>
      </w:r>
      <w:proofErr w:type="gramStart"/>
      <w:r w:rsidRPr="0008291F">
        <w:rPr>
          <w:color w:val="333333"/>
          <w:sz w:val="24"/>
          <w:szCs w:val="24"/>
          <w:lang w:val="ru-RU"/>
        </w:rPr>
        <w:t>вл</w:t>
      </w:r>
      <w:proofErr w:type="gramEnd"/>
      <w:r w:rsidRPr="0008291F">
        <w:rPr>
          <w:color w:val="333333"/>
          <w:sz w:val="24"/>
          <w:szCs w:val="24"/>
          <w:lang w:val="ru-RU"/>
        </w:rPr>
        <w:t>і, за умови що таке покращення не призведе до збільшення суми, визначеної в договорі про закупівлю;</w:t>
      </w:r>
    </w:p>
    <w:p w:rsidR="0008291F" w:rsidRPr="0008291F" w:rsidRDefault="0008291F" w:rsidP="0008291F">
      <w:pPr>
        <w:shd w:val="clear" w:color="auto" w:fill="FFFFFF"/>
        <w:spacing w:after="150"/>
        <w:ind w:firstLine="450"/>
        <w:jc w:val="both"/>
        <w:rPr>
          <w:color w:val="333333"/>
          <w:sz w:val="24"/>
          <w:szCs w:val="24"/>
          <w:lang w:val="ru-RU"/>
        </w:rPr>
      </w:pPr>
      <w:r w:rsidRPr="0008291F">
        <w:rPr>
          <w:color w:val="333333"/>
          <w:sz w:val="24"/>
          <w:szCs w:val="24"/>
          <w:lang w:val="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08291F">
        <w:rPr>
          <w:color w:val="333333"/>
          <w:sz w:val="24"/>
          <w:szCs w:val="24"/>
          <w:lang w:val="ru-RU"/>
        </w:rPr>
        <w:t>п</w:t>
      </w:r>
      <w:proofErr w:type="gramEnd"/>
      <w:r w:rsidRPr="0008291F">
        <w:rPr>
          <w:color w:val="333333"/>
          <w:sz w:val="24"/>
          <w:szCs w:val="24"/>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08291F">
        <w:rPr>
          <w:color w:val="333333"/>
          <w:sz w:val="24"/>
          <w:szCs w:val="24"/>
          <w:lang w:val="ru-RU"/>
        </w:rPr>
        <w:t>про</w:t>
      </w:r>
      <w:proofErr w:type="gramEnd"/>
      <w:r w:rsidRPr="0008291F">
        <w:rPr>
          <w:color w:val="333333"/>
          <w:sz w:val="24"/>
          <w:szCs w:val="24"/>
          <w:lang w:val="ru-RU"/>
        </w:rPr>
        <w:t xml:space="preserve"> закупівлю;</w:t>
      </w:r>
    </w:p>
    <w:p w:rsidR="0008291F" w:rsidRPr="0008291F" w:rsidRDefault="0008291F" w:rsidP="0008291F">
      <w:pPr>
        <w:shd w:val="clear" w:color="auto" w:fill="FFFFFF"/>
        <w:spacing w:after="150"/>
        <w:ind w:firstLine="450"/>
        <w:jc w:val="both"/>
        <w:rPr>
          <w:color w:val="333333"/>
          <w:sz w:val="24"/>
          <w:szCs w:val="24"/>
          <w:lang w:val="ru-RU"/>
        </w:rPr>
      </w:pPr>
      <w:r w:rsidRPr="0008291F">
        <w:rPr>
          <w:color w:val="333333"/>
          <w:sz w:val="24"/>
          <w:szCs w:val="24"/>
          <w:lang w:val="ru-RU"/>
        </w:rPr>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08291F">
        <w:rPr>
          <w:color w:val="333333"/>
          <w:sz w:val="24"/>
          <w:szCs w:val="24"/>
          <w:lang w:val="ru-RU"/>
        </w:rPr>
        <w:t>числі у</w:t>
      </w:r>
      <w:proofErr w:type="gramEnd"/>
      <w:r w:rsidRPr="0008291F">
        <w:rPr>
          <w:color w:val="333333"/>
          <w:sz w:val="24"/>
          <w:szCs w:val="24"/>
          <w:lang w:val="ru-RU"/>
        </w:rPr>
        <w:t xml:space="preserve"> разі коливання ціни товару на ринку;</w:t>
      </w:r>
    </w:p>
    <w:p w:rsidR="0008291F" w:rsidRPr="0008291F" w:rsidRDefault="0008291F" w:rsidP="0008291F">
      <w:pPr>
        <w:shd w:val="clear" w:color="auto" w:fill="FFFFFF"/>
        <w:spacing w:after="150"/>
        <w:ind w:firstLine="450"/>
        <w:jc w:val="both"/>
        <w:rPr>
          <w:color w:val="333333"/>
          <w:sz w:val="24"/>
          <w:szCs w:val="24"/>
          <w:lang w:val="ru-RU"/>
        </w:rPr>
      </w:pPr>
      <w:r w:rsidRPr="0008291F">
        <w:rPr>
          <w:color w:val="333333"/>
          <w:sz w:val="24"/>
          <w:szCs w:val="24"/>
          <w:lang w:val="ru-RU"/>
        </w:rPr>
        <w:t xml:space="preserve">6) зміни ціни в договорі про закупівлю у зв’язку зі зміною ставок податків і зборів та/або зміною умов щодо надання </w:t>
      </w:r>
      <w:proofErr w:type="gramStart"/>
      <w:r w:rsidRPr="0008291F">
        <w:rPr>
          <w:color w:val="333333"/>
          <w:sz w:val="24"/>
          <w:szCs w:val="24"/>
          <w:lang w:val="ru-RU"/>
        </w:rPr>
        <w:t>п</w:t>
      </w:r>
      <w:proofErr w:type="gramEnd"/>
      <w:r w:rsidRPr="0008291F">
        <w:rPr>
          <w:color w:val="333333"/>
          <w:sz w:val="24"/>
          <w:szCs w:val="24"/>
          <w:lang w:val="ru-RU"/>
        </w:rPr>
        <w:t>ільг з оподаткування - пропорційно до зміни таких ставок та/або пільг з оподаткування;</w:t>
      </w:r>
    </w:p>
    <w:p w:rsidR="0008291F" w:rsidRPr="0008291F" w:rsidRDefault="0008291F" w:rsidP="0008291F">
      <w:pPr>
        <w:shd w:val="clear" w:color="auto" w:fill="FFFFFF"/>
        <w:spacing w:after="150"/>
        <w:ind w:firstLine="450"/>
        <w:jc w:val="both"/>
        <w:rPr>
          <w:color w:val="333333"/>
          <w:sz w:val="24"/>
          <w:szCs w:val="24"/>
          <w:lang w:val="ru-RU"/>
        </w:rPr>
      </w:pPr>
      <w:proofErr w:type="gramStart"/>
      <w:r w:rsidRPr="0008291F">
        <w:rPr>
          <w:color w:val="333333"/>
          <w:sz w:val="24"/>
          <w:szCs w:val="24"/>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08291F" w:rsidRPr="0008291F" w:rsidRDefault="0008291F" w:rsidP="0008291F">
      <w:pPr>
        <w:shd w:val="clear" w:color="auto" w:fill="FFFFFF"/>
        <w:spacing w:after="150"/>
        <w:ind w:firstLine="450"/>
        <w:jc w:val="both"/>
        <w:rPr>
          <w:color w:val="333333"/>
          <w:sz w:val="24"/>
          <w:szCs w:val="24"/>
          <w:lang w:val="ru-RU"/>
        </w:rPr>
      </w:pPr>
      <w:r w:rsidRPr="0008291F">
        <w:rPr>
          <w:color w:val="333333"/>
          <w:sz w:val="24"/>
          <w:szCs w:val="24"/>
          <w:lang w:val="ru-RU"/>
        </w:rPr>
        <w:t>8) зміни умов у зв’язку із застосуванням положень </w:t>
      </w:r>
      <w:hyperlink r:id="rId20" w:anchor="n1778" w:history="1">
        <w:r w:rsidRPr="0008291F">
          <w:rPr>
            <w:color w:val="006600"/>
            <w:sz w:val="24"/>
            <w:szCs w:val="24"/>
            <w:u w:val="single"/>
            <w:lang w:val="ru-RU"/>
          </w:rPr>
          <w:t>частини шостої</w:t>
        </w:r>
      </w:hyperlink>
      <w:r>
        <w:rPr>
          <w:color w:val="333333"/>
          <w:sz w:val="24"/>
          <w:szCs w:val="24"/>
          <w:lang w:val="ru-RU"/>
        </w:rPr>
        <w:t> </w:t>
      </w:r>
      <w:r w:rsidRPr="0008291F">
        <w:rPr>
          <w:color w:val="333333"/>
          <w:sz w:val="24"/>
          <w:szCs w:val="24"/>
          <w:lang w:val="ru-RU"/>
        </w:rPr>
        <w:t xml:space="preserve"> статті</w:t>
      </w:r>
      <w:r>
        <w:rPr>
          <w:color w:val="333333"/>
          <w:sz w:val="24"/>
          <w:szCs w:val="24"/>
          <w:lang w:val="ru-RU"/>
        </w:rPr>
        <w:t xml:space="preserve"> 41 Закону</w:t>
      </w:r>
      <w:proofErr w:type="gramStart"/>
      <w:r>
        <w:rPr>
          <w:color w:val="333333"/>
          <w:sz w:val="24"/>
          <w:szCs w:val="24"/>
          <w:lang w:val="ru-RU"/>
        </w:rPr>
        <w:t>.</w:t>
      </w:r>
      <w:r w:rsidRPr="0008291F">
        <w:rPr>
          <w:color w:val="333333"/>
          <w:sz w:val="24"/>
          <w:szCs w:val="24"/>
          <w:lang w:val="ru-RU"/>
        </w:rPr>
        <w:t>.</w:t>
      </w:r>
      <w:proofErr w:type="gramEnd"/>
    </w:p>
    <w:p w:rsidR="0008291F" w:rsidRDefault="0008291F" w:rsidP="00B0420B">
      <w:pPr>
        <w:shd w:val="clear" w:color="auto" w:fill="FFFFFF"/>
        <w:jc w:val="both"/>
        <w:rPr>
          <w:sz w:val="24"/>
          <w:szCs w:val="24"/>
          <w:lang w:val="ru-RU"/>
        </w:rPr>
      </w:pPr>
    </w:p>
    <w:p w:rsidR="00B0420B" w:rsidRDefault="00B0420B" w:rsidP="00B0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ru-RU"/>
        </w:rPr>
      </w:pPr>
      <w:r>
        <w:rPr>
          <w:color w:val="000000"/>
          <w:sz w:val="24"/>
          <w:szCs w:val="24"/>
        </w:rPr>
        <w:t>IV</w:t>
      </w:r>
      <w:r>
        <w:rPr>
          <w:color w:val="000000"/>
          <w:sz w:val="24"/>
          <w:szCs w:val="24"/>
          <w:lang w:val="ru-RU"/>
        </w:rPr>
        <w:t xml:space="preserve"> Порядок здійснення оплати</w:t>
      </w:r>
    </w:p>
    <w:p w:rsidR="00B0420B" w:rsidRDefault="00B0420B" w:rsidP="00B0420B">
      <w:pPr>
        <w:shd w:val="clear" w:color="auto" w:fill="FFFFFF"/>
        <w:tabs>
          <w:tab w:val="left" w:pos="1134"/>
        </w:tabs>
        <w:spacing w:line="283" w:lineRule="exact"/>
        <w:jc w:val="both"/>
        <w:rPr>
          <w:color w:val="000000"/>
          <w:sz w:val="24"/>
          <w:szCs w:val="24"/>
          <w:lang w:val="ru-RU" w:eastAsia="x-none"/>
        </w:rPr>
      </w:pPr>
      <w:r>
        <w:rPr>
          <w:color w:val="000000"/>
          <w:sz w:val="24"/>
          <w:szCs w:val="24"/>
          <w:lang w:val="ru-RU" w:eastAsia="x-none"/>
        </w:rPr>
        <w:t>4</w:t>
      </w:r>
      <w:r>
        <w:rPr>
          <w:color w:val="000000"/>
          <w:sz w:val="24"/>
          <w:szCs w:val="24"/>
          <w:lang w:val="x-none" w:eastAsia="x-none"/>
        </w:rPr>
        <w:t>.1</w:t>
      </w:r>
      <w:r>
        <w:rPr>
          <w:color w:val="000000"/>
          <w:sz w:val="24"/>
          <w:szCs w:val="24"/>
          <w:lang w:val="ru-RU" w:eastAsia="x-none"/>
        </w:rPr>
        <w:t xml:space="preserve"> Покупець здійснює оплату вартості товару, який йому постачається, шляхом перерахування коштів на рахунок Продавця на </w:t>
      </w:r>
      <w:proofErr w:type="gramStart"/>
      <w:r>
        <w:rPr>
          <w:color w:val="000000"/>
          <w:sz w:val="24"/>
          <w:szCs w:val="24"/>
          <w:lang w:val="ru-RU" w:eastAsia="x-none"/>
        </w:rPr>
        <w:t>п</w:t>
      </w:r>
      <w:proofErr w:type="gramEnd"/>
      <w:r>
        <w:rPr>
          <w:color w:val="000000"/>
          <w:sz w:val="24"/>
          <w:szCs w:val="24"/>
          <w:lang w:val="ru-RU" w:eastAsia="x-none"/>
        </w:rPr>
        <w:t>ідставі видаткових накладних при наявності бюджетного фінансування, протягом 20 (двадцяти) банківських днів з дня поставки товару (партії товару).</w:t>
      </w:r>
    </w:p>
    <w:p w:rsidR="00B0420B" w:rsidRDefault="00B0420B" w:rsidP="00B0420B">
      <w:pPr>
        <w:shd w:val="clear" w:color="auto" w:fill="FFFFFF"/>
        <w:tabs>
          <w:tab w:val="left" w:pos="1134"/>
        </w:tabs>
        <w:spacing w:line="283" w:lineRule="exact"/>
        <w:jc w:val="both"/>
        <w:rPr>
          <w:color w:val="000000"/>
          <w:sz w:val="24"/>
          <w:szCs w:val="24"/>
          <w:lang w:val="ru-RU" w:eastAsia="x-none"/>
        </w:rPr>
      </w:pPr>
    </w:p>
    <w:p w:rsidR="00B0420B" w:rsidRDefault="00B0420B" w:rsidP="00B0420B">
      <w:pPr>
        <w:jc w:val="center"/>
        <w:rPr>
          <w:rFonts w:eastAsiaTheme="minorHAnsi"/>
          <w:color w:val="000000"/>
          <w:sz w:val="24"/>
          <w:szCs w:val="24"/>
          <w:lang w:val="ru-RU" w:eastAsia="en-US"/>
        </w:rPr>
      </w:pPr>
      <w:r>
        <w:rPr>
          <w:color w:val="000000"/>
          <w:sz w:val="24"/>
          <w:szCs w:val="24"/>
        </w:rPr>
        <w:t>V</w:t>
      </w:r>
      <w:r>
        <w:rPr>
          <w:color w:val="000000"/>
          <w:sz w:val="24"/>
          <w:szCs w:val="24"/>
          <w:lang w:val="ru-RU"/>
        </w:rPr>
        <w:t>. Поставка товарі</w:t>
      </w:r>
      <w:proofErr w:type="gramStart"/>
      <w:r>
        <w:rPr>
          <w:color w:val="000000"/>
          <w:sz w:val="24"/>
          <w:szCs w:val="24"/>
          <w:lang w:val="ru-RU"/>
        </w:rPr>
        <w:t>в</w:t>
      </w:r>
      <w:proofErr w:type="gramEnd"/>
    </w:p>
    <w:p w:rsidR="00B0420B" w:rsidRDefault="00B0420B" w:rsidP="00B0420B">
      <w:pPr>
        <w:rPr>
          <w:color w:val="0000FF"/>
          <w:sz w:val="24"/>
          <w:szCs w:val="24"/>
          <w:lang w:val="ru-RU"/>
        </w:rPr>
      </w:pPr>
      <w:r>
        <w:rPr>
          <w:color w:val="000000"/>
          <w:sz w:val="24"/>
          <w:szCs w:val="24"/>
          <w:lang w:val="ru-RU"/>
        </w:rPr>
        <w:t>5.1. Строк постачання товарів:</w:t>
      </w:r>
      <w:r w:rsidR="004A4274">
        <w:rPr>
          <w:b/>
          <w:color w:val="000000"/>
          <w:sz w:val="24"/>
          <w:szCs w:val="24"/>
          <w:lang w:val="ru-RU"/>
        </w:rPr>
        <w:t xml:space="preserve"> впродовж 2022 року  до  </w:t>
      </w:r>
      <w:r>
        <w:rPr>
          <w:b/>
          <w:color w:val="000000"/>
          <w:sz w:val="24"/>
          <w:szCs w:val="24"/>
          <w:lang w:val="ru-RU"/>
        </w:rPr>
        <w:t>1</w:t>
      </w:r>
      <w:r w:rsidR="004A4274">
        <w:rPr>
          <w:b/>
          <w:color w:val="000000"/>
          <w:sz w:val="24"/>
          <w:szCs w:val="24"/>
          <w:lang w:val="ru-RU"/>
        </w:rPr>
        <w:t>0.12</w:t>
      </w:r>
      <w:r>
        <w:rPr>
          <w:b/>
          <w:color w:val="000000"/>
          <w:sz w:val="24"/>
          <w:szCs w:val="24"/>
          <w:lang w:val="ru-RU"/>
        </w:rPr>
        <w:t>.2022  року.</w:t>
      </w:r>
      <w:r>
        <w:rPr>
          <w:color w:val="0000FF"/>
          <w:sz w:val="24"/>
          <w:szCs w:val="24"/>
          <w:lang w:val="ru-RU"/>
        </w:rPr>
        <w:t xml:space="preserve">  </w:t>
      </w:r>
      <w:r>
        <w:rPr>
          <w:sz w:val="24"/>
          <w:szCs w:val="24"/>
          <w:lang w:val="ru-RU"/>
        </w:rPr>
        <w:t>Товар повинен постачатись впродовж 5- ти робочих днів з дня отримання заявки від Покупця.</w:t>
      </w:r>
    </w:p>
    <w:p w:rsidR="00B0420B" w:rsidRDefault="00B0420B" w:rsidP="00B0420B">
      <w:pPr>
        <w:pStyle w:val="rvps2"/>
        <w:spacing w:before="0" w:beforeAutospacing="0" w:after="0" w:afterAutospacing="0"/>
        <w:jc w:val="both"/>
        <w:rPr>
          <w:b/>
          <w:lang w:val="ru-RU"/>
        </w:rPr>
      </w:pPr>
      <w:r>
        <w:rPr>
          <w:color w:val="000000"/>
          <w:lang w:val="ru-RU"/>
        </w:rPr>
        <w:t>5.2. Товар постачається Продавцем  за адресами:</w:t>
      </w:r>
      <w:r>
        <w:rPr>
          <w:b/>
        </w:rPr>
        <w:t xml:space="preserve"> </w:t>
      </w:r>
      <w:r>
        <w:rPr>
          <w:b/>
          <w:lang w:val="ru-RU"/>
        </w:rPr>
        <w:t xml:space="preserve">68702, Україна, Одеська область, Болградський р-н, м. Болград, 68702, Одеська обл., м. Болград, вул. Інзовська, 164; Болградський р-н.: АЗПСМ </w:t>
      </w:r>
      <w:proofErr w:type="gramStart"/>
      <w:r>
        <w:rPr>
          <w:b/>
          <w:lang w:val="ru-RU"/>
        </w:rPr>
        <w:t>с</w:t>
      </w:r>
      <w:proofErr w:type="gramEnd"/>
      <w:r>
        <w:rPr>
          <w:b/>
          <w:lang w:val="ru-RU"/>
        </w:rPr>
        <w:t xml:space="preserve">. Віноградівка вул. І. Банєва, 69а; АЗПСМ с. Владичень вул. </w:t>
      </w:r>
      <w:proofErr w:type="gramStart"/>
      <w:r>
        <w:rPr>
          <w:b/>
          <w:lang w:val="ru-RU"/>
        </w:rPr>
        <w:t>Центральна</w:t>
      </w:r>
      <w:proofErr w:type="gramEnd"/>
      <w:r>
        <w:rPr>
          <w:b/>
          <w:lang w:val="ru-RU"/>
        </w:rPr>
        <w:t>, 45; АЗПСМ с. Залізничне вул.Єрмака,15; ФАП Бановка вул. Центральна, 66 б; АЗПСМ с. Голиця вул. Зелена,80; АЗПСМ Кальчева вул. Центральна, 99; АЗПСМ с. Васи</w:t>
      </w:r>
      <w:r>
        <w:rPr>
          <w:b/>
        </w:rPr>
        <w:t xml:space="preserve">лівка вул.  Лікарняна, 3; </w:t>
      </w:r>
      <w:r>
        <w:rPr>
          <w:b/>
          <w:lang w:val="ru-RU"/>
        </w:rPr>
        <w:t xml:space="preserve">АЗПСМ с. Олександрівка вул. </w:t>
      </w:r>
      <w:proofErr w:type="gramStart"/>
      <w:r>
        <w:rPr>
          <w:b/>
          <w:lang w:val="ru-RU"/>
        </w:rPr>
        <w:t>Молод</w:t>
      </w:r>
      <w:proofErr w:type="gramEnd"/>
      <w:r>
        <w:rPr>
          <w:b/>
          <w:lang w:val="ru-RU"/>
        </w:rPr>
        <w:t>іжна, 2; АЗПСМ с. Городне вул. Миру, 100; АЗПСМ с. Дмитрівка вул. М. Марангоза, 87а; АЗПСМ с. Виноградне вул. Горького,74; АЗПСМ с. Оріхівка вул. Шкільна, 73.</w:t>
      </w:r>
    </w:p>
    <w:p w:rsidR="001C4C79" w:rsidRDefault="001C4C79" w:rsidP="00B0420B">
      <w:pPr>
        <w:pStyle w:val="rvps2"/>
        <w:spacing w:before="0" w:beforeAutospacing="0" w:after="0" w:afterAutospacing="0"/>
        <w:jc w:val="both"/>
        <w:rPr>
          <w:b/>
          <w:lang w:val="ru-RU"/>
        </w:rPr>
      </w:pPr>
    </w:p>
    <w:p w:rsidR="00B0420B" w:rsidRDefault="00B0420B" w:rsidP="00B0420B">
      <w:pPr>
        <w:pStyle w:val="rvps2"/>
        <w:spacing w:before="0" w:beforeAutospacing="0" w:after="0" w:afterAutospacing="0"/>
        <w:jc w:val="both"/>
        <w:rPr>
          <w:b/>
        </w:rPr>
      </w:pPr>
    </w:p>
    <w:p w:rsidR="00B0420B" w:rsidRDefault="00B0420B" w:rsidP="00B0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ru-RU"/>
        </w:rPr>
      </w:pPr>
      <w:r>
        <w:rPr>
          <w:color w:val="000000"/>
          <w:sz w:val="24"/>
          <w:szCs w:val="24"/>
        </w:rPr>
        <w:lastRenderedPageBreak/>
        <w:t>VI</w:t>
      </w:r>
      <w:r>
        <w:rPr>
          <w:color w:val="000000"/>
          <w:sz w:val="24"/>
          <w:szCs w:val="24"/>
          <w:lang w:val="ru-RU"/>
        </w:rPr>
        <w:t>. Права та обов'язки сторін</w:t>
      </w:r>
    </w:p>
    <w:p w:rsidR="00B0420B" w:rsidRDefault="00B0420B" w:rsidP="00B0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4"/>
          <w:szCs w:val="24"/>
          <w:lang w:val="ru-RU"/>
        </w:rPr>
      </w:pPr>
      <w:r>
        <w:rPr>
          <w:color w:val="000000"/>
          <w:sz w:val="24"/>
          <w:szCs w:val="24"/>
          <w:lang w:val="ru-RU"/>
        </w:rPr>
        <w:t xml:space="preserve">     </w:t>
      </w:r>
      <w:r>
        <w:rPr>
          <w:i/>
          <w:color w:val="000000"/>
          <w:sz w:val="24"/>
          <w:szCs w:val="24"/>
          <w:lang w:val="ru-RU"/>
        </w:rPr>
        <w:t>6.1. Покупець зобов'язаний:</w:t>
      </w:r>
    </w:p>
    <w:p w:rsidR="00B0420B" w:rsidRDefault="00B0420B" w:rsidP="00B0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ru-RU"/>
        </w:rPr>
      </w:pPr>
      <w:r>
        <w:rPr>
          <w:color w:val="000000"/>
          <w:sz w:val="24"/>
          <w:szCs w:val="24"/>
          <w:lang w:val="ru-RU"/>
        </w:rPr>
        <w:t xml:space="preserve">     6.1.1. Своєчасно та в повному обсязі сплачувати за поставлений товар;</w:t>
      </w:r>
    </w:p>
    <w:p w:rsidR="00B0420B" w:rsidRDefault="00B0420B" w:rsidP="00B0420B">
      <w:pPr>
        <w:jc w:val="both"/>
        <w:rPr>
          <w:color w:val="000000"/>
          <w:sz w:val="24"/>
          <w:szCs w:val="24"/>
          <w:lang w:val="ru-RU"/>
        </w:rPr>
      </w:pPr>
      <w:r>
        <w:rPr>
          <w:color w:val="000000"/>
          <w:sz w:val="24"/>
          <w:szCs w:val="24"/>
          <w:lang w:val="ru-RU"/>
        </w:rPr>
        <w:t xml:space="preserve">     6.1.2. Приймати поставлений товар за накладними </w:t>
      </w:r>
      <w:proofErr w:type="gramStart"/>
      <w:r>
        <w:rPr>
          <w:color w:val="000000"/>
          <w:sz w:val="24"/>
          <w:szCs w:val="24"/>
          <w:lang w:val="ru-RU"/>
        </w:rPr>
        <w:t>у</w:t>
      </w:r>
      <w:proofErr w:type="gramEnd"/>
      <w:r>
        <w:rPr>
          <w:color w:val="000000"/>
          <w:sz w:val="24"/>
          <w:szCs w:val="24"/>
          <w:lang w:val="ru-RU"/>
        </w:rPr>
        <w:t xml:space="preserve"> </w:t>
      </w:r>
      <w:proofErr w:type="gramStart"/>
      <w:r>
        <w:rPr>
          <w:color w:val="000000"/>
          <w:sz w:val="24"/>
          <w:szCs w:val="24"/>
          <w:lang w:val="ru-RU"/>
        </w:rPr>
        <w:t>раз</w:t>
      </w:r>
      <w:proofErr w:type="gramEnd"/>
      <w:r>
        <w:rPr>
          <w:color w:val="000000"/>
          <w:sz w:val="24"/>
          <w:szCs w:val="24"/>
          <w:lang w:val="ru-RU"/>
        </w:rPr>
        <w:t xml:space="preserve"> відсутності заперечень щодо кількості та якості товару. У разі відмови Покупця від прийняття товару з причини неналежної якості або кількісній невідповідності Покупець протягом 15 календарних дні</w:t>
      </w:r>
      <w:proofErr w:type="gramStart"/>
      <w:r>
        <w:rPr>
          <w:color w:val="000000"/>
          <w:sz w:val="24"/>
          <w:szCs w:val="24"/>
          <w:lang w:val="ru-RU"/>
        </w:rPr>
        <w:t>в</w:t>
      </w:r>
      <w:proofErr w:type="gramEnd"/>
      <w:r>
        <w:rPr>
          <w:color w:val="000000"/>
          <w:sz w:val="24"/>
          <w:szCs w:val="24"/>
          <w:lang w:val="ru-RU"/>
        </w:rPr>
        <w:t xml:space="preserve"> повинен надати Продавцю обґрунтування своєї відмови. В разі ненадання такого обґрунтування в зазначений термін товар вважається прийнятим без заперечень;</w:t>
      </w:r>
    </w:p>
    <w:p w:rsidR="00B0420B" w:rsidRDefault="00B0420B" w:rsidP="00B0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ru-RU"/>
        </w:rPr>
      </w:pPr>
      <w:r>
        <w:rPr>
          <w:color w:val="000000"/>
          <w:sz w:val="24"/>
          <w:szCs w:val="24"/>
          <w:lang w:val="ru-RU"/>
        </w:rPr>
        <w:t xml:space="preserve"> </w:t>
      </w:r>
      <w:r>
        <w:rPr>
          <w:i/>
          <w:color w:val="000000"/>
          <w:sz w:val="24"/>
          <w:szCs w:val="24"/>
          <w:lang w:val="ru-RU"/>
        </w:rPr>
        <w:t>6.2. Покупець має право</w:t>
      </w:r>
      <w:r>
        <w:rPr>
          <w:color w:val="000000"/>
          <w:sz w:val="24"/>
          <w:szCs w:val="24"/>
          <w:lang w:val="ru-RU"/>
        </w:rPr>
        <w:t>:</w:t>
      </w:r>
    </w:p>
    <w:p w:rsidR="00B0420B" w:rsidRDefault="00B0420B" w:rsidP="00B0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ru-RU"/>
        </w:rPr>
      </w:pPr>
      <w:r>
        <w:rPr>
          <w:color w:val="000000"/>
          <w:sz w:val="24"/>
          <w:szCs w:val="24"/>
          <w:lang w:val="ru-RU"/>
        </w:rPr>
        <w:t xml:space="preserve">     6.2.1. Достроково розірвати цей Догові</w:t>
      </w:r>
      <w:proofErr w:type="gramStart"/>
      <w:r>
        <w:rPr>
          <w:color w:val="000000"/>
          <w:sz w:val="24"/>
          <w:szCs w:val="24"/>
          <w:lang w:val="ru-RU"/>
        </w:rPr>
        <w:t>р</w:t>
      </w:r>
      <w:proofErr w:type="gramEnd"/>
      <w:r>
        <w:rPr>
          <w:color w:val="000000"/>
          <w:sz w:val="24"/>
          <w:szCs w:val="24"/>
          <w:lang w:val="ru-RU"/>
        </w:rPr>
        <w:t xml:space="preserve">  у  разі  невиконання зобов'язань Продавцем, повідомивши про це його у строк 10 днів з дня прийняття такого рішення;</w:t>
      </w:r>
    </w:p>
    <w:p w:rsidR="00B0420B" w:rsidRDefault="00B0420B" w:rsidP="00B0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ru-RU"/>
        </w:rPr>
      </w:pPr>
      <w:r>
        <w:rPr>
          <w:color w:val="000000"/>
          <w:sz w:val="24"/>
          <w:szCs w:val="24"/>
          <w:lang w:val="ru-RU"/>
        </w:rPr>
        <w:t xml:space="preserve">     6.2.2. Контролювати поставку  товарі</w:t>
      </w:r>
      <w:proofErr w:type="gramStart"/>
      <w:r>
        <w:rPr>
          <w:color w:val="000000"/>
          <w:sz w:val="24"/>
          <w:szCs w:val="24"/>
          <w:lang w:val="ru-RU"/>
        </w:rPr>
        <w:t>в</w:t>
      </w:r>
      <w:proofErr w:type="gramEnd"/>
      <w:r>
        <w:rPr>
          <w:color w:val="000000"/>
          <w:sz w:val="24"/>
          <w:szCs w:val="24"/>
          <w:lang w:val="ru-RU"/>
        </w:rPr>
        <w:t xml:space="preserve">  у строки, встановлені цим Договором; </w:t>
      </w:r>
    </w:p>
    <w:p w:rsidR="00B0420B" w:rsidRDefault="00B0420B" w:rsidP="00B0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ru-RU"/>
        </w:rPr>
      </w:pPr>
      <w:r>
        <w:rPr>
          <w:color w:val="000000"/>
          <w:sz w:val="24"/>
          <w:szCs w:val="24"/>
          <w:lang w:val="ru-RU"/>
        </w:rPr>
        <w:t xml:space="preserve">     6.2.3. Зменшувати обсяги закупі</w:t>
      </w:r>
      <w:proofErr w:type="gramStart"/>
      <w:r>
        <w:rPr>
          <w:color w:val="000000"/>
          <w:sz w:val="24"/>
          <w:szCs w:val="24"/>
          <w:lang w:val="ru-RU"/>
        </w:rPr>
        <w:t>вл</w:t>
      </w:r>
      <w:proofErr w:type="gramEnd"/>
      <w:r>
        <w:rPr>
          <w:color w:val="000000"/>
          <w:sz w:val="24"/>
          <w:szCs w:val="24"/>
          <w:lang w:val="ru-RU"/>
        </w:rPr>
        <w:t>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0420B" w:rsidRDefault="00B0420B" w:rsidP="00B0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ru-RU"/>
        </w:rPr>
      </w:pPr>
      <w:r>
        <w:rPr>
          <w:color w:val="000000"/>
          <w:sz w:val="24"/>
          <w:szCs w:val="24"/>
          <w:lang w:val="ru-RU"/>
        </w:rPr>
        <w:t xml:space="preserve">     6.2.4. Повернути накладну Продавцю  без  здійснення  оплати  в разі  неналежного  оформлення документів (відсутність печатки, </w:t>
      </w:r>
      <w:proofErr w:type="gramStart"/>
      <w:r>
        <w:rPr>
          <w:color w:val="000000"/>
          <w:sz w:val="24"/>
          <w:szCs w:val="24"/>
          <w:lang w:val="ru-RU"/>
        </w:rPr>
        <w:t>п</w:t>
      </w:r>
      <w:proofErr w:type="gramEnd"/>
      <w:r>
        <w:rPr>
          <w:color w:val="000000"/>
          <w:sz w:val="24"/>
          <w:szCs w:val="24"/>
          <w:lang w:val="ru-RU"/>
        </w:rPr>
        <w:t>ідписів тощо);</w:t>
      </w:r>
    </w:p>
    <w:p w:rsidR="00B0420B" w:rsidRDefault="00B0420B" w:rsidP="00B0420B">
      <w:pPr>
        <w:jc w:val="both"/>
        <w:rPr>
          <w:color w:val="000000"/>
          <w:sz w:val="24"/>
          <w:szCs w:val="24"/>
          <w:lang w:val="ru-RU"/>
        </w:rPr>
      </w:pPr>
      <w:r>
        <w:rPr>
          <w:color w:val="FF6600"/>
          <w:sz w:val="24"/>
          <w:szCs w:val="24"/>
          <w:lang w:val="ru-RU"/>
        </w:rPr>
        <w:t xml:space="preserve">     </w:t>
      </w:r>
      <w:r>
        <w:rPr>
          <w:color w:val="000000"/>
          <w:sz w:val="24"/>
          <w:szCs w:val="24"/>
          <w:lang w:val="ru-RU"/>
        </w:rPr>
        <w:t xml:space="preserve">6.3. </w:t>
      </w:r>
      <w:r>
        <w:rPr>
          <w:i/>
          <w:color w:val="000000"/>
          <w:sz w:val="24"/>
          <w:szCs w:val="24"/>
          <w:lang w:val="ru-RU"/>
        </w:rPr>
        <w:t>Продавець зобов'язаний:</w:t>
      </w:r>
    </w:p>
    <w:p w:rsidR="00B0420B" w:rsidRDefault="00B0420B" w:rsidP="00B0420B">
      <w:pPr>
        <w:jc w:val="both"/>
        <w:rPr>
          <w:color w:val="000000"/>
          <w:sz w:val="24"/>
          <w:szCs w:val="24"/>
          <w:lang w:val="ru-RU"/>
        </w:rPr>
      </w:pPr>
      <w:r>
        <w:rPr>
          <w:color w:val="000000"/>
          <w:sz w:val="24"/>
          <w:szCs w:val="24"/>
          <w:lang w:val="ru-RU"/>
        </w:rPr>
        <w:t xml:space="preserve">     6.3.1. Забезпечити постачання товару належної якості, що відповідає  умовам,  установленим розділом </w:t>
      </w:r>
      <w:r>
        <w:rPr>
          <w:color w:val="000000"/>
          <w:sz w:val="24"/>
          <w:szCs w:val="24"/>
        </w:rPr>
        <w:t>II</w:t>
      </w:r>
      <w:r>
        <w:rPr>
          <w:color w:val="000000"/>
          <w:sz w:val="24"/>
          <w:szCs w:val="24"/>
          <w:lang w:val="ru-RU"/>
        </w:rPr>
        <w:t xml:space="preserve"> цього Договору, у строки, встановлені цим Договором згідно заявки Покупця;</w:t>
      </w:r>
    </w:p>
    <w:p w:rsidR="00B0420B" w:rsidRDefault="00B0420B" w:rsidP="00B0420B">
      <w:pPr>
        <w:jc w:val="both"/>
        <w:rPr>
          <w:color w:val="000000"/>
          <w:sz w:val="24"/>
          <w:szCs w:val="24"/>
          <w:lang w:val="ru-RU"/>
        </w:rPr>
      </w:pPr>
      <w:r>
        <w:rPr>
          <w:color w:val="000000"/>
          <w:sz w:val="24"/>
          <w:szCs w:val="24"/>
          <w:lang w:val="ru-RU"/>
        </w:rPr>
        <w:t xml:space="preserve">     6.4. </w:t>
      </w:r>
      <w:r>
        <w:rPr>
          <w:i/>
          <w:color w:val="000000"/>
          <w:sz w:val="24"/>
          <w:szCs w:val="24"/>
          <w:lang w:val="ru-RU"/>
        </w:rPr>
        <w:t>Продавець має право:</w:t>
      </w:r>
    </w:p>
    <w:p w:rsidR="00B0420B" w:rsidRDefault="00B0420B" w:rsidP="00B0420B">
      <w:pPr>
        <w:jc w:val="both"/>
        <w:rPr>
          <w:color w:val="000000"/>
          <w:sz w:val="24"/>
          <w:szCs w:val="24"/>
          <w:lang w:val="ru-RU"/>
        </w:rPr>
      </w:pPr>
      <w:r>
        <w:rPr>
          <w:color w:val="000000"/>
          <w:sz w:val="24"/>
          <w:szCs w:val="24"/>
          <w:lang w:val="ru-RU"/>
        </w:rPr>
        <w:t xml:space="preserve">     6.4.1. Своєчасно та в  повному  обсязі  отримувати  плату  за поставлений товар;</w:t>
      </w:r>
    </w:p>
    <w:p w:rsidR="00B0420B" w:rsidRDefault="00B0420B" w:rsidP="00B0420B">
      <w:pPr>
        <w:jc w:val="both"/>
        <w:rPr>
          <w:color w:val="000000"/>
          <w:sz w:val="24"/>
          <w:szCs w:val="24"/>
          <w:lang w:val="ru-RU"/>
        </w:rPr>
      </w:pPr>
      <w:r>
        <w:rPr>
          <w:color w:val="000000"/>
          <w:sz w:val="24"/>
          <w:szCs w:val="24"/>
          <w:lang w:val="ru-RU"/>
        </w:rPr>
        <w:t xml:space="preserve">     6.4.2. На дострокову поставку товару за письмовим погодженням Покупця;</w:t>
      </w:r>
    </w:p>
    <w:p w:rsidR="00B0420B" w:rsidRDefault="00B0420B" w:rsidP="00B0420B">
      <w:pPr>
        <w:jc w:val="both"/>
        <w:rPr>
          <w:color w:val="000000"/>
          <w:sz w:val="24"/>
          <w:szCs w:val="24"/>
          <w:lang w:val="ru-RU"/>
        </w:rPr>
      </w:pPr>
      <w:r>
        <w:rPr>
          <w:color w:val="000000"/>
          <w:sz w:val="24"/>
          <w:szCs w:val="24"/>
          <w:lang w:val="ru-RU"/>
        </w:rPr>
        <w:t xml:space="preserve">     6.4.3. У разі невиконання зобов'язань Покупцем Продавець має право достроково  розірвати  цей  Догові</w:t>
      </w:r>
      <w:proofErr w:type="gramStart"/>
      <w:r>
        <w:rPr>
          <w:color w:val="000000"/>
          <w:sz w:val="24"/>
          <w:szCs w:val="24"/>
          <w:lang w:val="ru-RU"/>
        </w:rPr>
        <w:t>р</w:t>
      </w:r>
      <w:proofErr w:type="gramEnd"/>
      <w:r>
        <w:rPr>
          <w:color w:val="000000"/>
          <w:sz w:val="24"/>
          <w:szCs w:val="24"/>
          <w:lang w:val="ru-RU"/>
        </w:rPr>
        <w:t>,  письмово повідомивши про це Покупця у строк 30 днів з дня прийняття такого рішення;</w:t>
      </w:r>
    </w:p>
    <w:p w:rsidR="00B0420B" w:rsidRDefault="00B0420B" w:rsidP="00B0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ru-RU"/>
        </w:rPr>
      </w:pPr>
      <w:r>
        <w:rPr>
          <w:color w:val="000000"/>
          <w:sz w:val="24"/>
          <w:szCs w:val="24"/>
        </w:rPr>
        <w:t>VII</w:t>
      </w:r>
      <w:r>
        <w:rPr>
          <w:color w:val="000000"/>
          <w:sz w:val="24"/>
          <w:szCs w:val="24"/>
          <w:lang w:val="ru-RU"/>
        </w:rPr>
        <w:t>. Відповідальність сторін</w:t>
      </w:r>
    </w:p>
    <w:p w:rsidR="00B0420B" w:rsidRDefault="00B0420B" w:rsidP="00B0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ru-RU"/>
        </w:rPr>
      </w:pPr>
      <w:r>
        <w:rPr>
          <w:color w:val="000000"/>
          <w:sz w:val="24"/>
          <w:szCs w:val="24"/>
          <w:lang w:val="ru-RU"/>
        </w:rPr>
        <w:t xml:space="preserve">     7.1. </w:t>
      </w:r>
      <w:proofErr w:type="gramStart"/>
      <w:r>
        <w:rPr>
          <w:color w:val="000000"/>
          <w:sz w:val="24"/>
          <w:szCs w:val="24"/>
          <w:lang w:val="ru-RU"/>
        </w:rPr>
        <w:t>У</w:t>
      </w:r>
      <w:proofErr w:type="gramEnd"/>
      <w:r>
        <w:rPr>
          <w:color w:val="000000"/>
          <w:sz w:val="24"/>
          <w:szCs w:val="24"/>
          <w:lang w:val="ru-RU"/>
        </w:rPr>
        <w:t xml:space="preserve">  </w:t>
      </w:r>
      <w:proofErr w:type="gramStart"/>
      <w:r>
        <w:rPr>
          <w:color w:val="000000"/>
          <w:sz w:val="24"/>
          <w:szCs w:val="24"/>
          <w:lang w:val="ru-RU"/>
        </w:rPr>
        <w:t>раз</w:t>
      </w:r>
      <w:proofErr w:type="gramEnd"/>
      <w:r>
        <w:rPr>
          <w:color w:val="000000"/>
          <w:sz w:val="24"/>
          <w:szCs w:val="24"/>
          <w:lang w:val="ru-RU"/>
        </w:rPr>
        <w:t xml:space="preserve">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0420B" w:rsidRDefault="00B0420B" w:rsidP="00B0420B">
      <w:pPr>
        <w:jc w:val="both"/>
        <w:rPr>
          <w:sz w:val="24"/>
          <w:szCs w:val="24"/>
          <w:lang w:val="ru-RU"/>
        </w:rPr>
      </w:pPr>
      <w:r>
        <w:rPr>
          <w:color w:val="000000"/>
          <w:sz w:val="24"/>
          <w:szCs w:val="24"/>
          <w:lang w:val="ru-RU"/>
        </w:rPr>
        <w:t xml:space="preserve">     7.2.</w:t>
      </w:r>
      <w:r>
        <w:rPr>
          <w:sz w:val="24"/>
          <w:szCs w:val="24"/>
          <w:lang w:val="ru-RU"/>
        </w:rPr>
        <w:t xml:space="preserve"> В разі постачання неналежного товару чи з затримкою Продавець сплачує Покупцю пеню в розмі</w:t>
      </w:r>
      <w:proofErr w:type="gramStart"/>
      <w:r>
        <w:rPr>
          <w:sz w:val="24"/>
          <w:szCs w:val="24"/>
          <w:lang w:val="ru-RU"/>
        </w:rPr>
        <w:t>р</w:t>
      </w:r>
      <w:proofErr w:type="gramEnd"/>
      <w:r>
        <w:rPr>
          <w:sz w:val="24"/>
          <w:szCs w:val="24"/>
          <w:lang w:val="ru-RU"/>
        </w:rPr>
        <w:t>і 2-х облікових ставок НБУ від вартості Товару за кожен день прострочки.</w:t>
      </w:r>
    </w:p>
    <w:p w:rsidR="00B0420B" w:rsidRDefault="00B0420B" w:rsidP="00B0420B">
      <w:pPr>
        <w:rPr>
          <w:color w:val="0000FF"/>
          <w:sz w:val="24"/>
          <w:szCs w:val="24"/>
          <w:lang w:val="ru-RU"/>
        </w:rPr>
      </w:pPr>
      <w:r>
        <w:rPr>
          <w:sz w:val="24"/>
          <w:szCs w:val="24"/>
          <w:lang w:val="ru-RU"/>
        </w:rPr>
        <w:t xml:space="preserve">     7.3 В разі несвоєчасної оплати отриманого Товару Покупець сплачує пеню в розмі</w:t>
      </w:r>
      <w:proofErr w:type="gramStart"/>
      <w:r>
        <w:rPr>
          <w:sz w:val="24"/>
          <w:szCs w:val="24"/>
          <w:lang w:val="ru-RU"/>
        </w:rPr>
        <w:t>р</w:t>
      </w:r>
      <w:proofErr w:type="gramEnd"/>
      <w:r>
        <w:rPr>
          <w:sz w:val="24"/>
          <w:szCs w:val="24"/>
          <w:lang w:val="ru-RU"/>
        </w:rPr>
        <w:t>і  2-х облікових ставок НБУ за кожен день прострочки платежу від суми не своєчасної оплати.</w:t>
      </w:r>
    </w:p>
    <w:p w:rsidR="00B0420B" w:rsidRDefault="00B0420B" w:rsidP="00B0420B">
      <w:pPr>
        <w:tabs>
          <w:tab w:val="left" w:pos="10076"/>
          <w:tab w:val="left" w:pos="10992"/>
          <w:tab w:val="left" w:pos="11908"/>
          <w:tab w:val="left" w:pos="12824"/>
          <w:tab w:val="left" w:pos="13740"/>
          <w:tab w:val="left" w:pos="14656"/>
        </w:tabs>
        <w:jc w:val="both"/>
        <w:rPr>
          <w:color w:val="000000"/>
          <w:sz w:val="24"/>
          <w:szCs w:val="24"/>
          <w:lang w:val="ru-RU"/>
        </w:rPr>
      </w:pPr>
      <w:r>
        <w:rPr>
          <w:color w:val="000000"/>
          <w:sz w:val="24"/>
          <w:szCs w:val="24"/>
          <w:lang w:val="ru-RU"/>
        </w:rPr>
        <w:t xml:space="preserve">    7.4. Сплата пені не звільняє Сторони від виконання прийнятих на себе зобов'язань по Договору поставки.</w:t>
      </w:r>
    </w:p>
    <w:p w:rsidR="00B0420B" w:rsidRDefault="00B0420B" w:rsidP="00B0420B">
      <w:pPr>
        <w:tabs>
          <w:tab w:val="left" w:pos="10076"/>
          <w:tab w:val="left" w:pos="10992"/>
          <w:tab w:val="left" w:pos="11908"/>
          <w:tab w:val="left" w:pos="12824"/>
          <w:tab w:val="left" w:pos="13740"/>
          <w:tab w:val="left" w:pos="14656"/>
        </w:tabs>
        <w:jc w:val="both"/>
        <w:rPr>
          <w:color w:val="000000"/>
          <w:sz w:val="24"/>
          <w:szCs w:val="24"/>
          <w:lang w:val="ru-RU"/>
        </w:rPr>
      </w:pPr>
      <w:r>
        <w:rPr>
          <w:color w:val="000000"/>
          <w:sz w:val="24"/>
          <w:szCs w:val="24"/>
          <w:lang w:val="ru-RU"/>
        </w:rPr>
        <w:t xml:space="preserve">    7.5. У випадках, не передбачених цим Договором, Сторони несуть відповідальність, передбачену чинним законодавством України.</w:t>
      </w:r>
    </w:p>
    <w:p w:rsidR="00B0420B" w:rsidRDefault="00B0420B" w:rsidP="00B0420B">
      <w:pPr>
        <w:shd w:val="clear" w:color="auto" w:fill="FFFFFF"/>
        <w:tabs>
          <w:tab w:val="left" w:pos="10076"/>
          <w:tab w:val="left" w:pos="10992"/>
          <w:tab w:val="left" w:pos="11908"/>
          <w:tab w:val="left" w:pos="12824"/>
          <w:tab w:val="left" w:pos="13740"/>
          <w:tab w:val="left" w:pos="14656"/>
        </w:tabs>
        <w:spacing w:line="274" w:lineRule="exact"/>
        <w:ind w:right="24"/>
        <w:jc w:val="both"/>
        <w:rPr>
          <w:bCs/>
          <w:color w:val="000000"/>
          <w:sz w:val="24"/>
          <w:szCs w:val="24"/>
          <w:lang w:val="ru-RU"/>
        </w:rPr>
      </w:pPr>
      <w:r>
        <w:rPr>
          <w:bCs/>
          <w:color w:val="000000"/>
          <w:sz w:val="24"/>
          <w:szCs w:val="24"/>
          <w:lang w:val="ru-RU"/>
        </w:rPr>
        <w:t xml:space="preserve">    7.6. Всі розбіжності і спори, якщо вони виникнуть у ході виконання цього Договору, повинні вирішуватись Сторонами шляхом переговорів, а у випадку недосягнення згоди – можуть бути передані на розгляд суду </w:t>
      </w:r>
      <w:proofErr w:type="gramStart"/>
      <w:r>
        <w:rPr>
          <w:bCs/>
          <w:color w:val="000000"/>
          <w:sz w:val="24"/>
          <w:szCs w:val="24"/>
          <w:lang w:val="ru-RU"/>
        </w:rPr>
        <w:t>з обов</w:t>
      </w:r>
      <w:proofErr w:type="gramEnd"/>
      <w:r>
        <w:rPr>
          <w:bCs/>
          <w:color w:val="000000"/>
          <w:sz w:val="24"/>
          <w:szCs w:val="24"/>
          <w:lang w:val="ru-RU"/>
        </w:rPr>
        <w:t xml:space="preserve">’язковим дотриманням досудового претензійного порядку. </w:t>
      </w:r>
    </w:p>
    <w:p w:rsidR="00B0420B" w:rsidRDefault="00B0420B" w:rsidP="00B0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ru-RU"/>
        </w:rPr>
      </w:pPr>
      <w:r>
        <w:rPr>
          <w:color w:val="000000"/>
          <w:sz w:val="24"/>
          <w:szCs w:val="24"/>
        </w:rPr>
        <w:t>VIII</w:t>
      </w:r>
      <w:r>
        <w:rPr>
          <w:color w:val="000000"/>
          <w:sz w:val="24"/>
          <w:szCs w:val="24"/>
          <w:lang w:val="ru-RU"/>
        </w:rPr>
        <w:t>. Обставини непереборної сили</w:t>
      </w:r>
    </w:p>
    <w:p w:rsidR="00B0420B" w:rsidRDefault="00B0420B" w:rsidP="00B0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ru-RU"/>
        </w:rPr>
      </w:pPr>
      <w:r>
        <w:rPr>
          <w:color w:val="000000"/>
          <w:sz w:val="24"/>
          <w:szCs w:val="24"/>
          <w:lang w:val="ru-RU"/>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Pr>
          <w:color w:val="000000"/>
          <w:sz w:val="24"/>
          <w:szCs w:val="24"/>
          <w:lang w:val="ru-RU"/>
        </w:rPr>
        <w:t>п</w:t>
      </w:r>
      <w:proofErr w:type="gramEnd"/>
      <w:r>
        <w:rPr>
          <w:color w:val="000000"/>
          <w:sz w:val="24"/>
          <w:szCs w:val="24"/>
          <w:lang w:val="ru-RU"/>
        </w:rPr>
        <w:t xml:space="preserve">ід  час укладання   Договору   та   виникли  поза  волею  Сторін  (аварія, катастрофа, стихійне лихо, епідемія, епізоотія, війна тощо). </w:t>
      </w:r>
    </w:p>
    <w:p w:rsidR="00B0420B" w:rsidRDefault="00B0420B" w:rsidP="00B0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ru-RU"/>
        </w:rPr>
      </w:pPr>
      <w:r>
        <w:rPr>
          <w:color w:val="000000"/>
          <w:sz w:val="24"/>
          <w:szCs w:val="24"/>
          <w:lang w:val="ru-RU"/>
        </w:rPr>
        <w:t xml:space="preserve">     8.2. Сторона,  що не  може  виконувати  зобов'язання  за  цим Договором  унаслідок  дії  обставин непереборної сили,  повинна не </w:t>
      </w:r>
      <w:proofErr w:type="gramStart"/>
      <w:r>
        <w:rPr>
          <w:color w:val="000000"/>
          <w:sz w:val="24"/>
          <w:szCs w:val="24"/>
          <w:lang w:val="ru-RU"/>
        </w:rPr>
        <w:t>п</w:t>
      </w:r>
      <w:proofErr w:type="gramEnd"/>
      <w:r>
        <w:rPr>
          <w:color w:val="000000"/>
          <w:sz w:val="24"/>
          <w:szCs w:val="24"/>
          <w:lang w:val="ru-RU"/>
        </w:rPr>
        <w:t xml:space="preserve">ізніше  ніж  протягом 10 днів  з  моменту  їх   виникнення повідомити про це іншу Сторону у письмовій формі.     </w:t>
      </w:r>
    </w:p>
    <w:p w:rsidR="00B0420B" w:rsidRDefault="00B0420B" w:rsidP="00B0420B">
      <w:pPr>
        <w:jc w:val="both"/>
        <w:rPr>
          <w:color w:val="000000"/>
          <w:sz w:val="24"/>
          <w:szCs w:val="24"/>
          <w:lang w:val="ru-RU"/>
        </w:rPr>
      </w:pPr>
      <w:r>
        <w:rPr>
          <w:color w:val="000000"/>
          <w:sz w:val="24"/>
          <w:szCs w:val="24"/>
          <w:lang w:val="ru-RU"/>
        </w:rPr>
        <w:t xml:space="preserve">   8.3. </w:t>
      </w:r>
      <w:proofErr w:type="gramStart"/>
      <w:r>
        <w:rPr>
          <w:color w:val="000000"/>
          <w:sz w:val="24"/>
          <w:szCs w:val="24"/>
          <w:lang w:val="ru-RU"/>
        </w:rPr>
        <w:t>У</w:t>
      </w:r>
      <w:proofErr w:type="gramEnd"/>
      <w:r>
        <w:rPr>
          <w:color w:val="000000"/>
          <w:sz w:val="24"/>
          <w:szCs w:val="24"/>
          <w:lang w:val="ru-RU"/>
        </w:rPr>
        <w:t xml:space="preserve"> </w:t>
      </w:r>
      <w:proofErr w:type="gramStart"/>
      <w:r>
        <w:rPr>
          <w:color w:val="000000"/>
          <w:sz w:val="24"/>
          <w:szCs w:val="24"/>
          <w:lang w:val="ru-RU"/>
        </w:rPr>
        <w:t>раз</w:t>
      </w:r>
      <w:proofErr w:type="gramEnd"/>
      <w:r>
        <w:rPr>
          <w:color w:val="000000"/>
          <w:sz w:val="24"/>
          <w:szCs w:val="24"/>
          <w:lang w:val="ru-RU"/>
        </w:rPr>
        <w:t xml:space="preserve">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w:t>
      </w:r>
      <w:r>
        <w:rPr>
          <w:color w:val="000000"/>
          <w:sz w:val="24"/>
          <w:szCs w:val="24"/>
          <w:lang w:val="ru-RU"/>
        </w:rPr>
        <w:lastRenderedPageBreak/>
        <w:t xml:space="preserve">оплати Продавець повертає Покупцю кошти протягом трьох днів з дня розірвання цього Договору. </w:t>
      </w:r>
    </w:p>
    <w:p w:rsidR="00B0420B" w:rsidRDefault="00B0420B" w:rsidP="00B0420B">
      <w:pPr>
        <w:jc w:val="both"/>
        <w:rPr>
          <w:color w:val="000000"/>
          <w:sz w:val="24"/>
          <w:szCs w:val="24"/>
          <w:lang w:val="ru-RU"/>
        </w:rPr>
      </w:pPr>
      <w:r>
        <w:rPr>
          <w:color w:val="000000"/>
          <w:sz w:val="24"/>
          <w:szCs w:val="24"/>
          <w:lang w:val="ru-RU"/>
        </w:rPr>
        <w:t xml:space="preserve">   8.4. Існування форс-мажорних обставин повинно бути </w:t>
      </w:r>
      <w:proofErr w:type="gramStart"/>
      <w:r>
        <w:rPr>
          <w:color w:val="000000"/>
          <w:sz w:val="24"/>
          <w:szCs w:val="24"/>
          <w:lang w:val="ru-RU"/>
        </w:rPr>
        <w:t>п</w:t>
      </w:r>
      <w:proofErr w:type="gramEnd"/>
      <w:r>
        <w:rPr>
          <w:color w:val="000000"/>
          <w:sz w:val="24"/>
          <w:szCs w:val="24"/>
          <w:lang w:val="ru-RU"/>
        </w:rPr>
        <w:t xml:space="preserve">ідтверджено відповідними документами, якими в цілях даного Договору є відповідні довідки видані  уповноваженими на те органами/установами. </w:t>
      </w:r>
    </w:p>
    <w:p w:rsidR="00B0420B" w:rsidRDefault="00B0420B" w:rsidP="00B0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B0420B" w:rsidRPr="00B0420B" w:rsidRDefault="00B0420B" w:rsidP="00B0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IX</w:t>
      </w:r>
      <w:r w:rsidRPr="00B0420B">
        <w:rPr>
          <w:color w:val="000000"/>
          <w:sz w:val="24"/>
          <w:szCs w:val="24"/>
        </w:rPr>
        <w:t>. Вирішення спорів</w:t>
      </w:r>
    </w:p>
    <w:p w:rsidR="00B0420B" w:rsidRPr="00B0420B" w:rsidRDefault="00B0420B" w:rsidP="00B0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B0420B">
        <w:rPr>
          <w:color w:val="000000"/>
          <w:sz w:val="24"/>
          <w:szCs w:val="24"/>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B0420B" w:rsidRDefault="00B0420B" w:rsidP="00B0420B">
      <w:pPr>
        <w:tabs>
          <w:tab w:val="left" w:pos="916"/>
          <w:tab w:val="left" w:pos="1416"/>
          <w:tab w:val="left" w:pos="2124"/>
          <w:tab w:val="left" w:pos="2832"/>
          <w:tab w:val="left" w:pos="3540"/>
        </w:tabs>
        <w:rPr>
          <w:color w:val="000000"/>
          <w:sz w:val="24"/>
          <w:szCs w:val="24"/>
          <w:lang w:val="ru-RU"/>
        </w:rPr>
      </w:pPr>
      <w:r w:rsidRPr="00B0420B">
        <w:rPr>
          <w:color w:val="000000"/>
          <w:sz w:val="24"/>
          <w:szCs w:val="24"/>
        </w:rPr>
        <w:t xml:space="preserve">      </w:t>
      </w:r>
      <w:r>
        <w:rPr>
          <w:color w:val="000000"/>
          <w:sz w:val="24"/>
          <w:szCs w:val="24"/>
          <w:lang w:val="ru-RU"/>
        </w:rPr>
        <w:t xml:space="preserve">9.2. </w:t>
      </w:r>
      <w:proofErr w:type="gramStart"/>
      <w:r>
        <w:rPr>
          <w:color w:val="000000"/>
          <w:sz w:val="24"/>
          <w:szCs w:val="24"/>
          <w:lang w:val="ru-RU"/>
        </w:rPr>
        <w:t>У разі недосягнення Сторонами згоди спори  (розбіжності) вирішуються у судовому порядку.</w:t>
      </w:r>
      <w:proofErr w:type="gramEnd"/>
    </w:p>
    <w:p w:rsidR="00B0420B" w:rsidRDefault="00B0420B" w:rsidP="00B0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ru-RU"/>
        </w:rPr>
      </w:pPr>
      <w:r>
        <w:rPr>
          <w:color w:val="000000"/>
          <w:sz w:val="24"/>
          <w:szCs w:val="24"/>
        </w:rPr>
        <w:t>X</w:t>
      </w:r>
      <w:r>
        <w:rPr>
          <w:color w:val="000000"/>
          <w:sz w:val="24"/>
          <w:szCs w:val="24"/>
          <w:lang w:val="ru-RU"/>
        </w:rPr>
        <w:t xml:space="preserve">. Строк дії договору </w:t>
      </w:r>
    </w:p>
    <w:p w:rsidR="00B0420B" w:rsidRDefault="00B0420B" w:rsidP="00B0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ru-RU"/>
        </w:rPr>
      </w:pPr>
      <w:r>
        <w:rPr>
          <w:color w:val="000000"/>
          <w:sz w:val="24"/>
          <w:szCs w:val="24"/>
          <w:lang w:val="ru-RU"/>
        </w:rPr>
        <w:t xml:space="preserve">  10.1. Цей Догові</w:t>
      </w:r>
      <w:proofErr w:type="gramStart"/>
      <w:r>
        <w:rPr>
          <w:color w:val="000000"/>
          <w:sz w:val="24"/>
          <w:szCs w:val="24"/>
          <w:lang w:val="ru-RU"/>
        </w:rPr>
        <w:t>р</w:t>
      </w:r>
      <w:proofErr w:type="gramEnd"/>
      <w:r>
        <w:rPr>
          <w:color w:val="000000"/>
          <w:sz w:val="24"/>
          <w:szCs w:val="24"/>
          <w:lang w:val="ru-RU"/>
        </w:rPr>
        <w:t xml:space="preserve"> набирає чинності з моменту його підписання і діє до 31.12.2022 року.        </w:t>
      </w:r>
    </w:p>
    <w:p w:rsidR="00B0420B" w:rsidRDefault="00B0420B" w:rsidP="00B0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ru-RU"/>
        </w:rPr>
      </w:pPr>
      <w:r>
        <w:rPr>
          <w:color w:val="000000"/>
          <w:sz w:val="24"/>
          <w:szCs w:val="24"/>
          <w:lang w:val="ru-RU"/>
        </w:rPr>
        <w:t xml:space="preserve">  10.2. Дія Договору про закупівлю може продовжуватися на строк, достатній для проведення процедури закупі</w:t>
      </w:r>
      <w:proofErr w:type="gramStart"/>
      <w:r>
        <w:rPr>
          <w:color w:val="000000"/>
          <w:sz w:val="24"/>
          <w:szCs w:val="24"/>
          <w:lang w:val="ru-RU"/>
        </w:rPr>
        <w:t>вл</w:t>
      </w:r>
      <w:proofErr w:type="gramEnd"/>
      <w:r>
        <w:rPr>
          <w:color w:val="000000"/>
          <w:sz w:val="24"/>
          <w:szCs w:val="24"/>
          <w:lang w:val="ru-RU"/>
        </w:rPr>
        <w:t>і на початку наступного року, в обсязі, що не перевищує 20% суми, визначеної у договорі згідно умов статті 41 Закону України «Про публічні закупівлі» від 25.12.2015 року зі змінами та доповненнями.</w:t>
      </w:r>
    </w:p>
    <w:p w:rsidR="00B0420B" w:rsidRDefault="00B0420B" w:rsidP="00B0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ru-RU"/>
        </w:rPr>
      </w:pPr>
      <w:r>
        <w:rPr>
          <w:color w:val="000000"/>
          <w:sz w:val="24"/>
          <w:szCs w:val="24"/>
          <w:lang w:val="ru-RU"/>
        </w:rPr>
        <w:t xml:space="preserve">   10.3. Цей   Догові</w:t>
      </w:r>
      <w:proofErr w:type="gramStart"/>
      <w:r>
        <w:rPr>
          <w:color w:val="000000"/>
          <w:sz w:val="24"/>
          <w:szCs w:val="24"/>
          <w:lang w:val="ru-RU"/>
        </w:rPr>
        <w:t>р</w:t>
      </w:r>
      <w:proofErr w:type="gramEnd"/>
      <w:r>
        <w:rPr>
          <w:color w:val="000000"/>
          <w:sz w:val="24"/>
          <w:szCs w:val="24"/>
          <w:lang w:val="ru-RU"/>
        </w:rPr>
        <w:t xml:space="preserve">   укладається   і   підписується   у двох примірниках, що мають однакову юридичну силу. </w:t>
      </w:r>
    </w:p>
    <w:p w:rsidR="00B0420B" w:rsidRDefault="00B0420B" w:rsidP="00B0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ru-RU"/>
        </w:rPr>
      </w:pPr>
      <w:r>
        <w:rPr>
          <w:color w:val="000000"/>
          <w:sz w:val="24"/>
          <w:szCs w:val="24"/>
          <w:lang w:val="ru-RU"/>
        </w:rPr>
        <w:t xml:space="preserve">                                                               </w:t>
      </w:r>
      <w:r>
        <w:rPr>
          <w:color w:val="000000"/>
          <w:sz w:val="24"/>
          <w:szCs w:val="24"/>
        </w:rPr>
        <w:t>XI</w:t>
      </w:r>
      <w:r>
        <w:rPr>
          <w:color w:val="000000"/>
          <w:sz w:val="24"/>
          <w:szCs w:val="24"/>
          <w:lang w:val="ru-RU"/>
        </w:rPr>
        <w:t>. Інші умови</w:t>
      </w:r>
    </w:p>
    <w:p w:rsidR="00B0420B" w:rsidRDefault="00B0420B" w:rsidP="00B0420B">
      <w:pPr>
        <w:spacing w:before="100" w:beforeAutospacing="1" w:after="100" w:afterAutospacing="1"/>
        <w:rPr>
          <w:color w:val="000000"/>
          <w:sz w:val="24"/>
          <w:szCs w:val="24"/>
          <w:lang w:val="ru-RU"/>
        </w:rPr>
      </w:pPr>
      <w:r>
        <w:rPr>
          <w:color w:val="000000"/>
          <w:sz w:val="24"/>
          <w:szCs w:val="24"/>
          <w:lang w:val="ru-RU"/>
        </w:rPr>
        <w:t xml:space="preserve">      11.1. Зміни та доповнення до даного Договору вносяться за взаємною згодою сторін, шляхом укладення додаткової угоди до цього Договору. Додатки до цього Договору є його невід’ємною частиною.</w:t>
      </w:r>
    </w:p>
    <w:p w:rsidR="00B0420B" w:rsidRDefault="00B0420B" w:rsidP="00B0420B">
      <w:pPr>
        <w:spacing w:before="100" w:beforeAutospacing="1" w:after="100" w:afterAutospacing="1"/>
        <w:jc w:val="both"/>
        <w:rPr>
          <w:color w:val="000000"/>
          <w:sz w:val="24"/>
          <w:szCs w:val="24"/>
          <w:lang w:val="ru-RU"/>
        </w:rPr>
      </w:pPr>
      <w:r>
        <w:rPr>
          <w:color w:val="000000"/>
          <w:sz w:val="24"/>
          <w:szCs w:val="24"/>
          <w:lang w:val="ru-RU"/>
        </w:rPr>
        <w:t xml:space="preserve">     11.2. Своїм </w:t>
      </w:r>
      <w:proofErr w:type="gramStart"/>
      <w:r>
        <w:rPr>
          <w:color w:val="000000"/>
          <w:sz w:val="24"/>
          <w:szCs w:val="24"/>
          <w:lang w:val="ru-RU"/>
        </w:rPr>
        <w:t>п</w:t>
      </w:r>
      <w:proofErr w:type="gramEnd"/>
      <w:r>
        <w:rPr>
          <w:color w:val="000000"/>
          <w:sz w:val="24"/>
          <w:szCs w:val="24"/>
          <w:lang w:val="ru-RU"/>
        </w:rPr>
        <w:t xml:space="preserve">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w:t>
      </w:r>
      <w:proofErr w:type="gramStart"/>
      <w:r>
        <w:rPr>
          <w:color w:val="000000"/>
          <w:sz w:val="24"/>
          <w:szCs w:val="24"/>
          <w:lang w:val="ru-RU"/>
        </w:rPr>
        <w:t>адм</w:t>
      </w:r>
      <w:proofErr w:type="gramEnd"/>
      <w:r>
        <w:rPr>
          <w:color w:val="000000"/>
          <w:sz w:val="24"/>
          <w:szCs w:val="24"/>
          <w:lang w:val="ru-RU"/>
        </w:rPr>
        <w:t>іністративно-правових, податкових та відносин у сфері бухгалтерського обліку, а також підтверджує, що отримала повідомлення про включення персональних даних до бази персональних даних, які зазначені у Законі України «Про захист персональних даних», а також мету збору цих даних та осіб, яким ці дані передаються.</w:t>
      </w:r>
    </w:p>
    <w:p w:rsidR="00B0420B" w:rsidRDefault="00B0420B" w:rsidP="00B0420B">
      <w:pPr>
        <w:spacing w:before="100" w:beforeAutospacing="1" w:after="100" w:afterAutospacing="1"/>
        <w:jc w:val="both"/>
        <w:rPr>
          <w:color w:val="000000"/>
          <w:sz w:val="24"/>
          <w:szCs w:val="24"/>
          <w:lang w:val="ru-RU"/>
        </w:rPr>
      </w:pPr>
      <w:r>
        <w:rPr>
          <w:color w:val="000000"/>
          <w:sz w:val="24"/>
          <w:szCs w:val="24"/>
          <w:lang w:val="ru-RU"/>
        </w:rPr>
        <w:t xml:space="preserve">     11.3.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згідно із вимогами Закону України «Про захист персональних даних».</w:t>
      </w:r>
    </w:p>
    <w:p w:rsidR="00B0420B" w:rsidRDefault="00B0420B" w:rsidP="00B0420B">
      <w:pPr>
        <w:rPr>
          <w:rFonts w:eastAsiaTheme="minorHAnsi"/>
          <w:color w:val="000000"/>
          <w:sz w:val="24"/>
          <w:szCs w:val="24"/>
          <w:lang w:val="ru-RU" w:eastAsia="en-US"/>
        </w:rPr>
      </w:pPr>
      <w:r>
        <w:rPr>
          <w:color w:val="000000"/>
          <w:sz w:val="24"/>
          <w:szCs w:val="24"/>
          <w:lang w:val="ru-RU"/>
        </w:rPr>
        <w:t xml:space="preserve">                                                                 </w:t>
      </w:r>
      <w:r>
        <w:rPr>
          <w:color w:val="000000"/>
          <w:sz w:val="24"/>
          <w:szCs w:val="24"/>
        </w:rPr>
        <w:t>XII</w:t>
      </w:r>
      <w:r>
        <w:rPr>
          <w:color w:val="000000"/>
          <w:sz w:val="24"/>
          <w:szCs w:val="24"/>
          <w:lang w:val="ru-RU"/>
        </w:rPr>
        <w:t xml:space="preserve">. Додатки </w:t>
      </w:r>
      <w:proofErr w:type="gramStart"/>
      <w:r>
        <w:rPr>
          <w:color w:val="000000"/>
          <w:sz w:val="24"/>
          <w:szCs w:val="24"/>
          <w:lang w:val="ru-RU"/>
        </w:rPr>
        <w:t>до</w:t>
      </w:r>
      <w:proofErr w:type="gramEnd"/>
      <w:r>
        <w:rPr>
          <w:color w:val="000000"/>
          <w:sz w:val="24"/>
          <w:szCs w:val="24"/>
          <w:lang w:val="ru-RU"/>
        </w:rPr>
        <w:t xml:space="preserve"> Договору</w:t>
      </w:r>
    </w:p>
    <w:p w:rsidR="00B0420B" w:rsidRDefault="00B0420B" w:rsidP="00B0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ru-RU"/>
        </w:rPr>
      </w:pPr>
      <w:r>
        <w:rPr>
          <w:color w:val="000000"/>
          <w:sz w:val="24"/>
          <w:szCs w:val="24"/>
          <w:lang w:val="ru-RU"/>
        </w:rPr>
        <w:t>Невід’ємною частиною цього Договору</w:t>
      </w:r>
      <w:proofErr w:type="gramStart"/>
      <w:r>
        <w:rPr>
          <w:color w:val="000000"/>
          <w:sz w:val="24"/>
          <w:szCs w:val="24"/>
          <w:lang w:val="ru-RU"/>
        </w:rPr>
        <w:t xml:space="preserve"> є:</w:t>
      </w:r>
      <w:proofErr w:type="gramEnd"/>
      <w:r>
        <w:rPr>
          <w:color w:val="000000"/>
          <w:sz w:val="24"/>
          <w:szCs w:val="24"/>
          <w:lang w:val="ru-RU"/>
        </w:rPr>
        <w:t xml:space="preserve"> Специфікація.</w:t>
      </w:r>
    </w:p>
    <w:p w:rsidR="00B0420B" w:rsidRDefault="00B0420B" w:rsidP="00B0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ru-RU"/>
        </w:rPr>
      </w:pPr>
      <w:r>
        <w:rPr>
          <w:color w:val="000000"/>
          <w:sz w:val="24"/>
          <w:szCs w:val="24"/>
        </w:rPr>
        <w:t>XIII</w:t>
      </w:r>
      <w:r>
        <w:rPr>
          <w:color w:val="000000"/>
          <w:sz w:val="24"/>
          <w:szCs w:val="24"/>
          <w:lang w:val="ru-RU"/>
        </w:rPr>
        <w:t xml:space="preserve">. Місцезнаходження та банківські реквізити сторін </w:t>
      </w:r>
    </w:p>
    <w:p w:rsidR="00B0420B" w:rsidRDefault="00B0420B" w:rsidP="00B042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p>
    <w:p w:rsidR="00B0420B" w:rsidRDefault="00B0420B" w:rsidP="00B0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r>
        <w:rPr>
          <w:b/>
          <w:sz w:val="24"/>
          <w:szCs w:val="24"/>
          <w:lang w:val="ru-RU"/>
        </w:rPr>
        <w:t>Покупець                                                                                      Продавець</w:t>
      </w:r>
    </w:p>
    <w:p w:rsidR="00B0420B" w:rsidRDefault="00B0420B" w:rsidP="00B0420B">
      <w:pPr>
        <w:tabs>
          <w:tab w:val="left" w:pos="-567"/>
          <w:tab w:val="left" w:pos="1832"/>
          <w:tab w:val="left" w:pos="2748"/>
          <w:tab w:val="left" w:pos="5693"/>
        </w:tabs>
        <w:ind w:hanging="709"/>
        <w:rPr>
          <w:color w:val="000000"/>
          <w:sz w:val="24"/>
          <w:szCs w:val="24"/>
          <w:lang w:val="ru-RU"/>
        </w:rPr>
      </w:pPr>
      <w:r>
        <w:rPr>
          <w:color w:val="000000"/>
          <w:sz w:val="24"/>
          <w:szCs w:val="24"/>
          <w:lang w:val="ru-RU"/>
        </w:rPr>
        <w:t>_____________________________</w:t>
      </w:r>
      <w:r>
        <w:rPr>
          <w:color w:val="000000"/>
          <w:sz w:val="24"/>
          <w:szCs w:val="24"/>
          <w:lang w:val="ru-RU"/>
        </w:rPr>
        <w:tab/>
        <w:t>___________________________</w:t>
      </w:r>
    </w:p>
    <w:p w:rsidR="00B0420B" w:rsidRDefault="00B0420B" w:rsidP="00B0420B">
      <w:pPr>
        <w:tabs>
          <w:tab w:val="left" w:pos="-567"/>
          <w:tab w:val="left" w:pos="1832"/>
          <w:tab w:val="left" w:pos="2748"/>
          <w:tab w:val="left" w:pos="5693"/>
        </w:tabs>
        <w:ind w:hanging="709"/>
        <w:rPr>
          <w:color w:val="000000"/>
          <w:sz w:val="24"/>
          <w:szCs w:val="24"/>
          <w:lang w:val="ru-RU"/>
        </w:rPr>
      </w:pPr>
      <w:r>
        <w:rPr>
          <w:color w:val="000000"/>
          <w:sz w:val="24"/>
          <w:szCs w:val="24"/>
          <w:lang w:val="ru-RU"/>
        </w:rPr>
        <w:t>_____________________________</w:t>
      </w:r>
      <w:r>
        <w:rPr>
          <w:color w:val="000000"/>
          <w:sz w:val="24"/>
          <w:szCs w:val="24"/>
          <w:lang w:val="ru-RU"/>
        </w:rPr>
        <w:tab/>
        <w:t>___________________________</w:t>
      </w:r>
    </w:p>
    <w:p w:rsidR="00B0420B" w:rsidRDefault="00B0420B" w:rsidP="00B0420B">
      <w:pPr>
        <w:tabs>
          <w:tab w:val="left" w:pos="-567"/>
          <w:tab w:val="left" w:pos="1832"/>
          <w:tab w:val="left" w:pos="2748"/>
          <w:tab w:val="left" w:pos="5693"/>
        </w:tabs>
        <w:ind w:hanging="709"/>
        <w:rPr>
          <w:color w:val="000000"/>
          <w:sz w:val="24"/>
          <w:szCs w:val="24"/>
          <w:lang w:val="ru-RU"/>
        </w:rPr>
      </w:pPr>
      <w:r>
        <w:rPr>
          <w:color w:val="000000"/>
          <w:sz w:val="24"/>
          <w:szCs w:val="24"/>
          <w:lang w:val="ru-RU"/>
        </w:rPr>
        <w:t>_____________________________</w:t>
      </w:r>
      <w:r>
        <w:rPr>
          <w:color w:val="000000"/>
          <w:sz w:val="24"/>
          <w:szCs w:val="24"/>
          <w:lang w:val="ru-RU"/>
        </w:rPr>
        <w:tab/>
        <w:t>___________________________</w:t>
      </w:r>
    </w:p>
    <w:p w:rsidR="004A4FD4" w:rsidRPr="001C4C79" w:rsidRDefault="00B0420B" w:rsidP="001C4C79">
      <w:pPr>
        <w:tabs>
          <w:tab w:val="left" w:pos="-567"/>
          <w:tab w:val="left" w:pos="1832"/>
          <w:tab w:val="left" w:pos="5693"/>
        </w:tabs>
        <w:ind w:hanging="709"/>
        <w:rPr>
          <w:color w:val="000000"/>
          <w:sz w:val="24"/>
          <w:szCs w:val="24"/>
          <w:lang w:val="ru-RU"/>
        </w:rPr>
      </w:pPr>
      <w:r>
        <w:rPr>
          <w:color w:val="000000"/>
          <w:sz w:val="24"/>
          <w:szCs w:val="24"/>
          <w:lang w:val="ru-RU"/>
        </w:rPr>
        <w:t>_____________________________</w:t>
      </w:r>
      <w:r>
        <w:rPr>
          <w:color w:val="000000"/>
          <w:sz w:val="24"/>
          <w:szCs w:val="24"/>
          <w:lang w:val="ru-RU"/>
        </w:rPr>
        <w:tab/>
        <w:t>___________________________</w:t>
      </w:r>
    </w:p>
    <w:p w:rsidR="004A4FD4" w:rsidRDefault="004A4FD4" w:rsidP="00B0420B">
      <w:pPr>
        <w:spacing w:line="360" w:lineRule="auto"/>
        <w:ind w:right="-568"/>
        <w:jc w:val="right"/>
        <w:rPr>
          <w:noProof/>
          <w:sz w:val="24"/>
          <w:szCs w:val="24"/>
          <w:lang w:val="ru-RU"/>
        </w:rPr>
      </w:pPr>
    </w:p>
    <w:p w:rsidR="004A4FD4" w:rsidRDefault="004A4FD4" w:rsidP="00B0420B">
      <w:pPr>
        <w:spacing w:line="360" w:lineRule="auto"/>
        <w:ind w:right="-568"/>
        <w:jc w:val="right"/>
        <w:rPr>
          <w:noProof/>
          <w:sz w:val="24"/>
          <w:szCs w:val="24"/>
          <w:lang w:val="ru-RU"/>
        </w:rPr>
      </w:pPr>
    </w:p>
    <w:p w:rsidR="0008291F" w:rsidRDefault="0008291F" w:rsidP="001C4C79">
      <w:pPr>
        <w:spacing w:line="360" w:lineRule="auto"/>
        <w:ind w:right="-568"/>
        <w:rPr>
          <w:noProof/>
          <w:sz w:val="24"/>
          <w:szCs w:val="24"/>
          <w:lang w:val="ru-RU"/>
        </w:rPr>
      </w:pPr>
    </w:p>
    <w:p w:rsidR="00B0420B" w:rsidRDefault="00B0420B" w:rsidP="00B0420B">
      <w:pPr>
        <w:spacing w:line="360" w:lineRule="auto"/>
        <w:ind w:right="-568"/>
        <w:jc w:val="right"/>
        <w:rPr>
          <w:noProof/>
          <w:sz w:val="24"/>
          <w:szCs w:val="24"/>
          <w:lang w:val="ru-RU"/>
        </w:rPr>
      </w:pPr>
      <w:r>
        <w:rPr>
          <w:noProof/>
          <w:sz w:val="24"/>
          <w:szCs w:val="24"/>
          <w:lang w:val="ru-RU"/>
        </w:rPr>
        <w:lastRenderedPageBreak/>
        <w:t xml:space="preserve">Додаток № 1 до договору </w:t>
      </w:r>
    </w:p>
    <w:p w:rsidR="00B0420B" w:rsidRDefault="00B0420B" w:rsidP="00B0420B">
      <w:pPr>
        <w:spacing w:line="360" w:lineRule="auto"/>
        <w:ind w:right="-568"/>
        <w:jc w:val="right"/>
        <w:rPr>
          <w:noProof/>
          <w:sz w:val="24"/>
          <w:szCs w:val="24"/>
          <w:lang w:val="ru-RU"/>
        </w:rPr>
      </w:pPr>
      <w:r>
        <w:rPr>
          <w:noProof/>
          <w:sz w:val="24"/>
          <w:szCs w:val="24"/>
          <w:lang w:val="ru-RU"/>
        </w:rPr>
        <w:t xml:space="preserve">№_______ </w:t>
      </w:r>
      <w:r>
        <w:rPr>
          <w:b/>
          <w:noProof/>
          <w:sz w:val="24"/>
          <w:szCs w:val="24"/>
          <w:lang w:val="ru-RU"/>
        </w:rPr>
        <w:t xml:space="preserve"> від ______2022 р.</w:t>
      </w:r>
    </w:p>
    <w:p w:rsidR="00B0420B" w:rsidRDefault="00B0420B" w:rsidP="00B0420B">
      <w:pPr>
        <w:jc w:val="right"/>
        <w:rPr>
          <w:sz w:val="24"/>
          <w:szCs w:val="24"/>
          <w:lang w:val="ru-RU" w:eastAsia="x-none"/>
        </w:rPr>
      </w:pPr>
    </w:p>
    <w:tbl>
      <w:tblPr>
        <w:tblpPr w:leftFromText="180" w:rightFromText="180" w:bottomFromText="160" w:vertAnchor="text" w:horzAnchor="margin" w:tblpY="314"/>
        <w:tblW w:w="10200" w:type="dxa"/>
        <w:tblLayout w:type="fixed"/>
        <w:tblLook w:val="04A0" w:firstRow="1" w:lastRow="0" w:firstColumn="1" w:lastColumn="0" w:noHBand="0" w:noVBand="1"/>
      </w:tblPr>
      <w:tblGrid>
        <w:gridCol w:w="346"/>
        <w:gridCol w:w="3723"/>
        <w:gridCol w:w="1134"/>
        <w:gridCol w:w="717"/>
        <w:gridCol w:w="1445"/>
        <w:gridCol w:w="2835"/>
      </w:tblGrid>
      <w:tr w:rsidR="00B0420B" w:rsidTr="004A4FD4">
        <w:tc>
          <w:tcPr>
            <w:tcW w:w="346" w:type="dxa"/>
            <w:tcBorders>
              <w:top w:val="single" w:sz="4" w:space="0" w:color="000000"/>
              <w:left w:val="single" w:sz="4" w:space="0" w:color="000000"/>
              <w:bottom w:val="single" w:sz="4" w:space="0" w:color="000000"/>
              <w:right w:val="nil"/>
            </w:tcBorders>
          </w:tcPr>
          <w:p w:rsidR="00B0420B" w:rsidRPr="00B0420B" w:rsidRDefault="00B0420B">
            <w:pPr>
              <w:snapToGrid w:val="0"/>
              <w:spacing w:after="160" w:line="256" w:lineRule="auto"/>
              <w:ind w:right="-568"/>
              <w:rPr>
                <w:sz w:val="22"/>
                <w:szCs w:val="22"/>
                <w:lang w:val="ru-RU" w:eastAsia="en-US"/>
              </w:rPr>
            </w:pPr>
          </w:p>
        </w:tc>
        <w:tc>
          <w:tcPr>
            <w:tcW w:w="3723" w:type="dxa"/>
            <w:tcBorders>
              <w:top w:val="single" w:sz="4" w:space="0" w:color="000000"/>
              <w:left w:val="single" w:sz="4" w:space="0" w:color="000000"/>
              <w:bottom w:val="single" w:sz="4" w:space="0" w:color="000000"/>
              <w:right w:val="nil"/>
            </w:tcBorders>
            <w:hideMark/>
          </w:tcPr>
          <w:p w:rsidR="00B0420B" w:rsidRDefault="00B0420B">
            <w:pPr>
              <w:snapToGrid w:val="0"/>
              <w:spacing w:line="360" w:lineRule="auto"/>
              <w:ind w:right="-568"/>
              <w:jc w:val="center"/>
              <w:rPr>
                <w:noProof/>
                <w:sz w:val="22"/>
                <w:szCs w:val="22"/>
                <w:lang w:val="en-GB" w:eastAsia="en-US"/>
              </w:rPr>
            </w:pPr>
            <w:r>
              <w:rPr>
                <w:noProof/>
                <w:sz w:val="22"/>
                <w:szCs w:val="22"/>
                <w:lang w:val="en-GB"/>
              </w:rPr>
              <w:t>Найменування</w:t>
            </w:r>
          </w:p>
        </w:tc>
        <w:tc>
          <w:tcPr>
            <w:tcW w:w="1134" w:type="dxa"/>
            <w:tcBorders>
              <w:top w:val="single" w:sz="4" w:space="0" w:color="000000"/>
              <w:left w:val="single" w:sz="4" w:space="0" w:color="000000"/>
              <w:bottom w:val="single" w:sz="4" w:space="0" w:color="000000"/>
              <w:right w:val="nil"/>
            </w:tcBorders>
            <w:hideMark/>
          </w:tcPr>
          <w:p w:rsidR="00B0420B" w:rsidRDefault="00B0420B">
            <w:pPr>
              <w:snapToGrid w:val="0"/>
              <w:spacing w:line="360" w:lineRule="auto"/>
              <w:ind w:right="-568"/>
              <w:rPr>
                <w:noProof/>
                <w:sz w:val="22"/>
                <w:szCs w:val="22"/>
                <w:lang w:val="en-GB"/>
              </w:rPr>
            </w:pPr>
            <w:r>
              <w:rPr>
                <w:noProof/>
                <w:sz w:val="22"/>
                <w:szCs w:val="22"/>
                <w:lang w:val="en-GB"/>
              </w:rPr>
              <w:t xml:space="preserve">Одиниця </w:t>
            </w:r>
          </w:p>
          <w:p w:rsidR="00B0420B" w:rsidRDefault="00B0420B">
            <w:pPr>
              <w:spacing w:line="360" w:lineRule="auto"/>
              <w:ind w:right="-568"/>
              <w:jc w:val="center"/>
              <w:rPr>
                <w:noProof/>
                <w:sz w:val="22"/>
                <w:szCs w:val="22"/>
                <w:lang w:val="en-GB" w:eastAsia="en-US"/>
              </w:rPr>
            </w:pPr>
            <w:r>
              <w:rPr>
                <w:noProof/>
                <w:sz w:val="22"/>
                <w:szCs w:val="22"/>
                <w:lang w:val="en-GB"/>
              </w:rPr>
              <w:t>виміру</w:t>
            </w:r>
          </w:p>
        </w:tc>
        <w:tc>
          <w:tcPr>
            <w:tcW w:w="717" w:type="dxa"/>
            <w:tcBorders>
              <w:top w:val="single" w:sz="4" w:space="0" w:color="000000"/>
              <w:left w:val="single" w:sz="4" w:space="0" w:color="000000"/>
              <w:bottom w:val="single" w:sz="4" w:space="0" w:color="000000"/>
              <w:right w:val="nil"/>
            </w:tcBorders>
            <w:hideMark/>
          </w:tcPr>
          <w:p w:rsidR="00B0420B" w:rsidRDefault="00B0420B">
            <w:pPr>
              <w:snapToGrid w:val="0"/>
              <w:spacing w:line="360" w:lineRule="auto"/>
              <w:ind w:right="-568"/>
              <w:jc w:val="both"/>
              <w:rPr>
                <w:noProof/>
                <w:sz w:val="22"/>
                <w:szCs w:val="22"/>
                <w:lang w:val="en-GB" w:eastAsia="en-US"/>
              </w:rPr>
            </w:pPr>
            <w:r>
              <w:rPr>
                <w:noProof/>
                <w:sz w:val="22"/>
                <w:szCs w:val="22"/>
                <w:lang w:val="en-GB"/>
              </w:rPr>
              <w:t>Кіль-ть</w:t>
            </w:r>
          </w:p>
        </w:tc>
        <w:tc>
          <w:tcPr>
            <w:tcW w:w="1445" w:type="dxa"/>
            <w:tcBorders>
              <w:top w:val="single" w:sz="4" w:space="0" w:color="000000"/>
              <w:left w:val="single" w:sz="4" w:space="0" w:color="000000"/>
              <w:bottom w:val="single" w:sz="4" w:space="0" w:color="000000"/>
              <w:right w:val="nil"/>
            </w:tcBorders>
            <w:hideMark/>
          </w:tcPr>
          <w:p w:rsidR="00B0420B" w:rsidRDefault="00B0420B">
            <w:pPr>
              <w:snapToGrid w:val="0"/>
              <w:spacing w:line="360" w:lineRule="auto"/>
              <w:ind w:right="-568"/>
              <w:jc w:val="center"/>
              <w:rPr>
                <w:noProof/>
                <w:sz w:val="22"/>
                <w:szCs w:val="22"/>
                <w:lang w:val="en-GB"/>
              </w:rPr>
            </w:pPr>
            <w:r>
              <w:rPr>
                <w:noProof/>
                <w:sz w:val="22"/>
                <w:szCs w:val="22"/>
                <w:lang w:val="en-GB"/>
              </w:rPr>
              <w:t>Ціна з</w:t>
            </w:r>
          </w:p>
          <w:p w:rsidR="00B0420B" w:rsidRDefault="00B0420B">
            <w:pPr>
              <w:spacing w:line="360" w:lineRule="auto"/>
              <w:ind w:right="-568"/>
              <w:jc w:val="center"/>
              <w:rPr>
                <w:noProof/>
                <w:sz w:val="22"/>
                <w:szCs w:val="22"/>
                <w:lang w:val="en-GB" w:eastAsia="en-US"/>
              </w:rPr>
            </w:pPr>
            <w:r>
              <w:rPr>
                <w:noProof/>
                <w:sz w:val="22"/>
                <w:szCs w:val="22"/>
                <w:lang w:val="en-GB"/>
              </w:rPr>
              <w:t>ПДВ*/, грн</w:t>
            </w:r>
          </w:p>
        </w:tc>
        <w:tc>
          <w:tcPr>
            <w:tcW w:w="2835" w:type="dxa"/>
            <w:tcBorders>
              <w:top w:val="single" w:sz="4" w:space="0" w:color="000000"/>
              <w:left w:val="single" w:sz="4" w:space="0" w:color="000000"/>
              <w:bottom w:val="single" w:sz="4" w:space="0" w:color="000000"/>
              <w:right w:val="single" w:sz="4" w:space="0" w:color="000000"/>
            </w:tcBorders>
            <w:hideMark/>
          </w:tcPr>
          <w:p w:rsidR="00B0420B" w:rsidRDefault="00B0420B">
            <w:pPr>
              <w:snapToGrid w:val="0"/>
              <w:spacing w:line="360" w:lineRule="auto"/>
              <w:ind w:right="-568"/>
              <w:jc w:val="center"/>
              <w:rPr>
                <w:noProof/>
                <w:sz w:val="22"/>
                <w:szCs w:val="22"/>
                <w:lang w:val="en-GB"/>
              </w:rPr>
            </w:pPr>
            <w:r>
              <w:rPr>
                <w:noProof/>
                <w:sz w:val="22"/>
                <w:szCs w:val="22"/>
                <w:lang w:val="en-GB"/>
              </w:rPr>
              <w:t>Сума з ПДВ*,</w:t>
            </w:r>
          </w:p>
          <w:p w:rsidR="00B0420B" w:rsidRDefault="00B0420B">
            <w:pPr>
              <w:spacing w:line="360" w:lineRule="auto"/>
              <w:ind w:right="-568"/>
              <w:jc w:val="center"/>
              <w:rPr>
                <w:noProof/>
                <w:sz w:val="22"/>
                <w:szCs w:val="22"/>
                <w:lang w:val="en-GB" w:eastAsia="en-US"/>
              </w:rPr>
            </w:pPr>
            <w:r>
              <w:rPr>
                <w:noProof/>
                <w:sz w:val="22"/>
                <w:szCs w:val="22"/>
                <w:lang w:val="en-GB"/>
              </w:rPr>
              <w:t>грн.</w:t>
            </w:r>
          </w:p>
        </w:tc>
      </w:tr>
      <w:tr w:rsidR="00B0420B" w:rsidTr="004A4FD4">
        <w:trPr>
          <w:trHeight w:val="607"/>
        </w:trPr>
        <w:tc>
          <w:tcPr>
            <w:tcW w:w="346" w:type="dxa"/>
            <w:tcBorders>
              <w:top w:val="nil"/>
              <w:left w:val="single" w:sz="4" w:space="0" w:color="000000"/>
              <w:bottom w:val="single" w:sz="4" w:space="0" w:color="000000"/>
              <w:right w:val="nil"/>
            </w:tcBorders>
            <w:hideMark/>
          </w:tcPr>
          <w:p w:rsidR="00B0420B" w:rsidRDefault="00B0420B">
            <w:pPr>
              <w:snapToGrid w:val="0"/>
              <w:spacing w:after="160" w:line="256" w:lineRule="auto"/>
              <w:ind w:right="-568"/>
              <w:rPr>
                <w:sz w:val="22"/>
                <w:szCs w:val="22"/>
                <w:lang w:val="en-US" w:eastAsia="en-US"/>
              </w:rPr>
            </w:pPr>
            <w:r>
              <w:rPr>
                <w:sz w:val="22"/>
                <w:szCs w:val="22"/>
              </w:rPr>
              <w:t>1</w:t>
            </w:r>
          </w:p>
        </w:tc>
        <w:tc>
          <w:tcPr>
            <w:tcW w:w="3723" w:type="dxa"/>
            <w:tcBorders>
              <w:top w:val="nil"/>
              <w:left w:val="single" w:sz="4" w:space="0" w:color="000000"/>
              <w:bottom w:val="single" w:sz="4" w:space="0" w:color="000000"/>
              <w:right w:val="nil"/>
            </w:tcBorders>
            <w:vAlign w:val="bottom"/>
          </w:tcPr>
          <w:p w:rsidR="00B0420B" w:rsidRDefault="00B0420B">
            <w:pPr>
              <w:snapToGrid w:val="0"/>
              <w:ind w:right="-567"/>
              <w:rPr>
                <w:b/>
                <w:sz w:val="22"/>
                <w:szCs w:val="22"/>
                <w:lang w:val="ru-RU"/>
              </w:rPr>
            </w:pPr>
            <w:r>
              <w:rPr>
                <w:b/>
                <w:sz w:val="22"/>
                <w:szCs w:val="22"/>
                <w:lang w:val="ru-RU"/>
              </w:rPr>
              <w:t xml:space="preserve">ДК 021:2015 код 03410000-7 </w:t>
            </w:r>
          </w:p>
          <w:p w:rsidR="00B0420B" w:rsidRDefault="00B0420B">
            <w:pPr>
              <w:snapToGrid w:val="0"/>
              <w:ind w:right="-567"/>
              <w:rPr>
                <w:b/>
                <w:sz w:val="22"/>
                <w:szCs w:val="22"/>
                <w:lang w:val="ru-RU"/>
              </w:rPr>
            </w:pPr>
            <w:r>
              <w:rPr>
                <w:b/>
                <w:sz w:val="22"/>
                <w:szCs w:val="22"/>
                <w:lang w:val="ru-RU"/>
              </w:rPr>
              <w:t>«Деревина»</w:t>
            </w:r>
          </w:p>
          <w:p w:rsidR="00B0420B" w:rsidRDefault="00B0420B">
            <w:pPr>
              <w:snapToGrid w:val="0"/>
              <w:ind w:right="-567"/>
              <w:rPr>
                <w:b/>
                <w:sz w:val="22"/>
                <w:szCs w:val="22"/>
                <w:lang w:val="ru-RU"/>
              </w:rPr>
            </w:pPr>
            <w:proofErr w:type="gramStart"/>
            <w:r>
              <w:rPr>
                <w:b/>
                <w:sz w:val="22"/>
                <w:szCs w:val="22"/>
                <w:lang w:val="ru-RU"/>
              </w:rPr>
              <w:t xml:space="preserve">(деревина дров’яна не </w:t>
            </w:r>
            <w:proofErr w:type="gramEnd"/>
          </w:p>
          <w:p w:rsidR="00B0420B" w:rsidRDefault="00B0420B">
            <w:pPr>
              <w:snapToGrid w:val="0"/>
              <w:ind w:right="-567"/>
              <w:rPr>
                <w:b/>
                <w:sz w:val="22"/>
                <w:szCs w:val="22"/>
                <w:lang w:val="ru-RU"/>
              </w:rPr>
            </w:pPr>
            <w:proofErr w:type="gramStart"/>
            <w:r>
              <w:rPr>
                <w:b/>
                <w:sz w:val="22"/>
                <w:szCs w:val="22"/>
                <w:lang w:val="ru-RU"/>
              </w:rPr>
              <w:t>промислового використання),</w:t>
            </w:r>
            <w:proofErr w:type="gramEnd"/>
          </w:p>
          <w:p w:rsidR="00B0420B" w:rsidRDefault="00B0420B">
            <w:pPr>
              <w:snapToGrid w:val="0"/>
              <w:ind w:right="-567"/>
              <w:rPr>
                <w:b/>
                <w:sz w:val="22"/>
                <w:szCs w:val="22"/>
                <w:lang w:val="ru-RU"/>
              </w:rPr>
            </w:pPr>
            <w:r>
              <w:rPr>
                <w:b/>
                <w:sz w:val="22"/>
                <w:szCs w:val="22"/>
                <w:lang w:val="ru-RU"/>
              </w:rPr>
              <w:t xml:space="preserve">Номенклатурна позиція </w:t>
            </w:r>
          </w:p>
          <w:p w:rsidR="00B0420B" w:rsidRDefault="00B0420B">
            <w:pPr>
              <w:snapToGrid w:val="0"/>
              <w:ind w:right="-567"/>
              <w:rPr>
                <w:b/>
                <w:sz w:val="22"/>
                <w:szCs w:val="22"/>
                <w:lang w:val="ru-RU"/>
              </w:rPr>
            </w:pPr>
            <w:r>
              <w:rPr>
                <w:b/>
                <w:sz w:val="22"/>
                <w:szCs w:val="22"/>
                <w:lang w:val="ru-RU"/>
              </w:rPr>
              <w:t xml:space="preserve">ДК 021:2015 код 03413000-8 </w:t>
            </w:r>
          </w:p>
          <w:p w:rsidR="00B0420B" w:rsidRDefault="00B0420B">
            <w:pPr>
              <w:snapToGrid w:val="0"/>
              <w:ind w:right="-567"/>
              <w:rPr>
                <w:b/>
                <w:sz w:val="22"/>
                <w:szCs w:val="22"/>
                <w:lang w:val="ru-RU"/>
              </w:rPr>
            </w:pPr>
            <w:r>
              <w:rPr>
                <w:b/>
                <w:sz w:val="22"/>
                <w:szCs w:val="22"/>
                <w:lang w:val="ru-RU"/>
              </w:rPr>
              <w:t>паливна деревина</w:t>
            </w:r>
          </w:p>
          <w:p w:rsidR="00B0420B" w:rsidRDefault="00B0420B">
            <w:pPr>
              <w:snapToGrid w:val="0"/>
              <w:ind w:right="-568"/>
              <w:rPr>
                <w:b/>
                <w:sz w:val="22"/>
                <w:szCs w:val="22"/>
                <w:lang w:val="ru-RU"/>
              </w:rPr>
            </w:pPr>
          </w:p>
          <w:p w:rsidR="00B0420B" w:rsidRDefault="00B0420B">
            <w:pPr>
              <w:snapToGrid w:val="0"/>
              <w:spacing w:after="160" w:line="256" w:lineRule="auto"/>
              <w:ind w:right="-568"/>
              <w:rPr>
                <w:sz w:val="22"/>
                <w:szCs w:val="22"/>
                <w:lang w:val="ru-RU" w:eastAsia="en-US"/>
              </w:rPr>
            </w:pPr>
          </w:p>
        </w:tc>
        <w:tc>
          <w:tcPr>
            <w:tcW w:w="1134" w:type="dxa"/>
            <w:tcBorders>
              <w:top w:val="nil"/>
              <w:left w:val="single" w:sz="4" w:space="0" w:color="000000"/>
              <w:bottom w:val="single" w:sz="4" w:space="0" w:color="000000"/>
              <w:right w:val="nil"/>
            </w:tcBorders>
            <w:vAlign w:val="center"/>
            <w:hideMark/>
          </w:tcPr>
          <w:p w:rsidR="005C1AA4" w:rsidRDefault="005C1AA4">
            <w:pPr>
              <w:tabs>
                <w:tab w:val="left" w:pos="465"/>
              </w:tabs>
              <w:snapToGrid w:val="0"/>
              <w:spacing w:after="160" w:line="256" w:lineRule="auto"/>
              <w:ind w:right="-568"/>
              <w:rPr>
                <w:sz w:val="22"/>
                <w:szCs w:val="22"/>
                <w:lang w:val="ru-RU"/>
              </w:rPr>
            </w:pPr>
            <w:r>
              <w:rPr>
                <w:sz w:val="22"/>
                <w:szCs w:val="22"/>
                <w:lang w:val="ru-RU"/>
              </w:rPr>
              <w:t>одиниць</w:t>
            </w:r>
            <w:bookmarkStart w:id="15" w:name="_GoBack"/>
            <w:bookmarkEnd w:id="15"/>
          </w:p>
          <w:p w:rsidR="00B0420B" w:rsidRDefault="00B0420B">
            <w:pPr>
              <w:tabs>
                <w:tab w:val="left" w:pos="465"/>
              </w:tabs>
              <w:snapToGrid w:val="0"/>
              <w:spacing w:after="160" w:line="256" w:lineRule="auto"/>
              <w:ind w:right="-568"/>
              <w:rPr>
                <w:sz w:val="22"/>
                <w:szCs w:val="22"/>
                <w:lang w:val="en-US" w:eastAsia="en-US"/>
              </w:rPr>
            </w:pPr>
            <w:r>
              <w:rPr>
                <w:sz w:val="22"/>
                <w:szCs w:val="22"/>
                <w:lang w:val="ru-RU"/>
              </w:rPr>
              <w:t>Скл. м</w:t>
            </w:r>
            <w:r>
              <w:rPr>
                <w:sz w:val="22"/>
                <w:szCs w:val="22"/>
              </w:rPr>
              <w:t xml:space="preserve"> </w:t>
            </w:r>
          </w:p>
        </w:tc>
        <w:tc>
          <w:tcPr>
            <w:tcW w:w="717" w:type="dxa"/>
            <w:tcBorders>
              <w:top w:val="nil"/>
              <w:left w:val="single" w:sz="4" w:space="0" w:color="000000"/>
              <w:bottom w:val="single" w:sz="4" w:space="0" w:color="000000"/>
              <w:right w:val="nil"/>
            </w:tcBorders>
            <w:vAlign w:val="center"/>
            <w:hideMark/>
          </w:tcPr>
          <w:p w:rsidR="00B0420B" w:rsidRDefault="004A4FD4">
            <w:pPr>
              <w:snapToGrid w:val="0"/>
              <w:spacing w:after="160" w:line="256" w:lineRule="auto"/>
              <w:ind w:right="-568"/>
              <w:rPr>
                <w:sz w:val="22"/>
                <w:szCs w:val="22"/>
                <w:lang w:val="ru-RU" w:eastAsia="en-US"/>
              </w:rPr>
            </w:pPr>
            <w:r>
              <w:rPr>
                <w:sz w:val="22"/>
                <w:szCs w:val="22"/>
                <w:lang w:val="ru-RU"/>
              </w:rPr>
              <w:t>233</w:t>
            </w:r>
          </w:p>
        </w:tc>
        <w:tc>
          <w:tcPr>
            <w:tcW w:w="1445" w:type="dxa"/>
            <w:tcBorders>
              <w:top w:val="nil"/>
              <w:left w:val="single" w:sz="4" w:space="0" w:color="000000"/>
              <w:bottom w:val="single" w:sz="4" w:space="0" w:color="000000"/>
              <w:right w:val="nil"/>
            </w:tcBorders>
            <w:vAlign w:val="center"/>
          </w:tcPr>
          <w:p w:rsidR="00B0420B" w:rsidRDefault="00B0420B">
            <w:pPr>
              <w:snapToGrid w:val="0"/>
              <w:spacing w:after="160" w:line="256" w:lineRule="auto"/>
              <w:ind w:right="-568"/>
              <w:jc w:val="center"/>
              <w:rPr>
                <w:sz w:val="22"/>
                <w:szCs w:val="22"/>
                <w:lang w:val="en-US" w:eastAsia="en-US"/>
              </w:rPr>
            </w:pPr>
          </w:p>
        </w:tc>
        <w:tc>
          <w:tcPr>
            <w:tcW w:w="2835" w:type="dxa"/>
            <w:tcBorders>
              <w:top w:val="nil"/>
              <w:left w:val="single" w:sz="4" w:space="0" w:color="000000"/>
              <w:bottom w:val="single" w:sz="4" w:space="0" w:color="000000"/>
              <w:right w:val="single" w:sz="4" w:space="0" w:color="000000"/>
            </w:tcBorders>
            <w:vAlign w:val="center"/>
          </w:tcPr>
          <w:p w:rsidR="00B0420B" w:rsidRDefault="00B0420B">
            <w:pPr>
              <w:snapToGrid w:val="0"/>
              <w:spacing w:after="160" w:line="256" w:lineRule="auto"/>
              <w:ind w:right="-568"/>
              <w:jc w:val="center"/>
              <w:rPr>
                <w:sz w:val="22"/>
                <w:szCs w:val="22"/>
                <w:lang w:val="en-US" w:eastAsia="en-US"/>
              </w:rPr>
            </w:pPr>
          </w:p>
        </w:tc>
      </w:tr>
      <w:tr w:rsidR="00B0420B" w:rsidTr="00B0420B">
        <w:trPr>
          <w:trHeight w:val="370"/>
        </w:trPr>
        <w:tc>
          <w:tcPr>
            <w:tcW w:w="346" w:type="dxa"/>
            <w:tcBorders>
              <w:top w:val="nil"/>
              <w:left w:val="single" w:sz="4" w:space="0" w:color="000000"/>
              <w:bottom w:val="single" w:sz="4" w:space="0" w:color="000000"/>
              <w:right w:val="nil"/>
            </w:tcBorders>
          </w:tcPr>
          <w:p w:rsidR="00B0420B" w:rsidRDefault="00B0420B">
            <w:pPr>
              <w:snapToGrid w:val="0"/>
              <w:spacing w:after="160" w:line="256" w:lineRule="auto"/>
              <w:ind w:right="-568"/>
              <w:rPr>
                <w:sz w:val="22"/>
                <w:szCs w:val="22"/>
                <w:lang w:val="en-US" w:eastAsia="en-US"/>
              </w:rPr>
            </w:pPr>
          </w:p>
        </w:tc>
        <w:tc>
          <w:tcPr>
            <w:tcW w:w="7019" w:type="dxa"/>
            <w:gridSpan w:val="4"/>
            <w:tcBorders>
              <w:top w:val="nil"/>
              <w:left w:val="single" w:sz="4" w:space="0" w:color="000000"/>
              <w:bottom w:val="single" w:sz="4" w:space="0" w:color="000000"/>
              <w:right w:val="nil"/>
            </w:tcBorders>
            <w:vAlign w:val="center"/>
            <w:hideMark/>
          </w:tcPr>
          <w:p w:rsidR="00B0420B" w:rsidRDefault="00B0420B">
            <w:pPr>
              <w:snapToGrid w:val="0"/>
              <w:spacing w:after="160" w:line="256" w:lineRule="auto"/>
              <w:ind w:right="-568"/>
              <w:jc w:val="center"/>
              <w:rPr>
                <w:sz w:val="22"/>
                <w:szCs w:val="22"/>
                <w:lang w:val="en-US" w:eastAsia="en-US"/>
              </w:rPr>
            </w:pPr>
            <w:r>
              <w:rPr>
                <w:sz w:val="22"/>
                <w:szCs w:val="22"/>
              </w:rPr>
              <w:t xml:space="preserve">                                                                    Всього </w:t>
            </w:r>
          </w:p>
        </w:tc>
        <w:tc>
          <w:tcPr>
            <w:tcW w:w="2835" w:type="dxa"/>
            <w:tcBorders>
              <w:top w:val="nil"/>
              <w:left w:val="single" w:sz="4" w:space="0" w:color="000000"/>
              <w:bottom w:val="single" w:sz="4" w:space="0" w:color="000000"/>
              <w:right w:val="single" w:sz="4" w:space="0" w:color="000000"/>
            </w:tcBorders>
            <w:vAlign w:val="bottom"/>
          </w:tcPr>
          <w:p w:rsidR="00B0420B" w:rsidRDefault="00B0420B">
            <w:pPr>
              <w:snapToGrid w:val="0"/>
              <w:spacing w:after="160" w:line="256" w:lineRule="auto"/>
              <w:ind w:right="-568"/>
              <w:jc w:val="center"/>
              <w:rPr>
                <w:sz w:val="22"/>
                <w:szCs w:val="22"/>
                <w:lang w:val="en-US" w:eastAsia="en-US"/>
              </w:rPr>
            </w:pPr>
          </w:p>
        </w:tc>
      </w:tr>
      <w:tr w:rsidR="00B0420B" w:rsidTr="00B0420B">
        <w:trPr>
          <w:trHeight w:val="360"/>
        </w:trPr>
        <w:tc>
          <w:tcPr>
            <w:tcW w:w="346" w:type="dxa"/>
            <w:tcBorders>
              <w:top w:val="single" w:sz="4" w:space="0" w:color="auto"/>
              <w:left w:val="single" w:sz="4" w:space="0" w:color="auto"/>
              <w:bottom w:val="single" w:sz="4" w:space="0" w:color="auto"/>
              <w:right w:val="single" w:sz="4" w:space="0" w:color="auto"/>
            </w:tcBorders>
          </w:tcPr>
          <w:p w:rsidR="00B0420B" w:rsidRDefault="00B0420B">
            <w:pPr>
              <w:spacing w:after="160" w:line="256" w:lineRule="auto"/>
              <w:ind w:left="567" w:right="-568"/>
              <w:jc w:val="center"/>
              <w:rPr>
                <w:sz w:val="22"/>
                <w:szCs w:val="22"/>
                <w:lang w:val="en-US" w:eastAsia="en-US"/>
              </w:rPr>
            </w:pPr>
          </w:p>
        </w:tc>
        <w:tc>
          <w:tcPr>
            <w:tcW w:w="7019" w:type="dxa"/>
            <w:gridSpan w:val="4"/>
            <w:tcBorders>
              <w:top w:val="single" w:sz="4" w:space="0" w:color="auto"/>
              <w:left w:val="single" w:sz="4" w:space="0" w:color="auto"/>
              <w:bottom w:val="single" w:sz="4" w:space="0" w:color="auto"/>
              <w:right w:val="single" w:sz="4" w:space="0" w:color="auto"/>
            </w:tcBorders>
            <w:hideMark/>
          </w:tcPr>
          <w:p w:rsidR="00B0420B" w:rsidRDefault="00B0420B">
            <w:pPr>
              <w:spacing w:after="160" w:line="256" w:lineRule="auto"/>
              <w:ind w:left="567" w:right="-568"/>
              <w:jc w:val="center"/>
              <w:rPr>
                <w:sz w:val="22"/>
                <w:szCs w:val="22"/>
                <w:lang w:eastAsia="en-US"/>
              </w:rPr>
            </w:pPr>
            <w:r>
              <w:rPr>
                <w:sz w:val="22"/>
                <w:szCs w:val="22"/>
              </w:rPr>
              <w:t xml:space="preserve">                                                        В т.ч.   ПДВ*</w:t>
            </w:r>
          </w:p>
        </w:tc>
        <w:tc>
          <w:tcPr>
            <w:tcW w:w="2835" w:type="dxa"/>
            <w:tcBorders>
              <w:top w:val="single" w:sz="4" w:space="0" w:color="auto"/>
              <w:left w:val="single" w:sz="4" w:space="0" w:color="auto"/>
              <w:bottom w:val="single" w:sz="4" w:space="0" w:color="auto"/>
              <w:right w:val="single" w:sz="4" w:space="0" w:color="auto"/>
            </w:tcBorders>
          </w:tcPr>
          <w:p w:rsidR="00B0420B" w:rsidRDefault="00B0420B">
            <w:pPr>
              <w:spacing w:after="160" w:line="256" w:lineRule="auto"/>
              <w:ind w:left="567" w:right="-568"/>
              <w:jc w:val="center"/>
              <w:rPr>
                <w:sz w:val="22"/>
                <w:szCs w:val="22"/>
                <w:lang w:val="en-US" w:eastAsia="en-US"/>
              </w:rPr>
            </w:pPr>
          </w:p>
        </w:tc>
      </w:tr>
    </w:tbl>
    <w:p w:rsidR="00B0420B" w:rsidRDefault="00B0420B" w:rsidP="00B0420B">
      <w:pPr>
        <w:ind w:left="567" w:right="-568"/>
        <w:rPr>
          <w:rFonts w:eastAsiaTheme="minorHAnsi" w:cstheme="minorBidi"/>
          <w:b/>
          <w:sz w:val="24"/>
          <w:szCs w:val="24"/>
          <w:lang w:val="en-US" w:eastAsia="en-US"/>
        </w:rPr>
      </w:pPr>
      <w:r>
        <w:rPr>
          <w:b/>
          <w:sz w:val="24"/>
          <w:szCs w:val="24"/>
          <w:lang w:val="ru-RU"/>
        </w:rPr>
        <w:t xml:space="preserve">                                                                 </w:t>
      </w:r>
      <w:r>
        <w:rPr>
          <w:b/>
          <w:sz w:val="24"/>
          <w:szCs w:val="24"/>
        </w:rPr>
        <w:t>Специфікація</w:t>
      </w:r>
    </w:p>
    <w:p w:rsidR="00B0420B" w:rsidRDefault="00B0420B" w:rsidP="00B0420B">
      <w:pPr>
        <w:rPr>
          <w:i/>
          <w:color w:val="000000"/>
          <w:sz w:val="24"/>
          <w:szCs w:val="24"/>
          <w:lang w:val="ru-RU" w:eastAsia="uk-UA"/>
        </w:rPr>
      </w:pPr>
      <w:r>
        <w:rPr>
          <w:sz w:val="24"/>
          <w:szCs w:val="24"/>
          <w:lang w:val="ru-RU"/>
        </w:rPr>
        <w:t xml:space="preserve">     </w:t>
      </w:r>
      <w:r>
        <w:rPr>
          <w:i/>
          <w:color w:val="000000"/>
          <w:sz w:val="24"/>
          <w:szCs w:val="24"/>
          <w:lang w:val="ru-RU" w:eastAsia="uk-UA"/>
        </w:rPr>
        <w:t>*Якщо учасник не є платником податку на додану вартість або предмет закупі</w:t>
      </w:r>
      <w:proofErr w:type="gramStart"/>
      <w:r>
        <w:rPr>
          <w:i/>
          <w:color w:val="000000"/>
          <w:sz w:val="24"/>
          <w:szCs w:val="24"/>
          <w:lang w:val="ru-RU" w:eastAsia="uk-UA"/>
        </w:rPr>
        <w:t>вл</w:t>
      </w:r>
      <w:proofErr w:type="gramEnd"/>
      <w:r>
        <w:rPr>
          <w:i/>
          <w:color w:val="000000"/>
          <w:sz w:val="24"/>
          <w:szCs w:val="24"/>
          <w:lang w:val="ru-RU" w:eastAsia="uk-UA"/>
        </w:rPr>
        <w:t>і не обкладається ПДВ згідно вимог чинного законодавства  зазначається ціна „без ПДВ”.</w:t>
      </w:r>
    </w:p>
    <w:p w:rsidR="00B0420B" w:rsidRDefault="00B0420B" w:rsidP="00B0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ru-RU" w:eastAsia="en-US"/>
        </w:rPr>
      </w:pPr>
      <w:r>
        <w:rPr>
          <w:color w:val="000000"/>
          <w:sz w:val="24"/>
          <w:szCs w:val="24"/>
        </w:rPr>
        <w:t>XIII</w:t>
      </w:r>
      <w:r>
        <w:rPr>
          <w:color w:val="000000"/>
          <w:sz w:val="24"/>
          <w:szCs w:val="24"/>
          <w:lang w:val="ru-RU"/>
        </w:rPr>
        <w:t xml:space="preserve">. Місцезнаходження та банківські реквізити сторін </w:t>
      </w:r>
    </w:p>
    <w:p w:rsidR="00B0420B" w:rsidRDefault="00B0420B" w:rsidP="00B0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rsidR="00B0420B" w:rsidRDefault="00B0420B" w:rsidP="00B0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r>
        <w:rPr>
          <w:b/>
          <w:sz w:val="24"/>
          <w:szCs w:val="24"/>
          <w:lang w:val="ru-RU"/>
        </w:rPr>
        <w:t>Покупець:                                                                                            Продавець:</w:t>
      </w:r>
    </w:p>
    <w:p w:rsidR="00B0420B" w:rsidRDefault="00B0420B" w:rsidP="00B0420B">
      <w:pPr>
        <w:tabs>
          <w:tab w:val="left" w:pos="-567"/>
          <w:tab w:val="left" w:pos="1832"/>
          <w:tab w:val="left" w:pos="2748"/>
          <w:tab w:val="left" w:pos="5693"/>
        </w:tabs>
        <w:rPr>
          <w:color w:val="000000"/>
          <w:sz w:val="24"/>
          <w:szCs w:val="24"/>
          <w:lang w:val="ru-RU"/>
        </w:rPr>
      </w:pPr>
      <w:r>
        <w:rPr>
          <w:b/>
          <w:sz w:val="24"/>
          <w:szCs w:val="24"/>
          <w:lang w:val="ru-RU"/>
        </w:rPr>
        <w:t>_____</w:t>
      </w:r>
      <w:r>
        <w:rPr>
          <w:color w:val="000000"/>
          <w:sz w:val="24"/>
          <w:szCs w:val="24"/>
          <w:lang w:val="ru-RU"/>
        </w:rPr>
        <w:t xml:space="preserve">_________________                                     </w:t>
      </w:r>
      <w:r>
        <w:rPr>
          <w:color w:val="000000"/>
          <w:sz w:val="24"/>
          <w:szCs w:val="24"/>
          <w:lang w:val="ru-RU"/>
        </w:rPr>
        <w:tab/>
        <w:t>___________________________</w:t>
      </w:r>
    </w:p>
    <w:p w:rsidR="00B0420B" w:rsidRDefault="00B0420B" w:rsidP="00B0420B">
      <w:pPr>
        <w:tabs>
          <w:tab w:val="left" w:pos="-567"/>
          <w:tab w:val="left" w:pos="1832"/>
          <w:tab w:val="left" w:pos="2748"/>
          <w:tab w:val="left" w:pos="5693"/>
        </w:tabs>
        <w:ind w:hanging="709"/>
        <w:rPr>
          <w:color w:val="000000"/>
          <w:sz w:val="24"/>
          <w:szCs w:val="24"/>
          <w:lang w:val="ru-RU"/>
        </w:rPr>
      </w:pPr>
      <w:r>
        <w:rPr>
          <w:color w:val="000000"/>
          <w:sz w:val="24"/>
          <w:szCs w:val="24"/>
          <w:lang w:val="ru-RU"/>
        </w:rPr>
        <w:t>_____________________________</w:t>
      </w:r>
      <w:r>
        <w:rPr>
          <w:color w:val="000000"/>
          <w:sz w:val="24"/>
          <w:szCs w:val="24"/>
          <w:lang w:val="ru-RU"/>
        </w:rPr>
        <w:tab/>
        <w:t>___________________________</w:t>
      </w:r>
    </w:p>
    <w:p w:rsidR="00B0420B" w:rsidRDefault="00B0420B" w:rsidP="00B0420B">
      <w:pPr>
        <w:tabs>
          <w:tab w:val="left" w:pos="-567"/>
          <w:tab w:val="left" w:pos="1832"/>
          <w:tab w:val="left" w:pos="2748"/>
          <w:tab w:val="left" w:pos="5693"/>
        </w:tabs>
        <w:ind w:hanging="709"/>
        <w:rPr>
          <w:color w:val="000000"/>
          <w:sz w:val="24"/>
          <w:szCs w:val="24"/>
          <w:lang w:val="ru-RU"/>
        </w:rPr>
      </w:pPr>
      <w:r>
        <w:rPr>
          <w:color w:val="000000"/>
          <w:sz w:val="24"/>
          <w:szCs w:val="24"/>
          <w:lang w:val="ru-RU"/>
        </w:rPr>
        <w:t>_____________________________</w:t>
      </w:r>
      <w:r>
        <w:rPr>
          <w:color w:val="000000"/>
          <w:sz w:val="24"/>
          <w:szCs w:val="24"/>
          <w:lang w:val="ru-RU"/>
        </w:rPr>
        <w:tab/>
        <w:t>___________________________</w:t>
      </w:r>
    </w:p>
    <w:p w:rsidR="00B0420B" w:rsidRDefault="00B0420B" w:rsidP="00B0420B">
      <w:pPr>
        <w:tabs>
          <w:tab w:val="left" w:pos="-567"/>
          <w:tab w:val="left" w:pos="1832"/>
          <w:tab w:val="left" w:pos="5693"/>
        </w:tabs>
        <w:ind w:hanging="709"/>
        <w:rPr>
          <w:color w:val="000000"/>
          <w:sz w:val="24"/>
          <w:szCs w:val="24"/>
          <w:lang w:val="ru-RU"/>
        </w:rPr>
      </w:pPr>
      <w:r>
        <w:rPr>
          <w:color w:val="000000"/>
          <w:sz w:val="24"/>
          <w:szCs w:val="24"/>
          <w:lang w:val="ru-RU"/>
        </w:rPr>
        <w:t>_____________________________</w:t>
      </w:r>
      <w:r>
        <w:rPr>
          <w:color w:val="000000"/>
          <w:sz w:val="24"/>
          <w:szCs w:val="24"/>
          <w:lang w:val="ru-RU"/>
        </w:rPr>
        <w:tab/>
        <w:t>___________________________</w:t>
      </w:r>
    </w:p>
    <w:p w:rsidR="00B0420B" w:rsidRDefault="00B0420B" w:rsidP="00B0420B">
      <w:pPr>
        <w:tabs>
          <w:tab w:val="left" w:pos="-567"/>
          <w:tab w:val="left" w:pos="1832"/>
          <w:tab w:val="left" w:pos="2748"/>
          <w:tab w:val="left" w:pos="5693"/>
        </w:tabs>
        <w:rPr>
          <w:b/>
          <w:i/>
          <w:iCs/>
          <w:sz w:val="24"/>
          <w:szCs w:val="24"/>
          <w:u w:val="single"/>
          <w:lang w:val="ru-RU"/>
        </w:rPr>
      </w:pPr>
    </w:p>
    <w:p w:rsidR="00B0420B" w:rsidRDefault="00B0420B" w:rsidP="00B0420B">
      <w:pPr>
        <w:tabs>
          <w:tab w:val="left" w:pos="-567"/>
          <w:tab w:val="left" w:pos="1832"/>
          <w:tab w:val="left" w:pos="2748"/>
          <w:tab w:val="left" w:pos="5693"/>
        </w:tabs>
        <w:ind w:hanging="709"/>
        <w:rPr>
          <w:b/>
          <w:i/>
          <w:iCs/>
          <w:sz w:val="24"/>
          <w:szCs w:val="24"/>
          <w:u w:val="single"/>
          <w:lang w:val="ru-RU"/>
        </w:rPr>
      </w:pPr>
    </w:p>
    <w:p w:rsidR="00B0420B" w:rsidRDefault="00B0420B" w:rsidP="00B0420B">
      <w:pPr>
        <w:tabs>
          <w:tab w:val="left" w:pos="-567"/>
          <w:tab w:val="left" w:pos="1832"/>
          <w:tab w:val="left" w:pos="2748"/>
          <w:tab w:val="left" w:pos="5693"/>
        </w:tabs>
        <w:ind w:hanging="709"/>
        <w:rPr>
          <w:b/>
          <w:i/>
          <w:iCs/>
          <w:sz w:val="24"/>
          <w:szCs w:val="24"/>
          <w:u w:val="single"/>
          <w:lang w:val="ru-RU"/>
        </w:rPr>
      </w:pPr>
    </w:p>
    <w:p w:rsidR="00B0420B" w:rsidRDefault="00B0420B" w:rsidP="00B0420B">
      <w:pPr>
        <w:tabs>
          <w:tab w:val="left" w:pos="-567"/>
          <w:tab w:val="left" w:pos="1832"/>
          <w:tab w:val="left" w:pos="2748"/>
          <w:tab w:val="left" w:pos="5693"/>
        </w:tabs>
        <w:ind w:hanging="709"/>
        <w:rPr>
          <w:rFonts w:eastAsiaTheme="minorHAnsi"/>
          <w:color w:val="000000"/>
          <w:sz w:val="24"/>
          <w:szCs w:val="24"/>
          <w:lang w:val="ru-RU" w:eastAsia="en-US"/>
        </w:rPr>
      </w:pPr>
      <w:r>
        <w:rPr>
          <w:b/>
          <w:i/>
          <w:iCs/>
          <w:sz w:val="24"/>
          <w:szCs w:val="24"/>
          <w:u w:val="single"/>
          <w:lang w:val="ru-RU"/>
        </w:rPr>
        <w:t xml:space="preserve">Посада, </w:t>
      </w:r>
      <w:proofErr w:type="gramStart"/>
      <w:r>
        <w:rPr>
          <w:b/>
          <w:i/>
          <w:iCs/>
          <w:sz w:val="24"/>
          <w:szCs w:val="24"/>
          <w:u w:val="single"/>
          <w:lang w:val="ru-RU"/>
        </w:rPr>
        <w:t>пр</w:t>
      </w:r>
      <w:proofErr w:type="gramEnd"/>
      <w:r>
        <w:rPr>
          <w:b/>
          <w:i/>
          <w:iCs/>
          <w:sz w:val="24"/>
          <w:szCs w:val="24"/>
          <w:u w:val="single"/>
          <w:lang w:val="ru-RU"/>
        </w:rPr>
        <w:t>ізвище, ініціали, підпис уповноваженої особи Учасника, завірені печаткою</w:t>
      </w:r>
    </w:p>
    <w:p w:rsidR="00B0420B" w:rsidRDefault="00B0420B" w:rsidP="00B0420B">
      <w:pPr>
        <w:tabs>
          <w:tab w:val="left" w:pos="6966"/>
          <w:tab w:val="center" w:pos="7725"/>
        </w:tabs>
        <w:rPr>
          <w:b/>
          <w:sz w:val="24"/>
          <w:szCs w:val="24"/>
          <w:lang w:val="ru-RU"/>
        </w:rPr>
      </w:pPr>
    </w:p>
    <w:p w:rsidR="00B0420B" w:rsidRDefault="00B0420B" w:rsidP="00B0420B">
      <w:pPr>
        <w:tabs>
          <w:tab w:val="left" w:pos="-567"/>
          <w:tab w:val="left" w:pos="1832"/>
          <w:tab w:val="left" w:pos="2748"/>
          <w:tab w:val="left" w:pos="5693"/>
        </w:tabs>
        <w:ind w:hanging="709"/>
        <w:rPr>
          <w:b/>
          <w:i/>
          <w:iCs/>
          <w:sz w:val="24"/>
          <w:szCs w:val="24"/>
          <w:u w:val="single"/>
          <w:lang w:val="ru-RU"/>
        </w:rPr>
      </w:pPr>
    </w:p>
    <w:p w:rsidR="00B0420B" w:rsidRDefault="00B0420B" w:rsidP="00B0420B">
      <w:pPr>
        <w:tabs>
          <w:tab w:val="left" w:pos="-567"/>
          <w:tab w:val="left" w:pos="1832"/>
          <w:tab w:val="left" w:pos="2748"/>
          <w:tab w:val="left" w:pos="5693"/>
        </w:tabs>
        <w:ind w:hanging="709"/>
        <w:rPr>
          <w:b/>
          <w:i/>
          <w:iCs/>
          <w:sz w:val="24"/>
          <w:szCs w:val="24"/>
          <w:u w:val="single"/>
          <w:lang w:val="ru-RU"/>
        </w:rPr>
      </w:pPr>
    </w:p>
    <w:p w:rsidR="00B0420B" w:rsidRDefault="00B0420B" w:rsidP="00B0420B">
      <w:pPr>
        <w:tabs>
          <w:tab w:val="left" w:pos="-567"/>
          <w:tab w:val="left" w:pos="1832"/>
          <w:tab w:val="left" w:pos="2748"/>
          <w:tab w:val="left" w:pos="5693"/>
        </w:tabs>
        <w:ind w:hanging="709"/>
        <w:rPr>
          <w:b/>
          <w:i/>
          <w:iCs/>
          <w:sz w:val="24"/>
          <w:szCs w:val="24"/>
          <w:u w:val="single"/>
          <w:lang w:val="ru-RU"/>
        </w:rPr>
      </w:pPr>
    </w:p>
    <w:p w:rsidR="00B0420B" w:rsidRDefault="00B0420B" w:rsidP="00B0420B">
      <w:pPr>
        <w:tabs>
          <w:tab w:val="left" w:pos="6966"/>
          <w:tab w:val="center" w:pos="7725"/>
        </w:tabs>
        <w:ind w:left="5812"/>
        <w:rPr>
          <w:rFonts w:eastAsiaTheme="minorHAnsi"/>
          <w:b/>
          <w:sz w:val="24"/>
          <w:szCs w:val="24"/>
          <w:lang w:val="ru-RU" w:eastAsia="en-US"/>
        </w:rPr>
      </w:pPr>
    </w:p>
    <w:p w:rsidR="00B0420B" w:rsidRDefault="00B0420B" w:rsidP="00B0420B">
      <w:pPr>
        <w:tabs>
          <w:tab w:val="left" w:pos="6966"/>
          <w:tab w:val="center" w:pos="7725"/>
        </w:tabs>
        <w:rPr>
          <w:b/>
          <w:sz w:val="24"/>
          <w:szCs w:val="24"/>
          <w:lang w:val="ru-RU"/>
        </w:rPr>
      </w:pPr>
    </w:p>
    <w:p w:rsidR="00B0420B" w:rsidRDefault="00B0420B" w:rsidP="00B0420B">
      <w:pPr>
        <w:rPr>
          <w:sz w:val="28"/>
          <w:szCs w:val="28"/>
          <w:lang w:val="ru-RU"/>
        </w:rPr>
      </w:pPr>
    </w:p>
    <w:p w:rsidR="00B0420B" w:rsidRDefault="00B0420B" w:rsidP="00B0420B">
      <w:pPr>
        <w:rPr>
          <w:b/>
          <w:sz w:val="24"/>
          <w:szCs w:val="24"/>
          <w:lang w:val="ru-RU"/>
        </w:rPr>
      </w:pPr>
    </w:p>
    <w:p w:rsidR="0082676D" w:rsidRPr="00B0420B" w:rsidRDefault="0082676D" w:rsidP="0082676D">
      <w:pPr>
        <w:widowControl w:val="0"/>
        <w:tabs>
          <w:tab w:val="left" w:pos="1095"/>
          <w:tab w:val="center" w:pos="4677"/>
        </w:tabs>
        <w:autoSpaceDE w:val="0"/>
        <w:rPr>
          <w:b/>
          <w:sz w:val="24"/>
          <w:szCs w:val="24"/>
          <w:lang w:val="ru-RU" w:eastAsia="ar-SA"/>
        </w:rPr>
      </w:pPr>
    </w:p>
    <w:sectPr w:rsidR="0082676D" w:rsidRPr="00B0420B" w:rsidSect="00550EA7">
      <w:headerReference w:type="even" r:id="rId21"/>
      <w:headerReference w:type="default" r:id="rId22"/>
      <w:pgSz w:w="11906" w:h="16838" w:code="9"/>
      <w:pgMar w:top="993" w:right="707" w:bottom="1134" w:left="1418" w:header="39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222" w:rsidRDefault="00C50222">
      <w:r>
        <w:separator/>
      </w:r>
    </w:p>
  </w:endnote>
  <w:endnote w:type="continuationSeparator" w:id="0">
    <w:p w:rsidR="00C50222" w:rsidRDefault="00C5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222" w:rsidRDefault="00C50222">
      <w:r>
        <w:separator/>
      </w:r>
    </w:p>
  </w:footnote>
  <w:footnote w:type="continuationSeparator" w:id="0">
    <w:p w:rsidR="00C50222" w:rsidRDefault="00C50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22" w:rsidRDefault="00C50222" w:rsidP="00916C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50222" w:rsidRDefault="00C5022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22" w:rsidRPr="00F12B88" w:rsidRDefault="00C50222" w:rsidP="00916C63">
    <w:pPr>
      <w:pStyle w:val="a9"/>
      <w:framePr w:wrap="around" w:vAnchor="text" w:hAnchor="margin" w:xAlign="center" w:y="1"/>
      <w:rPr>
        <w:rStyle w:val="ab"/>
        <w:color w:val="333333"/>
      </w:rPr>
    </w:pPr>
    <w:r w:rsidRPr="00F12B88">
      <w:rPr>
        <w:rStyle w:val="ab"/>
        <w:color w:val="333333"/>
      </w:rPr>
      <w:fldChar w:fldCharType="begin"/>
    </w:r>
    <w:r w:rsidRPr="00F12B88">
      <w:rPr>
        <w:rStyle w:val="ab"/>
        <w:color w:val="333333"/>
      </w:rPr>
      <w:instrText xml:space="preserve">PAGE  </w:instrText>
    </w:r>
    <w:r w:rsidRPr="00F12B88">
      <w:rPr>
        <w:rStyle w:val="ab"/>
        <w:color w:val="333333"/>
      </w:rPr>
      <w:fldChar w:fldCharType="separate"/>
    </w:r>
    <w:r w:rsidR="005C1AA4">
      <w:rPr>
        <w:rStyle w:val="ab"/>
        <w:noProof/>
        <w:color w:val="333333"/>
      </w:rPr>
      <w:t>38</w:t>
    </w:r>
    <w:r w:rsidRPr="00F12B88">
      <w:rPr>
        <w:rStyle w:val="ab"/>
        <w:color w:val="333333"/>
      </w:rPr>
      <w:fldChar w:fldCharType="end"/>
    </w:r>
  </w:p>
  <w:p w:rsidR="00C50222" w:rsidRDefault="00C5022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1F3"/>
    <w:multiLevelType w:val="multilevel"/>
    <w:tmpl w:val="4B30F298"/>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51100F1"/>
    <w:multiLevelType w:val="multilevel"/>
    <w:tmpl w:val="AE8EF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147DE8"/>
    <w:multiLevelType w:val="hybridMultilevel"/>
    <w:tmpl w:val="A8C659AE"/>
    <w:lvl w:ilvl="0" w:tplc="19E0E674">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3">
    <w:nsid w:val="175F537F"/>
    <w:multiLevelType w:val="multilevel"/>
    <w:tmpl w:val="8468117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1207AC"/>
    <w:multiLevelType w:val="multilevel"/>
    <w:tmpl w:val="FEDE2B4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D77074"/>
    <w:multiLevelType w:val="multilevel"/>
    <w:tmpl w:val="8B189D9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FD6293"/>
    <w:multiLevelType w:val="hybridMultilevel"/>
    <w:tmpl w:val="146A8A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8A1194"/>
    <w:multiLevelType w:val="multilevel"/>
    <w:tmpl w:val="1B8AE486"/>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220A0A7D"/>
    <w:multiLevelType w:val="multilevel"/>
    <w:tmpl w:val="44BE90E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C048A0"/>
    <w:multiLevelType w:val="multilevel"/>
    <w:tmpl w:val="9DDC9F9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FD1759"/>
    <w:multiLevelType w:val="multilevel"/>
    <w:tmpl w:val="B140870A"/>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8C1F9B"/>
    <w:multiLevelType w:val="multilevel"/>
    <w:tmpl w:val="80E694CC"/>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EFA7823"/>
    <w:multiLevelType w:val="hybridMultilevel"/>
    <w:tmpl w:val="38ACA2F4"/>
    <w:lvl w:ilvl="0" w:tplc="1FAA0DC2">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F797D13"/>
    <w:multiLevelType w:val="hybridMultilevel"/>
    <w:tmpl w:val="9AC88702"/>
    <w:lvl w:ilvl="0" w:tplc="F1A01E16">
      <w:start w:val="7"/>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14">
    <w:nsid w:val="33D81EA4"/>
    <w:multiLevelType w:val="hybridMultilevel"/>
    <w:tmpl w:val="8A9AACF8"/>
    <w:lvl w:ilvl="0" w:tplc="6BB205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nsid w:val="352451A1"/>
    <w:multiLevelType w:val="hybridMultilevel"/>
    <w:tmpl w:val="CD142672"/>
    <w:lvl w:ilvl="0" w:tplc="652CD474">
      <w:start w:val="1"/>
      <w:numFmt w:val="decimal"/>
      <w:lvlText w:val="%1."/>
      <w:lvlJc w:val="left"/>
      <w:pPr>
        <w:ind w:left="536" w:hanging="360"/>
      </w:pPr>
      <w:rPr>
        <w:rFonts w:hint="default"/>
        <w:b/>
        <w:i w:val="0"/>
        <w:color w:val="auto"/>
        <w:sz w:val="24"/>
        <w:szCs w:val="24"/>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16">
    <w:nsid w:val="3BCE134E"/>
    <w:multiLevelType w:val="multilevel"/>
    <w:tmpl w:val="FE6AC2B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870CDB"/>
    <w:multiLevelType w:val="multilevel"/>
    <w:tmpl w:val="F1364B2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ED1817"/>
    <w:multiLevelType w:val="hybridMultilevel"/>
    <w:tmpl w:val="6D70E3FA"/>
    <w:lvl w:ilvl="0" w:tplc="B3D8DC4E">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B123226"/>
    <w:multiLevelType w:val="multilevel"/>
    <w:tmpl w:val="6778C9F2"/>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23546D"/>
    <w:multiLevelType w:val="multilevel"/>
    <w:tmpl w:val="7BC83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120F54"/>
    <w:multiLevelType w:val="hybridMultilevel"/>
    <w:tmpl w:val="D15AE3D2"/>
    <w:lvl w:ilvl="0" w:tplc="1432243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C7F6C28"/>
    <w:multiLevelType w:val="multilevel"/>
    <w:tmpl w:val="0226B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974F07"/>
    <w:multiLevelType w:val="multilevel"/>
    <w:tmpl w:val="80B4FF38"/>
    <w:lvl w:ilvl="0">
      <w:start w:val="1"/>
      <w:numFmt w:val="upperRoman"/>
      <w:lvlText w:val="%1."/>
      <w:lvlJc w:val="left"/>
      <w:pPr>
        <w:ind w:left="1080" w:hanging="720"/>
      </w:pPr>
      <w:rPr>
        <w:rFonts w:hint="default"/>
      </w:rPr>
    </w:lvl>
    <w:lvl w:ilvl="1">
      <w:start w:val="1"/>
      <w:numFmt w:val="decimal"/>
      <w:isLgl/>
      <w:lvlText w:val="%1.%2."/>
      <w:lvlJc w:val="left"/>
      <w:pPr>
        <w:ind w:left="1020" w:hanging="480"/>
      </w:pPr>
      <w:rPr>
        <w:rFonts w:hint="default"/>
        <w:b w:val="0"/>
        <w:color w:val="auto"/>
      </w:rPr>
    </w:lvl>
    <w:lvl w:ilvl="2">
      <w:start w:val="1"/>
      <w:numFmt w:val="decimal"/>
      <w:isLgl/>
      <w:lvlText w:val="%1.%2.%3."/>
      <w:lvlJc w:val="left"/>
      <w:pPr>
        <w:ind w:left="1440" w:hanging="720"/>
      </w:pPr>
      <w:rPr>
        <w:rFonts w:hint="default"/>
        <w:b w:val="0"/>
        <w:color w:val="auto"/>
      </w:rPr>
    </w:lvl>
    <w:lvl w:ilvl="3">
      <w:start w:val="1"/>
      <w:numFmt w:val="decimal"/>
      <w:isLgl/>
      <w:lvlText w:val="%1.%2.%3.%4."/>
      <w:lvlJc w:val="left"/>
      <w:pPr>
        <w:ind w:left="1620" w:hanging="720"/>
      </w:pPr>
      <w:rPr>
        <w:rFonts w:hint="default"/>
        <w:b w:val="0"/>
        <w:color w:val="auto"/>
      </w:rPr>
    </w:lvl>
    <w:lvl w:ilvl="4">
      <w:start w:val="1"/>
      <w:numFmt w:val="decimal"/>
      <w:isLgl/>
      <w:lvlText w:val="%1.%2.%3.%4.%5."/>
      <w:lvlJc w:val="left"/>
      <w:pPr>
        <w:ind w:left="2160" w:hanging="1080"/>
      </w:pPr>
      <w:rPr>
        <w:rFonts w:hint="default"/>
        <w:b w:val="0"/>
        <w:color w:val="auto"/>
      </w:rPr>
    </w:lvl>
    <w:lvl w:ilvl="5">
      <w:start w:val="1"/>
      <w:numFmt w:val="decimal"/>
      <w:isLgl/>
      <w:lvlText w:val="%1.%2.%3.%4.%5.%6."/>
      <w:lvlJc w:val="left"/>
      <w:pPr>
        <w:ind w:left="2340" w:hanging="1080"/>
      </w:pPr>
      <w:rPr>
        <w:rFonts w:hint="default"/>
        <w:b w:val="0"/>
        <w:color w:val="auto"/>
      </w:rPr>
    </w:lvl>
    <w:lvl w:ilvl="6">
      <w:start w:val="1"/>
      <w:numFmt w:val="decimal"/>
      <w:isLgl/>
      <w:lvlText w:val="%1.%2.%3.%4.%5.%6.%7."/>
      <w:lvlJc w:val="left"/>
      <w:pPr>
        <w:ind w:left="2880" w:hanging="1440"/>
      </w:pPr>
      <w:rPr>
        <w:rFonts w:hint="default"/>
        <w:b w:val="0"/>
        <w:color w:val="auto"/>
      </w:rPr>
    </w:lvl>
    <w:lvl w:ilvl="7">
      <w:start w:val="1"/>
      <w:numFmt w:val="decimal"/>
      <w:isLgl/>
      <w:lvlText w:val="%1.%2.%3.%4.%5.%6.%7.%8."/>
      <w:lvlJc w:val="left"/>
      <w:pPr>
        <w:ind w:left="3060" w:hanging="1440"/>
      </w:pPr>
      <w:rPr>
        <w:rFonts w:hint="default"/>
        <w:b w:val="0"/>
        <w:color w:val="auto"/>
      </w:rPr>
    </w:lvl>
    <w:lvl w:ilvl="8">
      <w:start w:val="1"/>
      <w:numFmt w:val="decimal"/>
      <w:isLgl/>
      <w:lvlText w:val="%1.%2.%3.%4.%5.%6.%7.%8.%9."/>
      <w:lvlJc w:val="left"/>
      <w:pPr>
        <w:ind w:left="3600" w:hanging="1800"/>
      </w:pPr>
      <w:rPr>
        <w:rFonts w:hint="default"/>
        <w:b w:val="0"/>
        <w:color w:val="auto"/>
      </w:rPr>
    </w:lvl>
  </w:abstractNum>
  <w:abstractNum w:abstractNumId="24">
    <w:nsid w:val="4FD90693"/>
    <w:multiLevelType w:val="hybridMultilevel"/>
    <w:tmpl w:val="84D42610"/>
    <w:lvl w:ilvl="0" w:tplc="D8F60AE0">
      <w:start w:val="253"/>
      <w:numFmt w:val="bullet"/>
      <w:lvlText w:val="-"/>
      <w:lvlJc w:val="left"/>
      <w:pPr>
        <w:ind w:left="966" w:hanging="360"/>
      </w:pPr>
      <w:rPr>
        <w:rFonts w:ascii="Times New Roman" w:eastAsia="Times New Roman" w:hAnsi="Times New Roman" w:hint="default"/>
      </w:rPr>
    </w:lvl>
    <w:lvl w:ilvl="1" w:tplc="04220003" w:tentative="1">
      <w:start w:val="1"/>
      <w:numFmt w:val="bullet"/>
      <w:lvlText w:val="o"/>
      <w:lvlJc w:val="left"/>
      <w:pPr>
        <w:ind w:left="1686" w:hanging="360"/>
      </w:pPr>
      <w:rPr>
        <w:rFonts w:ascii="Courier New" w:hAnsi="Courier New" w:hint="default"/>
      </w:rPr>
    </w:lvl>
    <w:lvl w:ilvl="2" w:tplc="04220005" w:tentative="1">
      <w:start w:val="1"/>
      <w:numFmt w:val="bullet"/>
      <w:lvlText w:val=""/>
      <w:lvlJc w:val="left"/>
      <w:pPr>
        <w:ind w:left="2406" w:hanging="360"/>
      </w:pPr>
      <w:rPr>
        <w:rFonts w:ascii="Wingdings" w:hAnsi="Wingdings" w:hint="default"/>
      </w:rPr>
    </w:lvl>
    <w:lvl w:ilvl="3" w:tplc="04220001" w:tentative="1">
      <w:start w:val="1"/>
      <w:numFmt w:val="bullet"/>
      <w:lvlText w:val=""/>
      <w:lvlJc w:val="left"/>
      <w:pPr>
        <w:ind w:left="3126" w:hanging="360"/>
      </w:pPr>
      <w:rPr>
        <w:rFonts w:ascii="Symbol" w:hAnsi="Symbol" w:hint="default"/>
      </w:rPr>
    </w:lvl>
    <w:lvl w:ilvl="4" w:tplc="04220003" w:tentative="1">
      <w:start w:val="1"/>
      <w:numFmt w:val="bullet"/>
      <w:lvlText w:val="o"/>
      <w:lvlJc w:val="left"/>
      <w:pPr>
        <w:ind w:left="3846" w:hanging="360"/>
      </w:pPr>
      <w:rPr>
        <w:rFonts w:ascii="Courier New" w:hAnsi="Courier New" w:hint="default"/>
      </w:rPr>
    </w:lvl>
    <w:lvl w:ilvl="5" w:tplc="04220005" w:tentative="1">
      <w:start w:val="1"/>
      <w:numFmt w:val="bullet"/>
      <w:lvlText w:val=""/>
      <w:lvlJc w:val="left"/>
      <w:pPr>
        <w:ind w:left="4566" w:hanging="360"/>
      </w:pPr>
      <w:rPr>
        <w:rFonts w:ascii="Wingdings" w:hAnsi="Wingdings" w:hint="default"/>
      </w:rPr>
    </w:lvl>
    <w:lvl w:ilvl="6" w:tplc="04220001" w:tentative="1">
      <w:start w:val="1"/>
      <w:numFmt w:val="bullet"/>
      <w:lvlText w:val=""/>
      <w:lvlJc w:val="left"/>
      <w:pPr>
        <w:ind w:left="5286" w:hanging="360"/>
      </w:pPr>
      <w:rPr>
        <w:rFonts w:ascii="Symbol" w:hAnsi="Symbol" w:hint="default"/>
      </w:rPr>
    </w:lvl>
    <w:lvl w:ilvl="7" w:tplc="04220003" w:tentative="1">
      <w:start w:val="1"/>
      <w:numFmt w:val="bullet"/>
      <w:lvlText w:val="o"/>
      <w:lvlJc w:val="left"/>
      <w:pPr>
        <w:ind w:left="6006" w:hanging="360"/>
      </w:pPr>
      <w:rPr>
        <w:rFonts w:ascii="Courier New" w:hAnsi="Courier New" w:hint="default"/>
      </w:rPr>
    </w:lvl>
    <w:lvl w:ilvl="8" w:tplc="04220005" w:tentative="1">
      <w:start w:val="1"/>
      <w:numFmt w:val="bullet"/>
      <w:lvlText w:val=""/>
      <w:lvlJc w:val="left"/>
      <w:pPr>
        <w:ind w:left="6726" w:hanging="360"/>
      </w:pPr>
      <w:rPr>
        <w:rFonts w:ascii="Wingdings" w:hAnsi="Wingdings" w:hint="default"/>
      </w:rPr>
    </w:lvl>
  </w:abstractNum>
  <w:abstractNum w:abstractNumId="25">
    <w:nsid w:val="50CD030C"/>
    <w:multiLevelType w:val="multilevel"/>
    <w:tmpl w:val="04102EDC"/>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4A65D0"/>
    <w:multiLevelType w:val="multilevel"/>
    <w:tmpl w:val="E330600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4976EB"/>
    <w:multiLevelType w:val="hybridMultilevel"/>
    <w:tmpl w:val="E4C2AD60"/>
    <w:lvl w:ilvl="0" w:tplc="0419000F">
      <w:start w:val="1"/>
      <w:numFmt w:val="decimal"/>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29">
    <w:nsid w:val="5A553884"/>
    <w:multiLevelType w:val="multilevel"/>
    <w:tmpl w:val="FC7A6904"/>
    <w:lvl w:ilvl="0">
      <w:start w:val="1"/>
      <w:numFmt w:val="decimal"/>
      <w:lvlText w:val="%1."/>
      <w:lvlJc w:val="left"/>
      <w:pPr>
        <w:ind w:left="360" w:hanging="360"/>
      </w:pPr>
      <w:rPr>
        <w:b/>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0">
    <w:nsid w:val="5DAC512D"/>
    <w:multiLevelType w:val="hybridMultilevel"/>
    <w:tmpl w:val="08502E9C"/>
    <w:lvl w:ilvl="0" w:tplc="1BD4DFE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32">
    <w:nsid w:val="60ED383B"/>
    <w:multiLevelType w:val="multilevel"/>
    <w:tmpl w:val="D3A8558C"/>
    <w:lvl w:ilvl="0">
      <w:start w:val="6"/>
      <w:numFmt w:val="decimal"/>
      <w:lvlText w:val="%1"/>
      <w:lvlJc w:val="left"/>
      <w:pPr>
        <w:ind w:left="480" w:hanging="480"/>
      </w:pPr>
      <w:rPr>
        <w:rFonts w:hint="default"/>
        <w:color w:val="000000"/>
        <w:sz w:val="24"/>
      </w:rPr>
    </w:lvl>
    <w:lvl w:ilvl="1">
      <w:start w:val="4"/>
      <w:numFmt w:val="decimal"/>
      <w:lvlText w:val="%1.%2"/>
      <w:lvlJc w:val="left"/>
      <w:pPr>
        <w:ind w:left="780" w:hanging="480"/>
      </w:pPr>
      <w:rPr>
        <w:rFonts w:hint="default"/>
        <w:color w:val="000000"/>
        <w:sz w:val="24"/>
      </w:rPr>
    </w:lvl>
    <w:lvl w:ilvl="2">
      <w:start w:val="2"/>
      <w:numFmt w:val="decimal"/>
      <w:lvlText w:val="%1.%2.%3"/>
      <w:lvlJc w:val="left"/>
      <w:pPr>
        <w:ind w:left="1320" w:hanging="720"/>
      </w:pPr>
      <w:rPr>
        <w:rFonts w:hint="default"/>
        <w:color w:val="000000"/>
        <w:sz w:val="24"/>
      </w:rPr>
    </w:lvl>
    <w:lvl w:ilvl="3">
      <w:start w:val="1"/>
      <w:numFmt w:val="decimal"/>
      <w:lvlText w:val="%1.%2.%3.%4"/>
      <w:lvlJc w:val="left"/>
      <w:pPr>
        <w:ind w:left="1620" w:hanging="720"/>
      </w:pPr>
      <w:rPr>
        <w:rFonts w:hint="default"/>
        <w:color w:val="000000"/>
        <w:sz w:val="24"/>
      </w:rPr>
    </w:lvl>
    <w:lvl w:ilvl="4">
      <w:start w:val="1"/>
      <w:numFmt w:val="decimal"/>
      <w:lvlText w:val="%1.%2.%3.%4.%5"/>
      <w:lvlJc w:val="left"/>
      <w:pPr>
        <w:ind w:left="2280" w:hanging="1080"/>
      </w:pPr>
      <w:rPr>
        <w:rFonts w:hint="default"/>
        <w:color w:val="000000"/>
        <w:sz w:val="24"/>
      </w:rPr>
    </w:lvl>
    <w:lvl w:ilvl="5">
      <w:start w:val="1"/>
      <w:numFmt w:val="decimal"/>
      <w:lvlText w:val="%1.%2.%3.%4.%5.%6"/>
      <w:lvlJc w:val="left"/>
      <w:pPr>
        <w:ind w:left="2580" w:hanging="1080"/>
      </w:pPr>
      <w:rPr>
        <w:rFonts w:hint="default"/>
        <w:color w:val="000000"/>
        <w:sz w:val="24"/>
      </w:rPr>
    </w:lvl>
    <w:lvl w:ilvl="6">
      <w:start w:val="1"/>
      <w:numFmt w:val="decimal"/>
      <w:lvlText w:val="%1.%2.%3.%4.%5.%6.%7"/>
      <w:lvlJc w:val="left"/>
      <w:pPr>
        <w:ind w:left="3240" w:hanging="1440"/>
      </w:pPr>
      <w:rPr>
        <w:rFonts w:hint="default"/>
        <w:color w:val="000000"/>
        <w:sz w:val="24"/>
      </w:rPr>
    </w:lvl>
    <w:lvl w:ilvl="7">
      <w:start w:val="1"/>
      <w:numFmt w:val="decimal"/>
      <w:lvlText w:val="%1.%2.%3.%4.%5.%6.%7.%8"/>
      <w:lvlJc w:val="left"/>
      <w:pPr>
        <w:ind w:left="3540" w:hanging="1440"/>
      </w:pPr>
      <w:rPr>
        <w:rFonts w:hint="default"/>
        <w:color w:val="000000"/>
        <w:sz w:val="24"/>
      </w:rPr>
    </w:lvl>
    <w:lvl w:ilvl="8">
      <w:start w:val="1"/>
      <w:numFmt w:val="decimal"/>
      <w:lvlText w:val="%1.%2.%3.%4.%5.%6.%7.%8.%9"/>
      <w:lvlJc w:val="left"/>
      <w:pPr>
        <w:ind w:left="3840" w:hanging="1440"/>
      </w:pPr>
      <w:rPr>
        <w:rFonts w:hint="default"/>
        <w:color w:val="000000"/>
        <w:sz w:val="24"/>
      </w:rPr>
    </w:lvl>
  </w:abstractNum>
  <w:abstractNum w:abstractNumId="33">
    <w:nsid w:val="62523587"/>
    <w:multiLevelType w:val="multilevel"/>
    <w:tmpl w:val="994C84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67C66DD"/>
    <w:multiLevelType w:val="hybridMultilevel"/>
    <w:tmpl w:val="2C9001E8"/>
    <w:lvl w:ilvl="0" w:tplc="FD58C634">
      <w:start w:val="1"/>
      <w:numFmt w:val="decimal"/>
      <w:lvlText w:val="%1."/>
      <w:lvlJc w:val="left"/>
      <w:pPr>
        <w:ind w:left="700" w:hanging="360"/>
      </w:pPr>
    </w:lvl>
    <w:lvl w:ilvl="1" w:tplc="04190019">
      <w:start w:val="1"/>
      <w:numFmt w:val="lowerLetter"/>
      <w:lvlText w:val="%2."/>
      <w:lvlJc w:val="left"/>
      <w:pPr>
        <w:ind w:left="1420" w:hanging="360"/>
      </w:pPr>
    </w:lvl>
    <w:lvl w:ilvl="2" w:tplc="0419001B">
      <w:start w:val="1"/>
      <w:numFmt w:val="lowerRoman"/>
      <w:lvlText w:val="%3."/>
      <w:lvlJc w:val="right"/>
      <w:pPr>
        <w:ind w:left="2140" w:hanging="180"/>
      </w:pPr>
    </w:lvl>
    <w:lvl w:ilvl="3" w:tplc="0419000F">
      <w:start w:val="1"/>
      <w:numFmt w:val="decimal"/>
      <w:lvlText w:val="%4."/>
      <w:lvlJc w:val="left"/>
      <w:pPr>
        <w:ind w:left="2860" w:hanging="360"/>
      </w:pPr>
    </w:lvl>
    <w:lvl w:ilvl="4" w:tplc="04190019">
      <w:start w:val="1"/>
      <w:numFmt w:val="lowerLetter"/>
      <w:lvlText w:val="%5."/>
      <w:lvlJc w:val="left"/>
      <w:pPr>
        <w:ind w:left="3580" w:hanging="360"/>
      </w:pPr>
    </w:lvl>
    <w:lvl w:ilvl="5" w:tplc="0419001B">
      <w:start w:val="1"/>
      <w:numFmt w:val="lowerRoman"/>
      <w:lvlText w:val="%6."/>
      <w:lvlJc w:val="right"/>
      <w:pPr>
        <w:ind w:left="4300" w:hanging="180"/>
      </w:pPr>
    </w:lvl>
    <w:lvl w:ilvl="6" w:tplc="0419000F">
      <w:start w:val="1"/>
      <w:numFmt w:val="decimal"/>
      <w:lvlText w:val="%7."/>
      <w:lvlJc w:val="left"/>
      <w:pPr>
        <w:ind w:left="5020" w:hanging="360"/>
      </w:pPr>
    </w:lvl>
    <w:lvl w:ilvl="7" w:tplc="04190019">
      <w:start w:val="1"/>
      <w:numFmt w:val="lowerLetter"/>
      <w:lvlText w:val="%8."/>
      <w:lvlJc w:val="left"/>
      <w:pPr>
        <w:ind w:left="5740" w:hanging="360"/>
      </w:pPr>
    </w:lvl>
    <w:lvl w:ilvl="8" w:tplc="0419001B">
      <w:start w:val="1"/>
      <w:numFmt w:val="lowerRoman"/>
      <w:lvlText w:val="%9."/>
      <w:lvlJc w:val="right"/>
      <w:pPr>
        <w:ind w:left="6460" w:hanging="180"/>
      </w:pPr>
    </w:lvl>
  </w:abstractNum>
  <w:abstractNum w:abstractNumId="35">
    <w:nsid w:val="681C44DA"/>
    <w:multiLevelType w:val="hybridMultilevel"/>
    <w:tmpl w:val="54F813B8"/>
    <w:lvl w:ilvl="0" w:tplc="8F82ECB4">
      <w:start w:val="3"/>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8222E68"/>
    <w:multiLevelType w:val="multilevel"/>
    <w:tmpl w:val="F2DCA46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9BA46FF"/>
    <w:multiLevelType w:val="multilevel"/>
    <w:tmpl w:val="EB581AB0"/>
    <w:lvl w:ilvl="0">
      <w:start w:val="3"/>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6ABA25E8"/>
    <w:multiLevelType w:val="multilevel"/>
    <w:tmpl w:val="CAB4179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F402E00"/>
    <w:multiLevelType w:val="hybridMultilevel"/>
    <w:tmpl w:val="C9DA68A2"/>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0">
    <w:nsid w:val="6FED1EF8"/>
    <w:multiLevelType w:val="multilevel"/>
    <w:tmpl w:val="A17E0624"/>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FF2692A"/>
    <w:multiLevelType w:val="multilevel"/>
    <w:tmpl w:val="37E494C0"/>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2">
    <w:nsid w:val="71407684"/>
    <w:multiLevelType w:val="multilevel"/>
    <w:tmpl w:val="96F01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4A359F4"/>
    <w:multiLevelType w:val="multilevel"/>
    <w:tmpl w:val="4D2CE71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nsid w:val="76B8443B"/>
    <w:multiLevelType w:val="multilevel"/>
    <w:tmpl w:val="2662C112"/>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7927DB6"/>
    <w:multiLevelType w:val="multilevel"/>
    <w:tmpl w:val="E43A2834"/>
    <w:lvl w:ilvl="0">
      <w:start w:val="3"/>
      <w:numFmt w:val="decimal"/>
      <w:lvlText w:val="%1."/>
      <w:lvlJc w:val="left"/>
      <w:pPr>
        <w:ind w:left="4112"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7">
    <w:nsid w:val="7BE83D66"/>
    <w:multiLevelType w:val="multilevel"/>
    <w:tmpl w:val="6F80E1EA"/>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1"/>
  </w:num>
  <w:num w:numId="2">
    <w:abstractNumId w:val="30"/>
  </w:num>
  <w:num w:numId="3">
    <w:abstractNumId w:val="39"/>
  </w:num>
  <w:num w:numId="4">
    <w:abstractNumId w:val="24"/>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5"/>
  </w:num>
  <w:num w:numId="8">
    <w:abstractNumId w:val="21"/>
  </w:num>
  <w:num w:numId="9">
    <w:abstractNumId w:val="2"/>
  </w:num>
  <w:num w:numId="10">
    <w:abstractNumId w:val="33"/>
  </w:num>
  <w:num w:numId="11">
    <w:abstractNumId w:val="8"/>
  </w:num>
  <w:num w:numId="12">
    <w:abstractNumId w:val="27"/>
  </w:num>
  <w:num w:numId="13">
    <w:abstractNumId w:val="25"/>
  </w:num>
  <w:num w:numId="14">
    <w:abstractNumId w:val="20"/>
  </w:num>
  <w:num w:numId="15">
    <w:abstractNumId w:val="3"/>
  </w:num>
  <w:num w:numId="16">
    <w:abstractNumId w:val="1"/>
  </w:num>
  <w:num w:numId="17">
    <w:abstractNumId w:val="5"/>
  </w:num>
  <w:num w:numId="18">
    <w:abstractNumId w:val="42"/>
  </w:num>
  <w:num w:numId="19">
    <w:abstractNumId w:val="22"/>
  </w:num>
  <w:num w:numId="20">
    <w:abstractNumId w:val="9"/>
  </w:num>
  <w:num w:numId="21">
    <w:abstractNumId w:val="17"/>
  </w:num>
  <w:num w:numId="22">
    <w:abstractNumId w:val="16"/>
  </w:num>
  <w:num w:numId="23">
    <w:abstractNumId w:val="10"/>
  </w:num>
  <w:num w:numId="24">
    <w:abstractNumId w:val="44"/>
  </w:num>
  <w:num w:numId="25">
    <w:abstractNumId w:val="19"/>
  </w:num>
  <w:num w:numId="26">
    <w:abstractNumId w:val="4"/>
  </w:num>
  <w:num w:numId="27">
    <w:abstractNumId w:val="36"/>
  </w:num>
  <w:num w:numId="28">
    <w:abstractNumId w:val="38"/>
  </w:num>
  <w:num w:numId="29">
    <w:abstractNumId w:val="15"/>
  </w:num>
  <w:num w:numId="30">
    <w:abstractNumId w:val="26"/>
  </w:num>
  <w:num w:numId="31">
    <w:abstractNumId w:val="0"/>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40"/>
    <w:lvlOverride w:ilvl="0">
      <w:startOverride w:val="1"/>
    </w:lvlOverride>
    <w:lvlOverride w:ilvl="1"/>
    <w:lvlOverride w:ilvl="2"/>
    <w:lvlOverride w:ilvl="3"/>
    <w:lvlOverride w:ilvl="4"/>
    <w:lvlOverride w:ilvl="5"/>
    <w:lvlOverride w:ilvl="6"/>
    <w:lvlOverride w:ilvl="7"/>
    <w:lvlOverride w:ilvl="8"/>
  </w:num>
  <w:num w:numId="35">
    <w:abstractNumId w:val="37"/>
    <w:lvlOverride w:ilvl="0">
      <w:startOverride w:val="3"/>
    </w:lvlOverride>
    <w:lvlOverride w:ilvl="1"/>
    <w:lvlOverride w:ilvl="2"/>
    <w:lvlOverride w:ilvl="3"/>
    <w:lvlOverride w:ilvl="4"/>
    <w:lvlOverride w:ilvl="5"/>
    <w:lvlOverride w:ilvl="6"/>
    <w:lvlOverride w:ilvl="7"/>
    <w:lvlOverride w:ilvl="8"/>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47"/>
    <w:lvlOverride w:ilvl="0">
      <w:startOverride w:val="7"/>
    </w:lvlOverride>
    <w:lvlOverride w:ilvl="1">
      <w:startOverride w:val="1"/>
    </w:lvlOverride>
    <w:lvlOverride w:ilvl="2"/>
    <w:lvlOverride w:ilvl="3"/>
    <w:lvlOverride w:ilvl="4"/>
    <w:lvlOverride w:ilvl="5"/>
    <w:lvlOverride w:ilvl="6"/>
    <w:lvlOverride w:ilvl="7"/>
    <w:lvlOverride w:ilvl="8"/>
  </w:num>
  <w:num w:numId="38">
    <w:abstractNumId w:val="43"/>
  </w:num>
  <w:num w:numId="39">
    <w:abstractNumId w:val="32"/>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14"/>
  </w:num>
  <w:num w:numId="44">
    <w:abstractNumId w:val="13"/>
  </w:num>
  <w:num w:numId="45">
    <w:abstractNumId w:val="7"/>
  </w:num>
  <w:num w:numId="46">
    <w:abstractNumId w:val="23"/>
  </w:num>
  <w:num w:numId="47">
    <w:abstractNumId w:val="12"/>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63"/>
    <w:rsid w:val="000003DD"/>
    <w:rsid w:val="00000ED9"/>
    <w:rsid w:val="000010B2"/>
    <w:rsid w:val="00001BC6"/>
    <w:rsid w:val="0000730C"/>
    <w:rsid w:val="00007359"/>
    <w:rsid w:val="000113A2"/>
    <w:rsid w:val="00011A24"/>
    <w:rsid w:val="0001284A"/>
    <w:rsid w:val="000137FB"/>
    <w:rsid w:val="0001385B"/>
    <w:rsid w:val="000150E4"/>
    <w:rsid w:val="00016955"/>
    <w:rsid w:val="00017EA7"/>
    <w:rsid w:val="000211F0"/>
    <w:rsid w:val="000246F9"/>
    <w:rsid w:val="00024E71"/>
    <w:rsid w:val="00025302"/>
    <w:rsid w:val="00031A1B"/>
    <w:rsid w:val="00031F7C"/>
    <w:rsid w:val="00032B2D"/>
    <w:rsid w:val="000344AC"/>
    <w:rsid w:val="00035134"/>
    <w:rsid w:val="00035EBE"/>
    <w:rsid w:val="0003608C"/>
    <w:rsid w:val="00043EB9"/>
    <w:rsid w:val="0004447B"/>
    <w:rsid w:val="000449FA"/>
    <w:rsid w:val="0004532C"/>
    <w:rsid w:val="0005036B"/>
    <w:rsid w:val="00050892"/>
    <w:rsid w:val="000517EC"/>
    <w:rsid w:val="000521C7"/>
    <w:rsid w:val="0005263D"/>
    <w:rsid w:val="00053530"/>
    <w:rsid w:val="0005375D"/>
    <w:rsid w:val="00055F41"/>
    <w:rsid w:val="00062911"/>
    <w:rsid w:val="000638DE"/>
    <w:rsid w:val="00063BD0"/>
    <w:rsid w:val="00063F74"/>
    <w:rsid w:val="000646F2"/>
    <w:rsid w:val="00065993"/>
    <w:rsid w:val="00065FD6"/>
    <w:rsid w:val="0006603F"/>
    <w:rsid w:val="000679BF"/>
    <w:rsid w:val="00073156"/>
    <w:rsid w:val="00074297"/>
    <w:rsid w:val="0007494A"/>
    <w:rsid w:val="00075547"/>
    <w:rsid w:val="00075F00"/>
    <w:rsid w:val="00080CFE"/>
    <w:rsid w:val="00081871"/>
    <w:rsid w:val="000827A7"/>
    <w:rsid w:val="0008291F"/>
    <w:rsid w:val="00084636"/>
    <w:rsid w:val="000849E4"/>
    <w:rsid w:val="00084B45"/>
    <w:rsid w:val="00086207"/>
    <w:rsid w:val="00086E73"/>
    <w:rsid w:val="00087741"/>
    <w:rsid w:val="00087B00"/>
    <w:rsid w:val="00090FED"/>
    <w:rsid w:val="000918EC"/>
    <w:rsid w:val="0009199C"/>
    <w:rsid w:val="0009251C"/>
    <w:rsid w:val="00092AB1"/>
    <w:rsid w:val="00093544"/>
    <w:rsid w:val="00094136"/>
    <w:rsid w:val="0009489C"/>
    <w:rsid w:val="00094E07"/>
    <w:rsid w:val="00094ED4"/>
    <w:rsid w:val="00095A90"/>
    <w:rsid w:val="00097158"/>
    <w:rsid w:val="000A0463"/>
    <w:rsid w:val="000A1889"/>
    <w:rsid w:val="000A1E9E"/>
    <w:rsid w:val="000A211D"/>
    <w:rsid w:val="000A24F6"/>
    <w:rsid w:val="000A5753"/>
    <w:rsid w:val="000B01F2"/>
    <w:rsid w:val="000B2959"/>
    <w:rsid w:val="000B3110"/>
    <w:rsid w:val="000B320E"/>
    <w:rsid w:val="000B322A"/>
    <w:rsid w:val="000B379E"/>
    <w:rsid w:val="000B404B"/>
    <w:rsid w:val="000B4674"/>
    <w:rsid w:val="000B4A4F"/>
    <w:rsid w:val="000B5F61"/>
    <w:rsid w:val="000B62FF"/>
    <w:rsid w:val="000B671B"/>
    <w:rsid w:val="000B68E1"/>
    <w:rsid w:val="000B7095"/>
    <w:rsid w:val="000B726D"/>
    <w:rsid w:val="000B7AB3"/>
    <w:rsid w:val="000C00C9"/>
    <w:rsid w:val="000C095C"/>
    <w:rsid w:val="000C17B5"/>
    <w:rsid w:val="000C1F88"/>
    <w:rsid w:val="000C2622"/>
    <w:rsid w:val="000C26C2"/>
    <w:rsid w:val="000C304B"/>
    <w:rsid w:val="000C4BF6"/>
    <w:rsid w:val="000C6566"/>
    <w:rsid w:val="000C6B18"/>
    <w:rsid w:val="000C73B0"/>
    <w:rsid w:val="000D1558"/>
    <w:rsid w:val="000D57A4"/>
    <w:rsid w:val="000E1380"/>
    <w:rsid w:val="000E1B5D"/>
    <w:rsid w:val="000E434A"/>
    <w:rsid w:val="000E4B44"/>
    <w:rsid w:val="000E591E"/>
    <w:rsid w:val="000E6340"/>
    <w:rsid w:val="000E68E0"/>
    <w:rsid w:val="000E69C1"/>
    <w:rsid w:val="000E73D3"/>
    <w:rsid w:val="000E7995"/>
    <w:rsid w:val="000F1F5B"/>
    <w:rsid w:val="000F3D95"/>
    <w:rsid w:val="000F5F56"/>
    <w:rsid w:val="000F64F0"/>
    <w:rsid w:val="000F6975"/>
    <w:rsid w:val="000F6B3A"/>
    <w:rsid w:val="00100C44"/>
    <w:rsid w:val="00101780"/>
    <w:rsid w:val="001032D7"/>
    <w:rsid w:val="001036A2"/>
    <w:rsid w:val="00103917"/>
    <w:rsid w:val="00103A5B"/>
    <w:rsid w:val="00105518"/>
    <w:rsid w:val="00105CFF"/>
    <w:rsid w:val="00106966"/>
    <w:rsid w:val="00106AB0"/>
    <w:rsid w:val="001079CB"/>
    <w:rsid w:val="00107A05"/>
    <w:rsid w:val="0011080A"/>
    <w:rsid w:val="00111FC2"/>
    <w:rsid w:val="0011209E"/>
    <w:rsid w:val="00112A63"/>
    <w:rsid w:val="001137FC"/>
    <w:rsid w:val="00115793"/>
    <w:rsid w:val="0011677C"/>
    <w:rsid w:val="001170BD"/>
    <w:rsid w:val="00120C10"/>
    <w:rsid w:val="00121A70"/>
    <w:rsid w:val="00122237"/>
    <w:rsid w:val="00122530"/>
    <w:rsid w:val="00123B63"/>
    <w:rsid w:val="00124C70"/>
    <w:rsid w:val="00125D20"/>
    <w:rsid w:val="00127B96"/>
    <w:rsid w:val="00130493"/>
    <w:rsid w:val="00131F31"/>
    <w:rsid w:val="00132349"/>
    <w:rsid w:val="001324FF"/>
    <w:rsid w:val="00133649"/>
    <w:rsid w:val="0013472B"/>
    <w:rsid w:val="00134F5D"/>
    <w:rsid w:val="0013622D"/>
    <w:rsid w:val="0013793A"/>
    <w:rsid w:val="001412A1"/>
    <w:rsid w:val="00141891"/>
    <w:rsid w:val="00142C22"/>
    <w:rsid w:val="00144630"/>
    <w:rsid w:val="001447E6"/>
    <w:rsid w:val="001459CF"/>
    <w:rsid w:val="001463D8"/>
    <w:rsid w:val="00146EF3"/>
    <w:rsid w:val="00147583"/>
    <w:rsid w:val="00150826"/>
    <w:rsid w:val="00150BAE"/>
    <w:rsid w:val="00150BC0"/>
    <w:rsid w:val="00152138"/>
    <w:rsid w:val="001524B4"/>
    <w:rsid w:val="00154538"/>
    <w:rsid w:val="0015476C"/>
    <w:rsid w:val="001551B1"/>
    <w:rsid w:val="00155860"/>
    <w:rsid w:val="001565C5"/>
    <w:rsid w:val="00156B06"/>
    <w:rsid w:val="00156CEB"/>
    <w:rsid w:val="001570C8"/>
    <w:rsid w:val="00157E95"/>
    <w:rsid w:val="00160847"/>
    <w:rsid w:val="00160936"/>
    <w:rsid w:val="00161A7F"/>
    <w:rsid w:val="00164E32"/>
    <w:rsid w:val="00165B36"/>
    <w:rsid w:val="00165D1A"/>
    <w:rsid w:val="001666E6"/>
    <w:rsid w:val="00166E51"/>
    <w:rsid w:val="00167611"/>
    <w:rsid w:val="00167FBC"/>
    <w:rsid w:val="00172780"/>
    <w:rsid w:val="00172DC3"/>
    <w:rsid w:val="001732C9"/>
    <w:rsid w:val="00173824"/>
    <w:rsid w:val="001745FE"/>
    <w:rsid w:val="001755B4"/>
    <w:rsid w:val="00175C30"/>
    <w:rsid w:val="00176FCD"/>
    <w:rsid w:val="001776FB"/>
    <w:rsid w:val="00181003"/>
    <w:rsid w:val="001837BD"/>
    <w:rsid w:val="001837D4"/>
    <w:rsid w:val="001839FA"/>
    <w:rsid w:val="001846D5"/>
    <w:rsid w:val="001866F5"/>
    <w:rsid w:val="0018692E"/>
    <w:rsid w:val="00186C6D"/>
    <w:rsid w:val="00187CB6"/>
    <w:rsid w:val="00191100"/>
    <w:rsid w:val="00191663"/>
    <w:rsid w:val="00191FF7"/>
    <w:rsid w:val="00192302"/>
    <w:rsid w:val="001925D9"/>
    <w:rsid w:val="00194115"/>
    <w:rsid w:val="0019432B"/>
    <w:rsid w:val="001945A6"/>
    <w:rsid w:val="001973A1"/>
    <w:rsid w:val="001A03A0"/>
    <w:rsid w:val="001A06C8"/>
    <w:rsid w:val="001A20CE"/>
    <w:rsid w:val="001A3772"/>
    <w:rsid w:val="001A3ECA"/>
    <w:rsid w:val="001A4045"/>
    <w:rsid w:val="001A5D08"/>
    <w:rsid w:val="001A6D9E"/>
    <w:rsid w:val="001A6E87"/>
    <w:rsid w:val="001B3C63"/>
    <w:rsid w:val="001B3CAD"/>
    <w:rsid w:val="001B6412"/>
    <w:rsid w:val="001B647E"/>
    <w:rsid w:val="001B6636"/>
    <w:rsid w:val="001B7F18"/>
    <w:rsid w:val="001C02B6"/>
    <w:rsid w:val="001C0801"/>
    <w:rsid w:val="001C0BBA"/>
    <w:rsid w:val="001C0EF4"/>
    <w:rsid w:val="001C1B99"/>
    <w:rsid w:val="001C2280"/>
    <w:rsid w:val="001C2610"/>
    <w:rsid w:val="001C2F46"/>
    <w:rsid w:val="001C4C79"/>
    <w:rsid w:val="001C5BCB"/>
    <w:rsid w:val="001D1B09"/>
    <w:rsid w:val="001D2220"/>
    <w:rsid w:val="001D2609"/>
    <w:rsid w:val="001D5030"/>
    <w:rsid w:val="001D5F42"/>
    <w:rsid w:val="001D61A7"/>
    <w:rsid w:val="001D6205"/>
    <w:rsid w:val="001D68BC"/>
    <w:rsid w:val="001E0079"/>
    <w:rsid w:val="001E0580"/>
    <w:rsid w:val="001E50F7"/>
    <w:rsid w:val="001E51A1"/>
    <w:rsid w:val="001E5206"/>
    <w:rsid w:val="001E5A06"/>
    <w:rsid w:val="001E666A"/>
    <w:rsid w:val="001E6674"/>
    <w:rsid w:val="001E6D4E"/>
    <w:rsid w:val="001E76A8"/>
    <w:rsid w:val="001E7AEB"/>
    <w:rsid w:val="001E7C59"/>
    <w:rsid w:val="001E7D22"/>
    <w:rsid w:val="001F0BEA"/>
    <w:rsid w:val="001F37AE"/>
    <w:rsid w:val="001F414E"/>
    <w:rsid w:val="001F448A"/>
    <w:rsid w:val="001F65BE"/>
    <w:rsid w:val="001F7D5D"/>
    <w:rsid w:val="001F7DFC"/>
    <w:rsid w:val="0020065D"/>
    <w:rsid w:val="0020075B"/>
    <w:rsid w:val="002013AE"/>
    <w:rsid w:val="00202635"/>
    <w:rsid w:val="00202F35"/>
    <w:rsid w:val="002056B1"/>
    <w:rsid w:val="00205C75"/>
    <w:rsid w:val="0021125F"/>
    <w:rsid w:val="00213A38"/>
    <w:rsid w:val="00214725"/>
    <w:rsid w:val="00214F63"/>
    <w:rsid w:val="0021588F"/>
    <w:rsid w:val="002176E7"/>
    <w:rsid w:val="00220A62"/>
    <w:rsid w:val="00221804"/>
    <w:rsid w:val="00222D8B"/>
    <w:rsid w:val="002255F3"/>
    <w:rsid w:val="0022732E"/>
    <w:rsid w:val="0022772C"/>
    <w:rsid w:val="00227C72"/>
    <w:rsid w:val="00232386"/>
    <w:rsid w:val="00232B20"/>
    <w:rsid w:val="00234739"/>
    <w:rsid w:val="00236DE3"/>
    <w:rsid w:val="002372BF"/>
    <w:rsid w:val="0023796F"/>
    <w:rsid w:val="00237F30"/>
    <w:rsid w:val="002400F5"/>
    <w:rsid w:val="002411BE"/>
    <w:rsid w:val="00242188"/>
    <w:rsid w:val="002424B2"/>
    <w:rsid w:val="002440BB"/>
    <w:rsid w:val="00246E5F"/>
    <w:rsid w:val="00247399"/>
    <w:rsid w:val="00250882"/>
    <w:rsid w:val="00250D23"/>
    <w:rsid w:val="00251FF0"/>
    <w:rsid w:val="00252411"/>
    <w:rsid w:val="0025287E"/>
    <w:rsid w:val="00253732"/>
    <w:rsid w:val="00254DB7"/>
    <w:rsid w:val="00254EB1"/>
    <w:rsid w:val="002556C0"/>
    <w:rsid w:val="00257809"/>
    <w:rsid w:val="00257BE4"/>
    <w:rsid w:val="00261683"/>
    <w:rsid w:val="00262B81"/>
    <w:rsid w:val="002636F7"/>
    <w:rsid w:val="002645FB"/>
    <w:rsid w:val="002650B2"/>
    <w:rsid w:val="0026562D"/>
    <w:rsid w:val="00265F88"/>
    <w:rsid w:val="002664EE"/>
    <w:rsid w:val="00266C53"/>
    <w:rsid w:val="00267955"/>
    <w:rsid w:val="00270086"/>
    <w:rsid w:val="00270224"/>
    <w:rsid w:val="0027047C"/>
    <w:rsid w:val="002709DF"/>
    <w:rsid w:val="00270A3E"/>
    <w:rsid w:val="00270F96"/>
    <w:rsid w:val="002712DD"/>
    <w:rsid w:val="0027187A"/>
    <w:rsid w:val="0027272D"/>
    <w:rsid w:val="00272ED7"/>
    <w:rsid w:val="0027514B"/>
    <w:rsid w:val="0027534C"/>
    <w:rsid w:val="00275D07"/>
    <w:rsid w:val="00276125"/>
    <w:rsid w:val="0027697A"/>
    <w:rsid w:val="0027792D"/>
    <w:rsid w:val="0028035E"/>
    <w:rsid w:val="0029168C"/>
    <w:rsid w:val="002919A4"/>
    <w:rsid w:val="00292100"/>
    <w:rsid w:val="00293ED3"/>
    <w:rsid w:val="00293EFC"/>
    <w:rsid w:val="00295652"/>
    <w:rsid w:val="00295B86"/>
    <w:rsid w:val="00296B48"/>
    <w:rsid w:val="002A6834"/>
    <w:rsid w:val="002A6BD8"/>
    <w:rsid w:val="002B05B6"/>
    <w:rsid w:val="002B0746"/>
    <w:rsid w:val="002B19B3"/>
    <w:rsid w:val="002B1C46"/>
    <w:rsid w:val="002B2088"/>
    <w:rsid w:val="002B25DC"/>
    <w:rsid w:val="002B27B8"/>
    <w:rsid w:val="002B38D3"/>
    <w:rsid w:val="002B3A4F"/>
    <w:rsid w:val="002B3A78"/>
    <w:rsid w:val="002B4F0C"/>
    <w:rsid w:val="002B531A"/>
    <w:rsid w:val="002B535B"/>
    <w:rsid w:val="002B6CFA"/>
    <w:rsid w:val="002B709A"/>
    <w:rsid w:val="002B71AA"/>
    <w:rsid w:val="002B7D13"/>
    <w:rsid w:val="002C084E"/>
    <w:rsid w:val="002C0D03"/>
    <w:rsid w:val="002C113B"/>
    <w:rsid w:val="002C1202"/>
    <w:rsid w:val="002C1A48"/>
    <w:rsid w:val="002C432A"/>
    <w:rsid w:val="002C5231"/>
    <w:rsid w:val="002C525B"/>
    <w:rsid w:val="002C545C"/>
    <w:rsid w:val="002C637B"/>
    <w:rsid w:val="002D0558"/>
    <w:rsid w:val="002D11E6"/>
    <w:rsid w:val="002D2E0C"/>
    <w:rsid w:val="002D3D4F"/>
    <w:rsid w:val="002D3DB2"/>
    <w:rsid w:val="002D3E6B"/>
    <w:rsid w:val="002D5149"/>
    <w:rsid w:val="002E0A77"/>
    <w:rsid w:val="002E0B5F"/>
    <w:rsid w:val="002E1813"/>
    <w:rsid w:val="002E55FB"/>
    <w:rsid w:val="002E5E01"/>
    <w:rsid w:val="002E70E1"/>
    <w:rsid w:val="002F0D5E"/>
    <w:rsid w:val="002F329A"/>
    <w:rsid w:val="002F44F1"/>
    <w:rsid w:val="002F48FA"/>
    <w:rsid w:val="002F4E27"/>
    <w:rsid w:val="002F4E75"/>
    <w:rsid w:val="002F5B27"/>
    <w:rsid w:val="002F7A26"/>
    <w:rsid w:val="00301A29"/>
    <w:rsid w:val="003023AC"/>
    <w:rsid w:val="00302FFD"/>
    <w:rsid w:val="0030459F"/>
    <w:rsid w:val="00305A96"/>
    <w:rsid w:val="00310565"/>
    <w:rsid w:val="0031235F"/>
    <w:rsid w:val="00313684"/>
    <w:rsid w:val="003141E0"/>
    <w:rsid w:val="00314333"/>
    <w:rsid w:val="00314E87"/>
    <w:rsid w:val="003150A0"/>
    <w:rsid w:val="003155AC"/>
    <w:rsid w:val="00317993"/>
    <w:rsid w:val="00320CD6"/>
    <w:rsid w:val="0032413A"/>
    <w:rsid w:val="00325C0E"/>
    <w:rsid w:val="00327CCC"/>
    <w:rsid w:val="00330C73"/>
    <w:rsid w:val="00330DBF"/>
    <w:rsid w:val="00331055"/>
    <w:rsid w:val="00331A24"/>
    <w:rsid w:val="00331F36"/>
    <w:rsid w:val="003367E8"/>
    <w:rsid w:val="0033694F"/>
    <w:rsid w:val="003371C8"/>
    <w:rsid w:val="00337C9D"/>
    <w:rsid w:val="003410F1"/>
    <w:rsid w:val="003411BE"/>
    <w:rsid w:val="003412FB"/>
    <w:rsid w:val="0034242D"/>
    <w:rsid w:val="00342E1B"/>
    <w:rsid w:val="00343CAA"/>
    <w:rsid w:val="003456F9"/>
    <w:rsid w:val="00345DC9"/>
    <w:rsid w:val="0034621D"/>
    <w:rsid w:val="003506AF"/>
    <w:rsid w:val="003529A1"/>
    <w:rsid w:val="00352A25"/>
    <w:rsid w:val="003537E4"/>
    <w:rsid w:val="00354F39"/>
    <w:rsid w:val="00354FF3"/>
    <w:rsid w:val="00355009"/>
    <w:rsid w:val="0035715E"/>
    <w:rsid w:val="0036023F"/>
    <w:rsid w:val="00360521"/>
    <w:rsid w:val="003608FF"/>
    <w:rsid w:val="003668EA"/>
    <w:rsid w:val="00366E86"/>
    <w:rsid w:val="00366E8A"/>
    <w:rsid w:val="00367347"/>
    <w:rsid w:val="003702AC"/>
    <w:rsid w:val="003702CC"/>
    <w:rsid w:val="00374089"/>
    <w:rsid w:val="00374132"/>
    <w:rsid w:val="00374618"/>
    <w:rsid w:val="0037568E"/>
    <w:rsid w:val="00376479"/>
    <w:rsid w:val="003766BD"/>
    <w:rsid w:val="00376E33"/>
    <w:rsid w:val="00380CF0"/>
    <w:rsid w:val="00381834"/>
    <w:rsid w:val="00382CE3"/>
    <w:rsid w:val="0038376B"/>
    <w:rsid w:val="00383ADE"/>
    <w:rsid w:val="0038409F"/>
    <w:rsid w:val="0038437D"/>
    <w:rsid w:val="00384A68"/>
    <w:rsid w:val="00385126"/>
    <w:rsid w:val="00385CA3"/>
    <w:rsid w:val="003873F4"/>
    <w:rsid w:val="00390D01"/>
    <w:rsid w:val="003923A7"/>
    <w:rsid w:val="00393068"/>
    <w:rsid w:val="003942CE"/>
    <w:rsid w:val="00395557"/>
    <w:rsid w:val="003A0A71"/>
    <w:rsid w:val="003A0CEF"/>
    <w:rsid w:val="003A0FAF"/>
    <w:rsid w:val="003A1C54"/>
    <w:rsid w:val="003A29D9"/>
    <w:rsid w:val="003A52F3"/>
    <w:rsid w:val="003A58CA"/>
    <w:rsid w:val="003A772C"/>
    <w:rsid w:val="003A785B"/>
    <w:rsid w:val="003A7A7C"/>
    <w:rsid w:val="003B048B"/>
    <w:rsid w:val="003B339E"/>
    <w:rsid w:val="003B40D4"/>
    <w:rsid w:val="003B5CEC"/>
    <w:rsid w:val="003B65E5"/>
    <w:rsid w:val="003B6B11"/>
    <w:rsid w:val="003C0775"/>
    <w:rsid w:val="003C1AED"/>
    <w:rsid w:val="003C1E0D"/>
    <w:rsid w:val="003C21F8"/>
    <w:rsid w:val="003C4253"/>
    <w:rsid w:val="003C4638"/>
    <w:rsid w:val="003C5491"/>
    <w:rsid w:val="003C7ADE"/>
    <w:rsid w:val="003D0337"/>
    <w:rsid w:val="003D03B5"/>
    <w:rsid w:val="003D0C51"/>
    <w:rsid w:val="003D131F"/>
    <w:rsid w:val="003D3850"/>
    <w:rsid w:val="003D4081"/>
    <w:rsid w:val="003D4350"/>
    <w:rsid w:val="003D4522"/>
    <w:rsid w:val="003D5074"/>
    <w:rsid w:val="003D7719"/>
    <w:rsid w:val="003E0BEB"/>
    <w:rsid w:val="003E179E"/>
    <w:rsid w:val="003E57D6"/>
    <w:rsid w:val="003E6A65"/>
    <w:rsid w:val="003E73FB"/>
    <w:rsid w:val="003F3CF5"/>
    <w:rsid w:val="003F3D5E"/>
    <w:rsid w:val="003F559C"/>
    <w:rsid w:val="003F59A0"/>
    <w:rsid w:val="003F6395"/>
    <w:rsid w:val="003F72B8"/>
    <w:rsid w:val="004002B7"/>
    <w:rsid w:val="004014AC"/>
    <w:rsid w:val="0040380F"/>
    <w:rsid w:val="00404CC6"/>
    <w:rsid w:val="004050BA"/>
    <w:rsid w:val="00405B42"/>
    <w:rsid w:val="00405F0F"/>
    <w:rsid w:val="004100AD"/>
    <w:rsid w:val="004102FD"/>
    <w:rsid w:val="00410507"/>
    <w:rsid w:val="004112B2"/>
    <w:rsid w:val="004118D3"/>
    <w:rsid w:val="004127FE"/>
    <w:rsid w:val="0041379C"/>
    <w:rsid w:val="00414729"/>
    <w:rsid w:val="00415374"/>
    <w:rsid w:val="004154D3"/>
    <w:rsid w:val="00415F37"/>
    <w:rsid w:val="00415FF3"/>
    <w:rsid w:val="004171DE"/>
    <w:rsid w:val="0042322B"/>
    <w:rsid w:val="00423BD5"/>
    <w:rsid w:val="004254AF"/>
    <w:rsid w:val="00425A20"/>
    <w:rsid w:val="00425A9C"/>
    <w:rsid w:val="004264D3"/>
    <w:rsid w:val="00430396"/>
    <w:rsid w:val="00430625"/>
    <w:rsid w:val="0043091E"/>
    <w:rsid w:val="00430AFA"/>
    <w:rsid w:val="00431479"/>
    <w:rsid w:val="00432E94"/>
    <w:rsid w:val="00433473"/>
    <w:rsid w:val="00433BE1"/>
    <w:rsid w:val="00434A7E"/>
    <w:rsid w:val="00436667"/>
    <w:rsid w:val="00440A86"/>
    <w:rsid w:val="00441078"/>
    <w:rsid w:val="00441175"/>
    <w:rsid w:val="004428F7"/>
    <w:rsid w:val="00442B2B"/>
    <w:rsid w:val="0044381B"/>
    <w:rsid w:val="00443E7E"/>
    <w:rsid w:val="00444364"/>
    <w:rsid w:val="004474C5"/>
    <w:rsid w:val="00447720"/>
    <w:rsid w:val="0045037E"/>
    <w:rsid w:val="00450420"/>
    <w:rsid w:val="00451211"/>
    <w:rsid w:val="00451792"/>
    <w:rsid w:val="00452C30"/>
    <w:rsid w:val="00454463"/>
    <w:rsid w:val="00456620"/>
    <w:rsid w:val="00456DFC"/>
    <w:rsid w:val="004601BF"/>
    <w:rsid w:val="00460399"/>
    <w:rsid w:val="00460F94"/>
    <w:rsid w:val="0046120C"/>
    <w:rsid w:val="004613B7"/>
    <w:rsid w:val="0046147A"/>
    <w:rsid w:val="00461499"/>
    <w:rsid w:val="004620E8"/>
    <w:rsid w:val="004622BA"/>
    <w:rsid w:val="00463261"/>
    <w:rsid w:val="0046384D"/>
    <w:rsid w:val="0046394C"/>
    <w:rsid w:val="0046423C"/>
    <w:rsid w:val="00464367"/>
    <w:rsid w:val="0046517A"/>
    <w:rsid w:val="00465C6E"/>
    <w:rsid w:val="00467E2F"/>
    <w:rsid w:val="0047113C"/>
    <w:rsid w:val="004712D4"/>
    <w:rsid w:val="00473482"/>
    <w:rsid w:val="00473D8E"/>
    <w:rsid w:val="00474D59"/>
    <w:rsid w:val="00475777"/>
    <w:rsid w:val="00475D0C"/>
    <w:rsid w:val="00476A65"/>
    <w:rsid w:val="0047707F"/>
    <w:rsid w:val="004809EC"/>
    <w:rsid w:val="00480B24"/>
    <w:rsid w:val="0048124F"/>
    <w:rsid w:val="00481521"/>
    <w:rsid w:val="00482006"/>
    <w:rsid w:val="004822B6"/>
    <w:rsid w:val="00483320"/>
    <w:rsid w:val="0048336F"/>
    <w:rsid w:val="00484143"/>
    <w:rsid w:val="004861BE"/>
    <w:rsid w:val="00486AA8"/>
    <w:rsid w:val="004870F2"/>
    <w:rsid w:val="0048766E"/>
    <w:rsid w:val="00490A72"/>
    <w:rsid w:val="0049189A"/>
    <w:rsid w:val="00493747"/>
    <w:rsid w:val="00495EB5"/>
    <w:rsid w:val="00496396"/>
    <w:rsid w:val="004979DE"/>
    <w:rsid w:val="004A051A"/>
    <w:rsid w:val="004A12B6"/>
    <w:rsid w:val="004A1F8B"/>
    <w:rsid w:val="004A2105"/>
    <w:rsid w:val="004A30E7"/>
    <w:rsid w:val="004A32A4"/>
    <w:rsid w:val="004A40DA"/>
    <w:rsid w:val="004A4274"/>
    <w:rsid w:val="004A4387"/>
    <w:rsid w:val="004A4FD4"/>
    <w:rsid w:val="004A6EC7"/>
    <w:rsid w:val="004A71FD"/>
    <w:rsid w:val="004A74BE"/>
    <w:rsid w:val="004B2C6E"/>
    <w:rsid w:val="004B4202"/>
    <w:rsid w:val="004B5EFA"/>
    <w:rsid w:val="004C036B"/>
    <w:rsid w:val="004C074C"/>
    <w:rsid w:val="004C2888"/>
    <w:rsid w:val="004C2B10"/>
    <w:rsid w:val="004C2CAD"/>
    <w:rsid w:val="004C3085"/>
    <w:rsid w:val="004C3E8C"/>
    <w:rsid w:val="004C4D8D"/>
    <w:rsid w:val="004C6F86"/>
    <w:rsid w:val="004D06FF"/>
    <w:rsid w:val="004D1236"/>
    <w:rsid w:val="004D1975"/>
    <w:rsid w:val="004D2A3E"/>
    <w:rsid w:val="004D5CD9"/>
    <w:rsid w:val="004D61EF"/>
    <w:rsid w:val="004D6BCC"/>
    <w:rsid w:val="004D6FE6"/>
    <w:rsid w:val="004D7BE3"/>
    <w:rsid w:val="004D7EE9"/>
    <w:rsid w:val="004E1645"/>
    <w:rsid w:val="004E177C"/>
    <w:rsid w:val="004E196E"/>
    <w:rsid w:val="004E205F"/>
    <w:rsid w:val="004E3A67"/>
    <w:rsid w:val="004E4376"/>
    <w:rsid w:val="004E44B1"/>
    <w:rsid w:val="004E5A7D"/>
    <w:rsid w:val="004E6CD5"/>
    <w:rsid w:val="004F349A"/>
    <w:rsid w:val="004F3645"/>
    <w:rsid w:val="004F3984"/>
    <w:rsid w:val="004F5201"/>
    <w:rsid w:val="004F57AD"/>
    <w:rsid w:val="004F6F28"/>
    <w:rsid w:val="005006C0"/>
    <w:rsid w:val="0050091D"/>
    <w:rsid w:val="00502B3D"/>
    <w:rsid w:val="00505287"/>
    <w:rsid w:val="005062F7"/>
    <w:rsid w:val="005076C2"/>
    <w:rsid w:val="005078D1"/>
    <w:rsid w:val="00507BD9"/>
    <w:rsid w:val="0051339C"/>
    <w:rsid w:val="005135BC"/>
    <w:rsid w:val="00513BFB"/>
    <w:rsid w:val="0051467F"/>
    <w:rsid w:val="00514A60"/>
    <w:rsid w:val="005163E4"/>
    <w:rsid w:val="005171D4"/>
    <w:rsid w:val="00517C23"/>
    <w:rsid w:val="0052159D"/>
    <w:rsid w:val="00521C89"/>
    <w:rsid w:val="0052205B"/>
    <w:rsid w:val="00522757"/>
    <w:rsid w:val="00523B7A"/>
    <w:rsid w:val="00524CF2"/>
    <w:rsid w:val="00531287"/>
    <w:rsid w:val="00531F14"/>
    <w:rsid w:val="00532AED"/>
    <w:rsid w:val="00532F24"/>
    <w:rsid w:val="00533FCD"/>
    <w:rsid w:val="00534072"/>
    <w:rsid w:val="00534568"/>
    <w:rsid w:val="00536973"/>
    <w:rsid w:val="00536BAF"/>
    <w:rsid w:val="00540A3E"/>
    <w:rsid w:val="0054193A"/>
    <w:rsid w:val="005419EB"/>
    <w:rsid w:val="00543B38"/>
    <w:rsid w:val="00543B76"/>
    <w:rsid w:val="00544877"/>
    <w:rsid w:val="00544938"/>
    <w:rsid w:val="00544B22"/>
    <w:rsid w:val="00550E75"/>
    <w:rsid w:val="00550EA7"/>
    <w:rsid w:val="005513BB"/>
    <w:rsid w:val="005520A7"/>
    <w:rsid w:val="00553364"/>
    <w:rsid w:val="005545BE"/>
    <w:rsid w:val="005567E5"/>
    <w:rsid w:val="0055699E"/>
    <w:rsid w:val="00560131"/>
    <w:rsid w:val="005628D8"/>
    <w:rsid w:val="0056432D"/>
    <w:rsid w:val="0056464F"/>
    <w:rsid w:val="00564F86"/>
    <w:rsid w:val="0056576A"/>
    <w:rsid w:val="00565EA3"/>
    <w:rsid w:val="00566751"/>
    <w:rsid w:val="00566B30"/>
    <w:rsid w:val="00570D0F"/>
    <w:rsid w:val="00572C04"/>
    <w:rsid w:val="00572CC5"/>
    <w:rsid w:val="00573C44"/>
    <w:rsid w:val="0057508F"/>
    <w:rsid w:val="005766F9"/>
    <w:rsid w:val="00580AFC"/>
    <w:rsid w:val="00580C28"/>
    <w:rsid w:val="0058120D"/>
    <w:rsid w:val="00582D2D"/>
    <w:rsid w:val="00582E7C"/>
    <w:rsid w:val="00583234"/>
    <w:rsid w:val="00587205"/>
    <w:rsid w:val="0059101B"/>
    <w:rsid w:val="005932BA"/>
    <w:rsid w:val="00595F32"/>
    <w:rsid w:val="00595FC4"/>
    <w:rsid w:val="00597DF3"/>
    <w:rsid w:val="005A08E1"/>
    <w:rsid w:val="005A2A12"/>
    <w:rsid w:val="005A356A"/>
    <w:rsid w:val="005A4276"/>
    <w:rsid w:val="005A4FE1"/>
    <w:rsid w:val="005A75ED"/>
    <w:rsid w:val="005B03C2"/>
    <w:rsid w:val="005B069F"/>
    <w:rsid w:val="005B08D1"/>
    <w:rsid w:val="005B14A4"/>
    <w:rsid w:val="005B3A83"/>
    <w:rsid w:val="005B3F1A"/>
    <w:rsid w:val="005B4B79"/>
    <w:rsid w:val="005B55F6"/>
    <w:rsid w:val="005B5CC4"/>
    <w:rsid w:val="005B7B71"/>
    <w:rsid w:val="005C0858"/>
    <w:rsid w:val="005C191A"/>
    <w:rsid w:val="005C1A5C"/>
    <w:rsid w:val="005C1AA4"/>
    <w:rsid w:val="005C2321"/>
    <w:rsid w:val="005C2D91"/>
    <w:rsid w:val="005C3175"/>
    <w:rsid w:val="005C621E"/>
    <w:rsid w:val="005C66BE"/>
    <w:rsid w:val="005C686D"/>
    <w:rsid w:val="005C6B51"/>
    <w:rsid w:val="005D0E34"/>
    <w:rsid w:val="005D1A96"/>
    <w:rsid w:val="005D1CF9"/>
    <w:rsid w:val="005D23FF"/>
    <w:rsid w:val="005D2711"/>
    <w:rsid w:val="005D29DD"/>
    <w:rsid w:val="005D2CF4"/>
    <w:rsid w:val="005D30EE"/>
    <w:rsid w:val="005D4882"/>
    <w:rsid w:val="005D4A49"/>
    <w:rsid w:val="005D5B24"/>
    <w:rsid w:val="005D5C3E"/>
    <w:rsid w:val="005D74E9"/>
    <w:rsid w:val="005D7D86"/>
    <w:rsid w:val="005D7F08"/>
    <w:rsid w:val="005E0832"/>
    <w:rsid w:val="005E0D7D"/>
    <w:rsid w:val="005E3A5D"/>
    <w:rsid w:val="005E4852"/>
    <w:rsid w:val="005E5039"/>
    <w:rsid w:val="005E6F70"/>
    <w:rsid w:val="005E7C20"/>
    <w:rsid w:val="005F2222"/>
    <w:rsid w:val="005F2F0B"/>
    <w:rsid w:val="005F32F1"/>
    <w:rsid w:val="005F41A8"/>
    <w:rsid w:val="005F54A7"/>
    <w:rsid w:val="005F5C21"/>
    <w:rsid w:val="005F64D9"/>
    <w:rsid w:val="00600802"/>
    <w:rsid w:val="00600ADD"/>
    <w:rsid w:val="006032CF"/>
    <w:rsid w:val="00604A48"/>
    <w:rsid w:val="00604B77"/>
    <w:rsid w:val="006062F7"/>
    <w:rsid w:val="00606A61"/>
    <w:rsid w:val="00607BCB"/>
    <w:rsid w:val="006102B2"/>
    <w:rsid w:val="00611D9C"/>
    <w:rsid w:val="00612E4F"/>
    <w:rsid w:val="00612FC8"/>
    <w:rsid w:val="00613ACE"/>
    <w:rsid w:val="00614198"/>
    <w:rsid w:val="00614A59"/>
    <w:rsid w:val="00615A75"/>
    <w:rsid w:val="00620477"/>
    <w:rsid w:val="00622041"/>
    <w:rsid w:val="00623086"/>
    <w:rsid w:val="00624422"/>
    <w:rsid w:val="0062481E"/>
    <w:rsid w:val="006257CC"/>
    <w:rsid w:val="00632D9B"/>
    <w:rsid w:val="00633539"/>
    <w:rsid w:val="00634DE2"/>
    <w:rsid w:val="00635175"/>
    <w:rsid w:val="00635D6C"/>
    <w:rsid w:val="00635F4C"/>
    <w:rsid w:val="006369EB"/>
    <w:rsid w:val="006370A4"/>
    <w:rsid w:val="00637F7C"/>
    <w:rsid w:val="00640947"/>
    <w:rsid w:val="00641089"/>
    <w:rsid w:val="006415B8"/>
    <w:rsid w:val="006422DB"/>
    <w:rsid w:val="00642560"/>
    <w:rsid w:val="00642C4E"/>
    <w:rsid w:val="00642FF7"/>
    <w:rsid w:val="00643424"/>
    <w:rsid w:val="006435CB"/>
    <w:rsid w:val="00645084"/>
    <w:rsid w:val="00645E18"/>
    <w:rsid w:val="00646E37"/>
    <w:rsid w:val="006475A1"/>
    <w:rsid w:val="006476DD"/>
    <w:rsid w:val="00652E9E"/>
    <w:rsid w:val="00653592"/>
    <w:rsid w:val="006536D7"/>
    <w:rsid w:val="00654962"/>
    <w:rsid w:val="006552B1"/>
    <w:rsid w:val="006600E0"/>
    <w:rsid w:val="00662E96"/>
    <w:rsid w:val="006640BF"/>
    <w:rsid w:val="006647E6"/>
    <w:rsid w:val="00664EF4"/>
    <w:rsid w:val="00664F75"/>
    <w:rsid w:val="00666A40"/>
    <w:rsid w:val="00666A84"/>
    <w:rsid w:val="00667AD5"/>
    <w:rsid w:val="00672C8E"/>
    <w:rsid w:val="00673FD6"/>
    <w:rsid w:val="0067429E"/>
    <w:rsid w:val="00674DCC"/>
    <w:rsid w:val="0067583F"/>
    <w:rsid w:val="00675C4C"/>
    <w:rsid w:val="00676A28"/>
    <w:rsid w:val="00677779"/>
    <w:rsid w:val="00677959"/>
    <w:rsid w:val="00680F94"/>
    <w:rsid w:val="0068242E"/>
    <w:rsid w:val="00682730"/>
    <w:rsid w:val="006835E3"/>
    <w:rsid w:val="006837C5"/>
    <w:rsid w:val="00683BC4"/>
    <w:rsid w:val="006857F8"/>
    <w:rsid w:val="006863AE"/>
    <w:rsid w:val="006941A7"/>
    <w:rsid w:val="00694F1F"/>
    <w:rsid w:val="00696ABB"/>
    <w:rsid w:val="00697845"/>
    <w:rsid w:val="006A1336"/>
    <w:rsid w:val="006A2B04"/>
    <w:rsid w:val="006A43EA"/>
    <w:rsid w:val="006A49F8"/>
    <w:rsid w:val="006A6237"/>
    <w:rsid w:val="006A6319"/>
    <w:rsid w:val="006A675F"/>
    <w:rsid w:val="006A7108"/>
    <w:rsid w:val="006A727E"/>
    <w:rsid w:val="006B02A1"/>
    <w:rsid w:val="006B0EB8"/>
    <w:rsid w:val="006B262F"/>
    <w:rsid w:val="006B36DF"/>
    <w:rsid w:val="006B3F01"/>
    <w:rsid w:val="006B50BF"/>
    <w:rsid w:val="006B5898"/>
    <w:rsid w:val="006B694B"/>
    <w:rsid w:val="006B7BB3"/>
    <w:rsid w:val="006B7E30"/>
    <w:rsid w:val="006C0F24"/>
    <w:rsid w:val="006C0FE9"/>
    <w:rsid w:val="006C1A51"/>
    <w:rsid w:val="006C2E9B"/>
    <w:rsid w:val="006C35AC"/>
    <w:rsid w:val="006C3AB6"/>
    <w:rsid w:val="006C479F"/>
    <w:rsid w:val="006C4D53"/>
    <w:rsid w:val="006C5EB6"/>
    <w:rsid w:val="006C69F3"/>
    <w:rsid w:val="006C6CCE"/>
    <w:rsid w:val="006C77EE"/>
    <w:rsid w:val="006D32A9"/>
    <w:rsid w:val="006D3AC1"/>
    <w:rsid w:val="006D42BE"/>
    <w:rsid w:val="006D4CCF"/>
    <w:rsid w:val="006D6745"/>
    <w:rsid w:val="006E0761"/>
    <w:rsid w:val="006E0CE3"/>
    <w:rsid w:val="006E1401"/>
    <w:rsid w:val="006E15B0"/>
    <w:rsid w:val="006E170C"/>
    <w:rsid w:val="006E3709"/>
    <w:rsid w:val="006E6300"/>
    <w:rsid w:val="006E6EC9"/>
    <w:rsid w:val="006F063C"/>
    <w:rsid w:val="006F2641"/>
    <w:rsid w:val="006F3E81"/>
    <w:rsid w:val="006F5225"/>
    <w:rsid w:val="006F6194"/>
    <w:rsid w:val="00701460"/>
    <w:rsid w:val="0070278F"/>
    <w:rsid w:val="00704B33"/>
    <w:rsid w:val="00707EA8"/>
    <w:rsid w:val="007103EB"/>
    <w:rsid w:val="00710B51"/>
    <w:rsid w:val="00711246"/>
    <w:rsid w:val="0071341B"/>
    <w:rsid w:val="00715181"/>
    <w:rsid w:val="007157D7"/>
    <w:rsid w:val="0072006F"/>
    <w:rsid w:val="00720B16"/>
    <w:rsid w:val="00720F65"/>
    <w:rsid w:val="007215D4"/>
    <w:rsid w:val="00721A49"/>
    <w:rsid w:val="0072276A"/>
    <w:rsid w:val="0072289F"/>
    <w:rsid w:val="00722EE8"/>
    <w:rsid w:val="00723371"/>
    <w:rsid w:val="007233DD"/>
    <w:rsid w:val="00723713"/>
    <w:rsid w:val="00723C2B"/>
    <w:rsid w:val="0072418E"/>
    <w:rsid w:val="00725EF7"/>
    <w:rsid w:val="0073384C"/>
    <w:rsid w:val="00733DD1"/>
    <w:rsid w:val="00736227"/>
    <w:rsid w:val="007367B8"/>
    <w:rsid w:val="00736868"/>
    <w:rsid w:val="00736EA7"/>
    <w:rsid w:val="00740450"/>
    <w:rsid w:val="00740866"/>
    <w:rsid w:val="007409FB"/>
    <w:rsid w:val="007415C3"/>
    <w:rsid w:val="00741F2E"/>
    <w:rsid w:val="00746C94"/>
    <w:rsid w:val="0074711A"/>
    <w:rsid w:val="00747DBC"/>
    <w:rsid w:val="00750B60"/>
    <w:rsid w:val="007520C1"/>
    <w:rsid w:val="00752918"/>
    <w:rsid w:val="00753226"/>
    <w:rsid w:val="007532D7"/>
    <w:rsid w:val="00754066"/>
    <w:rsid w:val="0075448C"/>
    <w:rsid w:val="00754C2B"/>
    <w:rsid w:val="00755AB1"/>
    <w:rsid w:val="00757B49"/>
    <w:rsid w:val="007635EF"/>
    <w:rsid w:val="007639F1"/>
    <w:rsid w:val="0076416D"/>
    <w:rsid w:val="007641E4"/>
    <w:rsid w:val="00764565"/>
    <w:rsid w:val="00764880"/>
    <w:rsid w:val="00764FC6"/>
    <w:rsid w:val="00766290"/>
    <w:rsid w:val="007669ED"/>
    <w:rsid w:val="00771970"/>
    <w:rsid w:val="00771A59"/>
    <w:rsid w:val="00773D4E"/>
    <w:rsid w:val="00774BFB"/>
    <w:rsid w:val="007752D3"/>
    <w:rsid w:val="00775563"/>
    <w:rsid w:val="00775EEF"/>
    <w:rsid w:val="007760C0"/>
    <w:rsid w:val="007773A2"/>
    <w:rsid w:val="00777905"/>
    <w:rsid w:val="00777946"/>
    <w:rsid w:val="007813A2"/>
    <w:rsid w:val="00782451"/>
    <w:rsid w:val="00782742"/>
    <w:rsid w:val="007840DE"/>
    <w:rsid w:val="00784D6A"/>
    <w:rsid w:val="00785AEF"/>
    <w:rsid w:val="007874F9"/>
    <w:rsid w:val="00790746"/>
    <w:rsid w:val="007926AB"/>
    <w:rsid w:val="00793CDA"/>
    <w:rsid w:val="007952FD"/>
    <w:rsid w:val="007A26CA"/>
    <w:rsid w:val="007A2716"/>
    <w:rsid w:val="007A47C7"/>
    <w:rsid w:val="007A51CA"/>
    <w:rsid w:val="007A5619"/>
    <w:rsid w:val="007A5F5E"/>
    <w:rsid w:val="007A6264"/>
    <w:rsid w:val="007A68DF"/>
    <w:rsid w:val="007A6B33"/>
    <w:rsid w:val="007A74D2"/>
    <w:rsid w:val="007A79F7"/>
    <w:rsid w:val="007A7F3F"/>
    <w:rsid w:val="007B0AD4"/>
    <w:rsid w:val="007B290E"/>
    <w:rsid w:val="007B440C"/>
    <w:rsid w:val="007B5178"/>
    <w:rsid w:val="007B7C8D"/>
    <w:rsid w:val="007C0148"/>
    <w:rsid w:val="007C0198"/>
    <w:rsid w:val="007C01D0"/>
    <w:rsid w:val="007C076C"/>
    <w:rsid w:val="007C11DC"/>
    <w:rsid w:val="007C15A1"/>
    <w:rsid w:val="007C3B5D"/>
    <w:rsid w:val="007C5263"/>
    <w:rsid w:val="007C5D71"/>
    <w:rsid w:val="007C6A02"/>
    <w:rsid w:val="007C7A26"/>
    <w:rsid w:val="007C7D7F"/>
    <w:rsid w:val="007D0DBE"/>
    <w:rsid w:val="007D0FE3"/>
    <w:rsid w:val="007D197B"/>
    <w:rsid w:val="007D3E45"/>
    <w:rsid w:val="007D60FE"/>
    <w:rsid w:val="007D6512"/>
    <w:rsid w:val="007D6DA0"/>
    <w:rsid w:val="007D6FAC"/>
    <w:rsid w:val="007E082E"/>
    <w:rsid w:val="007E0865"/>
    <w:rsid w:val="007E1B37"/>
    <w:rsid w:val="007E1BDF"/>
    <w:rsid w:val="007E2E1A"/>
    <w:rsid w:val="007E4A48"/>
    <w:rsid w:val="007E531F"/>
    <w:rsid w:val="007E6EAF"/>
    <w:rsid w:val="007E7299"/>
    <w:rsid w:val="007F0764"/>
    <w:rsid w:val="007F0A25"/>
    <w:rsid w:val="007F38DF"/>
    <w:rsid w:val="007F3B26"/>
    <w:rsid w:val="007F4D30"/>
    <w:rsid w:val="007F5A0A"/>
    <w:rsid w:val="007F681A"/>
    <w:rsid w:val="007F74A5"/>
    <w:rsid w:val="007F7B29"/>
    <w:rsid w:val="008002F8"/>
    <w:rsid w:val="00800482"/>
    <w:rsid w:val="00800DD5"/>
    <w:rsid w:val="00801921"/>
    <w:rsid w:val="00801A71"/>
    <w:rsid w:val="00803515"/>
    <w:rsid w:val="00803E71"/>
    <w:rsid w:val="008103AC"/>
    <w:rsid w:val="0081222F"/>
    <w:rsid w:val="00812F44"/>
    <w:rsid w:val="008201CE"/>
    <w:rsid w:val="008218E6"/>
    <w:rsid w:val="00821F00"/>
    <w:rsid w:val="008225DC"/>
    <w:rsid w:val="00823E3D"/>
    <w:rsid w:val="00824466"/>
    <w:rsid w:val="008252FB"/>
    <w:rsid w:val="00825304"/>
    <w:rsid w:val="0082536C"/>
    <w:rsid w:val="008266D4"/>
    <w:rsid w:val="0082676D"/>
    <w:rsid w:val="00827C40"/>
    <w:rsid w:val="00830226"/>
    <w:rsid w:val="00831AEA"/>
    <w:rsid w:val="00831D94"/>
    <w:rsid w:val="008323F2"/>
    <w:rsid w:val="008333D5"/>
    <w:rsid w:val="00834063"/>
    <w:rsid w:val="00834B65"/>
    <w:rsid w:val="0083557D"/>
    <w:rsid w:val="0083634D"/>
    <w:rsid w:val="0083650D"/>
    <w:rsid w:val="00840550"/>
    <w:rsid w:val="00840690"/>
    <w:rsid w:val="008407E7"/>
    <w:rsid w:val="00841599"/>
    <w:rsid w:val="00842A60"/>
    <w:rsid w:val="00844012"/>
    <w:rsid w:val="008445E4"/>
    <w:rsid w:val="00844A5D"/>
    <w:rsid w:val="00845BA2"/>
    <w:rsid w:val="00846D29"/>
    <w:rsid w:val="00846F83"/>
    <w:rsid w:val="00847F0B"/>
    <w:rsid w:val="00855BF5"/>
    <w:rsid w:val="008601C3"/>
    <w:rsid w:val="008614ED"/>
    <w:rsid w:val="008617C5"/>
    <w:rsid w:val="00861F59"/>
    <w:rsid w:val="00864C4E"/>
    <w:rsid w:val="0086570B"/>
    <w:rsid w:val="00866855"/>
    <w:rsid w:val="00866950"/>
    <w:rsid w:val="00866ABA"/>
    <w:rsid w:val="00866AD4"/>
    <w:rsid w:val="008672AE"/>
    <w:rsid w:val="0087012A"/>
    <w:rsid w:val="00870258"/>
    <w:rsid w:val="008719FA"/>
    <w:rsid w:val="00872A7A"/>
    <w:rsid w:val="0087312B"/>
    <w:rsid w:val="00873251"/>
    <w:rsid w:val="008742FF"/>
    <w:rsid w:val="00876574"/>
    <w:rsid w:val="0087716F"/>
    <w:rsid w:val="0088091D"/>
    <w:rsid w:val="00880B8E"/>
    <w:rsid w:val="00880DA8"/>
    <w:rsid w:val="00881646"/>
    <w:rsid w:val="00882472"/>
    <w:rsid w:val="008828BF"/>
    <w:rsid w:val="008832B6"/>
    <w:rsid w:val="00886523"/>
    <w:rsid w:val="00887B81"/>
    <w:rsid w:val="008909D4"/>
    <w:rsid w:val="008919A1"/>
    <w:rsid w:val="00892B3F"/>
    <w:rsid w:val="00896995"/>
    <w:rsid w:val="008971DC"/>
    <w:rsid w:val="008A1D4E"/>
    <w:rsid w:val="008A1F30"/>
    <w:rsid w:val="008A2175"/>
    <w:rsid w:val="008A46FE"/>
    <w:rsid w:val="008A4E77"/>
    <w:rsid w:val="008A535B"/>
    <w:rsid w:val="008A5842"/>
    <w:rsid w:val="008A59FE"/>
    <w:rsid w:val="008A6872"/>
    <w:rsid w:val="008A6992"/>
    <w:rsid w:val="008A72EB"/>
    <w:rsid w:val="008B066C"/>
    <w:rsid w:val="008B07A7"/>
    <w:rsid w:val="008B135F"/>
    <w:rsid w:val="008B143F"/>
    <w:rsid w:val="008B1FA6"/>
    <w:rsid w:val="008B44C3"/>
    <w:rsid w:val="008B54B4"/>
    <w:rsid w:val="008B5B73"/>
    <w:rsid w:val="008B62C1"/>
    <w:rsid w:val="008B6EB8"/>
    <w:rsid w:val="008C0698"/>
    <w:rsid w:val="008C0DA4"/>
    <w:rsid w:val="008C14D9"/>
    <w:rsid w:val="008C1A41"/>
    <w:rsid w:val="008C23EB"/>
    <w:rsid w:val="008C25B0"/>
    <w:rsid w:val="008C32A2"/>
    <w:rsid w:val="008C3B62"/>
    <w:rsid w:val="008C3CD9"/>
    <w:rsid w:val="008C6CFE"/>
    <w:rsid w:val="008C6E39"/>
    <w:rsid w:val="008C7174"/>
    <w:rsid w:val="008C71E1"/>
    <w:rsid w:val="008C7FC8"/>
    <w:rsid w:val="008D0A49"/>
    <w:rsid w:val="008D0A6F"/>
    <w:rsid w:val="008D1F47"/>
    <w:rsid w:val="008D3935"/>
    <w:rsid w:val="008D5998"/>
    <w:rsid w:val="008D5B31"/>
    <w:rsid w:val="008D7779"/>
    <w:rsid w:val="008E16EA"/>
    <w:rsid w:val="008E2A0A"/>
    <w:rsid w:val="008E3171"/>
    <w:rsid w:val="008E5272"/>
    <w:rsid w:val="008E53E6"/>
    <w:rsid w:val="008E547D"/>
    <w:rsid w:val="008E5596"/>
    <w:rsid w:val="008E57D6"/>
    <w:rsid w:val="008E6D1E"/>
    <w:rsid w:val="008F0325"/>
    <w:rsid w:val="008F17A5"/>
    <w:rsid w:val="008F2CF2"/>
    <w:rsid w:val="008F2EAC"/>
    <w:rsid w:val="008F3A41"/>
    <w:rsid w:val="008F5F1E"/>
    <w:rsid w:val="008F6E50"/>
    <w:rsid w:val="0090155E"/>
    <w:rsid w:val="00901DC1"/>
    <w:rsid w:val="009020CF"/>
    <w:rsid w:val="00902CB5"/>
    <w:rsid w:val="009037A7"/>
    <w:rsid w:val="0090391F"/>
    <w:rsid w:val="0090422D"/>
    <w:rsid w:val="009055FB"/>
    <w:rsid w:val="00905B22"/>
    <w:rsid w:val="00910509"/>
    <w:rsid w:val="009117BB"/>
    <w:rsid w:val="009130B4"/>
    <w:rsid w:val="00913DFB"/>
    <w:rsid w:val="009144AF"/>
    <w:rsid w:val="0091551A"/>
    <w:rsid w:val="00916C63"/>
    <w:rsid w:val="0091712B"/>
    <w:rsid w:val="00917BEC"/>
    <w:rsid w:val="009200BA"/>
    <w:rsid w:val="00922460"/>
    <w:rsid w:val="00922FE5"/>
    <w:rsid w:val="009242CF"/>
    <w:rsid w:val="00925E8C"/>
    <w:rsid w:val="0092680A"/>
    <w:rsid w:val="0093252F"/>
    <w:rsid w:val="009328C3"/>
    <w:rsid w:val="009345FB"/>
    <w:rsid w:val="009346FE"/>
    <w:rsid w:val="00934FA2"/>
    <w:rsid w:val="0093588B"/>
    <w:rsid w:val="00935CC2"/>
    <w:rsid w:val="009376C8"/>
    <w:rsid w:val="00937CD5"/>
    <w:rsid w:val="009416E1"/>
    <w:rsid w:val="00941C58"/>
    <w:rsid w:val="00942161"/>
    <w:rsid w:val="0094282F"/>
    <w:rsid w:val="00942E9E"/>
    <w:rsid w:val="00945347"/>
    <w:rsid w:val="00946EF9"/>
    <w:rsid w:val="009474EB"/>
    <w:rsid w:val="00950193"/>
    <w:rsid w:val="0095026A"/>
    <w:rsid w:val="009527D6"/>
    <w:rsid w:val="009533BA"/>
    <w:rsid w:val="0095372C"/>
    <w:rsid w:val="0095431C"/>
    <w:rsid w:val="009550F6"/>
    <w:rsid w:val="00956274"/>
    <w:rsid w:val="0095685A"/>
    <w:rsid w:val="009571AE"/>
    <w:rsid w:val="009573A4"/>
    <w:rsid w:val="00957F4A"/>
    <w:rsid w:val="009609C8"/>
    <w:rsid w:val="009619A9"/>
    <w:rsid w:val="00962D02"/>
    <w:rsid w:val="00966EC6"/>
    <w:rsid w:val="00967F93"/>
    <w:rsid w:val="009728CC"/>
    <w:rsid w:val="00972B51"/>
    <w:rsid w:val="00972E3E"/>
    <w:rsid w:val="009737EE"/>
    <w:rsid w:val="009738A0"/>
    <w:rsid w:val="00973FA9"/>
    <w:rsid w:val="00975773"/>
    <w:rsid w:val="009815AE"/>
    <w:rsid w:val="00982EA3"/>
    <w:rsid w:val="00984CBA"/>
    <w:rsid w:val="009859E5"/>
    <w:rsid w:val="009871D3"/>
    <w:rsid w:val="009877BD"/>
    <w:rsid w:val="009905E2"/>
    <w:rsid w:val="0099162A"/>
    <w:rsid w:val="00993684"/>
    <w:rsid w:val="00993D81"/>
    <w:rsid w:val="0099436B"/>
    <w:rsid w:val="009957E8"/>
    <w:rsid w:val="00997B99"/>
    <w:rsid w:val="009A0317"/>
    <w:rsid w:val="009A1BFC"/>
    <w:rsid w:val="009A24B3"/>
    <w:rsid w:val="009A2534"/>
    <w:rsid w:val="009A3F86"/>
    <w:rsid w:val="009A4A2A"/>
    <w:rsid w:val="009A4CB5"/>
    <w:rsid w:val="009B0B29"/>
    <w:rsid w:val="009B382E"/>
    <w:rsid w:val="009B442B"/>
    <w:rsid w:val="009B4B97"/>
    <w:rsid w:val="009B5A2C"/>
    <w:rsid w:val="009B75EF"/>
    <w:rsid w:val="009C0AF0"/>
    <w:rsid w:val="009C15F2"/>
    <w:rsid w:val="009C230D"/>
    <w:rsid w:val="009C2DD5"/>
    <w:rsid w:val="009C33A4"/>
    <w:rsid w:val="009C66FC"/>
    <w:rsid w:val="009C6E0A"/>
    <w:rsid w:val="009D162E"/>
    <w:rsid w:val="009D198A"/>
    <w:rsid w:val="009D2EB4"/>
    <w:rsid w:val="009D4478"/>
    <w:rsid w:val="009D4506"/>
    <w:rsid w:val="009D7684"/>
    <w:rsid w:val="009D7C7D"/>
    <w:rsid w:val="009E0417"/>
    <w:rsid w:val="009E15FC"/>
    <w:rsid w:val="009E283F"/>
    <w:rsid w:val="009E315F"/>
    <w:rsid w:val="009E3430"/>
    <w:rsid w:val="009E37A0"/>
    <w:rsid w:val="009E3945"/>
    <w:rsid w:val="009E3E6F"/>
    <w:rsid w:val="009E4941"/>
    <w:rsid w:val="009E4C2D"/>
    <w:rsid w:val="009E6BA2"/>
    <w:rsid w:val="009E7304"/>
    <w:rsid w:val="009E7C71"/>
    <w:rsid w:val="009E7E24"/>
    <w:rsid w:val="009F0631"/>
    <w:rsid w:val="009F0A4A"/>
    <w:rsid w:val="009F266D"/>
    <w:rsid w:val="009F2E61"/>
    <w:rsid w:val="009F3B3D"/>
    <w:rsid w:val="009F56D2"/>
    <w:rsid w:val="009F726C"/>
    <w:rsid w:val="009F7E0C"/>
    <w:rsid w:val="00A0073D"/>
    <w:rsid w:val="00A00BED"/>
    <w:rsid w:val="00A00DAD"/>
    <w:rsid w:val="00A01A1B"/>
    <w:rsid w:val="00A021ED"/>
    <w:rsid w:val="00A03FDF"/>
    <w:rsid w:val="00A0473F"/>
    <w:rsid w:val="00A06035"/>
    <w:rsid w:val="00A070FF"/>
    <w:rsid w:val="00A10FA3"/>
    <w:rsid w:val="00A12D98"/>
    <w:rsid w:val="00A131BA"/>
    <w:rsid w:val="00A13317"/>
    <w:rsid w:val="00A14A8C"/>
    <w:rsid w:val="00A1520C"/>
    <w:rsid w:val="00A17E61"/>
    <w:rsid w:val="00A21C8A"/>
    <w:rsid w:val="00A21D75"/>
    <w:rsid w:val="00A21F46"/>
    <w:rsid w:val="00A22D66"/>
    <w:rsid w:val="00A231BA"/>
    <w:rsid w:val="00A235AC"/>
    <w:rsid w:val="00A25344"/>
    <w:rsid w:val="00A25762"/>
    <w:rsid w:val="00A25A74"/>
    <w:rsid w:val="00A265AB"/>
    <w:rsid w:val="00A270E7"/>
    <w:rsid w:val="00A27FCA"/>
    <w:rsid w:val="00A30611"/>
    <w:rsid w:val="00A31040"/>
    <w:rsid w:val="00A312DD"/>
    <w:rsid w:val="00A36499"/>
    <w:rsid w:val="00A3662B"/>
    <w:rsid w:val="00A40260"/>
    <w:rsid w:val="00A4311C"/>
    <w:rsid w:val="00A433B5"/>
    <w:rsid w:val="00A44058"/>
    <w:rsid w:val="00A447C2"/>
    <w:rsid w:val="00A45B47"/>
    <w:rsid w:val="00A45FD6"/>
    <w:rsid w:val="00A512D5"/>
    <w:rsid w:val="00A518F3"/>
    <w:rsid w:val="00A52290"/>
    <w:rsid w:val="00A54ED8"/>
    <w:rsid w:val="00A56B41"/>
    <w:rsid w:val="00A5710E"/>
    <w:rsid w:val="00A61B50"/>
    <w:rsid w:val="00A61F6F"/>
    <w:rsid w:val="00A62003"/>
    <w:rsid w:val="00A62D62"/>
    <w:rsid w:val="00A6305D"/>
    <w:rsid w:val="00A63DE7"/>
    <w:rsid w:val="00A643B0"/>
    <w:rsid w:val="00A64698"/>
    <w:rsid w:val="00A64F04"/>
    <w:rsid w:val="00A664E5"/>
    <w:rsid w:val="00A672CC"/>
    <w:rsid w:val="00A67E92"/>
    <w:rsid w:val="00A70E90"/>
    <w:rsid w:val="00A72ECA"/>
    <w:rsid w:val="00A73210"/>
    <w:rsid w:val="00A758E4"/>
    <w:rsid w:val="00A760F2"/>
    <w:rsid w:val="00A764EF"/>
    <w:rsid w:val="00A80808"/>
    <w:rsid w:val="00A819F3"/>
    <w:rsid w:val="00A82574"/>
    <w:rsid w:val="00A82712"/>
    <w:rsid w:val="00A8284F"/>
    <w:rsid w:val="00A82AF7"/>
    <w:rsid w:val="00A832BB"/>
    <w:rsid w:val="00A83697"/>
    <w:rsid w:val="00A85A9A"/>
    <w:rsid w:val="00A85CC6"/>
    <w:rsid w:val="00A87681"/>
    <w:rsid w:val="00A91F28"/>
    <w:rsid w:val="00A92DB1"/>
    <w:rsid w:val="00A93BCB"/>
    <w:rsid w:val="00A9517F"/>
    <w:rsid w:val="00A95892"/>
    <w:rsid w:val="00A96CA6"/>
    <w:rsid w:val="00A97EEF"/>
    <w:rsid w:val="00AA04D5"/>
    <w:rsid w:val="00AA0AFB"/>
    <w:rsid w:val="00AA0CB8"/>
    <w:rsid w:val="00AA114C"/>
    <w:rsid w:val="00AA2BBF"/>
    <w:rsid w:val="00AA3E2C"/>
    <w:rsid w:val="00AA47AD"/>
    <w:rsid w:val="00AA56DC"/>
    <w:rsid w:val="00AA6386"/>
    <w:rsid w:val="00AB0ECA"/>
    <w:rsid w:val="00AB17A5"/>
    <w:rsid w:val="00AB1CF2"/>
    <w:rsid w:val="00AB215D"/>
    <w:rsid w:val="00AB32BF"/>
    <w:rsid w:val="00AB3458"/>
    <w:rsid w:val="00AB48D4"/>
    <w:rsid w:val="00AB59D3"/>
    <w:rsid w:val="00AB64F3"/>
    <w:rsid w:val="00AB65B0"/>
    <w:rsid w:val="00AC1978"/>
    <w:rsid w:val="00AC218A"/>
    <w:rsid w:val="00AC3913"/>
    <w:rsid w:val="00AC4411"/>
    <w:rsid w:val="00AC57A9"/>
    <w:rsid w:val="00AC7179"/>
    <w:rsid w:val="00AD1C24"/>
    <w:rsid w:val="00AD1D75"/>
    <w:rsid w:val="00AD2C3C"/>
    <w:rsid w:val="00AD55A9"/>
    <w:rsid w:val="00AD6211"/>
    <w:rsid w:val="00AD66F3"/>
    <w:rsid w:val="00AD7E00"/>
    <w:rsid w:val="00AE117F"/>
    <w:rsid w:val="00AE4C1A"/>
    <w:rsid w:val="00AE60B9"/>
    <w:rsid w:val="00AE6B55"/>
    <w:rsid w:val="00AE79DA"/>
    <w:rsid w:val="00AF0B25"/>
    <w:rsid w:val="00AF2137"/>
    <w:rsid w:val="00AF4600"/>
    <w:rsid w:val="00AF53B6"/>
    <w:rsid w:val="00AF5947"/>
    <w:rsid w:val="00AF6855"/>
    <w:rsid w:val="00AF6907"/>
    <w:rsid w:val="00AF7282"/>
    <w:rsid w:val="00AF7894"/>
    <w:rsid w:val="00B0000C"/>
    <w:rsid w:val="00B000F0"/>
    <w:rsid w:val="00B00210"/>
    <w:rsid w:val="00B009DC"/>
    <w:rsid w:val="00B00BB5"/>
    <w:rsid w:val="00B00FA7"/>
    <w:rsid w:val="00B0185D"/>
    <w:rsid w:val="00B0420B"/>
    <w:rsid w:val="00B05787"/>
    <w:rsid w:val="00B07A62"/>
    <w:rsid w:val="00B10244"/>
    <w:rsid w:val="00B106B8"/>
    <w:rsid w:val="00B11BFA"/>
    <w:rsid w:val="00B13118"/>
    <w:rsid w:val="00B15113"/>
    <w:rsid w:val="00B16AA2"/>
    <w:rsid w:val="00B205DB"/>
    <w:rsid w:val="00B20EA7"/>
    <w:rsid w:val="00B2196C"/>
    <w:rsid w:val="00B21A47"/>
    <w:rsid w:val="00B21F06"/>
    <w:rsid w:val="00B23336"/>
    <w:rsid w:val="00B259A2"/>
    <w:rsid w:val="00B26E83"/>
    <w:rsid w:val="00B2757F"/>
    <w:rsid w:val="00B301D6"/>
    <w:rsid w:val="00B315C6"/>
    <w:rsid w:val="00B3468C"/>
    <w:rsid w:val="00B35129"/>
    <w:rsid w:val="00B37ABF"/>
    <w:rsid w:val="00B37F79"/>
    <w:rsid w:val="00B37FBF"/>
    <w:rsid w:val="00B425AE"/>
    <w:rsid w:val="00B431C9"/>
    <w:rsid w:val="00B44017"/>
    <w:rsid w:val="00B44778"/>
    <w:rsid w:val="00B44D95"/>
    <w:rsid w:val="00B44E56"/>
    <w:rsid w:val="00B450C4"/>
    <w:rsid w:val="00B4525B"/>
    <w:rsid w:val="00B46633"/>
    <w:rsid w:val="00B46829"/>
    <w:rsid w:val="00B51D6A"/>
    <w:rsid w:val="00B524EF"/>
    <w:rsid w:val="00B52566"/>
    <w:rsid w:val="00B537E9"/>
    <w:rsid w:val="00B53A54"/>
    <w:rsid w:val="00B54DCB"/>
    <w:rsid w:val="00B559E2"/>
    <w:rsid w:val="00B56378"/>
    <w:rsid w:val="00B57AEC"/>
    <w:rsid w:val="00B639A6"/>
    <w:rsid w:val="00B640E5"/>
    <w:rsid w:val="00B66D62"/>
    <w:rsid w:val="00B67F27"/>
    <w:rsid w:val="00B703FB"/>
    <w:rsid w:val="00B70F09"/>
    <w:rsid w:val="00B70F53"/>
    <w:rsid w:val="00B723B4"/>
    <w:rsid w:val="00B72D3A"/>
    <w:rsid w:val="00B73048"/>
    <w:rsid w:val="00B7384C"/>
    <w:rsid w:val="00B74238"/>
    <w:rsid w:val="00B75E78"/>
    <w:rsid w:val="00B800CA"/>
    <w:rsid w:val="00B804AA"/>
    <w:rsid w:val="00B81C02"/>
    <w:rsid w:val="00B824C3"/>
    <w:rsid w:val="00B85B35"/>
    <w:rsid w:val="00B8791F"/>
    <w:rsid w:val="00B912A5"/>
    <w:rsid w:val="00B9212B"/>
    <w:rsid w:val="00B925C0"/>
    <w:rsid w:val="00B930A5"/>
    <w:rsid w:val="00B935C4"/>
    <w:rsid w:val="00B939D4"/>
    <w:rsid w:val="00B93B1A"/>
    <w:rsid w:val="00B93BE8"/>
    <w:rsid w:val="00B961C1"/>
    <w:rsid w:val="00B973E7"/>
    <w:rsid w:val="00BA2792"/>
    <w:rsid w:val="00BA3BB1"/>
    <w:rsid w:val="00BA3BC9"/>
    <w:rsid w:val="00BA420A"/>
    <w:rsid w:val="00BA53FB"/>
    <w:rsid w:val="00BA5A66"/>
    <w:rsid w:val="00BA7C4F"/>
    <w:rsid w:val="00BB09E8"/>
    <w:rsid w:val="00BB0C0E"/>
    <w:rsid w:val="00BB0CF9"/>
    <w:rsid w:val="00BB0FE8"/>
    <w:rsid w:val="00BB2AE6"/>
    <w:rsid w:val="00BB4181"/>
    <w:rsid w:val="00BB41C1"/>
    <w:rsid w:val="00BB4FC2"/>
    <w:rsid w:val="00BB62F3"/>
    <w:rsid w:val="00BB6CC7"/>
    <w:rsid w:val="00BB7128"/>
    <w:rsid w:val="00BB7309"/>
    <w:rsid w:val="00BC1929"/>
    <w:rsid w:val="00BC20DD"/>
    <w:rsid w:val="00BC2626"/>
    <w:rsid w:val="00BC3861"/>
    <w:rsid w:val="00BC3BD4"/>
    <w:rsid w:val="00BC428B"/>
    <w:rsid w:val="00BC4786"/>
    <w:rsid w:val="00BC6428"/>
    <w:rsid w:val="00BC71DD"/>
    <w:rsid w:val="00BC756B"/>
    <w:rsid w:val="00BC7709"/>
    <w:rsid w:val="00BC7CD3"/>
    <w:rsid w:val="00BD16A6"/>
    <w:rsid w:val="00BD2466"/>
    <w:rsid w:val="00BD28A5"/>
    <w:rsid w:val="00BD627D"/>
    <w:rsid w:val="00BD6C96"/>
    <w:rsid w:val="00BE00BD"/>
    <w:rsid w:val="00BE023D"/>
    <w:rsid w:val="00BE1E0B"/>
    <w:rsid w:val="00BE20D5"/>
    <w:rsid w:val="00BE3B33"/>
    <w:rsid w:val="00BE5E7F"/>
    <w:rsid w:val="00BE6939"/>
    <w:rsid w:val="00BE6B18"/>
    <w:rsid w:val="00BE7641"/>
    <w:rsid w:val="00BE77AA"/>
    <w:rsid w:val="00BE7BAC"/>
    <w:rsid w:val="00BE7D87"/>
    <w:rsid w:val="00BF0491"/>
    <w:rsid w:val="00BF34FA"/>
    <w:rsid w:val="00BF3C0F"/>
    <w:rsid w:val="00BF4151"/>
    <w:rsid w:val="00BF4204"/>
    <w:rsid w:val="00BF619D"/>
    <w:rsid w:val="00BF70A0"/>
    <w:rsid w:val="00C004FF"/>
    <w:rsid w:val="00C0124D"/>
    <w:rsid w:val="00C04E3A"/>
    <w:rsid w:val="00C057E5"/>
    <w:rsid w:val="00C05808"/>
    <w:rsid w:val="00C05FF6"/>
    <w:rsid w:val="00C06678"/>
    <w:rsid w:val="00C07515"/>
    <w:rsid w:val="00C07B69"/>
    <w:rsid w:val="00C10BD7"/>
    <w:rsid w:val="00C117D5"/>
    <w:rsid w:val="00C11AF1"/>
    <w:rsid w:val="00C130EF"/>
    <w:rsid w:val="00C14C44"/>
    <w:rsid w:val="00C2093A"/>
    <w:rsid w:val="00C2217C"/>
    <w:rsid w:val="00C23121"/>
    <w:rsid w:val="00C24ECD"/>
    <w:rsid w:val="00C26F9C"/>
    <w:rsid w:val="00C2776E"/>
    <w:rsid w:val="00C30B00"/>
    <w:rsid w:val="00C30E68"/>
    <w:rsid w:val="00C31D09"/>
    <w:rsid w:val="00C326EE"/>
    <w:rsid w:val="00C339AC"/>
    <w:rsid w:val="00C3620E"/>
    <w:rsid w:val="00C36C5A"/>
    <w:rsid w:val="00C3751F"/>
    <w:rsid w:val="00C375EA"/>
    <w:rsid w:val="00C37637"/>
    <w:rsid w:val="00C37855"/>
    <w:rsid w:val="00C37A25"/>
    <w:rsid w:val="00C412A5"/>
    <w:rsid w:val="00C43630"/>
    <w:rsid w:val="00C437CF"/>
    <w:rsid w:val="00C43F03"/>
    <w:rsid w:val="00C44E5D"/>
    <w:rsid w:val="00C45EB8"/>
    <w:rsid w:val="00C470FA"/>
    <w:rsid w:val="00C50222"/>
    <w:rsid w:val="00C50B22"/>
    <w:rsid w:val="00C514B7"/>
    <w:rsid w:val="00C52559"/>
    <w:rsid w:val="00C5324D"/>
    <w:rsid w:val="00C53CE1"/>
    <w:rsid w:val="00C53EAF"/>
    <w:rsid w:val="00C53F24"/>
    <w:rsid w:val="00C543F1"/>
    <w:rsid w:val="00C5487C"/>
    <w:rsid w:val="00C555A8"/>
    <w:rsid w:val="00C56E49"/>
    <w:rsid w:val="00C572C3"/>
    <w:rsid w:val="00C5765E"/>
    <w:rsid w:val="00C57E2E"/>
    <w:rsid w:val="00C61F22"/>
    <w:rsid w:val="00C65751"/>
    <w:rsid w:val="00C661B8"/>
    <w:rsid w:val="00C66CFA"/>
    <w:rsid w:val="00C67399"/>
    <w:rsid w:val="00C67708"/>
    <w:rsid w:val="00C67857"/>
    <w:rsid w:val="00C70098"/>
    <w:rsid w:val="00C70264"/>
    <w:rsid w:val="00C7437B"/>
    <w:rsid w:val="00C75F6F"/>
    <w:rsid w:val="00C766C1"/>
    <w:rsid w:val="00C76FDE"/>
    <w:rsid w:val="00C77349"/>
    <w:rsid w:val="00C80853"/>
    <w:rsid w:val="00C80A9D"/>
    <w:rsid w:val="00C80F99"/>
    <w:rsid w:val="00C81BA7"/>
    <w:rsid w:val="00C824E9"/>
    <w:rsid w:val="00C84712"/>
    <w:rsid w:val="00C861E6"/>
    <w:rsid w:val="00C90AF5"/>
    <w:rsid w:val="00C916BE"/>
    <w:rsid w:val="00C91DA5"/>
    <w:rsid w:val="00C94FB1"/>
    <w:rsid w:val="00CA124D"/>
    <w:rsid w:val="00CA1426"/>
    <w:rsid w:val="00CA1951"/>
    <w:rsid w:val="00CA2CB7"/>
    <w:rsid w:val="00CA2DD4"/>
    <w:rsid w:val="00CA346F"/>
    <w:rsid w:val="00CA3CD5"/>
    <w:rsid w:val="00CA5C51"/>
    <w:rsid w:val="00CA78E5"/>
    <w:rsid w:val="00CB00A0"/>
    <w:rsid w:val="00CB049B"/>
    <w:rsid w:val="00CB05AC"/>
    <w:rsid w:val="00CB15EE"/>
    <w:rsid w:val="00CB161E"/>
    <w:rsid w:val="00CB1BFD"/>
    <w:rsid w:val="00CB2169"/>
    <w:rsid w:val="00CB4753"/>
    <w:rsid w:val="00CB4817"/>
    <w:rsid w:val="00CB4E92"/>
    <w:rsid w:val="00CB6AE0"/>
    <w:rsid w:val="00CB6FD7"/>
    <w:rsid w:val="00CC2974"/>
    <w:rsid w:val="00CC33DB"/>
    <w:rsid w:val="00CC4678"/>
    <w:rsid w:val="00CC6C3F"/>
    <w:rsid w:val="00CC7D01"/>
    <w:rsid w:val="00CC7EB5"/>
    <w:rsid w:val="00CD0119"/>
    <w:rsid w:val="00CD03D8"/>
    <w:rsid w:val="00CD0664"/>
    <w:rsid w:val="00CD07F1"/>
    <w:rsid w:val="00CD0812"/>
    <w:rsid w:val="00CD0B32"/>
    <w:rsid w:val="00CD2F67"/>
    <w:rsid w:val="00CD31B6"/>
    <w:rsid w:val="00CD3577"/>
    <w:rsid w:val="00CD4884"/>
    <w:rsid w:val="00CD48BE"/>
    <w:rsid w:val="00CD4AA3"/>
    <w:rsid w:val="00CD4D60"/>
    <w:rsid w:val="00CD5289"/>
    <w:rsid w:val="00CD52ED"/>
    <w:rsid w:val="00CD5A25"/>
    <w:rsid w:val="00CD5A5E"/>
    <w:rsid w:val="00CE0CA2"/>
    <w:rsid w:val="00CE1621"/>
    <w:rsid w:val="00CE1A44"/>
    <w:rsid w:val="00CE2315"/>
    <w:rsid w:val="00CE366F"/>
    <w:rsid w:val="00CE368B"/>
    <w:rsid w:val="00CE36CD"/>
    <w:rsid w:val="00CE439A"/>
    <w:rsid w:val="00CE4874"/>
    <w:rsid w:val="00CE5601"/>
    <w:rsid w:val="00CE7432"/>
    <w:rsid w:val="00CF0D88"/>
    <w:rsid w:val="00CF185A"/>
    <w:rsid w:val="00CF1A81"/>
    <w:rsid w:val="00CF2A0F"/>
    <w:rsid w:val="00CF3AAA"/>
    <w:rsid w:val="00CF3B28"/>
    <w:rsid w:val="00CF4494"/>
    <w:rsid w:val="00CF4A3D"/>
    <w:rsid w:val="00CF52C2"/>
    <w:rsid w:val="00CF553B"/>
    <w:rsid w:val="00CF5D4C"/>
    <w:rsid w:val="00CF6FD6"/>
    <w:rsid w:val="00D002EE"/>
    <w:rsid w:val="00D00FB8"/>
    <w:rsid w:val="00D017C5"/>
    <w:rsid w:val="00D01BCE"/>
    <w:rsid w:val="00D01E29"/>
    <w:rsid w:val="00D0297C"/>
    <w:rsid w:val="00D03A55"/>
    <w:rsid w:val="00D03FE3"/>
    <w:rsid w:val="00D04226"/>
    <w:rsid w:val="00D055E8"/>
    <w:rsid w:val="00D05CF1"/>
    <w:rsid w:val="00D06750"/>
    <w:rsid w:val="00D073EC"/>
    <w:rsid w:val="00D11015"/>
    <w:rsid w:val="00D11340"/>
    <w:rsid w:val="00D1164C"/>
    <w:rsid w:val="00D127C9"/>
    <w:rsid w:val="00D1355C"/>
    <w:rsid w:val="00D1581F"/>
    <w:rsid w:val="00D16ADE"/>
    <w:rsid w:val="00D20CFB"/>
    <w:rsid w:val="00D222D4"/>
    <w:rsid w:val="00D22CAD"/>
    <w:rsid w:val="00D22D93"/>
    <w:rsid w:val="00D23334"/>
    <w:rsid w:val="00D23BED"/>
    <w:rsid w:val="00D24DC6"/>
    <w:rsid w:val="00D256ED"/>
    <w:rsid w:val="00D276A2"/>
    <w:rsid w:val="00D303A6"/>
    <w:rsid w:val="00D34968"/>
    <w:rsid w:val="00D34DC6"/>
    <w:rsid w:val="00D3520E"/>
    <w:rsid w:val="00D35C3A"/>
    <w:rsid w:val="00D36F7E"/>
    <w:rsid w:val="00D36FFA"/>
    <w:rsid w:val="00D37D64"/>
    <w:rsid w:val="00D407A9"/>
    <w:rsid w:val="00D40A7F"/>
    <w:rsid w:val="00D41B53"/>
    <w:rsid w:val="00D42229"/>
    <w:rsid w:val="00D42D43"/>
    <w:rsid w:val="00D43C8F"/>
    <w:rsid w:val="00D43F46"/>
    <w:rsid w:val="00D45161"/>
    <w:rsid w:val="00D45E42"/>
    <w:rsid w:val="00D4615C"/>
    <w:rsid w:val="00D4770B"/>
    <w:rsid w:val="00D47FBE"/>
    <w:rsid w:val="00D504A6"/>
    <w:rsid w:val="00D50710"/>
    <w:rsid w:val="00D50AE4"/>
    <w:rsid w:val="00D51FC8"/>
    <w:rsid w:val="00D5295B"/>
    <w:rsid w:val="00D54B4E"/>
    <w:rsid w:val="00D54BA7"/>
    <w:rsid w:val="00D552CE"/>
    <w:rsid w:val="00D55C87"/>
    <w:rsid w:val="00D56074"/>
    <w:rsid w:val="00D56665"/>
    <w:rsid w:val="00D574E9"/>
    <w:rsid w:val="00D5770E"/>
    <w:rsid w:val="00D60068"/>
    <w:rsid w:val="00D604D4"/>
    <w:rsid w:val="00D61301"/>
    <w:rsid w:val="00D615AB"/>
    <w:rsid w:val="00D63AFA"/>
    <w:rsid w:val="00D64408"/>
    <w:rsid w:val="00D6457E"/>
    <w:rsid w:val="00D70108"/>
    <w:rsid w:val="00D70435"/>
    <w:rsid w:val="00D7106D"/>
    <w:rsid w:val="00D7217D"/>
    <w:rsid w:val="00D724F7"/>
    <w:rsid w:val="00D729D1"/>
    <w:rsid w:val="00D72EBC"/>
    <w:rsid w:val="00D736D8"/>
    <w:rsid w:val="00D74C01"/>
    <w:rsid w:val="00D80F9C"/>
    <w:rsid w:val="00D810B9"/>
    <w:rsid w:val="00D816F8"/>
    <w:rsid w:val="00D8240E"/>
    <w:rsid w:val="00D82593"/>
    <w:rsid w:val="00D83285"/>
    <w:rsid w:val="00D83A6E"/>
    <w:rsid w:val="00D85408"/>
    <w:rsid w:val="00D85630"/>
    <w:rsid w:val="00D85764"/>
    <w:rsid w:val="00D8581D"/>
    <w:rsid w:val="00D85D3C"/>
    <w:rsid w:val="00D86450"/>
    <w:rsid w:val="00D87018"/>
    <w:rsid w:val="00D87490"/>
    <w:rsid w:val="00D9028E"/>
    <w:rsid w:val="00D910B6"/>
    <w:rsid w:val="00D92781"/>
    <w:rsid w:val="00D928DB"/>
    <w:rsid w:val="00D931C7"/>
    <w:rsid w:val="00D9397C"/>
    <w:rsid w:val="00D93BD0"/>
    <w:rsid w:val="00D94758"/>
    <w:rsid w:val="00D94CB8"/>
    <w:rsid w:val="00D94FB3"/>
    <w:rsid w:val="00D97AD5"/>
    <w:rsid w:val="00DA0575"/>
    <w:rsid w:val="00DA11A2"/>
    <w:rsid w:val="00DA152C"/>
    <w:rsid w:val="00DA2AC9"/>
    <w:rsid w:val="00DA3176"/>
    <w:rsid w:val="00DA3513"/>
    <w:rsid w:val="00DA38EE"/>
    <w:rsid w:val="00DA3AFF"/>
    <w:rsid w:val="00DA6062"/>
    <w:rsid w:val="00DB0713"/>
    <w:rsid w:val="00DB0855"/>
    <w:rsid w:val="00DB1065"/>
    <w:rsid w:val="00DB10BB"/>
    <w:rsid w:val="00DB12CF"/>
    <w:rsid w:val="00DB32DF"/>
    <w:rsid w:val="00DB5803"/>
    <w:rsid w:val="00DB7357"/>
    <w:rsid w:val="00DB7744"/>
    <w:rsid w:val="00DB7C72"/>
    <w:rsid w:val="00DC022D"/>
    <w:rsid w:val="00DC11D0"/>
    <w:rsid w:val="00DC5F92"/>
    <w:rsid w:val="00DC6A82"/>
    <w:rsid w:val="00DC7949"/>
    <w:rsid w:val="00DD1B16"/>
    <w:rsid w:val="00DD2AC7"/>
    <w:rsid w:val="00DD2E12"/>
    <w:rsid w:val="00DD46A1"/>
    <w:rsid w:val="00DD5C5C"/>
    <w:rsid w:val="00DD5DB4"/>
    <w:rsid w:val="00DD6C4C"/>
    <w:rsid w:val="00DD6DD9"/>
    <w:rsid w:val="00DD754E"/>
    <w:rsid w:val="00DE0B3C"/>
    <w:rsid w:val="00DE0FC1"/>
    <w:rsid w:val="00DE17B8"/>
    <w:rsid w:val="00DE19B0"/>
    <w:rsid w:val="00DE1B91"/>
    <w:rsid w:val="00DE1BCA"/>
    <w:rsid w:val="00DE27F1"/>
    <w:rsid w:val="00DE4FD1"/>
    <w:rsid w:val="00DE5AD9"/>
    <w:rsid w:val="00DF1E16"/>
    <w:rsid w:val="00DF2AC9"/>
    <w:rsid w:val="00DF4C25"/>
    <w:rsid w:val="00DF7870"/>
    <w:rsid w:val="00E00FF6"/>
    <w:rsid w:val="00E01114"/>
    <w:rsid w:val="00E02FDD"/>
    <w:rsid w:val="00E04574"/>
    <w:rsid w:val="00E05CE3"/>
    <w:rsid w:val="00E0601E"/>
    <w:rsid w:val="00E10022"/>
    <w:rsid w:val="00E1085E"/>
    <w:rsid w:val="00E12A98"/>
    <w:rsid w:val="00E133FA"/>
    <w:rsid w:val="00E16DCB"/>
    <w:rsid w:val="00E17349"/>
    <w:rsid w:val="00E17575"/>
    <w:rsid w:val="00E17E19"/>
    <w:rsid w:val="00E20BA2"/>
    <w:rsid w:val="00E21117"/>
    <w:rsid w:val="00E2146E"/>
    <w:rsid w:val="00E235F0"/>
    <w:rsid w:val="00E23A17"/>
    <w:rsid w:val="00E244C0"/>
    <w:rsid w:val="00E24C21"/>
    <w:rsid w:val="00E261D4"/>
    <w:rsid w:val="00E26370"/>
    <w:rsid w:val="00E30CAB"/>
    <w:rsid w:val="00E3111F"/>
    <w:rsid w:val="00E31CC1"/>
    <w:rsid w:val="00E323E2"/>
    <w:rsid w:val="00E32455"/>
    <w:rsid w:val="00E340EC"/>
    <w:rsid w:val="00E359CB"/>
    <w:rsid w:val="00E35AB5"/>
    <w:rsid w:val="00E40FA5"/>
    <w:rsid w:val="00E41DDB"/>
    <w:rsid w:val="00E436AB"/>
    <w:rsid w:val="00E45060"/>
    <w:rsid w:val="00E4664F"/>
    <w:rsid w:val="00E46A3D"/>
    <w:rsid w:val="00E47DD9"/>
    <w:rsid w:val="00E47E28"/>
    <w:rsid w:val="00E47EB3"/>
    <w:rsid w:val="00E50D10"/>
    <w:rsid w:val="00E52BBE"/>
    <w:rsid w:val="00E546DD"/>
    <w:rsid w:val="00E54BCE"/>
    <w:rsid w:val="00E5655A"/>
    <w:rsid w:val="00E5747C"/>
    <w:rsid w:val="00E576FB"/>
    <w:rsid w:val="00E60045"/>
    <w:rsid w:val="00E60051"/>
    <w:rsid w:val="00E60712"/>
    <w:rsid w:val="00E6268D"/>
    <w:rsid w:val="00E63A34"/>
    <w:rsid w:val="00E63F54"/>
    <w:rsid w:val="00E6401B"/>
    <w:rsid w:val="00E64243"/>
    <w:rsid w:val="00E64EF5"/>
    <w:rsid w:val="00E65A0F"/>
    <w:rsid w:val="00E66001"/>
    <w:rsid w:val="00E664F0"/>
    <w:rsid w:val="00E66ACF"/>
    <w:rsid w:val="00E67497"/>
    <w:rsid w:val="00E67E4A"/>
    <w:rsid w:val="00E70923"/>
    <w:rsid w:val="00E70CF0"/>
    <w:rsid w:val="00E71B3B"/>
    <w:rsid w:val="00E71C8B"/>
    <w:rsid w:val="00E760D2"/>
    <w:rsid w:val="00E7611D"/>
    <w:rsid w:val="00E802CC"/>
    <w:rsid w:val="00E81456"/>
    <w:rsid w:val="00E81A4B"/>
    <w:rsid w:val="00E82065"/>
    <w:rsid w:val="00E826F6"/>
    <w:rsid w:val="00E840DB"/>
    <w:rsid w:val="00E85042"/>
    <w:rsid w:val="00E866A2"/>
    <w:rsid w:val="00E912CE"/>
    <w:rsid w:val="00E917D1"/>
    <w:rsid w:val="00E920FA"/>
    <w:rsid w:val="00E9271D"/>
    <w:rsid w:val="00E927AF"/>
    <w:rsid w:val="00E927C9"/>
    <w:rsid w:val="00E9289A"/>
    <w:rsid w:val="00E92DFC"/>
    <w:rsid w:val="00E92ED3"/>
    <w:rsid w:val="00E939B6"/>
    <w:rsid w:val="00E96209"/>
    <w:rsid w:val="00EA06A1"/>
    <w:rsid w:val="00EA1E63"/>
    <w:rsid w:val="00EA26F5"/>
    <w:rsid w:val="00EA4949"/>
    <w:rsid w:val="00EA6E4C"/>
    <w:rsid w:val="00EB1067"/>
    <w:rsid w:val="00EB195D"/>
    <w:rsid w:val="00EB2DD4"/>
    <w:rsid w:val="00EB2E18"/>
    <w:rsid w:val="00EB349F"/>
    <w:rsid w:val="00EB3A23"/>
    <w:rsid w:val="00EB40DD"/>
    <w:rsid w:val="00EB551E"/>
    <w:rsid w:val="00EB5FC2"/>
    <w:rsid w:val="00EB6746"/>
    <w:rsid w:val="00EB6C69"/>
    <w:rsid w:val="00EB714A"/>
    <w:rsid w:val="00EB7251"/>
    <w:rsid w:val="00EC0054"/>
    <w:rsid w:val="00EC1091"/>
    <w:rsid w:val="00EC3200"/>
    <w:rsid w:val="00EC4E7C"/>
    <w:rsid w:val="00ED04FA"/>
    <w:rsid w:val="00ED0774"/>
    <w:rsid w:val="00ED1260"/>
    <w:rsid w:val="00ED17C7"/>
    <w:rsid w:val="00ED1D62"/>
    <w:rsid w:val="00ED45AE"/>
    <w:rsid w:val="00ED4EDE"/>
    <w:rsid w:val="00ED4EF7"/>
    <w:rsid w:val="00ED7BE3"/>
    <w:rsid w:val="00EE0005"/>
    <w:rsid w:val="00EE079C"/>
    <w:rsid w:val="00EE0B3B"/>
    <w:rsid w:val="00EE1806"/>
    <w:rsid w:val="00EE2636"/>
    <w:rsid w:val="00EE4139"/>
    <w:rsid w:val="00EE5896"/>
    <w:rsid w:val="00EE6B80"/>
    <w:rsid w:val="00EF007D"/>
    <w:rsid w:val="00EF1856"/>
    <w:rsid w:val="00EF1A99"/>
    <w:rsid w:val="00EF24F6"/>
    <w:rsid w:val="00EF29C4"/>
    <w:rsid w:val="00EF2F57"/>
    <w:rsid w:val="00EF34F7"/>
    <w:rsid w:val="00EF49F2"/>
    <w:rsid w:val="00EF5411"/>
    <w:rsid w:val="00EF6757"/>
    <w:rsid w:val="00EF7D37"/>
    <w:rsid w:val="00F02047"/>
    <w:rsid w:val="00F020F3"/>
    <w:rsid w:val="00F026C6"/>
    <w:rsid w:val="00F03B76"/>
    <w:rsid w:val="00F05BEF"/>
    <w:rsid w:val="00F075A7"/>
    <w:rsid w:val="00F07D07"/>
    <w:rsid w:val="00F11523"/>
    <w:rsid w:val="00F1298D"/>
    <w:rsid w:val="00F12B88"/>
    <w:rsid w:val="00F15208"/>
    <w:rsid w:val="00F16101"/>
    <w:rsid w:val="00F17C4A"/>
    <w:rsid w:val="00F20181"/>
    <w:rsid w:val="00F21FE8"/>
    <w:rsid w:val="00F23358"/>
    <w:rsid w:val="00F23B90"/>
    <w:rsid w:val="00F23DD5"/>
    <w:rsid w:val="00F24324"/>
    <w:rsid w:val="00F2729E"/>
    <w:rsid w:val="00F27871"/>
    <w:rsid w:val="00F30FC2"/>
    <w:rsid w:val="00F31CA4"/>
    <w:rsid w:val="00F32795"/>
    <w:rsid w:val="00F33974"/>
    <w:rsid w:val="00F33EAA"/>
    <w:rsid w:val="00F34DAD"/>
    <w:rsid w:val="00F3566B"/>
    <w:rsid w:val="00F35A2B"/>
    <w:rsid w:val="00F363B0"/>
    <w:rsid w:val="00F36FEE"/>
    <w:rsid w:val="00F37944"/>
    <w:rsid w:val="00F379BE"/>
    <w:rsid w:val="00F37E31"/>
    <w:rsid w:val="00F402E4"/>
    <w:rsid w:val="00F42275"/>
    <w:rsid w:val="00F4280D"/>
    <w:rsid w:val="00F44070"/>
    <w:rsid w:val="00F46939"/>
    <w:rsid w:val="00F46EDA"/>
    <w:rsid w:val="00F47741"/>
    <w:rsid w:val="00F47A98"/>
    <w:rsid w:val="00F47BBF"/>
    <w:rsid w:val="00F50634"/>
    <w:rsid w:val="00F514D1"/>
    <w:rsid w:val="00F51F7A"/>
    <w:rsid w:val="00F522F4"/>
    <w:rsid w:val="00F54D99"/>
    <w:rsid w:val="00F55803"/>
    <w:rsid w:val="00F563DF"/>
    <w:rsid w:val="00F56E5E"/>
    <w:rsid w:val="00F57890"/>
    <w:rsid w:val="00F602BD"/>
    <w:rsid w:val="00F61333"/>
    <w:rsid w:val="00F625C7"/>
    <w:rsid w:val="00F62EFF"/>
    <w:rsid w:val="00F66521"/>
    <w:rsid w:val="00F6790A"/>
    <w:rsid w:val="00F67D35"/>
    <w:rsid w:val="00F71127"/>
    <w:rsid w:val="00F71702"/>
    <w:rsid w:val="00F721DF"/>
    <w:rsid w:val="00F72D7F"/>
    <w:rsid w:val="00F74549"/>
    <w:rsid w:val="00F747D9"/>
    <w:rsid w:val="00F755D5"/>
    <w:rsid w:val="00F7677E"/>
    <w:rsid w:val="00F82166"/>
    <w:rsid w:val="00F82CDA"/>
    <w:rsid w:val="00F837AD"/>
    <w:rsid w:val="00F84271"/>
    <w:rsid w:val="00F85753"/>
    <w:rsid w:val="00F85CB6"/>
    <w:rsid w:val="00F872EA"/>
    <w:rsid w:val="00F91478"/>
    <w:rsid w:val="00F931F7"/>
    <w:rsid w:val="00F93902"/>
    <w:rsid w:val="00F948BD"/>
    <w:rsid w:val="00F97181"/>
    <w:rsid w:val="00FA2210"/>
    <w:rsid w:val="00FA2523"/>
    <w:rsid w:val="00FA3D2E"/>
    <w:rsid w:val="00FA3D75"/>
    <w:rsid w:val="00FA42E4"/>
    <w:rsid w:val="00FA5702"/>
    <w:rsid w:val="00FA6928"/>
    <w:rsid w:val="00FB0B2E"/>
    <w:rsid w:val="00FB28D5"/>
    <w:rsid w:val="00FB3982"/>
    <w:rsid w:val="00FB49EA"/>
    <w:rsid w:val="00FB5973"/>
    <w:rsid w:val="00FB630A"/>
    <w:rsid w:val="00FB74C8"/>
    <w:rsid w:val="00FB7A86"/>
    <w:rsid w:val="00FC13E3"/>
    <w:rsid w:val="00FC2311"/>
    <w:rsid w:val="00FC321B"/>
    <w:rsid w:val="00FC3C70"/>
    <w:rsid w:val="00FC42C6"/>
    <w:rsid w:val="00FC476B"/>
    <w:rsid w:val="00FC5F52"/>
    <w:rsid w:val="00FC665F"/>
    <w:rsid w:val="00FC7827"/>
    <w:rsid w:val="00FD384E"/>
    <w:rsid w:val="00FD4927"/>
    <w:rsid w:val="00FD7A2B"/>
    <w:rsid w:val="00FD7DB8"/>
    <w:rsid w:val="00FD7E44"/>
    <w:rsid w:val="00FE125F"/>
    <w:rsid w:val="00FE2E30"/>
    <w:rsid w:val="00FE2E4E"/>
    <w:rsid w:val="00FE3315"/>
    <w:rsid w:val="00FE3DA2"/>
    <w:rsid w:val="00FE46FD"/>
    <w:rsid w:val="00FE4B48"/>
    <w:rsid w:val="00FE676E"/>
    <w:rsid w:val="00FE6B02"/>
    <w:rsid w:val="00FE721A"/>
    <w:rsid w:val="00FE7855"/>
    <w:rsid w:val="00FF35E4"/>
    <w:rsid w:val="00FF508E"/>
    <w:rsid w:val="00FF5774"/>
    <w:rsid w:val="00FF5C9B"/>
    <w:rsid w:val="00FF6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footer"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locked="1"/>
    <w:lsdException w:name="FollowedHyperlink" w:locked="1" w:uiPriority="99"/>
    <w:lsdException w:name="Strong" w:locked="1" w:semiHidden="0" w:uiPriority="22" w:unhideWhenUsed="0" w:qFormat="1"/>
    <w:lsdException w:name="Emphasis" w:locked="1" w:semiHidden="0" w:unhideWhenUsed="0" w:qFormat="1"/>
    <w:lsdException w:name="Plain Text" w:locked="1"/>
    <w:lsdException w:name="Normal (Web)" w:locked="1" w:uiPriority="99" w:qFormat="1"/>
    <w:lsdException w:name="No List" w:locked="1"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49"/>
    <w:rPr>
      <w:lang w:eastAsia="ru-RU"/>
    </w:rPr>
  </w:style>
  <w:style w:type="paragraph" w:styleId="1">
    <w:name w:val="heading 1"/>
    <w:basedOn w:val="a"/>
    <w:next w:val="a"/>
    <w:link w:val="10"/>
    <w:qFormat/>
    <w:rsid w:val="00916C63"/>
    <w:pPr>
      <w:keepNext/>
      <w:jc w:val="right"/>
      <w:outlineLvl w:val="0"/>
    </w:pPr>
    <w:rPr>
      <w:b/>
      <w:lang w:eastAsia="uk-UA"/>
    </w:rPr>
  </w:style>
  <w:style w:type="paragraph" w:styleId="2">
    <w:name w:val="heading 2"/>
    <w:basedOn w:val="a"/>
    <w:next w:val="a"/>
    <w:link w:val="20"/>
    <w:qFormat/>
    <w:rsid w:val="00916C63"/>
    <w:pPr>
      <w:keepNext/>
      <w:jc w:val="right"/>
      <w:outlineLvl w:val="1"/>
    </w:pPr>
    <w:rPr>
      <w:b/>
      <w:sz w:val="24"/>
      <w:lang w:eastAsia="uk-UA"/>
    </w:rPr>
  </w:style>
  <w:style w:type="paragraph" w:styleId="3">
    <w:name w:val="heading 3"/>
    <w:basedOn w:val="a"/>
    <w:next w:val="a"/>
    <w:link w:val="30"/>
    <w:qFormat/>
    <w:rsid w:val="00916C63"/>
    <w:pPr>
      <w:keepNext/>
      <w:spacing w:before="240" w:after="60"/>
      <w:outlineLvl w:val="2"/>
    </w:pPr>
    <w:rPr>
      <w:rFonts w:ascii="Arial" w:hAnsi="Arial"/>
      <w:b/>
      <w:bCs/>
      <w:sz w:val="26"/>
      <w:szCs w:val="26"/>
      <w:lang w:eastAsia="uk-UA"/>
    </w:rPr>
  </w:style>
  <w:style w:type="paragraph" w:styleId="4">
    <w:name w:val="heading 4"/>
    <w:basedOn w:val="a"/>
    <w:next w:val="a"/>
    <w:link w:val="40"/>
    <w:qFormat/>
    <w:rsid w:val="00234739"/>
    <w:pPr>
      <w:keepNext/>
      <w:jc w:val="right"/>
      <w:outlineLvl w:val="3"/>
    </w:pPr>
    <w:rPr>
      <w:b/>
      <w:i/>
      <w:sz w:val="24"/>
      <w:lang w:eastAsia="uk-UA"/>
    </w:rPr>
  </w:style>
  <w:style w:type="paragraph" w:styleId="5">
    <w:name w:val="heading 5"/>
    <w:basedOn w:val="a"/>
    <w:next w:val="a"/>
    <w:link w:val="50"/>
    <w:qFormat/>
    <w:rsid w:val="00234739"/>
    <w:pPr>
      <w:keepNext/>
      <w:spacing w:line="360" w:lineRule="auto"/>
      <w:jc w:val="right"/>
      <w:outlineLvl w:val="4"/>
    </w:pPr>
    <w:rPr>
      <w:sz w:val="24"/>
      <w:lang w:eastAsia="uk-UA"/>
    </w:rPr>
  </w:style>
  <w:style w:type="paragraph" w:styleId="6">
    <w:name w:val="heading 6"/>
    <w:basedOn w:val="a"/>
    <w:next w:val="a"/>
    <w:link w:val="60"/>
    <w:qFormat/>
    <w:rsid w:val="00916C63"/>
    <w:pPr>
      <w:keepNext/>
      <w:spacing w:before="60"/>
      <w:jc w:val="center"/>
      <w:outlineLvl w:val="5"/>
    </w:pPr>
    <w:rPr>
      <w:b/>
      <w:sz w:val="32"/>
      <w:lang w:eastAsia="uk-UA"/>
    </w:rPr>
  </w:style>
  <w:style w:type="paragraph" w:styleId="7">
    <w:name w:val="heading 7"/>
    <w:basedOn w:val="a"/>
    <w:next w:val="a"/>
    <w:link w:val="70"/>
    <w:qFormat/>
    <w:rsid w:val="009E15FC"/>
    <w:pPr>
      <w:spacing w:before="240" w:after="60"/>
      <w:outlineLvl w:val="6"/>
    </w:pPr>
    <w:rPr>
      <w:sz w:val="24"/>
      <w:szCs w:val="24"/>
      <w:lang w:eastAsia="uk-UA"/>
    </w:rPr>
  </w:style>
  <w:style w:type="paragraph" w:styleId="8">
    <w:name w:val="heading 8"/>
    <w:basedOn w:val="a"/>
    <w:next w:val="a"/>
    <w:link w:val="80"/>
    <w:qFormat/>
    <w:rsid w:val="00234739"/>
    <w:pPr>
      <w:keepNext/>
      <w:outlineLvl w:val="7"/>
    </w:pPr>
    <w:rPr>
      <w:i/>
      <w:lang w:eastAsia="uk-UA"/>
    </w:rPr>
  </w:style>
  <w:style w:type="paragraph" w:styleId="9">
    <w:name w:val="heading 9"/>
    <w:basedOn w:val="a"/>
    <w:next w:val="a"/>
    <w:link w:val="90"/>
    <w:qFormat/>
    <w:rsid w:val="00234739"/>
    <w:pPr>
      <w:keepNext/>
      <w:jc w:val="center"/>
      <w:outlineLvl w:val="8"/>
    </w:pPr>
    <w:rPr>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16C63"/>
    <w:pPr>
      <w:widowControl w:val="0"/>
      <w:ind w:left="320"/>
      <w:jc w:val="center"/>
    </w:pPr>
    <w:rPr>
      <w:rFonts w:ascii="Arial" w:hAnsi="Arial"/>
      <w:b/>
      <w:sz w:val="18"/>
      <w:lang w:eastAsia="uk-UA"/>
    </w:rPr>
  </w:style>
  <w:style w:type="paragraph" w:styleId="21">
    <w:name w:val="Body Text 2"/>
    <w:basedOn w:val="a"/>
    <w:link w:val="22"/>
    <w:rsid w:val="00916C63"/>
    <w:pPr>
      <w:jc w:val="center"/>
    </w:pPr>
    <w:rPr>
      <w:b/>
      <w:sz w:val="24"/>
      <w:lang w:eastAsia="uk-UA"/>
    </w:rPr>
  </w:style>
  <w:style w:type="paragraph" w:styleId="a5">
    <w:name w:val="Subtitle"/>
    <w:basedOn w:val="a"/>
    <w:link w:val="a6"/>
    <w:qFormat/>
    <w:rsid w:val="00916C63"/>
    <w:pPr>
      <w:spacing w:line="360" w:lineRule="auto"/>
      <w:jc w:val="center"/>
    </w:pPr>
    <w:rPr>
      <w:b/>
      <w:noProof/>
      <w:sz w:val="24"/>
      <w:szCs w:val="24"/>
      <w:lang w:val="en-GB" w:eastAsia="en-US"/>
    </w:rPr>
  </w:style>
  <w:style w:type="character" w:customStyle="1" w:styleId="a6">
    <w:name w:val="Подзаголовок Знак"/>
    <w:link w:val="a5"/>
    <w:locked/>
    <w:rsid w:val="00916C63"/>
    <w:rPr>
      <w:b/>
      <w:noProof/>
      <w:sz w:val="24"/>
      <w:lang w:val="en-GB" w:eastAsia="en-US"/>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7">
    <w:name w:val="Table Grid"/>
    <w:basedOn w:val="a1"/>
    <w:uiPriority w:val="3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916C63"/>
    <w:rPr>
      <w:color w:val="0000FF"/>
      <w:u w:val="single"/>
    </w:rPr>
  </w:style>
  <w:style w:type="paragraph" w:styleId="a9">
    <w:name w:val="header"/>
    <w:basedOn w:val="a"/>
    <w:link w:val="aa"/>
    <w:uiPriority w:val="99"/>
    <w:rsid w:val="00916C63"/>
    <w:pPr>
      <w:tabs>
        <w:tab w:val="center" w:pos="4819"/>
        <w:tab w:val="right" w:pos="9639"/>
      </w:tabs>
    </w:pPr>
    <w:rPr>
      <w:lang w:eastAsia="uk-UA"/>
    </w:rPr>
  </w:style>
  <w:style w:type="character" w:styleId="ab">
    <w:name w:val="page number"/>
    <w:rsid w:val="00916C63"/>
    <w:rPr>
      <w:rFonts w:cs="Times New Roman"/>
    </w:rPr>
  </w:style>
  <w:style w:type="paragraph" w:styleId="ac">
    <w:name w:val="footer"/>
    <w:basedOn w:val="a"/>
    <w:link w:val="ad"/>
    <w:rsid w:val="00916C63"/>
    <w:pPr>
      <w:tabs>
        <w:tab w:val="center" w:pos="4819"/>
        <w:tab w:val="right" w:pos="9639"/>
      </w:tabs>
    </w:pPr>
    <w:rPr>
      <w:lang w:eastAsia="uk-UA"/>
    </w:rPr>
  </w:style>
  <w:style w:type="paragraph" w:styleId="ae">
    <w:name w:val="Normal Indent"/>
    <w:basedOn w:val="a"/>
    <w:rsid w:val="00916C63"/>
    <w:pPr>
      <w:spacing w:before="20" w:after="20"/>
      <w:ind w:left="708" w:firstLine="737"/>
      <w:jc w:val="both"/>
    </w:pPr>
    <w:rPr>
      <w:sz w:val="24"/>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
    <w:basedOn w:val="a"/>
    <w:link w:val="af0"/>
    <w:uiPriority w:val="99"/>
    <w:qFormat/>
    <w:rsid w:val="00916C63"/>
    <w:pPr>
      <w:spacing w:before="100" w:beforeAutospacing="1" w:after="100" w:afterAutospacing="1"/>
    </w:pPr>
    <w:rPr>
      <w:sz w:val="24"/>
      <w:szCs w:val="24"/>
      <w:lang w:val="ru-RU"/>
    </w:rPr>
  </w:style>
  <w:style w:type="paragraph" w:styleId="af1">
    <w:name w:val="Body Text"/>
    <w:basedOn w:val="a"/>
    <w:link w:val="af2"/>
    <w:rsid w:val="00916C63"/>
    <w:pPr>
      <w:spacing w:after="120"/>
    </w:pPr>
  </w:style>
  <w:style w:type="paragraph" w:styleId="23">
    <w:name w:val="Body Text Indent 2"/>
    <w:basedOn w:val="a"/>
    <w:link w:val="24"/>
    <w:rsid w:val="00916C63"/>
    <w:pPr>
      <w:spacing w:after="120" w:line="480" w:lineRule="auto"/>
      <w:ind w:left="283"/>
    </w:pPr>
    <w:rPr>
      <w:lang w:eastAsia="uk-UA"/>
    </w:rPr>
  </w:style>
  <w:style w:type="paragraph" w:styleId="31">
    <w:name w:val="Body Text Indent 3"/>
    <w:basedOn w:val="a"/>
    <w:link w:val="32"/>
    <w:rsid w:val="00916C63"/>
    <w:pPr>
      <w:spacing w:after="120"/>
      <w:ind w:left="283"/>
    </w:pPr>
    <w:rPr>
      <w:sz w:val="16"/>
      <w:szCs w:val="16"/>
      <w:lang w:eastAsia="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3">
    <w:name w:val="Підстава"/>
    <w:basedOn w:val="a"/>
    <w:rsid w:val="00916C63"/>
    <w:pPr>
      <w:tabs>
        <w:tab w:val="left" w:pos="1134"/>
      </w:tabs>
    </w:pPr>
    <w:rPr>
      <w:sz w:val="24"/>
    </w:rPr>
  </w:style>
  <w:style w:type="paragraph" w:customStyle="1" w:styleId="Normal1">
    <w:name w:val="Normal1"/>
    <w:rsid w:val="00916C63"/>
    <w:rPr>
      <w:lang w:val="en-US" w:eastAsia="ru-RU"/>
    </w:rPr>
  </w:style>
  <w:style w:type="paragraph" w:customStyle="1" w:styleId="11">
    <w:name w:val="Знак1 Знак Знак Знак Знак Знак Знак Знак Знак Знак"/>
    <w:basedOn w:val="a"/>
    <w:rsid w:val="00F6790A"/>
    <w:rPr>
      <w:rFonts w:ascii="Verdana" w:hAnsi="Verdana"/>
      <w:sz w:val="24"/>
      <w:szCs w:val="24"/>
      <w:lang w:val="en-US" w:eastAsia="en-US"/>
    </w:rPr>
  </w:style>
  <w:style w:type="character" w:customStyle="1" w:styleId="af2">
    <w:name w:val="Основной текст Знак"/>
    <w:link w:val="af1"/>
    <w:locked/>
    <w:rsid w:val="00E63A34"/>
    <w:rPr>
      <w:lang w:val="uk-UA" w:eastAsia="ru-RU"/>
    </w:rPr>
  </w:style>
  <w:style w:type="paragraph" w:styleId="af4">
    <w:name w:val="Balloon Text"/>
    <w:basedOn w:val="a"/>
    <w:link w:val="af5"/>
    <w:semiHidden/>
    <w:rsid w:val="00D85764"/>
    <w:rPr>
      <w:rFonts w:ascii="Tahoma" w:hAnsi="Tahoma"/>
      <w:sz w:val="16"/>
      <w:szCs w:val="16"/>
      <w:lang w:eastAsia="uk-UA"/>
    </w:rPr>
  </w:style>
  <w:style w:type="paragraph" w:customStyle="1" w:styleId="12">
    <w:name w:val="Абзац списку1"/>
    <w:basedOn w:val="a"/>
    <w:rsid w:val="00232B20"/>
    <w:pPr>
      <w:spacing w:after="200" w:line="276" w:lineRule="auto"/>
      <w:ind w:left="720"/>
      <w:contextualSpacing/>
    </w:pPr>
    <w:rPr>
      <w:rFonts w:ascii="Calibri" w:hAnsi="Calibri"/>
      <w:sz w:val="22"/>
      <w:szCs w:val="22"/>
      <w:lang w:eastAsia="en-US"/>
    </w:rPr>
  </w:style>
  <w:style w:type="paragraph" w:customStyle="1" w:styleId="13">
    <w:name w:val="Без интервала1"/>
    <w:rsid w:val="00EC3200"/>
    <w:rPr>
      <w:rFonts w:ascii="Calibri" w:hAnsi="Calibri"/>
      <w:sz w:val="22"/>
      <w:szCs w:val="22"/>
      <w:lang w:eastAsia="en-US"/>
    </w:rPr>
  </w:style>
  <w:style w:type="character" w:customStyle="1" w:styleId="rvts0">
    <w:name w:val="rvts0"/>
    <w:rsid w:val="00EC3200"/>
  </w:style>
  <w:style w:type="paragraph" w:customStyle="1" w:styleId="rvps2">
    <w:name w:val="rvps2"/>
    <w:basedOn w:val="a"/>
    <w:rsid w:val="00EC3200"/>
    <w:pPr>
      <w:spacing w:before="100" w:beforeAutospacing="1" w:after="100" w:afterAutospacing="1"/>
    </w:pPr>
    <w:rPr>
      <w:sz w:val="24"/>
      <w:szCs w:val="24"/>
      <w:lang w:eastAsia="uk-UA"/>
    </w:rPr>
  </w:style>
  <w:style w:type="character" w:customStyle="1" w:styleId="HTML0">
    <w:name w:val="Стандартный HTML Знак"/>
    <w:link w:val="HTML"/>
    <w:locked/>
    <w:rsid w:val="00AC57A9"/>
    <w:rPr>
      <w:rFonts w:ascii="Courier New" w:hAnsi="Courier New"/>
      <w:color w:val="000000"/>
      <w:sz w:val="18"/>
      <w:lang w:val="ru-RU" w:eastAsia="ru-RU"/>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apple-converted-space">
    <w:name w:val="apple-converted-space"/>
    <w:rsid w:val="00AC7179"/>
  </w:style>
  <w:style w:type="character" w:customStyle="1" w:styleId="apple-style-span">
    <w:name w:val="apple-style-span"/>
    <w:rsid w:val="00D810B9"/>
  </w:style>
  <w:style w:type="paragraph" w:customStyle="1" w:styleId="14">
    <w:name w:val="Абзац списка1"/>
    <w:basedOn w:val="a"/>
    <w:rsid w:val="00DE17B8"/>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rsid w:val="0011677C"/>
  </w:style>
  <w:style w:type="paragraph" w:customStyle="1" w:styleId="LO-normal">
    <w:name w:val="LO-normal"/>
    <w:rsid w:val="0011677C"/>
    <w:pPr>
      <w:spacing w:line="276" w:lineRule="auto"/>
    </w:pPr>
    <w:rPr>
      <w:rFonts w:ascii="Arial" w:hAnsi="Arial" w:cs="Arial"/>
      <w:color w:val="000000"/>
      <w:sz w:val="22"/>
      <w:szCs w:val="22"/>
      <w:lang w:val="ru-RU" w:eastAsia="zh-CN"/>
    </w:rPr>
  </w:style>
  <w:style w:type="character" w:customStyle="1" w:styleId="40">
    <w:name w:val="Заголовок 4 Знак"/>
    <w:link w:val="4"/>
    <w:locked/>
    <w:rsid w:val="00234739"/>
    <w:rPr>
      <w:b/>
      <w:i/>
      <w:sz w:val="24"/>
    </w:rPr>
  </w:style>
  <w:style w:type="character" w:customStyle="1" w:styleId="50">
    <w:name w:val="Заголовок 5 Знак"/>
    <w:link w:val="5"/>
    <w:locked/>
    <w:rsid w:val="00234739"/>
    <w:rPr>
      <w:sz w:val="24"/>
      <w:lang w:val="uk-UA" w:eastAsia="x-none"/>
    </w:rPr>
  </w:style>
  <w:style w:type="character" w:customStyle="1" w:styleId="80">
    <w:name w:val="Заголовок 8 Знак"/>
    <w:link w:val="8"/>
    <w:locked/>
    <w:rsid w:val="00234739"/>
    <w:rPr>
      <w:i/>
    </w:rPr>
  </w:style>
  <w:style w:type="character" w:customStyle="1" w:styleId="90">
    <w:name w:val="Заголовок 9 Знак"/>
    <w:link w:val="9"/>
    <w:locked/>
    <w:rsid w:val="00234739"/>
    <w:rPr>
      <w:sz w:val="28"/>
    </w:rPr>
  </w:style>
  <w:style w:type="character" w:customStyle="1" w:styleId="10">
    <w:name w:val="Заголовок 1 Знак"/>
    <w:link w:val="1"/>
    <w:locked/>
    <w:rsid w:val="00234739"/>
    <w:rPr>
      <w:b/>
      <w:lang w:val="uk-UA" w:eastAsia="x-none"/>
    </w:rPr>
  </w:style>
  <w:style w:type="character" w:customStyle="1" w:styleId="20">
    <w:name w:val="Заголовок 2 Знак"/>
    <w:link w:val="2"/>
    <w:locked/>
    <w:rsid w:val="00234739"/>
    <w:rPr>
      <w:b/>
      <w:sz w:val="24"/>
      <w:lang w:val="uk-UA" w:eastAsia="x-none"/>
    </w:rPr>
  </w:style>
  <w:style w:type="character" w:customStyle="1" w:styleId="30">
    <w:name w:val="Заголовок 3 Знак"/>
    <w:link w:val="3"/>
    <w:locked/>
    <w:rsid w:val="00234739"/>
    <w:rPr>
      <w:rFonts w:ascii="Arial" w:hAnsi="Arial"/>
      <w:b/>
      <w:sz w:val="26"/>
      <w:lang w:val="uk-UA" w:eastAsia="x-none"/>
    </w:rPr>
  </w:style>
  <w:style w:type="character" w:customStyle="1" w:styleId="60">
    <w:name w:val="Заголовок 6 Знак"/>
    <w:link w:val="6"/>
    <w:locked/>
    <w:rsid w:val="00234739"/>
    <w:rPr>
      <w:b/>
      <w:sz w:val="32"/>
      <w:lang w:val="uk-UA" w:eastAsia="x-none"/>
    </w:rPr>
  </w:style>
  <w:style w:type="character" w:customStyle="1" w:styleId="70">
    <w:name w:val="Заголовок 7 Знак"/>
    <w:link w:val="7"/>
    <w:locked/>
    <w:rsid w:val="00234739"/>
    <w:rPr>
      <w:sz w:val="24"/>
      <w:lang w:val="uk-UA" w:eastAsia="x-none"/>
    </w:rPr>
  </w:style>
  <w:style w:type="character" w:customStyle="1" w:styleId="aa">
    <w:name w:val="Верхний колонтитул Знак"/>
    <w:link w:val="a9"/>
    <w:uiPriority w:val="99"/>
    <w:locked/>
    <w:rsid w:val="00234739"/>
    <w:rPr>
      <w:lang w:val="uk-UA" w:eastAsia="x-none"/>
    </w:rPr>
  </w:style>
  <w:style w:type="character" w:customStyle="1" w:styleId="ad">
    <w:name w:val="Нижний колонтитул Знак"/>
    <w:link w:val="ac"/>
    <w:locked/>
    <w:rsid w:val="00234739"/>
    <w:rPr>
      <w:lang w:val="uk-UA" w:eastAsia="x-none"/>
    </w:rPr>
  </w:style>
  <w:style w:type="paragraph" w:styleId="af6">
    <w:name w:val="Body Text Indent"/>
    <w:basedOn w:val="a"/>
    <w:link w:val="af7"/>
    <w:rsid w:val="00234739"/>
    <w:pPr>
      <w:ind w:left="720" w:firstLine="720"/>
      <w:jc w:val="both"/>
    </w:pPr>
    <w:rPr>
      <w:sz w:val="24"/>
      <w:lang w:eastAsia="uk-UA"/>
    </w:rPr>
  </w:style>
  <w:style w:type="character" w:customStyle="1" w:styleId="af7">
    <w:name w:val="Основной текст с отступом Знак"/>
    <w:link w:val="af6"/>
    <w:locked/>
    <w:rsid w:val="00234739"/>
    <w:rPr>
      <w:sz w:val="24"/>
    </w:rPr>
  </w:style>
  <w:style w:type="character" w:customStyle="1" w:styleId="24">
    <w:name w:val="Основной текст с отступом 2 Знак"/>
    <w:link w:val="23"/>
    <w:locked/>
    <w:rsid w:val="00234739"/>
    <w:rPr>
      <w:lang w:val="uk-UA" w:eastAsia="x-none"/>
    </w:rPr>
  </w:style>
  <w:style w:type="character" w:customStyle="1" w:styleId="32">
    <w:name w:val="Основной текст с отступом 3 Знак"/>
    <w:link w:val="31"/>
    <w:locked/>
    <w:rsid w:val="00234739"/>
    <w:rPr>
      <w:sz w:val="16"/>
      <w:lang w:val="uk-UA" w:eastAsia="x-none"/>
    </w:rPr>
  </w:style>
  <w:style w:type="character" w:customStyle="1" w:styleId="22">
    <w:name w:val="Основной текст 2 Знак"/>
    <w:link w:val="21"/>
    <w:locked/>
    <w:rsid w:val="00234739"/>
    <w:rPr>
      <w:b/>
      <w:sz w:val="24"/>
      <w:lang w:val="uk-UA" w:eastAsia="x-none"/>
    </w:rPr>
  </w:style>
  <w:style w:type="paragraph" w:styleId="33">
    <w:name w:val="Body Text 3"/>
    <w:basedOn w:val="a"/>
    <w:link w:val="34"/>
    <w:rsid w:val="00234739"/>
    <w:pPr>
      <w:jc w:val="center"/>
    </w:pPr>
    <w:rPr>
      <w:sz w:val="24"/>
      <w:u w:val="single"/>
      <w:lang w:eastAsia="uk-UA"/>
    </w:rPr>
  </w:style>
  <w:style w:type="character" w:customStyle="1" w:styleId="34">
    <w:name w:val="Основной текст 3 Знак"/>
    <w:link w:val="33"/>
    <w:locked/>
    <w:rsid w:val="00234739"/>
    <w:rPr>
      <w:sz w:val="24"/>
      <w:u w:val="single"/>
    </w:rPr>
  </w:style>
  <w:style w:type="character" w:customStyle="1" w:styleId="a4">
    <w:name w:val="Название Знак"/>
    <w:link w:val="a3"/>
    <w:locked/>
    <w:rsid w:val="00234739"/>
    <w:rPr>
      <w:rFonts w:ascii="Arial" w:hAnsi="Arial"/>
      <w:b/>
      <w:snapToGrid w:val="0"/>
      <w:sz w:val="18"/>
      <w:lang w:val="uk-UA" w:eastAsia="x-none"/>
    </w:rPr>
  </w:style>
  <w:style w:type="character" w:customStyle="1" w:styleId="af5">
    <w:name w:val="Текст выноски Знак"/>
    <w:link w:val="af4"/>
    <w:semiHidden/>
    <w:locked/>
    <w:rsid w:val="00234739"/>
    <w:rPr>
      <w:rFonts w:ascii="Tahoma" w:hAnsi="Tahoma"/>
      <w:sz w:val="16"/>
      <w:lang w:val="uk-UA" w:eastAsia="x-none"/>
    </w:rPr>
  </w:style>
  <w:style w:type="character" w:customStyle="1" w:styleId="af8">
    <w:name w:val="ХП"/>
    <w:semiHidden/>
    <w:rsid w:val="00234739"/>
    <w:rPr>
      <w:rFonts w:ascii="Arial" w:hAnsi="Arial"/>
      <w:color w:val="auto"/>
      <w:sz w:val="20"/>
    </w:rPr>
  </w:style>
  <w:style w:type="paragraph" w:customStyle="1" w:styleId="af9">
    <w:name w:val="Знак"/>
    <w:basedOn w:val="a"/>
    <w:rsid w:val="00234739"/>
    <w:rPr>
      <w:rFonts w:ascii="Verdana" w:hAnsi="Verdana" w:cs="Verdana"/>
      <w:lang w:val="en-US"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w:basedOn w:val="a"/>
    <w:rsid w:val="00234739"/>
    <w:rPr>
      <w:rFonts w:ascii="Verdana" w:hAnsi="Verdana"/>
      <w:lang w:val="en-US" w:eastAsia="en-US"/>
    </w:rPr>
  </w:style>
  <w:style w:type="paragraph" w:styleId="afa">
    <w:name w:val="caption"/>
    <w:basedOn w:val="a"/>
    <w:next w:val="a"/>
    <w:qFormat/>
    <w:rsid w:val="00234739"/>
    <w:pPr>
      <w:jc w:val="both"/>
    </w:pPr>
    <w:rPr>
      <w:noProof/>
      <w:sz w:val="24"/>
      <w:lang w:val="ru-RU"/>
    </w:rPr>
  </w:style>
  <w:style w:type="paragraph" w:styleId="afb">
    <w:name w:val="Document Map"/>
    <w:basedOn w:val="a"/>
    <w:link w:val="afc"/>
    <w:rsid w:val="00234739"/>
    <w:pPr>
      <w:shd w:val="clear" w:color="auto" w:fill="000080"/>
    </w:pPr>
    <w:rPr>
      <w:rFonts w:ascii="Tahoma" w:hAnsi="Tahoma"/>
      <w:lang w:eastAsia="uk-UA"/>
    </w:rPr>
  </w:style>
  <w:style w:type="character" w:customStyle="1" w:styleId="afc">
    <w:name w:val="Схема документа Знак"/>
    <w:link w:val="afb"/>
    <w:locked/>
    <w:rsid w:val="00234739"/>
    <w:rPr>
      <w:rFonts w:ascii="Tahoma" w:hAnsi="Tahoma"/>
      <w:shd w:val="clear" w:color="auto" w:fill="000080"/>
    </w:rPr>
  </w:style>
  <w:style w:type="character" w:customStyle="1" w:styleId="FontStyle15">
    <w:name w:val="Font Style15"/>
    <w:rsid w:val="00234739"/>
    <w:rPr>
      <w:rFonts w:ascii="Times New Roman" w:hAnsi="Times New Roman"/>
      <w:b/>
      <w:i/>
      <w:sz w:val="20"/>
    </w:rPr>
  </w:style>
  <w:style w:type="character" w:customStyle="1" w:styleId="FontStyle17">
    <w:name w:val="Font Style17"/>
    <w:rsid w:val="00234739"/>
    <w:rPr>
      <w:rFonts w:ascii="Times New Roman" w:hAnsi="Times New Roman"/>
      <w:b/>
      <w:i/>
      <w:sz w:val="20"/>
    </w:rPr>
  </w:style>
  <w:style w:type="character" w:customStyle="1" w:styleId="FontStyle18">
    <w:name w:val="Font Style18"/>
    <w:rsid w:val="00234739"/>
    <w:rPr>
      <w:rFonts w:ascii="Times New Roman" w:hAnsi="Times New Roman"/>
      <w:sz w:val="20"/>
    </w:rPr>
  </w:style>
  <w:style w:type="character" w:customStyle="1" w:styleId="FontStyle21">
    <w:name w:val="Font Style21"/>
    <w:rsid w:val="00234739"/>
    <w:rPr>
      <w:rFonts w:ascii="Times New Roman" w:hAnsi="Times New Roman"/>
      <w:i/>
      <w:sz w:val="8"/>
    </w:rPr>
  </w:style>
  <w:style w:type="character" w:customStyle="1" w:styleId="FontStyle22">
    <w:name w:val="Font Style22"/>
    <w:rsid w:val="00234739"/>
    <w:rPr>
      <w:rFonts w:ascii="Times New Roman" w:hAnsi="Times New Roman"/>
      <w:sz w:val="20"/>
    </w:rPr>
  </w:style>
  <w:style w:type="character" w:customStyle="1" w:styleId="FontStyle24">
    <w:name w:val="Font Style24"/>
    <w:rsid w:val="00234739"/>
    <w:rPr>
      <w:rFonts w:ascii="Times New Roman" w:hAnsi="Times New Roman"/>
      <w:b/>
      <w:sz w:val="20"/>
    </w:rPr>
  </w:style>
  <w:style w:type="character" w:customStyle="1" w:styleId="FontStyle27">
    <w:name w:val="Font Style27"/>
    <w:rsid w:val="00234739"/>
    <w:rPr>
      <w:rFonts w:ascii="Times New Roman" w:hAnsi="Times New Roman"/>
      <w:b/>
      <w:sz w:val="20"/>
    </w:rPr>
  </w:style>
  <w:style w:type="paragraph" w:customStyle="1" w:styleId="NormalText">
    <w:name w:val="Normal Text"/>
    <w:basedOn w:val="a"/>
    <w:rsid w:val="00234739"/>
    <w:pPr>
      <w:spacing w:before="120"/>
      <w:ind w:firstLine="567"/>
      <w:jc w:val="both"/>
    </w:pPr>
    <w:rPr>
      <w:rFonts w:ascii="Arial" w:hAnsi="Arial"/>
      <w:sz w:val="24"/>
    </w:rPr>
  </w:style>
  <w:style w:type="paragraph" w:customStyle="1" w:styleId="CharCharChar1CharCharCharChar">
    <w:name w:val="Char Знак Знак Char Знак Знак Char Знак Знак1 Char Знак Знак Знак Char Знак Знак Char Знак Знак Char"/>
    <w:basedOn w:val="a"/>
    <w:rsid w:val="00234739"/>
    <w:rPr>
      <w:rFonts w:ascii="Verdana" w:hAnsi="Verdana"/>
      <w:lang w:val="en-US" w:eastAsia="en-US"/>
    </w:rPr>
  </w:style>
  <w:style w:type="paragraph" w:customStyle="1" w:styleId="16">
    <w:name w:val="Знак1"/>
    <w:basedOn w:val="a"/>
    <w:rsid w:val="00234739"/>
    <w:rPr>
      <w:rFonts w:ascii="Verdana" w:hAnsi="Verdana"/>
      <w:lang w:val="en-US" w:eastAsia="en-US"/>
    </w:rPr>
  </w:style>
  <w:style w:type="character" w:customStyle="1" w:styleId="afd">
    <w:name w:val="Основний текст_"/>
    <w:link w:val="17"/>
    <w:locked/>
    <w:rsid w:val="00234739"/>
    <w:rPr>
      <w:spacing w:val="10"/>
      <w:sz w:val="31"/>
      <w:shd w:val="clear" w:color="auto" w:fill="FFFFFF"/>
    </w:rPr>
  </w:style>
  <w:style w:type="paragraph" w:customStyle="1" w:styleId="17">
    <w:name w:val="Основний текст1"/>
    <w:basedOn w:val="a"/>
    <w:link w:val="afd"/>
    <w:rsid w:val="00234739"/>
    <w:pPr>
      <w:shd w:val="clear" w:color="auto" w:fill="FFFFFF"/>
      <w:spacing w:after="180" w:line="405" w:lineRule="exact"/>
      <w:ind w:hanging="460"/>
      <w:jc w:val="center"/>
    </w:pPr>
    <w:rPr>
      <w:spacing w:val="10"/>
      <w:sz w:val="31"/>
      <w:szCs w:val="31"/>
      <w:lang w:eastAsia="uk-UA"/>
    </w:rPr>
  </w:style>
  <w:style w:type="paragraph" w:styleId="51">
    <w:name w:val="List 5"/>
    <w:basedOn w:val="a"/>
    <w:rsid w:val="00234739"/>
    <w:pPr>
      <w:ind w:left="1415" w:hanging="283"/>
    </w:pPr>
    <w:rPr>
      <w:sz w:val="28"/>
      <w:szCs w:val="24"/>
    </w:rPr>
  </w:style>
  <w:style w:type="paragraph" w:styleId="afe">
    <w:name w:val="footnote text"/>
    <w:basedOn w:val="a"/>
    <w:link w:val="aff"/>
    <w:rsid w:val="00234739"/>
    <w:rPr>
      <w:lang w:eastAsia="uk-UA"/>
    </w:rPr>
  </w:style>
  <w:style w:type="character" w:customStyle="1" w:styleId="aff">
    <w:name w:val="Текст сноски Знак"/>
    <w:link w:val="afe"/>
    <w:locked/>
    <w:rsid w:val="00234739"/>
    <w:rPr>
      <w:lang w:val="uk-UA" w:eastAsia="uk-UA"/>
    </w:rPr>
  </w:style>
  <w:style w:type="character" w:styleId="aff0">
    <w:name w:val="footnote reference"/>
    <w:rsid w:val="00234739"/>
    <w:rPr>
      <w:vertAlign w:val="superscript"/>
    </w:rPr>
  </w:style>
  <w:style w:type="character" w:customStyle="1" w:styleId="longtext">
    <w:name w:val="long_text"/>
    <w:rsid w:val="00234739"/>
  </w:style>
  <w:style w:type="character" w:customStyle="1" w:styleId="hps">
    <w:name w:val="hps"/>
    <w:rsid w:val="00234739"/>
  </w:style>
  <w:style w:type="character" w:customStyle="1" w:styleId="18">
    <w:name w:val="Знак Знак1"/>
    <w:rsid w:val="00234739"/>
    <w:rPr>
      <w:rFonts w:ascii="Arial" w:hAnsi="Arial"/>
      <w:b/>
      <w:snapToGrid w:val="0"/>
      <w:sz w:val="18"/>
      <w:lang w:val="uk-UA" w:eastAsia="ru-RU"/>
    </w:rPr>
  </w:style>
  <w:style w:type="character" w:customStyle="1" w:styleId="aff1">
    <w:name w:val="Знак Знак"/>
    <w:rsid w:val="00234739"/>
    <w:rPr>
      <w:b/>
      <w:sz w:val="28"/>
      <w:lang w:val="uk-UA" w:eastAsia="en-US"/>
    </w:rPr>
  </w:style>
  <w:style w:type="paragraph" w:styleId="aff2">
    <w:name w:val="Plain Text"/>
    <w:basedOn w:val="a"/>
    <w:link w:val="aff3"/>
    <w:rsid w:val="00234739"/>
    <w:rPr>
      <w:rFonts w:ascii="Calibri" w:hAnsi="Calibri"/>
      <w:sz w:val="22"/>
      <w:szCs w:val="21"/>
      <w:lang w:eastAsia="en-US"/>
    </w:rPr>
  </w:style>
  <w:style w:type="character" w:customStyle="1" w:styleId="aff3">
    <w:name w:val="Текст Знак"/>
    <w:link w:val="aff2"/>
    <w:locked/>
    <w:rsid w:val="00234739"/>
    <w:rPr>
      <w:rFonts w:ascii="Calibri" w:eastAsia="Times New Roman" w:hAnsi="Calibri"/>
      <w:sz w:val="21"/>
      <w:lang w:val="x-none" w:eastAsia="en-US"/>
    </w:rPr>
  </w:style>
  <w:style w:type="character" w:styleId="aff4">
    <w:name w:val="FollowedHyperlink"/>
    <w:uiPriority w:val="99"/>
    <w:rsid w:val="00234739"/>
    <w:rPr>
      <w:color w:val="800080"/>
      <w:u w:val="single"/>
    </w:rPr>
  </w:style>
  <w:style w:type="paragraph" w:customStyle="1" w:styleId="xl92">
    <w:name w:val="xl92"/>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rsid w:val="00234739"/>
    <w:pPr>
      <w:spacing w:before="100" w:beforeAutospacing="1" w:after="100" w:afterAutospacing="1"/>
      <w:jc w:val="center"/>
    </w:pPr>
    <w:rPr>
      <w:sz w:val="24"/>
      <w:szCs w:val="24"/>
      <w:lang w:val="ru-RU"/>
    </w:rPr>
  </w:style>
  <w:style w:type="paragraph" w:customStyle="1" w:styleId="xl96">
    <w:name w:val="xl9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rsid w:val="00234739"/>
    <w:pPr>
      <w:spacing w:before="100" w:beforeAutospacing="1" w:after="100" w:afterAutospacing="1"/>
    </w:pPr>
    <w:rPr>
      <w:rFonts w:ascii="Arial" w:hAnsi="Arial" w:cs="Arial"/>
      <w:b/>
      <w:bCs/>
      <w:sz w:val="24"/>
      <w:szCs w:val="24"/>
      <w:lang w:val="ru-RU"/>
    </w:rPr>
  </w:style>
  <w:style w:type="paragraph" w:customStyle="1" w:styleId="xl101">
    <w:name w:val="xl101"/>
    <w:basedOn w:val="a"/>
    <w:rsid w:val="00234739"/>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rsid w:val="00234739"/>
    <w:pPr>
      <w:spacing w:before="100" w:beforeAutospacing="1" w:after="100" w:afterAutospacing="1"/>
    </w:pPr>
    <w:rPr>
      <w:rFonts w:ascii="Arial" w:hAnsi="Arial" w:cs="Arial"/>
      <w:sz w:val="24"/>
      <w:szCs w:val="24"/>
      <w:lang w:val="ru-RU"/>
    </w:rPr>
  </w:style>
  <w:style w:type="paragraph" w:customStyle="1" w:styleId="xl103">
    <w:name w:val="xl10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rsid w:val="00234739"/>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rsid w:val="00234739"/>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rsid w:val="002347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rsid w:val="00234739"/>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rsid w:val="002347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rsid w:val="00234739"/>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rsid w:val="00234739"/>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rsid w:val="00234739"/>
    <w:pPr>
      <w:spacing w:before="100" w:beforeAutospacing="1" w:after="100" w:afterAutospacing="1"/>
      <w:jc w:val="center"/>
    </w:pPr>
    <w:rPr>
      <w:sz w:val="24"/>
      <w:szCs w:val="24"/>
      <w:lang w:val="ru-RU"/>
    </w:rPr>
  </w:style>
  <w:style w:type="paragraph" w:customStyle="1" w:styleId="xl124">
    <w:name w:val="xl124"/>
    <w:basedOn w:val="a"/>
    <w:rsid w:val="00234739"/>
    <w:pPr>
      <w:spacing w:before="100" w:beforeAutospacing="1" w:after="100" w:afterAutospacing="1"/>
      <w:jc w:val="center"/>
    </w:pPr>
    <w:rPr>
      <w:sz w:val="24"/>
      <w:szCs w:val="24"/>
      <w:lang w:val="ru-RU"/>
    </w:rPr>
  </w:style>
  <w:style w:type="paragraph" w:customStyle="1" w:styleId="xl125">
    <w:name w:val="xl125"/>
    <w:basedOn w:val="a"/>
    <w:rsid w:val="00234739"/>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rsid w:val="00234739"/>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rsid w:val="00234739"/>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rsid w:val="00234739"/>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rsid w:val="00234739"/>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rsid w:val="00234739"/>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rsid w:val="00234739"/>
    <w:pPr>
      <w:pBdr>
        <w:bottom w:val="single" w:sz="4" w:space="0" w:color="auto"/>
      </w:pBdr>
      <w:spacing w:before="100" w:beforeAutospacing="1" w:after="100" w:afterAutospacing="1"/>
    </w:pPr>
    <w:rPr>
      <w:sz w:val="24"/>
      <w:szCs w:val="24"/>
      <w:lang w:val="ru-RU"/>
    </w:rPr>
  </w:style>
  <w:style w:type="paragraph" w:customStyle="1" w:styleId="xl132">
    <w:name w:val="xl132"/>
    <w:basedOn w:val="a"/>
    <w:rsid w:val="00234739"/>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rsid w:val="00234739"/>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rsid w:val="00B44D95"/>
    <w:pPr>
      <w:spacing w:before="100" w:beforeAutospacing="1" w:after="100" w:afterAutospacing="1"/>
    </w:pPr>
    <w:rPr>
      <w:sz w:val="24"/>
      <w:szCs w:val="24"/>
      <w:lang w:val="ru-RU"/>
    </w:rPr>
  </w:style>
  <w:style w:type="paragraph" w:customStyle="1" w:styleId="xl74">
    <w:name w:val="xl74"/>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75">
    <w:name w:val="xl75"/>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76">
    <w:name w:val="xl76"/>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77">
    <w:name w:val="xl77"/>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78">
    <w:name w:val="xl7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79">
    <w:name w:val="xl7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0">
    <w:name w:val="xl8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lang w:val="ru-RU"/>
    </w:rPr>
  </w:style>
  <w:style w:type="paragraph" w:customStyle="1" w:styleId="xl81">
    <w:name w:val="xl81"/>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2">
    <w:name w:val="xl82"/>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lang w:val="ru-RU"/>
    </w:rPr>
  </w:style>
  <w:style w:type="paragraph" w:customStyle="1" w:styleId="xl83">
    <w:name w:val="xl83"/>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84">
    <w:name w:val="xl84"/>
    <w:basedOn w:val="a"/>
    <w:rsid w:val="00B44D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5">
    <w:name w:val="xl85"/>
    <w:basedOn w:val="a"/>
    <w:rsid w:val="00B44D95"/>
    <w:pPr>
      <w:spacing w:before="100" w:beforeAutospacing="1" w:after="100" w:afterAutospacing="1"/>
      <w:jc w:val="center"/>
      <w:textAlignment w:val="center"/>
    </w:pPr>
    <w:rPr>
      <w:sz w:val="24"/>
      <w:szCs w:val="24"/>
      <w:lang w:val="ru-RU"/>
    </w:rPr>
  </w:style>
  <w:style w:type="paragraph" w:customStyle="1" w:styleId="xl86">
    <w:name w:val="xl86"/>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7">
    <w:name w:val="xl87"/>
    <w:basedOn w:val="a"/>
    <w:rsid w:val="00B44D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8">
    <w:name w:val="xl8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9">
    <w:name w:val="xl8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lang w:val="ru-RU"/>
    </w:rPr>
  </w:style>
  <w:style w:type="paragraph" w:customStyle="1" w:styleId="xl90">
    <w:name w:val="xl9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91">
    <w:name w:val="xl91"/>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94">
    <w:name w:val="xl94"/>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lang w:val="ru-RU"/>
    </w:rPr>
  </w:style>
  <w:style w:type="character" w:styleId="aff5">
    <w:name w:val="line number"/>
    <w:basedOn w:val="a0"/>
    <w:rsid w:val="00095A90"/>
  </w:style>
  <w:style w:type="character" w:styleId="aff6">
    <w:name w:val="Strong"/>
    <w:uiPriority w:val="22"/>
    <w:qFormat/>
    <w:rsid w:val="00E7611D"/>
    <w:rPr>
      <w:b/>
    </w:rPr>
  </w:style>
  <w:style w:type="paragraph" w:customStyle="1" w:styleId="Normal2">
    <w:name w:val="Normal2"/>
    <w:rsid w:val="00C07515"/>
    <w:pPr>
      <w:widowControl w:val="0"/>
      <w:spacing w:line="300" w:lineRule="auto"/>
      <w:jc w:val="both"/>
    </w:pPr>
    <w:rPr>
      <w:snapToGrid w:val="0"/>
      <w:sz w:val="22"/>
      <w:lang w:eastAsia="ru-RU"/>
    </w:rPr>
  </w:style>
  <w:style w:type="paragraph" w:customStyle="1" w:styleId="19">
    <w:name w:val="Список1"/>
    <w:basedOn w:val="a"/>
    <w:rsid w:val="00C07515"/>
    <w:pPr>
      <w:tabs>
        <w:tab w:val="left" w:pos="432"/>
        <w:tab w:val="left" w:pos="720"/>
      </w:tabs>
      <w:spacing w:before="240" w:after="240"/>
      <w:jc w:val="both"/>
    </w:pPr>
    <w:rPr>
      <w:b/>
      <w:sz w:val="24"/>
      <w:szCs w:val="24"/>
    </w:rPr>
  </w:style>
  <w:style w:type="paragraph" w:styleId="aff7">
    <w:name w:val="No Spacing"/>
    <w:qFormat/>
    <w:rsid w:val="00FE7855"/>
    <w:rPr>
      <w:rFonts w:ascii="Calibri" w:eastAsia="Calibri" w:hAnsi="Calibri"/>
      <w:sz w:val="22"/>
      <w:szCs w:val="22"/>
      <w:lang w:eastAsia="en-US"/>
    </w:rPr>
  </w:style>
  <w:style w:type="paragraph" w:customStyle="1" w:styleId="aff8">
    <w:basedOn w:val="a"/>
    <w:next w:val="af"/>
    <w:qFormat/>
    <w:rsid w:val="00A96CA6"/>
    <w:pPr>
      <w:spacing w:before="100" w:beforeAutospacing="1" w:after="100" w:afterAutospacing="1"/>
    </w:pPr>
    <w:rPr>
      <w:sz w:val="24"/>
      <w:szCs w:val="24"/>
      <w:lang w:val="ru-RU"/>
    </w:rPr>
  </w:style>
  <w:style w:type="paragraph" w:customStyle="1" w:styleId="1a">
    <w:name w:val="Обычный1"/>
    <w:rsid w:val="00A96CA6"/>
    <w:pPr>
      <w:spacing w:line="276" w:lineRule="auto"/>
    </w:pPr>
    <w:rPr>
      <w:rFonts w:ascii="Arial" w:eastAsia="Arial" w:hAnsi="Arial" w:cs="Arial"/>
      <w:color w:val="000000"/>
      <w:sz w:val="22"/>
      <w:szCs w:val="22"/>
      <w:lang w:val="ru-RU" w:eastAsia="ru-RU"/>
    </w:rPr>
  </w:style>
  <w:style w:type="character" w:customStyle="1" w:styleId="25">
    <w:name w:val="Нижний колонтитул Знак2"/>
    <w:basedOn w:val="a0"/>
    <w:uiPriority w:val="99"/>
    <w:semiHidden/>
    <w:rsid w:val="006F5225"/>
    <w:rPr>
      <w:rFonts w:cs="Times New Roman"/>
      <w:lang w:val="en-US" w:eastAsia="x-none"/>
    </w:rPr>
  </w:style>
  <w:style w:type="character" w:customStyle="1" w:styleId="140">
    <w:name w:val="Нижній колонтитул Знак14"/>
    <w:basedOn w:val="a0"/>
    <w:uiPriority w:val="99"/>
    <w:semiHidden/>
    <w:rsid w:val="00454463"/>
    <w:rPr>
      <w:rFonts w:cs="Times New Roman"/>
      <w:lang w:val="en-US" w:eastAsia="ru-RU"/>
    </w:rPr>
  </w:style>
  <w:style w:type="paragraph" w:customStyle="1" w:styleId="msonormal0">
    <w:name w:val="msonormal"/>
    <w:basedOn w:val="a"/>
    <w:rsid w:val="00D50AE4"/>
    <w:pPr>
      <w:spacing w:before="100" w:beforeAutospacing="1" w:after="100" w:afterAutospacing="1"/>
    </w:pPr>
    <w:rPr>
      <w:sz w:val="24"/>
      <w:szCs w:val="24"/>
      <w:lang w:val="ru-RU"/>
    </w:rPr>
  </w:style>
  <w:style w:type="paragraph" w:customStyle="1" w:styleId="xl169">
    <w:name w:val="xl169"/>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170">
    <w:name w:val="xl170"/>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1">
    <w:name w:val="xl171"/>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172">
    <w:name w:val="xl172"/>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3">
    <w:name w:val="xl173"/>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lang w:val="ru-RU"/>
    </w:rPr>
  </w:style>
  <w:style w:type="paragraph" w:customStyle="1" w:styleId="xl174">
    <w:name w:val="xl174"/>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lang w:val="ru-RU"/>
    </w:rPr>
  </w:style>
  <w:style w:type="paragraph" w:customStyle="1" w:styleId="xl175">
    <w:name w:val="xl175"/>
    <w:basedOn w:val="a"/>
    <w:rsid w:val="00D50AE4"/>
    <w:pPr>
      <w:spacing w:before="100" w:beforeAutospacing="1" w:after="100" w:afterAutospacing="1"/>
    </w:pPr>
    <w:rPr>
      <w:sz w:val="24"/>
      <w:szCs w:val="24"/>
      <w:lang w:val="ru-RU"/>
    </w:rPr>
  </w:style>
  <w:style w:type="paragraph" w:customStyle="1" w:styleId="xl176">
    <w:name w:val="xl176"/>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77">
    <w:name w:val="xl177"/>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78">
    <w:name w:val="xl178"/>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79">
    <w:name w:val="xl179"/>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80">
    <w:name w:val="xl180"/>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ru-RU"/>
    </w:rPr>
  </w:style>
  <w:style w:type="paragraph" w:customStyle="1" w:styleId="xl181">
    <w:name w:val="xl181"/>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82">
    <w:name w:val="xl182"/>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paragraph" w:customStyle="1" w:styleId="xl183">
    <w:name w:val="xl183"/>
    <w:basedOn w:val="a"/>
    <w:rsid w:val="00D50AE4"/>
    <w:pPr>
      <w:spacing w:before="100" w:beforeAutospacing="1" w:after="100" w:afterAutospacing="1"/>
    </w:pPr>
    <w:rPr>
      <w:b/>
      <w:bCs/>
      <w:sz w:val="24"/>
      <w:szCs w:val="24"/>
      <w:lang w:val="ru-RU"/>
    </w:rPr>
  </w:style>
  <w:style w:type="paragraph" w:customStyle="1" w:styleId="xl184">
    <w:name w:val="xl184"/>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uiPriority w:val="99"/>
    <w:locked/>
    <w:rsid w:val="00D222D4"/>
    <w:rPr>
      <w:sz w:val="24"/>
      <w:szCs w:val="24"/>
      <w:lang w:val="ru-RU" w:eastAsia="ru-RU"/>
    </w:rPr>
  </w:style>
  <w:style w:type="paragraph" w:customStyle="1" w:styleId="rvps6">
    <w:name w:val="rvps6"/>
    <w:basedOn w:val="a"/>
    <w:rsid w:val="00F42275"/>
    <w:pPr>
      <w:spacing w:before="100" w:beforeAutospacing="1" w:after="100" w:afterAutospacing="1"/>
    </w:pPr>
    <w:rPr>
      <w:sz w:val="24"/>
      <w:szCs w:val="24"/>
      <w:lang w:val="ru-RU"/>
    </w:rPr>
  </w:style>
  <w:style w:type="paragraph" w:customStyle="1" w:styleId="TableParagraph">
    <w:name w:val="Table Paragraph"/>
    <w:basedOn w:val="a"/>
    <w:rsid w:val="002645FB"/>
    <w:pPr>
      <w:widowControl w:val="0"/>
      <w:autoSpaceDE w:val="0"/>
      <w:autoSpaceDN w:val="0"/>
      <w:ind w:left="107"/>
    </w:pPr>
    <w:rPr>
      <w:sz w:val="22"/>
      <w:szCs w:val="22"/>
      <w:lang w:eastAsia="en-US"/>
    </w:rPr>
  </w:style>
  <w:style w:type="paragraph" w:styleId="aff9">
    <w:name w:val="List Paragraph"/>
    <w:basedOn w:val="a"/>
    <w:uiPriority w:val="34"/>
    <w:qFormat/>
    <w:rsid w:val="00DB10BB"/>
    <w:pPr>
      <w:ind w:left="720"/>
      <w:contextualSpacing/>
    </w:pPr>
  </w:style>
  <w:style w:type="character" w:customStyle="1" w:styleId="affa">
    <w:name w:val="Заголовок Знак"/>
    <w:link w:val="1b"/>
    <w:uiPriority w:val="99"/>
    <w:locked/>
    <w:rsid w:val="00C07B69"/>
    <w:rPr>
      <w:sz w:val="28"/>
      <w:szCs w:val="24"/>
    </w:rPr>
  </w:style>
  <w:style w:type="paragraph" w:customStyle="1" w:styleId="1b">
    <w:name w:val="Название1"/>
    <w:basedOn w:val="a"/>
    <w:link w:val="affa"/>
    <w:uiPriority w:val="99"/>
    <w:qFormat/>
    <w:rsid w:val="00C07B69"/>
    <w:pPr>
      <w:jc w:val="center"/>
    </w:pPr>
    <w:rPr>
      <w:sz w:val="28"/>
      <w:szCs w:val="24"/>
      <w:lang w:eastAsia="uk-UA"/>
    </w:rPr>
  </w:style>
  <w:style w:type="table" w:customStyle="1" w:styleId="1c">
    <w:name w:val="Сетка таблицы1"/>
    <w:basedOn w:val="a1"/>
    <w:uiPriority w:val="59"/>
    <w:rsid w:val="007E082E"/>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E2E4E"/>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3456F9"/>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2176E7"/>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a"/>
    <w:rsid w:val="00A00BED"/>
    <w:pPr>
      <w:spacing w:before="100" w:beforeAutospacing="1" w:after="100" w:afterAutospacing="1"/>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footer"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locked="1"/>
    <w:lsdException w:name="FollowedHyperlink" w:locked="1" w:uiPriority="99"/>
    <w:lsdException w:name="Strong" w:locked="1" w:semiHidden="0" w:uiPriority="22" w:unhideWhenUsed="0" w:qFormat="1"/>
    <w:lsdException w:name="Emphasis" w:locked="1" w:semiHidden="0" w:unhideWhenUsed="0" w:qFormat="1"/>
    <w:lsdException w:name="Plain Text" w:locked="1"/>
    <w:lsdException w:name="Normal (Web)" w:locked="1" w:uiPriority="99" w:qFormat="1"/>
    <w:lsdException w:name="No List" w:locked="1"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49"/>
    <w:rPr>
      <w:lang w:eastAsia="ru-RU"/>
    </w:rPr>
  </w:style>
  <w:style w:type="paragraph" w:styleId="1">
    <w:name w:val="heading 1"/>
    <w:basedOn w:val="a"/>
    <w:next w:val="a"/>
    <w:link w:val="10"/>
    <w:qFormat/>
    <w:rsid w:val="00916C63"/>
    <w:pPr>
      <w:keepNext/>
      <w:jc w:val="right"/>
      <w:outlineLvl w:val="0"/>
    </w:pPr>
    <w:rPr>
      <w:b/>
      <w:lang w:eastAsia="uk-UA"/>
    </w:rPr>
  </w:style>
  <w:style w:type="paragraph" w:styleId="2">
    <w:name w:val="heading 2"/>
    <w:basedOn w:val="a"/>
    <w:next w:val="a"/>
    <w:link w:val="20"/>
    <w:qFormat/>
    <w:rsid w:val="00916C63"/>
    <w:pPr>
      <w:keepNext/>
      <w:jc w:val="right"/>
      <w:outlineLvl w:val="1"/>
    </w:pPr>
    <w:rPr>
      <w:b/>
      <w:sz w:val="24"/>
      <w:lang w:eastAsia="uk-UA"/>
    </w:rPr>
  </w:style>
  <w:style w:type="paragraph" w:styleId="3">
    <w:name w:val="heading 3"/>
    <w:basedOn w:val="a"/>
    <w:next w:val="a"/>
    <w:link w:val="30"/>
    <w:qFormat/>
    <w:rsid w:val="00916C63"/>
    <w:pPr>
      <w:keepNext/>
      <w:spacing w:before="240" w:after="60"/>
      <w:outlineLvl w:val="2"/>
    </w:pPr>
    <w:rPr>
      <w:rFonts w:ascii="Arial" w:hAnsi="Arial"/>
      <w:b/>
      <w:bCs/>
      <w:sz w:val="26"/>
      <w:szCs w:val="26"/>
      <w:lang w:eastAsia="uk-UA"/>
    </w:rPr>
  </w:style>
  <w:style w:type="paragraph" w:styleId="4">
    <w:name w:val="heading 4"/>
    <w:basedOn w:val="a"/>
    <w:next w:val="a"/>
    <w:link w:val="40"/>
    <w:qFormat/>
    <w:rsid w:val="00234739"/>
    <w:pPr>
      <w:keepNext/>
      <w:jc w:val="right"/>
      <w:outlineLvl w:val="3"/>
    </w:pPr>
    <w:rPr>
      <w:b/>
      <w:i/>
      <w:sz w:val="24"/>
      <w:lang w:eastAsia="uk-UA"/>
    </w:rPr>
  </w:style>
  <w:style w:type="paragraph" w:styleId="5">
    <w:name w:val="heading 5"/>
    <w:basedOn w:val="a"/>
    <w:next w:val="a"/>
    <w:link w:val="50"/>
    <w:qFormat/>
    <w:rsid w:val="00234739"/>
    <w:pPr>
      <w:keepNext/>
      <w:spacing w:line="360" w:lineRule="auto"/>
      <w:jc w:val="right"/>
      <w:outlineLvl w:val="4"/>
    </w:pPr>
    <w:rPr>
      <w:sz w:val="24"/>
      <w:lang w:eastAsia="uk-UA"/>
    </w:rPr>
  </w:style>
  <w:style w:type="paragraph" w:styleId="6">
    <w:name w:val="heading 6"/>
    <w:basedOn w:val="a"/>
    <w:next w:val="a"/>
    <w:link w:val="60"/>
    <w:qFormat/>
    <w:rsid w:val="00916C63"/>
    <w:pPr>
      <w:keepNext/>
      <w:spacing w:before="60"/>
      <w:jc w:val="center"/>
      <w:outlineLvl w:val="5"/>
    </w:pPr>
    <w:rPr>
      <w:b/>
      <w:sz w:val="32"/>
      <w:lang w:eastAsia="uk-UA"/>
    </w:rPr>
  </w:style>
  <w:style w:type="paragraph" w:styleId="7">
    <w:name w:val="heading 7"/>
    <w:basedOn w:val="a"/>
    <w:next w:val="a"/>
    <w:link w:val="70"/>
    <w:qFormat/>
    <w:rsid w:val="009E15FC"/>
    <w:pPr>
      <w:spacing w:before="240" w:after="60"/>
      <w:outlineLvl w:val="6"/>
    </w:pPr>
    <w:rPr>
      <w:sz w:val="24"/>
      <w:szCs w:val="24"/>
      <w:lang w:eastAsia="uk-UA"/>
    </w:rPr>
  </w:style>
  <w:style w:type="paragraph" w:styleId="8">
    <w:name w:val="heading 8"/>
    <w:basedOn w:val="a"/>
    <w:next w:val="a"/>
    <w:link w:val="80"/>
    <w:qFormat/>
    <w:rsid w:val="00234739"/>
    <w:pPr>
      <w:keepNext/>
      <w:outlineLvl w:val="7"/>
    </w:pPr>
    <w:rPr>
      <w:i/>
      <w:lang w:eastAsia="uk-UA"/>
    </w:rPr>
  </w:style>
  <w:style w:type="paragraph" w:styleId="9">
    <w:name w:val="heading 9"/>
    <w:basedOn w:val="a"/>
    <w:next w:val="a"/>
    <w:link w:val="90"/>
    <w:qFormat/>
    <w:rsid w:val="00234739"/>
    <w:pPr>
      <w:keepNext/>
      <w:jc w:val="center"/>
      <w:outlineLvl w:val="8"/>
    </w:pPr>
    <w:rPr>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16C63"/>
    <w:pPr>
      <w:widowControl w:val="0"/>
      <w:ind w:left="320"/>
      <w:jc w:val="center"/>
    </w:pPr>
    <w:rPr>
      <w:rFonts w:ascii="Arial" w:hAnsi="Arial"/>
      <w:b/>
      <w:sz w:val="18"/>
      <w:lang w:eastAsia="uk-UA"/>
    </w:rPr>
  </w:style>
  <w:style w:type="paragraph" w:styleId="21">
    <w:name w:val="Body Text 2"/>
    <w:basedOn w:val="a"/>
    <w:link w:val="22"/>
    <w:rsid w:val="00916C63"/>
    <w:pPr>
      <w:jc w:val="center"/>
    </w:pPr>
    <w:rPr>
      <w:b/>
      <w:sz w:val="24"/>
      <w:lang w:eastAsia="uk-UA"/>
    </w:rPr>
  </w:style>
  <w:style w:type="paragraph" w:styleId="a5">
    <w:name w:val="Subtitle"/>
    <w:basedOn w:val="a"/>
    <w:link w:val="a6"/>
    <w:qFormat/>
    <w:rsid w:val="00916C63"/>
    <w:pPr>
      <w:spacing w:line="360" w:lineRule="auto"/>
      <w:jc w:val="center"/>
    </w:pPr>
    <w:rPr>
      <w:b/>
      <w:noProof/>
      <w:sz w:val="24"/>
      <w:szCs w:val="24"/>
      <w:lang w:val="en-GB" w:eastAsia="en-US"/>
    </w:rPr>
  </w:style>
  <w:style w:type="character" w:customStyle="1" w:styleId="a6">
    <w:name w:val="Подзаголовок Знак"/>
    <w:link w:val="a5"/>
    <w:locked/>
    <w:rsid w:val="00916C63"/>
    <w:rPr>
      <w:b/>
      <w:noProof/>
      <w:sz w:val="24"/>
      <w:lang w:val="en-GB" w:eastAsia="en-US"/>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7">
    <w:name w:val="Table Grid"/>
    <w:basedOn w:val="a1"/>
    <w:uiPriority w:val="3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916C63"/>
    <w:rPr>
      <w:color w:val="0000FF"/>
      <w:u w:val="single"/>
    </w:rPr>
  </w:style>
  <w:style w:type="paragraph" w:styleId="a9">
    <w:name w:val="header"/>
    <w:basedOn w:val="a"/>
    <w:link w:val="aa"/>
    <w:uiPriority w:val="99"/>
    <w:rsid w:val="00916C63"/>
    <w:pPr>
      <w:tabs>
        <w:tab w:val="center" w:pos="4819"/>
        <w:tab w:val="right" w:pos="9639"/>
      </w:tabs>
    </w:pPr>
    <w:rPr>
      <w:lang w:eastAsia="uk-UA"/>
    </w:rPr>
  </w:style>
  <w:style w:type="character" w:styleId="ab">
    <w:name w:val="page number"/>
    <w:rsid w:val="00916C63"/>
    <w:rPr>
      <w:rFonts w:cs="Times New Roman"/>
    </w:rPr>
  </w:style>
  <w:style w:type="paragraph" w:styleId="ac">
    <w:name w:val="footer"/>
    <w:basedOn w:val="a"/>
    <w:link w:val="ad"/>
    <w:rsid w:val="00916C63"/>
    <w:pPr>
      <w:tabs>
        <w:tab w:val="center" w:pos="4819"/>
        <w:tab w:val="right" w:pos="9639"/>
      </w:tabs>
    </w:pPr>
    <w:rPr>
      <w:lang w:eastAsia="uk-UA"/>
    </w:rPr>
  </w:style>
  <w:style w:type="paragraph" w:styleId="ae">
    <w:name w:val="Normal Indent"/>
    <w:basedOn w:val="a"/>
    <w:rsid w:val="00916C63"/>
    <w:pPr>
      <w:spacing w:before="20" w:after="20"/>
      <w:ind w:left="708" w:firstLine="737"/>
      <w:jc w:val="both"/>
    </w:pPr>
    <w:rPr>
      <w:sz w:val="24"/>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
    <w:basedOn w:val="a"/>
    <w:link w:val="af0"/>
    <w:uiPriority w:val="99"/>
    <w:qFormat/>
    <w:rsid w:val="00916C63"/>
    <w:pPr>
      <w:spacing w:before="100" w:beforeAutospacing="1" w:after="100" w:afterAutospacing="1"/>
    </w:pPr>
    <w:rPr>
      <w:sz w:val="24"/>
      <w:szCs w:val="24"/>
      <w:lang w:val="ru-RU"/>
    </w:rPr>
  </w:style>
  <w:style w:type="paragraph" w:styleId="af1">
    <w:name w:val="Body Text"/>
    <w:basedOn w:val="a"/>
    <w:link w:val="af2"/>
    <w:rsid w:val="00916C63"/>
    <w:pPr>
      <w:spacing w:after="120"/>
    </w:pPr>
  </w:style>
  <w:style w:type="paragraph" w:styleId="23">
    <w:name w:val="Body Text Indent 2"/>
    <w:basedOn w:val="a"/>
    <w:link w:val="24"/>
    <w:rsid w:val="00916C63"/>
    <w:pPr>
      <w:spacing w:after="120" w:line="480" w:lineRule="auto"/>
      <w:ind w:left="283"/>
    </w:pPr>
    <w:rPr>
      <w:lang w:eastAsia="uk-UA"/>
    </w:rPr>
  </w:style>
  <w:style w:type="paragraph" w:styleId="31">
    <w:name w:val="Body Text Indent 3"/>
    <w:basedOn w:val="a"/>
    <w:link w:val="32"/>
    <w:rsid w:val="00916C63"/>
    <w:pPr>
      <w:spacing w:after="120"/>
      <w:ind w:left="283"/>
    </w:pPr>
    <w:rPr>
      <w:sz w:val="16"/>
      <w:szCs w:val="16"/>
      <w:lang w:eastAsia="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3">
    <w:name w:val="Підстава"/>
    <w:basedOn w:val="a"/>
    <w:rsid w:val="00916C63"/>
    <w:pPr>
      <w:tabs>
        <w:tab w:val="left" w:pos="1134"/>
      </w:tabs>
    </w:pPr>
    <w:rPr>
      <w:sz w:val="24"/>
    </w:rPr>
  </w:style>
  <w:style w:type="paragraph" w:customStyle="1" w:styleId="Normal1">
    <w:name w:val="Normal1"/>
    <w:rsid w:val="00916C63"/>
    <w:rPr>
      <w:lang w:val="en-US" w:eastAsia="ru-RU"/>
    </w:rPr>
  </w:style>
  <w:style w:type="paragraph" w:customStyle="1" w:styleId="11">
    <w:name w:val="Знак1 Знак Знак Знак Знак Знак Знак Знак Знак Знак"/>
    <w:basedOn w:val="a"/>
    <w:rsid w:val="00F6790A"/>
    <w:rPr>
      <w:rFonts w:ascii="Verdana" w:hAnsi="Verdana"/>
      <w:sz w:val="24"/>
      <w:szCs w:val="24"/>
      <w:lang w:val="en-US" w:eastAsia="en-US"/>
    </w:rPr>
  </w:style>
  <w:style w:type="character" w:customStyle="1" w:styleId="af2">
    <w:name w:val="Основной текст Знак"/>
    <w:link w:val="af1"/>
    <w:locked/>
    <w:rsid w:val="00E63A34"/>
    <w:rPr>
      <w:lang w:val="uk-UA" w:eastAsia="ru-RU"/>
    </w:rPr>
  </w:style>
  <w:style w:type="paragraph" w:styleId="af4">
    <w:name w:val="Balloon Text"/>
    <w:basedOn w:val="a"/>
    <w:link w:val="af5"/>
    <w:semiHidden/>
    <w:rsid w:val="00D85764"/>
    <w:rPr>
      <w:rFonts w:ascii="Tahoma" w:hAnsi="Tahoma"/>
      <w:sz w:val="16"/>
      <w:szCs w:val="16"/>
      <w:lang w:eastAsia="uk-UA"/>
    </w:rPr>
  </w:style>
  <w:style w:type="paragraph" w:customStyle="1" w:styleId="12">
    <w:name w:val="Абзац списку1"/>
    <w:basedOn w:val="a"/>
    <w:rsid w:val="00232B20"/>
    <w:pPr>
      <w:spacing w:after="200" w:line="276" w:lineRule="auto"/>
      <w:ind w:left="720"/>
      <w:contextualSpacing/>
    </w:pPr>
    <w:rPr>
      <w:rFonts w:ascii="Calibri" w:hAnsi="Calibri"/>
      <w:sz w:val="22"/>
      <w:szCs w:val="22"/>
      <w:lang w:eastAsia="en-US"/>
    </w:rPr>
  </w:style>
  <w:style w:type="paragraph" w:customStyle="1" w:styleId="13">
    <w:name w:val="Без интервала1"/>
    <w:rsid w:val="00EC3200"/>
    <w:rPr>
      <w:rFonts w:ascii="Calibri" w:hAnsi="Calibri"/>
      <w:sz w:val="22"/>
      <w:szCs w:val="22"/>
      <w:lang w:eastAsia="en-US"/>
    </w:rPr>
  </w:style>
  <w:style w:type="character" w:customStyle="1" w:styleId="rvts0">
    <w:name w:val="rvts0"/>
    <w:rsid w:val="00EC3200"/>
  </w:style>
  <w:style w:type="paragraph" w:customStyle="1" w:styleId="rvps2">
    <w:name w:val="rvps2"/>
    <w:basedOn w:val="a"/>
    <w:rsid w:val="00EC3200"/>
    <w:pPr>
      <w:spacing w:before="100" w:beforeAutospacing="1" w:after="100" w:afterAutospacing="1"/>
    </w:pPr>
    <w:rPr>
      <w:sz w:val="24"/>
      <w:szCs w:val="24"/>
      <w:lang w:eastAsia="uk-UA"/>
    </w:rPr>
  </w:style>
  <w:style w:type="character" w:customStyle="1" w:styleId="HTML0">
    <w:name w:val="Стандартный HTML Знак"/>
    <w:link w:val="HTML"/>
    <w:locked/>
    <w:rsid w:val="00AC57A9"/>
    <w:rPr>
      <w:rFonts w:ascii="Courier New" w:hAnsi="Courier New"/>
      <w:color w:val="000000"/>
      <w:sz w:val="18"/>
      <w:lang w:val="ru-RU" w:eastAsia="ru-RU"/>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apple-converted-space">
    <w:name w:val="apple-converted-space"/>
    <w:rsid w:val="00AC7179"/>
  </w:style>
  <w:style w:type="character" w:customStyle="1" w:styleId="apple-style-span">
    <w:name w:val="apple-style-span"/>
    <w:rsid w:val="00D810B9"/>
  </w:style>
  <w:style w:type="paragraph" w:customStyle="1" w:styleId="14">
    <w:name w:val="Абзац списка1"/>
    <w:basedOn w:val="a"/>
    <w:rsid w:val="00DE17B8"/>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rsid w:val="0011677C"/>
  </w:style>
  <w:style w:type="paragraph" w:customStyle="1" w:styleId="LO-normal">
    <w:name w:val="LO-normal"/>
    <w:rsid w:val="0011677C"/>
    <w:pPr>
      <w:spacing w:line="276" w:lineRule="auto"/>
    </w:pPr>
    <w:rPr>
      <w:rFonts w:ascii="Arial" w:hAnsi="Arial" w:cs="Arial"/>
      <w:color w:val="000000"/>
      <w:sz w:val="22"/>
      <w:szCs w:val="22"/>
      <w:lang w:val="ru-RU" w:eastAsia="zh-CN"/>
    </w:rPr>
  </w:style>
  <w:style w:type="character" w:customStyle="1" w:styleId="40">
    <w:name w:val="Заголовок 4 Знак"/>
    <w:link w:val="4"/>
    <w:locked/>
    <w:rsid w:val="00234739"/>
    <w:rPr>
      <w:b/>
      <w:i/>
      <w:sz w:val="24"/>
    </w:rPr>
  </w:style>
  <w:style w:type="character" w:customStyle="1" w:styleId="50">
    <w:name w:val="Заголовок 5 Знак"/>
    <w:link w:val="5"/>
    <w:locked/>
    <w:rsid w:val="00234739"/>
    <w:rPr>
      <w:sz w:val="24"/>
      <w:lang w:val="uk-UA" w:eastAsia="x-none"/>
    </w:rPr>
  </w:style>
  <w:style w:type="character" w:customStyle="1" w:styleId="80">
    <w:name w:val="Заголовок 8 Знак"/>
    <w:link w:val="8"/>
    <w:locked/>
    <w:rsid w:val="00234739"/>
    <w:rPr>
      <w:i/>
    </w:rPr>
  </w:style>
  <w:style w:type="character" w:customStyle="1" w:styleId="90">
    <w:name w:val="Заголовок 9 Знак"/>
    <w:link w:val="9"/>
    <w:locked/>
    <w:rsid w:val="00234739"/>
    <w:rPr>
      <w:sz w:val="28"/>
    </w:rPr>
  </w:style>
  <w:style w:type="character" w:customStyle="1" w:styleId="10">
    <w:name w:val="Заголовок 1 Знак"/>
    <w:link w:val="1"/>
    <w:locked/>
    <w:rsid w:val="00234739"/>
    <w:rPr>
      <w:b/>
      <w:lang w:val="uk-UA" w:eastAsia="x-none"/>
    </w:rPr>
  </w:style>
  <w:style w:type="character" w:customStyle="1" w:styleId="20">
    <w:name w:val="Заголовок 2 Знак"/>
    <w:link w:val="2"/>
    <w:locked/>
    <w:rsid w:val="00234739"/>
    <w:rPr>
      <w:b/>
      <w:sz w:val="24"/>
      <w:lang w:val="uk-UA" w:eastAsia="x-none"/>
    </w:rPr>
  </w:style>
  <w:style w:type="character" w:customStyle="1" w:styleId="30">
    <w:name w:val="Заголовок 3 Знак"/>
    <w:link w:val="3"/>
    <w:locked/>
    <w:rsid w:val="00234739"/>
    <w:rPr>
      <w:rFonts w:ascii="Arial" w:hAnsi="Arial"/>
      <w:b/>
      <w:sz w:val="26"/>
      <w:lang w:val="uk-UA" w:eastAsia="x-none"/>
    </w:rPr>
  </w:style>
  <w:style w:type="character" w:customStyle="1" w:styleId="60">
    <w:name w:val="Заголовок 6 Знак"/>
    <w:link w:val="6"/>
    <w:locked/>
    <w:rsid w:val="00234739"/>
    <w:rPr>
      <w:b/>
      <w:sz w:val="32"/>
      <w:lang w:val="uk-UA" w:eastAsia="x-none"/>
    </w:rPr>
  </w:style>
  <w:style w:type="character" w:customStyle="1" w:styleId="70">
    <w:name w:val="Заголовок 7 Знак"/>
    <w:link w:val="7"/>
    <w:locked/>
    <w:rsid w:val="00234739"/>
    <w:rPr>
      <w:sz w:val="24"/>
      <w:lang w:val="uk-UA" w:eastAsia="x-none"/>
    </w:rPr>
  </w:style>
  <w:style w:type="character" w:customStyle="1" w:styleId="aa">
    <w:name w:val="Верхний колонтитул Знак"/>
    <w:link w:val="a9"/>
    <w:uiPriority w:val="99"/>
    <w:locked/>
    <w:rsid w:val="00234739"/>
    <w:rPr>
      <w:lang w:val="uk-UA" w:eastAsia="x-none"/>
    </w:rPr>
  </w:style>
  <w:style w:type="character" w:customStyle="1" w:styleId="ad">
    <w:name w:val="Нижний колонтитул Знак"/>
    <w:link w:val="ac"/>
    <w:locked/>
    <w:rsid w:val="00234739"/>
    <w:rPr>
      <w:lang w:val="uk-UA" w:eastAsia="x-none"/>
    </w:rPr>
  </w:style>
  <w:style w:type="paragraph" w:styleId="af6">
    <w:name w:val="Body Text Indent"/>
    <w:basedOn w:val="a"/>
    <w:link w:val="af7"/>
    <w:rsid w:val="00234739"/>
    <w:pPr>
      <w:ind w:left="720" w:firstLine="720"/>
      <w:jc w:val="both"/>
    </w:pPr>
    <w:rPr>
      <w:sz w:val="24"/>
      <w:lang w:eastAsia="uk-UA"/>
    </w:rPr>
  </w:style>
  <w:style w:type="character" w:customStyle="1" w:styleId="af7">
    <w:name w:val="Основной текст с отступом Знак"/>
    <w:link w:val="af6"/>
    <w:locked/>
    <w:rsid w:val="00234739"/>
    <w:rPr>
      <w:sz w:val="24"/>
    </w:rPr>
  </w:style>
  <w:style w:type="character" w:customStyle="1" w:styleId="24">
    <w:name w:val="Основной текст с отступом 2 Знак"/>
    <w:link w:val="23"/>
    <w:locked/>
    <w:rsid w:val="00234739"/>
    <w:rPr>
      <w:lang w:val="uk-UA" w:eastAsia="x-none"/>
    </w:rPr>
  </w:style>
  <w:style w:type="character" w:customStyle="1" w:styleId="32">
    <w:name w:val="Основной текст с отступом 3 Знак"/>
    <w:link w:val="31"/>
    <w:locked/>
    <w:rsid w:val="00234739"/>
    <w:rPr>
      <w:sz w:val="16"/>
      <w:lang w:val="uk-UA" w:eastAsia="x-none"/>
    </w:rPr>
  </w:style>
  <w:style w:type="character" w:customStyle="1" w:styleId="22">
    <w:name w:val="Основной текст 2 Знак"/>
    <w:link w:val="21"/>
    <w:locked/>
    <w:rsid w:val="00234739"/>
    <w:rPr>
      <w:b/>
      <w:sz w:val="24"/>
      <w:lang w:val="uk-UA" w:eastAsia="x-none"/>
    </w:rPr>
  </w:style>
  <w:style w:type="paragraph" w:styleId="33">
    <w:name w:val="Body Text 3"/>
    <w:basedOn w:val="a"/>
    <w:link w:val="34"/>
    <w:rsid w:val="00234739"/>
    <w:pPr>
      <w:jc w:val="center"/>
    </w:pPr>
    <w:rPr>
      <w:sz w:val="24"/>
      <w:u w:val="single"/>
      <w:lang w:eastAsia="uk-UA"/>
    </w:rPr>
  </w:style>
  <w:style w:type="character" w:customStyle="1" w:styleId="34">
    <w:name w:val="Основной текст 3 Знак"/>
    <w:link w:val="33"/>
    <w:locked/>
    <w:rsid w:val="00234739"/>
    <w:rPr>
      <w:sz w:val="24"/>
      <w:u w:val="single"/>
    </w:rPr>
  </w:style>
  <w:style w:type="character" w:customStyle="1" w:styleId="a4">
    <w:name w:val="Название Знак"/>
    <w:link w:val="a3"/>
    <w:locked/>
    <w:rsid w:val="00234739"/>
    <w:rPr>
      <w:rFonts w:ascii="Arial" w:hAnsi="Arial"/>
      <w:b/>
      <w:snapToGrid w:val="0"/>
      <w:sz w:val="18"/>
      <w:lang w:val="uk-UA" w:eastAsia="x-none"/>
    </w:rPr>
  </w:style>
  <w:style w:type="character" w:customStyle="1" w:styleId="af5">
    <w:name w:val="Текст выноски Знак"/>
    <w:link w:val="af4"/>
    <w:semiHidden/>
    <w:locked/>
    <w:rsid w:val="00234739"/>
    <w:rPr>
      <w:rFonts w:ascii="Tahoma" w:hAnsi="Tahoma"/>
      <w:sz w:val="16"/>
      <w:lang w:val="uk-UA" w:eastAsia="x-none"/>
    </w:rPr>
  </w:style>
  <w:style w:type="character" w:customStyle="1" w:styleId="af8">
    <w:name w:val="ХП"/>
    <w:semiHidden/>
    <w:rsid w:val="00234739"/>
    <w:rPr>
      <w:rFonts w:ascii="Arial" w:hAnsi="Arial"/>
      <w:color w:val="auto"/>
      <w:sz w:val="20"/>
    </w:rPr>
  </w:style>
  <w:style w:type="paragraph" w:customStyle="1" w:styleId="af9">
    <w:name w:val="Знак"/>
    <w:basedOn w:val="a"/>
    <w:rsid w:val="00234739"/>
    <w:rPr>
      <w:rFonts w:ascii="Verdana" w:hAnsi="Verdana" w:cs="Verdana"/>
      <w:lang w:val="en-US"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w:basedOn w:val="a"/>
    <w:rsid w:val="00234739"/>
    <w:rPr>
      <w:rFonts w:ascii="Verdana" w:hAnsi="Verdana"/>
      <w:lang w:val="en-US" w:eastAsia="en-US"/>
    </w:rPr>
  </w:style>
  <w:style w:type="paragraph" w:styleId="afa">
    <w:name w:val="caption"/>
    <w:basedOn w:val="a"/>
    <w:next w:val="a"/>
    <w:qFormat/>
    <w:rsid w:val="00234739"/>
    <w:pPr>
      <w:jc w:val="both"/>
    </w:pPr>
    <w:rPr>
      <w:noProof/>
      <w:sz w:val="24"/>
      <w:lang w:val="ru-RU"/>
    </w:rPr>
  </w:style>
  <w:style w:type="paragraph" w:styleId="afb">
    <w:name w:val="Document Map"/>
    <w:basedOn w:val="a"/>
    <w:link w:val="afc"/>
    <w:rsid w:val="00234739"/>
    <w:pPr>
      <w:shd w:val="clear" w:color="auto" w:fill="000080"/>
    </w:pPr>
    <w:rPr>
      <w:rFonts w:ascii="Tahoma" w:hAnsi="Tahoma"/>
      <w:lang w:eastAsia="uk-UA"/>
    </w:rPr>
  </w:style>
  <w:style w:type="character" w:customStyle="1" w:styleId="afc">
    <w:name w:val="Схема документа Знак"/>
    <w:link w:val="afb"/>
    <w:locked/>
    <w:rsid w:val="00234739"/>
    <w:rPr>
      <w:rFonts w:ascii="Tahoma" w:hAnsi="Tahoma"/>
      <w:shd w:val="clear" w:color="auto" w:fill="000080"/>
    </w:rPr>
  </w:style>
  <w:style w:type="character" w:customStyle="1" w:styleId="FontStyle15">
    <w:name w:val="Font Style15"/>
    <w:rsid w:val="00234739"/>
    <w:rPr>
      <w:rFonts w:ascii="Times New Roman" w:hAnsi="Times New Roman"/>
      <w:b/>
      <w:i/>
      <w:sz w:val="20"/>
    </w:rPr>
  </w:style>
  <w:style w:type="character" w:customStyle="1" w:styleId="FontStyle17">
    <w:name w:val="Font Style17"/>
    <w:rsid w:val="00234739"/>
    <w:rPr>
      <w:rFonts w:ascii="Times New Roman" w:hAnsi="Times New Roman"/>
      <w:b/>
      <w:i/>
      <w:sz w:val="20"/>
    </w:rPr>
  </w:style>
  <w:style w:type="character" w:customStyle="1" w:styleId="FontStyle18">
    <w:name w:val="Font Style18"/>
    <w:rsid w:val="00234739"/>
    <w:rPr>
      <w:rFonts w:ascii="Times New Roman" w:hAnsi="Times New Roman"/>
      <w:sz w:val="20"/>
    </w:rPr>
  </w:style>
  <w:style w:type="character" w:customStyle="1" w:styleId="FontStyle21">
    <w:name w:val="Font Style21"/>
    <w:rsid w:val="00234739"/>
    <w:rPr>
      <w:rFonts w:ascii="Times New Roman" w:hAnsi="Times New Roman"/>
      <w:i/>
      <w:sz w:val="8"/>
    </w:rPr>
  </w:style>
  <w:style w:type="character" w:customStyle="1" w:styleId="FontStyle22">
    <w:name w:val="Font Style22"/>
    <w:rsid w:val="00234739"/>
    <w:rPr>
      <w:rFonts w:ascii="Times New Roman" w:hAnsi="Times New Roman"/>
      <w:sz w:val="20"/>
    </w:rPr>
  </w:style>
  <w:style w:type="character" w:customStyle="1" w:styleId="FontStyle24">
    <w:name w:val="Font Style24"/>
    <w:rsid w:val="00234739"/>
    <w:rPr>
      <w:rFonts w:ascii="Times New Roman" w:hAnsi="Times New Roman"/>
      <w:b/>
      <w:sz w:val="20"/>
    </w:rPr>
  </w:style>
  <w:style w:type="character" w:customStyle="1" w:styleId="FontStyle27">
    <w:name w:val="Font Style27"/>
    <w:rsid w:val="00234739"/>
    <w:rPr>
      <w:rFonts w:ascii="Times New Roman" w:hAnsi="Times New Roman"/>
      <w:b/>
      <w:sz w:val="20"/>
    </w:rPr>
  </w:style>
  <w:style w:type="paragraph" w:customStyle="1" w:styleId="NormalText">
    <w:name w:val="Normal Text"/>
    <w:basedOn w:val="a"/>
    <w:rsid w:val="00234739"/>
    <w:pPr>
      <w:spacing w:before="120"/>
      <w:ind w:firstLine="567"/>
      <w:jc w:val="both"/>
    </w:pPr>
    <w:rPr>
      <w:rFonts w:ascii="Arial" w:hAnsi="Arial"/>
      <w:sz w:val="24"/>
    </w:rPr>
  </w:style>
  <w:style w:type="paragraph" w:customStyle="1" w:styleId="CharCharChar1CharCharCharChar">
    <w:name w:val="Char Знак Знак Char Знак Знак Char Знак Знак1 Char Знак Знак Знак Char Знак Знак Char Знак Знак Char"/>
    <w:basedOn w:val="a"/>
    <w:rsid w:val="00234739"/>
    <w:rPr>
      <w:rFonts w:ascii="Verdana" w:hAnsi="Verdana"/>
      <w:lang w:val="en-US" w:eastAsia="en-US"/>
    </w:rPr>
  </w:style>
  <w:style w:type="paragraph" w:customStyle="1" w:styleId="16">
    <w:name w:val="Знак1"/>
    <w:basedOn w:val="a"/>
    <w:rsid w:val="00234739"/>
    <w:rPr>
      <w:rFonts w:ascii="Verdana" w:hAnsi="Verdana"/>
      <w:lang w:val="en-US" w:eastAsia="en-US"/>
    </w:rPr>
  </w:style>
  <w:style w:type="character" w:customStyle="1" w:styleId="afd">
    <w:name w:val="Основний текст_"/>
    <w:link w:val="17"/>
    <w:locked/>
    <w:rsid w:val="00234739"/>
    <w:rPr>
      <w:spacing w:val="10"/>
      <w:sz w:val="31"/>
      <w:shd w:val="clear" w:color="auto" w:fill="FFFFFF"/>
    </w:rPr>
  </w:style>
  <w:style w:type="paragraph" w:customStyle="1" w:styleId="17">
    <w:name w:val="Основний текст1"/>
    <w:basedOn w:val="a"/>
    <w:link w:val="afd"/>
    <w:rsid w:val="00234739"/>
    <w:pPr>
      <w:shd w:val="clear" w:color="auto" w:fill="FFFFFF"/>
      <w:spacing w:after="180" w:line="405" w:lineRule="exact"/>
      <w:ind w:hanging="460"/>
      <w:jc w:val="center"/>
    </w:pPr>
    <w:rPr>
      <w:spacing w:val="10"/>
      <w:sz w:val="31"/>
      <w:szCs w:val="31"/>
      <w:lang w:eastAsia="uk-UA"/>
    </w:rPr>
  </w:style>
  <w:style w:type="paragraph" w:styleId="51">
    <w:name w:val="List 5"/>
    <w:basedOn w:val="a"/>
    <w:rsid w:val="00234739"/>
    <w:pPr>
      <w:ind w:left="1415" w:hanging="283"/>
    </w:pPr>
    <w:rPr>
      <w:sz w:val="28"/>
      <w:szCs w:val="24"/>
    </w:rPr>
  </w:style>
  <w:style w:type="paragraph" w:styleId="afe">
    <w:name w:val="footnote text"/>
    <w:basedOn w:val="a"/>
    <w:link w:val="aff"/>
    <w:rsid w:val="00234739"/>
    <w:rPr>
      <w:lang w:eastAsia="uk-UA"/>
    </w:rPr>
  </w:style>
  <w:style w:type="character" w:customStyle="1" w:styleId="aff">
    <w:name w:val="Текст сноски Знак"/>
    <w:link w:val="afe"/>
    <w:locked/>
    <w:rsid w:val="00234739"/>
    <w:rPr>
      <w:lang w:val="uk-UA" w:eastAsia="uk-UA"/>
    </w:rPr>
  </w:style>
  <w:style w:type="character" w:styleId="aff0">
    <w:name w:val="footnote reference"/>
    <w:rsid w:val="00234739"/>
    <w:rPr>
      <w:vertAlign w:val="superscript"/>
    </w:rPr>
  </w:style>
  <w:style w:type="character" w:customStyle="1" w:styleId="longtext">
    <w:name w:val="long_text"/>
    <w:rsid w:val="00234739"/>
  </w:style>
  <w:style w:type="character" w:customStyle="1" w:styleId="hps">
    <w:name w:val="hps"/>
    <w:rsid w:val="00234739"/>
  </w:style>
  <w:style w:type="character" w:customStyle="1" w:styleId="18">
    <w:name w:val="Знак Знак1"/>
    <w:rsid w:val="00234739"/>
    <w:rPr>
      <w:rFonts w:ascii="Arial" w:hAnsi="Arial"/>
      <w:b/>
      <w:snapToGrid w:val="0"/>
      <w:sz w:val="18"/>
      <w:lang w:val="uk-UA" w:eastAsia="ru-RU"/>
    </w:rPr>
  </w:style>
  <w:style w:type="character" w:customStyle="1" w:styleId="aff1">
    <w:name w:val="Знак Знак"/>
    <w:rsid w:val="00234739"/>
    <w:rPr>
      <w:b/>
      <w:sz w:val="28"/>
      <w:lang w:val="uk-UA" w:eastAsia="en-US"/>
    </w:rPr>
  </w:style>
  <w:style w:type="paragraph" w:styleId="aff2">
    <w:name w:val="Plain Text"/>
    <w:basedOn w:val="a"/>
    <w:link w:val="aff3"/>
    <w:rsid w:val="00234739"/>
    <w:rPr>
      <w:rFonts w:ascii="Calibri" w:hAnsi="Calibri"/>
      <w:sz w:val="22"/>
      <w:szCs w:val="21"/>
      <w:lang w:eastAsia="en-US"/>
    </w:rPr>
  </w:style>
  <w:style w:type="character" w:customStyle="1" w:styleId="aff3">
    <w:name w:val="Текст Знак"/>
    <w:link w:val="aff2"/>
    <w:locked/>
    <w:rsid w:val="00234739"/>
    <w:rPr>
      <w:rFonts w:ascii="Calibri" w:eastAsia="Times New Roman" w:hAnsi="Calibri"/>
      <w:sz w:val="21"/>
      <w:lang w:val="x-none" w:eastAsia="en-US"/>
    </w:rPr>
  </w:style>
  <w:style w:type="character" w:styleId="aff4">
    <w:name w:val="FollowedHyperlink"/>
    <w:uiPriority w:val="99"/>
    <w:rsid w:val="00234739"/>
    <w:rPr>
      <w:color w:val="800080"/>
      <w:u w:val="single"/>
    </w:rPr>
  </w:style>
  <w:style w:type="paragraph" w:customStyle="1" w:styleId="xl92">
    <w:name w:val="xl92"/>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rsid w:val="00234739"/>
    <w:pPr>
      <w:spacing w:before="100" w:beforeAutospacing="1" w:after="100" w:afterAutospacing="1"/>
      <w:jc w:val="center"/>
    </w:pPr>
    <w:rPr>
      <w:sz w:val="24"/>
      <w:szCs w:val="24"/>
      <w:lang w:val="ru-RU"/>
    </w:rPr>
  </w:style>
  <w:style w:type="paragraph" w:customStyle="1" w:styleId="xl96">
    <w:name w:val="xl9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rsid w:val="00234739"/>
    <w:pPr>
      <w:spacing w:before="100" w:beforeAutospacing="1" w:after="100" w:afterAutospacing="1"/>
    </w:pPr>
    <w:rPr>
      <w:rFonts w:ascii="Arial" w:hAnsi="Arial" w:cs="Arial"/>
      <w:b/>
      <w:bCs/>
      <w:sz w:val="24"/>
      <w:szCs w:val="24"/>
      <w:lang w:val="ru-RU"/>
    </w:rPr>
  </w:style>
  <w:style w:type="paragraph" w:customStyle="1" w:styleId="xl101">
    <w:name w:val="xl101"/>
    <w:basedOn w:val="a"/>
    <w:rsid w:val="00234739"/>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rsid w:val="00234739"/>
    <w:pPr>
      <w:spacing w:before="100" w:beforeAutospacing="1" w:after="100" w:afterAutospacing="1"/>
    </w:pPr>
    <w:rPr>
      <w:rFonts w:ascii="Arial" w:hAnsi="Arial" w:cs="Arial"/>
      <w:sz w:val="24"/>
      <w:szCs w:val="24"/>
      <w:lang w:val="ru-RU"/>
    </w:rPr>
  </w:style>
  <w:style w:type="paragraph" w:customStyle="1" w:styleId="xl103">
    <w:name w:val="xl10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rsid w:val="00234739"/>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rsid w:val="00234739"/>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rsid w:val="002347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rsid w:val="00234739"/>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rsid w:val="002347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rsid w:val="00234739"/>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rsid w:val="00234739"/>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rsid w:val="00234739"/>
    <w:pPr>
      <w:spacing w:before="100" w:beforeAutospacing="1" w:after="100" w:afterAutospacing="1"/>
      <w:jc w:val="center"/>
    </w:pPr>
    <w:rPr>
      <w:sz w:val="24"/>
      <w:szCs w:val="24"/>
      <w:lang w:val="ru-RU"/>
    </w:rPr>
  </w:style>
  <w:style w:type="paragraph" w:customStyle="1" w:styleId="xl124">
    <w:name w:val="xl124"/>
    <w:basedOn w:val="a"/>
    <w:rsid w:val="00234739"/>
    <w:pPr>
      <w:spacing w:before="100" w:beforeAutospacing="1" w:after="100" w:afterAutospacing="1"/>
      <w:jc w:val="center"/>
    </w:pPr>
    <w:rPr>
      <w:sz w:val="24"/>
      <w:szCs w:val="24"/>
      <w:lang w:val="ru-RU"/>
    </w:rPr>
  </w:style>
  <w:style w:type="paragraph" w:customStyle="1" w:styleId="xl125">
    <w:name w:val="xl125"/>
    <w:basedOn w:val="a"/>
    <w:rsid w:val="00234739"/>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rsid w:val="00234739"/>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rsid w:val="00234739"/>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rsid w:val="00234739"/>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rsid w:val="00234739"/>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rsid w:val="00234739"/>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rsid w:val="00234739"/>
    <w:pPr>
      <w:pBdr>
        <w:bottom w:val="single" w:sz="4" w:space="0" w:color="auto"/>
      </w:pBdr>
      <w:spacing w:before="100" w:beforeAutospacing="1" w:after="100" w:afterAutospacing="1"/>
    </w:pPr>
    <w:rPr>
      <w:sz w:val="24"/>
      <w:szCs w:val="24"/>
      <w:lang w:val="ru-RU"/>
    </w:rPr>
  </w:style>
  <w:style w:type="paragraph" w:customStyle="1" w:styleId="xl132">
    <w:name w:val="xl132"/>
    <w:basedOn w:val="a"/>
    <w:rsid w:val="00234739"/>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rsid w:val="00234739"/>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rsid w:val="00B44D95"/>
    <w:pPr>
      <w:spacing w:before="100" w:beforeAutospacing="1" w:after="100" w:afterAutospacing="1"/>
    </w:pPr>
    <w:rPr>
      <w:sz w:val="24"/>
      <w:szCs w:val="24"/>
      <w:lang w:val="ru-RU"/>
    </w:rPr>
  </w:style>
  <w:style w:type="paragraph" w:customStyle="1" w:styleId="xl74">
    <w:name w:val="xl74"/>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75">
    <w:name w:val="xl75"/>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76">
    <w:name w:val="xl76"/>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77">
    <w:name w:val="xl77"/>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78">
    <w:name w:val="xl7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79">
    <w:name w:val="xl7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0">
    <w:name w:val="xl8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lang w:val="ru-RU"/>
    </w:rPr>
  </w:style>
  <w:style w:type="paragraph" w:customStyle="1" w:styleId="xl81">
    <w:name w:val="xl81"/>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2">
    <w:name w:val="xl82"/>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lang w:val="ru-RU"/>
    </w:rPr>
  </w:style>
  <w:style w:type="paragraph" w:customStyle="1" w:styleId="xl83">
    <w:name w:val="xl83"/>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84">
    <w:name w:val="xl84"/>
    <w:basedOn w:val="a"/>
    <w:rsid w:val="00B44D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5">
    <w:name w:val="xl85"/>
    <w:basedOn w:val="a"/>
    <w:rsid w:val="00B44D95"/>
    <w:pPr>
      <w:spacing w:before="100" w:beforeAutospacing="1" w:after="100" w:afterAutospacing="1"/>
      <w:jc w:val="center"/>
      <w:textAlignment w:val="center"/>
    </w:pPr>
    <w:rPr>
      <w:sz w:val="24"/>
      <w:szCs w:val="24"/>
      <w:lang w:val="ru-RU"/>
    </w:rPr>
  </w:style>
  <w:style w:type="paragraph" w:customStyle="1" w:styleId="xl86">
    <w:name w:val="xl86"/>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7">
    <w:name w:val="xl87"/>
    <w:basedOn w:val="a"/>
    <w:rsid w:val="00B44D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8">
    <w:name w:val="xl8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9">
    <w:name w:val="xl8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lang w:val="ru-RU"/>
    </w:rPr>
  </w:style>
  <w:style w:type="paragraph" w:customStyle="1" w:styleId="xl90">
    <w:name w:val="xl9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91">
    <w:name w:val="xl91"/>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94">
    <w:name w:val="xl94"/>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lang w:val="ru-RU"/>
    </w:rPr>
  </w:style>
  <w:style w:type="character" w:styleId="aff5">
    <w:name w:val="line number"/>
    <w:basedOn w:val="a0"/>
    <w:rsid w:val="00095A90"/>
  </w:style>
  <w:style w:type="character" w:styleId="aff6">
    <w:name w:val="Strong"/>
    <w:uiPriority w:val="22"/>
    <w:qFormat/>
    <w:rsid w:val="00E7611D"/>
    <w:rPr>
      <w:b/>
    </w:rPr>
  </w:style>
  <w:style w:type="paragraph" w:customStyle="1" w:styleId="Normal2">
    <w:name w:val="Normal2"/>
    <w:rsid w:val="00C07515"/>
    <w:pPr>
      <w:widowControl w:val="0"/>
      <w:spacing w:line="300" w:lineRule="auto"/>
      <w:jc w:val="both"/>
    </w:pPr>
    <w:rPr>
      <w:snapToGrid w:val="0"/>
      <w:sz w:val="22"/>
      <w:lang w:eastAsia="ru-RU"/>
    </w:rPr>
  </w:style>
  <w:style w:type="paragraph" w:customStyle="1" w:styleId="19">
    <w:name w:val="Список1"/>
    <w:basedOn w:val="a"/>
    <w:rsid w:val="00C07515"/>
    <w:pPr>
      <w:tabs>
        <w:tab w:val="left" w:pos="432"/>
        <w:tab w:val="left" w:pos="720"/>
      </w:tabs>
      <w:spacing w:before="240" w:after="240"/>
      <w:jc w:val="both"/>
    </w:pPr>
    <w:rPr>
      <w:b/>
      <w:sz w:val="24"/>
      <w:szCs w:val="24"/>
    </w:rPr>
  </w:style>
  <w:style w:type="paragraph" w:styleId="aff7">
    <w:name w:val="No Spacing"/>
    <w:qFormat/>
    <w:rsid w:val="00FE7855"/>
    <w:rPr>
      <w:rFonts w:ascii="Calibri" w:eastAsia="Calibri" w:hAnsi="Calibri"/>
      <w:sz w:val="22"/>
      <w:szCs w:val="22"/>
      <w:lang w:eastAsia="en-US"/>
    </w:rPr>
  </w:style>
  <w:style w:type="paragraph" w:customStyle="1" w:styleId="aff8">
    <w:basedOn w:val="a"/>
    <w:next w:val="af"/>
    <w:qFormat/>
    <w:rsid w:val="00A96CA6"/>
    <w:pPr>
      <w:spacing w:before="100" w:beforeAutospacing="1" w:after="100" w:afterAutospacing="1"/>
    </w:pPr>
    <w:rPr>
      <w:sz w:val="24"/>
      <w:szCs w:val="24"/>
      <w:lang w:val="ru-RU"/>
    </w:rPr>
  </w:style>
  <w:style w:type="paragraph" w:customStyle="1" w:styleId="1a">
    <w:name w:val="Обычный1"/>
    <w:rsid w:val="00A96CA6"/>
    <w:pPr>
      <w:spacing w:line="276" w:lineRule="auto"/>
    </w:pPr>
    <w:rPr>
      <w:rFonts w:ascii="Arial" w:eastAsia="Arial" w:hAnsi="Arial" w:cs="Arial"/>
      <w:color w:val="000000"/>
      <w:sz w:val="22"/>
      <w:szCs w:val="22"/>
      <w:lang w:val="ru-RU" w:eastAsia="ru-RU"/>
    </w:rPr>
  </w:style>
  <w:style w:type="character" w:customStyle="1" w:styleId="25">
    <w:name w:val="Нижний колонтитул Знак2"/>
    <w:basedOn w:val="a0"/>
    <w:uiPriority w:val="99"/>
    <w:semiHidden/>
    <w:rsid w:val="006F5225"/>
    <w:rPr>
      <w:rFonts w:cs="Times New Roman"/>
      <w:lang w:val="en-US" w:eastAsia="x-none"/>
    </w:rPr>
  </w:style>
  <w:style w:type="character" w:customStyle="1" w:styleId="140">
    <w:name w:val="Нижній колонтитул Знак14"/>
    <w:basedOn w:val="a0"/>
    <w:uiPriority w:val="99"/>
    <w:semiHidden/>
    <w:rsid w:val="00454463"/>
    <w:rPr>
      <w:rFonts w:cs="Times New Roman"/>
      <w:lang w:val="en-US" w:eastAsia="ru-RU"/>
    </w:rPr>
  </w:style>
  <w:style w:type="paragraph" w:customStyle="1" w:styleId="msonormal0">
    <w:name w:val="msonormal"/>
    <w:basedOn w:val="a"/>
    <w:rsid w:val="00D50AE4"/>
    <w:pPr>
      <w:spacing w:before="100" w:beforeAutospacing="1" w:after="100" w:afterAutospacing="1"/>
    </w:pPr>
    <w:rPr>
      <w:sz w:val="24"/>
      <w:szCs w:val="24"/>
      <w:lang w:val="ru-RU"/>
    </w:rPr>
  </w:style>
  <w:style w:type="paragraph" w:customStyle="1" w:styleId="xl169">
    <w:name w:val="xl169"/>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170">
    <w:name w:val="xl170"/>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1">
    <w:name w:val="xl171"/>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172">
    <w:name w:val="xl172"/>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3">
    <w:name w:val="xl173"/>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lang w:val="ru-RU"/>
    </w:rPr>
  </w:style>
  <w:style w:type="paragraph" w:customStyle="1" w:styleId="xl174">
    <w:name w:val="xl174"/>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lang w:val="ru-RU"/>
    </w:rPr>
  </w:style>
  <w:style w:type="paragraph" w:customStyle="1" w:styleId="xl175">
    <w:name w:val="xl175"/>
    <w:basedOn w:val="a"/>
    <w:rsid w:val="00D50AE4"/>
    <w:pPr>
      <w:spacing w:before="100" w:beforeAutospacing="1" w:after="100" w:afterAutospacing="1"/>
    </w:pPr>
    <w:rPr>
      <w:sz w:val="24"/>
      <w:szCs w:val="24"/>
      <w:lang w:val="ru-RU"/>
    </w:rPr>
  </w:style>
  <w:style w:type="paragraph" w:customStyle="1" w:styleId="xl176">
    <w:name w:val="xl176"/>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77">
    <w:name w:val="xl177"/>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78">
    <w:name w:val="xl178"/>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79">
    <w:name w:val="xl179"/>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80">
    <w:name w:val="xl180"/>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ru-RU"/>
    </w:rPr>
  </w:style>
  <w:style w:type="paragraph" w:customStyle="1" w:styleId="xl181">
    <w:name w:val="xl181"/>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82">
    <w:name w:val="xl182"/>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paragraph" w:customStyle="1" w:styleId="xl183">
    <w:name w:val="xl183"/>
    <w:basedOn w:val="a"/>
    <w:rsid w:val="00D50AE4"/>
    <w:pPr>
      <w:spacing w:before="100" w:beforeAutospacing="1" w:after="100" w:afterAutospacing="1"/>
    </w:pPr>
    <w:rPr>
      <w:b/>
      <w:bCs/>
      <w:sz w:val="24"/>
      <w:szCs w:val="24"/>
      <w:lang w:val="ru-RU"/>
    </w:rPr>
  </w:style>
  <w:style w:type="paragraph" w:customStyle="1" w:styleId="xl184">
    <w:name w:val="xl184"/>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uiPriority w:val="99"/>
    <w:locked/>
    <w:rsid w:val="00D222D4"/>
    <w:rPr>
      <w:sz w:val="24"/>
      <w:szCs w:val="24"/>
      <w:lang w:val="ru-RU" w:eastAsia="ru-RU"/>
    </w:rPr>
  </w:style>
  <w:style w:type="paragraph" w:customStyle="1" w:styleId="rvps6">
    <w:name w:val="rvps6"/>
    <w:basedOn w:val="a"/>
    <w:rsid w:val="00F42275"/>
    <w:pPr>
      <w:spacing w:before="100" w:beforeAutospacing="1" w:after="100" w:afterAutospacing="1"/>
    </w:pPr>
    <w:rPr>
      <w:sz w:val="24"/>
      <w:szCs w:val="24"/>
      <w:lang w:val="ru-RU"/>
    </w:rPr>
  </w:style>
  <w:style w:type="paragraph" w:customStyle="1" w:styleId="TableParagraph">
    <w:name w:val="Table Paragraph"/>
    <w:basedOn w:val="a"/>
    <w:rsid w:val="002645FB"/>
    <w:pPr>
      <w:widowControl w:val="0"/>
      <w:autoSpaceDE w:val="0"/>
      <w:autoSpaceDN w:val="0"/>
      <w:ind w:left="107"/>
    </w:pPr>
    <w:rPr>
      <w:sz w:val="22"/>
      <w:szCs w:val="22"/>
      <w:lang w:eastAsia="en-US"/>
    </w:rPr>
  </w:style>
  <w:style w:type="paragraph" w:styleId="aff9">
    <w:name w:val="List Paragraph"/>
    <w:basedOn w:val="a"/>
    <w:uiPriority w:val="34"/>
    <w:qFormat/>
    <w:rsid w:val="00DB10BB"/>
    <w:pPr>
      <w:ind w:left="720"/>
      <w:contextualSpacing/>
    </w:pPr>
  </w:style>
  <w:style w:type="character" w:customStyle="1" w:styleId="affa">
    <w:name w:val="Заголовок Знак"/>
    <w:link w:val="1b"/>
    <w:uiPriority w:val="99"/>
    <w:locked/>
    <w:rsid w:val="00C07B69"/>
    <w:rPr>
      <w:sz w:val="28"/>
      <w:szCs w:val="24"/>
    </w:rPr>
  </w:style>
  <w:style w:type="paragraph" w:customStyle="1" w:styleId="1b">
    <w:name w:val="Название1"/>
    <w:basedOn w:val="a"/>
    <w:link w:val="affa"/>
    <w:uiPriority w:val="99"/>
    <w:qFormat/>
    <w:rsid w:val="00C07B69"/>
    <w:pPr>
      <w:jc w:val="center"/>
    </w:pPr>
    <w:rPr>
      <w:sz w:val="28"/>
      <w:szCs w:val="24"/>
      <w:lang w:eastAsia="uk-UA"/>
    </w:rPr>
  </w:style>
  <w:style w:type="table" w:customStyle="1" w:styleId="1c">
    <w:name w:val="Сетка таблицы1"/>
    <w:basedOn w:val="a1"/>
    <w:uiPriority w:val="59"/>
    <w:rsid w:val="007E082E"/>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E2E4E"/>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3456F9"/>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2176E7"/>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a"/>
    <w:rsid w:val="00A00BED"/>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66461933">
      <w:bodyDiv w:val="1"/>
      <w:marLeft w:val="0"/>
      <w:marRight w:val="0"/>
      <w:marTop w:val="0"/>
      <w:marBottom w:val="0"/>
      <w:divBdr>
        <w:top w:val="none" w:sz="0" w:space="0" w:color="auto"/>
        <w:left w:val="none" w:sz="0" w:space="0" w:color="auto"/>
        <w:bottom w:val="none" w:sz="0" w:space="0" w:color="auto"/>
        <w:right w:val="none" w:sz="0" w:space="0" w:color="auto"/>
      </w:divBdr>
    </w:div>
    <w:div w:id="72358816">
      <w:bodyDiv w:val="1"/>
      <w:marLeft w:val="0"/>
      <w:marRight w:val="0"/>
      <w:marTop w:val="0"/>
      <w:marBottom w:val="0"/>
      <w:divBdr>
        <w:top w:val="none" w:sz="0" w:space="0" w:color="auto"/>
        <w:left w:val="none" w:sz="0" w:space="0" w:color="auto"/>
        <w:bottom w:val="none" w:sz="0" w:space="0" w:color="auto"/>
        <w:right w:val="none" w:sz="0" w:space="0" w:color="auto"/>
      </w:divBdr>
    </w:div>
    <w:div w:id="112210746">
      <w:bodyDiv w:val="1"/>
      <w:marLeft w:val="0"/>
      <w:marRight w:val="0"/>
      <w:marTop w:val="0"/>
      <w:marBottom w:val="0"/>
      <w:divBdr>
        <w:top w:val="none" w:sz="0" w:space="0" w:color="auto"/>
        <w:left w:val="none" w:sz="0" w:space="0" w:color="auto"/>
        <w:bottom w:val="none" w:sz="0" w:space="0" w:color="auto"/>
        <w:right w:val="none" w:sz="0" w:space="0" w:color="auto"/>
      </w:divBdr>
    </w:div>
    <w:div w:id="547691534">
      <w:bodyDiv w:val="1"/>
      <w:marLeft w:val="0"/>
      <w:marRight w:val="0"/>
      <w:marTop w:val="0"/>
      <w:marBottom w:val="0"/>
      <w:divBdr>
        <w:top w:val="none" w:sz="0" w:space="0" w:color="auto"/>
        <w:left w:val="none" w:sz="0" w:space="0" w:color="auto"/>
        <w:bottom w:val="none" w:sz="0" w:space="0" w:color="auto"/>
        <w:right w:val="none" w:sz="0" w:space="0" w:color="auto"/>
      </w:divBdr>
    </w:div>
    <w:div w:id="758403235">
      <w:bodyDiv w:val="1"/>
      <w:marLeft w:val="0"/>
      <w:marRight w:val="0"/>
      <w:marTop w:val="0"/>
      <w:marBottom w:val="0"/>
      <w:divBdr>
        <w:top w:val="none" w:sz="0" w:space="0" w:color="auto"/>
        <w:left w:val="none" w:sz="0" w:space="0" w:color="auto"/>
        <w:bottom w:val="none" w:sz="0" w:space="0" w:color="auto"/>
        <w:right w:val="none" w:sz="0" w:space="0" w:color="auto"/>
      </w:divBdr>
    </w:div>
    <w:div w:id="885261063">
      <w:bodyDiv w:val="1"/>
      <w:marLeft w:val="0"/>
      <w:marRight w:val="0"/>
      <w:marTop w:val="0"/>
      <w:marBottom w:val="0"/>
      <w:divBdr>
        <w:top w:val="none" w:sz="0" w:space="0" w:color="auto"/>
        <w:left w:val="none" w:sz="0" w:space="0" w:color="auto"/>
        <w:bottom w:val="none" w:sz="0" w:space="0" w:color="auto"/>
        <w:right w:val="none" w:sz="0" w:space="0" w:color="auto"/>
      </w:divBdr>
    </w:div>
    <w:div w:id="1152988911">
      <w:bodyDiv w:val="1"/>
      <w:marLeft w:val="0"/>
      <w:marRight w:val="0"/>
      <w:marTop w:val="0"/>
      <w:marBottom w:val="0"/>
      <w:divBdr>
        <w:top w:val="none" w:sz="0" w:space="0" w:color="auto"/>
        <w:left w:val="none" w:sz="0" w:space="0" w:color="auto"/>
        <w:bottom w:val="none" w:sz="0" w:space="0" w:color="auto"/>
        <w:right w:val="none" w:sz="0" w:space="0" w:color="auto"/>
      </w:divBdr>
    </w:div>
    <w:div w:id="1430198487">
      <w:bodyDiv w:val="1"/>
      <w:marLeft w:val="0"/>
      <w:marRight w:val="0"/>
      <w:marTop w:val="0"/>
      <w:marBottom w:val="0"/>
      <w:divBdr>
        <w:top w:val="none" w:sz="0" w:space="0" w:color="auto"/>
        <w:left w:val="none" w:sz="0" w:space="0" w:color="auto"/>
        <w:bottom w:val="none" w:sz="0" w:space="0" w:color="auto"/>
        <w:right w:val="none" w:sz="0" w:space="0" w:color="auto"/>
      </w:divBdr>
    </w:div>
    <w:div w:id="1466461235">
      <w:bodyDiv w:val="1"/>
      <w:marLeft w:val="0"/>
      <w:marRight w:val="0"/>
      <w:marTop w:val="0"/>
      <w:marBottom w:val="0"/>
      <w:divBdr>
        <w:top w:val="none" w:sz="0" w:space="0" w:color="auto"/>
        <w:left w:val="none" w:sz="0" w:space="0" w:color="auto"/>
        <w:bottom w:val="none" w:sz="0" w:space="0" w:color="auto"/>
        <w:right w:val="none" w:sz="0" w:space="0" w:color="auto"/>
      </w:divBdr>
    </w:div>
    <w:div w:id="1692418025">
      <w:bodyDiv w:val="1"/>
      <w:marLeft w:val="0"/>
      <w:marRight w:val="0"/>
      <w:marTop w:val="0"/>
      <w:marBottom w:val="0"/>
      <w:divBdr>
        <w:top w:val="none" w:sz="0" w:space="0" w:color="auto"/>
        <w:left w:val="none" w:sz="0" w:space="0" w:color="auto"/>
        <w:bottom w:val="none" w:sz="0" w:space="0" w:color="auto"/>
        <w:right w:val="none" w:sz="0" w:space="0" w:color="auto"/>
      </w:divBdr>
    </w:div>
    <w:div w:id="1792167573">
      <w:bodyDiv w:val="1"/>
      <w:marLeft w:val="0"/>
      <w:marRight w:val="0"/>
      <w:marTop w:val="0"/>
      <w:marBottom w:val="0"/>
      <w:divBdr>
        <w:top w:val="none" w:sz="0" w:space="0" w:color="auto"/>
        <w:left w:val="none" w:sz="0" w:space="0" w:color="auto"/>
        <w:bottom w:val="none" w:sz="0" w:space="0" w:color="auto"/>
        <w:right w:val="none" w:sz="0" w:space="0" w:color="auto"/>
      </w:divBdr>
    </w:div>
    <w:div w:id="1883710564">
      <w:bodyDiv w:val="1"/>
      <w:marLeft w:val="0"/>
      <w:marRight w:val="0"/>
      <w:marTop w:val="0"/>
      <w:marBottom w:val="0"/>
      <w:divBdr>
        <w:top w:val="none" w:sz="0" w:space="0" w:color="auto"/>
        <w:left w:val="none" w:sz="0" w:space="0" w:color="auto"/>
        <w:bottom w:val="none" w:sz="0" w:space="0" w:color="auto"/>
        <w:right w:val="none" w:sz="0" w:space="0" w:color="auto"/>
      </w:divBdr>
    </w:div>
    <w:div w:id="1974165983">
      <w:bodyDiv w:val="1"/>
      <w:marLeft w:val="0"/>
      <w:marRight w:val="0"/>
      <w:marTop w:val="0"/>
      <w:marBottom w:val="0"/>
      <w:divBdr>
        <w:top w:val="none" w:sz="0" w:space="0" w:color="auto"/>
        <w:left w:val="none" w:sz="0" w:space="0" w:color="auto"/>
        <w:bottom w:val="none" w:sz="0" w:space="0" w:color="auto"/>
        <w:right w:val="none" w:sz="0" w:space="0" w:color="auto"/>
      </w:divBdr>
    </w:div>
    <w:div w:id="2057049841">
      <w:bodyDiv w:val="1"/>
      <w:marLeft w:val="0"/>
      <w:marRight w:val="0"/>
      <w:marTop w:val="0"/>
      <w:marBottom w:val="0"/>
      <w:divBdr>
        <w:top w:val="none" w:sz="0" w:space="0" w:color="auto"/>
        <w:left w:val="none" w:sz="0" w:space="0" w:color="auto"/>
        <w:bottom w:val="none" w:sz="0" w:space="0" w:color="auto"/>
        <w:right w:val="none" w:sz="0" w:space="0" w:color="auto"/>
      </w:divBdr>
    </w:div>
    <w:div w:id="205993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zakon0.rada.gov.ua/laws/show/436-1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4A726-2642-475C-B6A7-A88AF246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1347</TotalTime>
  <Pages>38</Pages>
  <Words>10453</Words>
  <Characters>73521</Characters>
  <Application>Microsoft Office Word</Application>
  <DocSecurity>0</DocSecurity>
  <Lines>612</Lines>
  <Paragraphs>167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83807</CharactersWithSpaces>
  <SharedDoc>false</SharedDoc>
  <HLinks>
    <vt:vector size="24" baseType="variant">
      <vt:variant>
        <vt:i4>3866679</vt:i4>
      </vt:variant>
      <vt:variant>
        <vt:i4>9</vt:i4>
      </vt:variant>
      <vt:variant>
        <vt:i4>0</vt:i4>
      </vt:variant>
      <vt:variant>
        <vt:i4>5</vt:i4>
      </vt:variant>
      <vt:variant>
        <vt:lpwstr>http://zakon0.rada.gov.ua/laws/show/436-15</vt:lpwstr>
      </vt:variant>
      <vt:variant>
        <vt:lpwstr/>
      </vt:variant>
      <vt:variant>
        <vt:i4>3866676</vt:i4>
      </vt:variant>
      <vt:variant>
        <vt:i4>6</vt:i4>
      </vt:variant>
      <vt:variant>
        <vt:i4>0</vt:i4>
      </vt:variant>
      <vt:variant>
        <vt:i4>5</vt:i4>
      </vt:variant>
      <vt:variant>
        <vt:lpwstr>http://zakon0.rada.gov.ua/laws/show/435-15</vt:lpwstr>
      </vt:variant>
      <vt:variant>
        <vt:lpwstr/>
      </vt:variant>
      <vt:variant>
        <vt:i4>5767249</vt:i4>
      </vt:variant>
      <vt:variant>
        <vt:i4>3</vt:i4>
      </vt:variant>
      <vt:variant>
        <vt:i4>0</vt:i4>
      </vt:variant>
      <vt:variant>
        <vt:i4>5</vt:i4>
      </vt:variant>
      <vt:variant>
        <vt:lpwstr>http://zakon5.rada.gov.ua/laws/show/922-19/print1446122621921627</vt:lpwstr>
      </vt:variant>
      <vt:variant>
        <vt:lpwstr>n295</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creator>vlevchenko</dc:creator>
  <cp:lastModifiedBy>Admin</cp:lastModifiedBy>
  <cp:revision>586</cp:revision>
  <cp:lastPrinted>2020-07-09T07:03:00Z</cp:lastPrinted>
  <dcterms:created xsi:type="dcterms:W3CDTF">2020-07-09T07:01:00Z</dcterms:created>
  <dcterms:modified xsi:type="dcterms:W3CDTF">2022-09-23T07:24:00Z</dcterms:modified>
</cp:coreProperties>
</file>