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94" w:rsidRPr="008C0DB0" w:rsidRDefault="00090094" w:rsidP="00090094">
      <w:pPr>
        <w:spacing w:after="0" w:line="240" w:lineRule="auto"/>
        <w:jc w:val="center"/>
        <w:rPr>
          <w:rFonts w:ascii="Times New Roman" w:hAnsi="Times New Roman"/>
          <w:b/>
          <w:sz w:val="32"/>
          <w:szCs w:val="32"/>
        </w:rPr>
      </w:pPr>
      <w:r w:rsidRPr="008C0DB0">
        <w:rPr>
          <w:rFonts w:ascii="Times New Roman" w:hAnsi="Times New Roman"/>
          <w:b/>
          <w:sz w:val="32"/>
          <w:szCs w:val="32"/>
        </w:rPr>
        <w:t>Комунальне підприємство "</w:t>
      </w:r>
      <w:r w:rsidR="008C0DB0" w:rsidRPr="008C0DB0">
        <w:rPr>
          <w:rFonts w:ascii="Times New Roman" w:hAnsi="Times New Roman"/>
          <w:b/>
          <w:bCs/>
          <w:color w:val="000000"/>
          <w:sz w:val="32"/>
          <w:szCs w:val="32"/>
          <w:lang w:val="uk-UA"/>
        </w:rPr>
        <w:t xml:space="preserve"> Шляхрембуд</w:t>
      </w:r>
      <w:r w:rsidR="008C0DB0" w:rsidRPr="008C0DB0">
        <w:rPr>
          <w:rFonts w:ascii="Times New Roman" w:hAnsi="Times New Roman"/>
          <w:b/>
          <w:sz w:val="32"/>
          <w:szCs w:val="32"/>
        </w:rPr>
        <w:t xml:space="preserve"> </w:t>
      </w:r>
      <w:r w:rsidRPr="008C0DB0">
        <w:rPr>
          <w:rFonts w:ascii="Times New Roman" w:hAnsi="Times New Roman"/>
          <w:b/>
          <w:sz w:val="32"/>
          <w:szCs w:val="32"/>
        </w:rPr>
        <w:t>"</w:t>
      </w:r>
    </w:p>
    <w:p w:rsidR="00A82F51" w:rsidRPr="00090094" w:rsidRDefault="00090094" w:rsidP="00090094">
      <w:pPr>
        <w:pStyle w:val="a7"/>
        <w:ind w:left="0"/>
        <w:rPr>
          <w:rFonts w:ascii="Times New Roman" w:hAnsi="Times New Roman"/>
          <w:sz w:val="28"/>
          <w:szCs w:val="28"/>
        </w:rPr>
      </w:pPr>
      <w:r w:rsidRPr="00090094">
        <w:rPr>
          <w:rFonts w:ascii="Times New Roman" w:hAnsi="Times New Roman"/>
          <w:bCs/>
          <w:sz w:val="32"/>
          <w:szCs w:val="32"/>
        </w:rPr>
        <w:t>Лубенської міської ради Лубенського району Полтавської області</w:t>
      </w:r>
    </w:p>
    <w:p w:rsidR="00A82F51" w:rsidRPr="00090094" w:rsidRDefault="00A82F51" w:rsidP="00090094">
      <w:pPr>
        <w:pStyle w:val="a7"/>
        <w:ind w:left="0"/>
        <w:rPr>
          <w:rFonts w:ascii="Times New Roman" w:hAnsi="Times New Roman"/>
          <w:sz w:val="20"/>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631"/>
      </w:tblGrid>
      <w:tr w:rsidR="00C12340" w:rsidRPr="007B659C" w:rsidTr="00A94D81">
        <w:trPr>
          <w:trHeight w:val="2291"/>
          <w:jc w:val="center"/>
        </w:trPr>
        <w:tc>
          <w:tcPr>
            <w:tcW w:w="3498" w:type="dxa"/>
            <w:tcBorders>
              <w:top w:val="nil"/>
              <w:left w:val="nil"/>
              <w:bottom w:val="nil"/>
              <w:right w:val="nil"/>
            </w:tcBorders>
          </w:tcPr>
          <w:p w:rsidR="00C12340" w:rsidRPr="007B659C" w:rsidRDefault="00C12340" w:rsidP="00041698">
            <w:pPr>
              <w:spacing w:after="0" w:line="240" w:lineRule="auto"/>
              <w:jc w:val="center"/>
              <w:rPr>
                <w:b/>
                <w:sz w:val="23"/>
                <w:szCs w:val="23"/>
                <w:lang w:val="uk-UA"/>
              </w:rPr>
            </w:pPr>
          </w:p>
        </w:tc>
        <w:tc>
          <w:tcPr>
            <w:tcW w:w="6631" w:type="dxa"/>
            <w:tcBorders>
              <w:top w:val="nil"/>
              <w:left w:val="nil"/>
              <w:bottom w:val="nil"/>
              <w:right w:val="nil"/>
            </w:tcBorders>
          </w:tcPr>
          <w:p w:rsidR="00090094" w:rsidRDefault="00090094" w:rsidP="00C12340">
            <w:pPr>
              <w:pStyle w:val="a4"/>
              <w:jc w:val="right"/>
              <w:rPr>
                <w:rFonts w:ascii="Times New Roman" w:hAnsi="Times New Roman"/>
                <w:b/>
                <w:i/>
                <w:sz w:val="24"/>
                <w:szCs w:val="24"/>
              </w:rPr>
            </w:pPr>
          </w:p>
          <w:p w:rsidR="008C0DB0" w:rsidRPr="00FB1EEE" w:rsidRDefault="008C0DB0" w:rsidP="008C0DB0">
            <w:pPr>
              <w:pStyle w:val="FR1"/>
              <w:spacing w:line="240" w:lineRule="auto"/>
              <w:ind w:left="2310" w:right="-82" w:firstLine="4"/>
              <w:jc w:val="left"/>
              <w:rPr>
                <w:sz w:val="24"/>
                <w:szCs w:val="24"/>
              </w:rPr>
            </w:pPr>
            <w:r w:rsidRPr="00FB1EEE">
              <w:rPr>
                <w:sz w:val="24"/>
                <w:szCs w:val="24"/>
              </w:rPr>
              <w:t>"ЗАТВЕРДЖЕНО"</w:t>
            </w:r>
          </w:p>
          <w:p w:rsidR="008C0DB0" w:rsidRPr="00FB1EEE" w:rsidRDefault="008C0DB0" w:rsidP="008C0DB0">
            <w:pPr>
              <w:spacing w:after="0" w:line="240" w:lineRule="auto"/>
              <w:ind w:left="2310" w:firstLine="4"/>
              <w:rPr>
                <w:rFonts w:ascii="Times New Roman" w:hAnsi="Times New Roman"/>
                <w:lang w:val="uk-UA"/>
              </w:rPr>
            </w:pPr>
            <w:r w:rsidRPr="00FB1EEE">
              <w:rPr>
                <w:rFonts w:ascii="Times New Roman" w:hAnsi="Times New Roman"/>
                <w:lang w:val="uk-UA"/>
              </w:rPr>
              <w:t xml:space="preserve">Рішенням уповноваженої особи </w:t>
            </w:r>
          </w:p>
          <w:p w:rsidR="008C0DB0" w:rsidRPr="00FB1EEE" w:rsidRDefault="008C0DB0" w:rsidP="008C0DB0">
            <w:pPr>
              <w:spacing w:after="0" w:line="240" w:lineRule="auto"/>
              <w:ind w:left="2310" w:firstLine="4"/>
              <w:rPr>
                <w:rFonts w:ascii="Times New Roman" w:hAnsi="Times New Roman"/>
                <w:lang w:val="uk-UA"/>
              </w:rPr>
            </w:pPr>
            <w:r w:rsidRPr="00FB1EEE">
              <w:rPr>
                <w:rFonts w:ascii="Times New Roman" w:hAnsi="Times New Roman"/>
                <w:lang w:val="uk-UA"/>
              </w:rPr>
              <w:t>КП «Шляхрембуд» Лубенської міської ради Лубенського району Полтавської області</w:t>
            </w:r>
          </w:p>
          <w:p w:rsidR="008C0DB0" w:rsidRDefault="008C0DB0" w:rsidP="008C0DB0">
            <w:pPr>
              <w:spacing w:after="0" w:line="240" w:lineRule="auto"/>
              <w:ind w:left="2310" w:firstLine="4"/>
              <w:rPr>
                <w:rFonts w:ascii="Times New Roman" w:hAnsi="Times New Roman"/>
                <w:lang w:val="uk-UA"/>
              </w:rPr>
            </w:pPr>
            <w:r w:rsidRPr="001823CF">
              <w:rPr>
                <w:rFonts w:ascii="Times New Roman" w:hAnsi="Times New Roman"/>
                <w:lang w:val="uk-UA"/>
              </w:rPr>
              <w:t xml:space="preserve">Протокол від  </w:t>
            </w:r>
            <w:r w:rsidR="001823CF" w:rsidRPr="001823CF">
              <w:rPr>
                <w:rFonts w:ascii="Times New Roman" w:hAnsi="Times New Roman"/>
                <w:lang w:val="uk-UA"/>
              </w:rPr>
              <w:t>28</w:t>
            </w:r>
            <w:r w:rsidRPr="001823CF">
              <w:rPr>
                <w:rFonts w:ascii="Times New Roman" w:hAnsi="Times New Roman"/>
                <w:lang w:val="uk-UA"/>
              </w:rPr>
              <w:t>.0</w:t>
            </w:r>
            <w:r w:rsidR="001823CF" w:rsidRPr="001823CF">
              <w:rPr>
                <w:rFonts w:ascii="Times New Roman" w:hAnsi="Times New Roman"/>
                <w:lang w:val="uk-UA"/>
              </w:rPr>
              <w:t>3</w:t>
            </w:r>
            <w:r w:rsidRPr="001823CF">
              <w:rPr>
                <w:rFonts w:ascii="Times New Roman" w:hAnsi="Times New Roman"/>
                <w:lang w:val="uk-UA"/>
              </w:rPr>
              <w:t>.2024 р.</w:t>
            </w:r>
          </w:p>
          <w:p w:rsidR="00B446E2" w:rsidRPr="001823CF" w:rsidRDefault="00B446E2" w:rsidP="008C0DB0">
            <w:pPr>
              <w:spacing w:after="0" w:line="240" w:lineRule="auto"/>
              <w:ind w:left="2310" w:firstLine="4"/>
              <w:rPr>
                <w:rFonts w:ascii="Times New Roman" w:hAnsi="Times New Roman"/>
                <w:lang w:val="uk-UA"/>
              </w:rPr>
            </w:pPr>
            <w:r>
              <w:rPr>
                <w:rFonts w:ascii="Times New Roman" w:hAnsi="Times New Roman"/>
                <w:lang w:val="uk-UA"/>
              </w:rPr>
              <w:t>(зі змінами від 05.04.2024 р.)</w:t>
            </w:r>
          </w:p>
          <w:p w:rsidR="008C0DB0" w:rsidRPr="00FB1EEE" w:rsidRDefault="008C0DB0" w:rsidP="008C0DB0">
            <w:pPr>
              <w:spacing w:after="0" w:line="240" w:lineRule="auto"/>
              <w:ind w:left="2310" w:firstLine="4"/>
              <w:rPr>
                <w:rFonts w:ascii="Times New Roman" w:hAnsi="Times New Roman"/>
                <w:lang w:val="uk-UA"/>
              </w:rPr>
            </w:pPr>
          </w:p>
          <w:p w:rsidR="00C12340" w:rsidRPr="004E5C58" w:rsidRDefault="008C0DB0" w:rsidP="008C0DB0">
            <w:pPr>
              <w:pStyle w:val="a9"/>
              <w:spacing w:line="240" w:lineRule="auto"/>
              <w:ind w:left="2310" w:firstLine="4"/>
              <w:jc w:val="right"/>
              <w:rPr>
                <w:rFonts w:eastAsia="Calibri"/>
                <w:i/>
                <w:noProof w:val="0"/>
                <w:sz w:val="26"/>
                <w:szCs w:val="26"/>
                <w:lang w:val="uk-UA"/>
              </w:rPr>
            </w:pPr>
            <w:r w:rsidRPr="00FB1EEE">
              <w:rPr>
                <w:b w:val="0"/>
                <w:bCs/>
              </w:rPr>
              <w:t>_______________ Тетяна ВАСИЛЬЄВА</w:t>
            </w:r>
          </w:p>
        </w:tc>
      </w:tr>
    </w:tbl>
    <w:p w:rsidR="00A82F51" w:rsidRPr="007B659C" w:rsidRDefault="00A82F51" w:rsidP="00041698">
      <w:pPr>
        <w:pStyle w:val="a7"/>
        <w:ind w:left="0"/>
        <w:rPr>
          <w:rFonts w:ascii="Times New Roman" w:hAnsi="Times New Roman"/>
          <w:sz w:val="23"/>
          <w:szCs w:val="23"/>
        </w:rPr>
      </w:pPr>
    </w:p>
    <w:p w:rsidR="00A82F51" w:rsidRPr="007B659C" w:rsidRDefault="00A82F51" w:rsidP="00041698">
      <w:pPr>
        <w:pStyle w:val="a7"/>
        <w:ind w:left="0"/>
        <w:rPr>
          <w:rFonts w:ascii="Times New Roman" w:hAnsi="Times New Roman"/>
          <w:sz w:val="23"/>
          <w:szCs w:val="23"/>
        </w:rPr>
      </w:pPr>
    </w:p>
    <w:p w:rsidR="00A82F51" w:rsidRPr="007B659C" w:rsidRDefault="00A82F51" w:rsidP="00041698">
      <w:pPr>
        <w:spacing w:after="0" w:line="240" w:lineRule="auto"/>
        <w:jc w:val="center"/>
        <w:rPr>
          <w:b/>
          <w:sz w:val="23"/>
          <w:szCs w:val="23"/>
          <w:lang w:val="uk-UA"/>
        </w:rPr>
      </w:pPr>
    </w:p>
    <w:p w:rsidR="00A82F51" w:rsidRPr="007B659C" w:rsidRDefault="00A82F51" w:rsidP="00041698">
      <w:pPr>
        <w:pStyle w:val="23"/>
        <w:spacing w:after="0" w:line="240" w:lineRule="auto"/>
        <w:rPr>
          <w:sz w:val="23"/>
          <w:szCs w:val="23"/>
          <w:lang w:val="uk-UA"/>
        </w:rPr>
      </w:pPr>
    </w:p>
    <w:p w:rsidR="00A82F51" w:rsidRPr="007B659C" w:rsidRDefault="00A82F51" w:rsidP="00041698">
      <w:pPr>
        <w:spacing w:after="0" w:line="240" w:lineRule="auto"/>
        <w:jc w:val="center"/>
        <w:rPr>
          <w:sz w:val="23"/>
          <w:szCs w:val="23"/>
          <w:lang w:val="uk-UA"/>
        </w:rPr>
      </w:pPr>
    </w:p>
    <w:tbl>
      <w:tblPr>
        <w:tblW w:w="0" w:type="auto"/>
        <w:jc w:val="center"/>
        <w:tblLayout w:type="fixed"/>
        <w:tblLook w:val="0000"/>
      </w:tblPr>
      <w:tblGrid>
        <w:gridCol w:w="9732"/>
      </w:tblGrid>
      <w:tr w:rsidR="00A82F51" w:rsidRPr="007B659C" w:rsidTr="00D96950">
        <w:trPr>
          <w:jc w:val="center"/>
        </w:trPr>
        <w:tc>
          <w:tcPr>
            <w:tcW w:w="9732" w:type="dxa"/>
            <w:shd w:val="clear" w:color="auto" w:fill="auto"/>
          </w:tcPr>
          <w:p w:rsidR="00A82F51" w:rsidRPr="007B659C" w:rsidRDefault="00A82F51" w:rsidP="00041698">
            <w:pPr>
              <w:pStyle w:val="6"/>
              <w:spacing w:before="0"/>
              <w:rPr>
                <w:sz w:val="48"/>
                <w:szCs w:val="48"/>
                <w:lang w:eastAsia="ru-RU"/>
              </w:rPr>
            </w:pPr>
            <w:r w:rsidRPr="007B659C">
              <w:rPr>
                <w:sz w:val="48"/>
                <w:szCs w:val="48"/>
                <w:lang w:eastAsia="ru-RU"/>
              </w:rPr>
              <w:t xml:space="preserve">ТЕНДЕРНА ДОКУМЕНТАЦІЯ </w:t>
            </w:r>
          </w:p>
          <w:p w:rsidR="00A82F51" w:rsidRPr="00FD31EC" w:rsidRDefault="00A82F51" w:rsidP="009F2BB3">
            <w:pPr>
              <w:spacing w:after="0" w:line="240" w:lineRule="auto"/>
              <w:rPr>
                <w:rFonts w:ascii="Times New Roman" w:hAnsi="Times New Roman"/>
                <w:b/>
                <w:sz w:val="26"/>
                <w:szCs w:val="26"/>
                <w:lang w:val="uk-UA"/>
              </w:rPr>
            </w:pPr>
          </w:p>
        </w:tc>
      </w:tr>
      <w:tr w:rsidR="00A82F51" w:rsidRPr="007B659C" w:rsidTr="00D96950">
        <w:trPr>
          <w:jc w:val="center"/>
        </w:trPr>
        <w:tc>
          <w:tcPr>
            <w:tcW w:w="9732" w:type="dxa"/>
            <w:shd w:val="clear" w:color="auto" w:fill="auto"/>
          </w:tcPr>
          <w:p w:rsidR="00FD31EC" w:rsidRDefault="00FD31EC" w:rsidP="00041698">
            <w:pPr>
              <w:pStyle w:val="6"/>
              <w:spacing w:before="0"/>
              <w:rPr>
                <w:sz w:val="24"/>
                <w:szCs w:val="24"/>
                <w:lang w:eastAsia="ru-RU"/>
              </w:rPr>
            </w:pPr>
          </w:p>
          <w:p w:rsidR="00A82F51" w:rsidRPr="007B659C" w:rsidRDefault="00A82F51" w:rsidP="00041698">
            <w:pPr>
              <w:pStyle w:val="6"/>
              <w:spacing w:before="0"/>
              <w:rPr>
                <w:sz w:val="24"/>
                <w:szCs w:val="24"/>
                <w:lang w:eastAsia="ru-RU"/>
              </w:rPr>
            </w:pPr>
            <w:r w:rsidRPr="007B659C">
              <w:rPr>
                <w:sz w:val="24"/>
                <w:szCs w:val="24"/>
                <w:lang w:eastAsia="ru-RU"/>
              </w:rPr>
              <w:t>на закупівлю по предмету:</w:t>
            </w:r>
          </w:p>
        </w:tc>
      </w:tr>
    </w:tbl>
    <w:p w:rsidR="00A82F51" w:rsidRPr="007B659C" w:rsidRDefault="00A82F51" w:rsidP="00041698">
      <w:pPr>
        <w:spacing w:after="0" w:line="240" w:lineRule="auto"/>
        <w:rPr>
          <w:lang w:val="uk-UA"/>
        </w:rPr>
      </w:pPr>
    </w:p>
    <w:p w:rsidR="00C252CD" w:rsidRPr="004166A8" w:rsidRDefault="00ED4F99" w:rsidP="00C252CD">
      <w:pPr>
        <w:spacing w:after="0" w:line="240" w:lineRule="auto"/>
        <w:jc w:val="center"/>
        <w:rPr>
          <w:rFonts w:ascii="Times New Roman" w:eastAsia="Times New Roman" w:hAnsi="Times New Roman"/>
          <w:b/>
          <w:sz w:val="28"/>
          <w:szCs w:val="28"/>
          <w:lang w:val="uk-UA" w:eastAsia="ru-RU"/>
        </w:rPr>
      </w:pPr>
      <w:r w:rsidRPr="005E7CDC">
        <w:rPr>
          <w:rFonts w:ascii="Times New Roman" w:eastAsia="Times New Roman" w:hAnsi="Times New Roman"/>
          <w:b/>
          <w:sz w:val="28"/>
          <w:szCs w:val="28"/>
          <w:lang w:val="uk-UA" w:eastAsia="ru-RU"/>
        </w:rPr>
        <w:t xml:space="preserve">ДК 021:2015, код 09130000-9 Нафта і </w:t>
      </w:r>
      <w:r w:rsidRPr="004166A8">
        <w:rPr>
          <w:rFonts w:ascii="Times New Roman" w:eastAsia="Times New Roman" w:hAnsi="Times New Roman"/>
          <w:b/>
          <w:sz w:val="28"/>
          <w:szCs w:val="28"/>
          <w:lang w:val="uk-UA" w:eastAsia="ru-RU"/>
        </w:rPr>
        <w:t>дистиляти (</w:t>
      </w:r>
      <w:r w:rsidR="005E7CDC" w:rsidRPr="004166A8">
        <w:rPr>
          <w:rFonts w:ascii="Times New Roman" w:hAnsi="Times New Roman"/>
          <w:b/>
          <w:sz w:val="28"/>
          <w:szCs w:val="28"/>
          <w:lang w:eastAsia="ru-RU"/>
        </w:rPr>
        <w:t>Бензин А-95</w:t>
      </w:r>
      <w:r w:rsidR="005E7CDC" w:rsidRPr="004166A8">
        <w:rPr>
          <w:rFonts w:ascii="Times New Roman" w:hAnsi="Times New Roman"/>
          <w:b/>
          <w:sz w:val="28"/>
          <w:szCs w:val="28"/>
          <w:lang w:val="uk-UA" w:eastAsia="ru-RU"/>
        </w:rPr>
        <w:t xml:space="preserve"> </w:t>
      </w:r>
      <w:r w:rsidR="005E7CDC" w:rsidRPr="004166A8">
        <w:rPr>
          <w:rFonts w:ascii="Times New Roman" w:hAnsi="Times New Roman"/>
          <w:b/>
          <w:sz w:val="28"/>
          <w:szCs w:val="28"/>
          <w:lang w:val="uk-UA"/>
        </w:rPr>
        <w:t>(Євро 5)</w:t>
      </w:r>
      <w:r w:rsidR="004166A8" w:rsidRPr="004166A8">
        <w:rPr>
          <w:rFonts w:ascii="Times New Roman" w:hAnsi="Times New Roman"/>
          <w:b/>
          <w:color w:val="000000" w:themeColor="text1"/>
          <w:sz w:val="28"/>
          <w:szCs w:val="28"/>
        </w:rPr>
        <w:t xml:space="preserve"> (в талонах)</w:t>
      </w:r>
      <w:r w:rsidR="005E7CDC" w:rsidRPr="004166A8">
        <w:rPr>
          <w:rFonts w:ascii="Times New Roman" w:hAnsi="Times New Roman"/>
          <w:b/>
          <w:sz w:val="28"/>
          <w:szCs w:val="28"/>
          <w:lang w:val="uk-UA"/>
        </w:rPr>
        <w:t>,</w:t>
      </w:r>
      <w:r w:rsidR="005E7CDC" w:rsidRPr="004166A8">
        <w:rPr>
          <w:rFonts w:ascii="Times New Roman" w:hAnsi="Times New Roman"/>
          <w:b/>
          <w:sz w:val="28"/>
          <w:szCs w:val="28"/>
          <w:lang w:val="uk-UA" w:eastAsia="ru-RU"/>
        </w:rPr>
        <w:t xml:space="preserve"> </w:t>
      </w:r>
      <w:r w:rsidR="005E7CDC" w:rsidRPr="004166A8">
        <w:rPr>
          <w:rFonts w:ascii="Times New Roman" w:eastAsia="Times New Roman" w:hAnsi="Times New Roman"/>
          <w:b/>
          <w:sz w:val="28"/>
          <w:szCs w:val="28"/>
          <w:lang w:val="uk-UA" w:eastAsia="ru-RU"/>
        </w:rPr>
        <w:t xml:space="preserve">дизельне паливо </w:t>
      </w:r>
      <w:r w:rsidR="005E7CDC" w:rsidRPr="004166A8">
        <w:rPr>
          <w:rFonts w:ascii="Times New Roman" w:hAnsi="Times New Roman"/>
          <w:b/>
          <w:sz w:val="28"/>
          <w:szCs w:val="28"/>
          <w:lang w:val="uk-UA"/>
        </w:rPr>
        <w:t>(Євро 5)</w:t>
      </w:r>
      <w:r w:rsidR="004166A8" w:rsidRPr="004166A8">
        <w:rPr>
          <w:rFonts w:ascii="Times New Roman" w:hAnsi="Times New Roman"/>
          <w:b/>
          <w:color w:val="000000" w:themeColor="text1"/>
          <w:sz w:val="28"/>
          <w:szCs w:val="28"/>
        </w:rPr>
        <w:t xml:space="preserve"> (в талонах)</w:t>
      </w:r>
      <w:r w:rsidRPr="004166A8">
        <w:rPr>
          <w:rFonts w:ascii="Times New Roman" w:eastAsia="Times New Roman" w:hAnsi="Times New Roman"/>
          <w:b/>
          <w:sz w:val="28"/>
          <w:szCs w:val="28"/>
          <w:lang w:val="uk-UA" w:eastAsia="ru-RU"/>
        </w:rPr>
        <w:t>)</w:t>
      </w:r>
    </w:p>
    <w:p w:rsidR="00E6643E" w:rsidRPr="007B659C" w:rsidRDefault="00E6643E" w:rsidP="00041698">
      <w:pPr>
        <w:spacing w:after="0" w:line="240" w:lineRule="auto"/>
        <w:jc w:val="center"/>
        <w:rPr>
          <w:rFonts w:ascii="Times New Roman" w:eastAsia="Times New Roman" w:hAnsi="Times New Roman"/>
          <w:b/>
          <w:sz w:val="28"/>
          <w:szCs w:val="28"/>
          <w:lang w:val="uk-UA" w:eastAsia="ru-RU"/>
        </w:rPr>
      </w:pPr>
    </w:p>
    <w:p w:rsidR="00A82F51" w:rsidRPr="007B659C" w:rsidRDefault="00A82F51" w:rsidP="00041698">
      <w:pPr>
        <w:spacing w:after="0" w:line="240" w:lineRule="auto"/>
        <w:jc w:val="center"/>
        <w:rPr>
          <w:lang w:val="uk-UA"/>
        </w:rPr>
      </w:pPr>
    </w:p>
    <w:p w:rsidR="00A82F51" w:rsidRPr="007B659C" w:rsidRDefault="00660555" w:rsidP="009B5039">
      <w:pPr>
        <w:spacing w:after="0" w:line="240" w:lineRule="auto"/>
        <w:jc w:val="center"/>
        <w:rPr>
          <w:lang w:val="uk-UA"/>
        </w:rPr>
      </w:pPr>
      <w:r w:rsidRPr="007B659C">
        <w:rPr>
          <w:rFonts w:ascii="Times New Roman" w:eastAsia="Times New Roman" w:hAnsi="Times New Roman"/>
          <w:i/>
          <w:sz w:val="24"/>
          <w:szCs w:val="24"/>
          <w:u w:val="single"/>
          <w:lang w:val="uk-UA" w:eastAsia="ru-RU"/>
        </w:rPr>
        <w:t>Процедура за</w:t>
      </w:r>
      <w:r w:rsidR="005D23F2">
        <w:rPr>
          <w:rFonts w:ascii="Times New Roman" w:eastAsia="Times New Roman" w:hAnsi="Times New Roman"/>
          <w:i/>
          <w:sz w:val="24"/>
          <w:szCs w:val="24"/>
          <w:u w:val="single"/>
          <w:lang w:val="uk-UA" w:eastAsia="ru-RU"/>
        </w:rPr>
        <w:t xml:space="preserve">купівлі – відкриті торги </w:t>
      </w:r>
      <w:r w:rsidR="00EB3434">
        <w:rPr>
          <w:rFonts w:ascii="Times New Roman" w:eastAsia="Times New Roman" w:hAnsi="Times New Roman"/>
          <w:i/>
          <w:sz w:val="24"/>
          <w:szCs w:val="24"/>
          <w:u w:val="single"/>
          <w:lang w:val="uk-UA" w:eastAsia="ru-RU"/>
        </w:rPr>
        <w:t>з особливостями</w:t>
      </w:r>
    </w:p>
    <w:p w:rsidR="00A82F51" w:rsidRPr="007B659C" w:rsidRDefault="00A82F51" w:rsidP="00041698">
      <w:pPr>
        <w:spacing w:after="0" w:line="240" w:lineRule="auto"/>
        <w:rPr>
          <w:lang w:val="uk-UA"/>
        </w:rPr>
      </w:pPr>
    </w:p>
    <w:p w:rsidR="00A82F51" w:rsidRPr="007B659C" w:rsidRDefault="00A82F51" w:rsidP="00041698">
      <w:pPr>
        <w:spacing w:after="0" w:line="240" w:lineRule="auto"/>
        <w:rPr>
          <w:lang w:val="uk-UA"/>
        </w:rPr>
      </w:pPr>
    </w:p>
    <w:p w:rsidR="00A82F51" w:rsidRPr="007B659C" w:rsidRDefault="00A82F51" w:rsidP="00041698">
      <w:pPr>
        <w:spacing w:after="0" w:line="240" w:lineRule="auto"/>
        <w:rPr>
          <w:lang w:val="uk-UA"/>
        </w:rPr>
      </w:pPr>
    </w:p>
    <w:p w:rsidR="00980F4C" w:rsidRPr="007B659C" w:rsidRDefault="00980F4C" w:rsidP="00885446">
      <w:pPr>
        <w:spacing w:after="0" w:line="240" w:lineRule="auto"/>
        <w:outlineLvl w:val="0"/>
        <w:rPr>
          <w:rFonts w:ascii="Times New Roman" w:eastAsia="Times New Roman" w:hAnsi="Times New Roman"/>
          <w:b/>
          <w:sz w:val="28"/>
          <w:szCs w:val="20"/>
          <w:lang w:val="uk-UA" w:eastAsia="ru-RU"/>
        </w:rPr>
      </w:pPr>
    </w:p>
    <w:p w:rsidR="00CD6EE3" w:rsidRPr="007B659C" w:rsidRDefault="00CD6EE3" w:rsidP="00CD6EE3">
      <w:pPr>
        <w:spacing w:after="0" w:line="240" w:lineRule="auto"/>
        <w:outlineLvl w:val="0"/>
        <w:rPr>
          <w:rFonts w:ascii="Times New Roman" w:eastAsia="Times New Roman" w:hAnsi="Times New Roman"/>
          <w:b/>
          <w:sz w:val="28"/>
          <w:szCs w:val="20"/>
          <w:lang w:val="uk-UA" w:eastAsia="ru-RU"/>
        </w:rPr>
      </w:pPr>
    </w:p>
    <w:p w:rsidR="00980F4C" w:rsidRPr="007B659C" w:rsidRDefault="00980F4C" w:rsidP="00041698">
      <w:pPr>
        <w:spacing w:after="0" w:line="240" w:lineRule="auto"/>
        <w:jc w:val="center"/>
        <w:outlineLvl w:val="0"/>
        <w:rPr>
          <w:rFonts w:ascii="Times New Roman" w:eastAsia="Times New Roman" w:hAnsi="Times New Roman"/>
          <w:b/>
          <w:sz w:val="28"/>
          <w:szCs w:val="20"/>
          <w:lang w:val="uk-UA" w:eastAsia="ru-RU"/>
        </w:rPr>
      </w:pPr>
    </w:p>
    <w:p w:rsidR="00980F4C" w:rsidRPr="007B659C" w:rsidRDefault="00980F4C" w:rsidP="00041698">
      <w:pPr>
        <w:spacing w:after="0" w:line="240" w:lineRule="auto"/>
        <w:jc w:val="center"/>
        <w:outlineLvl w:val="0"/>
        <w:rPr>
          <w:rFonts w:ascii="Times New Roman" w:eastAsia="Times New Roman" w:hAnsi="Times New Roman"/>
          <w:b/>
          <w:sz w:val="28"/>
          <w:szCs w:val="20"/>
          <w:lang w:val="uk-UA" w:eastAsia="ru-RU"/>
        </w:rPr>
      </w:pPr>
    </w:p>
    <w:p w:rsidR="003B7614" w:rsidRPr="007B659C" w:rsidRDefault="003B7614" w:rsidP="00041698">
      <w:pPr>
        <w:spacing w:after="0" w:line="240" w:lineRule="auto"/>
        <w:jc w:val="center"/>
        <w:outlineLvl w:val="0"/>
        <w:rPr>
          <w:rFonts w:ascii="Times New Roman" w:eastAsia="Times New Roman" w:hAnsi="Times New Roman"/>
          <w:b/>
          <w:sz w:val="28"/>
          <w:szCs w:val="20"/>
          <w:lang w:val="uk-UA" w:eastAsia="ru-RU"/>
        </w:rPr>
      </w:pPr>
    </w:p>
    <w:p w:rsidR="003B7614" w:rsidRPr="007B659C" w:rsidRDefault="003B7614" w:rsidP="00041698">
      <w:pPr>
        <w:spacing w:after="0" w:line="240" w:lineRule="auto"/>
        <w:jc w:val="center"/>
        <w:outlineLvl w:val="0"/>
        <w:rPr>
          <w:rFonts w:ascii="Times New Roman" w:eastAsia="Times New Roman" w:hAnsi="Times New Roman"/>
          <w:b/>
          <w:sz w:val="28"/>
          <w:szCs w:val="20"/>
          <w:lang w:val="uk-UA" w:eastAsia="ru-RU"/>
        </w:rPr>
      </w:pPr>
    </w:p>
    <w:p w:rsidR="005F6C20" w:rsidRDefault="005F6C20" w:rsidP="00041698">
      <w:pPr>
        <w:spacing w:after="0" w:line="240" w:lineRule="auto"/>
        <w:jc w:val="center"/>
        <w:outlineLvl w:val="0"/>
        <w:rPr>
          <w:rFonts w:ascii="Times New Roman" w:eastAsia="Times New Roman" w:hAnsi="Times New Roman"/>
          <w:b/>
          <w:sz w:val="28"/>
          <w:szCs w:val="20"/>
          <w:lang w:val="uk-UA" w:eastAsia="ru-RU"/>
        </w:rPr>
      </w:pPr>
    </w:p>
    <w:p w:rsidR="000D2009" w:rsidRDefault="000D2009" w:rsidP="00041698">
      <w:pPr>
        <w:spacing w:after="0" w:line="240" w:lineRule="auto"/>
        <w:jc w:val="center"/>
        <w:outlineLvl w:val="0"/>
        <w:rPr>
          <w:rFonts w:ascii="Times New Roman" w:eastAsia="Times New Roman" w:hAnsi="Times New Roman"/>
          <w:b/>
          <w:sz w:val="28"/>
          <w:szCs w:val="20"/>
          <w:lang w:val="uk-UA" w:eastAsia="ru-RU"/>
        </w:rPr>
      </w:pPr>
    </w:p>
    <w:p w:rsidR="000D2009" w:rsidRDefault="000D2009" w:rsidP="00041698">
      <w:pPr>
        <w:spacing w:after="0" w:line="240" w:lineRule="auto"/>
        <w:jc w:val="center"/>
        <w:outlineLvl w:val="0"/>
        <w:rPr>
          <w:rFonts w:ascii="Times New Roman" w:eastAsia="Times New Roman" w:hAnsi="Times New Roman"/>
          <w:b/>
          <w:sz w:val="28"/>
          <w:szCs w:val="20"/>
          <w:lang w:val="uk-UA" w:eastAsia="ru-RU"/>
        </w:rPr>
      </w:pPr>
    </w:p>
    <w:p w:rsidR="00955F16" w:rsidRDefault="00955F16"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C252CD" w:rsidRDefault="00C252CD"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Pr="007B659C" w:rsidRDefault="009B5039" w:rsidP="00FD31EC">
      <w:pPr>
        <w:spacing w:after="0" w:line="240" w:lineRule="auto"/>
        <w:outlineLvl w:val="0"/>
        <w:rPr>
          <w:rFonts w:ascii="Times New Roman" w:eastAsia="Times New Roman" w:hAnsi="Times New Roman"/>
          <w:b/>
          <w:sz w:val="28"/>
          <w:szCs w:val="20"/>
          <w:lang w:val="uk-UA" w:eastAsia="ru-RU"/>
        </w:rPr>
      </w:pPr>
    </w:p>
    <w:p w:rsidR="00A82F51" w:rsidRPr="007B659C" w:rsidRDefault="00425F3A" w:rsidP="00041698">
      <w:pPr>
        <w:spacing w:after="0" w:line="240" w:lineRule="auto"/>
        <w:jc w:val="center"/>
        <w:outlineLvl w:val="0"/>
        <w:rPr>
          <w:rFonts w:ascii="Times New Roman" w:eastAsia="Times New Roman" w:hAnsi="Times New Roman"/>
          <w:b/>
          <w:sz w:val="28"/>
          <w:szCs w:val="20"/>
          <w:lang w:val="uk-UA" w:eastAsia="ru-RU"/>
        </w:rPr>
      </w:pPr>
      <w:r w:rsidRPr="007B659C">
        <w:rPr>
          <w:rFonts w:ascii="Times New Roman" w:eastAsia="Times New Roman" w:hAnsi="Times New Roman"/>
          <w:b/>
          <w:sz w:val="28"/>
          <w:szCs w:val="20"/>
          <w:lang w:val="uk-UA" w:eastAsia="ru-RU"/>
        </w:rPr>
        <w:t xml:space="preserve">м. </w:t>
      </w:r>
      <w:r w:rsidR="00090094">
        <w:rPr>
          <w:rFonts w:ascii="Times New Roman" w:eastAsia="Times New Roman" w:hAnsi="Times New Roman"/>
          <w:b/>
          <w:sz w:val="28"/>
          <w:szCs w:val="20"/>
          <w:lang w:val="uk-UA" w:eastAsia="ru-RU"/>
        </w:rPr>
        <w:t>Лубни</w:t>
      </w:r>
      <w:r w:rsidRPr="007B659C">
        <w:rPr>
          <w:rFonts w:ascii="Times New Roman" w:eastAsia="Times New Roman" w:hAnsi="Times New Roman"/>
          <w:b/>
          <w:sz w:val="28"/>
          <w:szCs w:val="20"/>
          <w:lang w:val="uk-UA" w:eastAsia="ru-RU"/>
        </w:rPr>
        <w:t xml:space="preserve"> </w:t>
      </w:r>
      <w:r w:rsidR="009F2BB3">
        <w:rPr>
          <w:rFonts w:ascii="Times New Roman" w:eastAsia="Times New Roman" w:hAnsi="Times New Roman"/>
          <w:b/>
          <w:sz w:val="28"/>
          <w:szCs w:val="20"/>
          <w:lang w:val="uk-UA" w:eastAsia="ru-RU"/>
        </w:rPr>
        <w:t>– 202</w:t>
      </w:r>
      <w:r w:rsidR="009E1613">
        <w:rPr>
          <w:rFonts w:ascii="Times New Roman" w:eastAsia="Times New Roman" w:hAnsi="Times New Roman"/>
          <w:b/>
          <w:sz w:val="28"/>
          <w:szCs w:val="20"/>
          <w:lang w:val="uk-UA" w:eastAsia="ru-RU"/>
        </w:rPr>
        <w:t>4</w:t>
      </w:r>
    </w:p>
    <w:p w:rsidR="00DF648A" w:rsidRPr="007B659C" w:rsidRDefault="00EE6B6A" w:rsidP="00041698">
      <w:pPr>
        <w:spacing w:after="0" w:line="240" w:lineRule="auto"/>
        <w:outlineLvl w:val="0"/>
        <w:rPr>
          <w:rFonts w:ascii="Times New Roman" w:hAnsi="Times New Roman"/>
          <w:i/>
          <w:sz w:val="24"/>
          <w:szCs w:val="24"/>
          <w:lang w:val="uk-UA"/>
        </w:rPr>
      </w:pPr>
      <w:r w:rsidRPr="007B659C">
        <w:rPr>
          <w:rFonts w:ascii="Times New Roman" w:hAnsi="Times New Roman"/>
          <w:b/>
          <w:sz w:val="24"/>
          <w:szCs w:val="24"/>
          <w:lang w:val="uk-UA"/>
        </w:rPr>
        <w:br w:type="page"/>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92"/>
        <w:gridCol w:w="6419"/>
      </w:tblGrid>
      <w:tr w:rsidR="00AB75E0" w:rsidRPr="007B659C" w:rsidTr="00DC51DF">
        <w:trPr>
          <w:trHeight w:val="522"/>
          <w:jc w:val="center"/>
        </w:trPr>
        <w:tc>
          <w:tcPr>
            <w:tcW w:w="516" w:type="dxa"/>
            <w:shd w:val="clear" w:color="auto" w:fill="D9D9D9"/>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lastRenderedPageBreak/>
              <w:t>№</w:t>
            </w:r>
          </w:p>
        </w:tc>
        <w:tc>
          <w:tcPr>
            <w:tcW w:w="9311" w:type="dxa"/>
            <w:gridSpan w:val="2"/>
            <w:shd w:val="clear" w:color="auto" w:fill="D9D9D9"/>
            <w:vAlign w:val="center"/>
          </w:tcPr>
          <w:p w:rsidR="00475A6B" w:rsidRPr="007B659C" w:rsidRDefault="00A76268" w:rsidP="00041698">
            <w:pPr>
              <w:spacing w:after="0" w:line="240" w:lineRule="auto"/>
              <w:jc w:val="center"/>
              <w:rPr>
                <w:rFonts w:ascii="Times New Roman" w:eastAsia="Times New Roman" w:hAnsi="Times New Roman"/>
                <w:b/>
                <w:sz w:val="24"/>
                <w:szCs w:val="24"/>
                <w:bdr w:val="none" w:sz="0" w:space="0" w:color="auto" w:frame="1"/>
                <w:lang w:val="uk-UA" w:eastAsia="uk-UA"/>
              </w:rPr>
            </w:pPr>
            <w:r>
              <w:rPr>
                <w:rFonts w:ascii="Times New Roman" w:eastAsia="Times New Roman" w:hAnsi="Times New Roman"/>
                <w:b/>
                <w:sz w:val="24"/>
                <w:szCs w:val="24"/>
                <w:bdr w:val="none" w:sz="0" w:space="0" w:color="auto" w:frame="1"/>
                <w:lang w:val="uk-UA" w:eastAsia="uk-UA"/>
              </w:rPr>
              <w:t xml:space="preserve">Розділ І. </w:t>
            </w:r>
            <w:r w:rsidR="00475A6B" w:rsidRPr="007B659C">
              <w:rPr>
                <w:rFonts w:ascii="Times New Roman" w:eastAsia="Times New Roman" w:hAnsi="Times New Roman"/>
                <w:b/>
                <w:sz w:val="24"/>
                <w:szCs w:val="24"/>
                <w:bdr w:val="none" w:sz="0" w:space="0" w:color="auto" w:frame="1"/>
                <w:lang w:val="uk-UA" w:eastAsia="uk-UA"/>
              </w:rPr>
              <w:t>Загальні положення</w:t>
            </w:r>
          </w:p>
        </w:tc>
      </w:tr>
      <w:tr w:rsidR="00036663" w:rsidRPr="007B659C" w:rsidTr="006E1753">
        <w:trPr>
          <w:trHeight w:val="318"/>
          <w:jc w:val="center"/>
        </w:trPr>
        <w:tc>
          <w:tcPr>
            <w:tcW w:w="516"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6419"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r>
      <w:tr w:rsidR="00036663" w:rsidRPr="007B659C" w:rsidTr="006E1753">
        <w:trPr>
          <w:trHeight w:val="522"/>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b/>
                <w:color w:val="000000"/>
                <w:sz w:val="24"/>
                <w:szCs w:val="24"/>
                <w:lang w:val="uk-UA" w:eastAsia="uk-UA"/>
              </w:rPr>
            </w:pPr>
            <w:r w:rsidRPr="0058404E">
              <w:rPr>
                <w:rFonts w:ascii="Times New Roman" w:hAnsi="Times New Roman"/>
                <w:b/>
                <w:color w:val="000000"/>
                <w:sz w:val="24"/>
                <w:szCs w:val="24"/>
                <w:lang w:val="uk-UA" w:eastAsia="uk-UA"/>
              </w:rPr>
              <w:t>1</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58404E">
              <w:rPr>
                <w:rFonts w:ascii="Times New Roman" w:eastAsia="Times New Roman" w:hAnsi="Times New Roman"/>
                <w:b/>
                <w:sz w:val="24"/>
                <w:szCs w:val="24"/>
                <w:lang w:val="uk-UA" w:eastAsia="ru-RU"/>
              </w:rPr>
              <w:t>Терміни, які вживаються в тендерній документації</w:t>
            </w:r>
          </w:p>
        </w:tc>
        <w:tc>
          <w:tcPr>
            <w:tcW w:w="6419" w:type="dxa"/>
            <w:shd w:val="clear" w:color="auto" w:fill="auto"/>
            <w:vAlign w:val="center"/>
          </w:tcPr>
          <w:p w:rsidR="00475A6B" w:rsidRPr="0058404E" w:rsidRDefault="00A82F51" w:rsidP="0062514D">
            <w:pPr>
              <w:widowControl w:val="0"/>
              <w:spacing w:after="0" w:line="240" w:lineRule="auto"/>
              <w:contextualSpacing/>
              <w:rPr>
                <w:rFonts w:ascii="Times New Roman" w:hAnsi="Times New Roman"/>
                <w:sz w:val="24"/>
                <w:szCs w:val="24"/>
                <w:lang w:val="uk-UA" w:eastAsia="uk-UA"/>
              </w:rPr>
            </w:pPr>
            <w:r w:rsidRPr="0058404E">
              <w:rPr>
                <w:rFonts w:ascii="Times New Roman" w:hAnsi="Times New Roman"/>
                <w:sz w:val="24"/>
                <w:szCs w:val="24"/>
                <w:lang w:val="uk-UA" w:eastAsia="uk-UA"/>
              </w:rPr>
              <w:t xml:space="preserve">Тендерна документація - документація щодо умов проведення </w:t>
            </w:r>
            <w:r w:rsidR="00045052" w:rsidRPr="0058404E">
              <w:rPr>
                <w:rFonts w:ascii="Times New Roman" w:hAnsi="Times New Roman"/>
                <w:sz w:val="24"/>
                <w:szCs w:val="24"/>
                <w:lang w:val="uk-UA" w:eastAsia="uk-UA"/>
              </w:rPr>
              <w:t>тендеру</w:t>
            </w:r>
            <w:r w:rsidRPr="0058404E">
              <w:rPr>
                <w:rFonts w:ascii="Times New Roman" w:hAnsi="Times New Roman"/>
                <w:sz w:val="24"/>
                <w:szCs w:val="24"/>
                <w:lang w:val="uk-UA" w:eastAsia="uk-UA"/>
              </w:rPr>
              <w:t xml:space="preserve">, що розробляється та затверджується замовником і оприлюднюється для вільного доступу </w:t>
            </w:r>
            <w:r w:rsidR="0062514D" w:rsidRPr="0058404E">
              <w:rPr>
                <w:rFonts w:ascii="Times New Roman" w:hAnsi="Times New Roman"/>
                <w:sz w:val="24"/>
                <w:szCs w:val="24"/>
                <w:lang w:val="uk-UA" w:eastAsia="uk-UA"/>
              </w:rPr>
              <w:t>на веб-порталі Уповноваженого органу</w:t>
            </w:r>
            <w:r w:rsidRPr="0058404E">
              <w:rPr>
                <w:rFonts w:ascii="Times New Roman" w:hAnsi="Times New Roman"/>
                <w:sz w:val="24"/>
                <w:szCs w:val="24"/>
                <w:lang w:val="uk-UA" w:eastAsia="uk-UA"/>
              </w:rPr>
              <w:t xml:space="preserve"> за адресою www.prozorro.gov.ua та авторизованих електронних майданчиках, розроблена на виконання вимог </w:t>
            </w:r>
            <w:hyperlink r:id="rId8" w:tgtFrame="_blank" w:history="1">
              <w:r w:rsidRPr="0058404E">
                <w:rPr>
                  <w:rFonts w:ascii="Times New Roman" w:hAnsi="Times New Roman"/>
                  <w:sz w:val="24"/>
                  <w:szCs w:val="24"/>
                  <w:lang w:val="uk-UA" w:eastAsia="uk-UA"/>
                </w:rPr>
                <w:t>Закону</w:t>
              </w:r>
            </w:hyperlink>
            <w:r w:rsidRPr="0058404E">
              <w:rPr>
                <w:rFonts w:ascii="Times New Roman" w:hAnsi="Times New Roman"/>
                <w:sz w:val="24"/>
                <w:szCs w:val="24"/>
                <w:lang w:val="uk-UA" w:eastAsia="uk-UA"/>
              </w:rPr>
              <w:t xml:space="preserve"> України “Про публічні закупівлі”</w:t>
            </w:r>
            <w:r w:rsidR="00090094" w:rsidRPr="0058404E">
              <w:rPr>
                <w:rFonts w:ascii="Times New Roman" w:hAnsi="Times New Roman"/>
                <w:sz w:val="24"/>
                <w:szCs w:val="24"/>
                <w:lang w:val="uk-UA" w:eastAsia="uk-UA"/>
              </w:rPr>
              <w:t xml:space="preserve"> </w:t>
            </w:r>
            <w:r w:rsidRPr="0058404E">
              <w:rPr>
                <w:rFonts w:ascii="Times New Roman" w:hAnsi="Times New Roman"/>
                <w:sz w:val="24"/>
                <w:szCs w:val="24"/>
                <w:lang w:val="uk-UA" w:eastAsia="uk-UA"/>
              </w:rPr>
              <w:t>(далі – Закон) та згідно наказу Міністерства економічного розвитку і торгівлі України «Про затвердження примірної тендерної документації» №680 від 13.04.2016 року</w:t>
            </w:r>
            <w:r w:rsidR="00045052" w:rsidRPr="0058404E">
              <w:rPr>
                <w:rFonts w:ascii="Times New Roman" w:hAnsi="Times New Roman"/>
                <w:sz w:val="24"/>
                <w:szCs w:val="24"/>
                <w:lang w:val="uk-UA" w:eastAsia="uk-UA"/>
              </w:rPr>
              <w:t xml:space="preserve"> (з урахуванням нової редакції Закону від 19.04.2020 р.)</w:t>
            </w:r>
            <w:r w:rsidRPr="0058404E">
              <w:rPr>
                <w:rFonts w:ascii="Times New Roman" w:hAnsi="Times New Roman"/>
                <w:sz w:val="24"/>
                <w:szCs w:val="24"/>
                <w:lang w:val="uk-UA" w:eastAsia="uk-UA"/>
              </w:rPr>
              <w:t>. Терміни вживаються у значенні, наведеному в Законі.</w:t>
            </w:r>
          </w:p>
          <w:p w:rsidR="00090094" w:rsidRPr="0058404E" w:rsidRDefault="00090094" w:rsidP="00090094">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sz w:val="24"/>
                <w:szCs w:val="24"/>
                <w:lang w:val="uk-UA" w:eastAsia="uk-UA"/>
              </w:rPr>
              <w:t xml:space="preserve">Тендерна документація розроблена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8404E">
              <w:rPr>
                <w:rFonts w:ascii="Times New Roman" w:hAnsi="Times New Roman"/>
                <w:sz w:val="24"/>
                <w:szCs w:val="24"/>
                <w:lang w:eastAsia="uk-UA"/>
              </w:rPr>
              <w:t>Кабінету Міністрів України від 12.10.2022 №1178 (далі – Особливості).</w:t>
            </w:r>
          </w:p>
        </w:tc>
      </w:tr>
      <w:tr w:rsidR="00036663" w:rsidRPr="007B659C" w:rsidTr="006E1753">
        <w:trPr>
          <w:trHeight w:val="362"/>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b/>
                <w:color w:val="000000"/>
                <w:sz w:val="24"/>
                <w:szCs w:val="24"/>
                <w:lang w:val="uk-UA" w:eastAsia="uk-UA"/>
              </w:rPr>
            </w:pPr>
            <w:r w:rsidRPr="0058404E">
              <w:rPr>
                <w:rFonts w:ascii="Times New Roman" w:hAnsi="Times New Roman"/>
                <w:b/>
                <w:color w:val="000000"/>
                <w:sz w:val="24"/>
                <w:szCs w:val="24"/>
                <w:lang w:val="uk-UA" w:eastAsia="uk-UA"/>
              </w:rPr>
              <w:t>2</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58404E">
              <w:rPr>
                <w:rFonts w:ascii="Times New Roman" w:eastAsia="Times New Roman" w:hAnsi="Times New Roman"/>
                <w:b/>
                <w:sz w:val="24"/>
                <w:szCs w:val="24"/>
                <w:lang w:val="uk-UA" w:eastAsia="ru-RU"/>
              </w:rPr>
              <w:t>Інформація про замовника торгів</w:t>
            </w:r>
          </w:p>
        </w:tc>
        <w:tc>
          <w:tcPr>
            <w:tcW w:w="6419"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p>
        </w:tc>
      </w:tr>
      <w:tr w:rsidR="00036663" w:rsidRPr="00217A74" w:rsidTr="006E1753">
        <w:trPr>
          <w:trHeight w:val="200"/>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2.1</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повне найменування</w:t>
            </w:r>
          </w:p>
        </w:tc>
        <w:tc>
          <w:tcPr>
            <w:tcW w:w="6419" w:type="dxa"/>
            <w:shd w:val="clear" w:color="auto" w:fill="auto"/>
          </w:tcPr>
          <w:p w:rsidR="00090094" w:rsidRPr="0058404E" w:rsidRDefault="008C0DB0" w:rsidP="00090094">
            <w:pPr>
              <w:widowControl w:val="0"/>
              <w:spacing w:after="0" w:line="240" w:lineRule="auto"/>
              <w:jc w:val="left"/>
              <w:rPr>
                <w:rFonts w:ascii="Times New Roman" w:hAnsi="Times New Roman"/>
                <w:bCs/>
                <w:color w:val="000000"/>
                <w:sz w:val="24"/>
                <w:szCs w:val="24"/>
                <w:u w:val="single"/>
              </w:rPr>
            </w:pPr>
            <w:r w:rsidRPr="0058404E">
              <w:rPr>
                <w:rFonts w:ascii="Times New Roman" w:hAnsi="Times New Roman"/>
                <w:sz w:val="24"/>
                <w:szCs w:val="24"/>
                <w:lang w:val="uk-UA" w:eastAsia="uk-UA"/>
              </w:rPr>
              <w:t>Комунальне підприємство "Шляхрембуд" Лубенської міської ради Лубенського району Полтавської області</w:t>
            </w:r>
          </w:p>
          <w:p w:rsidR="00475A6B" w:rsidRPr="0058404E" w:rsidRDefault="00090094" w:rsidP="00090094">
            <w:pPr>
              <w:widowControl w:val="0"/>
              <w:spacing w:after="0" w:line="240" w:lineRule="auto"/>
              <w:contextualSpacing/>
              <w:jc w:val="left"/>
              <w:rPr>
                <w:rFonts w:ascii="Times New Roman" w:hAnsi="Times New Roman"/>
                <w:color w:val="000000"/>
                <w:sz w:val="24"/>
                <w:szCs w:val="24"/>
                <w:lang w:val="uk-UA" w:eastAsia="uk-UA"/>
              </w:rPr>
            </w:pPr>
            <w:r w:rsidRPr="0058404E">
              <w:rPr>
                <w:rFonts w:ascii="Times New Roman" w:hAnsi="Times New Roman"/>
                <w:sz w:val="24"/>
                <w:szCs w:val="24"/>
                <w:lang w:val="uk-UA"/>
              </w:rPr>
              <w:t xml:space="preserve">Код ЄДРПОУ </w:t>
            </w:r>
            <w:r w:rsidR="008C0DB0" w:rsidRPr="0058404E">
              <w:rPr>
                <w:rFonts w:ascii="Times New Roman" w:hAnsi="Times New Roman"/>
                <w:sz w:val="24"/>
                <w:szCs w:val="24"/>
                <w:lang w:val="uk-UA" w:eastAsia="uk-UA"/>
              </w:rPr>
              <w:t>24388925</w:t>
            </w:r>
          </w:p>
        </w:tc>
      </w:tr>
      <w:tr w:rsidR="00036663" w:rsidRPr="007B659C" w:rsidTr="006E1753">
        <w:trPr>
          <w:trHeight w:val="317"/>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2.2</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місцезнаходження</w:t>
            </w:r>
          </w:p>
        </w:tc>
        <w:tc>
          <w:tcPr>
            <w:tcW w:w="6419" w:type="dxa"/>
            <w:shd w:val="clear" w:color="auto" w:fill="auto"/>
          </w:tcPr>
          <w:p w:rsidR="00475A6B" w:rsidRPr="0058404E" w:rsidRDefault="008C0DB0" w:rsidP="003A24A7">
            <w:pPr>
              <w:widowControl w:val="0"/>
              <w:spacing w:after="0" w:line="240" w:lineRule="auto"/>
              <w:contextualSpacing/>
              <w:jc w:val="left"/>
              <w:rPr>
                <w:rFonts w:ascii="Times New Roman" w:hAnsi="Times New Roman"/>
                <w:color w:val="000000"/>
                <w:sz w:val="24"/>
                <w:szCs w:val="24"/>
                <w:lang w:val="uk-UA" w:eastAsia="uk-UA"/>
              </w:rPr>
            </w:pPr>
            <w:r w:rsidRPr="0058404E">
              <w:rPr>
                <w:rFonts w:ascii="Times New Roman" w:hAnsi="Times New Roman"/>
                <w:sz w:val="24"/>
                <w:szCs w:val="24"/>
                <w:lang w:val="uk-UA" w:eastAsia="uk-UA"/>
              </w:rPr>
              <w:t>вул.</w:t>
            </w:r>
            <w:r w:rsidR="003A24A7">
              <w:rPr>
                <w:rFonts w:ascii="Times New Roman" w:hAnsi="Times New Roman"/>
                <w:sz w:val="24"/>
                <w:szCs w:val="24"/>
                <w:lang w:val="uk-UA" w:eastAsia="uk-UA"/>
              </w:rPr>
              <w:t>Світанкова</w:t>
            </w:r>
            <w:r w:rsidRPr="0058404E">
              <w:rPr>
                <w:rFonts w:ascii="Times New Roman" w:hAnsi="Times New Roman"/>
                <w:sz w:val="24"/>
                <w:szCs w:val="24"/>
                <w:lang w:val="uk-UA" w:eastAsia="uk-UA"/>
              </w:rPr>
              <w:t>, 5, м.Лубни, Полтавська обл., 37500</w:t>
            </w:r>
          </w:p>
        </w:tc>
      </w:tr>
      <w:tr w:rsidR="00036663" w:rsidRPr="007B659C" w:rsidTr="006E1753">
        <w:trPr>
          <w:trHeight w:val="522"/>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2.3</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6419" w:type="dxa"/>
            <w:shd w:val="clear" w:color="auto" w:fill="auto"/>
          </w:tcPr>
          <w:p w:rsidR="008C0DB0" w:rsidRPr="0058404E" w:rsidRDefault="008C0DB0" w:rsidP="008C0DB0">
            <w:pPr>
              <w:autoSpaceDE w:val="0"/>
              <w:autoSpaceDN w:val="0"/>
              <w:adjustRightInd w:val="0"/>
              <w:spacing w:after="0" w:line="240" w:lineRule="auto"/>
              <w:rPr>
                <w:rFonts w:ascii="Times New Roman" w:hAnsi="Times New Roman"/>
                <w:sz w:val="24"/>
                <w:szCs w:val="24"/>
                <w:lang w:val="uk-UA" w:eastAsia="ru-RU"/>
              </w:rPr>
            </w:pPr>
            <w:r w:rsidRPr="0058404E">
              <w:rPr>
                <w:rFonts w:ascii="Times New Roman" w:hAnsi="Times New Roman"/>
                <w:sz w:val="24"/>
                <w:szCs w:val="24"/>
                <w:lang w:val="uk-UA" w:eastAsia="ru-RU"/>
              </w:rPr>
              <w:t xml:space="preserve">Уповноважена особа із </w:t>
            </w:r>
            <w:r w:rsidRPr="0058404E">
              <w:rPr>
                <w:rFonts w:ascii="Times New Roman" w:hAnsi="Times New Roman"/>
                <w:sz w:val="24"/>
                <w:szCs w:val="24"/>
                <w:lang w:eastAsia="uk-UA"/>
              </w:rPr>
              <w:t xml:space="preserve">питань публічних закупівель  </w:t>
            </w:r>
            <w:r w:rsidRPr="0058404E">
              <w:rPr>
                <w:rFonts w:ascii="Times New Roman" w:hAnsi="Times New Roman"/>
                <w:sz w:val="24"/>
                <w:szCs w:val="24"/>
                <w:lang w:val="uk-UA" w:eastAsia="ru-RU"/>
              </w:rPr>
              <w:t xml:space="preserve">Васильєва Тетяна Миколаївна, </w:t>
            </w:r>
          </w:p>
          <w:p w:rsidR="008C0DB0" w:rsidRPr="0058404E" w:rsidRDefault="008C0DB0" w:rsidP="008C0DB0">
            <w:pPr>
              <w:autoSpaceDE w:val="0"/>
              <w:autoSpaceDN w:val="0"/>
              <w:adjustRightInd w:val="0"/>
              <w:spacing w:after="0" w:line="240" w:lineRule="auto"/>
              <w:rPr>
                <w:rFonts w:ascii="Times New Roman" w:hAnsi="Times New Roman"/>
                <w:sz w:val="24"/>
                <w:szCs w:val="24"/>
                <w:lang w:val="uk-UA" w:eastAsia="ru-RU"/>
              </w:rPr>
            </w:pPr>
            <w:r w:rsidRPr="0058404E">
              <w:rPr>
                <w:rFonts w:ascii="Times New Roman" w:hAnsi="Times New Roman"/>
                <w:color w:val="000000"/>
                <w:sz w:val="24"/>
                <w:szCs w:val="24"/>
              </w:rPr>
              <w:t>вул.</w:t>
            </w:r>
            <w:r w:rsidR="003A24A7">
              <w:rPr>
                <w:rFonts w:ascii="Times New Roman" w:hAnsi="Times New Roman"/>
                <w:color w:val="000000"/>
                <w:sz w:val="24"/>
                <w:szCs w:val="24"/>
                <w:lang w:val="uk-UA"/>
              </w:rPr>
              <w:t>Світанкова</w:t>
            </w:r>
            <w:r w:rsidRPr="0058404E">
              <w:rPr>
                <w:rFonts w:ascii="Times New Roman" w:hAnsi="Times New Roman"/>
                <w:color w:val="000000"/>
                <w:sz w:val="24"/>
                <w:szCs w:val="24"/>
                <w:lang w:val="uk-UA"/>
              </w:rPr>
              <w:t xml:space="preserve">, </w:t>
            </w:r>
            <w:r w:rsidRPr="0058404E">
              <w:rPr>
                <w:rFonts w:ascii="Times New Roman" w:hAnsi="Times New Roman"/>
                <w:color w:val="000000"/>
                <w:sz w:val="24"/>
                <w:szCs w:val="24"/>
              </w:rPr>
              <w:t>5, м.Лубни, Полтавська обл., телефон:</w:t>
            </w:r>
            <w:r w:rsidRPr="0058404E">
              <w:rPr>
                <w:rFonts w:ascii="Times New Roman" w:hAnsi="Times New Roman"/>
                <w:color w:val="000000"/>
                <w:sz w:val="24"/>
                <w:szCs w:val="24"/>
                <w:lang w:val="uk-UA"/>
              </w:rPr>
              <w:t xml:space="preserve"> </w:t>
            </w:r>
            <w:r w:rsidRPr="0058404E">
              <w:rPr>
                <w:rFonts w:ascii="Times New Roman" w:hAnsi="Times New Roman"/>
                <w:sz w:val="24"/>
                <w:szCs w:val="24"/>
                <w:lang w:val="uk-UA" w:eastAsia="ru-RU"/>
              </w:rPr>
              <w:t xml:space="preserve">+380536161132, </w:t>
            </w:r>
          </w:p>
          <w:p w:rsidR="006A5B19" w:rsidRPr="0058404E" w:rsidRDefault="008C0DB0" w:rsidP="008C0DB0">
            <w:pPr>
              <w:widowControl w:val="0"/>
              <w:spacing w:after="0" w:line="240" w:lineRule="auto"/>
              <w:contextualSpacing/>
              <w:jc w:val="left"/>
              <w:rPr>
                <w:rFonts w:ascii="Times New Roman" w:hAnsi="Times New Roman"/>
                <w:color w:val="000000"/>
                <w:sz w:val="24"/>
                <w:szCs w:val="24"/>
                <w:lang w:val="uk-UA" w:eastAsia="uk-UA"/>
              </w:rPr>
            </w:pPr>
            <w:r w:rsidRPr="0058404E">
              <w:rPr>
                <w:rFonts w:ascii="Times New Roman" w:hAnsi="Times New Roman"/>
                <w:sz w:val="24"/>
                <w:szCs w:val="24"/>
                <w:lang w:val="uk-UA" w:eastAsia="ru-RU"/>
              </w:rPr>
              <w:t>shrb@ukr.net</w:t>
            </w:r>
            <w:r w:rsidRPr="0058404E">
              <w:rPr>
                <w:rFonts w:ascii="Times New Roman" w:hAnsi="Times New Roman"/>
                <w:color w:val="000000"/>
                <w:sz w:val="24"/>
                <w:szCs w:val="24"/>
                <w:lang w:val="uk-UA" w:eastAsia="uk-UA"/>
              </w:rPr>
              <w:t xml:space="preserve"> </w:t>
            </w:r>
          </w:p>
        </w:tc>
      </w:tr>
      <w:tr w:rsidR="00036663" w:rsidRPr="007B659C" w:rsidTr="006E1753">
        <w:trPr>
          <w:trHeight w:val="182"/>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3</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58404E">
              <w:rPr>
                <w:rFonts w:ascii="Times New Roman" w:eastAsia="Times New Roman" w:hAnsi="Times New Roman"/>
                <w:b/>
                <w:sz w:val="24"/>
                <w:szCs w:val="24"/>
                <w:lang w:val="uk-UA" w:eastAsia="ru-RU"/>
              </w:rPr>
              <w:t>Процедура закупівлі</w:t>
            </w:r>
          </w:p>
        </w:tc>
        <w:tc>
          <w:tcPr>
            <w:tcW w:w="6419" w:type="dxa"/>
            <w:shd w:val="clear" w:color="auto" w:fill="auto"/>
          </w:tcPr>
          <w:p w:rsidR="00475A6B" w:rsidRPr="0058404E" w:rsidRDefault="000920EA"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В</w:t>
            </w:r>
            <w:r w:rsidR="00475A6B" w:rsidRPr="0058404E">
              <w:rPr>
                <w:rFonts w:ascii="Times New Roman" w:hAnsi="Times New Roman"/>
                <w:color w:val="000000"/>
                <w:sz w:val="24"/>
                <w:szCs w:val="24"/>
                <w:lang w:val="uk-UA" w:eastAsia="uk-UA"/>
              </w:rPr>
              <w:t>ідкриті торги</w:t>
            </w:r>
            <w:r w:rsidR="00090094" w:rsidRPr="0058404E">
              <w:rPr>
                <w:rFonts w:ascii="Times New Roman" w:hAnsi="Times New Roman"/>
                <w:color w:val="000000"/>
                <w:sz w:val="24"/>
                <w:szCs w:val="24"/>
                <w:lang w:val="uk-UA" w:eastAsia="uk-UA"/>
              </w:rPr>
              <w:t xml:space="preserve"> </w:t>
            </w:r>
            <w:r w:rsidR="005E7CDC" w:rsidRPr="0058404E">
              <w:rPr>
                <w:rFonts w:ascii="Times New Roman" w:eastAsia="Times New Roman" w:hAnsi="Times New Roman"/>
                <w:sz w:val="24"/>
                <w:szCs w:val="24"/>
                <w:lang w:val="uk-UA" w:eastAsia="ru-RU"/>
              </w:rPr>
              <w:t>з особливостями</w:t>
            </w:r>
            <w:r w:rsidR="005E7CDC" w:rsidRPr="0058404E">
              <w:rPr>
                <w:rFonts w:ascii="Times New Roman" w:eastAsia="Times New Roman" w:hAnsi="Times New Roman"/>
                <w:sz w:val="24"/>
                <w:szCs w:val="24"/>
              </w:rPr>
              <w:t xml:space="preserve"> </w:t>
            </w:r>
            <w:r w:rsidR="00090094" w:rsidRPr="0058404E">
              <w:rPr>
                <w:rFonts w:ascii="Times New Roman" w:eastAsia="Times New Roman" w:hAnsi="Times New Roman"/>
                <w:sz w:val="24"/>
                <w:szCs w:val="24"/>
              </w:rPr>
              <w:t xml:space="preserve">(з урахувнням особливостей, які передбачені постановою </w:t>
            </w:r>
            <w:r w:rsidR="00090094" w:rsidRPr="0058404E">
              <w:rPr>
                <w:rFonts w:ascii="Times New Roman" w:eastAsia="Times New Roman" w:hAnsi="Times New Roman"/>
                <w:sz w:val="24"/>
                <w:szCs w:val="24"/>
                <w:lang w:val="en-US"/>
              </w:rPr>
              <w:t>КМУ № 1178 від 12 жовтня 2022 року)</w:t>
            </w:r>
          </w:p>
        </w:tc>
      </w:tr>
      <w:tr w:rsidR="00036663" w:rsidRPr="007B659C" w:rsidTr="006E1753">
        <w:trPr>
          <w:trHeight w:val="413"/>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4</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58404E">
              <w:rPr>
                <w:rFonts w:ascii="Times New Roman" w:eastAsia="Times New Roman" w:hAnsi="Times New Roman"/>
                <w:b/>
                <w:sz w:val="24"/>
                <w:szCs w:val="24"/>
                <w:lang w:val="uk-UA" w:eastAsia="ru-RU"/>
              </w:rPr>
              <w:t>Інформація про предмет закупівлі</w:t>
            </w:r>
          </w:p>
        </w:tc>
        <w:tc>
          <w:tcPr>
            <w:tcW w:w="6419"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p>
        </w:tc>
      </w:tr>
      <w:tr w:rsidR="00036663" w:rsidRPr="004166A8" w:rsidTr="006E1753">
        <w:trPr>
          <w:trHeight w:val="652"/>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4.1</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назва предмета закупівлі</w:t>
            </w:r>
          </w:p>
        </w:tc>
        <w:tc>
          <w:tcPr>
            <w:tcW w:w="6419" w:type="dxa"/>
            <w:shd w:val="clear" w:color="auto" w:fill="auto"/>
          </w:tcPr>
          <w:p w:rsidR="00C13B42" w:rsidRPr="0058404E" w:rsidRDefault="009174A6" w:rsidP="005E7CDC">
            <w:pPr>
              <w:spacing w:after="0" w:line="240" w:lineRule="auto"/>
              <w:rPr>
                <w:rFonts w:ascii="Times New Roman" w:eastAsia="Times New Roman" w:hAnsi="Times New Roman"/>
                <w:b/>
                <w:sz w:val="24"/>
                <w:szCs w:val="24"/>
                <w:lang w:val="uk-UA" w:eastAsia="ru-RU"/>
              </w:rPr>
            </w:pPr>
            <w:r w:rsidRPr="0058404E">
              <w:rPr>
                <w:rFonts w:ascii="Times New Roman" w:eastAsia="Times New Roman" w:hAnsi="Times New Roman"/>
                <w:sz w:val="24"/>
                <w:szCs w:val="24"/>
                <w:lang w:val="uk-UA" w:eastAsia="ru-RU"/>
              </w:rPr>
              <w:t>ДК 021:2015, код 09130000-9 Нафта і дистиляти (</w:t>
            </w:r>
            <w:r w:rsidR="001D77CD" w:rsidRPr="0058404E">
              <w:rPr>
                <w:rFonts w:ascii="Times New Roman" w:hAnsi="Times New Roman"/>
                <w:sz w:val="24"/>
                <w:szCs w:val="24"/>
                <w:lang w:eastAsia="ru-RU"/>
              </w:rPr>
              <w:t xml:space="preserve">Бензин </w:t>
            </w:r>
            <w:r w:rsidR="003C403D" w:rsidRPr="0058404E">
              <w:rPr>
                <w:rFonts w:ascii="Times New Roman" w:hAnsi="Times New Roman"/>
                <w:sz w:val="24"/>
                <w:szCs w:val="24"/>
                <w:lang w:eastAsia="ru-RU"/>
              </w:rPr>
              <w:t xml:space="preserve"> А-95</w:t>
            </w:r>
            <w:r w:rsidR="001823CF" w:rsidRPr="0058404E">
              <w:rPr>
                <w:rFonts w:ascii="Times New Roman" w:hAnsi="Times New Roman"/>
                <w:sz w:val="24"/>
                <w:szCs w:val="24"/>
                <w:lang w:val="uk-UA" w:eastAsia="ru-RU"/>
              </w:rPr>
              <w:t xml:space="preserve"> </w:t>
            </w:r>
            <w:r w:rsidR="001823CF" w:rsidRPr="0058404E">
              <w:rPr>
                <w:rFonts w:ascii="Times New Roman" w:hAnsi="Times New Roman"/>
                <w:sz w:val="24"/>
                <w:szCs w:val="24"/>
                <w:lang w:val="uk-UA"/>
              </w:rPr>
              <w:t>(Євро 5)</w:t>
            </w:r>
            <w:r w:rsidR="004166A8" w:rsidRPr="0058404E">
              <w:rPr>
                <w:rFonts w:ascii="Times New Roman" w:hAnsi="Times New Roman"/>
                <w:color w:val="000000" w:themeColor="text1"/>
                <w:sz w:val="24"/>
                <w:szCs w:val="24"/>
              </w:rPr>
              <w:t xml:space="preserve"> (в талонах)</w:t>
            </w:r>
            <w:r w:rsidR="005E7CDC" w:rsidRPr="0058404E">
              <w:rPr>
                <w:rFonts w:ascii="Times New Roman" w:hAnsi="Times New Roman"/>
                <w:sz w:val="24"/>
                <w:szCs w:val="24"/>
                <w:lang w:val="uk-UA"/>
              </w:rPr>
              <w:t>,</w:t>
            </w:r>
            <w:r w:rsidR="00090094" w:rsidRPr="0058404E">
              <w:rPr>
                <w:rFonts w:ascii="Times New Roman" w:hAnsi="Times New Roman"/>
                <w:sz w:val="24"/>
                <w:szCs w:val="24"/>
                <w:lang w:val="uk-UA" w:eastAsia="ru-RU"/>
              </w:rPr>
              <w:t xml:space="preserve"> </w:t>
            </w:r>
            <w:r w:rsidRPr="0058404E">
              <w:rPr>
                <w:rFonts w:ascii="Times New Roman" w:eastAsia="Times New Roman" w:hAnsi="Times New Roman"/>
                <w:sz w:val="24"/>
                <w:szCs w:val="24"/>
                <w:lang w:val="uk-UA" w:eastAsia="ru-RU"/>
              </w:rPr>
              <w:t>дизельне паливо</w:t>
            </w:r>
            <w:r w:rsidR="001823CF" w:rsidRPr="0058404E">
              <w:rPr>
                <w:rFonts w:ascii="Times New Roman" w:eastAsia="Times New Roman" w:hAnsi="Times New Roman"/>
                <w:sz w:val="24"/>
                <w:szCs w:val="24"/>
                <w:lang w:val="uk-UA" w:eastAsia="ru-RU"/>
              </w:rPr>
              <w:t xml:space="preserve"> </w:t>
            </w:r>
            <w:r w:rsidR="001823CF" w:rsidRPr="0058404E">
              <w:rPr>
                <w:rFonts w:ascii="Times New Roman" w:hAnsi="Times New Roman"/>
                <w:sz w:val="24"/>
                <w:szCs w:val="24"/>
                <w:lang w:val="uk-UA"/>
              </w:rPr>
              <w:t>(Євро 5)</w:t>
            </w:r>
            <w:r w:rsidR="004166A8" w:rsidRPr="0058404E">
              <w:rPr>
                <w:rFonts w:ascii="Times New Roman" w:hAnsi="Times New Roman"/>
                <w:color w:val="000000" w:themeColor="text1"/>
                <w:sz w:val="24"/>
                <w:szCs w:val="24"/>
              </w:rPr>
              <w:t xml:space="preserve"> (в талонах)</w:t>
            </w:r>
            <w:r w:rsidR="005E7CDC" w:rsidRPr="0058404E">
              <w:rPr>
                <w:rFonts w:ascii="Times New Roman" w:hAnsi="Times New Roman"/>
                <w:sz w:val="24"/>
                <w:szCs w:val="24"/>
                <w:lang w:val="uk-UA"/>
              </w:rPr>
              <w:t>)</w:t>
            </w:r>
            <w:r w:rsidR="00E81F9B" w:rsidRPr="0058404E">
              <w:rPr>
                <w:rFonts w:ascii="Times New Roman" w:eastAsia="Times New Roman" w:hAnsi="Times New Roman"/>
                <w:sz w:val="24"/>
                <w:szCs w:val="24"/>
                <w:lang w:val="uk-UA" w:eastAsia="ru-RU"/>
              </w:rPr>
              <w:t xml:space="preserve"> </w:t>
            </w:r>
          </w:p>
        </w:tc>
      </w:tr>
      <w:tr w:rsidR="00036663" w:rsidRPr="007B659C" w:rsidTr="006E1753">
        <w:trPr>
          <w:trHeight w:val="232"/>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4.2</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19" w:type="dxa"/>
            <w:shd w:val="clear" w:color="auto" w:fill="auto"/>
          </w:tcPr>
          <w:p w:rsidR="003A05BC" w:rsidRPr="0058404E" w:rsidRDefault="0078056A" w:rsidP="00526F9F">
            <w:pPr>
              <w:widowControl w:val="0"/>
              <w:spacing w:after="0" w:line="240" w:lineRule="auto"/>
              <w:contextualSpacing/>
              <w:rPr>
                <w:rFonts w:ascii="Times New Roman" w:hAnsi="Times New Roman"/>
                <w:sz w:val="24"/>
                <w:szCs w:val="24"/>
                <w:lang w:val="uk-UA" w:eastAsia="uk-UA"/>
              </w:rPr>
            </w:pPr>
            <w:r w:rsidRPr="0058404E">
              <w:rPr>
                <w:rFonts w:ascii="Times New Roman" w:hAnsi="Times New Roman"/>
                <w:sz w:val="24"/>
                <w:szCs w:val="24"/>
                <w:lang w:val="uk-UA" w:eastAsia="uk-UA"/>
              </w:rPr>
              <w:t xml:space="preserve">Закупівля здійснюється в цілому </w:t>
            </w:r>
          </w:p>
        </w:tc>
      </w:tr>
      <w:tr w:rsidR="00036663" w:rsidRPr="007B659C" w:rsidTr="006E1753">
        <w:trPr>
          <w:trHeight w:val="522"/>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4.3</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419" w:type="dxa"/>
            <w:shd w:val="clear" w:color="auto" w:fill="auto"/>
          </w:tcPr>
          <w:p w:rsidR="005E7CDC" w:rsidRPr="0058404E" w:rsidRDefault="005E7CDC" w:rsidP="005E7CDC">
            <w:pPr>
              <w:spacing w:after="0" w:line="240" w:lineRule="auto"/>
              <w:contextualSpacing/>
              <w:rPr>
                <w:rFonts w:ascii="Times New Roman" w:hAnsi="Times New Roman"/>
                <w:sz w:val="24"/>
                <w:szCs w:val="24"/>
                <w:lang w:val="uk-UA"/>
              </w:rPr>
            </w:pPr>
            <w:r w:rsidRPr="0058404E">
              <w:rPr>
                <w:rFonts w:ascii="Times New Roman" w:hAnsi="Times New Roman"/>
                <w:sz w:val="24"/>
                <w:szCs w:val="24"/>
                <w:lang w:val="uk-UA"/>
              </w:rPr>
              <w:t>Бензин А-95 (Євро 5)</w:t>
            </w:r>
            <w:r w:rsidR="004166A8" w:rsidRPr="0058404E">
              <w:rPr>
                <w:rFonts w:ascii="Times New Roman" w:hAnsi="Times New Roman"/>
                <w:color w:val="000000" w:themeColor="text1"/>
                <w:sz w:val="24"/>
                <w:szCs w:val="24"/>
              </w:rPr>
              <w:t xml:space="preserve"> (в талонах)</w:t>
            </w:r>
            <w:r w:rsidRPr="0058404E">
              <w:rPr>
                <w:rFonts w:ascii="Times New Roman" w:hAnsi="Times New Roman"/>
                <w:sz w:val="24"/>
                <w:szCs w:val="24"/>
                <w:lang w:val="uk-UA"/>
              </w:rPr>
              <w:t xml:space="preserve"> – 720 л</w:t>
            </w:r>
          </w:p>
          <w:p w:rsidR="00C45412" w:rsidRPr="0058404E" w:rsidRDefault="00C45412" w:rsidP="00C45412">
            <w:pPr>
              <w:spacing w:after="0" w:line="240" w:lineRule="auto"/>
              <w:contextualSpacing/>
              <w:rPr>
                <w:rFonts w:ascii="Times New Roman" w:hAnsi="Times New Roman"/>
                <w:sz w:val="24"/>
                <w:szCs w:val="24"/>
                <w:lang w:val="uk-UA"/>
              </w:rPr>
            </w:pPr>
            <w:r w:rsidRPr="0058404E">
              <w:rPr>
                <w:rFonts w:ascii="Times New Roman" w:hAnsi="Times New Roman"/>
                <w:sz w:val="24"/>
                <w:szCs w:val="24"/>
                <w:lang w:val="uk-UA"/>
              </w:rPr>
              <w:t xml:space="preserve">Дизельне паливо (Євро 5) </w:t>
            </w:r>
            <w:r w:rsidR="004166A8" w:rsidRPr="0058404E">
              <w:rPr>
                <w:rFonts w:ascii="Times New Roman" w:hAnsi="Times New Roman"/>
                <w:color w:val="000000" w:themeColor="text1"/>
                <w:sz w:val="24"/>
                <w:szCs w:val="24"/>
              </w:rPr>
              <w:t>(в талонах)</w:t>
            </w:r>
            <w:r w:rsidRPr="0058404E">
              <w:rPr>
                <w:rFonts w:ascii="Times New Roman" w:hAnsi="Times New Roman"/>
                <w:sz w:val="24"/>
                <w:szCs w:val="24"/>
                <w:lang w:val="uk-UA"/>
              </w:rPr>
              <w:t>– 12500 л</w:t>
            </w:r>
          </w:p>
          <w:p w:rsidR="00742169" w:rsidRPr="0058404E" w:rsidRDefault="00C45412" w:rsidP="00C45412">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sz w:val="24"/>
                <w:szCs w:val="24"/>
                <w:lang w:val="uk-UA"/>
              </w:rPr>
              <w:t>Заправку  автотранспорту Замовник проводить на АЗС постачальника. АЗС Постачальника повинно знаходитись в межах міста Лубни.</w:t>
            </w:r>
          </w:p>
        </w:tc>
      </w:tr>
      <w:tr w:rsidR="00036663" w:rsidRPr="007B659C" w:rsidTr="006E1753">
        <w:trPr>
          <w:trHeight w:val="522"/>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4.4</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строк поставки товарів (надання послуг, виконання робіт)</w:t>
            </w:r>
          </w:p>
        </w:tc>
        <w:tc>
          <w:tcPr>
            <w:tcW w:w="6419" w:type="dxa"/>
            <w:shd w:val="clear" w:color="auto" w:fill="auto"/>
          </w:tcPr>
          <w:p w:rsidR="00E7628E" w:rsidRPr="0058404E" w:rsidRDefault="00E7628E" w:rsidP="00E7628E">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До 31 грудня 202</w:t>
            </w:r>
            <w:r w:rsidR="009E1613" w:rsidRPr="0058404E">
              <w:rPr>
                <w:rFonts w:ascii="Times New Roman" w:hAnsi="Times New Roman"/>
                <w:color w:val="000000"/>
                <w:sz w:val="24"/>
                <w:szCs w:val="24"/>
                <w:lang w:val="uk-UA" w:eastAsia="uk-UA"/>
              </w:rPr>
              <w:t>4</w:t>
            </w:r>
            <w:r w:rsidR="00AF0CDC" w:rsidRPr="0058404E">
              <w:rPr>
                <w:rFonts w:ascii="Times New Roman" w:hAnsi="Times New Roman"/>
                <w:color w:val="000000"/>
                <w:sz w:val="24"/>
                <w:szCs w:val="24"/>
                <w:lang w:val="uk-UA" w:eastAsia="uk-UA"/>
              </w:rPr>
              <w:t xml:space="preserve"> року</w:t>
            </w:r>
          </w:p>
          <w:p w:rsidR="00475A6B" w:rsidRPr="0058404E" w:rsidRDefault="00475A6B" w:rsidP="00041698">
            <w:pPr>
              <w:widowControl w:val="0"/>
              <w:spacing w:after="0" w:line="240" w:lineRule="auto"/>
              <w:contextualSpacing/>
              <w:rPr>
                <w:rFonts w:ascii="Times New Roman" w:hAnsi="Times New Roman"/>
                <w:sz w:val="24"/>
                <w:szCs w:val="24"/>
                <w:lang w:val="uk-UA"/>
              </w:rPr>
            </w:pPr>
          </w:p>
        </w:tc>
      </w:tr>
      <w:tr w:rsidR="00C45412" w:rsidRPr="007B659C" w:rsidTr="006E1753">
        <w:trPr>
          <w:trHeight w:val="522"/>
          <w:jc w:val="center"/>
        </w:trPr>
        <w:tc>
          <w:tcPr>
            <w:tcW w:w="516" w:type="dxa"/>
            <w:shd w:val="clear" w:color="auto" w:fill="auto"/>
          </w:tcPr>
          <w:p w:rsidR="00C45412" w:rsidRPr="0058404E" w:rsidRDefault="00C45412" w:rsidP="00435CBA">
            <w:pPr>
              <w:spacing w:after="0" w:line="240" w:lineRule="auto"/>
              <w:contextualSpacing/>
              <w:rPr>
                <w:rFonts w:ascii="Times New Roman" w:eastAsia="Times New Roman" w:hAnsi="Times New Roman"/>
                <w:sz w:val="24"/>
                <w:szCs w:val="24"/>
                <w:lang w:eastAsia="ru-RU"/>
              </w:rPr>
            </w:pPr>
            <w:r w:rsidRPr="0058404E">
              <w:rPr>
                <w:rFonts w:ascii="Times New Roman" w:eastAsia="Times New Roman" w:hAnsi="Times New Roman"/>
                <w:sz w:val="24"/>
                <w:szCs w:val="24"/>
                <w:lang w:eastAsia="ru-RU"/>
              </w:rPr>
              <w:t>4.5</w:t>
            </w:r>
          </w:p>
        </w:tc>
        <w:tc>
          <w:tcPr>
            <w:tcW w:w="2892" w:type="dxa"/>
            <w:shd w:val="clear" w:color="auto" w:fill="auto"/>
          </w:tcPr>
          <w:p w:rsidR="00C45412" w:rsidRPr="0058404E" w:rsidRDefault="00C45412" w:rsidP="00435CBA">
            <w:pPr>
              <w:spacing w:after="0" w:line="240" w:lineRule="auto"/>
              <w:contextualSpacing/>
              <w:rPr>
                <w:rFonts w:ascii="Times New Roman" w:eastAsia="Times New Roman" w:hAnsi="Times New Roman"/>
                <w:sz w:val="24"/>
                <w:szCs w:val="24"/>
                <w:lang w:eastAsia="ru-RU"/>
              </w:rPr>
            </w:pPr>
            <w:r w:rsidRPr="0058404E">
              <w:rPr>
                <w:rFonts w:ascii="Times New Roman" w:eastAsia="Times New Roman" w:hAnsi="Times New Roman"/>
                <w:sz w:val="24"/>
                <w:szCs w:val="24"/>
                <w:lang w:eastAsia="ru-RU"/>
              </w:rPr>
              <w:t xml:space="preserve">Умови оплати </w:t>
            </w:r>
          </w:p>
        </w:tc>
        <w:tc>
          <w:tcPr>
            <w:tcW w:w="6419" w:type="dxa"/>
            <w:shd w:val="clear" w:color="auto" w:fill="auto"/>
          </w:tcPr>
          <w:p w:rsidR="00C45412" w:rsidRPr="0058404E" w:rsidRDefault="00C45412" w:rsidP="00435CBA">
            <w:pPr>
              <w:spacing w:after="0" w:line="240" w:lineRule="auto"/>
              <w:contextualSpacing/>
              <w:rPr>
                <w:rFonts w:ascii="Times New Roman" w:eastAsia="Times New Roman" w:hAnsi="Times New Roman"/>
                <w:sz w:val="24"/>
                <w:szCs w:val="24"/>
                <w:lang w:val="uk-UA" w:eastAsia="ru-RU"/>
              </w:rPr>
            </w:pPr>
            <w:r w:rsidRPr="0058404E">
              <w:rPr>
                <w:rFonts w:ascii="Times New Roman" w:hAnsi="Times New Roman"/>
                <w:sz w:val="24"/>
                <w:szCs w:val="24"/>
                <w:shd w:val="clear" w:color="auto" w:fill="FFFFFF"/>
                <w:lang w:val="uk-UA"/>
              </w:rPr>
              <w:t>Розрахунок про</w:t>
            </w:r>
            <w:r w:rsidRPr="0058404E">
              <w:rPr>
                <w:rFonts w:ascii="Times New Roman" w:hAnsi="Times New Roman"/>
                <w:sz w:val="24"/>
                <w:szCs w:val="24"/>
                <w:lang w:val="uk-UA"/>
              </w:rPr>
              <w:t>водиться у гривнях відповідно до умов договору</w:t>
            </w:r>
          </w:p>
        </w:tc>
      </w:tr>
      <w:tr w:rsidR="00C45412" w:rsidRPr="007B659C" w:rsidTr="006E1753">
        <w:trPr>
          <w:trHeight w:val="522"/>
          <w:jc w:val="center"/>
        </w:trPr>
        <w:tc>
          <w:tcPr>
            <w:tcW w:w="516" w:type="dxa"/>
            <w:shd w:val="clear" w:color="auto" w:fill="auto"/>
          </w:tcPr>
          <w:p w:rsidR="00C45412" w:rsidRPr="0058404E" w:rsidRDefault="00C45412" w:rsidP="00435CBA">
            <w:pPr>
              <w:spacing w:after="0" w:line="240" w:lineRule="auto"/>
              <w:contextualSpacing/>
              <w:rPr>
                <w:rFonts w:ascii="Times New Roman" w:eastAsia="Times New Roman" w:hAnsi="Times New Roman"/>
                <w:sz w:val="24"/>
                <w:szCs w:val="24"/>
                <w:lang w:val="en-US" w:eastAsia="ru-RU"/>
              </w:rPr>
            </w:pPr>
            <w:r w:rsidRPr="0058404E">
              <w:rPr>
                <w:rFonts w:ascii="Times New Roman" w:eastAsia="Times New Roman" w:hAnsi="Times New Roman"/>
                <w:sz w:val="24"/>
                <w:szCs w:val="24"/>
                <w:lang w:val="uk-UA" w:eastAsia="ru-RU"/>
              </w:rPr>
              <w:t>4.</w:t>
            </w:r>
            <w:r w:rsidRPr="0058404E">
              <w:rPr>
                <w:rFonts w:ascii="Times New Roman" w:eastAsia="Times New Roman" w:hAnsi="Times New Roman"/>
                <w:sz w:val="24"/>
                <w:szCs w:val="24"/>
                <w:lang w:val="en-US" w:eastAsia="ru-RU"/>
              </w:rPr>
              <w:t>6</w:t>
            </w:r>
          </w:p>
        </w:tc>
        <w:tc>
          <w:tcPr>
            <w:tcW w:w="2892" w:type="dxa"/>
            <w:shd w:val="clear" w:color="auto" w:fill="auto"/>
          </w:tcPr>
          <w:p w:rsidR="00C45412" w:rsidRPr="0058404E" w:rsidRDefault="00C45412" w:rsidP="00435CBA">
            <w:pPr>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Джерело фінансування</w:t>
            </w:r>
          </w:p>
        </w:tc>
        <w:tc>
          <w:tcPr>
            <w:tcW w:w="6419" w:type="dxa"/>
            <w:shd w:val="clear" w:color="auto" w:fill="auto"/>
          </w:tcPr>
          <w:p w:rsidR="00C45412" w:rsidRPr="0058404E" w:rsidRDefault="003B5605" w:rsidP="0058404E">
            <w:pPr>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Кошти місцевого бюджету</w:t>
            </w:r>
            <w:r w:rsidR="0058404E" w:rsidRPr="0058404E">
              <w:rPr>
                <w:rFonts w:ascii="Times New Roman" w:eastAsia="Times New Roman" w:hAnsi="Times New Roman"/>
                <w:sz w:val="24"/>
                <w:szCs w:val="24"/>
                <w:lang w:val="uk-UA" w:eastAsia="ru-RU"/>
              </w:rPr>
              <w:t>, власні кошти</w:t>
            </w:r>
            <w:r w:rsidR="00C45412" w:rsidRPr="0058404E">
              <w:rPr>
                <w:rFonts w:ascii="Times New Roman" w:eastAsia="Times New Roman" w:hAnsi="Times New Roman"/>
                <w:sz w:val="24"/>
                <w:szCs w:val="24"/>
                <w:lang w:val="uk-UA" w:eastAsia="ru-RU"/>
              </w:rPr>
              <w:t xml:space="preserve"> </w:t>
            </w:r>
            <w:r w:rsidR="0058404E" w:rsidRPr="0058404E">
              <w:rPr>
                <w:rFonts w:ascii="Times New Roman" w:hAnsi="Times New Roman"/>
                <w:sz w:val="24"/>
                <w:szCs w:val="24"/>
                <w:lang w:val="uk-UA"/>
              </w:rPr>
              <w:t>(кошти від господарської діяльності підприємства</w:t>
            </w:r>
            <w:r w:rsidR="0058404E" w:rsidRPr="0058404E">
              <w:rPr>
                <w:rFonts w:ascii="Times New Roman" w:hAnsi="Times New Roman"/>
                <w:color w:val="000000" w:themeColor="text1"/>
                <w:sz w:val="24"/>
                <w:szCs w:val="24"/>
              </w:rPr>
              <w:t>)</w:t>
            </w:r>
          </w:p>
        </w:tc>
      </w:tr>
      <w:tr w:rsidR="00C45412" w:rsidRPr="007B659C" w:rsidTr="006E1753">
        <w:trPr>
          <w:trHeight w:val="522"/>
          <w:jc w:val="center"/>
        </w:trPr>
        <w:tc>
          <w:tcPr>
            <w:tcW w:w="516" w:type="dxa"/>
            <w:shd w:val="clear" w:color="auto" w:fill="auto"/>
          </w:tcPr>
          <w:p w:rsidR="00C45412" w:rsidRPr="0058404E" w:rsidRDefault="00C45412" w:rsidP="00435CBA">
            <w:pPr>
              <w:spacing w:after="0" w:line="240" w:lineRule="auto"/>
              <w:contextualSpacing/>
              <w:rPr>
                <w:rFonts w:ascii="Times New Roman" w:eastAsia="Times New Roman" w:hAnsi="Times New Roman"/>
                <w:sz w:val="24"/>
                <w:szCs w:val="24"/>
                <w:lang w:val="en-US" w:eastAsia="ru-RU"/>
              </w:rPr>
            </w:pPr>
            <w:r w:rsidRPr="0058404E">
              <w:rPr>
                <w:rFonts w:ascii="Times New Roman" w:eastAsia="Times New Roman" w:hAnsi="Times New Roman"/>
                <w:sz w:val="24"/>
                <w:szCs w:val="24"/>
                <w:lang w:val="en-US" w:eastAsia="ru-RU"/>
              </w:rPr>
              <w:t>4.7</w:t>
            </w:r>
          </w:p>
        </w:tc>
        <w:tc>
          <w:tcPr>
            <w:tcW w:w="2892" w:type="dxa"/>
            <w:shd w:val="clear" w:color="auto" w:fill="auto"/>
          </w:tcPr>
          <w:p w:rsidR="00C45412" w:rsidRPr="0058404E" w:rsidRDefault="00C45412" w:rsidP="00435CBA">
            <w:pPr>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Очікувана вартість</w:t>
            </w:r>
          </w:p>
        </w:tc>
        <w:tc>
          <w:tcPr>
            <w:tcW w:w="6419" w:type="dxa"/>
            <w:shd w:val="clear" w:color="auto" w:fill="auto"/>
          </w:tcPr>
          <w:p w:rsidR="00C45412" w:rsidRPr="0058404E" w:rsidRDefault="00C45412" w:rsidP="00435CBA">
            <w:pPr>
              <w:spacing w:after="0" w:line="240" w:lineRule="auto"/>
              <w:contextualSpacing/>
              <w:rPr>
                <w:rFonts w:ascii="Times New Roman" w:eastAsia="Times New Roman" w:hAnsi="Times New Roman"/>
                <w:color w:val="FF0000"/>
                <w:sz w:val="24"/>
                <w:szCs w:val="24"/>
                <w:lang w:val="uk-UA" w:eastAsia="ru-RU"/>
              </w:rPr>
            </w:pPr>
            <w:r w:rsidRPr="0058404E">
              <w:rPr>
                <w:rFonts w:ascii="Times New Roman" w:eastAsia="Times New Roman" w:hAnsi="Times New Roman"/>
                <w:sz w:val="24"/>
                <w:szCs w:val="24"/>
                <w:lang w:val="uk-UA" w:eastAsia="ru-RU"/>
              </w:rPr>
              <w:t>687440 грн з ПДВ (шістсот вісімдесят сім тисяч чотириста сорок гривень 00 копійок з ПДВ)</w:t>
            </w:r>
          </w:p>
        </w:tc>
      </w:tr>
      <w:tr w:rsidR="00C45412" w:rsidRPr="007B659C" w:rsidTr="006E1753">
        <w:trPr>
          <w:trHeight w:val="522"/>
          <w:jc w:val="center"/>
        </w:trPr>
        <w:tc>
          <w:tcPr>
            <w:tcW w:w="516" w:type="dxa"/>
            <w:shd w:val="clear" w:color="auto" w:fill="auto"/>
          </w:tcPr>
          <w:p w:rsidR="00C45412" w:rsidRPr="0058404E" w:rsidRDefault="00C45412"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5</w:t>
            </w:r>
          </w:p>
        </w:tc>
        <w:tc>
          <w:tcPr>
            <w:tcW w:w="2892" w:type="dxa"/>
            <w:shd w:val="clear" w:color="auto" w:fill="auto"/>
          </w:tcPr>
          <w:p w:rsidR="00C45412" w:rsidRPr="0058404E" w:rsidRDefault="00C45412" w:rsidP="00041698">
            <w:pPr>
              <w:widowControl w:val="0"/>
              <w:spacing w:after="0" w:line="240" w:lineRule="auto"/>
              <w:contextualSpacing/>
              <w:rPr>
                <w:rFonts w:ascii="Times New Roman" w:eastAsia="Times New Roman" w:hAnsi="Times New Roman"/>
                <w:b/>
                <w:sz w:val="24"/>
                <w:szCs w:val="24"/>
                <w:lang w:val="uk-UA" w:eastAsia="ru-RU"/>
              </w:rPr>
            </w:pPr>
            <w:r w:rsidRPr="0058404E">
              <w:rPr>
                <w:rFonts w:ascii="Times New Roman" w:eastAsia="Times New Roman" w:hAnsi="Times New Roman"/>
                <w:b/>
                <w:sz w:val="24"/>
                <w:szCs w:val="24"/>
                <w:lang w:val="uk-UA" w:eastAsia="ru-RU"/>
              </w:rPr>
              <w:t>Недискримінація учасників</w:t>
            </w:r>
          </w:p>
        </w:tc>
        <w:tc>
          <w:tcPr>
            <w:tcW w:w="6419" w:type="dxa"/>
            <w:shd w:val="clear" w:color="auto" w:fill="auto"/>
          </w:tcPr>
          <w:p w:rsidR="00C45412" w:rsidRPr="0058404E" w:rsidRDefault="00C45412" w:rsidP="001D77CD">
            <w:pPr>
              <w:pStyle w:val="13"/>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58404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45412" w:rsidRPr="0058404E" w:rsidRDefault="00C45412" w:rsidP="001D77CD">
            <w:pPr>
              <w:widowControl w:val="0"/>
              <w:spacing w:after="0" w:line="240" w:lineRule="auto"/>
              <w:contextualSpacing/>
              <w:rPr>
                <w:rFonts w:ascii="Times New Roman" w:eastAsia="Times New Roman" w:hAnsi="Times New Roman"/>
                <w:color w:val="000000"/>
                <w:sz w:val="24"/>
                <w:szCs w:val="24"/>
              </w:rPr>
            </w:pPr>
            <w:r w:rsidRPr="0058404E">
              <w:rPr>
                <w:rFonts w:ascii="Times New Roman" w:eastAsia="Times New Roman" w:hAnsi="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C45412" w:rsidRPr="0058404E" w:rsidRDefault="00C45412" w:rsidP="001D77CD">
            <w:pPr>
              <w:widowControl w:val="0"/>
              <w:spacing w:after="0" w:line="240" w:lineRule="auto"/>
              <w:contextualSpacing/>
              <w:rPr>
                <w:rFonts w:ascii="Times New Roman" w:hAnsi="Times New Roman"/>
                <w:sz w:val="24"/>
                <w:szCs w:val="24"/>
                <w:lang w:val="uk-UA"/>
              </w:rPr>
            </w:pPr>
            <w:r w:rsidRPr="0058404E">
              <w:rPr>
                <w:rFonts w:ascii="Times New Roman" w:hAnsi="Times New Roman"/>
                <w:sz w:val="24"/>
                <w:szCs w:val="24"/>
                <w:lang w:val="uk-UA" w:eastAsia="uk-UA"/>
              </w:rPr>
              <w:t>Враховуючи положення Особливостей,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B446E2" w:rsidRPr="00B446E2">
              <w:rPr>
                <w:rFonts w:ascii="Times New Roman" w:hAnsi="Times New Roman"/>
                <w:sz w:val="24"/>
                <w:szCs w:val="24"/>
                <w:shd w:val="clear" w:color="auto" w:fill="FFFFFF"/>
              </w:rPr>
              <w:t>/Ісламської Республіки Іран</w:t>
            </w:r>
            <w:r w:rsidRPr="0058404E">
              <w:rPr>
                <w:rFonts w:ascii="Times New Roman" w:hAnsi="Times New Roman"/>
                <w:sz w:val="24"/>
                <w:szCs w:val="24"/>
                <w:lang w:val="uk-UA"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B446E2" w:rsidRPr="00B446E2">
              <w:rPr>
                <w:rFonts w:ascii="Times New Roman" w:hAnsi="Times New Roman"/>
                <w:sz w:val="24"/>
                <w:szCs w:val="24"/>
                <w:shd w:val="clear" w:color="auto" w:fill="FFFFFF"/>
              </w:rPr>
              <w:t>/Ісламської Республіки Іран</w:t>
            </w:r>
            <w:r w:rsidRPr="0058404E">
              <w:rPr>
                <w:rFonts w:ascii="Times New Roman" w:hAnsi="Times New Roman"/>
                <w:sz w:val="24"/>
                <w:szCs w:val="24"/>
                <w:lang w:val="uk-UA" w:eastAsia="uk-UA"/>
              </w:rPr>
              <w:t>, та юридичних осіб, кінцевими бенефіціарними власниками (власниками) яких є резиденти Російської Федерації/Республіки Білорусь</w:t>
            </w:r>
            <w:r w:rsidR="00B446E2" w:rsidRPr="00B446E2">
              <w:rPr>
                <w:rFonts w:ascii="Times New Roman" w:hAnsi="Times New Roman"/>
                <w:sz w:val="24"/>
                <w:szCs w:val="24"/>
                <w:shd w:val="clear" w:color="auto" w:fill="FFFFFF"/>
              </w:rPr>
              <w:t>/Ісламської Республіки Іран</w:t>
            </w:r>
            <w:r w:rsidRPr="0058404E">
              <w:rPr>
                <w:rFonts w:ascii="Times New Roman" w:hAnsi="Times New Roman"/>
                <w:sz w:val="24"/>
                <w:szCs w:val="24"/>
                <w:lang w:val="uk-UA" w:eastAsia="uk-UA"/>
              </w:rPr>
              <w:t>, та/або у фізичних осіб (фізичних осіб —підприємців)— резидентів Російської Федерації/Республіки Білорусь</w:t>
            </w:r>
            <w:r w:rsidR="00B446E2" w:rsidRPr="00B446E2">
              <w:rPr>
                <w:rFonts w:ascii="Times New Roman" w:hAnsi="Times New Roman"/>
                <w:sz w:val="24"/>
                <w:szCs w:val="24"/>
                <w:shd w:val="clear" w:color="auto" w:fill="FFFFFF"/>
              </w:rPr>
              <w:t>/Ісламської Республіки Іран</w:t>
            </w:r>
            <w:r w:rsidRPr="0058404E">
              <w:rPr>
                <w:rFonts w:ascii="Times New Roman" w:hAnsi="Times New Roman"/>
                <w:sz w:val="24"/>
                <w:szCs w:val="24"/>
                <w:lang w:val="uk-UA" w:eastAsia="uk-UA"/>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B446E2" w:rsidRPr="00B446E2">
              <w:rPr>
                <w:rFonts w:ascii="Times New Roman" w:hAnsi="Times New Roman"/>
                <w:sz w:val="24"/>
                <w:szCs w:val="24"/>
                <w:shd w:val="clear" w:color="auto" w:fill="FFFFFF"/>
              </w:rPr>
              <w:t>/Ісламської Республіки Іран</w:t>
            </w:r>
            <w:r w:rsidRPr="0058404E">
              <w:rPr>
                <w:rFonts w:ascii="Times New Roman" w:hAnsi="Times New Roman"/>
                <w:sz w:val="24"/>
                <w:szCs w:val="24"/>
                <w:lang w:val="uk-UA" w:eastAsia="uk-UA"/>
              </w:rPr>
              <w:t>, за винятком товарів, робіт і послуг, необхідних для ремонту та обслуговування товарів, придбаних до набрання чинності цією постановою.</w:t>
            </w:r>
          </w:p>
        </w:tc>
      </w:tr>
      <w:tr w:rsidR="00C45412" w:rsidRPr="007B659C" w:rsidTr="006E1753">
        <w:trPr>
          <w:trHeight w:val="522"/>
          <w:jc w:val="center"/>
        </w:trPr>
        <w:tc>
          <w:tcPr>
            <w:tcW w:w="516" w:type="dxa"/>
            <w:shd w:val="clear" w:color="auto" w:fill="auto"/>
          </w:tcPr>
          <w:p w:rsidR="00C45412" w:rsidRPr="0058404E" w:rsidRDefault="00C45412"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6</w:t>
            </w:r>
          </w:p>
        </w:tc>
        <w:tc>
          <w:tcPr>
            <w:tcW w:w="2892" w:type="dxa"/>
            <w:shd w:val="clear" w:color="auto" w:fill="auto"/>
          </w:tcPr>
          <w:p w:rsidR="00C45412" w:rsidRPr="0058404E" w:rsidRDefault="00C45412" w:rsidP="00F00A33">
            <w:pPr>
              <w:widowControl w:val="0"/>
              <w:spacing w:after="0" w:line="240" w:lineRule="auto"/>
              <w:contextualSpacing/>
              <w:jc w:val="left"/>
              <w:rPr>
                <w:rFonts w:ascii="Times New Roman" w:eastAsia="Times New Roman" w:hAnsi="Times New Roman"/>
                <w:b/>
                <w:sz w:val="24"/>
                <w:szCs w:val="24"/>
                <w:lang w:val="uk-UA" w:eastAsia="ru-RU"/>
              </w:rPr>
            </w:pPr>
            <w:r w:rsidRPr="0058404E">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19" w:type="dxa"/>
            <w:shd w:val="clear" w:color="auto" w:fill="auto"/>
          </w:tcPr>
          <w:p w:rsidR="00C45412" w:rsidRPr="0058404E" w:rsidRDefault="00C45412" w:rsidP="00ED3C7E">
            <w:pPr>
              <w:pStyle w:val="13"/>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58404E">
              <w:rPr>
                <w:rFonts w:ascii="Times New Roman" w:eastAsia="Times New Roman" w:hAnsi="Times New Roman" w:cs="Times New Roman"/>
                <w:color w:val="000000"/>
                <w:sz w:val="24"/>
                <w:szCs w:val="24"/>
              </w:rPr>
              <w:t xml:space="preserve">Валютою тендерної пропозиції є національна валюта України - гривня. Розрахунки здійснюватимуться у національній валюті України згідно з умовами укладеного договору.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 </w:t>
            </w:r>
          </w:p>
          <w:p w:rsidR="00C45412" w:rsidRPr="0058404E" w:rsidRDefault="00C45412" w:rsidP="00ED3C7E">
            <w:pPr>
              <w:pStyle w:val="13"/>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58404E">
              <w:rPr>
                <w:rFonts w:ascii="Times New Roman" w:eastAsia="Times New Roman" w:hAnsi="Times New Roman" w:cs="Times New Roman"/>
                <w:color w:val="000000"/>
                <w:sz w:val="24"/>
                <w:szCs w:val="24"/>
              </w:rPr>
              <w:t>Цтгрн=Цтдол хК, де Цтгрн- ціна за одиницю товару в гривнях;</w:t>
            </w:r>
          </w:p>
          <w:p w:rsidR="00C45412" w:rsidRPr="0058404E" w:rsidRDefault="00C45412" w:rsidP="00ED3C7E">
            <w:pPr>
              <w:pStyle w:val="13"/>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58404E">
              <w:rPr>
                <w:rFonts w:ascii="Times New Roman" w:eastAsia="Times New Roman" w:hAnsi="Times New Roman" w:cs="Times New Roman"/>
                <w:color w:val="000000"/>
                <w:sz w:val="24"/>
                <w:szCs w:val="24"/>
              </w:rPr>
              <w:t>Цтдол- ціна за одиницю товару в доларах США,ЄВРО згідно тендерної пропозиції;</w:t>
            </w:r>
          </w:p>
          <w:p w:rsidR="00C45412" w:rsidRPr="0058404E" w:rsidRDefault="00C45412" w:rsidP="00ED3C7E">
            <w:pPr>
              <w:widowControl w:val="0"/>
              <w:spacing w:after="0" w:line="240" w:lineRule="auto"/>
              <w:contextualSpacing/>
              <w:rPr>
                <w:rFonts w:ascii="Times New Roman" w:hAnsi="Times New Roman"/>
                <w:sz w:val="24"/>
                <w:szCs w:val="24"/>
                <w:lang w:val="uk-UA" w:eastAsia="uk-UA"/>
              </w:rPr>
            </w:pPr>
            <w:r w:rsidRPr="0058404E">
              <w:rPr>
                <w:rFonts w:ascii="Times New Roman" w:eastAsia="Times New Roman" w:hAnsi="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45412" w:rsidRPr="007B659C" w:rsidTr="006E1753">
        <w:trPr>
          <w:trHeight w:val="522"/>
          <w:jc w:val="center"/>
        </w:trPr>
        <w:tc>
          <w:tcPr>
            <w:tcW w:w="516" w:type="dxa"/>
            <w:shd w:val="clear" w:color="auto" w:fill="auto"/>
          </w:tcPr>
          <w:p w:rsidR="00C45412" w:rsidRPr="007B659C" w:rsidRDefault="00C45412" w:rsidP="0069393C">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7</w:t>
            </w:r>
          </w:p>
        </w:tc>
        <w:tc>
          <w:tcPr>
            <w:tcW w:w="2892" w:type="dxa"/>
            <w:shd w:val="clear" w:color="auto" w:fill="auto"/>
          </w:tcPr>
          <w:p w:rsidR="00C45412" w:rsidRPr="0069393C" w:rsidRDefault="00C45412" w:rsidP="0069393C">
            <w:pPr>
              <w:widowControl w:val="0"/>
              <w:spacing w:after="0" w:line="240" w:lineRule="auto"/>
              <w:contextualSpacing/>
              <w:jc w:val="left"/>
              <w:rPr>
                <w:rFonts w:ascii="Times New Roman" w:eastAsia="Times New Roman" w:hAnsi="Times New Roman"/>
                <w:b/>
                <w:sz w:val="24"/>
                <w:szCs w:val="24"/>
                <w:lang w:val="uk-UA" w:eastAsia="ru-RU"/>
              </w:rPr>
            </w:pPr>
            <w:r w:rsidRPr="0069393C">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6419" w:type="dxa"/>
            <w:shd w:val="clear" w:color="auto" w:fill="auto"/>
          </w:tcPr>
          <w:p w:rsidR="00C45412" w:rsidRPr="0069393C" w:rsidRDefault="00C45412" w:rsidP="0069393C">
            <w:pPr>
              <w:tabs>
                <w:tab w:val="left" w:pos="5529"/>
              </w:tabs>
              <w:spacing w:after="0" w:line="240" w:lineRule="auto"/>
              <w:rPr>
                <w:rFonts w:ascii="Times New Roman" w:eastAsia="Times New Roman" w:hAnsi="Times New Roman"/>
                <w:sz w:val="24"/>
                <w:szCs w:val="24"/>
                <w:lang w:eastAsia="ru-RU"/>
              </w:rPr>
            </w:pPr>
            <w:r w:rsidRPr="0069393C">
              <w:rPr>
                <w:rFonts w:ascii="Times New Roman" w:eastAsia="Times New Roman" w:hAnsi="Times New Roman"/>
                <w:sz w:val="24"/>
                <w:szCs w:val="24"/>
                <w:lang w:eastAsia="ru-RU"/>
              </w:rPr>
              <w:t>Усі документи тендерної пропозиції повинні бути складені українською мовою.</w:t>
            </w:r>
          </w:p>
          <w:p w:rsidR="00C45412" w:rsidRPr="0069393C" w:rsidRDefault="00C45412" w:rsidP="0069393C">
            <w:pPr>
              <w:tabs>
                <w:tab w:val="left" w:pos="5529"/>
              </w:tabs>
              <w:spacing w:after="0" w:line="240" w:lineRule="auto"/>
              <w:rPr>
                <w:rFonts w:ascii="Times New Roman" w:eastAsia="Times New Roman" w:hAnsi="Times New Roman"/>
                <w:sz w:val="24"/>
                <w:szCs w:val="24"/>
                <w:lang w:eastAsia="ru-RU"/>
              </w:rPr>
            </w:pPr>
            <w:r w:rsidRPr="0069393C">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45412" w:rsidRPr="0069393C" w:rsidRDefault="00C45412" w:rsidP="0069393C">
            <w:pPr>
              <w:widowControl w:val="0"/>
              <w:spacing w:after="0" w:line="240" w:lineRule="auto"/>
              <w:ind w:firstLine="493"/>
              <w:contextualSpacing/>
              <w:rPr>
                <w:rFonts w:ascii="Times New Roman" w:eastAsia="Times New Roman" w:hAnsi="Times New Roman"/>
                <w:sz w:val="24"/>
                <w:szCs w:val="24"/>
                <w:lang w:val="uk-UA" w:eastAsia="ru-RU"/>
              </w:rPr>
            </w:pPr>
            <w:r w:rsidRPr="0069393C">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45412" w:rsidRPr="007B659C" w:rsidTr="006E1753">
        <w:trPr>
          <w:trHeight w:val="522"/>
          <w:jc w:val="center"/>
        </w:trPr>
        <w:tc>
          <w:tcPr>
            <w:tcW w:w="516" w:type="dxa"/>
            <w:shd w:val="clear" w:color="auto" w:fill="auto"/>
          </w:tcPr>
          <w:p w:rsidR="00C45412" w:rsidRPr="007B659C" w:rsidRDefault="00C45412" w:rsidP="00041698">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p>
        </w:tc>
        <w:tc>
          <w:tcPr>
            <w:tcW w:w="2892" w:type="dxa"/>
            <w:shd w:val="clear" w:color="auto" w:fill="auto"/>
          </w:tcPr>
          <w:p w:rsidR="00C45412" w:rsidRPr="0069393C" w:rsidRDefault="00C45412" w:rsidP="00F00A33">
            <w:pPr>
              <w:widowControl w:val="0"/>
              <w:spacing w:after="0" w:line="240" w:lineRule="auto"/>
              <w:contextualSpacing/>
              <w:jc w:val="left"/>
              <w:rPr>
                <w:rFonts w:ascii="Times New Roman" w:eastAsia="Times New Roman" w:hAnsi="Times New Roman"/>
                <w:b/>
                <w:sz w:val="24"/>
                <w:szCs w:val="24"/>
                <w:lang w:val="uk-UA" w:eastAsia="ru-RU"/>
              </w:rPr>
            </w:pPr>
            <w:r w:rsidRPr="0069393C">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19" w:type="dxa"/>
            <w:shd w:val="clear" w:color="auto" w:fill="auto"/>
          </w:tcPr>
          <w:p w:rsidR="00C45412" w:rsidRPr="0069393C" w:rsidRDefault="00C45412" w:rsidP="00165555">
            <w:pPr>
              <w:widowControl w:val="0"/>
              <w:spacing w:after="0" w:line="240" w:lineRule="auto"/>
              <w:ind w:firstLine="493"/>
              <w:contextualSpacing/>
              <w:rPr>
                <w:rFonts w:ascii="Times New Roman" w:eastAsia="Times New Roman" w:hAnsi="Times New Roman"/>
                <w:sz w:val="24"/>
                <w:szCs w:val="24"/>
                <w:lang w:val="uk-UA" w:eastAsia="ru-RU"/>
              </w:rPr>
            </w:pPr>
            <w:r w:rsidRPr="0069393C">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45412" w:rsidRPr="007B659C" w:rsidTr="005243F3">
        <w:trPr>
          <w:trHeight w:val="283"/>
          <w:jc w:val="center"/>
        </w:trPr>
        <w:tc>
          <w:tcPr>
            <w:tcW w:w="9827" w:type="dxa"/>
            <w:gridSpan w:val="3"/>
            <w:shd w:val="clear" w:color="auto" w:fill="D9D9D9"/>
            <w:vAlign w:val="center"/>
          </w:tcPr>
          <w:p w:rsidR="00C45412" w:rsidRPr="007B659C" w:rsidRDefault="00C45412" w:rsidP="0062514D">
            <w:pPr>
              <w:widowControl w:val="0"/>
              <w:spacing w:after="0" w:line="240" w:lineRule="auto"/>
              <w:contextualSpacing/>
              <w:jc w:val="center"/>
              <w:rPr>
                <w:rFonts w:ascii="Times New Roman" w:hAnsi="Times New Roman"/>
                <w:b/>
                <w:color w:val="000000"/>
                <w:sz w:val="24"/>
                <w:szCs w:val="24"/>
                <w:lang w:val="uk-UA" w:eastAsia="uk-UA"/>
              </w:rPr>
            </w:pPr>
            <w:r>
              <w:rPr>
                <w:rFonts w:ascii="Times New Roman" w:hAnsi="Times New Roman"/>
                <w:b/>
                <w:sz w:val="24"/>
                <w:szCs w:val="24"/>
                <w:lang w:val="uk-UA"/>
              </w:rPr>
              <w:t xml:space="preserve">Розділ ІІ. </w:t>
            </w:r>
            <w:r w:rsidRPr="007B659C">
              <w:rPr>
                <w:rFonts w:ascii="Times New Roman" w:hAnsi="Times New Roman"/>
                <w:b/>
                <w:sz w:val="24"/>
                <w:szCs w:val="24"/>
                <w:lang w:val="uk-UA"/>
              </w:rPr>
              <w:t xml:space="preserve">Порядок </w:t>
            </w:r>
            <w:r>
              <w:rPr>
                <w:rFonts w:ascii="Times New Roman" w:hAnsi="Times New Roman"/>
                <w:b/>
                <w:sz w:val="24"/>
                <w:szCs w:val="24"/>
                <w:lang w:val="uk-UA"/>
              </w:rPr>
              <w:t>у</w:t>
            </w:r>
            <w:r w:rsidRPr="007B659C">
              <w:rPr>
                <w:rFonts w:ascii="Times New Roman" w:hAnsi="Times New Roman"/>
                <w:b/>
                <w:sz w:val="24"/>
                <w:szCs w:val="24"/>
                <w:lang w:val="uk-UA"/>
              </w:rPr>
              <w:t>несення змін та надання роз’яснень до тендерної документації</w:t>
            </w:r>
          </w:p>
        </w:tc>
      </w:tr>
      <w:tr w:rsidR="00C45412" w:rsidRPr="007B659C" w:rsidTr="006E1753">
        <w:trPr>
          <w:trHeight w:val="522"/>
          <w:jc w:val="center"/>
        </w:trPr>
        <w:tc>
          <w:tcPr>
            <w:tcW w:w="516" w:type="dxa"/>
            <w:shd w:val="clear" w:color="auto" w:fill="auto"/>
          </w:tcPr>
          <w:p w:rsidR="00C45412" w:rsidRPr="007B659C" w:rsidRDefault="00C45412"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1</w:t>
            </w:r>
          </w:p>
        </w:tc>
        <w:tc>
          <w:tcPr>
            <w:tcW w:w="2892" w:type="dxa"/>
            <w:shd w:val="clear" w:color="auto" w:fill="auto"/>
          </w:tcPr>
          <w:p w:rsidR="00C45412" w:rsidRPr="00C03E70" w:rsidRDefault="00C45412" w:rsidP="0069393C">
            <w:pPr>
              <w:tabs>
                <w:tab w:val="left" w:pos="5529"/>
              </w:tabs>
              <w:spacing w:after="0" w:line="240" w:lineRule="auto"/>
              <w:rPr>
                <w:rFonts w:ascii="Times New Roman" w:eastAsia="Times New Roman" w:hAnsi="Times New Roman"/>
                <w:b/>
                <w:sz w:val="24"/>
                <w:szCs w:val="24"/>
                <w:lang w:eastAsia="ru-RU"/>
              </w:rPr>
            </w:pPr>
            <w:r w:rsidRPr="00C03E70">
              <w:rPr>
                <w:rFonts w:ascii="Times New Roman" w:eastAsia="Times New Roman" w:hAnsi="Times New Roman"/>
                <w:b/>
                <w:sz w:val="24"/>
                <w:szCs w:val="24"/>
                <w:lang w:eastAsia="ru-RU"/>
              </w:rPr>
              <w:t>Процедура надання роз'яснень щодо тендерної документації</w:t>
            </w:r>
          </w:p>
        </w:tc>
        <w:tc>
          <w:tcPr>
            <w:tcW w:w="6419" w:type="dxa"/>
            <w:shd w:val="clear" w:color="auto" w:fill="auto"/>
          </w:tcPr>
          <w:p w:rsidR="00C45412" w:rsidRPr="00C03E70" w:rsidRDefault="00C45412" w:rsidP="0069393C">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45412" w:rsidRPr="00C03E70" w:rsidRDefault="00C45412" w:rsidP="0069393C">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45412" w:rsidRPr="00C03E70" w:rsidRDefault="00C45412" w:rsidP="0069393C">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45412" w:rsidRPr="007B659C" w:rsidTr="006E1753">
        <w:trPr>
          <w:trHeight w:val="522"/>
          <w:jc w:val="center"/>
        </w:trPr>
        <w:tc>
          <w:tcPr>
            <w:tcW w:w="516" w:type="dxa"/>
            <w:shd w:val="clear" w:color="auto" w:fill="auto"/>
          </w:tcPr>
          <w:p w:rsidR="00C45412" w:rsidRPr="007B659C" w:rsidRDefault="00C45412"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C45412" w:rsidRPr="00C03E70" w:rsidRDefault="00C45412" w:rsidP="0069393C">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Внесення змін до тендерної документації</w:t>
            </w:r>
          </w:p>
        </w:tc>
        <w:tc>
          <w:tcPr>
            <w:tcW w:w="6419" w:type="dxa"/>
            <w:shd w:val="clear" w:color="auto" w:fill="auto"/>
          </w:tcPr>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45412" w:rsidRPr="007B659C" w:rsidTr="005243F3">
        <w:trPr>
          <w:trHeight w:val="266"/>
          <w:jc w:val="center"/>
        </w:trPr>
        <w:tc>
          <w:tcPr>
            <w:tcW w:w="9827" w:type="dxa"/>
            <w:gridSpan w:val="3"/>
            <w:shd w:val="clear" w:color="auto" w:fill="D9D9D9"/>
            <w:vAlign w:val="center"/>
          </w:tcPr>
          <w:p w:rsidR="00C45412" w:rsidRPr="007B659C" w:rsidRDefault="00C45412" w:rsidP="00041698">
            <w:pPr>
              <w:widowControl w:val="0"/>
              <w:spacing w:after="0" w:line="240" w:lineRule="auto"/>
              <w:contextualSpacing/>
              <w:jc w:val="center"/>
              <w:rPr>
                <w:rFonts w:ascii="Times New Roman" w:hAnsi="Times New Roman"/>
                <w:b/>
                <w:color w:val="000000"/>
                <w:sz w:val="24"/>
                <w:szCs w:val="24"/>
                <w:lang w:val="uk-UA" w:eastAsia="uk-UA"/>
              </w:rPr>
            </w:pPr>
            <w:r>
              <w:rPr>
                <w:rFonts w:ascii="Times New Roman" w:hAnsi="Times New Roman"/>
                <w:b/>
                <w:sz w:val="24"/>
                <w:szCs w:val="24"/>
                <w:bdr w:val="none" w:sz="0" w:space="0" w:color="auto" w:frame="1"/>
                <w:lang w:val="uk-UA" w:eastAsia="uk-UA"/>
              </w:rPr>
              <w:t xml:space="preserve">Розділ ІІІ. </w:t>
            </w:r>
            <w:r w:rsidRPr="004B70C1">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C45412" w:rsidRPr="00217A74" w:rsidTr="006E1753">
        <w:trPr>
          <w:trHeight w:val="522"/>
          <w:jc w:val="center"/>
        </w:trPr>
        <w:tc>
          <w:tcPr>
            <w:tcW w:w="516" w:type="dxa"/>
            <w:shd w:val="clear" w:color="auto" w:fill="auto"/>
          </w:tcPr>
          <w:p w:rsidR="00C45412" w:rsidRPr="007B659C" w:rsidRDefault="00C45412"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C45412" w:rsidRPr="00C03E70" w:rsidRDefault="00C45412" w:rsidP="0069393C">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Зміст і спосіб подання тендерної пропозиції</w:t>
            </w:r>
          </w:p>
        </w:tc>
        <w:tc>
          <w:tcPr>
            <w:tcW w:w="6419" w:type="dxa"/>
            <w:shd w:val="clear" w:color="auto" w:fill="auto"/>
          </w:tcPr>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47 Особливостей і в тендерній документації, та шляхом завантаження:</w:t>
            </w:r>
          </w:p>
          <w:p w:rsidR="00C45412" w:rsidRPr="00C03E70" w:rsidRDefault="00C45412" w:rsidP="006739C4">
            <w:pPr>
              <w:widowControl w:val="0"/>
              <w:numPr>
                <w:ilvl w:val="0"/>
                <w:numId w:val="1"/>
              </w:numP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інформацією щодо відсутності підстав, установлених в пункті 47 Особливостей, – </w:t>
            </w:r>
            <w:r w:rsidRPr="00C03E70">
              <w:rPr>
                <w:rFonts w:ascii="Times New Roman" w:eastAsia="Times New Roman" w:hAnsi="Times New Roman"/>
                <w:bCs/>
                <w:sz w:val="24"/>
              </w:rPr>
              <w:t>згідно з Додатком 4  до</w:t>
            </w:r>
            <w:r w:rsidRPr="00C03E70">
              <w:rPr>
                <w:rFonts w:ascii="Times New Roman" w:eastAsia="Times New Roman" w:hAnsi="Times New Roman"/>
                <w:sz w:val="24"/>
              </w:rPr>
              <w:t xml:space="preserve"> цієї тендерної документації;</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поданням своєї пропозиції учасник підтверджує відповідності технічним, якісним та кількісним характеристики предмета закупівлі відповідно до вимог встановлених Замовником Додаток 1 до Тендерної документації (окремий документ з погодженням/підтвердженням подавати не обов’язково);</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документ про створення такого об’єднання (у разі якщо тендерна пропозиція подається об’єднанням учасників);</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інших документів та / або інформації визначені тендерною документацією та додатками.</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цифрового підпису або кваліфікованого електронного підпису.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Учасник під час подання тендерної пропозиції має накласти електронний цифровий підпис або кваліфікований електронний підпис особи уповноваженої на підписання тендерної пропозиції учасника.</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Перелікформальних помилок, затверджений наказом Мінекономіки від 15.04.2020 № 710:</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уживання великої літери; </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уживання розділових знаків та відмінювання слів у реченні; </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використання слова або мовного звороту, запозичених з іншої мови; </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застосування правил переносу частини слова з рядка в рядок; </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написання слів разом та/або окремо, та/або через дефіс; </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Приклади формальних помилок:</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w:t>
            </w:r>
            <w:r>
              <w:rPr>
                <w:rFonts w:ascii="Times New Roman" w:eastAsia="Times New Roman" w:hAnsi="Times New Roman"/>
                <w:sz w:val="24"/>
                <w:lang w:val="uk-UA" w:eastAsia="ru-RU"/>
              </w:rPr>
              <w:t>полтавська</w:t>
            </w:r>
            <w:r w:rsidRPr="00C03E70">
              <w:rPr>
                <w:rFonts w:ascii="Times New Roman" w:eastAsia="Times New Roman" w:hAnsi="Times New Roman"/>
                <w:sz w:val="24"/>
                <w:lang w:eastAsia="ru-RU"/>
              </w:rPr>
              <w:t xml:space="preserve"> область» замість «</w:t>
            </w:r>
            <w:r>
              <w:rPr>
                <w:rFonts w:ascii="Times New Roman" w:eastAsia="Times New Roman" w:hAnsi="Times New Roman"/>
                <w:sz w:val="24"/>
                <w:lang w:val="uk-UA" w:eastAsia="ru-RU"/>
              </w:rPr>
              <w:t>Полтавська</w:t>
            </w:r>
            <w:r w:rsidRPr="00C03E70">
              <w:rPr>
                <w:rFonts w:ascii="Times New Roman" w:eastAsia="Times New Roman" w:hAnsi="Times New Roman"/>
                <w:sz w:val="24"/>
                <w:lang w:eastAsia="ru-RU"/>
              </w:rPr>
              <w:t xml:space="preserve"> область» або «місто </w:t>
            </w:r>
            <w:r>
              <w:rPr>
                <w:rFonts w:ascii="Times New Roman" w:eastAsia="Times New Roman" w:hAnsi="Times New Roman"/>
                <w:sz w:val="24"/>
                <w:lang w:val="uk-UA" w:eastAsia="ru-RU"/>
              </w:rPr>
              <w:t>лубни</w:t>
            </w:r>
            <w:r w:rsidRPr="00C03E70">
              <w:rPr>
                <w:rFonts w:ascii="Times New Roman" w:eastAsia="Times New Roman" w:hAnsi="Times New Roman"/>
                <w:sz w:val="24"/>
                <w:lang w:eastAsia="ru-RU"/>
              </w:rPr>
              <w:t>» замість «місто Л</w:t>
            </w:r>
            <w:r>
              <w:rPr>
                <w:rFonts w:ascii="Times New Roman" w:eastAsia="Times New Roman" w:hAnsi="Times New Roman"/>
                <w:sz w:val="24"/>
                <w:lang w:val="uk-UA" w:eastAsia="ru-RU"/>
              </w:rPr>
              <w:t>убни</w:t>
            </w:r>
            <w:r w:rsidRPr="00C03E70">
              <w:rPr>
                <w:rFonts w:ascii="Times New Roman" w:eastAsia="Times New Roman" w:hAnsi="Times New Roman"/>
                <w:sz w:val="24"/>
                <w:lang w:eastAsia="ru-RU"/>
              </w:rPr>
              <w:t xml:space="preserve">»; </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складі тендерна пропозиція» замість «у складі тендерної пропозиції»;</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«тендернапропозиція» замість «тендерна пропозиція»;</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«срток поставки» замість «строк поставки»;</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«Довідка» замість «Лист», «Гарантійний лист» замість «Довідка», «Лист» замість «Гарантійний лист» тощо;</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подання документа у форматі  «PDF» замість «JPEG», «JPEG» замість «PDF», «RAR» замість «PDF», «7z» замість «PDF» тощо.</w:t>
            </w:r>
          </w:p>
        </w:tc>
      </w:tr>
      <w:tr w:rsidR="00C45412" w:rsidRPr="007B659C" w:rsidTr="006E1753">
        <w:trPr>
          <w:trHeight w:val="410"/>
          <w:jc w:val="center"/>
        </w:trPr>
        <w:tc>
          <w:tcPr>
            <w:tcW w:w="516" w:type="dxa"/>
            <w:shd w:val="clear" w:color="auto" w:fill="auto"/>
          </w:tcPr>
          <w:p w:rsidR="00C45412" w:rsidRPr="007B659C" w:rsidRDefault="00C45412"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C45412" w:rsidRPr="007B659C" w:rsidRDefault="00C45412"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Забезпечення тендерної пропозиції</w:t>
            </w:r>
          </w:p>
        </w:tc>
        <w:tc>
          <w:tcPr>
            <w:tcW w:w="6419" w:type="dxa"/>
            <w:shd w:val="clear" w:color="auto" w:fill="auto"/>
          </w:tcPr>
          <w:p w:rsidR="00C45412" w:rsidRPr="007B659C" w:rsidRDefault="00C45412" w:rsidP="00C210D0">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C45412" w:rsidRPr="007B659C" w:rsidTr="006E1753">
        <w:trPr>
          <w:trHeight w:val="522"/>
          <w:jc w:val="center"/>
        </w:trPr>
        <w:tc>
          <w:tcPr>
            <w:tcW w:w="516" w:type="dxa"/>
            <w:shd w:val="clear" w:color="auto" w:fill="auto"/>
          </w:tcPr>
          <w:p w:rsidR="00C45412" w:rsidRPr="007B659C" w:rsidRDefault="00C45412"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c>
          <w:tcPr>
            <w:tcW w:w="2892" w:type="dxa"/>
            <w:shd w:val="clear" w:color="auto" w:fill="auto"/>
          </w:tcPr>
          <w:p w:rsidR="00C45412" w:rsidRPr="007B659C" w:rsidRDefault="00C45412" w:rsidP="00041698">
            <w:pPr>
              <w:pStyle w:val="a4"/>
              <w:widowControl w:val="0"/>
              <w:contextualSpacing/>
              <w:rPr>
                <w:rFonts w:ascii="Times New Roman" w:hAnsi="Times New Roman"/>
                <w:b/>
                <w:sz w:val="24"/>
                <w:szCs w:val="24"/>
                <w:lang w:eastAsia="uk-UA"/>
              </w:rPr>
            </w:pPr>
            <w:r w:rsidRPr="007B659C">
              <w:rPr>
                <w:rFonts w:ascii="Times New Roman" w:hAnsi="Times New Roman"/>
                <w:b/>
                <w:sz w:val="24"/>
                <w:szCs w:val="24"/>
                <w:lang w:eastAsia="uk-UA"/>
              </w:rPr>
              <w:t>Умови повернення чи неповернення забезпечення тендерної пропозиції</w:t>
            </w:r>
          </w:p>
        </w:tc>
        <w:tc>
          <w:tcPr>
            <w:tcW w:w="6419" w:type="dxa"/>
            <w:shd w:val="clear" w:color="auto" w:fill="auto"/>
          </w:tcPr>
          <w:p w:rsidR="00C45412" w:rsidRPr="00C12340" w:rsidRDefault="00C45412" w:rsidP="00C210D0">
            <w:pPr>
              <w:pStyle w:val="rvps2"/>
              <w:widowControl w:val="0"/>
              <w:shd w:val="clear" w:color="auto" w:fill="FFFFFF"/>
              <w:spacing w:before="0" w:beforeAutospacing="0" w:after="0" w:afterAutospacing="0"/>
              <w:contextualSpacing/>
              <w:textAlignment w:val="baseline"/>
            </w:pPr>
            <w:bookmarkStart w:id="0" w:name="n445"/>
            <w:bookmarkEnd w:id="0"/>
            <w:r>
              <w:t>Не передбачається, оскільки забезпечення тендерної пропозиції не вимагається.</w:t>
            </w:r>
          </w:p>
        </w:tc>
      </w:tr>
      <w:tr w:rsidR="00C45412" w:rsidRPr="007B659C" w:rsidTr="006E1753">
        <w:trPr>
          <w:trHeight w:val="2725"/>
          <w:jc w:val="center"/>
        </w:trPr>
        <w:tc>
          <w:tcPr>
            <w:tcW w:w="516" w:type="dxa"/>
            <w:shd w:val="clear" w:color="auto" w:fill="auto"/>
          </w:tcPr>
          <w:p w:rsidR="00C45412" w:rsidRPr="007B659C" w:rsidRDefault="00C45412"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Строк, протягом якого тендерні пропозиції є дійсними</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Тендерні пропозиції вважаються дійсними протягом 90 днів із дати кінцевого строку подання тендерних пропозицій. </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45412" w:rsidRPr="00C03E70" w:rsidRDefault="00C45412" w:rsidP="006739C4">
            <w:pPr>
              <w:pStyle w:val="a5"/>
              <w:numPr>
                <w:ilvl w:val="0"/>
                <w:numId w:val="2"/>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відхилити таку вимогу, не втрачаючи при цьому наданого ним забезпечення тендерної пропозиції;</w:t>
            </w:r>
          </w:p>
          <w:p w:rsidR="00C45412" w:rsidRPr="00C03E70" w:rsidRDefault="00C45412" w:rsidP="006739C4">
            <w:pPr>
              <w:pStyle w:val="a5"/>
              <w:numPr>
                <w:ilvl w:val="0"/>
                <w:numId w:val="2"/>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5412" w:rsidRPr="00217A74" w:rsidTr="006E1753">
        <w:trPr>
          <w:trHeight w:val="522"/>
          <w:jc w:val="center"/>
        </w:trPr>
        <w:tc>
          <w:tcPr>
            <w:tcW w:w="516" w:type="dxa"/>
            <w:shd w:val="clear" w:color="auto" w:fill="auto"/>
          </w:tcPr>
          <w:p w:rsidR="00C45412" w:rsidRPr="007B659C" w:rsidRDefault="00C45412"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5</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Кваліфікаційні критерії до учасників.</w:t>
            </w:r>
          </w:p>
        </w:tc>
        <w:tc>
          <w:tcPr>
            <w:tcW w:w="6419" w:type="dxa"/>
            <w:shd w:val="clear" w:color="auto" w:fill="auto"/>
          </w:tcPr>
          <w:p w:rsidR="00C45412" w:rsidRPr="00C03E70" w:rsidRDefault="00C45412" w:rsidP="00C03E70">
            <w:pPr>
              <w:widowControl w:val="0"/>
              <w:tabs>
                <w:tab w:val="left" w:pos="5529"/>
              </w:tabs>
              <w:spacing w:after="0" w:line="240" w:lineRule="auto"/>
              <w:ind w:right="120"/>
              <w:rPr>
                <w:rFonts w:ascii="Times New Roman" w:eastAsia="Times New Roman" w:hAnsi="Times New Roman"/>
                <w:sz w:val="24"/>
              </w:rPr>
            </w:pPr>
            <w:r w:rsidRPr="00C03E70">
              <w:rPr>
                <w:rFonts w:ascii="Times New Roman" w:eastAsia="Times New Roman" w:hAnsi="Times New Roman"/>
                <w:sz w:val="24"/>
              </w:rPr>
              <w:t xml:space="preserve">Замовник установлює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03E70">
              <w:rPr>
                <w:rFonts w:ascii="Times New Roman" w:eastAsia="Times New Roman" w:hAnsi="Times New Roman"/>
                <w:b/>
                <w:sz w:val="24"/>
              </w:rPr>
              <w:t>Додатку 2</w:t>
            </w:r>
            <w:r w:rsidRPr="00C03E70">
              <w:rPr>
                <w:rFonts w:ascii="Times New Roman" w:eastAsia="Times New Roman" w:hAnsi="Times New Roman"/>
                <w:sz w:val="24"/>
              </w:rPr>
              <w:t xml:space="preserve"> до цієї тендерної документації. </w:t>
            </w:r>
          </w:p>
          <w:p w:rsidR="00C45412" w:rsidRPr="00C03E70" w:rsidRDefault="00C45412" w:rsidP="00C03E70">
            <w:pPr>
              <w:widowControl w:val="0"/>
              <w:tabs>
                <w:tab w:val="left" w:pos="5529"/>
              </w:tabs>
              <w:spacing w:after="0" w:line="240" w:lineRule="auto"/>
              <w:ind w:right="120"/>
              <w:rPr>
                <w:rFonts w:ascii="Times New Roman" w:eastAsia="Times New Roman" w:hAnsi="Times New Roman"/>
                <w:sz w:val="24"/>
              </w:rPr>
            </w:pPr>
            <w:r w:rsidRPr="00C03E70">
              <w:rPr>
                <w:rFonts w:ascii="Times New Roman" w:eastAsia="Times New Roman" w:hAnsi="Times New Roman"/>
                <w:sz w:val="24"/>
              </w:rPr>
              <w:t>Спосіб  підтвердження відповідності учасника критеріям і вимогам згідно із законодавством наведено в</w:t>
            </w:r>
            <w:r w:rsidRPr="00C03E70">
              <w:rPr>
                <w:rFonts w:ascii="Times New Roman" w:eastAsia="Times New Roman" w:hAnsi="Times New Roman"/>
                <w:b/>
                <w:sz w:val="24"/>
              </w:rPr>
              <w:t xml:space="preserve"> Додатку </w:t>
            </w:r>
            <w:r w:rsidRPr="00C03E70">
              <w:rPr>
                <w:rFonts w:ascii="Times New Roman" w:eastAsia="Times New Roman" w:hAnsi="Times New Roman"/>
                <w:sz w:val="24"/>
              </w:rPr>
              <w:t xml:space="preserve"> до цієї тендерної документації. </w:t>
            </w:r>
          </w:p>
          <w:p w:rsidR="00C45412" w:rsidRPr="00C03E70" w:rsidRDefault="00C45412" w:rsidP="00C03E70">
            <w:pPr>
              <w:widowControl w:val="0"/>
              <w:tabs>
                <w:tab w:val="left" w:pos="5529"/>
              </w:tabs>
              <w:spacing w:after="0" w:line="240" w:lineRule="auto"/>
              <w:ind w:right="120"/>
              <w:rPr>
                <w:rFonts w:ascii="Times New Roman" w:eastAsia="Times New Roman" w:hAnsi="Times New Roman"/>
                <w:b/>
                <w:sz w:val="24"/>
              </w:rPr>
            </w:pPr>
            <w:r w:rsidRPr="00C03E70">
              <w:rPr>
                <w:rFonts w:ascii="Times New Roman" w:eastAsia="Times New Roman" w:hAnsi="Times New Roman"/>
                <w:b/>
                <w:sz w:val="24"/>
              </w:rPr>
              <w:t>Підстави, визначені пунктом 47 Особливостей.</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45412" w:rsidRPr="00C03E70" w:rsidRDefault="00C45412" w:rsidP="009E1613">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11) </w:t>
            </w:r>
            <w:r w:rsidRPr="00904D7C">
              <w:rPr>
                <w:rFonts w:ascii="Times New Roman" w:hAnsi="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5412" w:rsidRPr="00C03E70" w:rsidRDefault="00C45412" w:rsidP="00C03E70">
            <w:pP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C45412" w:rsidRPr="007B659C"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6</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Інформація про технічні, якісні та кількісні характеристики предмета закупівлі</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C45412" w:rsidRPr="007B659C" w:rsidTr="006E1753">
        <w:trPr>
          <w:trHeight w:val="522"/>
          <w:jc w:val="center"/>
        </w:trPr>
        <w:tc>
          <w:tcPr>
            <w:tcW w:w="516" w:type="dxa"/>
            <w:shd w:val="clear" w:color="auto" w:fill="auto"/>
          </w:tcPr>
          <w:p w:rsidR="00C45412" w:rsidRPr="006E1753" w:rsidRDefault="00C45412" w:rsidP="00252115">
            <w:pPr>
              <w:widowControl w:val="0"/>
              <w:spacing w:after="0" w:line="240" w:lineRule="auto"/>
              <w:contextualSpacing/>
              <w:rPr>
                <w:rFonts w:ascii="Times New Roman" w:hAnsi="Times New Roman"/>
                <w:color w:val="000000"/>
                <w:sz w:val="24"/>
                <w:szCs w:val="24"/>
                <w:lang w:val="en-US" w:eastAsia="uk-UA"/>
              </w:rPr>
            </w:pPr>
            <w:r>
              <w:rPr>
                <w:rFonts w:ascii="Times New Roman" w:hAnsi="Times New Roman"/>
                <w:color w:val="000000"/>
                <w:sz w:val="24"/>
                <w:szCs w:val="24"/>
                <w:lang w:val="en-US" w:eastAsia="uk-UA"/>
              </w:rPr>
              <w:t>7</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Інформація про субпідрядника / співвиконавця</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Закуповується товар, тому вимоги щодо надання інформації про субпідрядника / співвиконавця не встановлюються.</w:t>
            </w:r>
          </w:p>
        </w:tc>
      </w:tr>
      <w:tr w:rsidR="00C45412" w:rsidRPr="00217A74" w:rsidTr="0069393C">
        <w:trPr>
          <w:trHeight w:val="522"/>
          <w:jc w:val="center"/>
        </w:trPr>
        <w:tc>
          <w:tcPr>
            <w:tcW w:w="516" w:type="dxa"/>
            <w:shd w:val="clear" w:color="auto" w:fill="auto"/>
          </w:tcPr>
          <w:p w:rsidR="00C45412" w:rsidRPr="007B659C" w:rsidRDefault="00C45412" w:rsidP="0069393C">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Внесення змін або відкликання тендерної пропозиції учасником</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5412" w:rsidRPr="00217A74" w:rsidTr="006E1753">
        <w:trPr>
          <w:trHeight w:val="522"/>
          <w:jc w:val="center"/>
        </w:trPr>
        <w:tc>
          <w:tcPr>
            <w:tcW w:w="516" w:type="dxa"/>
            <w:shd w:val="clear" w:color="auto" w:fill="auto"/>
          </w:tcPr>
          <w:p w:rsidR="00C45412" w:rsidRDefault="00C45412" w:rsidP="00252115">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9</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Ступень локалізації виробництва</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Не застосовується </w:t>
            </w:r>
          </w:p>
          <w:p w:rsidR="00C45412" w:rsidRPr="00C03E70" w:rsidRDefault="00C45412" w:rsidP="00C03E70">
            <w:pPr>
              <w:tabs>
                <w:tab w:val="left" w:pos="5529"/>
              </w:tabs>
              <w:spacing w:after="0" w:line="240" w:lineRule="auto"/>
              <w:rPr>
                <w:rFonts w:ascii="Times New Roman" w:eastAsia="Times New Roman" w:hAnsi="Times New Roman"/>
                <w:strike/>
                <w:sz w:val="24"/>
                <w:lang w:eastAsia="ru-RU"/>
              </w:rPr>
            </w:pPr>
          </w:p>
        </w:tc>
      </w:tr>
      <w:tr w:rsidR="00C45412" w:rsidRPr="007B659C" w:rsidTr="005243F3">
        <w:trPr>
          <w:trHeight w:val="140"/>
          <w:jc w:val="center"/>
        </w:trPr>
        <w:tc>
          <w:tcPr>
            <w:tcW w:w="9827" w:type="dxa"/>
            <w:gridSpan w:val="3"/>
            <w:shd w:val="clear" w:color="auto" w:fill="D9D9D9"/>
          </w:tcPr>
          <w:p w:rsidR="00C45412" w:rsidRPr="007B659C" w:rsidRDefault="00C45412"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Розділ </w:t>
            </w:r>
            <w:r>
              <w:rPr>
                <w:rFonts w:ascii="Times New Roman" w:hAnsi="Times New Roman"/>
                <w:b/>
                <w:sz w:val="24"/>
                <w:szCs w:val="24"/>
                <w:lang w:val="en-US"/>
              </w:rPr>
              <w:t>IV</w:t>
            </w:r>
            <w:r>
              <w:rPr>
                <w:rFonts w:ascii="Times New Roman" w:hAnsi="Times New Roman"/>
                <w:b/>
                <w:sz w:val="24"/>
                <w:szCs w:val="24"/>
                <w:lang w:val="uk-UA"/>
              </w:rPr>
              <w:t xml:space="preserve">. </w:t>
            </w:r>
            <w:r w:rsidRPr="007B659C">
              <w:rPr>
                <w:rFonts w:ascii="Times New Roman" w:hAnsi="Times New Roman"/>
                <w:b/>
                <w:sz w:val="24"/>
                <w:szCs w:val="24"/>
                <w:lang w:val="uk-UA"/>
              </w:rPr>
              <w:t>Подання та розкриття тендерної пропозиції</w:t>
            </w:r>
          </w:p>
        </w:tc>
      </w:tr>
      <w:tr w:rsidR="00C45412" w:rsidRPr="007B659C" w:rsidTr="0069393C">
        <w:trPr>
          <w:trHeight w:val="1079"/>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C45412" w:rsidRPr="00C03E70" w:rsidRDefault="00C45412" w:rsidP="00C03E70">
            <w:pPr>
              <w:pStyle w:val="a4"/>
              <w:widowControl w:val="0"/>
              <w:contextualSpacing/>
              <w:rPr>
                <w:rFonts w:ascii="Times New Roman" w:hAnsi="Times New Roman"/>
                <w:b/>
                <w:sz w:val="24"/>
                <w:szCs w:val="24"/>
                <w:lang w:eastAsia="uk-UA"/>
              </w:rPr>
            </w:pPr>
            <w:r w:rsidRPr="00C03E70">
              <w:rPr>
                <w:rStyle w:val="rvts0"/>
                <w:rFonts w:ascii="Times New Roman" w:hAnsi="Times New Roman"/>
                <w:b/>
                <w:sz w:val="24"/>
                <w:szCs w:val="24"/>
              </w:rPr>
              <w:t>Кінцевий строк подання тендерної пропозиції</w:t>
            </w:r>
          </w:p>
        </w:tc>
        <w:tc>
          <w:tcPr>
            <w:tcW w:w="6419" w:type="dxa"/>
            <w:shd w:val="clear" w:color="auto" w:fill="auto"/>
          </w:tcPr>
          <w:p w:rsidR="00C45412" w:rsidRPr="00C03E70" w:rsidRDefault="00C45412" w:rsidP="00C03E70">
            <w:pPr>
              <w:widowControl w:val="0"/>
              <w:spacing w:after="0" w:line="240" w:lineRule="auto"/>
              <w:contextualSpacing/>
              <w:rPr>
                <w:rFonts w:ascii="Times New Roman" w:hAnsi="Times New Roman"/>
                <w:b/>
                <w:sz w:val="24"/>
                <w:szCs w:val="24"/>
                <w:lang w:val="uk-UA"/>
              </w:rPr>
            </w:pPr>
            <w:r w:rsidRPr="00C03E70">
              <w:rPr>
                <w:rFonts w:ascii="Times New Roman" w:hAnsi="Times New Roman"/>
                <w:sz w:val="24"/>
                <w:szCs w:val="24"/>
                <w:lang w:val="uk-UA"/>
              </w:rPr>
              <w:t>Кінцевий строк подання тендерних пропозицій</w:t>
            </w:r>
            <w:r w:rsidRPr="00C03E70">
              <w:rPr>
                <w:rFonts w:ascii="Times New Roman" w:hAnsi="Times New Roman"/>
                <w:b/>
                <w:sz w:val="24"/>
                <w:szCs w:val="24"/>
                <w:lang w:val="uk-UA"/>
              </w:rPr>
              <w:t xml:space="preserve">:  </w:t>
            </w:r>
            <w:r w:rsidR="00B446E2">
              <w:rPr>
                <w:rFonts w:ascii="Times New Roman" w:hAnsi="Times New Roman"/>
                <w:b/>
                <w:sz w:val="24"/>
                <w:szCs w:val="24"/>
                <w:lang w:val="uk-UA"/>
              </w:rPr>
              <w:t>10</w:t>
            </w:r>
            <w:r w:rsidRPr="00C03E70">
              <w:rPr>
                <w:rFonts w:ascii="Times New Roman" w:hAnsi="Times New Roman"/>
                <w:b/>
                <w:sz w:val="24"/>
                <w:szCs w:val="24"/>
                <w:lang w:val="uk-UA"/>
              </w:rPr>
              <w:t>.</w:t>
            </w:r>
            <w:r>
              <w:rPr>
                <w:rFonts w:ascii="Times New Roman" w:hAnsi="Times New Roman"/>
                <w:b/>
                <w:sz w:val="24"/>
                <w:szCs w:val="24"/>
                <w:lang w:val="uk-UA"/>
              </w:rPr>
              <w:t>04</w:t>
            </w:r>
            <w:r w:rsidRPr="00C03E70">
              <w:rPr>
                <w:rFonts w:ascii="Times New Roman" w:hAnsi="Times New Roman"/>
                <w:b/>
                <w:sz w:val="24"/>
                <w:szCs w:val="24"/>
                <w:lang w:val="uk-UA"/>
              </w:rPr>
              <w:t>.202</w:t>
            </w:r>
            <w:r>
              <w:rPr>
                <w:rFonts w:ascii="Times New Roman" w:hAnsi="Times New Roman"/>
                <w:b/>
                <w:sz w:val="24"/>
                <w:szCs w:val="24"/>
                <w:lang w:val="uk-UA"/>
              </w:rPr>
              <w:t>4</w:t>
            </w:r>
            <w:r w:rsidRPr="00C03E70">
              <w:rPr>
                <w:rFonts w:ascii="Times New Roman" w:hAnsi="Times New Roman"/>
                <w:b/>
                <w:sz w:val="24"/>
                <w:szCs w:val="24"/>
                <w:lang w:val="uk-UA"/>
              </w:rPr>
              <w:t xml:space="preserve"> року  00:00 год.</w:t>
            </w:r>
          </w:p>
          <w:p w:rsidR="00C45412" w:rsidRPr="00C03E70" w:rsidRDefault="00C45412" w:rsidP="00C03E70">
            <w:pPr>
              <w:widowControl w:val="0"/>
              <w:spacing w:after="0" w:line="240" w:lineRule="auto"/>
              <w:contextualSpacing/>
              <w:rPr>
                <w:rFonts w:ascii="Times New Roman" w:hAnsi="Times New Roman"/>
                <w:sz w:val="24"/>
                <w:szCs w:val="24"/>
                <w:lang w:val="uk-UA"/>
              </w:rPr>
            </w:pPr>
            <w:r w:rsidRPr="00C03E70">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C45412" w:rsidRPr="007B659C"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C45412" w:rsidRPr="00C03E70" w:rsidRDefault="00C45412" w:rsidP="00C03E70">
            <w:pPr>
              <w:widowControl w:val="0"/>
              <w:spacing w:after="0" w:line="240" w:lineRule="auto"/>
              <w:contextualSpacing/>
              <w:jc w:val="left"/>
              <w:rPr>
                <w:rFonts w:ascii="Times New Roman" w:hAnsi="Times New Roman"/>
                <w:b/>
                <w:sz w:val="24"/>
                <w:szCs w:val="24"/>
                <w:lang w:val="uk-UA"/>
              </w:rPr>
            </w:pPr>
            <w:r w:rsidRPr="00C03E70">
              <w:rPr>
                <w:rFonts w:ascii="Times New Roman" w:hAnsi="Times New Roman"/>
                <w:b/>
                <w:sz w:val="24"/>
                <w:szCs w:val="24"/>
                <w:lang w:val="uk-UA"/>
              </w:rPr>
              <w:t>Дата та час розкриття тендерної пропозиції</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45412" w:rsidRPr="00C03E70" w:rsidRDefault="00C45412" w:rsidP="00C03E70">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C45412" w:rsidRPr="00C03E70" w:rsidRDefault="00C45412" w:rsidP="00C03E70">
            <w:pPr>
              <w:widowControl w:val="0"/>
              <w:spacing w:after="0" w:line="240" w:lineRule="auto"/>
              <w:contextualSpacing/>
              <w:rPr>
                <w:rFonts w:ascii="Times New Roman" w:hAnsi="Times New Roman"/>
                <w:sz w:val="24"/>
                <w:szCs w:val="24"/>
                <w:lang w:val="uk-UA"/>
              </w:rPr>
            </w:pPr>
            <w:r w:rsidRPr="00C03E70">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45412" w:rsidRPr="007B659C" w:rsidTr="005243F3">
        <w:trPr>
          <w:trHeight w:val="168"/>
          <w:jc w:val="center"/>
        </w:trPr>
        <w:tc>
          <w:tcPr>
            <w:tcW w:w="9827" w:type="dxa"/>
            <w:gridSpan w:val="3"/>
            <w:shd w:val="clear" w:color="auto" w:fill="D9D9D9"/>
          </w:tcPr>
          <w:p w:rsidR="00C45412" w:rsidRPr="007B659C" w:rsidRDefault="00C45412"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Розділ </w:t>
            </w:r>
            <w:r>
              <w:rPr>
                <w:rFonts w:ascii="Times New Roman" w:hAnsi="Times New Roman"/>
                <w:b/>
                <w:sz w:val="24"/>
                <w:szCs w:val="24"/>
                <w:lang w:val="en-US"/>
              </w:rPr>
              <w:t>V</w:t>
            </w:r>
            <w:r>
              <w:rPr>
                <w:rFonts w:ascii="Times New Roman" w:hAnsi="Times New Roman"/>
                <w:b/>
                <w:sz w:val="24"/>
                <w:szCs w:val="24"/>
                <w:lang w:val="uk-UA"/>
              </w:rPr>
              <w:t xml:space="preserve">. </w:t>
            </w:r>
            <w:r w:rsidRPr="007B659C">
              <w:rPr>
                <w:rFonts w:ascii="Times New Roman" w:hAnsi="Times New Roman"/>
                <w:b/>
                <w:sz w:val="24"/>
                <w:szCs w:val="24"/>
                <w:lang w:val="uk-UA"/>
              </w:rPr>
              <w:t>Оцінка тендерної пропозиції</w:t>
            </w:r>
          </w:p>
        </w:tc>
      </w:tr>
      <w:tr w:rsidR="00C45412" w:rsidRPr="00217A74" w:rsidTr="006E1753">
        <w:trPr>
          <w:trHeight w:val="274"/>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Перелік критеріїв оцінки та методика оцінки тендерних пропозицій із зазначенням питомої ваги кожного критерію</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Єдиний критерій оцінки – Ціна – 100%.</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Критерії та методика оцінки визначаються відповідно до пункту 37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Оцінка здійснюється щодо предмета закупівлі в цілому.</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пунктом 36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Обґрунтування аномально низької тендерної пропозиції може містити інформацію про:</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3) отримання учасником державної допомоги згідно із законодавством.</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5412" w:rsidRPr="00C03E70" w:rsidRDefault="00C45412" w:rsidP="00C03E70">
            <w:pPr>
              <w:widowControl w:val="0"/>
              <w:shd w:val="clear" w:color="auto" w:fill="FFFFFF"/>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5412" w:rsidRPr="00C03E70" w:rsidRDefault="00C45412" w:rsidP="00C03E70">
            <w:pPr>
              <w:widowControl w:val="0"/>
              <w:shd w:val="clear" w:color="auto" w:fill="FFFFFF"/>
              <w:tabs>
                <w:tab w:val="left" w:pos="5529"/>
              </w:tabs>
              <w:spacing w:after="0" w:line="240" w:lineRule="auto"/>
              <w:rPr>
                <w:rFonts w:ascii="Times New Roman" w:eastAsia="Times New Roman" w:hAnsi="Times New Roman"/>
                <w:bCs/>
                <w:sz w:val="24"/>
              </w:rPr>
            </w:pPr>
            <w:r w:rsidRPr="00C03E70">
              <w:rPr>
                <w:rFonts w:ascii="Times New Roman" w:eastAsia="Times New Roman" w:hAnsi="Times New Roman"/>
                <w:bCs/>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розглядає подані тендерні пропозиції з урахуванням виправлення або невиправлення учасниками виявлених невідповідностей.</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45412" w:rsidRPr="007B659C"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Інша інформація</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C03E70">
              <w:rPr>
                <w:rFonts w:ascii="Times New Roman" w:eastAsia="Times New Roman" w:hAnsi="Times New Roman"/>
                <w:b/>
                <w:sz w:val="24"/>
                <w:lang w:eastAsia="ru-RU"/>
              </w:rPr>
              <w:t>.</w:t>
            </w:r>
          </w:p>
          <w:p w:rsidR="00C45412" w:rsidRPr="00C03E70" w:rsidRDefault="00C45412" w:rsidP="00C03E70">
            <w:pPr>
              <w:tabs>
                <w:tab w:val="left" w:pos="5529"/>
              </w:tabs>
              <w:spacing w:after="0" w:line="240" w:lineRule="auto"/>
              <w:rPr>
                <w:rFonts w:ascii="Times New Roman" w:eastAsia="Times New Roman" w:hAnsi="Times New Roman"/>
                <w:b/>
                <w:sz w:val="24"/>
                <w:u w:val="single"/>
                <w:lang w:eastAsia="ru-RU"/>
              </w:rPr>
            </w:pPr>
            <w:r w:rsidRPr="00C03E70">
              <w:rPr>
                <w:rFonts w:ascii="Times New Roman" w:eastAsia="Times New Roman" w:hAnsi="Times New Roman"/>
                <w:b/>
                <w:sz w:val="24"/>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Закону України «Про забезпечення прав і свобод громадян та правовий режим на тимчасово окупованій території України» від 15.04.2014 № 1207-VII.</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А також враховувати, що в Україні замовникам забороняється здійснювати публічні закупівлі товарів, робіт і </w:t>
            </w:r>
            <w:r w:rsidRPr="00B446E2">
              <w:rPr>
                <w:rFonts w:ascii="Times New Roman" w:eastAsia="Times New Roman" w:hAnsi="Times New Roman"/>
                <w:sz w:val="24"/>
                <w:szCs w:val="24"/>
              </w:rPr>
              <w:t>послуг у: громадян Російської Федерації/Республіки Білорусь</w:t>
            </w:r>
            <w:r w:rsidR="00B446E2" w:rsidRPr="00B446E2">
              <w:rPr>
                <w:rFonts w:ascii="Times New Roman" w:hAnsi="Times New Roman"/>
                <w:sz w:val="24"/>
                <w:szCs w:val="24"/>
                <w:shd w:val="clear" w:color="auto" w:fill="FFFFFF"/>
              </w:rPr>
              <w:t>/Ісламської Республіки Іран</w:t>
            </w:r>
            <w:r w:rsidRPr="00B446E2">
              <w:rPr>
                <w:rFonts w:ascii="Times New Roman" w:eastAsia="Times New Roman" w:hAnsi="Times New Roman"/>
                <w:sz w:val="24"/>
                <w:szCs w:val="24"/>
              </w:rPr>
              <w:t xml:space="preserve"> (крім</w:t>
            </w:r>
            <w:r w:rsidRPr="00C03E70">
              <w:rPr>
                <w:rFonts w:ascii="Times New Roman" w:eastAsia="Times New Roman" w:hAnsi="Times New Roman"/>
                <w:sz w:val="24"/>
              </w:rPr>
              <w:t xml:space="preserve">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B446E2" w:rsidRPr="00B446E2">
              <w:rPr>
                <w:rFonts w:ascii="Times New Roman" w:hAnsi="Times New Roman"/>
                <w:sz w:val="24"/>
                <w:szCs w:val="24"/>
                <w:shd w:val="clear" w:color="auto" w:fill="FFFFFF"/>
              </w:rPr>
              <w:t>/Ісламської Республіки Іран</w:t>
            </w:r>
            <w:r w:rsidRPr="00C03E70">
              <w:rPr>
                <w:rFonts w:ascii="Times New Roman" w:eastAsia="Times New Roman" w:hAnsi="Times New Roman"/>
                <w:sz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B446E2" w:rsidRPr="00B446E2">
              <w:rPr>
                <w:rFonts w:ascii="Times New Roman" w:hAnsi="Times New Roman"/>
                <w:sz w:val="24"/>
                <w:szCs w:val="24"/>
                <w:shd w:val="clear" w:color="auto" w:fill="FFFFFF"/>
              </w:rPr>
              <w:t>/Ісламськ</w:t>
            </w:r>
            <w:r w:rsidR="00B446E2">
              <w:rPr>
                <w:rFonts w:ascii="Times New Roman" w:hAnsi="Times New Roman"/>
                <w:sz w:val="24"/>
                <w:szCs w:val="24"/>
                <w:shd w:val="clear" w:color="auto" w:fill="FFFFFF"/>
                <w:lang w:val="uk-UA"/>
              </w:rPr>
              <w:t>а</w:t>
            </w:r>
            <w:r w:rsidR="00B446E2" w:rsidRPr="00B446E2">
              <w:rPr>
                <w:rFonts w:ascii="Times New Roman" w:hAnsi="Times New Roman"/>
                <w:sz w:val="24"/>
                <w:szCs w:val="24"/>
                <w:shd w:val="clear" w:color="auto" w:fill="FFFFFF"/>
              </w:rPr>
              <w:t xml:space="preserve"> Республік</w:t>
            </w:r>
            <w:r w:rsidR="00B446E2">
              <w:rPr>
                <w:rFonts w:ascii="Times New Roman" w:hAnsi="Times New Roman"/>
                <w:sz w:val="24"/>
                <w:szCs w:val="24"/>
                <w:shd w:val="clear" w:color="auto" w:fill="FFFFFF"/>
                <w:lang w:val="uk-UA"/>
              </w:rPr>
              <w:t>а</w:t>
            </w:r>
            <w:r w:rsidR="00B446E2" w:rsidRPr="00B446E2">
              <w:rPr>
                <w:rFonts w:ascii="Times New Roman" w:hAnsi="Times New Roman"/>
                <w:sz w:val="24"/>
                <w:szCs w:val="24"/>
                <w:shd w:val="clear" w:color="auto" w:fill="FFFFFF"/>
              </w:rPr>
              <w:t xml:space="preserve"> Іран</w:t>
            </w:r>
            <w:r w:rsidRPr="00C03E70">
              <w:rPr>
                <w:rFonts w:ascii="Times New Roman" w:eastAsia="Times New Roman" w:hAnsi="Times New Roman"/>
                <w:sz w:val="24"/>
              </w:rPr>
              <w:t>, громадянин Російської Федерації/Республіки Білорусь</w:t>
            </w:r>
            <w:r w:rsidR="00B446E2" w:rsidRPr="00B446E2">
              <w:rPr>
                <w:rFonts w:ascii="Times New Roman" w:hAnsi="Times New Roman"/>
                <w:sz w:val="24"/>
                <w:szCs w:val="24"/>
                <w:shd w:val="clear" w:color="auto" w:fill="FFFFFF"/>
              </w:rPr>
              <w:t>/Ісламської Республіки Іран</w:t>
            </w:r>
            <w:r w:rsidRPr="00C03E70">
              <w:rPr>
                <w:rFonts w:ascii="Times New Roman" w:eastAsia="Times New Roman" w:hAnsi="Times New Roman"/>
                <w:sz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B446E2" w:rsidRPr="00B446E2">
              <w:rPr>
                <w:rFonts w:ascii="Times New Roman" w:hAnsi="Times New Roman"/>
                <w:sz w:val="24"/>
                <w:szCs w:val="24"/>
                <w:shd w:val="clear" w:color="auto" w:fill="FFFFFF"/>
              </w:rPr>
              <w:t>/Ісламської Республіки Іран</w:t>
            </w:r>
            <w:r w:rsidRPr="00C03E70">
              <w:rPr>
                <w:rFonts w:ascii="Times New Roman" w:eastAsia="Times New Roman" w:hAnsi="Times New Roman"/>
                <w:sz w:val="24"/>
              </w:rPr>
              <w:t xml:space="preserve">. </w:t>
            </w:r>
          </w:p>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sz w:val="24"/>
              </w:rPr>
              <w:t xml:space="preserve"> Замовникам забороняється здійснювати публічні закупівлі товарів походженням з Російської Федерації/Республіки Білорусь</w:t>
            </w:r>
            <w:r w:rsidR="00B446E2" w:rsidRPr="00B446E2">
              <w:rPr>
                <w:rFonts w:ascii="Times New Roman" w:hAnsi="Times New Roman"/>
                <w:sz w:val="24"/>
                <w:szCs w:val="24"/>
                <w:shd w:val="clear" w:color="auto" w:fill="FFFFFF"/>
              </w:rPr>
              <w:t>/Ісламської Республіки Іран</w:t>
            </w:r>
            <w:r w:rsidRPr="00C03E70">
              <w:rPr>
                <w:rFonts w:ascii="Times New Roman" w:eastAsia="Times New Roman" w:hAnsi="Times New Roman"/>
                <w:sz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45412" w:rsidRPr="001D77CD"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Відхилення тендерних пропозицій</w:t>
            </w:r>
          </w:p>
        </w:tc>
        <w:tc>
          <w:tcPr>
            <w:tcW w:w="6419" w:type="dxa"/>
            <w:shd w:val="clear" w:color="auto" w:fill="auto"/>
          </w:tcPr>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b/>
                <w:sz w:val="24"/>
              </w:rPr>
              <w:t>Замовник відхиляє тендерну пропозицію</w:t>
            </w:r>
            <w:r w:rsidRPr="00C03E70">
              <w:rPr>
                <w:rFonts w:ascii="Times New Roman" w:eastAsia="Times New Roman" w:hAnsi="Times New Roman"/>
                <w:sz w:val="24"/>
              </w:rPr>
              <w:t xml:space="preserve"> із зазначенням аргументації в електронній системі закупівель у разі, коли:</w:t>
            </w:r>
          </w:p>
          <w:p w:rsidR="00C45412" w:rsidRPr="00C03E70" w:rsidRDefault="00C45412" w:rsidP="006739C4">
            <w:pPr>
              <w:pStyle w:val="a5"/>
              <w:widowControl w:val="0"/>
              <w:numPr>
                <w:ilvl w:val="0"/>
                <w:numId w:val="3"/>
              </w:numPr>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учасник процедури закупівлі:</w:t>
            </w:r>
          </w:p>
          <w:p w:rsidR="00C45412" w:rsidRPr="00C03E70" w:rsidRDefault="00C45412" w:rsidP="006739C4">
            <w:pPr>
              <w:pStyle w:val="a5"/>
              <w:widowControl w:val="0"/>
              <w:numPr>
                <w:ilvl w:val="0"/>
                <w:numId w:val="4"/>
              </w:numPr>
              <w:tabs>
                <w:tab w:val="left" w:pos="5529"/>
              </w:tabs>
              <w:spacing w:after="0" w:line="240" w:lineRule="auto"/>
              <w:ind w:left="414" w:hanging="426"/>
              <w:rPr>
                <w:rFonts w:ascii="Times New Roman" w:eastAsia="Times New Roman" w:hAnsi="Times New Roman"/>
                <w:bCs/>
                <w:sz w:val="24"/>
              </w:rPr>
            </w:pPr>
            <w:r w:rsidRPr="00C03E70">
              <w:rPr>
                <w:rFonts w:ascii="Times New Roman" w:eastAsia="Times New Roman" w:hAnsi="Times New Roman"/>
                <w:bCs/>
                <w:sz w:val="24"/>
              </w:rPr>
              <w:t>підпадає під підстави, встановлені пунктом 47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надав забезпечення тендерної пропозиції, якщо таке забезпечення вимагалося замовником;</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визначив конфіденційною інформацію, що не може бути визначена як конфіденційна відповідно до вимог пункту 40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є громадянином Російської Федерації/Республіки Білорусь</w:t>
            </w:r>
            <w:r w:rsidR="00B446E2" w:rsidRPr="00B446E2">
              <w:rPr>
                <w:rFonts w:ascii="Times New Roman" w:hAnsi="Times New Roman"/>
                <w:sz w:val="24"/>
                <w:szCs w:val="24"/>
                <w:shd w:val="clear" w:color="auto" w:fill="FFFFFF"/>
              </w:rPr>
              <w:t>/Ісламської Республіки Іран</w:t>
            </w:r>
            <w:r w:rsidRPr="00C03E70">
              <w:rPr>
                <w:rFonts w:ascii="Times New Roman" w:eastAsia="Times New Roman" w:hAnsi="Times New Roman"/>
                <w:sz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446E2" w:rsidRPr="00B446E2">
              <w:rPr>
                <w:rFonts w:ascii="Times New Roman" w:hAnsi="Times New Roman"/>
                <w:sz w:val="24"/>
                <w:szCs w:val="24"/>
                <w:shd w:val="clear" w:color="auto" w:fill="FFFFFF"/>
              </w:rPr>
              <w:t>/Ісламської Республіки Іран</w:t>
            </w:r>
            <w:r w:rsidRPr="00C03E70">
              <w:rPr>
                <w:rFonts w:ascii="Times New Roman" w:eastAsia="Times New Roman" w:hAnsi="Times New Roman"/>
                <w:sz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446E2" w:rsidRPr="00B446E2">
              <w:rPr>
                <w:rFonts w:ascii="Times New Roman" w:hAnsi="Times New Roman"/>
                <w:sz w:val="24"/>
                <w:szCs w:val="24"/>
                <w:shd w:val="clear" w:color="auto" w:fill="FFFFFF"/>
              </w:rPr>
              <w:t>/Ісламської Республіки Іран</w:t>
            </w:r>
            <w:r w:rsidRPr="00C03E70">
              <w:rPr>
                <w:rFonts w:ascii="Times New Roman" w:eastAsia="Times New Roman" w:hAnsi="Times New Roman"/>
                <w:sz w:val="24"/>
              </w:rPr>
              <w:t>, громадянин Російської Федерації/Республіки Білорусь</w:t>
            </w:r>
            <w:r w:rsidR="00B446E2" w:rsidRPr="00B446E2">
              <w:rPr>
                <w:rFonts w:ascii="Times New Roman" w:hAnsi="Times New Roman"/>
                <w:sz w:val="24"/>
                <w:szCs w:val="24"/>
                <w:shd w:val="clear" w:color="auto" w:fill="FFFFFF"/>
              </w:rPr>
              <w:t>/Ісламської Республіки Іран</w:t>
            </w:r>
            <w:r w:rsidRPr="00C03E70">
              <w:rPr>
                <w:rFonts w:ascii="Times New Roman" w:eastAsia="Times New Roman" w:hAnsi="Times New Roman"/>
                <w:sz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446E2" w:rsidRPr="00B446E2">
              <w:rPr>
                <w:rFonts w:ascii="Times New Roman" w:hAnsi="Times New Roman"/>
                <w:sz w:val="24"/>
                <w:szCs w:val="24"/>
                <w:shd w:val="clear" w:color="auto" w:fill="FFFFFF"/>
              </w:rPr>
              <w:t>/Ісламської Республіки Іран</w:t>
            </w:r>
            <w:r w:rsidRPr="00C03E70">
              <w:rPr>
                <w:rFonts w:ascii="Times New Roman" w:eastAsia="Times New Roman" w:hAnsi="Times New Roman"/>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446E2" w:rsidRPr="00B446E2">
              <w:rPr>
                <w:rFonts w:ascii="Times New Roman" w:hAnsi="Times New Roman"/>
                <w:sz w:val="24"/>
                <w:szCs w:val="24"/>
                <w:shd w:val="clear" w:color="auto" w:fill="FFFFFF"/>
              </w:rPr>
              <w:t>/Ісламської Республіки Іран</w:t>
            </w:r>
            <w:r w:rsidRPr="00C03E70">
              <w:rPr>
                <w:rFonts w:ascii="Times New Roman" w:eastAsia="Times New Roman" w:hAnsi="Times New Roman"/>
                <w:sz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2) тендерна пропозиція:</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є такою, строк дії якої закінчився;</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3) переможець процедури закупівлі:</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надав забезпечення виконання договору про закупівлю, якщо таке забезпечення вимагалося замовником;</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Замовник може відхилити тендерну пропозицію</w:t>
            </w:r>
            <w:r w:rsidRPr="00C03E70">
              <w:rPr>
                <w:rFonts w:ascii="Times New Roman" w:eastAsia="Times New Roman" w:hAnsi="Times New Roman"/>
                <w:sz w:val="24"/>
              </w:rPr>
              <w:t xml:space="preserve"> із зазначенням аргументації в електронній системі закупівель </w:t>
            </w:r>
            <w:r w:rsidRPr="00C03E70">
              <w:rPr>
                <w:rFonts w:ascii="Times New Roman" w:eastAsia="Times New Roman" w:hAnsi="Times New Roman"/>
                <w:b/>
                <w:sz w:val="24"/>
              </w:rPr>
              <w:t>у разі, коли:</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5412" w:rsidRPr="007B659C" w:rsidTr="005243F3">
        <w:trPr>
          <w:trHeight w:val="210"/>
          <w:jc w:val="center"/>
        </w:trPr>
        <w:tc>
          <w:tcPr>
            <w:tcW w:w="9827" w:type="dxa"/>
            <w:gridSpan w:val="3"/>
            <w:shd w:val="clear" w:color="auto" w:fill="D9D9D9"/>
            <w:vAlign w:val="center"/>
          </w:tcPr>
          <w:p w:rsidR="00C45412" w:rsidRPr="007B659C" w:rsidRDefault="00C45412"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bdr w:val="none" w:sz="0" w:space="0" w:color="auto" w:frame="1"/>
                <w:lang w:val="uk-UA" w:eastAsia="uk-UA"/>
              </w:rPr>
              <w:t xml:space="preserve">Розділ </w:t>
            </w:r>
            <w:r>
              <w:rPr>
                <w:rFonts w:ascii="Times New Roman" w:hAnsi="Times New Roman"/>
                <w:b/>
                <w:sz w:val="24"/>
                <w:szCs w:val="24"/>
                <w:bdr w:val="none" w:sz="0" w:space="0" w:color="auto" w:frame="1"/>
                <w:lang w:val="en-US" w:eastAsia="uk-UA"/>
              </w:rPr>
              <w:t>V</w:t>
            </w:r>
            <w:r>
              <w:rPr>
                <w:rFonts w:ascii="Times New Roman" w:hAnsi="Times New Roman"/>
                <w:b/>
                <w:sz w:val="24"/>
                <w:szCs w:val="24"/>
                <w:bdr w:val="none" w:sz="0" w:space="0" w:color="auto" w:frame="1"/>
                <w:lang w:val="uk-UA" w:eastAsia="uk-UA"/>
              </w:rPr>
              <w:t xml:space="preserve">І. </w:t>
            </w:r>
            <w:r w:rsidRPr="007B659C">
              <w:rPr>
                <w:rFonts w:ascii="Times New Roman" w:hAnsi="Times New Roman"/>
                <w:b/>
                <w:sz w:val="24"/>
                <w:szCs w:val="24"/>
                <w:bdr w:val="none" w:sz="0" w:space="0" w:color="auto" w:frame="1"/>
                <w:lang w:val="uk-UA" w:eastAsia="uk-UA"/>
              </w:rPr>
              <w:t xml:space="preserve">Результати </w:t>
            </w:r>
            <w:r>
              <w:rPr>
                <w:rFonts w:ascii="Times New Roman" w:hAnsi="Times New Roman"/>
                <w:b/>
                <w:sz w:val="24"/>
                <w:szCs w:val="24"/>
                <w:bdr w:val="none" w:sz="0" w:space="0" w:color="auto" w:frame="1"/>
                <w:lang w:val="uk-UA" w:eastAsia="uk-UA"/>
              </w:rPr>
              <w:t>тендеру</w:t>
            </w:r>
            <w:r w:rsidRPr="007B659C">
              <w:rPr>
                <w:rFonts w:ascii="Times New Roman" w:hAnsi="Times New Roman"/>
                <w:b/>
                <w:sz w:val="24"/>
                <w:szCs w:val="24"/>
                <w:bdr w:val="none" w:sz="0" w:space="0" w:color="auto" w:frame="1"/>
                <w:lang w:val="uk-UA" w:eastAsia="uk-UA"/>
              </w:rPr>
              <w:t xml:space="preserve"> та укладання договору про закупівлю</w:t>
            </w:r>
          </w:p>
        </w:tc>
      </w:tr>
      <w:tr w:rsidR="00C45412" w:rsidRPr="001D77CD"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Відміна замовником тендеру чи визнання його таким, що не відбувся</w:t>
            </w:r>
          </w:p>
        </w:tc>
        <w:tc>
          <w:tcPr>
            <w:tcW w:w="6419" w:type="dxa"/>
            <w:shd w:val="clear" w:color="auto" w:fill="auto"/>
          </w:tcPr>
          <w:p w:rsidR="00C45412" w:rsidRPr="00C03E70" w:rsidRDefault="00C45412" w:rsidP="00C03E70">
            <w:pPr>
              <w:widowControl w:val="0"/>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Замовник відміняє відкриті торги у разі:</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відсутності подальшої потреби в закупівлі товарів, робіт чи послуг;</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3) скорочення обсягу видатків на здійснення закупівлі товарів, робіт чи послуг;</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4) коли здійснення закупівлі стало неможливим внаслідок дії обставин непереборної сили.</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У разі відміни відкритих торгів замовник </w:t>
            </w:r>
            <w:r w:rsidRPr="00C03E70">
              <w:rPr>
                <w:rFonts w:ascii="Times New Roman" w:eastAsia="Times New Roman" w:hAnsi="Times New Roman"/>
                <w:b/>
                <w:sz w:val="24"/>
              </w:rPr>
              <w:t>протягом одного робочого дня</w:t>
            </w:r>
            <w:r w:rsidRPr="00C03E70">
              <w:rPr>
                <w:rFonts w:ascii="Times New Roman" w:eastAsia="Times New Roman" w:hAnsi="Times New Roman"/>
                <w:sz w:val="24"/>
              </w:rPr>
              <w:t xml:space="preserve"> з дати прийняття відповідного рішення зазначає в електронній системі закупівель підстави прийняття такого рішення.</w:t>
            </w:r>
          </w:p>
          <w:p w:rsidR="00C45412" w:rsidRPr="00C03E70" w:rsidRDefault="00C45412" w:rsidP="00C03E70">
            <w:pPr>
              <w:widowControl w:val="0"/>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Відкриті торги автоматично відміняються електронною системою закупівель у разі:</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неподання жодної тендерної пропозиції для участі у відкритих торгах у строк, установлений замовником згідно з Особливостями.</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Відкриті торги можуть бути відмінені частково (за лотом).</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5412" w:rsidRPr="007B659C"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2</w:t>
            </w:r>
          </w:p>
        </w:tc>
        <w:tc>
          <w:tcPr>
            <w:tcW w:w="2892" w:type="dxa"/>
            <w:shd w:val="clear" w:color="auto" w:fill="auto"/>
          </w:tcPr>
          <w:p w:rsidR="00C45412" w:rsidRPr="00C03E70" w:rsidRDefault="00C45412" w:rsidP="00C03E70">
            <w:pPr>
              <w:tabs>
                <w:tab w:val="left" w:pos="5529"/>
              </w:tabs>
              <w:spacing w:after="0" w:line="240" w:lineRule="auto"/>
              <w:jc w:val="left"/>
              <w:rPr>
                <w:rFonts w:ascii="Times New Roman" w:eastAsia="Times New Roman" w:hAnsi="Times New Roman"/>
                <w:b/>
                <w:sz w:val="24"/>
                <w:lang w:eastAsia="ru-RU"/>
              </w:rPr>
            </w:pPr>
            <w:r w:rsidRPr="00C03E70">
              <w:rPr>
                <w:rFonts w:ascii="Times New Roman" w:eastAsia="Times New Roman" w:hAnsi="Times New Roman"/>
                <w:b/>
                <w:sz w:val="24"/>
                <w:lang w:eastAsia="ru-RU"/>
              </w:rPr>
              <w:t>Строк укладання договору про закупівлю</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45412" w:rsidRPr="00217A74"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3</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Проект договору про закупівлю</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Проект договору про закупівлю викладений у Додатку № 3 до тендерної документації.</w:t>
            </w:r>
          </w:p>
        </w:tc>
      </w:tr>
      <w:tr w:rsidR="00C45412" w:rsidRPr="00217A74"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4</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Умови укладання договору про закупівлю</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45412" w:rsidRPr="00C03E70" w:rsidRDefault="00C45412" w:rsidP="006739C4">
            <w:pPr>
              <w:pStyle w:val="a5"/>
              <w:numPr>
                <w:ilvl w:val="0"/>
                <w:numId w:val="5"/>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визначення грошового еквівалента зобов’язання в іноземній валюті; </w:t>
            </w:r>
          </w:p>
          <w:p w:rsidR="00C45412" w:rsidRPr="00C03E70" w:rsidRDefault="00C45412" w:rsidP="006739C4">
            <w:pPr>
              <w:pStyle w:val="a5"/>
              <w:numPr>
                <w:ilvl w:val="0"/>
                <w:numId w:val="5"/>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45412" w:rsidRPr="00C03E70" w:rsidRDefault="00C45412" w:rsidP="006739C4">
            <w:pPr>
              <w:pStyle w:val="a5"/>
              <w:numPr>
                <w:ilvl w:val="0"/>
                <w:numId w:val="5"/>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Переможець процедури закупівлі під час укладення договору про закупівлю повинен надати: </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1) відповідну інформацію про право підписання договору про закупівлю.</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C45412" w:rsidRPr="007B659C"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5</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szCs w:val="24"/>
                <w:lang w:eastAsia="ru-RU"/>
              </w:rPr>
            </w:pPr>
            <w:r w:rsidRPr="00C03E70">
              <w:rPr>
                <w:rFonts w:ascii="Times New Roman" w:eastAsia="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45412" w:rsidRPr="007B659C" w:rsidTr="006E1753">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C45412" w:rsidRPr="00380EEC" w:rsidRDefault="00C45412" w:rsidP="005C7C47">
            <w:pPr>
              <w:widowControl w:val="0"/>
              <w:spacing w:after="0" w:line="240" w:lineRule="auto"/>
              <w:contextualSpacing/>
              <w:rPr>
                <w:rFonts w:ascii="Times New Roman" w:hAnsi="Times New Roman"/>
                <w:sz w:val="24"/>
                <w:szCs w:val="24"/>
                <w:lang w:val="uk-UA"/>
              </w:rPr>
            </w:pPr>
            <w:r w:rsidRPr="00380EEC">
              <w:rPr>
                <w:rFonts w:ascii="Times New Roman" w:hAnsi="Times New Roman"/>
                <w:sz w:val="24"/>
                <w:szCs w:val="24"/>
                <w:lang w:val="uk-UA"/>
              </w:rPr>
              <w:t>6</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C45412" w:rsidRPr="00196B94" w:rsidRDefault="00C45412" w:rsidP="00380EEC">
            <w:pPr>
              <w:widowControl w:val="0"/>
              <w:spacing w:after="0" w:line="240" w:lineRule="auto"/>
              <w:contextualSpacing/>
              <w:jc w:val="left"/>
              <w:rPr>
                <w:rFonts w:ascii="Times New Roman" w:hAnsi="Times New Roman"/>
                <w:b/>
                <w:sz w:val="24"/>
                <w:szCs w:val="24"/>
                <w:lang w:val="uk-UA" w:eastAsia="uk-UA"/>
              </w:rPr>
            </w:pPr>
            <w:r w:rsidRPr="00196B94">
              <w:rPr>
                <w:rFonts w:ascii="Times New Roman" w:hAnsi="Times New Roman"/>
                <w:b/>
                <w:sz w:val="24"/>
                <w:szCs w:val="24"/>
                <w:lang w:val="uk-UA" w:eastAsia="uk-UA"/>
              </w:rPr>
              <w:t xml:space="preserve">Забезпечення виконання договору про закупівлю </w:t>
            </w:r>
          </w:p>
        </w:tc>
        <w:tc>
          <w:tcPr>
            <w:tcW w:w="6419" w:type="dxa"/>
            <w:tcBorders>
              <w:top w:val="single" w:sz="4" w:space="0" w:color="auto"/>
              <w:left w:val="single" w:sz="4" w:space="0" w:color="auto"/>
              <w:bottom w:val="single" w:sz="4" w:space="0" w:color="auto"/>
              <w:right w:val="single" w:sz="4" w:space="0" w:color="auto"/>
            </w:tcBorders>
            <w:shd w:val="clear" w:color="auto" w:fill="auto"/>
          </w:tcPr>
          <w:p w:rsidR="00C45412" w:rsidRPr="00196B94" w:rsidRDefault="00C45412" w:rsidP="00380EEC">
            <w:pPr>
              <w:pStyle w:val="12"/>
              <w:widowControl w:val="0"/>
              <w:pBdr>
                <w:top w:val="nil"/>
                <w:left w:val="nil"/>
                <w:bottom w:val="nil"/>
                <w:right w:val="nil"/>
                <w:between w:val="nil"/>
              </w:pBdr>
              <w:jc w:val="both"/>
              <w:rPr>
                <w:rFonts w:ascii="Times New Roman" w:hAnsi="Times New Roman"/>
                <w:sz w:val="24"/>
                <w:szCs w:val="24"/>
              </w:rPr>
            </w:pPr>
            <w:r w:rsidRPr="00196B94">
              <w:rPr>
                <w:rFonts w:ascii="Times New Roman" w:hAnsi="Times New Roman"/>
                <w:sz w:val="24"/>
                <w:szCs w:val="24"/>
              </w:rPr>
              <w:t>Забезпечення виконання договору про закупівлю дано</w:t>
            </w:r>
            <w:r>
              <w:rPr>
                <w:rFonts w:ascii="Times New Roman" w:hAnsi="Times New Roman"/>
                <w:sz w:val="24"/>
                <w:szCs w:val="24"/>
              </w:rPr>
              <w:t xml:space="preserve">ю тендерною документацією – не </w:t>
            </w:r>
            <w:r w:rsidRPr="00196B94">
              <w:rPr>
                <w:rFonts w:ascii="Times New Roman" w:hAnsi="Times New Roman"/>
                <w:sz w:val="24"/>
                <w:szCs w:val="24"/>
              </w:rPr>
              <w:t>вимагається.</w:t>
            </w:r>
          </w:p>
        </w:tc>
      </w:tr>
    </w:tbl>
    <w:p w:rsidR="00C03E70" w:rsidRDefault="00C03E70">
      <w:pPr>
        <w:spacing w:after="0" w:line="240" w:lineRule="auto"/>
        <w:jc w:val="left"/>
        <w:rPr>
          <w:rFonts w:ascii="Times New Roman" w:hAnsi="Times New Roman"/>
          <w:b/>
          <w:color w:val="000000"/>
          <w:sz w:val="24"/>
          <w:szCs w:val="24"/>
          <w:lang w:val="uk-UA"/>
        </w:rPr>
      </w:pPr>
    </w:p>
    <w:p w:rsidR="004166A8" w:rsidRDefault="004166A8">
      <w:pPr>
        <w:spacing w:after="0" w:line="240" w:lineRule="auto"/>
        <w:jc w:val="left"/>
        <w:rPr>
          <w:rFonts w:ascii="Times New Roman" w:eastAsia="Arial" w:hAnsi="Times New Roman"/>
          <w:b/>
          <w:sz w:val="24"/>
          <w:szCs w:val="24"/>
        </w:rPr>
      </w:pPr>
      <w:r>
        <w:rPr>
          <w:rFonts w:ascii="Times New Roman" w:eastAsia="Arial" w:hAnsi="Times New Roman"/>
          <w:b/>
          <w:sz w:val="24"/>
          <w:szCs w:val="24"/>
        </w:rPr>
        <w:br w:type="page"/>
      </w:r>
    </w:p>
    <w:p w:rsidR="00C03E70" w:rsidRPr="002F386C" w:rsidRDefault="00C03E70" w:rsidP="008B22D7">
      <w:pPr>
        <w:keepNext/>
        <w:keepLines/>
        <w:tabs>
          <w:tab w:val="left" w:pos="5529"/>
          <w:tab w:val="left" w:pos="6804"/>
        </w:tabs>
        <w:spacing w:after="0" w:line="240" w:lineRule="auto"/>
        <w:ind w:firstLine="6804"/>
        <w:jc w:val="right"/>
        <w:outlineLvl w:val="1"/>
        <w:rPr>
          <w:rFonts w:ascii="Times New Roman" w:eastAsia="Arial" w:hAnsi="Times New Roman"/>
          <w:b/>
          <w:sz w:val="24"/>
          <w:szCs w:val="24"/>
        </w:rPr>
      </w:pPr>
      <w:r w:rsidRPr="002F386C">
        <w:rPr>
          <w:rFonts w:ascii="Times New Roman" w:eastAsia="Arial" w:hAnsi="Times New Roman"/>
          <w:b/>
          <w:sz w:val="24"/>
          <w:szCs w:val="24"/>
        </w:rPr>
        <w:t>Додаток №1 до Тендерної документації</w:t>
      </w:r>
    </w:p>
    <w:p w:rsidR="00C03E70" w:rsidRPr="00621622" w:rsidRDefault="00C03E70" w:rsidP="008B22D7">
      <w:pPr>
        <w:pStyle w:val="1"/>
        <w:spacing w:before="0" w:line="240" w:lineRule="auto"/>
        <w:ind w:right="203"/>
        <w:jc w:val="center"/>
        <w:rPr>
          <w:rFonts w:ascii="Times New Roman" w:hAnsi="Times New Roman" w:cs="Times New Roman"/>
          <w:color w:val="000000" w:themeColor="text1"/>
          <w:sz w:val="24"/>
          <w:szCs w:val="24"/>
        </w:rPr>
      </w:pPr>
      <w:r w:rsidRPr="00621622">
        <w:rPr>
          <w:rFonts w:ascii="Times New Roman" w:hAnsi="Times New Roman" w:cs="Times New Roman"/>
          <w:color w:val="000000" w:themeColor="text1"/>
          <w:sz w:val="24"/>
          <w:szCs w:val="24"/>
        </w:rPr>
        <w:t>Інформація</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про</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необхідні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технічні,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якісні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та</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кількісні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характеристики</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предмета</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закупівлі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та</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технічна</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специфікація до предмета закупівлі</w:t>
      </w:r>
    </w:p>
    <w:p w:rsidR="00C03E70" w:rsidRPr="00621622" w:rsidRDefault="00C03E70" w:rsidP="008B22D7">
      <w:pPr>
        <w:pStyle w:val="ab"/>
        <w:spacing w:after="0" w:line="240" w:lineRule="auto"/>
        <w:rPr>
          <w:b/>
          <w:i/>
          <w:color w:val="000000" w:themeColor="text1"/>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304"/>
        <w:gridCol w:w="3315"/>
        <w:gridCol w:w="3319"/>
      </w:tblGrid>
      <w:tr w:rsidR="00C03E70" w:rsidRPr="00621622" w:rsidTr="009E1613">
        <w:trPr>
          <w:trHeight w:val="565"/>
        </w:trPr>
        <w:tc>
          <w:tcPr>
            <w:tcW w:w="1662" w:type="pct"/>
          </w:tcPr>
          <w:p w:rsidR="00C03E70" w:rsidRPr="00621622" w:rsidRDefault="00C03E70" w:rsidP="008B22D7">
            <w:pPr>
              <w:pStyle w:val="TableParagraph"/>
              <w:tabs>
                <w:tab w:val="left" w:pos="3127"/>
              </w:tabs>
              <w:ind w:left="0" w:right="100"/>
              <w:jc w:val="center"/>
              <w:rPr>
                <w:b/>
                <w:color w:val="000000" w:themeColor="text1"/>
                <w:sz w:val="24"/>
                <w:szCs w:val="24"/>
              </w:rPr>
            </w:pPr>
            <w:r w:rsidRPr="00621622">
              <w:rPr>
                <w:b/>
                <w:color w:val="000000" w:themeColor="text1"/>
                <w:sz w:val="24"/>
                <w:szCs w:val="24"/>
              </w:rPr>
              <w:t>Найменуваннятовару</w:t>
            </w:r>
          </w:p>
        </w:tc>
        <w:tc>
          <w:tcPr>
            <w:tcW w:w="1668" w:type="pct"/>
          </w:tcPr>
          <w:p w:rsidR="00C03E70" w:rsidRPr="00621622" w:rsidRDefault="00C03E70" w:rsidP="008B22D7">
            <w:pPr>
              <w:pStyle w:val="TableParagraph"/>
              <w:ind w:left="42" w:right="27"/>
              <w:jc w:val="center"/>
              <w:rPr>
                <w:b/>
                <w:color w:val="000000" w:themeColor="text1"/>
                <w:sz w:val="24"/>
                <w:szCs w:val="24"/>
              </w:rPr>
            </w:pPr>
            <w:r w:rsidRPr="00621622">
              <w:rPr>
                <w:b/>
                <w:color w:val="000000" w:themeColor="text1"/>
                <w:sz w:val="24"/>
                <w:szCs w:val="24"/>
              </w:rPr>
              <w:t>Одиниця</w:t>
            </w:r>
            <w:r w:rsidR="008B22D7">
              <w:rPr>
                <w:b/>
                <w:color w:val="000000" w:themeColor="text1"/>
                <w:sz w:val="24"/>
                <w:szCs w:val="24"/>
              </w:rPr>
              <w:t xml:space="preserve"> </w:t>
            </w:r>
            <w:r w:rsidRPr="00621622">
              <w:rPr>
                <w:b/>
                <w:color w:val="000000" w:themeColor="text1"/>
                <w:sz w:val="24"/>
                <w:szCs w:val="24"/>
              </w:rPr>
              <w:t>виміру</w:t>
            </w:r>
          </w:p>
        </w:tc>
        <w:tc>
          <w:tcPr>
            <w:tcW w:w="1670" w:type="pct"/>
          </w:tcPr>
          <w:p w:rsidR="00C03E70" w:rsidRPr="00621622" w:rsidRDefault="00C03E70" w:rsidP="008B22D7">
            <w:pPr>
              <w:pStyle w:val="TableParagraph"/>
              <w:ind w:left="115" w:right="7"/>
              <w:jc w:val="center"/>
              <w:rPr>
                <w:b/>
                <w:color w:val="000000" w:themeColor="text1"/>
                <w:sz w:val="24"/>
                <w:szCs w:val="24"/>
              </w:rPr>
            </w:pPr>
            <w:r w:rsidRPr="00621622">
              <w:rPr>
                <w:b/>
                <w:color w:val="000000" w:themeColor="text1"/>
                <w:sz w:val="24"/>
                <w:szCs w:val="24"/>
              </w:rPr>
              <w:t>Кількість</w:t>
            </w:r>
          </w:p>
        </w:tc>
      </w:tr>
      <w:tr w:rsidR="00C03E70" w:rsidRPr="00621622" w:rsidTr="009E1613">
        <w:trPr>
          <w:trHeight w:val="568"/>
        </w:trPr>
        <w:tc>
          <w:tcPr>
            <w:tcW w:w="1662" w:type="pct"/>
            <w:vAlign w:val="center"/>
          </w:tcPr>
          <w:p w:rsidR="00C03E70" w:rsidRPr="00C45412" w:rsidRDefault="00C03E70" w:rsidP="008B22D7">
            <w:pPr>
              <w:tabs>
                <w:tab w:val="left" w:pos="3127"/>
              </w:tabs>
              <w:spacing w:after="0" w:line="240" w:lineRule="auto"/>
              <w:ind w:right="100"/>
              <w:jc w:val="center"/>
              <w:rPr>
                <w:rFonts w:ascii="Times New Roman" w:hAnsi="Times New Roman" w:cs="Times New Roman"/>
                <w:b/>
                <w:bCs/>
                <w:color w:val="000000" w:themeColor="text1"/>
                <w:sz w:val="24"/>
                <w:szCs w:val="24"/>
              </w:rPr>
            </w:pPr>
            <w:r w:rsidRPr="00C45412">
              <w:rPr>
                <w:rFonts w:ascii="Times New Roman" w:hAnsi="Times New Roman" w:cs="Times New Roman"/>
                <w:b/>
                <w:color w:val="000000" w:themeColor="text1"/>
                <w:sz w:val="24"/>
                <w:szCs w:val="24"/>
                <w:lang w:eastAsia="ru-RU"/>
              </w:rPr>
              <w:t>Бензин А-95</w:t>
            </w:r>
            <w:r w:rsidR="00C45412" w:rsidRPr="00C45412">
              <w:rPr>
                <w:rFonts w:ascii="Times New Roman" w:hAnsi="Times New Roman" w:cs="Times New Roman"/>
                <w:b/>
                <w:color w:val="000000" w:themeColor="text1"/>
                <w:sz w:val="24"/>
                <w:szCs w:val="24"/>
                <w:lang w:val="uk-UA" w:eastAsia="ru-RU"/>
              </w:rPr>
              <w:t xml:space="preserve"> </w:t>
            </w:r>
            <w:r w:rsidR="00C45412" w:rsidRPr="00C45412">
              <w:rPr>
                <w:rFonts w:ascii="Times New Roman" w:hAnsi="Times New Roman"/>
                <w:b/>
                <w:sz w:val="24"/>
                <w:szCs w:val="24"/>
                <w:lang w:val="uk-UA"/>
              </w:rPr>
              <w:t>(Євро 5)</w:t>
            </w:r>
            <w:r w:rsidRPr="00C45412">
              <w:rPr>
                <w:rFonts w:ascii="Times New Roman" w:hAnsi="Times New Roman" w:cs="Times New Roman"/>
                <w:b/>
                <w:color w:val="000000" w:themeColor="text1"/>
                <w:sz w:val="24"/>
                <w:szCs w:val="24"/>
                <w:lang w:eastAsia="ru-RU"/>
              </w:rPr>
              <w:t xml:space="preserve"> </w:t>
            </w:r>
            <w:r w:rsidRPr="00C45412">
              <w:rPr>
                <w:rFonts w:ascii="Times New Roman" w:hAnsi="Times New Roman" w:cs="Times New Roman"/>
                <w:b/>
                <w:bCs/>
                <w:color w:val="000000" w:themeColor="text1"/>
                <w:sz w:val="24"/>
                <w:szCs w:val="24"/>
              </w:rPr>
              <w:t>(в талонах)</w:t>
            </w:r>
          </w:p>
        </w:tc>
        <w:tc>
          <w:tcPr>
            <w:tcW w:w="1668" w:type="pct"/>
          </w:tcPr>
          <w:p w:rsidR="00C03E70" w:rsidRPr="00621622" w:rsidRDefault="00C03E70" w:rsidP="008B22D7">
            <w:pPr>
              <w:pStyle w:val="TableParagraph"/>
              <w:ind w:left="42" w:right="27"/>
              <w:jc w:val="center"/>
              <w:rPr>
                <w:b/>
                <w:color w:val="000000" w:themeColor="text1"/>
                <w:sz w:val="24"/>
                <w:szCs w:val="24"/>
              </w:rPr>
            </w:pPr>
            <w:r w:rsidRPr="00621622">
              <w:rPr>
                <w:b/>
                <w:color w:val="000000" w:themeColor="text1"/>
                <w:sz w:val="24"/>
                <w:szCs w:val="24"/>
              </w:rPr>
              <w:t>літр</w:t>
            </w:r>
          </w:p>
        </w:tc>
        <w:tc>
          <w:tcPr>
            <w:tcW w:w="1670" w:type="pct"/>
          </w:tcPr>
          <w:p w:rsidR="00C03E70" w:rsidRPr="00621622" w:rsidRDefault="00C45412" w:rsidP="008B22D7">
            <w:pPr>
              <w:pStyle w:val="TableParagraph"/>
              <w:ind w:left="115" w:right="7"/>
              <w:jc w:val="center"/>
              <w:rPr>
                <w:b/>
                <w:color w:val="000000" w:themeColor="text1"/>
                <w:sz w:val="24"/>
                <w:szCs w:val="24"/>
              </w:rPr>
            </w:pPr>
            <w:r>
              <w:t>720</w:t>
            </w:r>
          </w:p>
        </w:tc>
      </w:tr>
      <w:tr w:rsidR="00C03E70" w:rsidRPr="00621622" w:rsidTr="009E1613">
        <w:trPr>
          <w:trHeight w:val="565"/>
        </w:trPr>
        <w:tc>
          <w:tcPr>
            <w:tcW w:w="1662" w:type="pct"/>
            <w:vAlign w:val="center"/>
          </w:tcPr>
          <w:p w:rsidR="00C03E70" w:rsidRPr="00C45412" w:rsidRDefault="00C03E70" w:rsidP="008B22D7">
            <w:pPr>
              <w:pStyle w:val="TableParagraph"/>
              <w:tabs>
                <w:tab w:val="left" w:pos="3127"/>
              </w:tabs>
              <w:ind w:left="0" w:right="100"/>
              <w:jc w:val="center"/>
              <w:rPr>
                <w:b/>
                <w:color w:val="000000" w:themeColor="text1"/>
                <w:sz w:val="24"/>
                <w:szCs w:val="24"/>
              </w:rPr>
            </w:pPr>
            <w:r w:rsidRPr="00C45412">
              <w:rPr>
                <w:b/>
                <w:color w:val="000000" w:themeColor="text1"/>
                <w:sz w:val="24"/>
                <w:szCs w:val="24"/>
              </w:rPr>
              <w:t>Дизельне</w:t>
            </w:r>
            <w:r w:rsidR="008B22D7" w:rsidRPr="00C45412">
              <w:rPr>
                <w:b/>
                <w:color w:val="000000" w:themeColor="text1"/>
                <w:sz w:val="24"/>
                <w:szCs w:val="24"/>
              </w:rPr>
              <w:t xml:space="preserve"> </w:t>
            </w:r>
            <w:r w:rsidRPr="00C45412">
              <w:rPr>
                <w:b/>
                <w:color w:val="000000" w:themeColor="text1"/>
                <w:sz w:val="24"/>
                <w:szCs w:val="24"/>
              </w:rPr>
              <w:t>паливо</w:t>
            </w:r>
            <w:r w:rsidR="00C45412" w:rsidRPr="00C45412">
              <w:rPr>
                <w:b/>
                <w:color w:val="000000" w:themeColor="text1"/>
                <w:sz w:val="24"/>
                <w:szCs w:val="24"/>
              </w:rPr>
              <w:t xml:space="preserve"> </w:t>
            </w:r>
            <w:r w:rsidR="00C45412" w:rsidRPr="00C45412">
              <w:rPr>
                <w:b/>
                <w:sz w:val="24"/>
                <w:szCs w:val="24"/>
              </w:rPr>
              <w:t>(Євро 5)</w:t>
            </w:r>
            <w:r w:rsidRPr="00C45412">
              <w:rPr>
                <w:b/>
                <w:color w:val="000000" w:themeColor="text1"/>
                <w:sz w:val="24"/>
                <w:szCs w:val="24"/>
              </w:rPr>
              <w:t xml:space="preserve"> (в талонах)</w:t>
            </w:r>
          </w:p>
        </w:tc>
        <w:tc>
          <w:tcPr>
            <w:tcW w:w="1668" w:type="pct"/>
          </w:tcPr>
          <w:p w:rsidR="00C03E70" w:rsidRPr="00621622" w:rsidRDefault="00C03E70" w:rsidP="008B22D7">
            <w:pPr>
              <w:pStyle w:val="TableParagraph"/>
              <w:ind w:left="42" w:right="27"/>
              <w:jc w:val="center"/>
              <w:rPr>
                <w:b/>
                <w:color w:val="000000" w:themeColor="text1"/>
                <w:sz w:val="24"/>
                <w:szCs w:val="24"/>
              </w:rPr>
            </w:pPr>
            <w:r w:rsidRPr="00621622">
              <w:rPr>
                <w:b/>
                <w:color w:val="000000" w:themeColor="text1"/>
                <w:sz w:val="24"/>
                <w:szCs w:val="24"/>
              </w:rPr>
              <w:t>літр</w:t>
            </w:r>
          </w:p>
        </w:tc>
        <w:tc>
          <w:tcPr>
            <w:tcW w:w="1670" w:type="pct"/>
          </w:tcPr>
          <w:p w:rsidR="00C03E70" w:rsidRPr="00621622" w:rsidRDefault="00C45412" w:rsidP="008B22D7">
            <w:pPr>
              <w:pStyle w:val="TableParagraph"/>
              <w:ind w:left="115" w:right="7"/>
              <w:jc w:val="center"/>
              <w:rPr>
                <w:b/>
                <w:color w:val="000000" w:themeColor="text1"/>
                <w:sz w:val="24"/>
                <w:szCs w:val="24"/>
              </w:rPr>
            </w:pPr>
            <w:r>
              <w:t>12500</w:t>
            </w:r>
          </w:p>
        </w:tc>
      </w:tr>
    </w:tbl>
    <w:p w:rsidR="00C03E70" w:rsidRPr="00C03E70"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color w:val="000000" w:themeColor="text1"/>
          <w:sz w:val="24"/>
          <w:szCs w:val="24"/>
        </w:rPr>
      </w:pPr>
      <w:r w:rsidRPr="00C03E70">
        <w:rPr>
          <w:rFonts w:ascii="Times New Roman" w:hAnsi="Times New Roman"/>
          <w:color w:val="000000" w:themeColor="text1"/>
          <w:sz w:val="24"/>
          <w:szCs w:val="24"/>
        </w:rPr>
        <w:t xml:space="preserve"> Учасник</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повинен</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 xml:space="preserve">мати АЗС, що знаходить в </w:t>
      </w:r>
      <w:r w:rsidRPr="00C03E70">
        <w:rPr>
          <w:rStyle w:val="h-address-formatter"/>
          <w:rFonts w:ascii="Times New Roman" w:hAnsi="Times New Roman"/>
          <w:color w:val="000000" w:themeColor="text1"/>
          <w:sz w:val="24"/>
          <w:szCs w:val="24"/>
          <w:bdr w:val="none" w:sz="0" w:space="0" w:color="auto" w:frame="1"/>
        </w:rPr>
        <w:t>м. Лубни</w:t>
      </w:r>
      <w:r w:rsidRPr="00C03E70">
        <w:rPr>
          <w:rFonts w:ascii="Times New Roman" w:hAnsi="Times New Roman"/>
          <w:color w:val="000000" w:themeColor="text1"/>
          <w:sz w:val="24"/>
          <w:szCs w:val="24"/>
          <w:shd w:val="clear" w:color="auto" w:fill="FFFFFF"/>
        </w:rPr>
        <w:t xml:space="preserve"> та надати довідку з зазнач</w:t>
      </w:r>
      <w:r w:rsidR="00FE4AE9">
        <w:rPr>
          <w:rFonts w:ascii="Times New Roman" w:hAnsi="Times New Roman"/>
          <w:color w:val="000000" w:themeColor="text1"/>
          <w:sz w:val="24"/>
          <w:szCs w:val="24"/>
          <w:shd w:val="clear" w:color="auto" w:fill="FFFFFF"/>
          <w:lang w:val="uk-UA"/>
        </w:rPr>
        <w:t>ення</w:t>
      </w:r>
      <w:r w:rsidRPr="00C03E70">
        <w:rPr>
          <w:rFonts w:ascii="Times New Roman" w:hAnsi="Times New Roman"/>
          <w:color w:val="000000" w:themeColor="text1"/>
          <w:sz w:val="24"/>
          <w:szCs w:val="24"/>
          <w:shd w:val="clear" w:color="auto" w:fill="FFFFFF"/>
        </w:rPr>
        <w:t xml:space="preserve"> адрес</w:t>
      </w:r>
      <w:r w:rsidR="00FE4AE9">
        <w:rPr>
          <w:rFonts w:ascii="Times New Roman" w:hAnsi="Times New Roman"/>
          <w:color w:val="000000" w:themeColor="text1"/>
          <w:sz w:val="24"/>
          <w:szCs w:val="24"/>
          <w:shd w:val="clear" w:color="auto" w:fill="FFFFFF"/>
          <w:lang w:val="uk-UA"/>
        </w:rPr>
        <w:t>и, графіку роботи</w:t>
      </w:r>
      <w:r w:rsidRPr="00C03E70">
        <w:rPr>
          <w:rFonts w:ascii="Times New Roman" w:hAnsi="Times New Roman"/>
          <w:color w:val="000000" w:themeColor="text1"/>
          <w:sz w:val="24"/>
          <w:szCs w:val="24"/>
          <w:shd w:val="clear" w:color="auto" w:fill="FFFFFF"/>
        </w:rPr>
        <w:t xml:space="preserve"> та належн</w:t>
      </w:r>
      <w:r w:rsidR="00FE4AE9">
        <w:rPr>
          <w:rFonts w:ascii="Times New Roman" w:hAnsi="Times New Roman"/>
          <w:color w:val="000000" w:themeColor="text1"/>
          <w:sz w:val="24"/>
          <w:szCs w:val="24"/>
          <w:shd w:val="clear" w:color="auto" w:fill="FFFFFF"/>
          <w:lang w:val="uk-UA"/>
        </w:rPr>
        <w:t>ості</w:t>
      </w:r>
      <w:r w:rsidRPr="00C03E70">
        <w:rPr>
          <w:rFonts w:ascii="Times New Roman" w:hAnsi="Times New Roman"/>
          <w:color w:val="000000" w:themeColor="text1"/>
          <w:sz w:val="24"/>
          <w:szCs w:val="24"/>
          <w:shd w:val="clear" w:color="auto" w:fill="FFFFFF"/>
        </w:rPr>
        <w:t xml:space="preserve"> (власна, орендована, партнерська).</w:t>
      </w:r>
    </w:p>
    <w:p w:rsidR="00C03E70" w:rsidRPr="00C03E70" w:rsidRDefault="00C03E70" w:rsidP="008B22D7">
      <w:pPr>
        <w:pStyle w:val="a5"/>
        <w:spacing w:after="0" w:line="240" w:lineRule="auto"/>
        <w:ind w:left="0" w:right="-1" w:firstLine="518"/>
        <w:rPr>
          <w:rFonts w:ascii="Times New Roman" w:hAnsi="Times New Roman"/>
          <w:color w:val="000000" w:themeColor="text1"/>
          <w:sz w:val="24"/>
          <w:szCs w:val="24"/>
        </w:rPr>
      </w:pPr>
      <w:r w:rsidRPr="00C03E70">
        <w:rPr>
          <w:rFonts w:ascii="Times New Roman" w:hAnsi="Times New Roman"/>
          <w:color w:val="000000" w:themeColor="text1"/>
          <w:sz w:val="24"/>
          <w:szCs w:val="24"/>
          <w:shd w:val="clear" w:color="auto" w:fill="FFFFFF"/>
        </w:rPr>
        <w:t xml:space="preserve">         Учасник надає в складі тендерної пропозиції ліцензії на право роздрібної торгівлі пальним на кожну АЗС, що пропонується для заправки автотранспорту Замовника.</w:t>
      </w:r>
    </w:p>
    <w:p w:rsidR="00C03E70" w:rsidRPr="00C03E70" w:rsidRDefault="00C03E70" w:rsidP="008B22D7">
      <w:pPr>
        <w:pStyle w:val="a5"/>
        <w:spacing w:after="0" w:line="240" w:lineRule="auto"/>
        <w:ind w:left="0" w:right="-1" w:firstLine="518"/>
        <w:rPr>
          <w:rFonts w:ascii="Times New Roman" w:hAnsi="Times New Roman"/>
          <w:color w:val="000000" w:themeColor="text1"/>
          <w:sz w:val="24"/>
          <w:szCs w:val="24"/>
        </w:rPr>
      </w:pPr>
      <w:r w:rsidRPr="00C03E70">
        <w:rPr>
          <w:rFonts w:ascii="Times New Roman" w:hAnsi="Times New Roman"/>
          <w:color w:val="000000" w:themeColor="text1"/>
          <w:sz w:val="24"/>
          <w:szCs w:val="24"/>
        </w:rPr>
        <w:t xml:space="preserve">             У разі наявності орендованих або партнерських АЗС, учасник процедури закупівлі повинен надати в складі тендерної пропозиції копії правовстановлюючих документів, що підтверджують законні підстави використання учасником АЗС.</w:t>
      </w:r>
    </w:p>
    <w:p w:rsidR="00C03E70" w:rsidRPr="00FE4AE9" w:rsidRDefault="00C03E70" w:rsidP="008B22D7">
      <w:pPr>
        <w:pStyle w:val="a5"/>
        <w:spacing w:after="0" w:line="240" w:lineRule="auto"/>
        <w:ind w:left="0" w:right="-1" w:firstLine="518"/>
        <w:rPr>
          <w:rFonts w:ascii="Times New Roman" w:hAnsi="Times New Roman"/>
          <w:sz w:val="24"/>
          <w:szCs w:val="24"/>
        </w:rPr>
      </w:pPr>
      <w:r w:rsidRPr="00C03E70">
        <w:rPr>
          <w:rFonts w:ascii="Times New Roman" w:hAnsi="Times New Roman"/>
          <w:color w:val="000000" w:themeColor="text1"/>
          <w:sz w:val="24"/>
          <w:szCs w:val="24"/>
        </w:rPr>
        <w:t xml:space="preserve">           У разі залучення партнерських АЗС, надати гарантійний лист компанії(ій) власника(ів) АЗС з яким(ми) укладені партнерські договори з гарантією безперебійного відпуску нафтопродуктів Учасника за талонами, нафтопродукти якого реалізуються через дану </w:t>
      </w:r>
      <w:r w:rsidRPr="00FE4AE9">
        <w:rPr>
          <w:rFonts w:ascii="Times New Roman" w:hAnsi="Times New Roman"/>
          <w:sz w:val="24"/>
          <w:szCs w:val="24"/>
        </w:rPr>
        <w:t>мережу АЗС для транспорту Замовника без встановлення ліміту.</w:t>
      </w:r>
    </w:p>
    <w:p w:rsidR="00C03E70" w:rsidRPr="00FE4AE9"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i/>
          <w:sz w:val="24"/>
          <w:szCs w:val="24"/>
        </w:rPr>
      </w:pPr>
      <w:r w:rsidRPr="00FE4AE9">
        <w:rPr>
          <w:rFonts w:ascii="Times New Roman" w:hAnsi="Times New Roman"/>
          <w:sz w:val="24"/>
          <w:szCs w:val="24"/>
        </w:rPr>
        <w:t>АЗС повинні мати змогу здійснювати відпуск пального за талонами.</w:t>
      </w:r>
      <w:r w:rsidR="00FE4AE9" w:rsidRPr="00FE4AE9">
        <w:rPr>
          <w:rFonts w:ascii="Times New Roman" w:hAnsi="Times New Roman"/>
          <w:sz w:val="24"/>
          <w:szCs w:val="24"/>
          <w:lang w:val="uk-UA"/>
        </w:rPr>
        <w:t xml:space="preserve"> Т</w:t>
      </w:r>
      <w:r w:rsidR="00FE4AE9" w:rsidRPr="00FE4AE9">
        <w:rPr>
          <w:rFonts w:ascii="Times New Roman" w:hAnsi="Times New Roman"/>
          <w:sz w:val="24"/>
          <w:szCs w:val="24"/>
        </w:rPr>
        <w:t>ермін</w:t>
      </w:r>
      <w:r w:rsidR="00FE4AE9" w:rsidRPr="00FE4AE9">
        <w:rPr>
          <w:rFonts w:ascii="Times New Roman" w:hAnsi="Times New Roman"/>
          <w:sz w:val="24"/>
          <w:szCs w:val="24"/>
          <w:lang w:val="uk-UA"/>
        </w:rPr>
        <w:t xml:space="preserve"> </w:t>
      </w:r>
      <w:r w:rsidR="00FE4AE9" w:rsidRPr="00FE4AE9">
        <w:rPr>
          <w:rFonts w:ascii="Times New Roman" w:hAnsi="Times New Roman"/>
          <w:sz w:val="24"/>
          <w:szCs w:val="24"/>
        </w:rPr>
        <w:t xml:space="preserve">дії талонів повинен складати не менше </w:t>
      </w:r>
      <w:r w:rsidR="00FE4AE9" w:rsidRPr="00FE4AE9">
        <w:rPr>
          <w:rFonts w:ascii="Times New Roman" w:hAnsi="Times New Roman"/>
          <w:sz w:val="24"/>
          <w:szCs w:val="24"/>
          <w:lang w:val="uk-UA"/>
        </w:rPr>
        <w:t>одного календарного року</w:t>
      </w:r>
      <w:r w:rsidR="00FE4AE9" w:rsidRPr="00FE4AE9">
        <w:rPr>
          <w:rFonts w:ascii="Times New Roman" w:hAnsi="Times New Roman"/>
          <w:sz w:val="24"/>
          <w:szCs w:val="24"/>
        </w:rPr>
        <w:t xml:space="preserve"> з дня отримання </w:t>
      </w:r>
      <w:r w:rsidR="00FE4AE9" w:rsidRPr="00FE4AE9">
        <w:rPr>
          <w:rFonts w:ascii="Times New Roman" w:hAnsi="Times New Roman"/>
          <w:sz w:val="24"/>
          <w:szCs w:val="24"/>
          <w:lang w:val="uk-UA"/>
        </w:rPr>
        <w:t xml:space="preserve">їх </w:t>
      </w:r>
      <w:r w:rsidR="00FE4AE9" w:rsidRPr="00FE4AE9">
        <w:rPr>
          <w:rFonts w:ascii="Times New Roman" w:hAnsi="Times New Roman"/>
          <w:sz w:val="24"/>
          <w:szCs w:val="24"/>
        </w:rPr>
        <w:t>Замовником</w:t>
      </w:r>
      <w:r w:rsidR="00A1388A">
        <w:rPr>
          <w:rFonts w:ascii="Times New Roman" w:hAnsi="Times New Roman"/>
          <w:sz w:val="24"/>
          <w:szCs w:val="24"/>
          <w:lang w:val="uk-UA"/>
        </w:rPr>
        <w:t>,</w:t>
      </w:r>
      <w:r w:rsidR="00FE4AE9" w:rsidRPr="00FE4AE9">
        <w:rPr>
          <w:rFonts w:ascii="Times New Roman" w:hAnsi="Times New Roman"/>
          <w:sz w:val="24"/>
          <w:szCs w:val="24"/>
        </w:rPr>
        <w:t xml:space="preserve"> зможливістю</w:t>
      </w:r>
      <w:r w:rsidR="00FE4AE9" w:rsidRPr="00FE4AE9">
        <w:rPr>
          <w:rFonts w:ascii="Times New Roman" w:hAnsi="Times New Roman"/>
          <w:sz w:val="24"/>
          <w:szCs w:val="24"/>
          <w:lang w:val="uk-UA"/>
        </w:rPr>
        <w:t xml:space="preserve"> </w:t>
      </w:r>
      <w:r w:rsidR="00FE4AE9" w:rsidRPr="00FE4AE9">
        <w:rPr>
          <w:rFonts w:ascii="Times New Roman" w:hAnsi="Times New Roman"/>
          <w:sz w:val="24"/>
          <w:szCs w:val="24"/>
        </w:rPr>
        <w:t xml:space="preserve">пролонгації. Постачальник забезпечує безкоштовний обмін невикористаних талонів, термін придатності яких закінчується, упродовж </w:t>
      </w:r>
      <w:r w:rsidR="00FE4AE9" w:rsidRPr="00FE4AE9">
        <w:rPr>
          <w:rFonts w:ascii="Times New Roman" w:hAnsi="Times New Roman"/>
          <w:sz w:val="24"/>
          <w:szCs w:val="24"/>
          <w:lang w:val="uk-UA"/>
        </w:rPr>
        <w:t>3</w:t>
      </w:r>
      <w:r w:rsidR="00FE4AE9" w:rsidRPr="00FE4AE9">
        <w:rPr>
          <w:rFonts w:ascii="Times New Roman" w:hAnsi="Times New Roman"/>
          <w:sz w:val="24"/>
          <w:szCs w:val="24"/>
        </w:rPr>
        <w:t xml:space="preserve"> робочих днів з дня отримання заявки від Замовника</w:t>
      </w:r>
      <w:r w:rsidR="00FE4AE9" w:rsidRPr="00FE4AE9">
        <w:rPr>
          <w:rFonts w:ascii="Times New Roman" w:hAnsi="Times New Roman"/>
          <w:sz w:val="24"/>
          <w:szCs w:val="24"/>
          <w:lang w:val="uk-UA"/>
        </w:rPr>
        <w:t>. На підтвердження цьому Учасник надає гарантійний лист.</w:t>
      </w:r>
    </w:p>
    <w:p w:rsidR="00C03E70" w:rsidRPr="00C03E70"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b/>
          <w:i/>
          <w:color w:val="000000" w:themeColor="text1"/>
          <w:sz w:val="24"/>
          <w:szCs w:val="24"/>
        </w:rPr>
      </w:pPr>
      <w:r w:rsidRPr="00FE4AE9">
        <w:rPr>
          <w:rFonts w:ascii="Times New Roman" w:hAnsi="Times New Roman"/>
          <w:sz w:val="24"/>
          <w:szCs w:val="24"/>
        </w:rPr>
        <w:t>Товар (бензин марки А-95</w:t>
      </w:r>
      <w:r w:rsidR="00FE4AE9" w:rsidRPr="00FE4AE9">
        <w:rPr>
          <w:rFonts w:ascii="Times New Roman" w:hAnsi="Times New Roman"/>
          <w:sz w:val="24"/>
          <w:szCs w:val="24"/>
          <w:lang w:val="uk-UA"/>
        </w:rPr>
        <w:t xml:space="preserve"> </w:t>
      </w:r>
      <w:r w:rsidR="00FE4AE9" w:rsidRPr="00FE4AE9">
        <w:rPr>
          <w:rFonts w:ascii="Times New Roman" w:hAnsi="Times New Roman"/>
          <w:color w:val="000000" w:themeColor="text1"/>
          <w:sz w:val="24"/>
          <w:szCs w:val="24"/>
        </w:rPr>
        <w:t>Євро</w:t>
      </w:r>
      <w:r w:rsidR="00FE4AE9">
        <w:rPr>
          <w:rFonts w:ascii="Times New Roman" w:hAnsi="Times New Roman"/>
          <w:color w:val="000000" w:themeColor="text1"/>
          <w:sz w:val="24"/>
          <w:szCs w:val="24"/>
          <w:lang w:val="uk-UA"/>
        </w:rPr>
        <w:t xml:space="preserve"> </w:t>
      </w:r>
      <w:r w:rsidR="00FE4AE9" w:rsidRPr="00FE4AE9">
        <w:rPr>
          <w:rFonts w:ascii="Times New Roman" w:hAnsi="Times New Roman"/>
          <w:color w:val="000000" w:themeColor="text1"/>
          <w:sz w:val="24"/>
          <w:szCs w:val="24"/>
          <w:lang w:val="uk-UA"/>
        </w:rPr>
        <w:t>5</w:t>
      </w:r>
      <w:r w:rsidRPr="00FE4AE9">
        <w:rPr>
          <w:rFonts w:ascii="Times New Roman" w:hAnsi="Times New Roman"/>
          <w:sz w:val="24"/>
          <w:szCs w:val="24"/>
        </w:rPr>
        <w:t>), який пропонується для постачання, повинен</w:t>
      </w:r>
      <w:r w:rsidRPr="00C03E70">
        <w:rPr>
          <w:rFonts w:ascii="Times New Roman" w:hAnsi="Times New Roman"/>
          <w:color w:val="000000" w:themeColor="text1"/>
          <w:sz w:val="24"/>
          <w:szCs w:val="24"/>
        </w:rPr>
        <w:t xml:space="preserve"> відповідати діючим</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державним</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стандартам</w:t>
      </w:r>
      <w:r w:rsidR="008B22D7">
        <w:rPr>
          <w:rFonts w:ascii="Times New Roman" w:hAnsi="Times New Roman"/>
          <w:color w:val="000000" w:themeColor="text1"/>
          <w:sz w:val="24"/>
          <w:szCs w:val="24"/>
          <w:lang w:val="uk-UA"/>
        </w:rPr>
        <w:t xml:space="preserve"> </w:t>
      </w:r>
      <w:r w:rsidRPr="00C03E70">
        <w:rPr>
          <w:rFonts w:ascii="Times New Roman" w:hAnsi="Times New Roman"/>
          <w:i/>
          <w:color w:val="000000" w:themeColor="text1"/>
          <w:sz w:val="24"/>
          <w:szCs w:val="24"/>
        </w:rPr>
        <w:t>згідно</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з</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ДСТУ7687:2015</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«Бензини</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автомобільні</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Євро.</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Технічні</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умови»</w:t>
      </w:r>
      <w:r w:rsidRPr="00C03E70">
        <w:rPr>
          <w:rFonts w:ascii="Times New Roman" w:hAnsi="Times New Roman"/>
          <w:color w:val="000000" w:themeColor="text1"/>
          <w:sz w:val="24"/>
          <w:szCs w:val="24"/>
        </w:rPr>
        <w:t>,</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що</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має</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бути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підтверджено</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в</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пропозиції</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копіями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сертифікатів</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якості і відповідності.</w:t>
      </w:r>
    </w:p>
    <w:p w:rsidR="00C03E70" w:rsidRPr="00C03E70"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color w:val="000000" w:themeColor="text1"/>
          <w:sz w:val="24"/>
          <w:szCs w:val="24"/>
        </w:rPr>
      </w:pPr>
      <w:r w:rsidRPr="00C03E70">
        <w:rPr>
          <w:rFonts w:ascii="Times New Roman" w:hAnsi="Times New Roman"/>
          <w:color w:val="000000" w:themeColor="text1"/>
          <w:sz w:val="24"/>
          <w:szCs w:val="24"/>
        </w:rPr>
        <w:t>Товар (дизельне паливо), який пропонуєтьсядля постачання, повинен відповідати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діючим</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 xml:space="preserve">державним стандартам </w:t>
      </w:r>
      <w:r w:rsidRPr="00C03E70">
        <w:rPr>
          <w:rFonts w:ascii="Times New Roman" w:hAnsi="Times New Roman"/>
          <w:i/>
          <w:color w:val="000000" w:themeColor="text1"/>
          <w:sz w:val="24"/>
          <w:szCs w:val="24"/>
        </w:rPr>
        <w:t>згідно з «ДСТУ 7688:2015 Паливо</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дизельне Євро. Технічні умови»</w:t>
      </w:r>
      <w:r w:rsidRPr="00C03E70">
        <w:rPr>
          <w:rFonts w:ascii="Times New Roman" w:hAnsi="Times New Roman"/>
          <w:color w:val="000000" w:themeColor="text1"/>
          <w:sz w:val="24"/>
          <w:szCs w:val="24"/>
        </w:rPr>
        <w:t>, що має бути підтверджено в пропозиції копіями сертифікатів</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якості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і відповідності.</w:t>
      </w:r>
    </w:p>
    <w:p w:rsidR="00C03E70" w:rsidRPr="00C03E70"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color w:val="000000" w:themeColor="text1"/>
          <w:sz w:val="24"/>
          <w:szCs w:val="24"/>
        </w:rPr>
      </w:pPr>
      <w:r w:rsidRPr="00C03E70">
        <w:rPr>
          <w:rFonts w:ascii="Times New Roman" w:hAnsi="Times New Roman"/>
          <w:color w:val="000000" w:themeColor="text1"/>
          <w:sz w:val="24"/>
          <w:szCs w:val="24"/>
        </w:rPr>
        <w:t>Технічні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та</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якісні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характеристики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Товару</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повинні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передбачати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необхідність</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застосування</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заходів із захисту довкілля – дану позицію Учасник обов'язково підтверджує шляхом надання довідки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у</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довільній формі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підписом</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Учасника</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про</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те,</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що</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технічні,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якісні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характеристики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предмета</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закупівлі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передбачають</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необхідність</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застосування</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заходів</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із</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захисту</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довкілля.</w:t>
      </w:r>
    </w:p>
    <w:p w:rsidR="00FE4AE9" w:rsidRDefault="00FE4AE9">
      <w:pPr>
        <w:spacing w:after="0" w:line="240" w:lineRule="auto"/>
        <w:jc w:val="left"/>
        <w:rPr>
          <w:rFonts w:ascii="Times New Roman" w:hAnsi="Times New Roman"/>
          <w:b/>
          <w:bCs/>
          <w:lang w:val="uk-UA"/>
        </w:rPr>
      </w:pPr>
    </w:p>
    <w:p w:rsidR="00FE4AE9" w:rsidRDefault="00FE4AE9">
      <w:pPr>
        <w:spacing w:after="0" w:line="240" w:lineRule="auto"/>
        <w:jc w:val="left"/>
        <w:rPr>
          <w:rFonts w:ascii="Times New Roman" w:hAnsi="Times New Roman"/>
          <w:b/>
          <w:bCs/>
          <w:lang w:val="uk-UA"/>
        </w:rPr>
      </w:pPr>
    </w:p>
    <w:p w:rsidR="00FE4AE9" w:rsidRPr="009245CF" w:rsidRDefault="00FE4AE9" w:rsidP="00FE4AE9">
      <w:pPr>
        <w:spacing w:after="0" w:line="240" w:lineRule="auto"/>
        <w:ind w:firstLine="426"/>
        <w:rPr>
          <w:rFonts w:ascii="Times New Roman" w:hAnsi="Times New Roman"/>
          <w:sz w:val="24"/>
          <w:szCs w:val="24"/>
        </w:rPr>
      </w:pPr>
      <w:r w:rsidRPr="009245CF">
        <w:rPr>
          <w:rFonts w:ascii="Times New Roman" w:hAnsi="Times New Roman"/>
          <w:b/>
          <w:bCs/>
          <w:sz w:val="24"/>
          <w:szCs w:val="24"/>
        </w:rPr>
        <w:t xml:space="preserve">ВАЖЛИВО! </w:t>
      </w:r>
      <w:r w:rsidRPr="009245CF">
        <w:rPr>
          <w:rFonts w:ascii="Times New Roman" w:hAnsi="Times New Roman"/>
          <w:sz w:val="24"/>
          <w:szCs w:val="24"/>
        </w:rPr>
        <w:t>Не приймаються пропозиції на товар, який виготовлений в країні(ах) до якої(их) застосовуються санкції (</w:t>
      </w:r>
      <w:r w:rsidRPr="009245CF">
        <w:rPr>
          <w:rFonts w:ascii="Times New Roman" w:hAnsi="Times New Roman"/>
          <w:sz w:val="24"/>
          <w:szCs w:val="24"/>
          <w:shd w:val="clear" w:color="auto" w:fill="FFFFFF"/>
        </w:rPr>
        <w:t>персональні спеціальні економічні та інші обмежувальні заходи</w:t>
      </w:r>
      <w:r w:rsidRPr="009245CF">
        <w:rPr>
          <w:rFonts w:ascii="Times New Roman" w:hAnsi="Times New Roman"/>
          <w:sz w:val="24"/>
          <w:szCs w:val="24"/>
        </w:rPr>
        <w:t>).</w:t>
      </w:r>
    </w:p>
    <w:p w:rsidR="00410230" w:rsidRDefault="00410230">
      <w:pPr>
        <w:spacing w:after="0" w:line="240" w:lineRule="auto"/>
        <w:jc w:val="left"/>
        <w:rPr>
          <w:rFonts w:ascii="Times New Roman" w:hAnsi="Times New Roman"/>
          <w:b/>
          <w:bCs/>
        </w:rPr>
      </w:pPr>
      <w:r>
        <w:rPr>
          <w:rFonts w:ascii="Times New Roman" w:hAnsi="Times New Roman"/>
          <w:b/>
          <w:bCs/>
        </w:rPr>
        <w:br w:type="page"/>
      </w:r>
    </w:p>
    <w:p w:rsidR="00C03E70" w:rsidRPr="002F386C" w:rsidRDefault="00C03E70" w:rsidP="00C03E70">
      <w:pPr>
        <w:tabs>
          <w:tab w:val="left" w:pos="5529"/>
          <w:tab w:val="left" w:pos="6113"/>
        </w:tabs>
        <w:spacing w:after="0" w:line="240" w:lineRule="auto"/>
        <w:jc w:val="right"/>
        <w:rPr>
          <w:rFonts w:ascii="Times New Roman" w:hAnsi="Times New Roman"/>
          <w:b/>
          <w:bCs/>
          <w:lang w:eastAsia="ru-RU"/>
        </w:rPr>
      </w:pPr>
      <w:r w:rsidRPr="002F386C">
        <w:rPr>
          <w:rFonts w:ascii="Times New Roman" w:hAnsi="Times New Roman"/>
          <w:b/>
          <w:bCs/>
        </w:rPr>
        <w:t>Додаток № 2</w:t>
      </w:r>
    </w:p>
    <w:p w:rsidR="00C03E70" w:rsidRPr="002F386C" w:rsidRDefault="00C03E70" w:rsidP="00C03E70">
      <w:pPr>
        <w:tabs>
          <w:tab w:val="left" w:pos="5529"/>
        </w:tabs>
        <w:spacing w:after="0" w:line="240" w:lineRule="auto"/>
        <w:ind w:left="5670"/>
        <w:jc w:val="right"/>
        <w:rPr>
          <w:rFonts w:ascii="Times New Roman" w:hAnsi="Times New Roman"/>
          <w:b/>
          <w:bCs/>
        </w:rPr>
      </w:pPr>
      <w:r w:rsidRPr="002F386C">
        <w:rPr>
          <w:rFonts w:ascii="Times New Roman" w:hAnsi="Times New Roman"/>
          <w:b/>
          <w:bCs/>
        </w:rPr>
        <w:t xml:space="preserve">       до Тендерної документації</w:t>
      </w:r>
    </w:p>
    <w:p w:rsidR="00C03E70" w:rsidRPr="002F386C" w:rsidRDefault="00C03E70" w:rsidP="00C03E70">
      <w:pPr>
        <w:tabs>
          <w:tab w:val="left" w:pos="5529"/>
        </w:tabs>
        <w:spacing w:after="0" w:line="240" w:lineRule="auto"/>
        <w:ind w:left="5670"/>
        <w:rPr>
          <w:rFonts w:ascii="Times New Roman" w:hAnsi="Times New Roman"/>
          <w:b/>
          <w:bCs/>
        </w:rPr>
      </w:pPr>
    </w:p>
    <w:p w:rsidR="00C03E70" w:rsidRPr="002F386C" w:rsidRDefault="00C03E70" w:rsidP="00C03E70">
      <w:pPr>
        <w:tabs>
          <w:tab w:val="left" w:pos="5529"/>
        </w:tabs>
        <w:autoSpaceDE w:val="0"/>
        <w:autoSpaceDN w:val="0"/>
        <w:adjustRightInd w:val="0"/>
        <w:spacing w:after="0" w:line="240" w:lineRule="auto"/>
        <w:jc w:val="center"/>
        <w:rPr>
          <w:rFonts w:ascii="Times New Roman" w:hAnsi="Times New Roman"/>
          <w:b/>
          <w:bCs/>
        </w:rPr>
      </w:pPr>
    </w:p>
    <w:p w:rsidR="00C03E70" w:rsidRPr="002F386C" w:rsidRDefault="00C03E70" w:rsidP="00C03E70">
      <w:pPr>
        <w:tabs>
          <w:tab w:val="left" w:pos="5529"/>
        </w:tabs>
        <w:autoSpaceDE w:val="0"/>
        <w:autoSpaceDN w:val="0"/>
        <w:adjustRightInd w:val="0"/>
        <w:spacing w:after="0" w:line="240" w:lineRule="auto"/>
        <w:jc w:val="center"/>
        <w:rPr>
          <w:rFonts w:ascii="Times New Roman" w:hAnsi="Times New Roman"/>
          <w:b/>
          <w:bCs/>
        </w:rPr>
      </w:pPr>
      <w:r w:rsidRPr="002F386C">
        <w:rPr>
          <w:rFonts w:ascii="Times New Roman" w:hAnsi="Times New Roman"/>
          <w:b/>
          <w:bCs/>
        </w:rPr>
        <w:t>Кваліфікаційні критерії до учасників відповідно до статті 16 Закону</w:t>
      </w:r>
    </w:p>
    <w:p w:rsidR="00C03E70" w:rsidRPr="002F386C" w:rsidRDefault="00C03E70" w:rsidP="00C03E70">
      <w:pPr>
        <w:tabs>
          <w:tab w:val="left" w:pos="5529"/>
        </w:tabs>
        <w:spacing w:after="0" w:line="240" w:lineRule="auto"/>
        <w:jc w:val="center"/>
        <w:rPr>
          <w:rFonts w:ascii="Times New Roman" w:hAnsi="Times New Roman"/>
          <w:b/>
          <w:bCs/>
        </w:rPr>
      </w:pPr>
      <w:r w:rsidRPr="002F386C">
        <w:rPr>
          <w:rFonts w:ascii="Times New Roman" w:hAnsi="Times New Roman"/>
          <w:b/>
          <w:bCs/>
        </w:rPr>
        <w:t>та спосіб їх документального підтвердження</w:t>
      </w:r>
    </w:p>
    <w:p w:rsidR="00C03E70" w:rsidRPr="002F386C" w:rsidRDefault="00C03E70" w:rsidP="00C03E70">
      <w:pPr>
        <w:tabs>
          <w:tab w:val="left" w:pos="5529"/>
        </w:tabs>
        <w:spacing w:after="0" w:line="240" w:lineRule="auto"/>
        <w:jc w:val="center"/>
        <w:rPr>
          <w:rFonts w:ascii="Times New Roman" w:hAnsi="Times New Roman"/>
          <w:b/>
          <w:bCs/>
        </w:rPr>
      </w:pPr>
    </w:p>
    <w:tbl>
      <w:tblPr>
        <w:tblW w:w="974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5386"/>
      </w:tblGrid>
      <w:tr w:rsidR="00C03E70" w:rsidRPr="002F386C" w:rsidTr="009E1613">
        <w:tc>
          <w:tcPr>
            <w:tcW w:w="534" w:type="dxa"/>
            <w:vAlign w:val="center"/>
          </w:tcPr>
          <w:p w:rsidR="00C03E70" w:rsidRPr="002F386C" w:rsidRDefault="00C03E70" w:rsidP="009E1613">
            <w:pPr>
              <w:tabs>
                <w:tab w:val="left" w:pos="5529"/>
              </w:tabs>
              <w:snapToGrid w:val="0"/>
              <w:spacing w:after="0" w:line="240" w:lineRule="auto"/>
              <w:ind w:right="-110"/>
              <w:jc w:val="center"/>
              <w:rPr>
                <w:rFonts w:ascii="Times New Roman" w:hAnsi="Times New Roman"/>
                <w:b/>
                <w:bCs/>
              </w:rPr>
            </w:pPr>
            <w:r w:rsidRPr="002F386C">
              <w:rPr>
                <w:rFonts w:ascii="Times New Roman" w:hAnsi="Times New Roman"/>
                <w:b/>
                <w:bCs/>
              </w:rPr>
              <w:t>№п /п</w:t>
            </w:r>
          </w:p>
        </w:tc>
        <w:tc>
          <w:tcPr>
            <w:tcW w:w="3827" w:type="dxa"/>
            <w:vAlign w:val="center"/>
          </w:tcPr>
          <w:p w:rsidR="00C03E70" w:rsidRPr="002F386C" w:rsidRDefault="00C03E70" w:rsidP="009E1613">
            <w:pPr>
              <w:tabs>
                <w:tab w:val="left" w:pos="5529"/>
              </w:tabs>
              <w:snapToGrid w:val="0"/>
              <w:spacing w:after="0" w:line="240" w:lineRule="auto"/>
              <w:jc w:val="center"/>
              <w:rPr>
                <w:rFonts w:ascii="Times New Roman" w:hAnsi="Times New Roman"/>
                <w:b/>
                <w:bCs/>
              </w:rPr>
            </w:pPr>
            <w:r w:rsidRPr="002F386C">
              <w:rPr>
                <w:rFonts w:ascii="Times New Roman" w:hAnsi="Times New Roman"/>
                <w:b/>
                <w:bCs/>
              </w:rPr>
              <w:t>Кваліфікаційна вимога</w:t>
            </w:r>
          </w:p>
        </w:tc>
        <w:tc>
          <w:tcPr>
            <w:tcW w:w="5386" w:type="dxa"/>
            <w:vAlign w:val="center"/>
          </w:tcPr>
          <w:p w:rsidR="00C03E70" w:rsidRPr="002F386C" w:rsidRDefault="00C03E70" w:rsidP="009E1613">
            <w:pPr>
              <w:tabs>
                <w:tab w:val="left" w:pos="5529"/>
              </w:tabs>
              <w:snapToGrid w:val="0"/>
              <w:spacing w:after="0" w:line="240" w:lineRule="auto"/>
              <w:jc w:val="center"/>
              <w:rPr>
                <w:rFonts w:ascii="Times New Roman" w:hAnsi="Times New Roman"/>
                <w:b/>
                <w:bCs/>
              </w:rPr>
            </w:pPr>
            <w:r w:rsidRPr="002F386C">
              <w:rPr>
                <w:rFonts w:ascii="Times New Roman" w:hAnsi="Times New Roman"/>
                <w:b/>
                <w:bCs/>
              </w:rPr>
              <w:t>Спосіб підтвердження</w:t>
            </w:r>
          </w:p>
          <w:p w:rsidR="00C03E70" w:rsidRPr="002F386C" w:rsidRDefault="00C03E70" w:rsidP="009E1613">
            <w:pPr>
              <w:tabs>
                <w:tab w:val="left" w:pos="5529"/>
              </w:tabs>
              <w:snapToGrid w:val="0"/>
              <w:spacing w:after="0" w:line="240" w:lineRule="auto"/>
              <w:jc w:val="center"/>
              <w:rPr>
                <w:rFonts w:ascii="Times New Roman" w:hAnsi="Times New Roman"/>
                <w:b/>
                <w:bCs/>
              </w:rPr>
            </w:pPr>
          </w:p>
        </w:tc>
      </w:tr>
      <w:tr w:rsidR="00C03E70" w:rsidRPr="002F386C" w:rsidTr="009E1613">
        <w:trPr>
          <w:trHeight w:val="3855"/>
        </w:trPr>
        <w:tc>
          <w:tcPr>
            <w:tcW w:w="534" w:type="dxa"/>
          </w:tcPr>
          <w:p w:rsidR="00C03E70" w:rsidRPr="002F386C" w:rsidRDefault="00C03E70" w:rsidP="009E1613">
            <w:pPr>
              <w:tabs>
                <w:tab w:val="left" w:pos="5529"/>
              </w:tabs>
              <w:snapToGrid w:val="0"/>
              <w:spacing w:after="0" w:line="240" w:lineRule="auto"/>
              <w:rPr>
                <w:rFonts w:ascii="Times New Roman" w:hAnsi="Times New Roman"/>
                <w:bCs/>
              </w:rPr>
            </w:pPr>
            <w:r w:rsidRPr="002F386C">
              <w:rPr>
                <w:rFonts w:ascii="Times New Roman" w:hAnsi="Times New Roman"/>
                <w:bCs/>
              </w:rPr>
              <w:t>1</w:t>
            </w:r>
          </w:p>
        </w:tc>
        <w:tc>
          <w:tcPr>
            <w:tcW w:w="3827" w:type="dxa"/>
          </w:tcPr>
          <w:p w:rsidR="00C03E70" w:rsidRPr="00C03E70" w:rsidRDefault="00C03E70" w:rsidP="00410230">
            <w:pPr>
              <w:tabs>
                <w:tab w:val="center" w:pos="4819"/>
                <w:tab w:val="left" w:pos="5529"/>
                <w:tab w:val="right" w:pos="9639"/>
              </w:tabs>
              <w:snapToGrid w:val="0"/>
              <w:spacing w:after="0" w:line="240" w:lineRule="auto"/>
              <w:rPr>
                <w:rFonts w:ascii="Times New Roman" w:hAnsi="Times New Roman"/>
                <w:sz w:val="24"/>
                <w:szCs w:val="24"/>
              </w:rPr>
            </w:pPr>
            <w:r w:rsidRPr="00C03E70">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C03E70" w:rsidRPr="00C03E70" w:rsidRDefault="00C03E70" w:rsidP="009E1613">
            <w:pPr>
              <w:tabs>
                <w:tab w:val="left" w:pos="5529"/>
              </w:tabs>
              <w:suppressAutoHyphens/>
              <w:ind w:left="129"/>
              <w:contextualSpacing/>
              <w:rPr>
                <w:rFonts w:ascii="Times New Roman" w:hAnsi="Times New Roman"/>
                <w:color w:val="000000" w:themeColor="text1"/>
                <w:sz w:val="24"/>
                <w:szCs w:val="24"/>
              </w:rPr>
            </w:pPr>
            <w:r w:rsidRPr="00C03E70">
              <w:rPr>
                <w:rFonts w:ascii="Times New Roman" w:hAnsi="Times New Roman"/>
                <w:sz w:val="24"/>
                <w:szCs w:val="24"/>
              </w:rPr>
              <w:t>1.1 Довідку, складену в довільній формі про наявність в Учасника досвіду виконання аналогічних договорів</w:t>
            </w:r>
            <w:r w:rsidRPr="00C03E70">
              <w:rPr>
                <w:rFonts w:ascii="Times New Roman" w:hAnsi="Times New Roman"/>
                <w:color w:val="000000" w:themeColor="text1"/>
                <w:sz w:val="24"/>
                <w:szCs w:val="24"/>
              </w:rPr>
              <w:t xml:space="preserve">, а саме не менше одного  договору за кодом </w:t>
            </w:r>
            <w:r w:rsidRPr="00C03E70">
              <w:rPr>
                <w:rFonts w:ascii="Times New Roman" w:eastAsia="Times New Roman" w:hAnsi="Times New Roman"/>
                <w:color w:val="000000" w:themeColor="text1"/>
                <w:sz w:val="24"/>
                <w:szCs w:val="24"/>
                <w:bdr w:val="none" w:sz="0" w:space="0" w:color="auto" w:frame="1"/>
                <w:lang w:eastAsia="zh-CN"/>
              </w:rPr>
              <w:t>ДК 021:2015 – 09130000-9.</w:t>
            </w:r>
          </w:p>
          <w:p w:rsidR="00C03E70" w:rsidRPr="00C03E70" w:rsidRDefault="00C03E70" w:rsidP="009E1613">
            <w:pPr>
              <w:tabs>
                <w:tab w:val="left" w:pos="5529"/>
              </w:tabs>
              <w:ind w:left="129"/>
              <w:contextualSpacing/>
              <w:rPr>
                <w:rFonts w:ascii="Times New Roman" w:hAnsi="Times New Roman"/>
                <w:color w:val="000000" w:themeColor="text1"/>
                <w:sz w:val="24"/>
                <w:szCs w:val="24"/>
              </w:rPr>
            </w:pPr>
            <w:r w:rsidRPr="00C03E70">
              <w:rPr>
                <w:rFonts w:ascii="Times New Roman" w:hAnsi="Times New Roman"/>
                <w:color w:val="000000" w:themeColor="text1"/>
                <w:sz w:val="24"/>
                <w:szCs w:val="24"/>
              </w:rPr>
              <w:t>На підтвердження інформації Учасник має надати в складі пропозиції ЗВІТ про договір про закупівлю або ЗВІТ про результати проведення процедури закупівлі або ЗВІТ про виконання договору про закупівлю або посилання на відповідні документи/закупівлі у форматі UA-</w:t>
            </w:r>
            <w:r w:rsidRPr="00C03E70">
              <w:rPr>
                <w:rFonts w:ascii="Times New Roman" w:hAnsi="Times New Roman"/>
                <w:color w:val="000000" w:themeColor="text1"/>
                <w:sz w:val="24"/>
                <w:szCs w:val="24"/>
                <w:lang w:val="en-US"/>
              </w:rPr>
              <w:t>XXX</w:t>
            </w:r>
            <w:r w:rsidRPr="00C03E70">
              <w:rPr>
                <w:rFonts w:ascii="Times New Roman" w:hAnsi="Times New Roman"/>
                <w:color w:val="000000" w:themeColor="text1"/>
                <w:sz w:val="24"/>
                <w:szCs w:val="24"/>
              </w:rPr>
              <w:t>-</w:t>
            </w:r>
            <w:r w:rsidRPr="00C03E70">
              <w:rPr>
                <w:rFonts w:ascii="Times New Roman" w:hAnsi="Times New Roman"/>
                <w:color w:val="000000" w:themeColor="text1"/>
                <w:sz w:val="24"/>
                <w:szCs w:val="24"/>
                <w:lang w:val="en-US"/>
              </w:rPr>
              <w:t>XX</w:t>
            </w:r>
            <w:r w:rsidRPr="00C03E70">
              <w:rPr>
                <w:rFonts w:ascii="Times New Roman" w:hAnsi="Times New Roman"/>
                <w:color w:val="000000" w:themeColor="text1"/>
                <w:sz w:val="24"/>
                <w:szCs w:val="24"/>
              </w:rPr>
              <w:t>-</w:t>
            </w:r>
            <w:r w:rsidRPr="00C03E70">
              <w:rPr>
                <w:rFonts w:ascii="Times New Roman" w:hAnsi="Times New Roman"/>
                <w:color w:val="000000" w:themeColor="text1"/>
                <w:sz w:val="24"/>
                <w:szCs w:val="24"/>
                <w:lang w:val="en-US"/>
              </w:rPr>
              <w:t>XX</w:t>
            </w:r>
            <w:r w:rsidRPr="00C03E70">
              <w:rPr>
                <w:rFonts w:ascii="Times New Roman" w:hAnsi="Times New Roman"/>
                <w:color w:val="000000" w:themeColor="text1"/>
                <w:sz w:val="24"/>
                <w:szCs w:val="24"/>
              </w:rPr>
              <w:t>-</w:t>
            </w:r>
            <w:r w:rsidRPr="00C03E70">
              <w:rPr>
                <w:rFonts w:ascii="Times New Roman" w:hAnsi="Times New Roman"/>
                <w:color w:val="000000" w:themeColor="text1"/>
                <w:sz w:val="24"/>
                <w:szCs w:val="24"/>
                <w:lang w:val="en-US"/>
              </w:rPr>
              <w:t>XXXXXX</w:t>
            </w:r>
            <w:r w:rsidRPr="00C03E70">
              <w:rPr>
                <w:rFonts w:ascii="Times New Roman" w:hAnsi="Times New Roman"/>
                <w:color w:val="000000" w:themeColor="text1"/>
                <w:sz w:val="24"/>
                <w:szCs w:val="24"/>
              </w:rPr>
              <w:t>-</w:t>
            </w:r>
            <w:r w:rsidRPr="00C03E70">
              <w:rPr>
                <w:rFonts w:ascii="Times New Roman" w:hAnsi="Times New Roman"/>
                <w:color w:val="000000" w:themeColor="text1"/>
                <w:sz w:val="24"/>
                <w:szCs w:val="24"/>
                <w:lang w:val="en-US"/>
              </w:rPr>
              <w:t>X</w:t>
            </w:r>
            <w:r w:rsidRPr="00C03E70">
              <w:rPr>
                <w:rFonts w:ascii="Times New Roman" w:hAnsi="Times New Roman"/>
                <w:color w:val="000000" w:themeColor="text1"/>
                <w:sz w:val="24"/>
                <w:szCs w:val="24"/>
              </w:rPr>
              <w:t>.</w:t>
            </w:r>
          </w:p>
          <w:p w:rsidR="00C03E70" w:rsidRPr="00C03E70" w:rsidRDefault="00C03E70" w:rsidP="009E1613">
            <w:pPr>
              <w:tabs>
                <w:tab w:val="left" w:pos="5529"/>
              </w:tabs>
              <w:ind w:left="129"/>
              <w:contextualSpacing/>
              <w:rPr>
                <w:rFonts w:ascii="Times New Roman" w:hAnsi="Times New Roman"/>
                <w:sz w:val="24"/>
                <w:szCs w:val="24"/>
              </w:rPr>
            </w:pPr>
            <w:r w:rsidRPr="00C03E70">
              <w:rPr>
                <w:rFonts w:ascii="Times New Roman" w:hAnsi="Times New Roman"/>
                <w:color w:val="000000" w:themeColor="text1"/>
                <w:sz w:val="24"/>
                <w:szCs w:val="24"/>
              </w:rPr>
              <w:t>Вищезазначена інформація повинна підтверджувати наявність в Учасника досвіду з Замовником у розумінні Закону України «Про публічні закупівлі».</w:t>
            </w:r>
          </w:p>
        </w:tc>
      </w:tr>
    </w:tbl>
    <w:p w:rsidR="00C03E70" w:rsidRPr="002F386C" w:rsidRDefault="00C03E70" w:rsidP="00C03E70">
      <w:pPr>
        <w:tabs>
          <w:tab w:val="left" w:pos="5529"/>
        </w:tabs>
        <w:spacing w:after="0" w:line="240" w:lineRule="auto"/>
        <w:jc w:val="center"/>
        <w:rPr>
          <w:rFonts w:ascii="Times New Roman" w:eastAsia="Times New Roman" w:hAnsi="Times New Roman"/>
          <w:b/>
          <w:bCs/>
          <w:lang w:eastAsia="ru-RU"/>
        </w:rPr>
      </w:pPr>
    </w:p>
    <w:p w:rsidR="00C03E70" w:rsidRPr="008A6B64" w:rsidRDefault="00C03E70" w:rsidP="00C03E70">
      <w:pPr>
        <w:pStyle w:val="af0"/>
        <w:tabs>
          <w:tab w:val="left" w:pos="5529"/>
        </w:tabs>
        <w:spacing w:before="0" w:beforeAutospacing="0" w:after="0" w:afterAutospacing="0"/>
        <w:rPr>
          <w:sz w:val="22"/>
          <w:szCs w:val="22"/>
        </w:rPr>
      </w:pPr>
    </w:p>
    <w:p w:rsidR="00C03E70" w:rsidRPr="008A6B64" w:rsidRDefault="00C03E70" w:rsidP="00C03E70">
      <w:pPr>
        <w:tabs>
          <w:tab w:val="left" w:pos="5529"/>
        </w:tabs>
        <w:spacing w:after="0" w:line="240" w:lineRule="auto"/>
        <w:ind w:firstLine="7228"/>
        <w:jc w:val="right"/>
        <w:rPr>
          <w:rFonts w:ascii="Times New Roman" w:eastAsia="Times New Roman" w:hAnsi="Times New Roman"/>
          <w:lang w:eastAsia="uk-UA"/>
        </w:rPr>
      </w:pPr>
    </w:p>
    <w:p w:rsidR="00C03E70" w:rsidRPr="008A6B64" w:rsidRDefault="00C03E70" w:rsidP="00C03E70">
      <w:pPr>
        <w:tabs>
          <w:tab w:val="left" w:pos="5529"/>
        </w:tabs>
        <w:spacing w:after="0" w:line="240" w:lineRule="auto"/>
        <w:rPr>
          <w:rFonts w:ascii="Times New Roman" w:hAnsi="Times New Roman"/>
          <w:b/>
          <w:bCs/>
        </w:rPr>
      </w:pPr>
    </w:p>
    <w:p w:rsidR="00C03E70" w:rsidRPr="008A6B64" w:rsidRDefault="00C03E70" w:rsidP="00C03E70">
      <w:pPr>
        <w:tabs>
          <w:tab w:val="left" w:pos="5529"/>
        </w:tabs>
        <w:spacing w:after="0" w:line="240" w:lineRule="auto"/>
        <w:ind w:left="5670"/>
        <w:jc w:val="right"/>
        <w:rPr>
          <w:rFonts w:ascii="Times New Roman" w:hAnsi="Times New Roman"/>
          <w:b/>
          <w:bCs/>
        </w:rPr>
      </w:pPr>
    </w:p>
    <w:p w:rsidR="00C03E70" w:rsidRPr="008A6B64" w:rsidRDefault="00C03E70" w:rsidP="00C03E70">
      <w:pPr>
        <w:tabs>
          <w:tab w:val="left" w:pos="5529"/>
        </w:tabs>
        <w:rPr>
          <w:rFonts w:ascii="Times New Roman" w:hAnsi="Times New Roman"/>
          <w:b/>
          <w:bCs/>
          <w:color w:val="000000"/>
        </w:rPr>
      </w:pPr>
      <w:r w:rsidRPr="008A6B64">
        <w:rPr>
          <w:rFonts w:ascii="Times New Roman" w:hAnsi="Times New Roman"/>
          <w:b/>
          <w:bCs/>
          <w:color w:val="000000"/>
        </w:rPr>
        <w:br w:type="page"/>
      </w:r>
    </w:p>
    <w:p w:rsidR="00C03E70" w:rsidRPr="008A6B64" w:rsidRDefault="00C03E70" w:rsidP="00C03E70">
      <w:pPr>
        <w:tabs>
          <w:tab w:val="left" w:pos="5529"/>
          <w:tab w:val="left" w:pos="6113"/>
        </w:tabs>
        <w:spacing w:after="0" w:line="240" w:lineRule="auto"/>
        <w:jc w:val="right"/>
        <w:rPr>
          <w:rFonts w:ascii="Times New Roman" w:hAnsi="Times New Roman"/>
          <w:b/>
          <w:bCs/>
          <w:color w:val="000000"/>
          <w:lang w:eastAsia="ru-RU"/>
        </w:rPr>
      </w:pPr>
      <w:r w:rsidRPr="008A6B64">
        <w:rPr>
          <w:rFonts w:ascii="Times New Roman" w:hAnsi="Times New Roman"/>
          <w:b/>
          <w:bCs/>
          <w:color w:val="000000"/>
        </w:rPr>
        <w:t>Додаток № 3</w:t>
      </w:r>
    </w:p>
    <w:p w:rsidR="00C03E70" w:rsidRPr="008A6B64" w:rsidRDefault="00C03E70" w:rsidP="00C03E70">
      <w:pPr>
        <w:tabs>
          <w:tab w:val="left" w:pos="5529"/>
        </w:tabs>
        <w:spacing w:after="0" w:line="240" w:lineRule="auto"/>
        <w:ind w:left="5670"/>
        <w:jc w:val="right"/>
        <w:rPr>
          <w:rFonts w:ascii="Times New Roman" w:hAnsi="Times New Roman"/>
          <w:b/>
          <w:bCs/>
          <w:color w:val="000000"/>
        </w:rPr>
      </w:pPr>
      <w:r w:rsidRPr="008A6B64">
        <w:rPr>
          <w:rFonts w:ascii="Times New Roman" w:hAnsi="Times New Roman"/>
          <w:b/>
          <w:bCs/>
          <w:color w:val="000000"/>
        </w:rPr>
        <w:t xml:space="preserve">       до Тендерної документації</w:t>
      </w:r>
    </w:p>
    <w:p w:rsidR="00C03E70" w:rsidRPr="008A6B64" w:rsidRDefault="00C03E70" w:rsidP="00C03E70">
      <w:pPr>
        <w:tabs>
          <w:tab w:val="left" w:pos="5529"/>
        </w:tabs>
        <w:spacing w:after="0" w:line="240" w:lineRule="auto"/>
        <w:jc w:val="right"/>
        <w:rPr>
          <w:rFonts w:ascii="Times New Roman" w:hAnsi="Times New Roman"/>
          <w:sz w:val="24"/>
          <w:szCs w:val="24"/>
        </w:rPr>
      </w:pPr>
    </w:p>
    <w:p w:rsidR="00C03E70" w:rsidRPr="0077407D" w:rsidRDefault="00C03E70" w:rsidP="00C03E70">
      <w:pPr>
        <w:spacing w:after="0" w:line="240" w:lineRule="auto"/>
        <w:jc w:val="center"/>
        <w:rPr>
          <w:rFonts w:ascii="Times New Roman" w:hAnsi="Times New Roman"/>
          <w:b/>
          <w:kern w:val="2"/>
        </w:rPr>
      </w:pPr>
      <w:r w:rsidRPr="0077407D">
        <w:rPr>
          <w:rFonts w:ascii="Times New Roman" w:hAnsi="Times New Roman"/>
          <w:b/>
          <w:kern w:val="2"/>
        </w:rPr>
        <w:t xml:space="preserve">ДОГОВІР № </w:t>
      </w:r>
    </w:p>
    <w:p w:rsidR="00C03E70" w:rsidRPr="0077407D" w:rsidRDefault="00C03E70" w:rsidP="00C03E70">
      <w:pPr>
        <w:spacing w:after="0" w:line="240" w:lineRule="auto"/>
        <w:jc w:val="center"/>
        <w:rPr>
          <w:rFonts w:ascii="Times New Roman" w:hAnsi="Times New Roman"/>
          <w:b/>
          <w:kern w:val="2"/>
        </w:rPr>
      </w:pPr>
    </w:p>
    <w:tbl>
      <w:tblPr>
        <w:tblW w:w="9356" w:type="dxa"/>
        <w:tblLayout w:type="fixed"/>
        <w:tblLook w:val="0000"/>
      </w:tblPr>
      <w:tblGrid>
        <w:gridCol w:w="5211"/>
        <w:gridCol w:w="4145"/>
      </w:tblGrid>
      <w:tr w:rsidR="00C45412" w:rsidRPr="003C27BA" w:rsidTr="00435CBA">
        <w:tc>
          <w:tcPr>
            <w:tcW w:w="5211" w:type="dxa"/>
            <w:shd w:val="clear" w:color="auto" w:fill="auto"/>
          </w:tcPr>
          <w:p w:rsidR="00C45412" w:rsidRPr="003C27BA" w:rsidRDefault="00C45412" w:rsidP="00435CBA">
            <w:pPr>
              <w:suppressAutoHyphens/>
              <w:spacing w:after="0" w:line="283" w:lineRule="exact"/>
              <w:ind w:firstLine="709"/>
              <w:rPr>
                <w:rFonts w:ascii="Times New Roman" w:eastAsia="Times New Roman" w:hAnsi="Times New Roman"/>
                <w:color w:val="000000"/>
                <w:sz w:val="24"/>
                <w:szCs w:val="24"/>
                <w:lang w:val="uk-UA" w:eastAsia="ar-SA"/>
              </w:rPr>
            </w:pPr>
            <w:r>
              <w:rPr>
                <w:rFonts w:ascii="Times New Roman" w:eastAsia="Times New Roman" w:hAnsi="Times New Roman"/>
                <w:sz w:val="24"/>
                <w:szCs w:val="23"/>
                <w:lang w:val="uk-UA"/>
              </w:rPr>
              <w:t>м.Лубни</w:t>
            </w:r>
          </w:p>
        </w:tc>
        <w:tc>
          <w:tcPr>
            <w:tcW w:w="4145" w:type="dxa"/>
            <w:shd w:val="clear" w:color="auto" w:fill="auto"/>
          </w:tcPr>
          <w:p w:rsidR="00C45412" w:rsidRPr="003C27BA" w:rsidRDefault="00C45412" w:rsidP="00435CBA">
            <w:pPr>
              <w:suppressAutoHyphens/>
              <w:spacing w:after="0" w:line="283" w:lineRule="exact"/>
              <w:ind w:firstLine="709"/>
              <w:jc w:val="right"/>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 xml:space="preserve">    «___» _______</w:t>
            </w:r>
            <w:r w:rsidRPr="003C27BA">
              <w:rPr>
                <w:rFonts w:ascii="Times New Roman" w:eastAsia="Times New Roman" w:hAnsi="Times New Roman"/>
                <w:color w:val="000000"/>
                <w:sz w:val="24"/>
                <w:szCs w:val="24"/>
                <w:lang w:val="uk-UA" w:eastAsia="ar-SA"/>
              </w:rPr>
              <w:t>_ 20</w:t>
            </w:r>
            <w:r>
              <w:rPr>
                <w:rFonts w:ascii="Times New Roman" w:eastAsia="Times New Roman" w:hAnsi="Times New Roman"/>
                <w:color w:val="000000"/>
                <w:sz w:val="24"/>
                <w:szCs w:val="24"/>
                <w:lang w:val="uk-UA" w:eastAsia="ar-SA"/>
              </w:rPr>
              <w:t>24</w:t>
            </w:r>
            <w:r w:rsidRPr="003C27BA">
              <w:rPr>
                <w:rFonts w:ascii="Times New Roman" w:eastAsia="Times New Roman" w:hAnsi="Times New Roman"/>
                <w:color w:val="000000"/>
                <w:sz w:val="24"/>
                <w:szCs w:val="24"/>
                <w:lang w:val="uk-UA" w:eastAsia="ar-SA"/>
              </w:rPr>
              <w:t xml:space="preserve"> року</w:t>
            </w:r>
          </w:p>
        </w:tc>
      </w:tr>
    </w:tbl>
    <w:p w:rsidR="00C45412" w:rsidRPr="003C27BA" w:rsidRDefault="00C45412" w:rsidP="00C45412">
      <w:pPr>
        <w:suppressAutoHyphens/>
        <w:spacing w:after="0" w:line="283" w:lineRule="exact"/>
        <w:ind w:firstLine="709"/>
        <w:rPr>
          <w:rFonts w:ascii="Times New Roman" w:eastAsia="Times New Roman" w:hAnsi="Times New Roman"/>
          <w:b/>
          <w:color w:val="000000"/>
          <w:sz w:val="24"/>
          <w:szCs w:val="24"/>
          <w:lang w:val="uk-UA" w:eastAsia="ar-SA"/>
        </w:rPr>
      </w:pPr>
    </w:p>
    <w:p w:rsidR="00C45412" w:rsidRPr="00503462" w:rsidRDefault="00C45412" w:rsidP="00C45412">
      <w:pPr>
        <w:spacing w:after="0" w:line="240" w:lineRule="auto"/>
        <w:ind w:firstLine="709"/>
        <w:rPr>
          <w:rFonts w:ascii="Times New Roman" w:hAnsi="Times New Roman"/>
          <w:sz w:val="24"/>
          <w:szCs w:val="24"/>
          <w:shd w:val="clear" w:color="auto" w:fill="FFFFFF"/>
          <w:lang w:val="uk-UA"/>
        </w:rPr>
      </w:pPr>
      <w:r w:rsidRPr="004A28B2">
        <w:rPr>
          <w:rFonts w:ascii="Times New Roman" w:hAnsi="Times New Roman"/>
          <w:b/>
          <w:bCs/>
          <w:lang w:val="uk-UA" w:eastAsia="uk-UA"/>
        </w:rPr>
        <w:t>Комунальне підприємство "Шляхрембуд" Лубенської міської ради Лубенського району Полтавської області</w:t>
      </w:r>
      <w:r w:rsidRPr="00503462">
        <w:rPr>
          <w:rFonts w:ascii="Times New Roman" w:hAnsi="Times New Roman"/>
          <w:b/>
          <w:color w:val="000000"/>
          <w:shd w:val="clear" w:color="auto" w:fill="FFFFFF"/>
          <w:lang w:val="uk-UA"/>
        </w:rPr>
        <w:t xml:space="preserve">, </w:t>
      </w:r>
      <w:r w:rsidRPr="00503462">
        <w:rPr>
          <w:rFonts w:ascii="Times New Roman" w:hAnsi="Times New Roman"/>
          <w:shd w:val="clear" w:color="auto" w:fill="FFFFFF"/>
          <w:lang w:val="uk-UA"/>
        </w:rPr>
        <w:t>в особі</w:t>
      </w:r>
      <w:r w:rsidRPr="00503462">
        <w:rPr>
          <w:rFonts w:ascii="Times New Roman" w:hAnsi="Times New Roman"/>
          <w:sz w:val="24"/>
          <w:szCs w:val="24"/>
          <w:shd w:val="clear" w:color="auto" w:fill="FFFFFF"/>
          <w:lang w:val="uk-UA"/>
        </w:rPr>
        <w:t xml:space="preserve"> </w:t>
      </w:r>
      <w:r>
        <w:rPr>
          <w:rFonts w:ascii="Times New Roman" w:hAnsi="Times New Roman"/>
          <w:i/>
          <w:sz w:val="24"/>
          <w:szCs w:val="24"/>
          <w:u w:val="single"/>
          <w:shd w:val="clear" w:color="auto" w:fill="FFFFFF"/>
          <w:lang w:val="uk-UA"/>
        </w:rPr>
        <w:t xml:space="preserve">                                                       </w:t>
      </w:r>
      <w:r w:rsidRPr="00503462">
        <w:rPr>
          <w:rFonts w:ascii="Times New Roman" w:hAnsi="Times New Roman"/>
          <w:sz w:val="24"/>
          <w:szCs w:val="24"/>
          <w:shd w:val="clear" w:color="auto" w:fill="FFFFFF"/>
          <w:lang w:val="uk-UA"/>
        </w:rPr>
        <w:t xml:space="preserve">, що діє на підставі </w:t>
      </w:r>
      <w:r w:rsidRPr="004A28B2">
        <w:rPr>
          <w:rFonts w:ascii="Times New Roman" w:hAnsi="Times New Roman"/>
          <w:sz w:val="24"/>
          <w:szCs w:val="24"/>
          <w:shd w:val="clear" w:color="auto" w:fill="FFFFFF"/>
          <w:lang w:val="uk-UA"/>
        </w:rPr>
        <w:t>Статуту</w:t>
      </w:r>
      <w:r w:rsidRPr="00503462">
        <w:rPr>
          <w:rFonts w:ascii="Times New Roman" w:hAnsi="Times New Roman"/>
          <w:sz w:val="24"/>
          <w:szCs w:val="24"/>
          <w:shd w:val="clear" w:color="auto" w:fill="FFFFFF"/>
          <w:lang w:val="uk-UA"/>
        </w:rPr>
        <w:t xml:space="preserve">  (далі – Замовник), з однієї сторони, і ____________________________________________ (</w:t>
      </w:r>
      <w:r w:rsidRPr="00503462">
        <w:rPr>
          <w:rFonts w:ascii="Times New Roman" w:hAnsi="Times New Roman"/>
          <w:i/>
          <w:sz w:val="24"/>
          <w:szCs w:val="24"/>
          <w:shd w:val="clear" w:color="auto" w:fill="FFFFFF"/>
          <w:lang w:val="uk-UA"/>
        </w:rPr>
        <w:t>найменування Учасника-переможця</w:t>
      </w:r>
      <w:r w:rsidRPr="00503462">
        <w:rPr>
          <w:rFonts w:ascii="Times New Roman" w:hAnsi="Times New Roman"/>
          <w:sz w:val="24"/>
          <w:szCs w:val="24"/>
          <w:shd w:val="clear" w:color="auto" w:fill="FFFFFF"/>
          <w:lang w:val="uk-UA"/>
        </w:rPr>
        <w:t>), в особі _____________________________________________ (</w:t>
      </w:r>
      <w:r w:rsidRPr="00503462">
        <w:rPr>
          <w:rFonts w:ascii="Times New Roman" w:hAnsi="Times New Roman"/>
          <w:i/>
          <w:sz w:val="24"/>
          <w:szCs w:val="24"/>
          <w:shd w:val="clear" w:color="auto" w:fill="FFFFFF"/>
          <w:lang w:val="uk-UA"/>
        </w:rPr>
        <w:t>посада, прізвище, ім'я та по батькові</w:t>
      </w:r>
      <w:r w:rsidRPr="00503462">
        <w:rPr>
          <w:rFonts w:ascii="Times New Roman" w:hAnsi="Times New Roman"/>
          <w:sz w:val="24"/>
          <w:szCs w:val="24"/>
          <w:shd w:val="clear" w:color="auto" w:fill="FFFFFF"/>
          <w:lang w:val="uk-UA"/>
        </w:rPr>
        <w:t>), що діє на підставі _________________________________ (</w:t>
      </w:r>
      <w:r w:rsidRPr="00503462">
        <w:rPr>
          <w:rFonts w:ascii="Times New Roman" w:hAnsi="Times New Roman"/>
          <w:i/>
          <w:sz w:val="24"/>
          <w:szCs w:val="24"/>
          <w:shd w:val="clear" w:color="auto" w:fill="FFFFFF"/>
          <w:lang w:val="uk-UA"/>
        </w:rPr>
        <w:t>найменування документа, номер, дата та інші необхідні реквізити</w:t>
      </w:r>
      <w:r w:rsidRPr="00503462">
        <w:rPr>
          <w:rFonts w:ascii="Times New Roman" w:hAnsi="Times New Roman"/>
          <w:sz w:val="24"/>
          <w:szCs w:val="24"/>
          <w:shd w:val="clear" w:color="auto" w:fill="FFFFFF"/>
          <w:lang w:val="uk-UA"/>
        </w:rPr>
        <w:t xml:space="preserve">) (далі – Постачальник), з іншої сторони, разом - Сторони, </w:t>
      </w:r>
      <w:r w:rsidRPr="00503462">
        <w:rPr>
          <w:rFonts w:ascii="Times New Roman" w:hAnsi="Times New Roman"/>
          <w:sz w:val="24"/>
          <w:szCs w:val="24"/>
          <w:lang w:val="uk-UA" w:eastAsia="ar-SA"/>
        </w:rPr>
        <w:t>керуючись нормами Цивільного та Господарського кодексів України,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C45412" w:rsidRPr="0050346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lang w:val="uk-UA"/>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 Предмет договору</w:t>
      </w:r>
    </w:p>
    <w:p w:rsidR="00C45412" w:rsidRPr="00A27BDC" w:rsidRDefault="00C45412" w:rsidP="00C45412">
      <w:pPr>
        <w:spacing w:after="0" w:line="240" w:lineRule="auto"/>
        <w:ind w:firstLine="539"/>
        <w:rPr>
          <w:rFonts w:ascii="Times New Roman" w:hAnsi="Times New Roman"/>
          <w:b/>
          <w:sz w:val="24"/>
          <w:szCs w:val="24"/>
          <w:shd w:val="clear" w:color="auto" w:fill="FFFFFF"/>
        </w:rPr>
      </w:pPr>
      <w:r w:rsidRPr="00A27BDC">
        <w:rPr>
          <w:rFonts w:ascii="Times New Roman" w:hAnsi="Times New Roman"/>
          <w:sz w:val="24"/>
          <w:szCs w:val="24"/>
          <w:shd w:val="clear" w:color="auto" w:fill="FFFFFF"/>
        </w:rPr>
        <w:t xml:space="preserve">1.1. Постачальник зобов'язується у </w:t>
      </w:r>
      <w:r w:rsidRPr="00A27BDC">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lang w:val="uk-UA"/>
        </w:rPr>
        <w:t>4</w:t>
      </w:r>
      <w:r w:rsidRPr="00A27BDC">
        <w:rPr>
          <w:rFonts w:ascii="Times New Roman" w:hAnsi="Times New Roman"/>
          <w:color w:val="000000"/>
          <w:sz w:val="24"/>
          <w:szCs w:val="24"/>
          <w:shd w:val="clear" w:color="auto" w:fill="FFFFFF"/>
        </w:rPr>
        <w:t xml:space="preserve"> </w:t>
      </w:r>
      <w:r w:rsidRPr="00A27BDC">
        <w:rPr>
          <w:rFonts w:ascii="Times New Roman" w:hAnsi="Times New Roman"/>
          <w:sz w:val="24"/>
          <w:szCs w:val="24"/>
          <w:shd w:val="clear" w:color="auto" w:fill="FFFFFF"/>
        </w:rPr>
        <w:t xml:space="preserve">році поставити Замовникові </w:t>
      </w:r>
      <w:r w:rsidRPr="00A27BDC">
        <w:rPr>
          <w:rFonts w:ascii="Times New Roman" w:hAnsi="Times New Roman"/>
          <w:color w:val="000000"/>
          <w:sz w:val="24"/>
          <w:szCs w:val="24"/>
          <w:shd w:val="clear" w:color="auto" w:fill="FFFFFF"/>
        </w:rPr>
        <w:t xml:space="preserve">Товар </w:t>
      </w:r>
      <w:r w:rsidRPr="00A27BDC">
        <w:rPr>
          <w:rFonts w:ascii="Times New Roman" w:hAnsi="Times New Roman"/>
          <w:sz w:val="24"/>
          <w:szCs w:val="24"/>
        </w:rPr>
        <w:t xml:space="preserve">по предмету </w:t>
      </w:r>
      <w:r w:rsidRPr="00A27BDC">
        <w:rPr>
          <w:rFonts w:ascii="Times New Roman" w:hAnsi="Times New Roman"/>
          <w:b/>
          <w:sz w:val="24"/>
          <w:szCs w:val="24"/>
          <w:lang w:eastAsia="ru-RU"/>
        </w:rPr>
        <w:t>ДК 021</w:t>
      </w:r>
      <w:r w:rsidRPr="004166A8">
        <w:rPr>
          <w:rFonts w:ascii="Times New Roman" w:hAnsi="Times New Roman"/>
          <w:b/>
          <w:sz w:val="24"/>
          <w:szCs w:val="24"/>
          <w:lang w:eastAsia="ru-RU"/>
        </w:rPr>
        <w:t>:2015, код 09130000-9 Нафта і дистиляти (</w:t>
      </w:r>
      <w:r w:rsidR="005E7CDC" w:rsidRPr="004166A8">
        <w:rPr>
          <w:rFonts w:ascii="Times New Roman" w:hAnsi="Times New Roman"/>
          <w:sz w:val="24"/>
          <w:szCs w:val="24"/>
          <w:lang w:eastAsia="ru-RU"/>
        </w:rPr>
        <w:t>Бензин  А-95</w:t>
      </w:r>
      <w:r w:rsidR="005E7CDC" w:rsidRPr="004166A8">
        <w:rPr>
          <w:rFonts w:ascii="Times New Roman" w:hAnsi="Times New Roman"/>
          <w:sz w:val="24"/>
          <w:szCs w:val="24"/>
          <w:lang w:val="uk-UA" w:eastAsia="ru-RU"/>
        </w:rPr>
        <w:t xml:space="preserve"> </w:t>
      </w:r>
      <w:r w:rsidR="005E7CDC" w:rsidRPr="004166A8">
        <w:rPr>
          <w:rFonts w:ascii="Times New Roman" w:hAnsi="Times New Roman"/>
          <w:sz w:val="24"/>
          <w:szCs w:val="24"/>
          <w:lang w:val="uk-UA"/>
        </w:rPr>
        <w:t>(Євро 5)</w:t>
      </w:r>
      <w:r w:rsidR="004166A8" w:rsidRPr="004166A8">
        <w:rPr>
          <w:rFonts w:ascii="Times New Roman" w:hAnsi="Times New Roman"/>
          <w:color w:val="000000" w:themeColor="text1"/>
          <w:sz w:val="24"/>
          <w:szCs w:val="24"/>
        </w:rPr>
        <w:t xml:space="preserve"> (в талонах)</w:t>
      </w:r>
      <w:r w:rsidR="005E7CDC" w:rsidRPr="004166A8">
        <w:rPr>
          <w:rFonts w:ascii="Times New Roman" w:hAnsi="Times New Roman"/>
          <w:sz w:val="24"/>
          <w:szCs w:val="24"/>
          <w:lang w:val="uk-UA"/>
        </w:rPr>
        <w:t>,</w:t>
      </w:r>
      <w:r w:rsidR="005E7CDC" w:rsidRPr="004166A8">
        <w:rPr>
          <w:rFonts w:ascii="Times New Roman" w:hAnsi="Times New Roman"/>
          <w:sz w:val="24"/>
          <w:szCs w:val="24"/>
          <w:lang w:val="uk-UA" w:eastAsia="ru-RU"/>
        </w:rPr>
        <w:t xml:space="preserve"> </w:t>
      </w:r>
      <w:r w:rsidR="005E7CDC" w:rsidRPr="004166A8">
        <w:rPr>
          <w:rFonts w:ascii="Times New Roman" w:eastAsia="Times New Roman" w:hAnsi="Times New Roman"/>
          <w:sz w:val="24"/>
          <w:szCs w:val="24"/>
          <w:lang w:val="uk-UA" w:eastAsia="ru-RU"/>
        </w:rPr>
        <w:t xml:space="preserve">дизельне паливо </w:t>
      </w:r>
      <w:r w:rsidR="005E7CDC" w:rsidRPr="004166A8">
        <w:rPr>
          <w:rFonts w:ascii="Times New Roman" w:hAnsi="Times New Roman"/>
          <w:sz w:val="24"/>
          <w:szCs w:val="24"/>
          <w:lang w:val="uk-UA"/>
        </w:rPr>
        <w:t>(Євро 5)</w:t>
      </w:r>
      <w:r w:rsidRPr="004166A8">
        <w:rPr>
          <w:rFonts w:ascii="Times New Roman" w:hAnsi="Times New Roman"/>
          <w:sz w:val="24"/>
          <w:szCs w:val="24"/>
          <w:lang w:val="uk-UA"/>
        </w:rPr>
        <w:t>)</w:t>
      </w:r>
      <w:r w:rsidR="004166A8" w:rsidRPr="004166A8">
        <w:rPr>
          <w:rFonts w:ascii="Times New Roman" w:hAnsi="Times New Roman"/>
          <w:color w:val="000000" w:themeColor="text1"/>
          <w:sz w:val="24"/>
          <w:szCs w:val="24"/>
        </w:rPr>
        <w:t xml:space="preserve"> (в талонах)</w:t>
      </w:r>
      <w:r w:rsidRPr="004166A8">
        <w:rPr>
          <w:rFonts w:ascii="Times New Roman" w:hAnsi="Times New Roman"/>
          <w:sz w:val="24"/>
          <w:szCs w:val="24"/>
          <w:lang w:val="uk-UA"/>
        </w:rPr>
        <w:t xml:space="preserve"> </w:t>
      </w:r>
      <w:r w:rsidRPr="004166A8">
        <w:rPr>
          <w:rFonts w:ascii="Times New Roman" w:hAnsi="Times New Roman"/>
          <w:sz w:val="24"/>
          <w:szCs w:val="24"/>
        </w:rPr>
        <w:t xml:space="preserve">для </w:t>
      </w:r>
      <w:r w:rsidRPr="004166A8">
        <w:rPr>
          <w:rFonts w:ascii="Times New Roman" w:hAnsi="Times New Roman"/>
          <w:sz w:val="24"/>
          <w:szCs w:val="24"/>
          <w:shd w:val="clear" w:color="auto" w:fill="FFFFFF"/>
        </w:rPr>
        <w:t>утримання вулично-шляхової мережі</w:t>
      </w:r>
      <w:r w:rsidRPr="004166A8">
        <w:rPr>
          <w:rFonts w:ascii="Times New Roman" w:hAnsi="Times New Roman"/>
          <w:shd w:val="clear" w:color="auto" w:fill="FFFFFF"/>
        </w:rPr>
        <w:t xml:space="preserve"> </w:t>
      </w:r>
      <w:r w:rsidRPr="004166A8">
        <w:rPr>
          <w:rFonts w:ascii="Times New Roman" w:hAnsi="Times New Roman"/>
          <w:sz w:val="24"/>
          <w:szCs w:val="24"/>
          <w:shd w:val="clear" w:color="auto" w:fill="FFFFFF"/>
        </w:rPr>
        <w:t>(далі – товар(и)), що зазначено в специфікації, яка додається</w:t>
      </w:r>
      <w:r w:rsidRPr="005D75C3">
        <w:rPr>
          <w:rFonts w:ascii="Times New Roman" w:hAnsi="Times New Roman"/>
          <w:sz w:val="24"/>
          <w:szCs w:val="24"/>
          <w:shd w:val="clear" w:color="auto" w:fill="FFFFFF"/>
        </w:rPr>
        <w:t xml:space="preserve"> до цього Договору і є його невід'ємною частиною, а Замовник – прийняти і</w:t>
      </w:r>
      <w:r w:rsidRPr="00A27BDC">
        <w:rPr>
          <w:rFonts w:ascii="Times New Roman" w:hAnsi="Times New Roman"/>
          <w:sz w:val="24"/>
          <w:szCs w:val="24"/>
          <w:shd w:val="clear" w:color="auto" w:fill="FFFFFF"/>
        </w:rPr>
        <w:t xml:space="preserve"> оплатити визначені умовами даного Договору товари.</w:t>
      </w:r>
    </w:p>
    <w:p w:rsidR="00C4541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lang w:val="uk-UA"/>
        </w:rPr>
      </w:pPr>
      <w:r>
        <w:rPr>
          <w:rFonts w:ascii="Times New Roman" w:eastAsia="Times New Roman" w:hAnsi="Times New Roman"/>
          <w:sz w:val="24"/>
        </w:rPr>
        <w:t xml:space="preserve">1.2. Обсяги закупівлі товарів можуть бути зменшені залежно від реального фінансування видатків Замовника. </w:t>
      </w:r>
    </w:p>
    <w:p w:rsidR="00C45412" w:rsidRPr="00D25208"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lang w:val="uk-UA"/>
        </w:rPr>
      </w:pPr>
      <w:r w:rsidRPr="00D25208">
        <w:rPr>
          <w:rFonts w:ascii="Times New Roman" w:eastAsia="Times New Roman" w:hAnsi="Times New Roman"/>
          <w:sz w:val="24"/>
          <w:szCs w:val="24"/>
          <w:lang w:val="uk-UA"/>
        </w:rPr>
        <w:t xml:space="preserve">1.3. Договір укладений </w:t>
      </w:r>
      <w:r w:rsidRPr="00D25208">
        <w:rPr>
          <w:rFonts w:ascii="Times New Roman" w:hAnsi="Times New Roman"/>
          <w:sz w:val="24"/>
          <w:szCs w:val="24"/>
          <w:lang w:val="uk-UA"/>
        </w:rPr>
        <w:t>з врахуванням Постанов КМУ №1178 від 12.10.2022 «</w:t>
      </w:r>
      <w:r w:rsidRPr="00503462">
        <w:rPr>
          <w:rFonts w:ascii="Times New Roman" w:hAnsi="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25208">
        <w:rPr>
          <w:rFonts w:ascii="Times New Roman" w:hAnsi="Times New Roman"/>
          <w:sz w:val="24"/>
          <w:szCs w:val="24"/>
          <w:lang w:val="uk-UA"/>
        </w:rPr>
        <w:t>» та №590 від 09.06.2021 року «</w:t>
      </w:r>
      <w:r w:rsidRPr="00D25208">
        <w:rPr>
          <w:rFonts w:ascii="Times New Roman" w:hAnsi="Times New Roman"/>
          <w:bCs/>
          <w:sz w:val="24"/>
          <w:szCs w:val="24"/>
          <w:lang w:val="uk-UA"/>
        </w:rPr>
        <w:t>Про затвердження Порядку виконання повноважень</w:t>
      </w:r>
      <w:r w:rsidRPr="00D25208">
        <w:rPr>
          <w:rFonts w:ascii="Times New Roman" w:hAnsi="Times New Roman"/>
          <w:sz w:val="24"/>
          <w:szCs w:val="24"/>
          <w:lang w:val="uk-UA"/>
        </w:rPr>
        <w:t xml:space="preserve"> </w:t>
      </w:r>
      <w:r w:rsidRPr="00D25208">
        <w:rPr>
          <w:rFonts w:ascii="Times New Roman" w:hAnsi="Times New Roman"/>
          <w:bCs/>
          <w:sz w:val="24"/>
          <w:szCs w:val="24"/>
          <w:lang w:val="uk-UA"/>
        </w:rPr>
        <w:t>Державною казначейською службою в особливому режимі в умовах воєнного стану».</w:t>
      </w:r>
    </w:p>
    <w:p w:rsidR="00C4541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lang w:val="uk-UA"/>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II. Якість товарів</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2.1. Постачальник гарантує якість товарів, що постачаються.</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2.2. Постачальник повинен поставити Замовнику товари, якість яких відповідає чинним стандартам, ябо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2.3. Якість Товару, що поставляється, повинна відповідати стандартам. При постачанні неякісного товару постачальник замінює цей товар на якісний у 10-ти денний термін та сплачує замовнику штраф у розмірі 20% від суми поставленого неякісного товару. Сплата пені не звільняє Сторону від виконання прийнятих на себе зобов'язань по Договору. Всі витрати, пов’язані із заміною Товару неналежної якості несе Постачальник.</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 2.4. Гарантії Постачальника не розповсюджується на випадки недодержання правил зберігання, та експлуатації.</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2.5. Гарантійний строк складає: згідно нормативних документів, вимогам яких відповідають нафтопродукти. </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III. Ціна та загальна сума договору </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3.1. Вартість цього Договору становить _____________________ грн. (</w:t>
      </w:r>
      <w:r w:rsidRPr="00A27BDC">
        <w:rPr>
          <w:rFonts w:ascii="Times New Roman" w:hAnsi="Times New Roman"/>
          <w:i/>
          <w:sz w:val="24"/>
          <w:szCs w:val="24"/>
        </w:rPr>
        <w:t>вказати цифрами та словами</w:t>
      </w:r>
      <w:r w:rsidRPr="00A27BDC">
        <w:rPr>
          <w:rFonts w:ascii="Times New Roman" w:hAnsi="Times New Roman"/>
          <w:sz w:val="24"/>
          <w:szCs w:val="24"/>
        </w:rPr>
        <w:t>), у т.ч. ПДВ* _______ .</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3.3. Валютою Договору є гривня України. </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3.4. Сума цього Договору може бути зменшена за взаємною згодою обох Сторін.</w:t>
      </w:r>
    </w:p>
    <w:p w:rsidR="00C45412" w:rsidRPr="00A27BDC" w:rsidRDefault="00C45412" w:rsidP="00C45412">
      <w:pPr>
        <w:tabs>
          <w:tab w:val="left" w:pos="720"/>
        </w:tabs>
        <w:spacing w:after="0" w:line="240" w:lineRule="auto"/>
        <w:ind w:firstLine="567"/>
        <w:rPr>
          <w:rFonts w:ascii="Times New Roman" w:hAnsi="Times New Roman"/>
          <w:sz w:val="24"/>
          <w:szCs w:val="24"/>
        </w:rPr>
      </w:pPr>
      <w:r w:rsidRPr="00A27BDC">
        <w:rPr>
          <w:rFonts w:ascii="Times New Roman" w:hAnsi="Times New Roman"/>
          <w:spacing w:val="-4"/>
          <w:sz w:val="24"/>
          <w:szCs w:val="24"/>
        </w:rPr>
        <w:t xml:space="preserve">3.5. </w:t>
      </w:r>
      <w:r w:rsidRPr="00A27BDC">
        <w:rPr>
          <w:rFonts w:ascii="Times New Roman" w:hAnsi="Times New Roman"/>
          <w:sz w:val="24"/>
          <w:szCs w:val="24"/>
        </w:rPr>
        <w:t>Сума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C45412" w:rsidRPr="00A27BDC" w:rsidRDefault="00C45412" w:rsidP="00C45412">
      <w:pPr>
        <w:tabs>
          <w:tab w:val="left" w:pos="720"/>
        </w:tabs>
        <w:spacing w:after="0" w:line="240" w:lineRule="auto"/>
        <w:ind w:firstLine="567"/>
        <w:rPr>
          <w:rFonts w:ascii="Times New Roman" w:hAnsi="Times New Roman"/>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IV. Порядок здійснення оплати </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4.1. Оплата за поставлені товари Постачальником, проводиться за фактом отримання Замовником таких товарів протягом </w:t>
      </w:r>
      <w:r>
        <w:rPr>
          <w:rFonts w:ascii="Times New Roman" w:hAnsi="Times New Roman"/>
          <w:sz w:val="24"/>
          <w:szCs w:val="24"/>
          <w:lang w:val="uk-UA"/>
        </w:rPr>
        <w:t>30 календарних днів</w:t>
      </w:r>
      <w:r w:rsidRPr="00A27BDC">
        <w:rPr>
          <w:rFonts w:ascii="Times New Roman" w:hAnsi="Times New Roman"/>
          <w:sz w:val="24"/>
          <w:szCs w:val="24"/>
        </w:rPr>
        <w:t xml:space="preserve"> з моменту отримання товарів.</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C45412" w:rsidRPr="004166A8"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sidRPr="00A27BDC">
        <w:rPr>
          <w:rFonts w:ascii="Times New Roman" w:hAnsi="Times New Roman"/>
          <w:color w:val="000000"/>
          <w:sz w:val="24"/>
          <w:szCs w:val="24"/>
        </w:rPr>
        <w:t xml:space="preserve">4.3. У разі виникнення обставин, які унеможливлюють проведення оплати Замовником </w:t>
      </w:r>
      <w:r w:rsidRPr="004166A8">
        <w:rPr>
          <w:rFonts w:ascii="Times New Roman" w:hAnsi="Times New Roman"/>
          <w:color w:val="000000"/>
          <w:sz w:val="24"/>
          <w:szCs w:val="24"/>
        </w:rPr>
        <w:t>протягом строку визначеного в п.4.1. Договору, Замовником може бути застосовано право на відстрочку платежу протягом 10 банківських днів з наступного дня після завершення строку визначеного в п.4.1. Договору, без права на претензію з боку Постачальникащодо несвоєчасної оплати за поставлені товари.</w:t>
      </w:r>
    </w:p>
    <w:p w:rsidR="004166A8" w:rsidRPr="004166A8" w:rsidRDefault="004166A8"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sidRPr="004166A8">
        <w:rPr>
          <w:rFonts w:ascii="Times New Roman" w:hAnsi="Times New Roman"/>
          <w:color w:val="000000"/>
          <w:sz w:val="24"/>
          <w:szCs w:val="24"/>
        </w:rPr>
        <w:t xml:space="preserve">4.4. </w:t>
      </w:r>
      <w:r w:rsidRPr="004166A8">
        <w:rPr>
          <w:rFonts w:ascii="Times New Roman" w:hAnsi="Times New Roman"/>
          <w:sz w:val="24"/>
          <w:szCs w:val="24"/>
        </w:rPr>
        <w:t>Порядок здійснення оплати: згідно бюджетного законодавства, відповідно ст. 49 ч.1 Бюджетного кодексу України, після отримання товарів, робіт, послуг відповідно до умов взятого бюджетного зобов’язання розпорядник коштів приймає рішення про їх оплату  та подає доручення на здійснення платежу органу Державної казначейської служби України, якщо інше не передбачено нормативно-правовими актами</w:t>
      </w:r>
    </w:p>
    <w:p w:rsidR="004166A8" w:rsidRDefault="004166A8"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A27BDC">
        <w:rPr>
          <w:rFonts w:ascii="Times New Roman" w:hAnsi="Times New Roman"/>
          <w:b/>
          <w:sz w:val="24"/>
          <w:szCs w:val="24"/>
        </w:rPr>
        <w:t xml:space="preserve">V. </w:t>
      </w:r>
      <w:r w:rsidRPr="00A27BDC">
        <w:rPr>
          <w:rFonts w:ascii="Times New Roman" w:hAnsi="Times New Roman"/>
          <w:b/>
          <w:caps/>
          <w:sz w:val="24"/>
          <w:szCs w:val="24"/>
        </w:rPr>
        <w:t>постачання товару(ів)</w:t>
      </w:r>
    </w:p>
    <w:p w:rsidR="00C45412" w:rsidRPr="004A28B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rPr>
      </w:pPr>
      <w:r w:rsidRPr="004A28B2">
        <w:rPr>
          <w:rFonts w:ascii="Times New Roman" w:hAnsi="Times New Roman"/>
          <w:sz w:val="24"/>
        </w:rPr>
        <w:t>5.1. Строк виконання зобов’язань за Договором: Постачальник повинен</w:t>
      </w:r>
      <w:r>
        <w:rPr>
          <w:rFonts w:ascii="Times New Roman" w:hAnsi="Times New Roman"/>
          <w:sz w:val="24"/>
          <w:lang w:val="uk-UA"/>
        </w:rPr>
        <w:t xml:space="preserve"> постійно мати в наявності </w:t>
      </w:r>
      <w:r w:rsidRPr="004A28B2">
        <w:rPr>
          <w:rFonts w:ascii="Times New Roman" w:hAnsi="Times New Roman"/>
          <w:sz w:val="24"/>
        </w:rPr>
        <w:t>товар</w:t>
      </w:r>
      <w:r>
        <w:rPr>
          <w:rFonts w:ascii="Times New Roman" w:hAnsi="Times New Roman"/>
          <w:sz w:val="24"/>
          <w:lang w:val="uk-UA"/>
        </w:rPr>
        <w:t xml:space="preserve"> вказаний в договорі</w:t>
      </w:r>
      <w:r w:rsidRPr="004A28B2">
        <w:rPr>
          <w:rFonts w:ascii="Times New Roman" w:hAnsi="Times New Roman"/>
          <w:sz w:val="24"/>
        </w:rPr>
        <w:t>, а в частині розрахунків – до повного виконання своїх зобов'язань Сторонами.</w:t>
      </w:r>
    </w:p>
    <w:p w:rsidR="00C45412" w:rsidRDefault="00C45412" w:rsidP="00C45412">
      <w:pPr>
        <w:spacing w:after="0" w:line="240" w:lineRule="auto"/>
        <w:ind w:firstLine="567"/>
        <w:rPr>
          <w:rFonts w:ascii="Times New Roman" w:hAnsi="Times New Roman"/>
          <w:sz w:val="24"/>
          <w:lang w:val="uk-UA"/>
        </w:rPr>
      </w:pPr>
      <w:r w:rsidRPr="004A28B2">
        <w:rPr>
          <w:rFonts w:ascii="Times New Roman" w:hAnsi="Times New Roman"/>
          <w:sz w:val="24"/>
        </w:rPr>
        <w:t>5.</w:t>
      </w:r>
      <w:r w:rsidRPr="004A28B2">
        <w:rPr>
          <w:rFonts w:ascii="Times New Roman" w:hAnsi="Times New Roman"/>
          <w:sz w:val="24"/>
          <w:lang w:val="uk-UA"/>
        </w:rPr>
        <w:t>2</w:t>
      </w:r>
      <w:r w:rsidRPr="004A28B2">
        <w:rPr>
          <w:rFonts w:ascii="Times New Roman" w:hAnsi="Times New Roman"/>
          <w:sz w:val="24"/>
        </w:rPr>
        <w:t xml:space="preserve">. Місце постачання товару(ів): </w:t>
      </w:r>
      <w:r>
        <w:rPr>
          <w:rFonts w:ascii="Times New Roman" w:hAnsi="Times New Roman"/>
          <w:sz w:val="24"/>
          <w:lang w:val="uk-UA"/>
        </w:rPr>
        <w:t>АЗС на території м.Лубни _________________ .</w:t>
      </w:r>
    </w:p>
    <w:p w:rsidR="00C4541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lang w:val="uk-UA"/>
        </w:rPr>
      </w:pPr>
      <w:r w:rsidRPr="004A28B2">
        <w:rPr>
          <w:rFonts w:ascii="Times New Roman" w:hAnsi="Times New Roman"/>
          <w:sz w:val="24"/>
        </w:rPr>
        <w:t>5.</w:t>
      </w:r>
      <w:r w:rsidRPr="004A28B2">
        <w:rPr>
          <w:rFonts w:ascii="Times New Roman" w:hAnsi="Times New Roman"/>
          <w:sz w:val="24"/>
          <w:lang w:val="uk-UA"/>
        </w:rPr>
        <w:t>2</w:t>
      </w:r>
      <w:r w:rsidRPr="004A28B2">
        <w:rPr>
          <w:rFonts w:ascii="Times New Roman" w:hAnsi="Times New Roman"/>
          <w:sz w:val="24"/>
        </w:rPr>
        <w:t>.</w:t>
      </w:r>
      <w:r w:rsidRPr="004A28B2">
        <w:rPr>
          <w:rFonts w:ascii="Times New Roman" w:hAnsi="Times New Roman"/>
          <w:sz w:val="24"/>
          <w:lang w:val="uk-UA"/>
        </w:rPr>
        <w:t>1</w:t>
      </w:r>
      <w:r>
        <w:rPr>
          <w:rFonts w:ascii="Times New Roman" w:hAnsi="Times New Roman"/>
          <w:sz w:val="24"/>
          <w:lang w:val="uk-UA"/>
        </w:rPr>
        <w:t xml:space="preserve">. Відпуск товару здійснюватиметься (по талонах, паливних картках, за відомостями, необхідне потрібно вказати) : _________________________________________________ </w:t>
      </w:r>
    </w:p>
    <w:p w:rsidR="00C45412" w:rsidRPr="004A28B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rPr>
      </w:pPr>
      <w:r>
        <w:rPr>
          <w:rFonts w:ascii="Times New Roman" w:hAnsi="Times New Roman"/>
          <w:sz w:val="24"/>
          <w:lang w:val="uk-UA"/>
        </w:rPr>
        <w:t>5.2.2.</w:t>
      </w:r>
      <w:r w:rsidRPr="004A28B2">
        <w:rPr>
          <w:rFonts w:ascii="Times New Roman" w:hAnsi="Times New Roman"/>
          <w:sz w:val="24"/>
        </w:rPr>
        <w:t xml:space="preserve"> Заправка транспортних засобів Замовника здійснюється Постачальником на АЗС при пред’явленні довіреними особами Замовника відповідних документів на отримання товару.</w:t>
      </w:r>
    </w:p>
    <w:p w:rsidR="00C45412" w:rsidRPr="00A1388A"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lang w:val="uk-UA"/>
        </w:rPr>
      </w:pPr>
      <w:r w:rsidRPr="00774972">
        <w:rPr>
          <w:rFonts w:ascii="Times New Roman" w:hAnsi="Times New Roman"/>
          <w:sz w:val="24"/>
        </w:rPr>
        <w:t>5.3. Замовник має право пред'явити претензію Постачальнику по кількості та якості товару.</w:t>
      </w:r>
      <w:r w:rsidRPr="00774972">
        <w:rPr>
          <w:rFonts w:ascii="Times New Roman" w:hAnsi="Times New Roman"/>
          <w:sz w:val="28"/>
          <w:szCs w:val="24"/>
        </w:rPr>
        <w:t xml:space="preserve"> </w:t>
      </w:r>
      <w:r w:rsidRPr="00774972">
        <w:rPr>
          <w:rFonts w:ascii="Times New Roman" w:hAnsi="Times New Roman"/>
          <w:sz w:val="24"/>
          <w:szCs w:val="24"/>
        </w:rPr>
        <w:t xml:space="preserve">Претензія готується і подається у письмовій формі і пред'являється Постачальнику, по </w:t>
      </w:r>
      <w:r w:rsidRPr="00A1388A">
        <w:rPr>
          <w:rFonts w:ascii="Times New Roman" w:hAnsi="Times New Roman"/>
          <w:sz w:val="24"/>
          <w:szCs w:val="24"/>
        </w:rPr>
        <w:t>кількості – у день прийому-передачі товару, по якості – в будь-який момент впродовж дії даного Договору.</w:t>
      </w:r>
    </w:p>
    <w:p w:rsidR="00C45412" w:rsidRPr="00A1388A"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lang w:val="uk-UA"/>
        </w:rPr>
      </w:pPr>
      <w:r w:rsidRPr="00A1388A">
        <w:rPr>
          <w:rFonts w:ascii="Times New Roman" w:hAnsi="Times New Roman"/>
          <w:sz w:val="24"/>
          <w:szCs w:val="24"/>
          <w:lang w:val="uk-UA"/>
        </w:rPr>
        <w:t xml:space="preserve">5.4. </w:t>
      </w:r>
      <w:r w:rsidR="00A1388A" w:rsidRPr="00A1388A">
        <w:rPr>
          <w:rFonts w:ascii="Times New Roman" w:hAnsi="Times New Roman"/>
          <w:sz w:val="24"/>
          <w:szCs w:val="24"/>
          <w:lang w:val="uk-UA"/>
        </w:rPr>
        <w:t>П</w:t>
      </w:r>
      <w:r w:rsidRPr="00A1388A">
        <w:rPr>
          <w:rFonts w:ascii="Times New Roman" w:hAnsi="Times New Roman"/>
          <w:sz w:val="24"/>
          <w:szCs w:val="24"/>
        </w:rPr>
        <w:t>аливн</w:t>
      </w:r>
      <w:r w:rsidR="00A1388A" w:rsidRPr="00A1388A">
        <w:rPr>
          <w:rFonts w:ascii="Times New Roman" w:hAnsi="Times New Roman"/>
          <w:sz w:val="24"/>
          <w:szCs w:val="24"/>
          <w:lang w:val="uk-UA"/>
        </w:rPr>
        <w:t xml:space="preserve">і </w:t>
      </w:r>
      <w:r w:rsidRPr="00A1388A">
        <w:rPr>
          <w:rFonts w:ascii="Times New Roman" w:hAnsi="Times New Roman"/>
          <w:sz w:val="24"/>
          <w:szCs w:val="24"/>
        </w:rPr>
        <w:t xml:space="preserve"> талонів на відпуск пального</w:t>
      </w:r>
      <w:r w:rsidRPr="00A1388A">
        <w:rPr>
          <w:rFonts w:ascii="Times New Roman" w:hAnsi="Times New Roman"/>
          <w:sz w:val="24"/>
          <w:szCs w:val="24"/>
          <w:lang w:val="uk-UA"/>
        </w:rPr>
        <w:t>,</w:t>
      </w:r>
      <w:r w:rsidRPr="00A1388A">
        <w:rPr>
          <w:rFonts w:ascii="Times New Roman" w:hAnsi="Times New Roman"/>
          <w:sz w:val="24"/>
          <w:szCs w:val="24"/>
        </w:rPr>
        <w:t xml:space="preserve"> </w:t>
      </w:r>
      <w:r w:rsidRPr="00A1388A">
        <w:rPr>
          <w:rFonts w:ascii="Times New Roman" w:hAnsi="Times New Roman"/>
          <w:sz w:val="24"/>
          <w:szCs w:val="24"/>
          <w:lang w:val="uk-UA"/>
        </w:rPr>
        <w:t xml:space="preserve"> </w:t>
      </w:r>
      <w:r w:rsidR="00A1388A" w:rsidRPr="00A1388A">
        <w:rPr>
          <w:rFonts w:ascii="Times New Roman" w:hAnsi="Times New Roman"/>
          <w:sz w:val="24"/>
          <w:szCs w:val="24"/>
          <w:lang w:val="uk-UA"/>
        </w:rPr>
        <w:t>мають тер</w:t>
      </w:r>
      <w:r w:rsidRPr="00A1388A">
        <w:rPr>
          <w:rFonts w:ascii="Times New Roman" w:hAnsi="Times New Roman"/>
          <w:sz w:val="24"/>
          <w:szCs w:val="24"/>
        </w:rPr>
        <w:t xml:space="preserve">мін дії не менше </w:t>
      </w:r>
      <w:r w:rsidRPr="00A1388A">
        <w:rPr>
          <w:rFonts w:ascii="Times New Roman" w:hAnsi="Times New Roman"/>
          <w:sz w:val="24"/>
          <w:szCs w:val="24"/>
          <w:lang w:val="uk-UA"/>
        </w:rPr>
        <w:t>одного календарного року</w:t>
      </w:r>
      <w:r w:rsidRPr="00A1388A">
        <w:rPr>
          <w:rFonts w:ascii="Times New Roman" w:hAnsi="Times New Roman"/>
          <w:sz w:val="24"/>
          <w:szCs w:val="24"/>
        </w:rPr>
        <w:t xml:space="preserve"> з дня отримання </w:t>
      </w:r>
      <w:r w:rsidRPr="00A1388A">
        <w:rPr>
          <w:rFonts w:ascii="Times New Roman" w:hAnsi="Times New Roman"/>
          <w:sz w:val="24"/>
          <w:szCs w:val="24"/>
          <w:lang w:val="uk-UA"/>
        </w:rPr>
        <w:t xml:space="preserve">їх </w:t>
      </w:r>
      <w:r w:rsidRPr="00A1388A">
        <w:rPr>
          <w:rFonts w:ascii="Times New Roman" w:hAnsi="Times New Roman"/>
          <w:sz w:val="24"/>
          <w:szCs w:val="24"/>
        </w:rPr>
        <w:t>Замовником</w:t>
      </w:r>
      <w:r w:rsidR="00A1388A" w:rsidRPr="00A1388A">
        <w:rPr>
          <w:rFonts w:ascii="Times New Roman" w:hAnsi="Times New Roman"/>
          <w:sz w:val="24"/>
          <w:szCs w:val="24"/>
          <w:lang w:val="uk-UA"/>
        </w:rPr>
        <w:t xml:space="preserve">, </w:t>
      </w:r>
      <w:r w:rsidR="00A1388A" w:rsidRPr="00A1388A">
        <w:rPr>
          <w:rFonts w:ascii="Times New Roman" w:hAnsi="Times New Roman"/>
          <w:sz w:val="24"/>
          <w:szCs w:val="24"/>
        </w:rPr>
        <w:t>зможливістю</w:t>
      </w:r>
      <w:r w:rsidR="00A1388A" w:rsidRPr="00A1388A">
        <w:rPr>
          <w:rFonts w:ascii="Times New Roman" w:hAnsi="Times New Roman"/>
          <w:sz w:val="24"/>
          <w:szCs w:val="24"/>
          <w:lang w:val="uk-UA"/>
        </w:rPr>
        <w:t xml:space="preserve"> </w:t>
      </w:r>
      <w:r w:rsidR="00A1388A" w:rsidRPr="00A1388A">
        <w:rPr>
          <w:rFonts w:ascii="Times New Roman" w:hAnsi="Times New Roman"/>
          <w:sz w:val="24"/>
          <w:szCs w:val="24"/>
        </w:rPr>
        <w:t>пролонгації</w:t>
      </w:r>
      <w:r w:rsidRPr="00A1388A">
        <w:rPr>
          <w:rFonts w:ascii="Times New Roman" w:hAnsi="Times New Roman"/>
          <w:sz w:val="24"/>
          <w:szCs w:val="24"/>
        </w:rPr>
        <w:t xml:space="preserve">. Постачальник забезпечує безкоштовний обмін невикористаних талонів, термін придатності яких закінчується, упродовж </w:t>
      </w:r>
      <w:r w:rsidRPr="00A1388A">
        <w:rPr>
          <w:rFonts w:ascii="Times New Roman" w:hAnsi="Times New Roman"/>
          <w:sz w:val="24"/>
          <w:szCs w:val="24"/>
          <w:lang w:val="uk-UA"/>
        </w:rPr>
        <w:t>3</w:t>
      </w:r>
      <w:r w:rsidRPr="00A1388A">
        <w:rPr>
          <w:rFonts w:ascii="Times New Roman" w:hAnsi="Times New Roman"/>
          <w:sz w:val="24"/>
          <w:szCs w:val="24"/>
        </w:rPr>
        <w:t xml:space="preserve"> робочих днів з дня отримання заявки від Замовника</w:t>
      </w:r>
      <w:r w:rsidRPr="00A1388A">
        <w:rPr>
          <w:rFonts w:ascii="Times New Roman" w:hAnsi="Times New Roman"/>
          <w:sz w:val="24"/>
          <w:szCs w:val="24"/>
          <w:lang w:val="uk-UA"/>
        </w:rPr>
        <w:t>.</w:t>
      </w:r>
    </w:p>
    <w:p w:rsidR="00C45412" w:rsidRPr="0077497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FF0000"/>
          <w:sz w:val="24"/>
          <w:szCs w:val="24"/>
        </w:rPr>
      </w:pPr>
    </w:p>
    <w:p w:rsidR="00C45412" w:rsidRPr="0077497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774972">
        <w:rPr>
          <w:rFonts w:ascii="Times New Roman" w:hAnsi="Times New Roman"/>
          <w:b/>
          <w:caps/>
          <w:sz w:val="24"/>
          <w:szCs w:val="24"/>
        </w:rPr>
        <w:t>VI. Права та обов'язки сторін</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6.1. Замовник зобов'язаний:</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6.1.1. Приймати поставлені товари, у разі дотримання відповідності якісних умов предмету закупівлі Постачальником.</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6.1.2. Своєчасно та в повному обсязі сплачувати за поставлені товари;</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6.2. Замовник має право:</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6.2.1. Достроково у односторонньому порядку розірвати цей Договір у разі невиконання зобов'язань Постачальником, повідомивши про це його у </w:t>
      </w:r>
      <w:r>
        <w:rPr>
          <w:rFonts w:ascii="Times New Roman" w:hAnsi="Times New Roman"/>
          <w:sz w:val="24"/>
          <w:szCs w:val="24"/>
          <w:lang w:val="uk-UA"/>
        </w:rPr>
        <w:t>1</w:t>
      </w:r>
      <w:r w:rsidRPr="00A27BDC">
        <w:rPr>
          <w:rFonts w:ascii="Times New Roman" w:hAnsi="Times New Roman"/>
          <w:sz w:val="24"/>
          <w:szCs w:val="24"/>
        </w:rPr>
        <w:t>0-денний строк;</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6.2.2. Контролювати постачання товару у строки, встановлені цим Договором;</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6.2.4. Повернути рахунок Постачальнику без здійснення оплати в разі неналежного оформлення документів, зазначених </w:t>
      </w:r>
      <w:r w:rsidRPr="00A27BDC">
        <w:rPr>
          <w:rFonts w:ascii="Times New Roman" w:hAnsi="Times New Roman"/>
          <w:color w:val="000000"/>
          <w:sz w:val="24"/>
          <w:szCs w:val="24"/>
        </w:rPr>
        <w:t>у пункті 4.2 розділу IV цього Договору</w:t>
      </w:r>
      <w:r w:rsidRPr="00A27BDC">
        <w:rPr>
          <w:rFonts w:ascii="Times New Roman" w:hAnsi="Times New Roman"/>
          <w:sz w:val="24"/>
          <w:szCs w:val="24"/>
        </w:rPr>
        <w:t xml:space="preserve"> (відсутність печатки, підписів тощо). </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6.2.5. Замовник має право вимагати достроково поставку всього об’єму товару одноразово.</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6.3. Постачальник зобов'язаний:</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6.3.1. Забезпечити постачання товарів  у строки, встановлені цим Договором;</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6.3.2. Забезпечити постачання товарів, якість яких відповідає умовам, установленим розділом II цього Договору.</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6.3.3. Постачити Замовнику весь обсяг товару на його вимогу у строк вказаний Замовником у заявці на постачання товару.</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6.4. Постачальник має право:</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6.4.1. Своєчасно та в повному обсязі отримувати плату за поставлені товари;</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6.4.2. На дострокове виконання зобов’язань в частині виконання своїх зобов’язань за даним Договором, у разі отримання письмовго погодженням на те від Замовника;</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VII. Відповідальність сторін </w:t>
      </w:r>
    </w:p>
    <w:p w:rsidR="00C45412" w:rsidRPr="00A27BDC" w:rsidRDefault="00C45412" w:rsidP="00C45412">
      <w:pPr>
        <w:shd w:val="clear" w:color="auto" w:fill="FFFFFF"/>
        <w:spacing w:after="0" w:line="240" w:lineRule="auto"/>
        <w:ind w:firstLine="708"/>
        <w:rPr>
          <w:rFonts w:ascii="Times New Roman" w:hAnsi="Times New Roman"/>
          <w:sz w:val="24"/>
          <w:szCs w:val="24"/>
        </w:rPr>
      </w:pPr>
      <w:r w:rsidRPr="00A27BDC">
        <w:rPr>
          <w:rFonts w:ascii="Times New Roman" w:hAnsi="Times New Roman"/>
          <w:sz w:val="24"/>
          <w:szCs w:val="24"/>
        </w:rPr>
        <w:t>7.1. 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C45412" w:rsidRPr="00A27BDC" w:rsidRDefault="00C45412" w:rsidP="00C45412">
      <w:pPr>
        <w:shd w:val="clear" w:color="auto" w:fill="FFFFFF"/>
        <w:spacing w:after="0" w:line="240" w:lineRule="auto"/>
        <w:ind w:firstLine="708"/>
        <w:rPr>
          <w:rFonts w:ascii="Times New Roman" w:hAnsi="Times New Roman"/>
          <w:spacing w:val="-2"/>
          <w:sz w:val="24"/>
          <w:szCs w:val="24"/>
        </w:rPr>
      </w:pPr>
      <w:r w:rsidRPr="00A27BDC">
        <w:rPr>
          <w:rFonts w:ascii="Times New Roman" w:hAnsi="Times New Roman"/>
          <w:sz w:val="24"/>
          <w:szCs w:val="24"/>
        </w:rPr>
        <w:t xml:space="preserve">- </w:t>
      </w:r>
      <w:r w:rsidRPr="00A27BDC">
        <w:rPr>
          <w:rFonts w:ascii="Times New Roman" w:hAnsi="Times New Roman"/>
          <w:spacing w:val="-2"/>
          <w:sz w:val="24"/>
          <w:szCs w:val="24"/>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C45412" w:rsidRPr="00A27BDC" w:rsidRDefault="00C45412" w:rsidP="00C45412">
      <w:pPr>
        <w:shd w:val="clear" w:color="auto" w:fill="FFFFFF"/>
        <w:spacing w:after="0" w:line="240" w:lineRule="auto"/>
        <w:ind w:firstLine="708"/>
        <w:rPr>
          <w:rFonts w:ascii="Times New Roman" w:hAnsi="Times New Roman"/>
          <w:sz w:val="24"/>
          <w:szCs w:val="24"/>
        </w:rPr>
      </w:pPr>
      <w:r w:rsidRPr="00A27BDC">
        <w:rPr>
          <w:rFonts w:ascii="Times New Roman" w:hAnsi="Times New Roman"/>
          <w:sz w:val="24"/>
          <w:szCs w:val="24"/>
        </w:rPr>
        <w:t xml:space="preserve">- за порушення умов щодо якості (комплектності) товарів стягується штраф у розмірі 20 % неякісних (некомплектних) товарів. </w:t>
      </w:r>
    </w:p>
    <w:p w:rsidR="00C45412" w:rsidRPr="00A27BDC" w:rsidRDefault="00C45412" w:rsidP="00C45412">
      <w:pPr>
        <w:pStyle w:val="af0"/>
        <w:spacing w:before="0" w:after="0"/>
        <w:ind w:firstLine="567"/>
      </w:pPr>
      <w:r w:rsidRPr="00A27BDC">
        <w:rPr>
          <w:color w:val="000000"/>
        </w:rPr>
        <w:t>7.2.Сплата штрафних санкцій не звільняє Сторони від виконання зобов’язань за цим Договором.</w:t>
      </w:r>
    </w:p>
    <w:p w:rsidR="00C45412" w:rsidRPr="00A27BDC" w:rsidRDefault="00C45412" w:rsidP="00C45412">
      <w:pPr>
        <w:spacing w:after="0" w:line="240" w:lineRule="auto"/>
        <w:rPr>
          <w:rFonts w:ascii="Times New Roman" w:hAnsi="Times New Roman"/>
          <w:sz w:val="24"/>
          <w:szCs w:val="24"/>
        </w:rPr>
      </w:pPr>
      <w:r w:rsidRPr="00A27BDC">
        <w:rPr>
          <w:rFonts w:ascii="Times New Roman" w:hAnsi="Times New Roman"/>
          <w:sz w:val="24"/>
          <w:szCs w:val="24"/>
        </w:rPr>
        <w:t xml:space="preserve">         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C45412" w:rsidRPr="00A27BDC" w:rsidRDefault="00C45412" w:rsidP="00C45412">
      <w:pPr>
        <w:spacing w:after="0" w:line="240" w:lineRule="auto"/>
        <w:rPr>
          <w:rFonts w:ascii="Times New Roman" w:hAnsi="Times New Roman"/>
          <w:sz w:val="24"/>
          <w:szCs w:val="24"/>
        </w:rPr>
      </w:pPr>
      <w:r w:rsidRPr="00A27BDC">
        <w:rPr>
          <w:rFonts w:ascii="Times New Roman" w:hAnsi="Times New Roman"/>
          <w:sz w:val="24"/>
          <w:szCs w:val="24"/>
        </w:rPr>
        <w:t xml:space="preserve">         7.4.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45412" w:rsidRPr="00A27BDC" w:rsidRDefault="00C45412" w:rsidP="00C45412">
      <w:pPr>
        <w:pStyle w:val="rvps2"/>
        <w:shd w:val="clear" w:color="auto" w:fill="FFFFFF"/>
        <w:spacing w:before="0" w:beforeAutospacing="0" w:after="0" w:afterAutospacing="0"/>
        <w:ind w:firstLine="450"/>
      </w:pPr>
      <w:r w:rsidRPr="00A27BDC">
        <w:t xml:space="preserve"> 7.4.1.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bookmarkStart w:id="1" w:name="n1615"/>
      <w:bookmarkEnd w:id="1"/>
      <w:r w:rsidRPr="00A27BDC">
        <w:t xml:space="preserve"> відмова від оплати за зобов'язанням, яке виконано неналежним чином;</w:t>
      </w:r>
      <w:bookmarkStart w:id="2" w:name="n1616"/>
      <w:bookmarkStart w:id="3" w:name="n1617"/>
      <w:bookmarkEnd w:id="2"/>
      <w:bookmarkEnd w:id="3"/>
    </w:p>
    <w:p w:rsidR="00C45412" w:rsidRPr="00A27BDC" w:rsidRDefault="00C45412" w:rsidP="00C45412">
      <w:pPr>
        <w:pStyle w:val="rvps2"/>
        <w:shd w:val="clear" w:color="auto" w:fill="FFFFFF"/>
        <w:spacing w:before="0" w:beforeAutospacing="0" w:after="0" w:afterAutospacing="0"/>
        <w:ind w:firstLine="450"/>
      </w:pPr>
      <w:r w:rsidRPr="00A27BDC">
        <w:t>7.4.2</w:t>
      </w:r>
      <w:bookmarkStart w:id="4" w:name="n1618"/>
      <w:bookmarkStart w:id="5" w:name="n1619"/>
      <w:bookmarkEnd w:id="4"/>
      <w:bookmarkEnd w:id="5"/>
      <w:r w:rsidRPr="00A27BDC">
        <w:t xml:space="preserve"> відмова від встановлення на майбутнє господарських відносин із стороною, яка порушує зобов'язання.</w:t>
      </w:r>
    </w:p>
    <w:p w:rsidR="00C45412" w:rsidRPr="00A27BDC" w:rsidRDefault="00C45412" w:rsidP="00C45412">
      <w:pPr>
        <w:pStyle w:val="rvps2"/>
        <w:shd w:val="clear" w:color="auto" w:fill="FFFFFF"/>
        <w:spacing w:before="0" w:beforeAutospacing="0" w:after="0" w:afterAutospacing="0"/>
        <w:ind w:firstLine="450"/>
      </w:pPr>
      <w:r w:rsidRPr="00A27BDC">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C45412" w:rsidRPr="00A27BDC" w:rsidRDefault="00C45412" w:rsidP="00C45412">
      <w:pPr>
        <w:pStyle w:val="rvps2"/>
        <w:shd w:val="clear" w:color="auto" w:fill="FFFFFF"/>
        <w:spacing w:before="0" w:beforeAutospacing="0" w:after="0" w:afterAutospacing="0"/>
        <w:ind w:firstLine="450"/>
      </w:pPr>
      <w:r w:rsidRPr="00A27BDC">
        <w:t>7.5.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цим Договором.</w:t>
      </w:r>
    </w:p>
    <w:p w:rsidR="00C45412" w:rsidRPr="00A27BDC" w:rsidRDefault="00C45412" w:rsidP="00C45412">
      <w:pPr>
        <w:pStyle w:val="rvps2"/>
        <w:shd w:val="clear" w:color="auto" w:fill="FFFFFF"/>
        <w:spacing w:before="0" w:beforeAutospacing="0" w:after="0" w:afterAutospacing="0"/>
        <w:ind w:firstLine="450"/>
      </w:pPr>
      <w:r w:rsidRPr="00A27BDC">
        <w:t>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C45412" w:rsidRPr="00A27BDC" w:rsidRDefault="00C45412" w:rsidP="00C45412">
      <w:pPr>
        <w:pStyle w:val="rvps2"/>
        <w:shd w:val="clear" w:color="auto" w:fill="FFFFFF"/>
        <w:spacing w:before="0" w:beforeAutospacing="0" w:after="0" w:afterAutospacing="0"/>
        <w:ind w:firstLine="450"/>
      </w:pPr>
      <w:r w:rsidRPr="00A27BDC">
        <w:t>Протягом строку дії санкції Замовник з Постачальником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C45412" w:rsidRPr="00A27BDC" w:rsidRDefault="00C45412" w:rsidP="00C45412">
      <w:pPr>
        <w:pStyle w:val="rvps2"/>
        <w:shd w:val="clear" w:color="auto" w:fill="FFFFFF"/>
        <w:spacing w:before="0" w:beforeAutospacing="0" w:after="0" w:afterAutospacing="0"/>
        <w:ind w:firstLine="450"/>
      </w:pPr>
      <w:r w:rsidRPr="00A27BDC">
        <w:t>7.7. У разі порушення (невиконання чи неналежного виконання) другою Стороною будь-якого одного чи декількох зобов’язань, передбачених цим Договором, управнена Сторона має право застосувати до другої Сторони будь-яку одну або всі оперативно-господарські санкції одночасно.</w:t>
      </w:r>
    </w:p>
    <w:p w:rsidR="00C45412" w:rsidRPr="00A27BDC" w:rsidRDefault="00C45412" w:rsidP="00C45412">
      <w:pPr>
        <w:pStyle w:val="rvps2"/>
        <w:shd w:val="clear" w:color="auto" w:fill="FFFFFF"/>
        <w:spacing w:before="0" w:beforeAutospacing="0" w:after="0" w:afterAutospacing="0"/>
        <w:ind w:firstLine="450"/>
      </w:pPr>
      <w:r w:rsidRPr="00A27BDC">
        <w:t>7.8. Про застосування оперативно-господарської санкції (однієї чи декількох одночасно) управнена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скан-копії на електронну адресу Сторони.</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VIII. Обставини непереборної сили</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8.5 </w:t>
      </w:r>
      <w:r w:rsidRPr="00A27BDC">
        <w:rPr>
          <w:rFonts w:ascii="Times New Roman" w:hAnsi="Times New Roman"/>
          <w:sz w:val="24"/>
          <w:szCs w:val="24"/>
          <w:lang w:eastAsia="ar-SA"/>
        </w:rPr>
        <w:t>Сторони домовилися, що для виконання умов цього Договору воєнний стан, оголошений 24.02.2022 року (з урахуванням його продовження) не є форс-мажорною обставиною для цілей виконання цього Договору.</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caps/>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IX. Вирішення спорів</w:t>
      </w:r>
    </w:p>
    <w:p w:rsidR="00C45412" w:rsidRPr="00A27BDC" w:rsidRDefault="00C45412" w:rsidP="00C45412">
      <w:pPr>
        <w:spacing w:after="0" w:line="240" w:lineRule="auto"/>
        <w:ind w:firstLine="540"/>
        <w:rPr>
          <w:rFonts w:ascii="Times New Roman" w:hAnsi="Times New Roman"/>
          <w:sz w:val="24"/>
          <w:szCs w:val="24"/>
        </w:rPr>
      </w:pPr>
      <w:r w:rsidRPr="00A27BDC">
        <w:rPr>
          <w:rFonts w:ascii="Times New Roman" w:hAnsi="Times New Roman"/>
          <w:sz w:val="24"/>
          <w:szCs w:val="24"/>
        </w:rPr>
        <w:t>9.1. Усі спори та розбіжності, які виникли впродовж терміну дії Договору, вирішуються Сторонами шляхом переговорів.</w:t>
      </w:r>
    </w:p>
    <w:p w:rsidR="00C45412" w:rsidRPr="00A27BDC" w:rsidRDefault="00C45412" w:rsidP="00C45412">
      <w:pPr>
        <w:spacing w:after="0" w:line="240" w:lineRule="auto"/>
        <w:ind w:firstLine="540"/>
        <w:rPr>
          <w:rFonts w:ascii="Times New Roman" w:hAnsi="Times New Roman"/>
          <w:sz w:val="24"/>
          <w:szCs w:val="24"/>
        </w:rPr>
      </w:pPr>
      <w:r w:rsidRPr="00A27BDC">
        <w:rPr>
          <w:rFonts w:ascii="Times New Roman" w:hAnsi="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C45412" w:rsidRPr="00A27BDC" w:rsidRDefault="00C45412" w:rsidP="00C45412">
      <w:pPr>
        <w:spacing w:after="0" w:line="240" w:lineRule="auto"/>
        <w:ind w:firstLine="540"/>
        <w:rPr>
          <w:rFonts w:ascii="Times New Roman" w:hAnsi="Times New Roman"/>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aps/>
          <w:sz w:val="24"/>
          <w:szCs w:val="24"/>
        </w:rPr>
      </w:pPr>
      <w:r w:rsidRPr="00A27BDC">
        <w:rPr>
          <w:rFonts w:ascii="Times New Roman" w:hAnsi="Times New Roman"/>
          <w:b/>
          <w:caps/>
          <w:sz w:val="24"/>
          <w:szCs w:val="24"/>
        </w:rPr>
        <w:t xml:space="preserve">X. Строк дії договору </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10.1. Цей Договір набирає чинності </w:t>
      </w:r>
      <w:r>
        <w:rPr>
          <w:rFonts w:ascii="Times New Roman" w:hAnsi="Times New Roman"/>
          <w:sz w:val="24"/>
          <w:szCs w:val="24"/>
        </w:rPr>
        <w:t>з дня його підписання і діє до 31</w:t>
      </w:r>
      <w:r w:rsidRPr="00A27BDC">
        <w:rPr>
          <w:rFonts w:ascii="Times New Roman" w:hAnsi="Times New Roman"/>
          <w:sz w:val="24"/>
          <w:szCs w:val="24"/>
        </w:rPr>
        <w:t>.1</w:t>
      </w:r>
      <w:r>
        <w:rPr>
          <w:rFonts w:ascii="Times New Roman" w:hAnsi="Times New Roman"/>
          <w:sz w:val="24"/>
          <w:szCs w:val="24"/>
          <w:lang w:val="uk-UA"/>
        </w:rPr>
        <w:t>2</w:t>
      </w:r>
      <w:r w:rsidRPr="00A27BDC">
        <w:rPr>
          <w:rFonts w:ascii="Times New Roman" w:hAnsi="Times New Roman"/>
          <w:sz w:val="24"/>
          <w:szCs w:val="24"/>
        </w:rPr>
        <w:t>.</w:t>
      </w:r>
      <w:r w:rsidRPr="00A27BDC">
        <w:rPr>
          <w:rFonts w:ascii="Times New Roman" w:hAnsi="Times New Roman"/>
          <w:color w:val="000000"/>
          <w:sz w:val="24"/>
          <w:szCs w:val="24"/>
        </w:rPr>
        <w:t>202</w:t>
      </w:r>
      <w:r>
        <w:rPr>
          <w:rFonts w:ascii="Times New Roman" w:hAnsi="Times New Roman"/>
          <w:color w:val="000000"/>
          <w:sz w:val="24"/>
          <w:szCs w:val="24"/>
          <w:lang w:val="uk-UA"/>
        </w:rPr>
        <w:t>4</w:t>
      </w:r>
      <w:r w:rsidRPr="00A27BDC">
        <w:rPr>
          <w:rFonts w:ascii="Times New Roman" w:hAnsi="Times New Roman"/>
          <w:sz w:val="24"/>
          <w:szCs w:val="24"/>
        </w:rPr>
        <w:t xml:space="preserve"> року, але в будь-якому випадку до повного виконання Сторонами своїх зобов’язань за ним. </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10.2. Цей Договір вступає в силу з моменту його підписання Сторонами.</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10.3. Дія Договору припиняється:</w:t>
      </w:r>
    </w:p>
    <w:p w:rsidR="00C45412" w:rsidRPr="00A27BDC" w:rsidRDefault="00C45412" w:rsidP="00C45412">
      <w:pPr>
        <w:tabs>
          <w:tab w:val="left" w:pos="284"/>
        </w:tabs>
        <w:suppressAutoHyphens/>
        <w:spacing w:after="0" w:line="240" w:lineRule="auto"/>
        <w:ind w:left="284" w:firstLine="426"/>
        <w:rPr>
          <w:rFonts w:ascii="Times New Roman" w:hAnsi="Times New Roman"/>
          <w:sz w:val="24"/>
          <w:szCs w:val="24"/>
          <w:lang w:eastAsia="ar-SA"/>
        </w:rPr>
      </w:pPr>
      <w:r w:rsidRPr="00A27BDC">
        <w:rPr>
          <w:rFonts w:ascii="Times New Roman" w:hAnsi="Times New Roman"/>
          <w:sz w:val="24"/>
          <w:szCs w:val="24"/>
          <w:lang w:eastAsia="ar-SA"/>
        </w:rPr>
        <w:t>- у зв’язку з повним виконанням Сторонами своїх зобов’язань за цим Договором;</w:t>
      </w:r>
    </w:p>
    <w:p w:rsidR="00C45412" w:rsidRPr="00A27BDC" w:rsidRDefault="00C45412" w:rsidP="00C45412">
      <w:pPr>
        <w:spacing w:after="0" w:line="240" w:lineRule="auto"/>
        <w:ind w:firstLine="709"/>
        <w:rPr>
          <w:rFonts w:ascii="Times New Roman" w:hAnsi="Times New Roman"/>
          <w:sz w:val="24"/>
          <w:szCs w:val="24"/>
        </w:rPr>
      </w:pPr>
      <w:r w:rsidRPr="00A27BDC">
        <w:rPr>
          <w:rFonts w:ascii="Times New Roman" w:hAnsi="Times New Roman"/>
          <w:sz w:val="24"/>
          <w:szCs w:val="24"/>
        </w:rPr>
        <w:t>- достроково за згодою Сторін, у строк визначений Сторонами в установленому даним Догвором порядку;</w:t>
      </w:r>
    </w:p>
    <w:p w:rsidR="00C45412" w:rsidRPr="00A27BDC" w:rsidRDefault="00C45412" w:rsidP="00C45412">
      <w:pPr>
        <w:spacing w:after="0" w:line="240" w:lineRule="auto"/>
        <w:ind w:firstLine="709"/>
        <w:rPr>
          <w:rFonts w:ascii="Times New Roman" w:hAnsi="Times New Roman"/>
          <w:sz w:val="24"/>
          <w:szCs w:val="24"/>
        </w:rPr>
      </w:pPr>
      <w:r w:rsidRPr="00A27BDC">
        <w:rPr>
          <w:rFonts w:ascii="Times New Roman" w:hAnsi="Times New Roman"/>
          <w:sz w:val="24"/>
          <w:szCs w:val="24"/>
        </w:rPr>
        <w:t>- відповідно до п. 6.2.1 та з інших підстав, передбачених чинним законодавством України, та умовами цього Договору.</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XI. Інші умови </w:t>
      </w:r>
    </w:p>
    <w:p w:rsidR="00C45412" w:rsidRPr="002F4C61"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lang w:val="uk-UA"/>
        </w:rPr>
      </w:pPr>
      <w:r w:rsidRPr="00A27BDC">
        <w:rPr>
          <w:rFonts w:ascii="Times New Roman" w:hAnsi="Times New Roman"/>
          <w:color w:val="000000"/>
          <w:sz w:val="24"/>
          <w:szCs w:val="24"/>
        </w:rPr>
        <w:t xml:space="preserve">11.1. </w:t>
      </w:r>
      <w:r>
        <w:rPr>
          <w:rFonts w:ascii="Times New Roman" w:hAnsi="Times New Roman"/>
          <w:color w:val="000000"/>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відповідно до </w:t>
      </w:r>
      <w:r w:rsidRPr="00A27BDC">
        <w:rPr>
          <w:rFonts w:ascii="Times New Roman" w:hAnsi="Times New Roman"/>
          <w:sz w:val="24"/>
          <w:szCs w:val="24"/>
          <w:lang w:eastAsia="ar-SA"/>
        </w:rPr>
        <w:t>Особливо</w:t>
      </w:r>
      <w:r>
        <w:rPr>
          <w:rFonts w:ascii="Times New Roman" w:hAnsi="Times New Roman"/>
          <w:sz w:val="24"/>
          <w:szCs w:val="24"/>
          <w:lang w:eastAsia="ar-SA"/>
        </w:rPr>
        <w:t>стей</w:t>
      </w:r>
      <w:r w:rsidRPr="00A27BDC">
        <w:rPr>
          <w:rFonts w:ascii="Times New Roman" w:hAnsi="Times New Roman"/>
          <w:sz w:val="24"/>
          <w:szCs w:val="24"/>
          <w:lang w:eastAsia="ar-S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w:t>
      </w:r>
      <w:r>
        <w:rPr>
          <w:rFonts w:ascii="Times New Roman" w:hAnsi="Times New Roman"/>
          <w:sz w:val="24"/>
          <w:szCs w:val="24"/>
          <w:lang w:val="uk-UA" w:eastAsia="ar-SA"/>
        </w:rPr>
        <w:t>.</w:t>
      </w:r>
    </w:p>
    <w:p w:rsidR="00C45412" w:rsidRPr="00A27BDC" w:rsidRDefault="00C45412" w:rsidP="00C45412">
      <w:pPr>
        <w:suppressAutoHyphens/>
        <w:spacing w:after="0" w:line="240" w:lineRule="auto"/>
        <w:ind w:firstLine="567"/>
        <w:rPr>
          <w:rFonts w:ascii="Times New Roman" w:hAnsi="Times New Roman"/>
          <w:color w:val="00000A"/>
          <w:sz w:val="24"/>
          <w:szCs w:val="24"/>
        </w:rPr>
      </w:pPr>
      <w:r w:rsidRPr="00A27BDC">
        <w:rPr>
          <w:rFonts w:ascii="Times New Roman" w:hAnsi="Times New Roman"/>
          <w:color w:val="00000A"/>
          <w:sz w:val="24"/>
          <w:szCs w:val="24"/>
        </w:rPr>
        <w:t>11.2.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0"/>
        <w:rPr>
          <w:rFonts w:ascii="Times New Roman" w:hAnsi="Times New Roman"/>
          <w:sz w:val="24"/>
          <w:szCs w:val="24"/>
        </w:rPr>
      </w:pPr>
      <w:r w:rsidRPr="00A27BDC">
        <w:rPr>
          <w:rFonts w:ascii="Times New Roman" w:hAnsi="Times New Roman"/>
          <w:sz w:val="24"/>
          <w:szCs w:val="24"/>
        </w:rPr>
        <w:t xml:space="preserve">11.3. Всі зміни і доповнення до даного Договору повинні бути оформлені в письмовій формі, у вигляді додаткових угод, і підписані уповноваженими представниками Сторін та скріплені їх печатками. </w:t>
      </w:r>
      <w:r w:rsidRPr="00A27BDC">
        <w:rPr>
          <w:rFonts w:ascii="Times New Roman" w:hAnsi="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додоговору здійснюється у письмовій формі шляхом взаємного листування</w:t>
      </w:r>
      <w:r w:rsidRPr="00A27BDC">
        <w:rPr>
          <w:rFonts w:ascii="Times New Roman" w:hAnsi="Times New Roman"/>
          <w:i/>
          <w:color w:val="000000"/>
          <w:sz w:val="24"/>
          <w:szCs w:val="24"/>
        </w:rPr>
        <w:t>.</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11.4. Усі зміни та доповнення до Договору оформляються письмово у вигляді додаткових угод, які підписуються обома Сторонами. Усі додаткові угоди є невід’ємними частинами Договору.</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11.5. Жодна із Сторін не має права передавати свої права та обов’язки за цим Договором третім особам.</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11.6. У випадках, не передбачених цим Договором, Сторони керуються чинним законодавством України.</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11.7. Цей Договір складено у двох оригінальних примірниках, по одному для кожної зі Сторін, які мають рівну юридичну силу.</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11.8. Дія Договору про закупівлю може бути продовжена на строк, достатній для проведення процедури закупівлі на початку наступного р</w:t>
      </w:r>
      <w:r>
        <w:rPr>
          <w:rFonts w:ascii="Times New Roman" w:hAnsi="Times New Roman"/>
          <w:sz w:val="24"/>
          <w:szCs w:val="24"/>
        </w:rPr>
        <w:t xml:space="preserve">оку в обсязі, що не перевищує </w:t>
      </w:r>
      <w:r w:rsidRPr="00A27BDC">
        <w:rPr>
          <w:rFonts w:ascii="Times New Roman" w:hAnsi="Times New Roman"/>
          <w:sz w:val="24"/>
          <w:szCs w:val="24"/>
        </w:rPr>
        <w:t>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XII. Додатки до договору</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sz w:val="24"/>
          <w:szCs w:val="24"/>
        </w:rPr>
        <w:t>12.1. Невід'ємною частиною цього Договору є специфікація.</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 xml:space="preserve">12.2. Усі зміни та доповнення до Договору, а також його дострокове розірвання, крім п. 6.2.1,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A27BDC">
        <w:rPr>
          <w:rFonts w:ascii="Times New Roman" w:hAnsi="Times New Roman"/>
          <w:b/>
          <w:caps/>
          <w:sz w:val="24"/>
          <w:szCs w:val="24"/>
        </w:rPr>
        <w:t>XIII. Місцезнаходження та банківські реквізити сторін</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0" w:type="auto"/>
        <w:tblInd w:w="2" w:type="dxa"/>
        <w:tblCellMar>
          <w:left w:w="10" w:type="dxa"/>
          <w:right w:w="10" w:type="dxa"/>
        </w:tblCellMar>
        <w:tblLook w:val="04A0"/>
      </w:tblPr>
      <w:tblGrid>
        <w:gridCol w:w="4782"/>
        <w:gridCol w:w="5247"/>
      </w:tblGrid>
      <w:tr w:rsidR="00C45412" w:rsidRPr="00A27BDC" w:rsidTr="00435CBA">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A27BDC" w:rsidRDefault="00C45412" w:rsidP="00435CBA">
            <w:pPr>
              <w:spacing w:after="0" w:line="240" w:lineRule="auto"/>
              <w:rPr>
                <w:rFonts w:ascii="Times New Roman" w:hAnsi="Times New Roman"/>
                <w:sz w:val="24"/>
                <w:szCs w:val="24"/>
              </w:rPr>
            </w:pPr>
            <w:r w:rsidRPr="00A27BDC">
              <w:rPr>
                <w:rFonts w:ascii="Times New Roman" w:hAnsi="Times New Roman"/>
                <w:b/>
                <w:caps/>
                <w:sz w:val="24"/>
                <w:szCs w:val="24"/>
              </w:rPr>
              <w:t>ЗАМОВНИК:</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A27BDC" w:rsidRDefault="00C45412" w:rsidP="00435CBA">
            <w:pPr>
              <w:spacing w:after="0" w:line="240" w:lineRule="auto"/>
              <w:rPr>
                <w:rFonts w:ascii="Times New Roman" w:hAnsi="Times New Roman"/>
                <w:sz w:val="24"/>
                <w:szCs w:val="24"/>
              </w:rPr>
            </w:pPr>
            <w:r w:rsidRPr="00A27BDC">
              <w:rPr>
                <w:rFonts w:ascii="Times New Roman" w:hAnsi="Times New Roman"/>
                <w:b/>
                <w:caps/>
                <w:sz w:val="24"/>
                <w:szCs w:val="24"/>
              </w:rPr>
              <w:t xml:space="preserve">            Постачальник:</w:t>
            </w:r>
          </w:p>
        </w:tc>
      </w:tr>
      <w:tr w:rsidR="00C45412" w:rsidRPr="00A27BDC" w:rsidTr="00435CBA">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4A28B2" w:rsidRDefault="00C45412" w:rsidP="00435CBA">
            <w:pPr>
              <w:spacing w:after="0" w:line="240" w:lineRule="auto"/>
              <w:ind w:hanging="2"/>
              <w:rPr>
                <w:rFonts w:ascii="Times New Roman" w:hAnsi="Times New Roman"/>
                <w:b/>
                <w:bCs/>
                <w:lang w:val="uk-UA"/>
              </w:rPr>
            </w:pPr>
            <w:r w:rsidRPr="004A28B2">
              <w:rPr>
                <w:rFonts w:ascii="Times New Roman" w:hAnsi="Times New Roman"/>
                <w:b/>
                <w:bCs/>
                <w:color w:val="000000"/>
                <w:lang w:val="uk-UA"/>
              </w:rPr>
              <w:t>Комунальне підприємство “Шляхрембуд”</w:t>
            </w:r>
          </w:p>
          <w:p w:rsidR="00C45412" w:rsidRPr="004A28B2" w:rsidRDefault="00C45412" w:rsidP="00435CBA">
            <w:pPr>
              <w:spacing w:after="0" w:line="240" w:lineRule="auto"/>
              <w:ind w:hanging="2"/>
              <w:rPr>
                <w:rFonts w:ascii="Times New Roman" w:hAnsi="Times New Roman"/>
                <w:b/>
                <w:bCs/>
                <w:lang w:val="uk-UA"/>
              </w:rPr>
            </w:pPr>
            <w:r w:rsidRPr="004A28B2">
              <w:rPr>
                <w:rFonts w:ascii="Times New Roman" w:hAnsi="Times New Roman"/>
                <w:b/>
                <w:bCs/>
                <w:lang w:val="uk-UA"/>
              </w:rPr>
              <w:t>Лубенської міської ради Лубенського району Полтавської області</w:t>
            </w:r>
          </w:p>
          <w:p w:rsidR="00C45412" w:rsidRPr="004A28B2" w:rsidRDefault="00C45412" w:rsidP="00435CBA">
            <w:pPr>
              <w:spacing w:after="0" w:line="240" w:lineRule="auto"/>
              <w:ind w:hanging="2"/>
              <w:rPr>
                <w:rFonts w:ascii="Times New Roman" w:hAnsi="Times New Roman"/>
                <w:b/>
                <w:bCs/>
              </w:rPr>
            </w:pPr>
            <w:r w:rsidRPr="004A28B2">
              <w:rPr>
                <w:rFonts w:ascii="Times New Roman" w:hAnsi="Times New Roman"/>
                <w:lang w:val="uk-UA"/>
              </w:rPr>
              <w:t>3750</w:t>
            </w:r>
            <w:r w:rsidRPr="004A28B2">
              <w:rPr>
                <w:rFonts w:ascii="Times New Roman" w:hAnsi="Times New Roman"/>
              </w:rPr>
              <w:t xml:space="preserve">0, </w:t>
            </w:r>
            <w:r w:rsidRPr="004A28B2">
              <w:rPr>
                <w:rFonts w:ascii="Times New Roman" w:hAnsi="Times New Roman"/>
                <w:lang w:val="uk-UA"/>
              </w:rPr>
              <w:t xml:space="preserve">Полтавська </w:t>
            </w:r>
            <w:r w:rsidRPr="004A28B2">
              <w:rPr>
                <w:rFonts w:ascii="Times New Roman" w:hAnsi="Times New Roman"/>
              </w:rPr>
              <w:t xml:space="preserve">обл., м. </w:t>
            </w:r>
            <w:r w:rsidRPr="004A28B2">
              <w:rPr>
                <w:rFonts w:ascii="Times New Roman" w:hAnsi="Times New Roman"/>
                <w:lang w:val="uk-UA"/>
              </w:rPr>
              <w:t>Лубни</w:t>
            </w:r>
            <w:r w:rsidRPr="004A28B2">
              <w:rPr>
                <w:rFonts w:ascii="Times New Roman" w:hAnsi="Times New Roman"/>
              </w:rPr>
              <w:t xml:space="preserve"> </w:t>
            </w:r>
          </w:p>
          <w:p w:rsidR="00C45412" w:rsidRPr="004A28B2" w:rsidRDefault="00C45412" w:rsidP="00435CBA">
            <w:pPr>
              <w:spacing w:after="0" w:line="240" w:lineRule="auto"/>
              <w:ind w:hanging="2"/>
              <w:rPr>
                <w:rFonts w:ascii="Times New Roman" w:hAnsi="Times New Roman"/>
                <w:b/>
                <w:bCs/>
              </w:rPr>
            </w:pPr>
            <w:r w:rsidRPr="004A28B2">
              <w:rPr>
                <w:rFonts w:ascii="Times New Roman" w:hAnsi="Times New Roman"/>
              </w:rPr>
              <w:t xml:space="preserve">вул. </w:t>
            </w:r>
            <w:r w:rsidR="003A24A7">
              <w:rPr>
                <w:rFonts w:ascii="Times New Roman" w:hAnsi="Times New Roman"/>
                <w:lang w:val="uk-UA"/>
              </w:rPr>
              <w:t>Світанкова</w:t>
            </w:r>
            <w:r w:rsidRPr="004A28B2">
              <w:rPr>
                <w:rFonts w:ascii="Times New Roman" w:hAnsi="Times New Roman"/>
                <w:lang w:val="uk-UA"/>
              </w:rPr>
              <w:t>, 5</w:t>
            </w:r>
          </w:p>
          <w:p w:rsidR="00C45412" w:rsidRPr="004A28B2" w:rsidRDefault="00C45412" w:rsidP="00435CBA">
            <w:pPr>
              <w:spacing w:after="0" w:line="240" w:lineRule="auto"/>
              <w:ind w:hanging="2"/>
              <w:rPr>
                <w:rFonts w:ascii="Times New Roman" w:hAnsi="Times New Roman"/>
                <w:lang w:val="uk-UA" w:eastAsia="uk-UA"/>
              </w:rPr>
            </w:pPr>
            <w:r w:rsidRPr="004A28B2">
              <w:rPr>
                <w:rFonts w:ascii="Times New Roman" w:hAnsi="Times New Roman"/>
              </w:rPr>
              <w:t xml:space="preserve">ЄДРПОУ  </w:t>
            </w:r>
            <w:r w:rsidRPr="004A28B2">
              <w:rPr>
                <w:rFonts w:ascii="Times New Roman" w:hAnsi="Times New Roman"/>
                <w:lang w:val="uk-UA" w:eastAsia="uk-UA"/>
              </w:rPr>
              <w:t>24388925</w:t>
            </w:r>
          </w:p>
          <w:p w:rsidR="00C45412" w:rsidRPr="004A28B2" w:rsidRDefault="00C45412" w:rsidP="00435CBA">
            <w:pPr>
              <w:spacing w:after="0" w:line="240" w:lineRule="auto"/>
              <w:ind w:hanging="2"/>
              <w:rPr>
                <w:rFonts w:ascii="Times New Roman" w:hAnsi="Times New Roman"/>
              </w:rPr>
            </w:pPr>
            <w:r w:rsidRPr="004A28B2">
              <w:rPr>
                <w:rFonts w:ascii="Times New Roman" w:hAnsi="Times New Roman"/>
              </w:rPr>
              <w:t>р\р UA_______________________</w:t>
            </w:r>
          </w:p>
          <w:p w:rsidR="00C45412" w:rsidRPr="004A28B2" w:rsidRDefault="00C45412" w:rsidP="00435CBA">
            <w:pPr>
              <w:tabs>
                <w:tab w:val="left" w:pos="3234"/>
              </w:tabs>
              <w:spacing w:after="0" w:line="240" w:lineRule="auto"/>
              <w:ind w:hanging="2"/>
              <w:rPr>
                <w:rFonts w:ascii="Times New Roman" w:hAnsi="Times New Roman"/>
                <w:lang w:val="uk-UA"/>
              </w:rPr>
            </w:pPr>
            <w:r w:rsidRPr="004A28B2">
              <w:rPr>
                <w:rFonts w:ascii="Times New Roman" w:hAnsi="Times New Roman"/>
                <w:lang w:val="uk-UA"/>
              </w:rPr>
              <w:t xml:space="preserve"> в Держказначейська служба України, м. Київ </w:t>
            </w:r>
          </w:p>
          <w:p w:rsidR="00C45412" w:rsidRPr="004A28B2" w:rsidRDefault="00C45412" w:rsidP="00435CBA">
            <w:pPr>
              <w:tabs>
                <w:tab w:val="left" w:pos="3234"/>
              </w:tabs>
              <w:spacing w:after="0" w:line="240" w:lineRule="auto"/>
              <w:ind w:hanging="2"/>
              <w:rPr>
                <w:rFonts w:ascii="Times New Roman" w:hAnsi="Times New Roman"/>
                <w:lang w:val="uk-UA"/>
              </w:rPr>
            </w:pPr>
            <w:r w:rsidRPr="004A28B2">
              <w:rPr>
                <w:rFonts w:ascii="Times New Roman" w:hAnsi="Times New Roman"/>
                <w:lang w:val="uk-UA"/>
              </w:rPr>
              <w:t xml:space="preserve"> МФО 820172</w:t>
            </w:r>
          </w:p>
          <w:p w:rsidR="00C45412" w:rsidRPr="004A28B2" w:rsidRDefault="00C45412" w:rsidP="00435CBA">
            <w:pPr>
              <w:tabs>
                <w:tab w:val="left" w:pos="3234"/>
              </w:tabs>
              <w:spacing w:after="0" w:line="240" w:lineRule="auto"/>
              <w:ind w:hanging="2"/>
              <w:rPr>
                <w:rFonts w:ascii="Times New Roman" w:hAnsi="Times New Roman"/>
                <w:lang w:val="uk-UA"/>
              </w:rPr>
            </w:pPr>
            <w:r w:rsidRPr="004A28B2">
              <w:rPr>
                <w:rFonts w:ascii="Times New Roman" w:hAnsi="Times New Roman"/>
              </w:rPr>
              <w:t>р\р UA_______________________</w:t>
            </w:r>
            <w:r w:rsidRPr="004A28B2">
              <w:rPr>
                <w:rFonts w:ascii="Times New Roman" w:hAnsi="Times New Roman"/>
                <w:lang w:val="uk-UA"/>
              </w:rPr>
              <w:t xml:space="preserve"> в ФПолтавське обласне АТ Ощад , м. Полтава </w:t>
            </w:r>
          </w:p>
          <w:p w:rsidR="00C45412" w:rsidRPr="004A28B2" w:rsidRDefault="00C45412" w:rsidP="00435CBA">
            <w:pPr>
              <w:tabs>
                <w:tab w:val="left" w:pos="3234"/>
              </w:tabs>
              <w:spacing w:after="0" w:line="240" w:lineRule="auto"/>
              <w:ind w:hanging="2"/>
              <w:rPr>
                <w:rFonts w:ascii="Times New Roman" w:hAnsi="Times New Roman"/>
                <w:lang w:val="uk-UA"/>
              </w:rPr>
            </w:pPr>
            <w:r w:rsidRPr="004A28B2">
              <w:rPr>
                <w:rFonts w:ascii="Times New Roman" w:hAnsi="Times New Roman"/>
                <w:lang w:val="uk-UA"/>
              </w:rPr>
              <w:t xml:space="preserve"> МФО 331467</w:t>
            </w:r>
          </w:p>
          <w:p w:rsidR="00C45412" w:rsidRPr="004A28B2" w:rsidRDefault="00C45412" w:rsidP="00435CBA">
            <w:pPr>
              <w:spacing w:after="0" w:line="240" w:lineRule="auto"/>
              <w:ind w:hanging="2"/>
              <w:rPr>
                <w:rFonts w:ascii="Times New Roman" w:hAnsi="Times New Roman"/>
                <w:lang w:val="uk-UA"/>
              </w:rPr>
            </w:pPr>
            <w:r w:rsidRPr="004A28B2">
              <w:rPr>
                <w:rFonts w:ascii="Times New Roman" w:hAnsi="Times New Roman"/>
              </w:rPr>
              <w:t xml:space="preserve">Тел/факс </w:t>
            </w:r>
            <w:r w:rsidRPr="004A28B2">
              <w:rPr>
                <w:rFonts w:ascii="Times New Roman" w:hAnsi="Times New Roman"/>
                <w:color w:val="000000"/>
              </w:rPr>
              <w:t>(05361)</w:t>
            </w:r>
            <w:r w:rsidRPr="004A28B2">
              <w:rPr>
                <w:rFonts w:ascii="Times New Roman" w:hAnsi="Times New Roman"/>
                <w:color w:val="000000"/>
                <w:lang w:val="uk-UA"/>
              </w:rPr>
              <w:t xml:space="preserve"> 61132</w:t>
            </w:r>
          </w:p>
          <w:p w:rsidR="00C45412" w:rsidRPr="004A28B2" w:rsidRDefault="00C45412" w:rsidP="00435CBA">
            <w:pPr>
              <w:spacing w:after="0" w:line="240" w:lineRule="auto"/>
              <w:ind w:hanging="2"/>
              <w:rPr>
                <w:rFonts w:ascii="Times New Roman" w:hAnsi="Times New Roman"/>
              </w:rPr>
            </w:pP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A27BDC" w:rsidRDefault="00C45412" w:rsidP="00435CBA">
            <w:pPr>
              <w:spacing w:after="0" w:line="240" w:lineRule="auto"/>
              <w:rPr>
                <w:rFonts w:ascii="Times New Roman" w:hAnsi="Times New Roman"/>
                <w:sz w:val="24"/>
                <w:szCs w:val="24"/>
              </w:rPr>
            </w:pPr>
          </w:p>
        </w:tc>
      </w:tr>
      <w:tr w:rsidR="00C45412" w:rsidRPr="00A27BDC" w:rsidTr="00435CBA">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A27BDC" w:rsidRDefault="00C45412" w:rsidP="00435CBA">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A27BDC" w:rsidRDefault="00C45412" w:rsidP="00435CBA">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p>
        </w:tc>
      </w:tr>
      <w:tr w:rsidR="00C45412" w:rsidRPr="00A27BDC" w:rsidTr="00435CBA">
        <w:trPr>
          <w:trHeight w:val="60"/>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A27BDC" w:rsidRDefault="00C45412" w:rsidP="00435CBA">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ПІП</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A27BDC" w:rsidRDefault="00C45412" w:rsidP="00435CBA">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ПІП</w:t>
            </w:r>
          </w:p>
        </w:tc>
      </w:tr>
    </w:tbl>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45412" w:rsidRDefault="00C45412">
      <w:pPr>
        <w:spacing w:after="0" w:line="240" w:lineRule="auto"/>
        <w:jc w:val="left"/>
        <w:rPr>
          <w:rFonts w:ascii="Times New Roman" w:eastAsia="Times New Roman" w:hAnsi="Times New Roman"/>
          <w:lang w:eastAsia="uk-UA"/>
        </w:rPr>
      </w:pPr>
      <w:r>
        <w:rPr>
          <w:rFonts w:ascii="Times New Roman" w:eastAsia="Times New Roman" w:hAnsi="Times New Roman"/>
          <w:lang w:eastAsia="uk-UA"/>
        </w:rPr>
        <w:br w:type="page"/>
      </w:r>
    </w:p>
    <w:p w:rsidR="00C45412" w:rsidRPr="00C45412" w:rsidRDefault="00C45412" w:rsidP="00C45412">
      <w:pPr>
        <w:spacing w:after="0" w:line="240" w:lineRule="auto"/>
        <w:jc w:val="right"/>
        <w:rPr>
          <w:rFonts w:ascii="Times New Roman" w:hAnsi="Times New Roman"/>
          <w:b/>
          <w:color w:val="000000"/>
          <w:sz w:val="24"/>
          <w:szCs w:val="24"/>
        </w:rPr>
      </w:pPr>
      <w:r w:rsidRPr="00C45412">
        <w:rPr>
          <w:rFonts w:ascii="Times New Roman" w:hAnsi="Times New Roman"/>
          <w:b/>
          <w:color w:val="000000"/>
          <w:sz w:val="24"/>
          <w:szCs w:val="24"/>
        </w:rPr>
        <w:t>Додаток №1</w:t>
      </w:r>
    </w:p>
    <w:p w:rsidR="00C45412" w:rsidRPr="00C45412" w:rsidRDefault="00C45412" w:rsidP="00C45412">
      <w:pPr>
        <w:spacing w:after="0" w:line="240" w:lineRule="auto"/>
        <w:jc w:val="right"/>
        <w:rPr>
          <w:rFonts w:ascii="Times New Roman" w:hAnsi="Times New Roman"/>
          <w:b/>
          <w:color w:val="000000"/>
          <w:sz w:val="24"/>
          <w:szCs w:val="24"/>
        </w:rPr>
      </w:pPr>
      <w:r w:rsidRPr="00C45412">
        <w:rPr>
          <w:rFonts w:ascii="Times New Roman" w:hAnsi="Times New Roman"/>
          <w:b/>
          <w:color w:val="000000"/>
          <w:sz w:val="24"/>
          <w:szCs w:val="24"/>
        </w:rPr>
        <w:t>до Договору №___</w:t>
      </w:r>
      <w:r w:rsidRPr="00C45412">
        <w:rPr>
          <w:rFonts w:ascii="Times New Roman" w:hAnsi="Times New Roman"/>
          <w:b/>
          <w:color w:val="000000"/>
          <w:sz w:val="24"/>
          <w:szCs w:val="24"/>
          <w:lang w:val="uk-UA"/>
        </w:rPr>
        <w:t>____</w:t>
      </w:r>
      <w:r w:rsidRPr="00C45412">
        <w:rPr>
          <w:rFonts w:ascii="Times New Roman" w:hAnsi="Times New Roman"/>
          <w:b/>
          <w:color w:val="000000"/>
          <w:sz w:val="24"/>
          <w:szCs w:val="24"/>
        </w:rPr>
        <w:t>__</w:t>
      </w:r>
    </w:p>
    <w:p w:rsidR="00C45412" w:rsidRPr="00C45412" w:rsidRDefault="00C45412" w:rsidP="00C45412">
      <w:pPr>
        <w:spacing w:after="0" w:line="240" w:lineRule="auto"/>
        <w:jc w:val="right"/>
        <w:rPr>
          <w:rFonts w:ascii="Times New Roman" w:hAnsi="Times New Roman"/>
          <w:b/>
          <w:color w:val="000000"/>
          <w:sz w:val="24"/>
          <w:szCs w:val="24"/>
        </w:rPr>
      </w:pPr>
      <w:r w:rsidRPr="00C45412">
        <w:rPr>
          <w:rFonts w:ascii="Times New Roman" w:hAnsi="Times New Roman"/>
          <w:b/>
          <w:color w:val="000000"/>
          <w:sz w:val="24"/>
          <w:szCs w:val="24"/>
        </w:rPr>
        <w:t>від «___» _______202</w:t>
      </w:r>
      <w:r w:rsidRPr="00C45412">
        <w:rPr>
          <w:rFonts w:ascii="Times New Roman" w:hAnsi="Times New Roman"/>
          <w:b/>
          <w:color w:val="000000"/>
          <w:sz w:val="24"/>
          <w:szCs w:val="24"/>
          <w:lang w:val="uk-UA"/>
        </w:rPr>
        <w:t>4</w:t>
      </w:r>
      <w:r w:rsidRPr="00C45412">
        <w:rPr>
          <w:rFonts w:ascii="Times New Roman" w:hAnsi="Times New Roman"/>
          <w:b/>
          <w:color w:val="000000"/>
          <w:sz w:val="24"/>
          <w:szCs w:val="24"/>
        </w:rPr>
        <w:t xml:space="preserve"> року</w:t>
      </w:r>
    </w:p>
    <w:p w:rsidR="00C45412" w:rsidRPr="00C45412" w:rsidRDefault="00C45412" w:rsidP="00C45412">
      <w:pPr>
        <w:spacing w:after="0" w:line="240" w:lineRule="auto"/>
        <w:jc w:val="center"/>
        <w:rPr>
          <w:rFonts w:ascii="Times New Roman" w:hAnsi="Times New Roman"/>
          <w:b/>
          <w:color w:val="000000"/>
          <w:sz w:val="24"/>
          <w:szCs w:val="24"/>
        </w:rPr>
      </w:pPr>
    </w:p>
    <w:p w:rsidR="00C45412" w:rsidRPr="00C45412" w:rsidRDefault="00C45412" w:rsidP="00C45412">
      <w:pPr>
        <w:spacing w:after="0" w:line="240" w:lineRule="auto"/>
        <w:jc w:val="center"/>
        <w:rPr>
          <w:rFonts w:ascii="Times New Roman" w:hAnsi="Times New Roman"/>
          <w:b/>
          <w:color w:val="000000"/>
          <w:sz w:val="24"/>
          <w:szCs w:val="24"/>
        </w:rPr>
      </w:pPr>
      <w:r w:rsidRPr="00C45412">
        <w:rPr>
          <w:rFonts w:ascii="Times New Roman" w:hAnsi="Times New Roman"/>
          <w:b/>
          <w:color w:val="000000"/>
          <w:sz w:val="24"/>
          <w:szCs w:val="24"/>
        </w:rPr>
        <w:t xml:space="preserve">СПЕЦИФІКАЦІЯ </w:t>
      </w:r>
    </w:p>
    <w:p w:rsidR="00C45412" w:rsidRPr="00C45412" w:rsidRDefault="00C45412" w:rsidP="00C45412">
      <w:pPr>
        <w:spacing w:after="0" w:line="240" w:lineRule="auto"/>
        <w:jc w:val="center"/>
        <w:rPr>
          <w:rFonts w:ascii="Times New Roman" w:hAnsi="Times New Roman"/>
          <w:b/>
          <w:color w:val="000000"/>
          <w:sz w:val="24"/>
          <w:szCs w:val="24"/>
        </w:rPr>
      </w:pPr>
      <w:r w:rsidRPr="00C45412">
        <w:rPr>
          <w:rFonts w:ascii="Times New Roman" w:hAnsi="Times New Roman"/>
          <w:b/>
          <w:color w:val="000000"/>
          <w:sz w:val="24"/>
          <w:szCs w:val="24"/>
        </w:rPr>
        <w:t>товару станом на «____» __________ 202</w:t>
      </w:r>
      <w:r w:rsidRPr="00C45412">
        <w:rPr>
          <w:rFonts w:ascii="Times New Roman" w:hAnsi="Times New Roman"/>
          <w:b/>
          <w:color w:val="000000"/>
          <w:sz w:val="24"/>
          <w:szCs w:val="24"/>
          <w:lang w:val="uk-UA"/>
        </w:rPr>
        <w:t>4</w:t>
      </w:r>
      <w:r w:rsidRPr="00C45412">
        <w:rPr>
          <w:rFonts w:ascii="Times New Roman" w:hAnsi="Times New Roman"/>
          <w:b/>
          <w:color w:val="000000"/>
          <w:sz w:val="24"/>
          <w:szCs w:val="24"/>
        </w:rPr>
        <w:t xml:space="preserve"> року </w:t>
      </w:r>
    </w:p>
    <w:p w:rsidR="00C45412" w:rsidRPr="00C45412" w:rsidRDefault="00C45412" w:rsidP="00C45412">
      <w:pPr>
        <w:spacing w:after="0" w:line="240" w:lineRule="auto"/>
        <w:jc w:val="center"/>
        <w:rPr>
          <w:rFonts w:ascii="Times New Roman" w:hAnsi="Times New Roman"/>
          <w:b/>
          <w:color w:val="000000"/>
          <w:sz w:val="24"/>
          <w:szCs w:val="24"/>
        </w:rPr>
      </w:pPr>
    </w:p>
    <w:tbl>
      <w:tblPr>
        <w:tblpPr w:leftFromText="180" w:rightFromText="180" w:vertAnchor="text" w:horzAnchor="margin" w:tblpY="136"/>
        <w:tblW w:w="10357" w:type="dxa"/>
        <w:tblCellMar>
          <w:left w:w="10" w:type="dxa"/>
          <w:right w:w="10" w:type="dxa"/>
        </w:tblCellMar>
        <w:tblLook w:val="04A0"/>
      </w:tblPr>
      <w:tblGrid>
        <w:gridCol w:w="4361"/>
        <w:gridCol w:w="1417"/>
        <w:gridCol w:w="1276"/>
        <w:gridCol w:w="1559"/>
        <w:gridCol w:w="1744"/>
      </w:tblGrid>
      <w:tr w:rsidR="00C45412" w:rsidRPr="00C45412" w:rsidTr="00435CBA">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412" w:rsidRPr="00C45412" w:rsidRDefault="00C45412" w:rsidP="00435CBA">
            <w:pPr>
              <w:tabs>
                <w:tab w:val="left" w:pos="0"/>
              </w:tabs>
              <w:spacing w:after="0" w:line="240" w:lineRule="auto"/>
              <w:jc w:val="center"/>
              <w:rPr>
                <w:rFonts w:ascii="Times New Roman" w:hAnsi="Times New Roman"/>
                <w:sz w:val="24"/>
                <w:szCs w:val="24"/>
              </w:rPr>
            </w:pPr>
            <w:r w:rsidRPr="00C45412">
              <w:rPr>
                <w:rFonts w:ascii="Times New Roman" w:hAnsi="Times New Roman"/>
                <w:sz w:val="24"/>
                <w:szCs w:val="24"/>
              </w:rPr>
              <w:t>Назва товару  згідно ДК та назва згідно тендерної документації</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412" w:rsidRPr="00C45412" w:rsidRDefault="00C45412" w:rsidP="00435CBA">
            <w:pPr>
              <w:tabs>
                <w:tab w:val="left" w:pos="0"/>
              </w:tabs>
              <w:spacing w:after="0" w:line="240" w:lineRule="auto"/>
              <w:jc w:val="center"/>
              <w:rPr>
                <w:rFonts w:ascii="Times New Roman" w:hAnsi="Times New Roman"/>
                <w:sz w:val="24"/>
                <w:szCs w:val="24"/>
              </w:rPr>
            </w:pPr>
            <w:r w:rsidRPr="00C45412">
              <w:rPr>
                <w:rFonts w:ascii="Times New Roman" w:hAnsi="Times New Roman"/>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412" w:rsidRPr="00C45412" w:rsidRDefault="00C45412" w:rsidP="00435CBA">
            <w:pPr>
              <w:tabs>
                <w:tab w:val="left" w:pos="0"/>
              </w:tabs>
              <w:spacing w:after="0" w:line="240" w:lineRule="auto"/>
              <w:jc w:val="center"/>
              <w:rPr>
                <w:rFonts w:ascii="Times New Roman" w:hAnsi="Times New Roman"/>
                <w:sz w:val="24"/>
                <w:szCs w:val="24"/>
              </w:rPr>
            </w:pPr>
            <w:r w:rsidRPr="00C45412">
              <w:rPr>
                <w:rFonts w:ascii="Times New Roman" w:hAnsi="Times New Roman"/>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412" w:rsidRPr="00C45412" w:rsidRDefault="00C45412" w:rsidP="00435CBA">
            <w:pPr>
              <w:tabs>
                <w:tab w:val="left" w:pos="0"/>
              </w:tabs>
              <w:spacing w:after="0" w:line="240" w:lineRule="auto"/>
              <w:jc w:val="center"/>
              <w:rPr>
                <w:rFonts w:ascii="Times New Roman" w:hAnsi="Times New Roman"/>
                <w:sz w:val="24"/>
                <w:szCs w:val="24"/>
              </w:rPr>
            </w:pPr>
            <w:r w:rsidRPr="00C45412">
              <w:rPr>
                <w:rFonts w:ascii="Times New Roman" w:hAnsi="Times New Roman"/>
                <w:sz w:val="24"/>
                <w:szCs w:val="24"/>
              </w:rPr>
              <w:t>Ціна за одиницю, з/без ПДВ, грн.</w:t>
            </w:r>
          </w:p>
        </w:tc>
        <w:tc>
          <w:tcPr>
            <w:tcW w:w="1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412" w:rsidRPr="00C45412" w:rsidRDefault="00C45412" w:rsidP="00435CBA">
            <w:pPr>
              <w:tabs>
                <w:tab w:val="left" w:pos="0"/>
              </w:tabs>
              <w:spacing w:after="0" w:line="240" w:lineRule="auto"/>
              <w:jc w:val="center"/>
              <w:rPr>
                <w:rFonts w:ascii="Times New Roman" w:hAnsi="Times New Roman"/>
                <w:sz w:val="24"/>
                <w:szCs w:val="24"/>
              </w:rPr>
            </w:pPr>
            <w:r w:rsidRPr="00C45412">
              <w:rPr>
                <w:rFonts w:ascii="Times New Roman" w:hAnsi="Times New Roman"/>
                <w:sz w:val="24"/>
                <w:szCs w:val="24"/>
              </w:rPr>
              <w:t>Загальна вартість з/без ПДВ, грн.</w:t>
            </w:r>
          </w:p>
        </w:tc>
      </w:tr>
      <w:tr w:rsidR="00C45412" w:rsidRPr="00C45412" w:rsidTr="00435CBA">
        <w:trPr>
          <w:trHeight w:val="592"/>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412" w:rsidRPr="004166A8" w:rsidRDefault="00C45412" w:rsidP="00435CBA">
            <w:pPr>
              <w:tabs>
                <w:tab w:val="left" w:pos="0"/>
              </w:tabs>
              <w:spacing w:after="0" w:line="240" w:lineRule="auto"/>
              <w:rPr>
                <w:rFonts w:ascii="Times New Roman" w:hAnsi="Times New Roman"/>
                <w:sz w:val="24"/>
                <w:szCs w:val="24"/>
              </w:rPr>
            </w:pPr>
            <w:r w:rsidRPr="004166A8">
              <w:rPr>
                <w:rFonts w:ascii="Times New Roman" w:hAnsi="Times New Roman"/>
                <w:sz w:val="24"/>
                <w:szCs w:val="24"/>
                <w:lang w:eastAsia="ru-RU"/>
              </w:rPr>
              <w:t xml:space="preserve">ДК 021:2015, код 09130000-9 Нафта і дистиляти (дизельне паливо </w:t>
            </w:r>
            <w:r w:rsidRPr="004166A8">
              <w:rPr>
                <w:rFonts w:ascii="Times New Roman" w:hAnsi="Times New Roman"/>
                <w:sz w:val="24"/>
                <w:szCs w:val="24"/>
                <w:lang w:val="uk-UA"/>
              </w:rPr>
              <w:t>(Євро 5)</w:t>
            </w:r>
            <w:r w:rsidR="004166A8" w:rsidRPr="004166A8">
              <w:rPr>
                <w:rFonts w:ascii="Times New Roman" w:hAnsi="Times New Roman"/>
                <w:color w:val="000000" w:themeColor="text1"/>
                <w:sz w:val="24"/>
                <w:szCs w:val="24"/>
              </w:rPr>
              <w:t>(в талонах)</w:t>
            </w:r>
            <w:r w:rsidRPr="004166A8">
              <w:rPr>
                <w:rFonts w:ascii="Times New Roman" w:hAnsi="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412" w:rsidRPr="00C45412" w:rsidRDefault="00C45412" w:rsidP="00435CBA">
            <w:pPr>
              <w:tabs>
                <w:tab w:val="left" w:pos="0"/>
              </w:tabs>
              <w:spacing w:after="0" w:line="240" w:lineRule="auto"/>
              <w:jc w:val="center"/>
              <w:rPr>
                <w:rFonts w:ascii="Times New Roman" w:hAnsi="Times New Roman"/>
                <w:sz w:val="24"/>
                <w:szCs w:val="24"/>
                <w:lang w:val="uk-UA"/>
              </w:rPr>
            </w:pPr>
            <w:r w:rsidRPr="00C45412">
              <w:rPr>
                <w:rFonts w:ascii="Times New Roman" w:hAnsi="Times New Roman"/>
                <w:sz w:val="24"/>
                <w:szCs w:val="24"/>
              </w:rPr>
              <w:t>л</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412" w:rsidRPr="00C45412" w:rsidRDefault="00C45412" w:rsidP="00435CBA">
            <w:pPr>
              <w:tabs>
                <w:tab w:val="left" w:pos="0"/>
              </w:tabs>
              <w:spacing w:after="0" w:line="240" w:lineRule="auto"/>
              <w:jc w:val="center"/>
              <w:rPr>
                <w:rFonts w:ascii="Times New Roman" w:hAnsi="Times New Roman"/>
                <w:sz w:val="24"/>
                <w:szCs w:val="24"/>
              </w:rPr>
            </w:pPr>
            <w:r w:rsidRPr="00C45412">
              <w:rPr>
                <w:rFonts w:ascii="Times New Roman" w:hAnsi="Times New Roman"/>
                <w:sz w:val="24"/>
                <w:szCs w:val="24"/>
                <w:lang w:val="uk-UA"/>
              </w:rPr>
              <w:t>12500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412" w:rsidRPr="00C45412" w:rsidRDefault="00C45412" w:rsidP="00435CBA">
            <w:pPr>
              <w:tabs>
                <w:tab w:val="left" w:pos="0"/>
              </w:tabs>
              <w:spacing w:after="0" w:line="240" w:lineRule="auto"/>
              <w:jc w:val="center"/>
              <w:rPr>
                <w:rFonts w:ascii="Times New Roman" w:hAnsi="Times New Roman"/>
                <w:sz w:val="24"/>
                <w:szCs w:val="24"/>
              </w:rPr>
            </w:pPr>
          </w:p>
        </w:tc>
        <w:tc>
          <w:tcPr>
            <w:tcW w:w="1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412" w:rsidRPr="00C45412" w:rsidRDefault="00C45412" w:rsidP="00435CBA">
            <w:pPr>
              <w:tabs>
                <w:tab w:val="left" w:pos="0"/>
              </w:tabs>
              <w:spacing w:after="0" w:line="240" w:lineRule="auto"/>
              <w:jc w:val="center"/>
              <w:rPr>
                <w:rFonts w:ascii="Times New Roman" w:hAnsi="Times New Roman"/>
                <w:sz w:val="24"/>
                <w:szCs w:val="24"/>
              </w:rPr>
            </w:pPr>
          </w:p>
        </w:tc>
      </w:tr>
      <w:tr w:rsidR="00C45412" w:rsidRPr="00C45412" w:rsidTr="00435CBA">
        <w:trPr>
          <w:trHeight w:val="592"/>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412" w:rsidRPr="004166A8" w:rsidRDefault="00C45412" w:rsidP="00C45412">
            <w:pPr>
              <w:tabs>
                <w:tab w:val="left" w:pos="0"/>
              </w:tabs>
              <w:spacing w:after="0" w:line="240" w:lineRule="auto"/>
              <w:rPr>
                <w:rFonts w:ascii="Times New Roman" w:hAnsi="Times New Roman"/>
                <w:sz w:val="24"/>
                <w:szCs w:val="24"/>
                <w:lang w:val="uk-UA"/>
              </w:rPr>
            </w:pPr>
            <w:r w:rsidRPr="004166A8">
              <w:rPr>
                <w:rFonts w:ascii="Times New Roman" w:hAnsi="Times New Roman"/>
                <w:sz w:val="24"/>
                <w:szCs w:val="24"/>
                <w:lang w:eastAsia="ru-RU"/>
              </w:rPr>
              <w:t>ДК 021:2015, код 09130000-9 Нафта і дистиляти (</w:t>
            </w:r>
            <w:r w:rsidRPr="004166A8">
              <w:rPr>
                <w:rFonts w:ascii="Times New Roman" w:hAnsi="Times New Roman"/>
                <w:sz w:val="24"/>
                <w:szCs w:val="24"/>
                <w:lang w:val="uk-UA" w:eastAsia="ru-RU"/>
              </w:rPr>
              <w:t xml:space="preserve">Бензин А-95 </w:t>
            </w:r>
            <w:r w:rsidRPr="004166A8">
              <w:rPr>
                <w:rFonts w:ascii="Times New Roman" w:hAnsi="Times New Roman"/>
                <w:sz w:val="24"/>
                <w:szCs w:val="24"/>
                <w:lang w:val="uk-UA"/>
              </w:rPr>
              <w:t>(Євро 5)</w:t>
            </w:r>
            <w:r w:rsidR="004166A8" w:rsidRPr="004166A8">
              <w:rPr>
                <w:rFonts w:ascii="Times New Roman" w:hAnsi="Times New Roman"/>
                <w:color w:val="000000" w:themeColor="text1"/>
                <w:sz w:val="24"/>
                <w:szCs w:val="24"/>
              </w:rPr>
              <w:t>(в талонах)</w:t>
            </w:r>
            <w:r w:rsidRPr="004166A8">
              <w:rPr>
                <w:rFonts w:ascii="Times New Roman" w:hAnsi="Times New Roman"/>
                <w:sz w:val="24"/>
                <w:szCs w:val="24"/>
                <w:lang w:val="uk-UA"/>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412" w:rsidRPr="00C45412" w:rsidRDefault="00C45412" w:rsidP="00435CBA">
            <w:pPr>
              <w:tabs>
                <w:tab w:val="left" w:pos="0"/>
              </w:tabs>
              <w:spacing w:after="0" w:line="240" w:lineRule="auto"/>
              <w:jc w:val="center"/>
              <w:rPr>
                <w:rFonts w:ascii="Times New Roman" w:hAnsi="Times New Roman"/>
                <w:sz w:val="24"/>
                <w:szCs w:val="24"/>
                <w:lang w:val="uk-UA"/>
              </w:rPr>
            </w:pPr>
            <w:r w:rsidRPr="00C45412">
              <w:rPr>
                <w:rFonts w:ascii="Times New Roman" w:hAnsi="Times New Roman"/>
                <w:sz w:val="24"/>
                <w:szCs w:val="24"/>
                <w:lang w:val="uk-UA"/>
              </w:rPr>
              <w:t>л</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412" w:rsidRPr="00C45412" w:rsidRDefault="00C45412" w:rsidP="00435CBA">
            <w:pPr>
              <w:tabs>
                <w:tab w:val="left" w:pos="0"/>
              </w:tabs>
              <w:spacing w:after="0" w:line="240" w:lineRule="auto"/>
              <w:jc w:val="center"/>
              <w:rPr>
                <w:rFonts w:ascii="Times New Roman" w:hAnsi="Times New Roman"/>
                <w:sz w:val="24"/>
                <w:szCs w:val="24"/>
                <w:lang w:val="uk-UA"/>
              </w:rPr>
            </w:pPr>
            <w:r w:rsidRPr="00C45412">
              <w:rPr>
                <w:rFonts w:ascii="Times New Roman" w:hAnsi="Times New Roman"/>
                <w:sz w:val="24"/>
                <w:szCs w:val="24"/>
                <w:lang w:val="uk-UA"/>
              </w:rPr>
              <w:t>720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412" w:rsidRPr="00C45412" w:rsidRDefault="00C45412" w:rsidP="00435CBA">
            <w:pPr>
              <w:tabs>
                <w:tab w:val="left" w:pos="0"/>
              </w:tabs>
              <w:spacing w:after="0" w:line="240" w:lineRule="auto"/>
              <w:jc w:val="center"/>
              <w:rPr>
                <w:rFonts w:ascii="Times New Roman" w:hAnsi="Times New Roman"/>
                <w:sz w:val="24"/>
                <w:szCs w:val="24"/>
              </w:rPr>
            </w:pPr>
          </w:p>
        </w:tc>
        <w:tc>
          <w:tcPr>
            <w:tcW w:w="1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412" w:rsidRPr="00C45412" w:rsidRDefault="00C45412" w:rsidP="00435CBA">
            <w:pPr>
              <w:tabs>
                <w:tab w:val="left" w:pos="0"/>
              </w:tabs>
              <w:spacing w:after="0" w:line="240" w:lineRule="auto"/>
              <w:jc w:val="center"/>
              <w:rPr>
                <w:rFonts w:ascii="Times New Roman" w:hAnsi="Times New Roman"/>
                <w:sz w:val="24"/>
                <w:szCs w:val="24"/>
              </w:rPr>
            </w:pPr>
          </w:p>
        </w:tc>
      </w:tr>
    </w:tbl>
    <w:p w:rsidR="00C45412" w:rsidRPr="00C45412" w:rsidRDefault="00C45412" w:rsidP="00C45412">
      <w:pPr>
        <w:spacing w:after="0" w:line="240" w:lineRule="auto"/>
        <w:rPr>
          <w:rFonts w:ascii="Times New Roman" w:hAnsi="Times New Roman"/>
          <w:color w:val="121212"/>
          <w:sz w:val="24"/>
          <w:szCs w:val="24"/>
        </w:rPr>
      </w:pPr>
      <w:r w:rsidRPr="00C45412">
        <w:rPr>
          <w:rFonts w:ascii="Times New Roman" w:hAnsi="Times New Roman"/>
          <w:color w:val="121212"/>
          <w:sz w:val="24"/>
          <w:szCs w:val="24"/>
        </w:rPr>
        <w:t xml:space="preserve">______________ </w:t>
      </w:r>
    </w:p>
    <w:p w:rsidR="00C45412" w:rsidRPr="00C45412" w:rsidRDefault="00C45412" w:rsidP="00C45412">
      <w:pPr>
        <w:spacing w:after="0" w:line="240" w:lineRule="auto"/>
        <w:rPr>
          <w:rFonts w:ascii="Times New Roman" w:hAnsi="Times New Roman"/>
          <w:i/>
          <w:color w:val="121212"/>
          <w:sz w:val="24"/>
          <w:szCs w:val="24"/>
        </w:rPr>
      </w:pPr>
      <w:r w:rsidRPr="00C45412">
        <w:rPr>
          <w:rFonts w:ascii="Times New Roman" w:hAnsi="Times New Roman"/>
          <w:color w:val="121212"/>
          <w:sz w:val="24"/>
          <w:szCs w:val="24"/>
        </w:rPr>
        <w:t xml:space="preserve">* </w:t>
      </w:r>
      <w:r w:rsidRPr="00C45412">
        <w:rPr>
          <w:rFonts w:ascii="Times New Roman" w:hAnsi="Times New Roman"/>
          <w:i/>
          <w:color w:val="121212"/>
          <w:sz w:val="24"/>
          <w:szCs w:val="24"/>
        </w:rPr>
        <w:t>вартість визначається з поміткою «з ПДВ» або «у т.ч. ПДВ» у тому випадку, якшо Постачальник є платником податку на додану вартість</w:t>
      </w:r>
    </w:p>
    <w:p w:rsidR="00C45412" w:rsidRPr="00C45412" w:rsidRDefault="00C45412" w:rsidP="00C45412">
      <w:pPr>
        <w:spacing w:after="0" w:line="240" w:lineRule="auto"/>
        <w:rPr>
          <w:rFonts w:ascii="Times New Roman" w:hAnsi="Times New Roman"/>
          <w:i/>
          <w:color w:val="121212"/>
          <w:sz w:val="24"/>
          <w:szCs w:val="24"/>
        </w:rPr>
      </w:pPr>
    </w:p>
    <w:tbl>
      <w:tblPr>
        <w:tblW w:w="0" w:type="auto"/>
        <w:tblInd w:w="2" w:type="dxa"/>
        <w:tblCellMar>
          <w:left w:w="10" w:type="dxa"/>
          <w:right w:w="10" w:type="dxa"/>
        </w:tblCellMar>
        <w:tblLook w:val="04A0"/>
      </w:tblPr>
      <w:tblGrid>
        <w:gridCol w:w="4782"/>
        <w:gridCol w:w="5247"/>
      </w:tblGrid>
      <w:tr w:rsidR="00C45412" w:rsidRPr="00C45412" w:rsidTr="00435CBA">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C45412" w:rsidRDefault="00C45412" w:rsidP="00435CBA">
            <w:pPr>
              <w:spacing w:after="0" w:line="240" w:lineRule="auto"/>
              <w:rPr>
                <w:rFonts w:ascii="Times New Roman" w:hAnsi="Times New Roman"/>
                <w:sz w:val="24"/>
                <w:szCs w:val="24"/>
              </w:rPr>
            </w:pPr>
            <w:r w:rsidRPr="00C45412">
              <w:rPr>
                <w:rFonts w:ascii="Times New Roman" w:hAnsi="Times New Roman"/>
                <w:b/>
                <w:caps/>
                <w:sz w:val="24"/>
                <w:szCs w:val="24"/>
              </w:rPr>
              <w:t>ЗАМОВНИК:</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C45412" w:rsidRDefault="00C45412" w:rsidP="00435CBA">
            <w:pPr>
              <w:spacing w:after="0" w:line="240" w:lineRule="auto"/>
              <w:rPr>
                <w:rFonts w:ascii="Times New Roman" w:hAnsi="Times New Roman"/>
                <w:sz w:val="24"/>
                <w:szCs w:val="24"/>
              </w:rPr>
            </w:pPr>
            <w:r w:rsidRPr="00C45412">
              <w:rPr>
                <w:rFonts w:ascii="Times New Roman" w:hAnsi="Times New Roman"/>
                <w:b/>
                <w:caps/>
                <w:sz w:val="24"/>
                <w:szCs w:val="24"/>
              </w:rPr>
              <w:t xml:space="preserve">            Постачальник:</w:t>
            </w:r>
          </w:p>
        </w:tc>
      </w:tr>
      <w:tr w:rsidR="00C45412" w:rsidRPr="00C45412" w:rsidTr="00435CBA">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C45412" w:rsidRDefault="00C45412" w:rsidP="00435CBA">
            <w:pPr>
              <w:spacing w:after="0" w:line="240" w:lineRule="auto"/>
              <w:ind w:hanging="2"/>
              <w:rPr>
                <w:rFonts w:ascii="Times New Roman" w:hAnsi="Times New Roman"/>
                <w:b/>
                <w:bCs/>
                <w:lang w:val="uk-UA"/>
              </w:rPr>
            </w:pPr>
            <w:r w:rsidRPr="00C45412">
              <w:rPr>
                <w:rFonts w:ascii="Times New Roman" w:hAnsi="Times New Roman"/>
                <w:b/>
                <w:bCs/>
                <w:color w:val="000000"/>
                <w:lang w:val="uk-UA"/>
              </w:rPr>
              <w:t>Комунальне підприємство “Шляхрембуд”</w:t>
            </w:r>
          </w:p>
          <w:p w:rsidR="00C45412" w:rsidRPr="00C45412" w:rsidRDefault="00C45412" w:rsidP="00435CBA">
            <w:pPr>
              <w:spacing w:after="0" w:line="240" w:lineRule="auto"/>
              <w:ind w:hanging="2"/>
              <w:rPr>
                <w:rFonts w:ascii="Times New Roman" w:hAnsi="Times New Roman"/>
                <w:b/>
                <w:bCs/>
                <w:lang w:val="uk-UA"/>
              </w:rPr>
            </w:pPr>
            <w:r w:rsidRPr="00C45412">
              <w:rPr>
                <w:rFonts w:ascii="Times New Roman" w:hAnsi="Times New Roman"/>
                <w:b/>
                <w:bCs/>
                <w:lang w:val="uk-UA"/>
              </w:rPr>
              <w:t>Лубенської міської ради Лубенського району Полтавської області</w:t>
            </w:r>
          </w:p>
          <w:p w:rsidR="00C45412" w:rsidRPr="00C45412" w:rsidRDefault="00C45412" w:rsidP="00435CBA">
            <w:pPr>
              <w:spacing w:after="0" w:line="240" w:lineRule="auto"/>
              <w:ind w:hanging="2"/>
              <w:rPr>
                <w:rFonts w:ascii="Times New Roman" w:hAnsi="Times New Roman"/>
                <w:b/>
                <w:bCs/>
              </w:rPr>
            </w:pPr>
            <w:r w:rsidRPr="00C45412">
              <w:rPr>
                <w:rFonts w:ascii="Times New Roman" w:hAnsi="Times New Roman"/>
                <w:lang w:val="uk-UA"/>
              </w:rPr>
              <w:t>3750</w:t>
            </w:r>
            <w:r w:rsidRPr="00C45412">
              <w:rPr>
                <w:rFonts w:ascii="Times New Roman" w:hAnsi="Times New Roman"/>
              </w:rPr>
              <w:t xml:space="preserve">0, </w:t>
            </w:r>
            <w:r w:rsidRPr="00C45412">
              <w:rPr>
                <w:rFonts w:ascii="Times New Roman" w:hAnsi="Times New Roman"/>
                <w:lang w:val="uk-UA"/>
              </w:rPr>
              <w:t xml:space="preserve">Полтавська </w:t>
            </w:r>
            <w:r w:rsidRPr="00C45412">
              <w:rPr>
                <w:rFonts w:ascii="Times New Roman" w:hAnsi="Times New Roman"/>
              </w:rPr>
              <w:t xml:space="preserve">обл., м. </w:t>
            </w:r>
            <w:r w:rsidRPr="00C45412">
              <w:rPr>
                <w:rFonts w:ascii="Times New Roman" w:hAnsi="Times New Roman"/>
                <w:lang w:val="uk-UA"/>
              </w:rPr>
              <w:t>Лубни</w:t>
            </w:r>
            <w:r w:rsidRPr="00C45412">
              <w:rPr>
                <w:rFonts w:ascii="Times New Roman" w:hAnsi="Times New Roman"/>
              </w:rPr>
              <w:t xml:space="preserve"> </w:t>
            </w:r>
          </w:p>
          <w:p w:rsidR="00C45412" w:rsidRPr="00C45412" w:rsidRDefault="00C45412" w:rsidP="00435CBA">
            <w:pPr>
              <w:spacing w:after="0" w:line="240" w:lineRule="auto"/>
              <w:ind w:hanging="2"/>
              <w:rPr>
                <w:rFonts w:ascii="Times New Roman" w:hAnsi="Times New Roman"/>
                <w:b/>
                <w:bCs/>
              </w:rPr>
            </w:pPr>
            <w:r w:rsidRPr="00C45412">
              <w:rPr>
                <w:rFonts w:ascii="Times New Roman" w:hAnsi="Times New Roman"/>
              </w:rPr>
              <w:t xml:space="preserve">вул. </w:t>
            </w:r>
            <w:r w:rsidR="003A24A7">
              <w:rPr>
                <w:rFonts w:ascii="Times New Roman" w:hAnsi="Times New Roman"/>
                <w:lang w:val="uk-UA"/>
              </w:rPr>
              <w:t>Світанкова</w:t>
            </w:r>
            <w:r w:rsidRPr="00C45412">
              <w:rPr>
                <w:rFonts w:ascii="Times New Roman" w:hAnsi="Times New Roman"/>
                <w:lang w:val="uk-UA"/>
              </w:rPr>
              <w:t>, 5</w:t>
            </w:r>
          </w:p>
          <w:p w:rsidR="00C45412" w:rsidRPr="00C45412" w:rsidRDefault="00C45412" w:rsidP="00435CBA">
            <w:pPr>
              <w:spacing w:after="0" w:line="240" w:lineRule="auto"/>
              <w:ind w:hanging="2"/>
              <w:rPr>
                <w:rFonts w:ascii="Times New Roman" w:hAnsi="Times New Roman"/>
                <w:lang w:val="uk-UA" w:eastAsia="uk-UA"/>
              </w:rPr>
            </w:pPr>
            <w:r w:rsidRPr="00C45412">
              <w:rPr>
                <w:rFonts w:ascii="Times New Roman" w:hAnsi="Times New Roman"/>
              </w:rPr>
              <w:t xml:space="preserve">ЄДРПОУ  </w:t>
            </w:r>
            <w:r w:rsidRPr="00C45412">
              <w:rPr>
                <w:rFonts w:ascii="Times New Roman" w:hAnsi="Times New Roman"/>
                <w:lang w:val="uk-UA" w:eastAsia="uk-UA"/>
              </w:rPr>
              <w:t>24388925</w:t>
            </w:r>
          </w:p>
          <w:p w:rsidR="00C45412" w:rsidRPr="00C45412" w:rsidRDefault="00C45412" w:rsidP="00435CBA">
            <w:pPr>
              <w:spacing w:after="0" w:line="240" w:lineRule="auto"/>
              <w:ind w:hanging="2"/>
              <w:rPr>
                <w:rFonts w:ascii="Times New Roman" w:hAnsi="Times New Roman"/>
              </w:rPr>
            </w:pPr>
            <w:r w:rsidRPr="00C45412">
              <w:rPr>
                <w:rFonts w:ascii="Times New Roman" w:hAnsi="Times New Roman"/>
              </w:rPr>
              <w:t>р\р UA_______________________</w:t>
            </w:r>
          </w:p>
          <w:p w:rsidR="00C45412" w:rsidRPr="00C45412" w:rsidRDefault="00C45412" w:rsidP="00435CBA">
            <w:pPr>
              <w:tabs>
                <w:tab w:val="left" w:pos="3234"/>
              </w:tabs>
              <w:spacing w:after="0" w:line="240" w:lineRule="auto"/>
              <w:ind w:hanging="2"/>
              <w:rPr>
                <w:rFonts w:ascii="Times New Roman" w:hAnsi="Times New Roman"/>
                <w:lang w:val="uk-UA"/>
              </w:rPr>
            </w:pPr>
            <w:r w:rsidRPr="00C45412">
              <w:rPr>
                <w:rFonts w:ascii="Times New Roman" w:hAnsi="Times New Roman"/>
                <w:lang w:val="uk-UA"/>
              </w:rPr>
              <w:t xml:space="preserve"> в Держказначейська служба України, м. Київ </w:t>
            </w:r>
          </w:p>
          <w:p w:rsidR="00C45412" w:rsidRPr="00C45412" w:rsidRDefault="00C45412" w:rsidP="00435CBA">
            <w:pPr>
              <w:tabs>
                <w:tab w:val="left" w:pos="3234"/>
              </w:tabs>
              <w:spacing w:after="0" w:line="240" w:lineRule="auto"/>
              <w:ind w:hanging="2"/>
              <w:rPr>
                <w:rFonts w:ascii="Times New Roman" w:hAnsi="Times New Roman"/>
                <w:lang w:val="uk-UA"/>
              </w:rPr>
            </w:pPr>
            <w:r w:rsidRPr="00C45412">
              <w:rPr>
                <w:rFonts w:ascii="Times New Roman" w:hAnsi="Times New Roman"/>
                <w:lang w:val="uk-UA"/>
              </w:rPr>
              <w:t xml:space="preserve"> МФО 820172</w:t>
            </w:r>
          </w:p>
          <w:p w:rsidR="00C45412" w:rsidRPr="00C45412" w:rsidRDefault="00C45412" w:rsidP="00435CBA">
            <w:pPr>
              <w:tabs>
                <w:tab w:val="left" w:pos="3234"/>
              </w:tabs>
              <w:spacing w:after="0" w:line="240" w:lineRule="auto"/>
              <w:ind w:hanging="2"/>
              <w:rPr>
                <w:rFonts w:ascii="Times New Roman" w:hAnsi="Times New Roman"/>
                <w:lang w:val="uk-UA"/>
              </w:rPr>
            </w:pPr>
            <w:r w:rsidRPr="00C45412">
              <w:rPr>
                <w:rFonts w:ascii="Times New Roman" w:hAnsi="Times New Roman"/>
              </w:rPr>
              <w:t>р\р UA_______________________</w:t>
            </w:r>
            <w:r w:rsidRPr="00C45412">
              <w:rPr>
                <w:rFonts w:ascii="Times New Roman" w:hAnsi="Times New Roman"/>
                <w:lang w:val="uk-UA"/>
              </w:rPr>
              <w:t xml:space="preserve"> в ФПолтавське обласне АТ Ощад , м. Полтава </w:t>
            </w:r>
          </w:p>
          <w:p w:rsidR="00C45412" w:rsidRPr="00C45412" w:rsidRDefault="00C45412" w:rsidP="00435CBA">
            <w:pPr>
              <w:tabs>
                <w:tab w:val="left" w:pos="3234"/>
              </w:tabs>
              <w:spacing w:after="0" w:line="240" w:lineRule="auto"/>
              <w:ind w:hanging="2"/>
              <w:rPr>
                <w:rFonts w:ascii="Times New Roman" w:hAnsi="Times New Roman"/>
                <w:lang w:val="uk-UA"/>
              </w:rPr>
            </w:pPr>
            <w:r w:rsidRPr="00C45412">
              <w:rPr>
                <w:rFonts w:ascii="Times New Roman" w:hAnsi="Times New Roman"/>
                <w:lang w:val="uk-UA"/>
              </w:rPr>
              <w:t xml:space="preserve"> МФО 331467</w:t>
            </w:r>
          </w:p>
          <w:p w:rsidR="00C45412" w:rsidRPr="00C45412" w:rsidRDefault="00C45412" w:rsidP="00435CBA">
            <w:pPr>
              <w:spacing w:after="0" w:line="240" w:lineRule="auto"/>
              <w:ind w:hanging="2"/>
              <w:rPr>
                <w:rFonts w:ascii="Times New Roman" w:hAnsi="Times New Roman"/>
                <w:lang w:val="uk-UA"/>
              </w:rPr>
            </w:pPr>
            <w:r w:rsidRPr="00C45412">
              <w:rPr>
                <w:rFonts w:ascii="Times New Roman" w:hAnsi="Times New Roman"/>
              </w:rPr>
              <w:t xml:space="preserve">Тел/факс </w:t>
            </w:r>
            <w:r w:rsidRPr="00C45412">
              <w:rPr>
                <w:rFonts w:ascii="Times New Roman" w:hAnsi="Times New Roman"/>
                <w:color w:val="000000"/>
              </w:rPr>
              <w:t>(05361)</w:t>
            </w:r>
            <w:r w:rsidRPr="00C45412">
              <w:rPr>
                <w:rFonts w:ascii="Times New Roman" w:hAnsi="Times New Roman"/>
                <w:color w:val="000000"/>
                <w:lang w:val="uk-UA"/>
              </w:rPr>
              <w:t xml:space="preserve"> 61132</w:t>
            </w:r>
          </w:p>
          <w:p w:rsidR="00C45412" w:rsidRPr="00C45412" w:rsidRDefault="00C45412" w:rsidP="00435CBA">
            <w:pPr>
              <w:spacing w:after="0" w:line="240" w:lineRule="auto"/>
              <w:ind w:hanging="2"/>
              <w:rPr>
                <w:rFonts w:ascii="Times New Roman" w:hAnsi="Times New Roman"/>
              </w:rPr>
            </w:pP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C45412" w:rsidRDefault="00C45412" w:rsidP="00435CBA">
            <w:pPr>
              <w:spacing w:after="0" w:line="240" w:lineRule="auto"/>
              <w:rPr>
                <w:rFonts w:ascii="Times New Roman" w:hAnsi="Times New Roman"/>
                <w:sz w:val="24"/>
                <w:szCs w:val="24"/>
              </w:rPr>
            </w:pPr>
          </w:p>
        </w:tc>
      </w:tr>
      <w:tr w:rsidR="00C45412" w:rsidRPr="00C45412" w:rsidTr="00435CBA">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C45412" w:rsidRDefault="00C45412" w:rsidP="00435CBA">
            <w:pPr>
              <w:spacing w:after="0" w:line="240" w:lineRule="auto"/>
              <w:rPr>
                <w:rFonts w:ascii="Times New Roman" w:hAnsi="Times New Roman"/>
                <w:sz w:val="24"/>
                <w:szCs w:val="24"/>
              </w:rPr>
            </w:pPr>
            <w:r w:rsidRPr="00C45412">
              <w:rPr>
                <w:rFonts w:ascii="Times New Roman" w:hAnsi="Times New Roman"/>
                <w:b/>
                <w:sz w:val="24"/>
                <w:szCs w:val="24"/>
              </w:rPr>
              <w:t>__________________ / ________________</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C45412" w:rsidRDefault="00C45412" w:rsidP="00435CBA">
            <w:pPr>
              <w:spacing w:after="0" w:line="240" w:lineRule="auto"/>
              <w:rPr>
                <w:rFonts w:ascii="Times New Roman" w:hAnsi="Times New Roman"/>
                <w:sz w:val="24"/>
                <w:szCs w:val="24"/>
              </w:rPr>
            </w:pPr>
            <w:r w:rsidRPr="00C45412">
              <w:rPr>
                <w:rFonts w:ascii="Times New Roman" w:hAnsi="Times New Roman"/>
                <w:b/>
                <w:sz w:val="24"/>
                <w:szCs w:val="24"/>
              </w:rPr>
              <w:t>__________________ / ________________</w:t>
            </w:r>
          </w:p>
        </w:tc>
      </w:tr>
      <w:tr w:rsidR="00C45412" w:rsidRPr="00C45412" w:rsidTr="00435CBA">
        <w:trPr>
          <w:trHeight w:val="60"/>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C45412" w:rsidRDefault="00C45412" w:rsidP="00435CBA">
            <w:pPr>
              <w:spacing w:after="0" w:line="240" w:lineRule="auto"/>
              <w:jc w:val="center"/>
              <w:rPr>
                <w:rFonts w:ascii="Times New Roman" w:hAnsi="Times New Roman"/>
                <w:sz w:val="24"/>
                <w:szCs w:val="24"/>
              </w:rPr>
            </w:pPr>
            <w:r w:rsidRPr="00C45412">
              <w:rPr>
                <w:rFonts w:ascii="Times New Roman" w:hAnsi="Times New Roman"/>
                <w:sz w:val="24"/>
                <w:szCs w:val="24"/>
                <w:vertAlign w:val="superscript"/>
              </w:rPr>
              <w:t>МП                       ПІП</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C45412" w:rsidRDefault="00C45412" w:rsidP="00435CBA">
            <w:pPr>
              <w:spacing w:after="0" w:line="240" w:lineRule="auto"/>
              <w:jc w:val="center"/>
              <w:rPr>
                <w:rFonts w:ascii="Times New Roman" w:hAnsi="Times New Roman"/>
                <w:sz w:val="24"/>
                <w:szCs w:val="24"/>
              </w:rPr>
            </w:pPr>
            <w:r w:rsidRPr="00C45412">
              <w:rPr>
                <w:rFonts w:ascii="Times New Roman" w:hAnsi="Times New Roman"/>
                <w:sz w:val="24"/>
                <w:szCs w:val="24"/>
                <w:vertAlign w:val="superscript"/>
              </w:rPr>
              <w:t>МП                       ПІП</w:t>
            </w:r>
          </w:p>
        </w:tc>
      </w:tr>
    </w:tbl>
    <w:p w:rsidR="00C45412" w:rsidRPr="00C45412" w:rsidRDefault="00C45412" w:rsidP="00C45412">
      <w:pPr>
        <w:spacing w:after="0" w:line="240" w:lineRule="auto"/>
        <w:rPr>
          <w:rFonts w:ascii="Times New Roman" w:hAnsi="Times New Roman"/>
          <w:i/>
          <w:color w:val="121212"/>
          <w:sz w:val="24"/>
          <w:szCs w:val="24"/>
        </w:rPr>
      </w:pPr>
    </w:p>
    <w:p w:rsidR="00C45412" w:rsidRPr="00C45412" w:rsidRDefault="00C45412" w:rsidP="00C45412">
      <w:pPr>
        <w:pStyle w:val="ab"/>
        <w:spacing w:after="0"/>
        <w:jc w:val="center"/>
        <w:rPr>
          <w:rFonts w:ascii="Times New Roman" w:hAnsi="Times New Roman"/>
          <w:i/>
          <w:color w:val="000000"/>
          <w:lang w:val="uk-UA"/>
        </w:rPr>
      </w:pPr>
      <w:r w:rsidRPr="00C45412">
        <w:rPr>
          <w:rFonts w:ascii="Times New Roman" w:hAnsi="Times New Roman"/>
          <w:i/>
          <w:color w:val="000000"/>
          <w:lang w:val="uk-UA"/>
        </w:rPr>
        <w:t>Порядок змін умов договору про закупівлю</w:t>
      </w:r>
    </w:p>
    <w:p w:rsidR="00C45412" w:rsidRPr="00C45412" w:rsidRDefault="00C45412" w:rsidP="00C45412">
      <w:pPr>
        <w:pStyle w:val="ab"/>
        <w:spacing w:after="0"/>
        <w:rPr>
          <w:rFonts w:ascii="Times New Roman" w:hAnsi="Times New Roman"/>
          <w:i/>
          <w:color w:val="000000"/>
          <w:lang w:val="uk-UA"/>
        </w:rPr>
      </w:pPr>
      <w:r w:rsidRPr="00C45412">
        <w:rPr>
          <w:rFonts w:ascii="Times New Roman" w:hAnsi="Times New Roman"/>
          <w:i/>
          <w:color w:val="000000"/>
          <w:lang w:val="uk-UA"/>
        </w:rPr>
        <w:t>1. Зміни, щодо договору про закупівлю можуть вноситись у випадках, визначених п.19 Особливостей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додаткових угод.</w:t>
      </w:r>
    </w:p>
    <w:p w:rsidR="00C45412" w:rsidRPr="00C45412" w:rsidRDefault="00C45412" w:rsidP="00C45412">
      <w:pPr>
        <w:pStyle w:val="ab"/>
        <w:spacing w:after="0"/>
        <w:rPr>
          <w:rFonts w:ascii="Times New Roman" w:hAnsi="Times New Roman"/>
          <w:i/>
          <w:color w:val="000000"/>
          <w:lang w:val="uk-UA"/>
        </w:rPr>
      </w:pPr>
      <w:r w:rsidRPr="00C45412">
        <w:rPr>
          <w:rFonts w:ascii="Times New Roman" w:hAnsi="Times New Roman"/>
          <w:i/>
          <w:color w:val="000000"/>
          <w:lang w:val="uk-UA"/>
        </w:rPr>
        <w:t>2. Пропозицію щодо внесення змін до договору може зробити кожна із сторін договору.</w:t>
      </w:r>
    </w:p>
    <w:p w:rsidR="00C45412" w:rsidRPr="00C45412" w:rsidRDefault="00C45412" w:rsidP="00C45412">
      <w:pPr>
        <w:pStyle w:val="ab"/>
        <w:spacing w:after="0"/>
        <w:rPr>
          <w:rFonts w:ascii="Times New Roman" w:hAnsi="Times New Roman"/>
          <w:i/>
          <w:color w:val="000000"/>
          <w:lang w:val="uk-UA"/>
        </w:rPr>
      </w:pPr>
      <w:r w:rsidRPr="00C45412">
        <w:rPr>
          <w:rFonts w:ascii="Times New Roman" w:hAnsi="Times New Roman"/>
          <w:i/>
          <w:color w:val="000000"/>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45412" w:rsidRPr="00C45412" w:rsidRDefault="00C45412" w:rsidP="00C45412">
      <w:pPr>
        <w:pStyle w:val="ab"/>
        <w:spacing w:after="0"/>
        <w:rPr>
          <w:rFonts w:ascii="Times New Roman" w:hAnsi="Times New Roman"/>
          <w:i/>
          <w:color w:val="000000"/>
          <w:lang w:val="uk-UA"/>
        </w:rPr>
      </w:pPr>
      <w:r w:rsidRPr="00C45412">
        <w:rPr>
          <w:rFonts w:ascii="Times New Roman" w:hAnsi="Times New Roman"/>
          <w:i/>
          <w:color w:val="000000"/>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45412" w:rsidRPr="00C45412" w:rsidRDefault="00C45412" w:rsidP="00C45412">
      <w:pPr>
        <w:pStyle w:val="ab"/>
        <w:spacing w:after="0"/>
        <w:rPr>
          <w:rFonts w:ascii="Times New Roman" w:hAnsi="Times New Roman"/>
          <w:i/>
          <w:color w:val="000000"/>
          <w:lang w:val="uk-UA"/>
        </w:rPr>
      </w:pPr>
      <w:r w:rsidRPr="00C45412">
        <w:rPr>
          <w:rFonts w:ascii="Times New Roman" w:hAnsi="Times New Roman"/>
          <w:i/>
          <w:color w:val="000000"/>
          <w:lang w:val="uk-UA"/>
        </w:rPr>
        <w:t>5. У разі зміни договору зобов'язання сторін змінюються відповідно до змінених умов щодо предмета, місця, строків виконання тощо.</w:t>
      </w:r>
    </w:p>
    <w:p w:rsidR="00C45412" w:rsidRPr="00C4541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rPr>
      </w:pPr>
      <w:r w:rsidRPr="00C45412">
        <w:rPr>
          <w:rFonts w:ascii="Times New Roman" w:hAnsi="Times New Roman"/>
          <w:i/>
          <w:color w:val="000000"/>
          <w:lang w:val="uk-UA"/>
        </w:rPr>
        <w:t xml:space="preserve">6.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п.19 </w:t>
      </w:r>
      <w:r w:rsidRPr="00C45412">
        <w:rPr>
          <w:rFonts w:ascii="Times New Roman" w:hAnsi="Times New Roman"/>
          <w:i/>
          <w:lang w:val="uk-UA" w:eastAsia="ar-S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w:t>
      </w:r>
    </w:p>
    <w:p w:rsidR="00C03E70" w:rsidRPr="00C45412" w:rsidRDefault="00C03E70" w:rsidP="00C03E70">
      <w:pPr>
        <w:rPr>
          <w:rFonts w:ascii="Times New Roman" w:hAnsi="Times New Roman"/>
          <w:b/>
          <w:bCs/>
        </w:rPr>
      </w:pPr>
      <w:r w:rsidRPr="00C45412">
        <w:rPr>
          <w:rFonts w:ascii="Times New Roman" w:hAnsi="Times New Roman"/>
          <w:b/>
          <w:bCs/>
        </w:rPr>
        <w:br w:type="page"/>
      </w:r>
    </w:p>
    <w:p w:rsidR="00410230" w:rsidRPr="00410230" w:rsidRDefault="00410230" w:rsidP="00410230">
      <w:pPr>
        <w:tabs>
          <w:tab w:val="left" w:pos="5529"/>
          <w:tab w:val="left" w:pos="6113"/>
        </w:tabs>
        <w:spacing w:after="0" w:line="240" w:lineRule="auto"/>
        <w:jc w:val="right"/>
        <w:rPr>
          <w:rFonts w:ascii="Times New Roman" w:hAnsi="Times New Roman"/>
          <w:b/>
          <w:bCs/>
          <w:color w:val="000000"/>
          <w:lang w:val="uk-UA" w:eastAsia="ru-RU"/>
        </w:rPr>
      </w:pPr>
      <w:r w:rsidRPr="008A6B64">
        <w:rPr>
          <w:rFonts w:ascii="Times New Roman" w:hAnsi="Times New Roman"/>
          <w:b/>
          <w:bCs/>
          <w:color w:val="000000"/>
        </w:rPr>
        <w:t xml:space="preserve">Додаток № </w:t>
      </w:r>
      <w:r>
        <w:rPr>
          <w:rFonts w:ascii="Times New Roman" w:hAnsi="Times New Roman"/>
          <w:b/>
          <w:bCs/>
          <w:color w:val="000000"/>
          <w:lang w:val="uk-UA"/>
        </w:rPr>
        <w:t>4</w:t>
      </w:r>
    </w:p>
    <w:p w:rsidR="00C03E70" w:rsidRPr="008A6B64" w:rsidRDefault="00410230" w:rsidP="00410230">
      <w:pPr>
        <w:tabs>
          <w:tab w:val="left" w:pos="5529"/>
        </w:tabs>
        <w:spacing w:after="0"/>
        <w:jc w:val="right"/>
        <w:rPr>
          <w:rFonts w:ascii="Times New Roman" w:hAnsi="Times New Roman"/>
          <w:b/>
          <w:bCs/>
        </w:rPr>
      </w:pPr>
      <w:r w:rsidRPr="008A6B64">
        <w:rPr>
          <w:rFonts w:ascii="Times New Roman" w:hAnsi="Times New Roman"/>
          <w:b/>
          <w:bCs/>
          <w:color w:val="000000"/>
        </w:rPr>
        <w:t xml:space="preserve">       до Тендерної документації</w:t>
      </w:r>
    </w:p>
    <w:p w:rsidR="00C03E70" w:rsidRPr="00C03E70" w:rsidRDefault="00C03E70" w:rsidP="00C03E70">
      <w:pPr>
        <w:tabs>
          <w:tab w:val="left" w:pos="5529"/>
        </w:tabs>
        <w:spacing w:after="0" w:line="240" w:lineRule="auto"/>
        <w:jc w:val="center"/>
        <w:rPr>
          <w:rFonts w:ascii="Times New Roman" w:hAnsi="Times New Roman"/>
          <w:b/>
          <w:bCs/>
          <w:sz w:val="24"/>
        </w:rPr>
      </w:pPr>
      <w:r w:rsidRPr="00C03E70">
        <w:rPr>
          <w:rFonts w:ascii="Times New Roman" w:hAnsi="Times New Roman"/>
          <w:b/>
          <w:bCs/>
          <w:sz w:val="24"/>
        </w:rPr>
        <w:t>Підстави для відмови в участі у процедурі закупівлі</w:t>
      </w:r>
    </w:p>
    <w:p w:rsidR="00C03E70" w:rsidRPr="00C03E70" w:rsidRDefault="00C03E70" w:rsidP="00C03E70">
      <w:pPr>
        <w:tabs>
          <w:tab w:val="left" w:pos="5529"/>
        </w:tabs>
        <w:spacing w:after="0" w:line="240" w:lineRule="auto"/>
        <w:jc w:val="center"/>
        <w:rPr>
          <w:rFonts w:ascii="Times New Roman" w:hAnsi="Times New Roman"/>
          <w:b/>
          <w:bCs/>
          <w:sz w:val="24"/>
        </w:rPr>
      </w:pPr>
    </w:p>
    <w:p w:rsidR="00C03E70" w:rsidRPr="00C03E70" w:rsidRDefault="00C03E70" w:rsidP="00463DA3">
      <w:pPr>
        <w:tabs>
          <w:tab w:val="left" w:pos="5529"/>
        </w:tabs>
        <w:spacing w:before="20" w:after="20" w:line="240" w:lineRule="auto"/>
        <w:ind w:right="-1"/>
        <w:rPr>
          <w:rFonts w:ascii="Times New Roman" w:eastAsia="Times New Roman" w:hAnsi="Times New Roman"/>
          <w:sz w:val="24"/>
        </w:rPr>
      </w:pPr>
      <w:r w:rsidRPr="00C03E70">
        <w:rPr>
          <w:rFonts w:ascii="Times New Roman" w:eastAsia="Times New Roman" w:hAnsi="Times New Roman"/>
          <w:b/>
          <w:sz w:val="24"/>
        </w:rPr>
        <w:t xml:space="preserve">Підтвердження відповідності УЧАСНИКА </w:t>
      </w:r>
      <w:r w:rsidRPr="00C03E70">
        <w:rPr>
          <w:rFonts w:ascii="Times New Roman" w:eastAsia="Times New Roman" w:hAnsi="Times New Roman"/>
          <w:sz w:val="24"/>
        </w:rPr>
        <w:t>(в тому числі для об’єднання учасників як учасника процедури)  вимогам, визначеним у пункті 47 Особливостей.</w:t>
      </w:r>
    </w:p>
    <w:p w:rsidR="00C03E70" w:rsidRPr="00C03E70" w:rsidRDefault="00C03E70" w:rsidP="00463DA3">
      <w:pPr>
        <w:tabs>
          <w:tab w:val="left" w:pos="5529"/>
        </w:tabs>
        <w:spacing w:after="0" w:line="240" w:lineRule="auto"/>
        <w:ind w:right="-1" w:firstLine="567"/>
        <w:rPr>
          <w:rFonts w:ascii="Times New Roman" w:eastAsia="Times New Roman" w:hAnsi="Times New Roman"/>
          <w:b/>
          <w:sz w:val="24"/>
        </w:rPr>
      </w:pPr>
      <w:r w:rsidRPr="00C03E70">
        <w:rPr>
          <w:rFonts w:ascii="Times New Roman" w:eastAsia="Times New Roman" w:hAnsi="Times New Roman"/>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C03E70">
        <w:rPr>
          <w:rFonts w:ascii="Times New Roman" w:eastAsia="Times New Roman" w:hAnsi="Times New Roman"/>
          <w:b/>
          <w:bCs/>
          <w:sz w:val="24"/>
        </w:rPr>
        <w:t>крім абзацу чотирнадцятого цього пункту</w:t>
      </w:r>
      <w:r w:rsidRPr="00C03E70">
        <w:rPr>
          <w:rFonts w:ascii="Times New Roman" w:eastAsia="Times New Roman" w:hAnsi="Times New Roman"/>
          <w:sz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r w:rsidRPr="00C03E70">
        <w:rPr>
          <w:rFonts w:ascii="Times New Roman" w:eastAsia="Times New Roman" w:hAnsi="Times New Roman"/>
          <w:sz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C03E70">
        <w:rPr>
          <w:rFonts w:ascii="Times New Roman" w:eastAsia="Times New Roman" w:hAnsi="Times New Roman"/>
          <w:b/>
          <w:sz w:val="24"/>
        </w:rPr>
        <w:t>шляхом самостійного декларування відсутності таких підстав</w:t>
      </w:r>
      <w:r w:rsidRPr="00C03E70">
        <w:rPr>
          <w:rFonts w:ascii="Times New Roman" w:eastAsia="Times New Roman" w:hAnsi="Times New Roman"/>
          <w:sz w:val="24"/>
        </w:rPr>
        <w:t xml:space="preserve"> в електронній системі закупівель під час подання тендерної пропозиції.</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r w:rsidRPr="00C03E70">
        <w:rPr>
          <w:rFonts w:ascii="Times New Roman" w:eastAsia="Times New Roman" w:hAnsi="Times New Roman"/>
          <w:sz w:val="24"/>
        </w:rPr>
        <w:t xml:space="preserve">Учасник  повинен надати </w:t>
      </w:r>
      <w:r w:rsidRPr="00C03E70">
        <w:rPr>
          <w:rFonts w:ascii="Times New Roman" w:eastAsia="Times New Roman" w:hAnsi="Times New Roman"/>
          <w:b/>
          <w:sz w:val="24"/>
        </w:rPr>
        <w:t>довідку у довільній формі</w:t>
      </w:r>
      <w:r w:rsidRPr="00C03E70">
        <w:rPr>
          <w:rFonts w:ascii="Times New Roman" w:eastAsia="Times New Roman" w:hAnsi="Times New Roman"/>
          <w:sz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r w:rsidRPr="00C03E70">
        <w:rPr>
          <w:rFonts w:ascii="Times New Roman" w:eastAsia="Times New Roman" w:hAnsi="Times New Roman"/>
          <w:sz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p>
    <w:p w:rsidR="00C03E70" w:rsidRPr="00C03E70" w:rsidRDefault="00C03E70" w:rsidP="00463DA3">
      <w:pPr>
        <w:tabs>
          <w:tab w:val="left" w:pos="5529"/>
        </w:tabs>
        <w:spacing w:after="80" w:line="240" w:lineRule="auto"/>
        <w:ind w:right="-1"/>
        <w:rPr>
          <w:rFonts w:ascii="Times New Roman" w:eastAsia="Times New Roman" w:hAnsi="Times New Roman"/>
          <w:sz w:val="24"/>
        </w:rPr>
      </w:pPr>
      <w:r w:rsidRPr="00C03E70">
        <w:rPr>
          <w:rFonts w:ascii="Times New Roman" w:eastAsia="Times New Roman" w:hAnsi="Times New Roman"/>
          <w:b/>
          <w:sz w:val="24"/>
        </w:rPr>
        <w:t>УВАГА!</w:t>
      </w:r>
      <w:r w:rsidRPr="00C03E70">
        <w:rPr>
          <w:rFonts w:ascii="Times New Roman" w:eastAsia="Times New Roman" w:hAnsi="Times New Roman"/>
          <w:sz w:val="24"/>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C03E70" w:rsidRPr="00C03E70" w:rsidRDefault="00C03E70" w:rsidP="00463DA3">
      <w:pPr>
        <w:tabs>
          <w:tab w:val="left" w:pos="5529"/>
        </w:tabs>
        <w:spacing w:after="80" w:line="240" w:lineRule="auto"/>
        <w:ind w:right="-1"/>
        <w:rPr>
          <w:rFonts w:ascii="Times New Roman" w:eastAsia="Times New Roman" w:hAnsi="Times New Roman"/>
          <w:sz w:val="24"/>
        </w:rPr>
      </w:pPr>
      <w:r w:rsidRPr="00C03E70">
        <w:rPr>
          <w:rFonts w:ascii="Times New Roman" w:eastAsia="Times New Roman" w:hAnsi="Times New Roman"/>
          <w:sz w:val="24"/>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03E70" w:rsidRPr="00C03E70" w:rsidRDefault="00C03E70" w:rsidP="00463DA3">
      <w:pPr>
        <w:tabs>
          <w:tab w:val="left" w:pos="5529"/>
        </w:tabs>
        <w:spacing w:after="80" w:line="240" w:lineRule="auto"/>
        <w:ind w:right="-1"/>
        <w:rPr>
          <w:rFonts w:ascii="Times New Roman" w:eastAsia="Times New Roman" w:hAnsi="Times New Roman"/>
          <w:sz w:val="24"/>
          <w:shd w:val="clear" w:color="auto" w:fill="FBFBFB"/>
        </w:rPr>
      </w:pPr>
    </w:p>
    <w:p w:rsidR="00C03E70" w:rsidRPr="00C03E70" w:rsidRDefault="00C03E70" w:rsidP="00463DA3">
      <w:pPr>
        <w:tabs>
          <w:tab w:val="left" w:pos="5529"/>
        </w:tabs>
        <w:spacing w:after="0" w:line="240" w:lineRule="auto"/>
        <w:ind w:right="-1"/>
        <w:rPr>
          <w:rFonts w:ascii="Times New Roman" w:eastAsia="Times New Roman" w:hAnsi="Times New Roman"/>
          <w:b/>
          <w:sz w:val="24"/>
        </w:rPr>
      </w:pPr>
      <w:r w:rsidRPr="00C03E70">
        <w:rPr>
          <w:rFonts w:ascii="Times New Roman" w:eastAsia="Times New Roman" w:hAnsi="Times New Roman"/>
          <w:b/>
          <w:sz w:val="24"/>
        </w:rPr>
        <w:t>3. Перелік документів та інформації  для підтвердження відповідності ПЕРЕМОЖЦЯ вимогам, визначеним у пункті 47 Особливостей:</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r w:rsidRPr="00C03E70">
        <w:rPr>
          <w:rFonts w:ascii="Times New Roman" w:eastAsia="Times New Roman" w:hAnsi="Times New Roman"/>
          <w:sz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03E70" w:rsidRPr="00C03E70" w:rsidRDefault="00C03E70" w:rsidP="00463DA3">
      <w:pPr>
        <w:tabs>
          <w:tab w:val="left" w:pos="5529"/>
        </w:tabs>
        <w:spacing w:after="0" w:line="240" w:lineRule="auto"/>
        <w:ind w:right="-1"/>
        <w:rPr>
          <w:rFonts w:ascii="Times New Roman" w:eastAsia="Times New Roman" w:hAnsi="Times New Roman"/>
          <w:b/>
          <w:sz w:val="24"/>
        </w:rPr>
      </w:pPr>
      <w:r w:rsidRPr="00C03E70">
        <w:rPr>
          <w:rFonts w:ascii="Times New Roman" w:eastAsia="Times New Roman" w:hAnsi="Times New Roman"/>
          <w:sz w:val="24"/>
        </w:rPr>
        <w:t> </w:t>
      </w:r>
      <w:r w:rsidRPr="00C03E70">
        <w:rPr>
          <w:rFonts w:ascii="Times New Roman" w:eastAsia="Times New Roman" w:hAnsi="Times New Roman"/>
          <w:b/>
          <w:sz w:val="24"/>
        </w:rPr>
        <w:t>3.1. Документи, які надаються  ПЕРЕМОЖЦЕМ (юридичною особою):</w:t>
      </w:r>
    </w:p>
    <w:p w:rsidR="00C03E70" w:rsidRPr="008A6B64" w:rsidRDefault="00C03E70" w:rsidP="00C03E70">
      <w:pPr>
        <w:tabs>
          <w:tab w:val="left" w:pos="5529"/>
        </w:tabs>
        <w:spacing w:after="0" w:line="240" w:lineRule="auto"/>
        <w:rPr>
          <w:rFonts w:ascii="Times New Roman" w:eastAsia="Times New Roman" w:hAnsi="Times New Roman"/>
          <w:b/>
        </w:rPr>
      </w:pPr>
    </w:p>
    <w:tbl>
      <w:tblPr>
        <w:tblW w:w="9781" w:type="dxa"/>
        <w:tblInd w:w="100" w:type="dxa"/>
        <w:tblLayout w:type="fixed"/>
        <w:tblLook w:val="0400"/>
      </w:tblPr>
      <w:tblGrid>
        <w:gridCol w:w="764"/>
        <w:gridCol w:w="3972"/>
        <w:gridCol w:w="5045"/>
      </w:tblGrid>
      <w:tr w:rsidR="00C03E70" w:rsidRPr="008A6B64" w:rsidTr="00463DA3">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w:t>
            </w:r>
          </w:p>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з/п</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E70" w:rsidRPr="008A6B64" w:rsidRDefault="00C03E70" w:rsidP="009E1613">
            <w:pPr>
              <w:tabs>
                <w:tab w:val="left" w:pos="5529"/>
              </w:tabs>
              <w:spacing w:after="0" w:line="240" w:lineRule="auto"/>
              <w:jc w:val="center"/>
              <w:rPr>
                <w:rFonts w:ascii="Times New Roman" w:eastAsia="Times New Roman" w:hAnsi="Times New Roman"/>
                <w:b/>
              </w:rPr>
            </w:pPr>
            <w:r w:rsidRPr="008A6B64">
              <w:rPr>
                <w:rFonts w:ascii="Times New Roman" w:eastAsia="Times New Roman" w:hAnsi="Times New Roman"/>
                <w:b/>
              </w:rPr>
              <w:t>Вимоги згідно п. 47 Особливостей</w:t>
            </w:r>
          </w:p>
          <w:p w:rsidR="00C03E70" w:rsidRPr="008A6B64" w:rsidRDefault="00C03E70" w:rsidP="00463DA3">
            <w:pPr>
              <w:tabs>
                <w:tab w:val="left" w:pos="5529"/>
              </w:tabs>
              <w:spacing w:after="0" w:line="240" w:lineRule="auto"/>
              <w:ind w:hanging="155"/>
              <w:jc w:val="center"/>
              <w:rPr>
                <w:rFonts w:ascii="Times New Roman" w:eastAsia="Times New Roman" w:hAnsi="Times New Roman"/>
                <w:b/>
              </w:rPr>
            </w:pP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b/>
              </w:rPr>
            </w:pPr>
            <w:r w:rsidRPr="008A6B64">
              <w:rPr>
                <w:rFonts w:ascii="Times New Roman" w:eastAsia="Times New Roman" w:hAnsi="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C03E70" w:rsidRPr="008A6B64" w:rsidTr="00463DA3">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1</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(підпункт 3 пункт 47 Особливостей)</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ind w:right="140"/>
              <w:rPr>
                <w:rFonts w:ascii="Times New Roman" w:eastAsia="Times New Roman" w:hAnsi="Times New Roman"/>
              </w:rPr>
            </w:pPr>
            <w:r w:rsidRPr="008A6B64">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6B64">
              <w:rPr>
                <w:rFonts w:ascii="Times New Roman" w:eastAsia="Times New Roman" w:hAnsi="Times New Roman"/>
              </w:rPr>
              <w:t>керівника</w:t>
            </w:r>
            <w:r w:rsidRPr="008A6B64">
              <w:rPr>
                <w:rFonts w:ascii="Times New Roman" w:eastAsia="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3E70" w:rsidRPr="008A6B64" w:rsidTr="00463DA3">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2</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3E70" w:rsidRPr="008A6B64" w:rsidRDefault="00C03E70" w:rsidP="009E1613">
            <w:pPr>
              <w:tabs>
                <w:tab w:val="left" w:pos="5529"/>
              </w:tabs>
              <w:spacing w:after="0" w:line="240" w:lineRule="auto"/>
              <w:ind w:right="140"/>
              <w:rPr>
                <w:rFonts w:ascii="Times New Roman" w:eastAsia="Times New Roman" w:hAnsi="Times New Roman"/>
              </w:rPr>
            </w:pPr>
            <w:r w:rsidRPr="008A6B64">
              <w:rPr>
                <w:rFonts w:ascii="Times New Roman" w:eastAsia="Times New Roman" w:hAnsi="Times New Roman"/>
              </w:rPr>
              <w:t>(підпункт 6 пункт 47 Особливостей)</w:t>
            </w:r>
          </w:p>
        </w:tc>
        <w:tc>
          <w:tcPr>
            <w:tcW w:w="50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A6B64">
              <w:rPr>
                <w:rFonts w:ascii="Times New Roman" w:eastAsia="Times New Roman" w:hAnsi="Times New Roman"/>
              </w:rPr>
              <w:t>керівника</w:t>
            </w:r>
            <w:r w:rsidRPr="008A6B64">
              <w:rPr>
                <w:rFonts w:ascii="Times New Roman" w:eastAsia="Times New Roman" w:hAnsi="Times New Roman"/>
                <w:b/>
              </w:rPr>
              <w:t xml:space="preserve"> учасника процедури закупівлі. </w:t>
            </w:r>
          </w:p>
          <w:p w:rsidR="00C03E70" w:rsidRPr="008A6B64" w:rsidRDefault="00C03E70" w:rsidP="009E1613">
            <w:pPr>
              <w:tabs>
                <w:tab w:val="left" w:pos="5529"/>
              </w:tabs>
              <w:spacing w:after="0" w:line="240" w:lineRule="auto"/>
              <w:rPr>
                <w:rFonts w:ascii="Times New Roman" w:eastAsia="Times New Roman" w:hAnsi="Times New Roman"/>
                <w:b/>
              </w:rPr>
            </w:pPr>
          </w:p>
          <w:p w:rsidR="00C03E70" w:rsidRPr="008A6B64" w:rsidRDefault="00C03E70" w:rsidP="009E1613">
            <w:pPr>
              <w:tabs>
                <w:tab w:val="left" w:pos="5529"/>
              </w:tabs>
              <w:spacing w:after="0" w:line="240" w:lineRule="auto"/>
              <w:rPr>
                <w:rFonts w:ascii="Times New Roman" w:eastAsia="Times New Roman" w:hAnsi="Times New Roman"/>
              </w:rPr>
            </w:pPr>
          </w:p>
        </w:tc>
      </w:tr>
      <w:tr w:rsidR="00C03E70" w:rsidRPr="008A6B64" w:rsidTr="00463DA3">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3</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(підпункт 12 пункт 47 Особливостей)</w:t>
            </w:r>
          </w:p>
        </w:tc>
        <w:tc>
          <w:tcPr>
            <w:tcW w:w="5045" w:type="dxa"/>
            <w:vMerge/>
            <w:tcBorders>
              <w:top w:val="single" w:sz="8" w:space="0" w:color="000000"/>
              <w:left w:val="single" w:sz="8" w:space="0" w:color="000000"/>
              <w:bottom w:val="nil"/>
              <w:right w:val="single" w:sz="8" w:space="0" w:color="000000"/>
            </w:tcBorders>
            <w:vAlign w:val="center"/>
            <w:hideMark/>
          </w:tcPr>
          <w:p w:rsidR="00C03E70" w:rsidRPr="008A6B64" w:rsidRDefault="00C03E70" w:rsidP="009E1613">
            <w:pPr>
              <w:tabs>
                <w:tab w:val="left" w:pos="5529"/>
              </w:tabs>
              <w:spacing w:after="0"/>
              <w:rPr>
                <w:rFonts w:ascii="Times New Roman" w:eastAsia="Times New Roman" w:hAnsi="Times New Roman"/>
              </w:rPr>
            </w:pPr>
          </w:p>
        </w:tc>
      </w:tr>
      <w:tr w:rsidR="00C03E70" w:rsidRPr="008A6B64" w:rsidTr="00463DA3">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b/>
              </w:rPr>
            </w:pPr>
            <w:r w:rsidRPr="008A6B64">
              <w:rPr>
                <w:rFonts w:ascii="Times New Roman" w:eastAsia="Times New Roman" w:hAnsi="Times New Roman"/>
                <w:b/>
              </w:rPr>
              <w:t>4</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rPr>
                <w:rFonts w:ascii="Times New Roman" w:eastAsia="Times New Roman" w:hAnsi="Times New Roman"/>
              </w:rPr>
            </w:pPr>
            <w:r w:rsidRPr="008A6B64">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(абзац 14 пункт 47 Особливостей)</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348" w:line="240" w:lineRule="auto"/>
              <w:rPr>
                <w:rFonts w:ascii="Times New Roman" w:eastAsia="Times New Roman" w:hAnsi="Times New Roman"/>
              </w:rPr>
            </w:pPr>
            <w:r w:rsidRPr="008A6B64">
              <w:rPr>
                <w:rFonts w:ascii="Times New Roman" w:eastAsia="Times New Roman" w:hAnsi="Times New Roman"/>
                <w:b/>
              </w:rPr>
              <w:t>Довідка в довільній формі</w:t>
            </w:r>
            <w:r w:rsidRPr="008A6B64">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03E70" w:rsidRPr="008A6B64" w:rsidRDefault="00C03E70" w:rsidP="00C03E70">
      <w:pPr>
        <w:tabs>
          <w:tab w:val="left" w:pos="5529"/>
        </w:tabs>
        <w:spacing w:after="0" w:line="240" w:lineRule="auto"/>
        <w:rPr>
          <w:rFonts w:ascii="Times New Roman" w:eastAsia="Times New Roman" w:hAnsi="Times New Roman"/>
          <w:b/>
        </w:rPr>
      </w:pPr>
    </w:p>
    <w:p w:rsidR="00C03E70" w:rsidRPr="008A6B64" w:rsidRDefault="00C03E70" w:rsidP="00C03E70">
      <w:pPr>
        <w:tabs>
          <w:tab w:val="left" w:pos="5529"/>
        </w:tabs>
        <w:spacing w:before="240" w:after="0" w:line="240" w:lineRule="auto"/>
        <w:jc w:val="center"/>
        <w:rPr>
          <w:rFonts w:ascii="Times New Roman" w:eastAsia="Times New Roman" w:hAnsi="Times New Roman"/>
        </w:rPr>
      </w:pPr>
      <w:r w:rsidRPr="008A6B64">
        <w:rPr>
          <w:rFonts w:ascii="Times New Roman" w:eastAsia="Times New Roman" w:hAnsi="Times New Roman"/>
          <w:b/>
        </w:rPr>
        <w:t>3.2. Документи, які надаються ПЕРЕМОЖЦЕМ (фізичною особою чи фізичною особою — підприємцем):</w:t>
      </w:r>
    </w:p>
    <w:tbl>
      <w:tblPr>
        <w:tblW w:w="10034" w:type="dxa"/>
        <w:tblInd w:w="-42" w:type="dxa"/>
        <w:tblLayout w:type="fixed"/>
        <w:tblLook w:val="0400"/>
      </w:tblPr>
      <w:tblGrid>
        <w:gridCol w:w="568"/>
        <w:gridCol w:w="3685"/>
        <w:gridCol w:w="5781"/>
      </w:tblGrid>
      <w:tr w:rsidR="00C03E70" w:rsidRPr="008A6B64" w:rsidTr="00463DA3">
        <w:trPr>
          <w:trHeight w:val="8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w:t>
            </w:r>
          </w:p>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з/п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 xml:space="preserve">Вимоги </w:t>
            </w:r>
            <w:r w:rsidRPr="008A6B64">
              <w:rPr>
                <w:rFonts w:ascii="Times New Roman" w:eastAsia="Times New Roman" w:hAnsi="Times New Roman"/>
              </w:rPr>
              <w:t>згідно пункту 47 Особливостей</w:t>
            </w:r>
          </w:p>
          <w:p w:rsidR="00C03E70" w:rsidRPr="008A6B64" w:rsidRDefault="00C03E70" w:rsidP="009E1613">
            <w:pPr>
              <w:tabs>
                <w:tab w:val="left" w:pos="5529"/>
              </w:tabs>
              <w:spacing w:after="0" w:line="240" w:lineRule="auto"/>
              <w:jc w:val="center"/>
              <w:rPr>
                <w:rFonts w:ascii="Times New Roman" w:eastAsia="Times New Roman" w:hAnsi="Times New Roman"/>
              </w:rPr>
            </w:pPr>
          </w:p>
        </w:tc>
        <w:tc>
          <w:tcPr>
            <w:tcW w:w="5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 xml:space="preserve">Переможець торгів на виконання вимоги </w:t>
            </w:r>
            <w:r w:rsidRPr="008A6B64">
              <w:rPr>
                <w:rFonts w:ascii="Times New Roman" w:eastAsia="Times New Roman" w:hAnsi="Times New Roman"/>
              </w:rPr>
              <w:t>згідно пункту 47 Особливостей</w:t>
            </w:r>
            <w:r w:rsidRPr="008A6B64">
              <w:rPr>
                <w:rFonts w:ascii="Times New Roman" w:eastAsia="Times New Roman" w:hAnsi="Times New Roman"/>
                <w:b/>
              </w:rPr>
              <w:t xml:space="preserve"> (підтвердження відсутності підстав) повинен надати таку інформацію:</w:t>
            </w:r>
          </w:p>
        </w:tc>
      </w:tr>
      <w:tr w:rsidR="00C03E70" w:rsidRPr="008A6B64" w:rsidTr="00463DA3">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(підпункт 3 пункт 47 Особливостей)</w:t>
            </w:r>
          </w:p>
        </w:tc>
        <w:tc>
          <w:tcPr>
            <w:tcW w:w="5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ind w:right="140"/>
              <w:rPr>
                <w:rFonts w:ascii="Times New Roman" w:eastAsia="Times New Roman" w:hAnsi="Times New Roman"/>
              </w:rPr>
            </w:pPr>
            <w:r w:rsidRPr="008A6B64">
              <w:rPr>
                <w:rFonts w:ascii="Times New Roman" w:eastAsia="Times New Roman" w:hAnsi="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3E70" w:rsidRPr="008A6B64" w:rsidTr="00463DA3">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3E70" w:rsidRPr="008A6B64" w:rsidRDefault="00C03E70" w:rsidP="009E1613">
            <w:pPr>
              <w:widowControl w:val="0"/>
              <w:tabs>
                <w:tab w:val="left" w:pos="5529"/>
              </w:tabs>
              <w:spacing w:before="120" w:after="0" w:line="240" w:lineRule="auto"/>
              <w:rPr>
                <w:rFonts w:ascii="Times New Roman" w:eastAsia="Times New Roman" w:hAnsi="Times New Roman"/>
                <w:b/>
              </w:rPr>
            </w:pPr>
            <w:r w:rsidRPr="008A6B64">
              <w:rPr>
                <w:rFonts w:ascii="Times New Roman" w:eastAsia="Times New Roman" w:hAnsi="Times New Roman"/>
                <w:b/>
              </w:rPr>
              <w:t>(підпункт 5 пункт 47 Особливостей)</w:t>
            </w:r>
          </w:p>
        </w:tc>
        <w:tc>
          <w:tcPr>
            <w:tcW w:w="578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03E70" w:rsidRPr="008A6B64" w:rsidRDefault="00C03E70" w:rsidP="009E1613">
            <w:pPr>
              <w:tabs>
                <w:tab w:val="left" w:pos="5529"/>
              </w:tabs>
              <w:spacing w:after="0" w:line="240" w:lineRule="auto"/>
              <w:rPr>
                <w:rFonts w:ascii="Times New Roman" w:eastAsia="Times New Roman" w:hAnsi="Times New Roman"/>
                <w:b/>
              </w:rPr>
            </w:pPr>
          </w:p>
          <w:p w:rsidR="00C03E70" w:rsidRPr="008A6B64" w:rsidRDefault="00C03E70" w:rsidP="009E1613">
            <w:pPr>
              <w:tabs>
                <w:tab w:val="left" w:pos="5529"/>
              </w:tabs>
              <w:spacing w:after="0" w:line="240" w:lineRule="auto"/>
              <w:rPr>
                <w:rFonts w:ascii="Times New Roman" w:eastAsia="Times New Roman" w:hAnsi="Times New Roman"/>
              </w:rPr>
            </w:pPr>
          </w:p>
        </w:tc>
      </w:tr>
      <w:tr w:rsidR="00C03E70" w:rsidRPr="008A6B64" w:rsidTr="00463DA3">
        <w:trPr>
          <w:trHeight w:val="16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3</w:t>
            </w:r>
          </w:p>
        </w:tc>
        <w:tc>
          <w:tcPr>
            <w:tcW w:w="368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3E70" w:rsidRPr="008A6B64" w:rsidRDefault="00C03E70" w:rsidP="009E1613">
            <w:pPr>
              <w:tabs>
                <w:tab w:val="left" w:pos="5529"/>
              </w:tabs>
              <w:spacing w:after="0" w:line="240" w:lineRule="auto"/>
              <w:rPr>
                <w:rFonts w:ascii="Times New Roman" w:eastAsia="Times New Roman" w:hAnsi="Times New Roman"/>
              </w:rPr>
            </w:pPr>
            <w:r w:rsidRPr="008A6B64">
              <w:rPr>
                <w:rFonts w:ascii="Times New Roman" w:eastAsia="Times New Roman" w:hAnsi="Times New Roman"/>
                <w:b/>
              </w:rPr>
              <w:t>(підпункт 12 пункт 47 Особливостей)</w:t>
            </w:r>
          </w:p>
        </w:tc>
        <w:tc>
          <w:tcPr>
            <w:tcW w:w="5781" w:type="dxa"/>
            <w:vMerge/>
            <w:tcBorders>
              <w:top w:val="single" w:sz="8" w:space="0" w:color="000000"/>
              <w:left w:val="single" w:sz="8" w:space="0" w:color="000000"/>
              <w:bottom w:val="single" w:sz="4" w:space="0" w:color="auto"/>
              <w:right w:val="single" w:sz="8" w:space="0" w:color="000000"/>
            </w:tcBorders>
            <w:vAlign w:val="center"/>
            <w:hideMark/>
          </w:tcPr>
          <w:p w:rsidR="00C03E70" w:rsidRPr="008A6B64" w:rsidRDefault="00C03E70" w:rsidP="009E1613">
            <w:pPr>
              <w:tabs>
                <w:tab w:val="left" w:pos="5529"/>
              </w:tabs>
              <w:spacing w:after="0"/>
              <w:rPr>
                <w:rFonts w:ascii="Times New Roman" w:eastAsia="Times New Roman" w:hAnsi="Times New Roman"/>
              </w:rPr>
            </w:pPr>
          </w:p>
        </w:tc>
      </w:tr>
      <w:tr w:rsidR="00C03E70" w:rsidRPr="008A6B64" w:rsidTr="00463DA3">
        <w:trPr>
          <w:trHeight w:val="409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b/>
              </w:rPr>
            </w:pPr>
            <w:r w:rsidRPr="008A6B64">
              <w:rPr>
                <w:rFonts w:ascii="Times New Roman" w:eastAsia="Times New Roman" w:hAnsi="Times New Roman"/>
                <w:b/>
              </w:rPr>
              <w:t>4</w:t>
            </w:r>
          </w:p>
        </w:tc>
        <w:tc>
          <w:tcPr>
            <w:tcW w:w="36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rPr>
                <w:rFonts w:ascii="Times New Roman" w:eastAsia="Times New Roman" w:hAnsi="Times New Roman"/>
              </w:rPr>
            </w:pPr>
            <w:r w:rsidRPr="008A6B64">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(абзац 14 пункт 47 Особливостей)</w:t>
            </w:r>
          </w:p>
        </w:tc>
        <w:tc>
          <w:tcPr>
            <w:tcW w:w="57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348" w:line="240" w:lineRule="auto"/>
              <w:rPr>
                <w:rFonts w:ascii="Times New Roman" w:eastAsia="Times New Roman" w:hAnsi="Times New Roman"/>
              </w:rPr>
            </w:pPr>
            <w:r w:rsidRPr="008A6B64">
              <w:rPr>
                <w:rFonts w:ascii="Times New Roman" w:eastAsia="Times New Roman" w:hAnsi="Times New Roman"/>
                <w:b/>
              </w:rPr>
              <w:t>Довідка в довільній формі</w:t>
            </w:r>
            <w:r w:rsidRPr="008A6B64">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03E70" w:rsidRPr="008A6B64" w:rsidRDefault="00C03E70" w:rsidP="00C03E70">
      <w:pPr>
        <w:shd w:val="clear" w:color="auto" w:fill="FFFFFF"/>
        <w:tabs>
          <w:tab w:val="left" w:pos="5529"/>
        </w:tabs>
        <w:spacing w:after="0" w:line="240" w:lineRule="auto"/>
        <w:rPr>
          <w:rFonts w:ascii="Times New Roman" w:eastAsia="Times New Roman" w:hAnsi="Times New Roman"/>
        </w:rPr>
      </w:pPr>
    </w:p>
    <w:p w:rsidR="00C03E70" w:rsidRPr="008A6B64" w:rsidRDefault="00C03E70" w:rsidP="00C03E70">
      <w:pPr>
        <w:shd w:val="clear" w:color="auto" w:fill="FFFFFF"/>
        <w:tabs>
          <w:tab w:val="left" w:pos="5529"/>
        </w:tabs>
        <w:spacing w:after="0" w:line="240" w:lineRule="auto"/>
        <w:rPr>
          <w:rFonts w:ascii="Times New Roman" w:eastAsia="Times New Roman" w:hAnsi="Times New Roman"/>
        </w:rPr>
      </w:pPr>
      <w:r w:rsidRPr="008A6B64">
        <w:rPr>
          <w:rFonts w:ascii="Times New Roman" w:eastAsia="Times New Roman" w:hAnsi="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923" w:type="dxa"/>
        <w:tblInd w:w="-42" w:type="dxa"/>
        <w:tblLayout w:type="fixed"/>
        <w:tblLook w:val="0400"/>
      </w:tblPr>
      <w:tblGrid>
        <w:gridCol w:w="568"/>
        <w:gridCol w:w="9355"/>
      </w:tblGrid>
      <w:tr w:rsidR="00C03E70" w:rsidRPr="008A6B64" w:rsidTr="00463DA3">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Інші документи від Учасника:</w:t>
            </w:r>
          </w:p>
        </w:tc>
      </w:tr>
      <w:tr w:rsidR="00C03E70" w:rsidRPr="008A6B64" w:rsidTr="00463DA3">
        <w:trPr>
          <w:trHeight w:val="8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rPr>
                <w:rFonts w:ascii="Times New Roman" w:eastAsia="Times New Roman" w:hAnsi="Times New Roman"/>
              </w:rPr>
            </w:pPr>
            <w:r w:rsidRPr="008A6B64">
              <w:rPr>
                <w:rFonts w:ascii="Times New Roman" w:eastAsia="Times New Roman" w:hAnsi="Times New Roman"/>
                <w:b/>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rPr>
                <w:rFonts w:ascii="Times New Roman" w:eastAsia="Times New Roman" w:hAnsi="Times New Roman"/>
              </w:rPr>
            </w:pPr>
            <w:r w:rsidRPr="008A6B64">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03E70" w:rsidRPr="008A6B64" w:rsidTr="00463DA3">
        <w:trPr>
          <w:trHeight w:val="57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before="240" w:after="0" w:line="240" w:lineRule="auto"/>
              <w:rPr>
                <w:rFonts w:ascii="Times New Roman" w:eastAsia="Times New Roman" w:hAnsi="Times New Roman"/>
                <w:b/>
              </w:rPr>
            </w:pPr>
            <w:r>
              <w:rPr>
                <w:rFonts w:ascii="Times New Roman" w:eastAsia="Times New Roman" w:hAnsi="Times New Roman"/>
                <w:b/>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ind w:right="140"/>
              <w:rPr>
                <w:rFonts w:ascii="Times New Roman" w:eastAsia="Times New Roman" w:hAnsi="Times New Roman"/>
              </w:rPr>
            </w:pPr>
            <w:r w:rsidRPr="008A6B64">
              <w:rPr>
                <w:rFonts w:ascii="Times New Roman" w:eastAsia="Times New Roman" w:hAnsi="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history="1">
              <w:r w:rsidRPr="008A6B64">
                <w:rPr>
                  <w:rStyle w:val="a3"/>
                  <w:rFonts w:ascii="Times New Roman" w:eastAsia="Times New Roman" w:hAnsi="Times New Roman"/>
                </w:rPr>
                <w:t>Наказом № 794/21</w:t>
              </w:r>
            </w:hyperlink>
            <w:r w:rsidRPr="008A6B64">
              <w:rPr>
                <w:rFonts w:ascii="Times New Roman" w:eastAsia="Times New Roman" w:hAnsi="Times New Roman"/>
              </w:rPr>
              <w:t>,  та відповідний наказ про затвердження антикорупційної програми та призначення уповноваженого з її реалізації.</w:t>
            </w:r>
          </w:p>
        </w:tc>
      </w:tr>
      <w:tr w:rsidR="00C03E70" w:rsidRPr="0068402A" w:rsidTr="00463DA3">
        <w:trPr>
          <w:trHeight w:val="57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E70" w:rsidRPr="008A6B64" w:rsidRDefault="00C03E70" w:rsidP="009E1613">
            <w:pPr>
              <w:tabs>
                <w:tab w:val="left" w:pos="5529"/>
              </w:tabs>
              <w:spacing w:before="240" w:after="0" w:line="240" w:lineRule="auto"/>
              <w:rPr>
                <w:rFonts w:ascii="Times New Roman" w:eastAsia="Times New Roman" w:hAnsi="Times New Roman"/>
                <w:b/>
              </w:rPr>
            </w:pPr>
            <w:r>
              <w:rPr>
                <w:rFonts w:ascii="Times New Roman" w:eastAsia="Times New Roman" w:hAnsi="Times New Roman"/>
                <w:b/>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 xml:space="preserve">У разі якщо учасник або його кінцевий бенефіціарний власник, член або учасник (акціонер), що має частку в </w:t>
            </w:r>
            <w:r w:rsidRPr="00B446E2">
              <w:rPr>
                <w:rFonts w:ascii="Times New Roman" w:eastAsia="Times New Roman" w:hAnsi="Times New Roman"/>
              </w:rPr>
              <w:t>статутному капіталі 10 і більше відсотків є громадянином Російської Федерації / Республіки Білорусь</w:t>
            </w:r>
            <w:r w:rsidR="00B446E2" w:rsidRPr="00B446E2">
              <w:rPr>
                <w:rFonts w:ascii="Times New Roman" w:hAnsi="Times New Roman"/>
                <w:shd w:val="clear" w:color="auto" w:fill="FFFFFF"/>
              </w:rPr>
              <w:t>/Ісламської Республіки Іран</w:t>
            </w:r>
            <w:r w:rsidRPr="00B446E2">
              <w:rPr>
                <w:rFonts w:ascii="Times New Roman" w:eastAsia="Times New Roman" w:hAnsi="Times New Roman"/>
              </w:rPr>
              <w:t xml:space="preserve"> та проживає на території України на законних підставах, то</w:t>
            </w:r>
            <w:r w:rsidRPr="008A6B64">
              <w:rPr>
                <w:rFonts w:ascii="Times New Roman" w:eastAsia="Times New Roman" w:hAnsi="Times New Roman"/>
              </w:rPr>
              <w:t xml:space="preserve"> учасник у складі тендерної пропозиції має надати стосовно таких осіб:</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 xml:space="preserve"> </w:t>
            </w:r>
            <w:r w:rsidRPr="008A6B64">
              <w:rPr>
                <w:rFonts w:ascii="Times New Roman" w:eastAsia="Times New Roman" w:hAnsi="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або</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 xml:space="preserve"> </w:t>
            </w:r>
            <w:r w:rsidRPr="008A6B64">
              <w:rPr>
                <w:rFonts w:ascii="Times New Roman" w:eastAsia="Times New Roman" w:hAnsi="Times New Roman"/>
              </w:rPr>
              <w:t>посвідчення біженця чи документ, що підтверджує надання притулку в Україні,</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або</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sidRPr="008A6B64">
              <w:rPr>
                <w:rFonts w:ascii="Times New Roman" w:eastAsia="Times New Roman" w:hAnsi="Times New Roman"/>
              </w:rPr>
              <w:t xml:space="preserve"> посвідчення особи, яка потребує додаткового захисту в Україні,</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або</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 xml:space="preserve"> </w:t>
            </w:r>
            <w:r w:rsidRPr="008A6B64">
              <w:rPr>
                <w:rFonts w:ascii="Times New Roman" w:eastAsia="Times New Roman" w:hAnsi="Times New Roman"/>
              </w:rPr>
              <w:t>посвідчення особи, якій надано тимчасовий захист в Україні,</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або</w:t>
            </w:r>
          </w:p>
          <w:p w:rsidR="00C03E70" w:rsidRPr="0068402A"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 xml:space="preserve"> </w:t>
            </w:r>
            <w:r w:rsidRPr="008A6B64">
              <w:rPr>
                <w:rFonts w:ascii="Times New Roman" w:eastAsia="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03E70" w:rsidRDefault="00C03E70" w:rsidP="00C03E70">
      <w:pPr>
        <w:tabs>
          <w:tab w:val="left" w:pos="5529"/>
        </w:tabs>
        <w:spacing w:after="0" w:line="240" w:lineRule="auto"/>
        <w:rPr>
          <w:rFonts w:ascii="Times New Roman" w:eastAsia="Times New Roman" w:hAnsi="Times New Roman"/>
          <w:lang w:val="uk-UA"/>
        </w:rPr>
      </w:pPr>
    </w:p>
    <w:p w:rsidR="005E7CDC" w:rsidRDefault="005E7CDC" w:rsidP="00C03E70">
      <w:pPr>
        <w:tabs>
          <w:tab w:val="left" w:pos="5529"/>
        </w:tabs>
        <w:spacing w:after="0" w:line="240" w:lineRule="auto"/>
        <w:rPr>
          <w:rFonts w:ascii="Times New Roman" w:eastAsia="Times New Roman" w:hAnsi="Times New Roman"/>
          <w:lang w:val="uk-UA"/>
        </w:rPr>
      </w:pPr>
    </w:p>
    <w:p w:rsidR="005E7CDC" w:rsidRDefault="005E7CDC">
      <w:pPr>
        <w:spacing w:after="0" w:line="240" w:lineRule="auto"/>
        <w:jc w:val="left"/>
        <w:rPr>
          <w:rFonts w:ascii="Times New Roman" w:eastAsia="Times New Roman" w:hAnsi="Times New Roman"/>
          <w:lang w:val="uk-UA"/>
        </w:rPr>
      </w:pPr>
      <w:r>
        <w:rPr>
          <w:rFonts w:ascii="Times New Roman" w:eastAsia="Times New Roman" w:hAnsi="Times New Roman"/>
          <w:lang w:val="uk-UA"/>
        </w:rPr>
        <w:br w:type="page"/>
      </w:r>
    </w:p>
    <w:p w:rsidR="005E7CDC" w:rsidRPr="00410230" w:rsidRDefault="005E7CDC" w:rsidP="005E7CDC">
      <w:pPr>
        <w:tabs>
          <w:tab w:val="left" w:pos="5529"/>
          <w:tab w:val="left" w:pos="6113"/>
        </w:tabs>
        <w:spacing w:after="0" w:line="240" w:lineRule="auto"/>
        <w:jc w:val="right"/>
        <w:rPr>
          <w:rFonts w:ascii="Times New Roman" w:hAnsi="Times New Roman"/>
          <w:b/>
          <w:bCs/>
          <w:color w:val="000000"/>
          <w:lang w:val="uk-UA" w:eastAsia="ru-RU"/>
        </w:rPr>
      </w:pPr>
      <w:r w:rsidRPr="008A6B64">
        <w:rPr>
          <w:rFonts w:ascii="Times New Roman" w:hAnsi="Times New Roman"/>
          <w:b/>
          <w:bCs/>
          <w:color w:val="000000"/>
        </w:rPr>
        <w:t xml:space="preserve">Додаток № </w:t>
      </w:r>
      <w:r>
        <w:rPr>
          <w:rFonts w:ascii="Times New Roman" w:hAnsi="Times New Roman"/>
          <w:b/>
          <w:bCs/>
          <w:color w:val="000000"/>
          <w:lang w:val="uk-UA"/>
        </w:rPr>
        <w:t>5</w:t>
      </w:r>
    </w:p>
    <w:p w:rsidR="005E7CDC" w:rsidRPr="008A6B64" w:rsidRDefault="005E7CDC" w:rsidP="005E7CDC">
      <w:pPr>
        <w:tabs>
          <w:tab w:val="left" w:pos="5529"/>
        </w:tabs>
        <w:spacing w:after="0"/>
        <w:jc w:val="right"/>
        <w:rPr>
          <w:rFonts w:ascii="Times New Roman" w:hAnsi="Times New Roman"/>
          <w:b/>
          <w:bCs/>
        </w:rPr>
      </w:pPr>
      <w:r w:rsidRPr="008A6B64">
        <w:rPr>
          <w:rFonts w:ascii="Times New Roman" w:hAnsi="Times New Roman"/>
          <w:b/>
          <w:bCs/>
          <w:color w:val="000000"/>
        </w:rPr>
        <w:t xml:space="preserve">       до Тендерної документації</w:t>
      </w:r>
    </w:p>
    <w:p w:rsidR="005E7CDC" w:rsidRPr="00D230FA" w:rsidRDefault="005E7CDC" w:rsidP="005E7CDC">
      <w:pPr>
        <w:spacing w:after="0" w:line="240" w:lineRule="auto"/>
        <w:ind w:left="180" w:right="196"/>
        <w:rPr>
          <w:rFonts w:ascii="Times New Roman" w:hAnsi="Times New Roman"/>
          <w:iCs/>
        </w:rPr>
      </w:pPr>
      <w:r w:rsidRPr="00D230FA">
        <w:rPr>
          <w:rFonts w:ascii="Times New Roman" w:hAnsi="Times New Roman"/>
          <w:iCs/>
        </w:rPr>
        <w:t>Форма «Тендерна пропозиція» подається у вигляді, наведеному нижче.</w:t>
      </w:r>
    </w:p>
    <w:p w:rsidR="005E7CDC" w:rsidRPr="00D230FA" w:rsidRDefault="005E7CDC" w:rsidP="005E7CDC">
      <w:pPr>
        <w:spacing w:after="0" w:line="240" w:lineRule="auto"/>
        <w:ind w:left="180" w:right="196"/>
        <w:rPr>
          <w:rFonts w:ascii="Times New Roman" w:hAnsi="Times New Roman"/>
          <w:i/>
          <w:iCs/>
        </w:rPr>
      </w:pPr>
      <w:r w:rsidRPr="00D230FA">
        <w:rPr>
          <w:rFonts w:ascii="Times New Roman" w:hAnsi="Times New Roman"/>
          <w:iCs/>
        </w:rPr>
        <w:t xml:space="preserve">Учасник не повинен відступати від даної форми </w:t>
      </w:r>
      <w:r w:rsidRPr="00D230FA">
        <w:rPr>
          <w:rFonts w:ascii="Times New Roman" w:hAnsi="Times New Roman"/>
          <w:i/>
          <w:iCs/>
        </w:rPr>
        <w:t>( будь які випрвлення вже існуючого тексту не допускається. Інформація учасником вноситься лише в пусті рядки додатку).</w:t>
      </w:r>
    </w:p>
    <w:p w:rsidR="005E7CDC" w:rsidRPr="00D230FA" w:rsidRDefault="005E7CDC" w:rsidP="005E7CDC">
      <w:pPr>
        <w:spacing w:after="0" w:line="240" w:lineRule="auto"/>
        <w:ind w:right="196"/>
        <w:rPr>
          <w:rFonts w:ascii="Times New Roman" w:hAnsi="Times New Roman"/>
          <w:i/>
          <w:iCs/>
        </w:rPr>
      </w:pPr>
    </w:p>
    <w:p w:rsidR="005E7CDC" w:rsidRPr="00D230FA" w:rsidRDefault="005E7CDC" w:rsidP="005E7CDC">
      <w:pPr>
        <w:spacing w:after="0" w:line="240" w:lineRule="auto"/>
        <w:ind w:hanging="720"/>
        <w:jc w:val="center"/>
        <w:rPr>
          <w:rFonts w:ascii="Times New Roman" w:hAnsi="Times New Roman"/>
          <w:b/>
          <w:bCs/>
        </w:rPr>
      </w:pPr>
      <w:r w:rsidRPr="00D230FA">
        <w:rPr>
          <w:rFonts w:ascii="Times New Roman" w:hAnsi="Times New Roman"/>
          <w:b/>
          <w:bCs/>
        </w:rPr>
        <w:t xml:space="preserve">      ФОРМА «ТЕНДЕРНА ПРОПОЗИЦІЯ»</w:t>
      </w:r>
    </w:p>
    <w:p w:rsidR="005E7CDC" w:rsidRPr="00D230FA" w:rsidRDefault="005E7CDC" w:rsidP="005E7CDC">
      <w:pPr>
        <w:spacing w:after="0" w:line="240" w:lineRule="auto"/>
        <w:ind w:hanging="720"/>
        <w:jc w:val="center"/>
        <w:rPr>
          <w:rFonts w:ascii="Times New Roman" w:hAnsi="Times New Roman"/>
          <w:b/>
          <w:bCs/>
        </w:rPr>
      </w:pPr>
      <w:r w:rsidRPr="00D230FA">
        <w:rPr>
          <w:rFonts w:ascii="Times New Roman" w:hAnsi="Times New Roman"/>
          <w:bCs/>
        </w:rPr>
        <w:t>(подається Учасником на фірмовому бланку (за наявності))</w:t>
      </w:r>
    </w:p>
    <w:p w:rsidR="005E7CDC" w:rsidRPr="00D24309" w:rsidRDefault="005E7CDC" w:rsidP="005E7CDC">
      <w:pPr>
        <w:spacing w:after="0" w:line="240" w:lineRule="auto"/>
        <w:rPr>
          <w:rFonts w:ascii="Times New Roman" w:eastAsia="Times New Roman" w:hAnsi="Times New Roman"/>
          <w:b/>
          <w:lang w:val="uk-UA"/>
        </w:rPr>
      </w:pPr>
      <w:r w:rsidRPr="00D230FA">
        <w:rPr>
          <w:rFonts w:ascii="Times New Roman" w:hAnsi="Times New Roman"/>
          <w:lang w:val="uk-UA"/>
        </w:rPr>
        <w:t>Ми,</w:t>
      </w:r>
      <w:r w:rsidRPr="00D230FA">
        <w:rPr>
          <w:rFonts w:ascii="Times New Roman" w:hAnsi="Times New Roman"/>
          <w:b/>
          <w:lang w:val="uk-UA"/>
        </w:rPr>
        <w:t xml:space="preserve"> __________________________________________</w:t>
      </w:r>
      <w:r w:rsidRPr="00D230FA">
        <w:rPr>
          <w:rFonts w:ascii="Times New Roman" w:hAnsi="Times New Roman"/>
          <w:i/>
          <w:lang w:val="uk-UA"/>
        </w:rPr>
        <w:t>(в цьому місці зазначається повне найменування юридичної особи/ПІБ фізичної особи – Учасника)</w:t>
      </w:r>
      <w:r w:rsidRPr="00D230FA">
        <w:rPr>
          <w:rFonts w:ascii="Times New Roman" w:hAnsi="Times New Roman"/>
          <w:lang w:val="uk-UA"/>
        </w:rPr>
        <w:t xml:space="preserve"> надаємо свою пропозицію щодо участі у відкритих торгах на закупівлю за предметом: </w:t>
      </w:r>
      <w:r w:rsidRPr="00D230FA">
        <w:rPr>
          <w:rFonts w:ascii="Times New Roman" w:eastAsia="Times New Roman" w:hAnsi="Times New Roman"/>
          <w:b/>
          <w:lang w:val="uk-UA" w:eastAsia="ru-RU"/>
        </w:rPr>
        <w:t>ДК 021:</w:t>
      </w:r>
      <w:r w:rsidRPr="004A28B2">
        <w:rPr>
          <w:rFonts w:ascii="Times New Roman" w:eastAsia="Times New Roman" w:hAnsi="Times New Roman"/>
          <w:b/>
          <w:lang w:val="uk-UA" w:eastAsia="ru-RU"/>
        </w:rPr>
        <w:t xml:space="preserve">2015, код 09130000-9 </w:t>
      </w:r>
      <w:r w:rsidRPr="00D24309">
        <w:rPr>
          <w:rFonts w:ascii="Times New Roman" w:eastAsia="Times New Roman" w:hAnsi="Times New Roman"/>
          <w:b/>
          <w:lang w:val="uk-UA" w:eastAsia="ru-RU"/>
        </w:rPr>
        <w:t>Нафта і дистиляти (</w:t>
      </w:r>
      <w:r w:rsidR="00D24309" w:rsidRPr="00D24309">
        <w:rPr>
          <w:rFonts w:ascii="Times New Roman" w:hAnsi="Times New Roman"/>
          <w:b/>
          <w:lang w:eastAsia="ru-RU"/>
        </w:rPr>
        <w:t>Бензин А-95</w:t>
      </w:r>
      <w:r w:rsidR="00D24309" w:rsidRPr="00D24309">
        <w:rPr>
          <w:rFonts w:ascii="Times New Roman" w:hAnsi="Times New Roman"/>
          <w:b/>
          <w:lang w:val="uk-UA" w:eastAsia="ru-RU"/>
        </w:rPr>
        <w:t xml:space="preserve"> </w:t>
      </w:r>
      <w:r w:rsidR="00D24309" w:rsidRPr="00D24309">
        <w:rPr>
          <w:rFonts w:ascii="Times New Roman" w:hAnsi="Times New Roman"/>
          <w:b/>
          <w:lang w:val="uk-UA"/>
        </w:rPr>
        <w:t>(Євро 5)</w:t>
      </w:r>
      <w:r w:rsidR="00D24309" w:rsidRPr="00D24309">
        <w:rPr>
          <w:rFonts w:ascii="Times New Roman" w:hAnsi="Times New Roman"/>
          <w:b/>
          <w:color w:val="000000" w:themeColor="text1"/>
        </w:rPr>
        <w:t xml:space="preserve"> (в талонах)</w:t>
      </w:r>
      <w:r w:rsidR="00D24309" w:rsidRPr="00D24309">
        <w:rPr>
          <w:rFonts w:ascii="Times New Roman" w:hAnsi="Times New Roman"/>
          <w:b/>
          <w:lang w:val="uk-UA"/>
        </w:rPr>
        <w:t>,</w:t>
      </w:r>
      <w:r w:rsidR="00D24309" w:rsidRPr="00D24309">
        <w:rPr>
          <w:rFonts w:ascii="Times New Roman" w:hAnsi="Times New Roman"/>
          <w:b/>
          <w:lang w:val="uk-UA" w:eastAsia="ru-RU"/>
        </w:rPr>
        <w:t xml:space="preserve"> </w:t>
      </w:r>
      <w:r w:rsidR="00D24309" w:rsidRPr="00D24309">
        <w:rPr>
          <w:rFonts w:ascii="Times New Roman" w:eastAsia="Times New Roman" w:hAnsi="Times New Roman"/>
          <w:b/>
          <w:lang w:val="uk-UA" w:eastAsia="ru-RU"/>
        </w:rPr>
        <w:t xml:space="preserve">дизельне паливо </w:t>
      </w:r>
      <w:r w:rsidR="00D24309" w:rsidRPr="00D24309">
        <w:rPr>
          <w:rFonts w:ascii="Times New Roman" w:hAnsi="Times New Roman"/>
          <w:b/>
          <w:lang w:val="uk-UA"/>
        </w:rPr>
        <w:t>(Євро 5)</w:t>
      </w:r>
      <w:r w:rsidR="00D24309" w:rsidRPr="00D24309">
        <w:rPr>
          <w:rFonts w:ascii="Times New Roman" w:hAnsi="Times New Roman"/>
          <w:b/>
          <w:color w:val="000000" w:themeColor="text1"/>
        </w:rPr>
        <w:t xml:space="preserve"> (в талонах)</w:t>
      </w:r>
      <w:r w:rsidRPr="00D24309">
        <w:rPr>
          <w:rFonts w:ascii="Times New Roman" w:eastAsia="Times New Roman" w:hAnsi="Times New Roman"/>
          <w:b/>
          <w:lang w:val="uk-UA" w:eastAsia="ru-RU"/>
        </w:rPr>
        <w:t>)</w:t>
      </w:r>
    </w:p>
    <w:p w:rsidR="005E7CDC" w:rsidRDefault="005E7CDC" w:rsidP="005E7CDC">
      <w:pPr>
        <w:spacing w:after="0" w:line="240" w:lineRule="auto"/>
        <w:rPr>
          <w:rFonts w:ascii="Times New Roman" w:hAnsi="Times New Roman"/>
          <w:lang w:val="uk-UA"/>
        </w:rPr>
      </w:pPr>
      <w:r w:rsidRPr="00D24309">
        <w:rPr>
          <w:rFonts w:ascii="Times New Roman" w:hAnsi="Times New Roman"/>
          <w:lang w:val="uk-UA"/>
        </w:rPr>
        <w:t>Вивчивши тендерну документацію та технічні вимоги на виконання зазначеного вище</w:t>
      </w:r>
      <w:r w:rsidRPr="00D230FA">
        <w:rPr>
          <w:rFonts w:ascii="Times New Roman" w:hAnsi="Times New Roman"/>
          <w:lang w:val="uk-UA"/>
        </w:rPr>
        <w:t>, ми, уповноважені на підписання Договору, маємо можливість та погоджуємося виконати вимоги Замовника та договору за наступною ціною:</w:t>
      </w:r>
    </w:p>
    <w:p w:rsidR="005E7CDC" w:rsidRPr="00D230FA" w:rsidRDefault="005E7CDC" w:rsidP="005E7CDC">
      <w:pPr>
        <w:spacing w:after="0" w:line="240" w:lineRule="auto"/>
        <w:rPr>
          <w:rFonts w:ascii="Times New Roman" w:hAnsi="Times New Roman"/>
          <w:lang w:val="uk-UA"/>
        </w:rPr>
      </w:pPr>
    </w:p>
    <w:tbl>
      <w:tblPr>
        <w:tblpPr w:leftFromText="180" w:rightFromText="180" w:vertAnchor="text" w:horzAnchor="margin" w:tblpY="1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02"/>
        <w:gridCol w:w="1418"/>
        <w:gridCol w:w="1417"/>
        <w:gridCol w:w="1276"/>
        <w:gridCol w:w="1559"/>
      </w:tblGrid>
      <w:tr w:rsidR="005E7CDC" w:rsidRPr="0045211D" w:rsidTr="00435CBA">
        <w:trPr>
          <w:trHeight w:val="828"/>
        </w:trPr>
        <w:tc>
          <w:tcPr>
            <w:tcW w:w="817"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spacing w:after="0" w:line="240" w:lineRule="auto"/>
              <w:jc w:val="center"/>
              <w:rPr>
                <w:rFonts w:ascii="Times New Roman" w:hAnsi="Times New Roman"/>
                <w:b/>
                <w:lang w:val="uk-UA"/>
              </w:rPr>
            </w:pPr>
            <w:r w:rsidRPr="00D230FA">
              <w:rPr>
                <w:rFonts w:ascii="Times New Roman" w:hAnsi="Times New Roman"/>
                <w:b/>
                <w:lang w:val="uk-UA"/>
              </w:rPr>
              <w:t>№ п/п</w:t>
            </w:r>
          </w:p>
          <w:p w:rsidR="005E7CDC" w:rsidRPr="00D230FA" w:rsidRDefault="005E7CDC" w:rsidP="00435CBA">
            <w:pPr>
              <w:tabs>
                <w:tab w:val="left" w:pos="2715"/>
              </w:tabs>
              <w:spacing w:after="0" w:line="240" w:lineRule="auto"/>
              <w:jc w:val="center"/>
              <w:rPr>
                <w:rFonts w:ascii="Times New Roman" w:hAnsi="Times New Roman"/>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lang w:val="uk-UA"/>
              </w:rPr>
            </w:pPr>
            <w:r w:rsidRPr="00D230FA">
              <w:rPr>
                <w:rFonts w:ascii="Times New Roman" w:hAnsi="Times New Roman"/>
                <w:b/>
                <w:lang w:val="uk-UA"/>
              </w:rPr>
              <w:t>Найменування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lang w:val="uk-UA"/>
              </w:rPr>
            </w:pPr>
            <w:r w:rsidRPr="00D230FA">
              <w:rPr>
                <w:rFonts w:ascii="Times New Roman" w:hAnsi="Times New Roman"/>
                <w:b/>
                <w:lang w:val="uk-UA"/>
              </w:rPr>
              <w:t>Од.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lang w:val="uk-UA"/>
              </w:rPr>
            </w:pPr>
            <w:r w:rsidRPr="00D230FA">
              <w:rPr>
                <w:rFonts w:ascii="Times New Roman" w:hAnsi="Times New Roman"/>
                <w:b/>
                <w:lang w:val="uk-UA"/>
              </w:rPr>
              <w:t>К-ть</w:t>
            </w:r>
          </w:p>
        </w:tc>
        <w:tc>
          <w:tcPr>
            <w:tcW w:w="1276"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b/>
                <w:lang w:val="uk-UA"/>
              </w:rPr>
            </w:pPr>
            <w:r w:rsidRPr="00D230FA">
              <w:rPr>
                <w:rFonts w:ascii="Times New Roman" w:hAnsi="Times New Roman"/>
                <w:b/>
                <w:lang w:val="uk-UA"/>
              </w:rPr>
              <w:t>Ціна за одиницю, грн. з ПДВ</w:t>
            </w:r>
          </w:p>
        </w:tc>
        <w:tc>
          <w:tcPr>
            <w:tcW w:w="1559"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b/>
                <w:lang w:val="uk-UA"/>
              </w:rPr>
            </w:pPr>
            <w:r w:rsidRPr="00D230FA">
              <w:rPr>
                <w:rFonts w:ascii="Times New Roman" w:hAnsi="Times New Roman"/>
                <w:b/>
                <w:lang w:val="uk-UA"/>
              </w:rPr>
              <w:t>Сума всього, грн. з ПДВ</w:t>
            </w:r>
          </w:p>
        </w:tc>
      </w:tr>
      <w:tr w:rsidR="005E7CDC" w:rsidRPr="0045211D" w:rsidTr="00435CBA">
        <w:trPr>
          <w:trHeight w:val="720"/>
        </w:trPr>
        <w:tc>
          <w:tcPr>
            <w:tcW w:w="817"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lang w:val="uk-UA"/>
              </w:rPr>
            </w:pPr>
            <w:r w:rsidRPr="00D230FA">
              <w:rPr>
                <w:rFonts w:ascii="Times New Roman" w:hAnsi="Times New Roman"/>
                <w:lang w:val="uk-UA"/>
              </w:rPr>
              <w:t>1</w:t>
            </w:r>
          </w:p>
        </w:tc>
        <w:tc>
          <w:tcPr>
            <w:tcW w:w="3402" w:type="dxa"/>
            <w:tcBorders>
              <w:top w:val="single" w:sz="4" w:space="0" w:color="auto"/>
              <w:left w:val="single" w:sz="4" w:space="0" w:color="auto"/>
              <w:bottom w:val="single" w:sz="4" w:space="0" w:color="auto"/>
              <w:right w:val="single" w:sz="4" w:space="0" w:color="auto"/>
            </w:tcBorders>
            <w:vAlign w:val="center"/>
          </w:tcPr>
          <w:p w:rsidR="005E7CDC" w:rsidRPr="004166A8" w:rsidRDefault="005E7CDC" w:rsidP="00435CBA">
            <w:pPr>
              <w:tabs>
                <w:tab w:val="left" w:pos="2715"/>
              </w:tabs>
              <w:spacing w:after="0" w:line="240" w:lineRule="auto"/>
              <w:jc w:val="center"/>
              <w:rPr>
                <w:rFonts w:ascii="Times New Roman" w:hAnsi="Times New Roman"/>
                <w:bCs/>
                <w:color w:val="000000"/>
                <w:lang w:val="uk-UA"/>
              </w:rPr>
            </w:pPr>
            <w:r w:rsidRPr="004166A8">
              <w:rPr>
                <w:rFonts w:ascii="Times New Roman" w:eastAsia="Times New Roman" w:hAnsi="Times New Roman"/>
                <w:lang w:val="uk-UA" w:eastAsia="ru-RU"/>
              </w:rPr>
              <w:t xml:space="preserve">Дизельне паливо  </w:t>
            </w:r>
            <w:r w:rsidRPr="004166A8">
              <w:rPr>
                <w:rFonts w:ascii="Times New Roman" w:hAnsi="Times New Roman"/>
                <w:lang w:val="uk-UA"/>
              </w:rPr>
              <w:t>(Євро 5)</w:t>
            </w:r>
            <w:r w:rsidR="004166A8" w:rsidRPr="004166A8">
              <w:rPr>
                <w:rFonts w:ascii="Times New Roman" w:hAnsi="Times New Roman"/>
                <w:lang w:val="uk-UA"/>
              </w:rPr>
              <w:t xml:space="preserve"> </w:t>
            </w:r>
            <w:r w:rsidR="004166A8" w:rsidRPr="004166A8">
              <w:rPr>
                <w:rFonts w:ascii="Times New Roman" w:hAnsi="Times New Roman"/>
                <w:color w:val="000000" w:themeColor="text1"/>
              </w:rPr>
              <w:t>(в талонах)</w:t>
            </w:r>
          </w:p>
        </w:tc>
        <w:tc>
          <w:tcPr>
            <w:tcW w:w="1418" w:type="dxa"/>
            <w:tcBorders>
              <w:top w:val="single" w:sz="4" w:space="0" w:color="auto"/>
              <w:left w:val="single" w:sz="4" w:space="0" w:color="auto"/>
              <w:bottom w:val="single" w:sz="4" w:space="0" w:color="auto"/>
              <w:right w:val="single" w:sz="4" w:space="0" w:color="auto"/>
            </w:tcBorders>
            <w:vAlign w:val="bottom"/>
          </w:tcPr>
          <w:p w:rsidR="005E7CDC" w:rsidRPr="004166A8" w:rsidRDefault="005E7CDC" w:rsidP="00435CBA">
            <w:pPr>
              <w:jc w:val="center"/>
              <w:rPr>
                <w:lang w:val="uk-UA"/>
              </w:rPr>
            </w:pPr>
            <w:r w:rsidRPr="004166A8">
              <w:rPr>
                <w:rFonts w:ascii="Times New Roman" w:hAnsi="Times New Roman"/>
                <w:lang w:val="uk-UA"/>
              </w:rPr>
              <w:t>л</w:t>
            </w:r>
          </w:p>
        </w:tc>
        <w:tc>
          <w:tcPr>
            <w:tcW w:w="1417" w:type="dxa"/>
            <w:tcBorders>
              <w:top w:val="single" w:sz="4" w:space="0" w:color="auto"/>
              <w:left w:val="single" w:sz="4" w:space="0" w:color="auto"/>
              <w:bottom w:val="single" w:sz="4" w:space="0" w:color="auto"/>
              <w:right w:val="single" w:sz="4" w:space="0" w:color="auto"/>
            </w:tcBorders>
            <w:vAlign w:val="center"/>
          </w:tcPr>
          <w:p w:rsidR="005E7CDC" w:rsidRPr="004166A8" w:rsidRDefault="005E7CDC" w:rsidP="00435CBA">
            <w:pPr>
              <w:tabs>
                <w:tab w:val="left" w:pos="2715"/>
              </w:tabs>
              <w:spacing w:after="0" w:line="240" w:lineRule="auto"/>
              <w:jc w:val="center"/>
              <w:rPr>
                <w:rFonts w:ascii="Times New Roman" w:hAnsi="Times New Roman"/>
                <w:lang w:val="uk-UA"/>
              </w:rPr>
            </w:pPr>
            <w:r w:rsidRPr="004166A8">
              <w:rPr>
                <w:rFonts w:ascii="Times New Roman" w:hAnsi="Times New Roman"/>
                <w:lang w:val="uk-UA"/>
              </w:rPr>
              <w:t>12500</w:t>
            </w:r>
          </w:p>
        </w:tc>
        <w:tc>
          <w:tcPr>
            <w:tcW w:w="1276"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i/>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i/>
                <w:lang w:val="uk-UA"/>
              </w:rPr>
            </w:pPr>
          </w:p>
        </w:tc>
      </w:tr>
      <w:tr w:rsidR="005E7CDC" w:rsidRPr="0045211D" w:rsidTr="00435CBA">
        <w:trPr>
          <w:trHeight w:val="720"/>
        </w:trPr>
        <w:tc>
          <w:tcPr>
            <w:tcW w:w="817"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lang w:val="uk-UA"/>
              </w:rPr>
            </w:pPr>
            <w:r>
              <w:rPr>
                <w:rFonts w:ascii="Times New Roman" w:hAnsi="Times New Roman"/>
                <w:lang w:val="uk-UA"/>
              </w:rPr>
              <w:t>2</w:t>
            </w:r>
          </w:p>
        </w:tc>
        <w:tc>
          <w:tcPr>
            <w:tcW w:w="3402" w:type="dxa"/>
            <w:tcBorders>
              <w:top w:val="single" w:sz="4" w:space="0" w:color="auto"/>
              <w:left w:val="single" w:sz="4" w:space="0" w:color="auto"/>
              <w:bottom w:val="single" w:sz="4" w:space="0" w:color="auto"/>
              <w:right w:val="single" w:sz="4" w:space="0" w:color="auto"/>
            </w:tcBorders>
            <w:vAlign w:val="center"/>
          </w:tcPr>
          <w:p w:rsidR="005E7CDC" w:rsidRPr="004166A8" w:rsidRDefault="005E7CDC" w:rsidP="00435CBA">
            <w:pPr>
              <w:tabs>
                <w:tab w:val="left" w:pos="2715"/>
              </w:tabs>
              <w:spacing w:after="0" w:line="240" w:lineRule="auto"/>
              <w:jc w:val="center"/>
              <w:rPr>
                <w:rFonts w:ascii="Times New Roman" w:eastAsia="Times New Roman" w:hAnsi="Times New Roman"/>
                <w:lang w:val="uk-UA" w:eastAsia="ru-RU"/>
              </w:rPr>
            </w:pPr>
            <w:r w:rsidRPr="004166A8">
              <w:rPr>
                <w:rFonts w:ascii="Times New Roman" w:eastAsia="Times New Roman" w:hAnsi="Times New Roman"/>
                <w:lang w:val="uk-UA" w:eastAsia="ru-RU"/>
              </w:rPr>
              <w:t xml:space="preserve">Бензин А-95 </w:t>
            </w:r>
            <w:r w:rsidRPr="004166A8">
              <w:rPr>
                <w:rFonts w:ascii="Times New Roman" w:hAnsi="Times New Roman"/>
                <w:lang w:val="uk-UA"/>
              </w:rPr>
              <w:t>(Євро 5)</w:t>
            </w:r>
            <w:r w:rsidR="004166A8" w:rsidRPr="004166A8">
              <w:rPr>
                <w:rFonts w:ascii="Times New Roman" w:hAnsi="Times New Roman"/>
                <w:lang w:val="uk-UA"/>
              </w:rPr>
              <w:t xml:space="preserve"> </w:t>
            </w:r>
            <w:r w:rsidR="004166A8" w:rsidRPr="004166A8">
              <w:rPr>
                <w:rFonts w:ascii="Times New Roman" w:hAnsi="Times New Roman"/>
                <w:color w:val="000000" w:themeColor="text1"/>
              </w:rPr>
              <w:t>(в талонах)</w:t>
            </w:r>
          </w:p>
        </w:tc>
        <w:tc>
          <w:tcPr>
            <w:tcW w:w="1418" w:type="dxa"/>
            <w:tcBorders>
              <w:top w:val="single" w:sz="4" w:space="0" w:color="auto"/>
              <w:left w:val="single" w:sz="4" w:space="0" w:color="auto"/>
              <w:bottom w:val="single" w:sz="4" w:space="0" w:color="auto"/>
              <w:right w:val="single" w:sz="4" w:space="0" w:color="auto"/>
            </w:tcBorders>
            <w:vAlign w:val="bottom"/>
          </w:tcPr>
          <w:p w:rsidR="005E7CDC" w:rsidRPr="004166A8" w:rsidRDefault="005E7CDC" w:rsidP="00435CBA">
            <w:pPr>
              <w:jc w:val="center"/>
              <w:rPr>
                <w:rFonts w:ascii="Times New Roman" w:hAnsi="Times New Roman"/>
                <w:lang w:val="uk-UA"/>
              </w:rPr>
            </w:pPr>
            <w:r w:rsidRPr="004166A8">
              <w:rPr>
                <w:rFonts w:ascii="Times New Roman" w:hAnsi="Times New Roman"/>
                <w:lang w:val="uk-UA"/>
              </w:rPr>
              <w:t>л</w:t>
            </w:r>
          </w:p>
        </w:tc>
        <w:tc>
          <w:tcPr>
            <w:tcW w:w="1417" w:type="dxa"/>
            <w:tcBorders>
              <w:top w:val="single" w:sz="4" w:space="0" w:color="auto"/>
              <w:left w:val="single" w:sz="4" w:space="0" w:color="auto"/>
              <w:bottom w:val="single" w:sz="4" w:space="0" w:color="auto"/>
              <w:right w:val="single" w:sz="4" w:space="0" w:color="auto"/>
            </w:tcBorders>
            <w:vAlign w:val="center"/>
          </w:tcPr>
          <w:p w:rsidR="005E7CDC" w:rsidRPr="004166A8" w:rsidRDefault="005E7CDC" w:rsidP="00435CBA">
            <w:pPr>
              <w:tabs>
                <w:tab w:val="left" w:pos="2715"/>
              </w:tabs>
              <w:spacing w:after="0" w:line="240" w:lineRule="auto"/>
              <w:jc w:val="center"/>
              <w:rPr>
                <w:rFonts w:ascii="Times New Roman" w:hAnsi="Times New Roman"/>
                <w:lang w:val="uk-UA"/>
              </w:rPr>
            </w:pPr>
            <w:r w:rsidRPr="004166A8">
              <w:rPr>
                <w:rFonts w:ascii="Times New Roman" w:hAnsi="Times New Roman"/>
                <w:lang w:val="uk-UA"/>
              </w:rPr>
              <w:t>720</w:t>
            </w:r>
          </w:p>
        </w:tc>
        <w:tc>
          <w:tcPr>
            <w:tcW w:w="1276"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i/>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i/>
                <w:lang w:val="uk-UA"/>
              </w:rPr>
            </w:pPr>
          </w:p>
        </w:tc>
      </w:tr>
      <w:tr w:rsidR="005E7CDC" w:rsidRPr="0045211D" w:rsidTr="00435CBA">
        <w:trPr>
          <w:trHeight w:val="648"/>
        </w:trPr>
        <w:tc>
          <w:tcPr>
            <w:tcW w:w="7054" w:type="dxa"/>
            <w:gridSpan w:val="4"/>
            <w:tcBorders>
              <w:top w:val="single" w:sz="4" w:space="0" w:color="auto"/>
              <w:left w:val="single" w:sz="4" w:space="0" w:color="auto"/>
              <w:bottom w:val="single" w:sz="4" w:space="0" w:color="auto"/>
              <w:right w:val="single" w:sz="4" w:space="0" w:color="auto"/>
            </w:tcBorders>
          </w:tcPr>
          <w:p w:rsidR="005E7CDC" w:rsidRPr="00D230FA" w:rsidRDefault="005E7CDC" w:rsidP="00435CBA">
            <w:pPr>
              <w:spacing w:after="0" w:line="240" w:lineRule="auto"/>
              <w:rPr>
                <w:rFonts w:ascii="Times New Roman" w:hAnsi="Times New Roman"/>
                <w:i/>
                <w:lang w:val="uk-UA"/>
              </w:rPr>
            </w:pPr>
            <w:r w:rsidRPr="00D230FA">
              <w:rPr>
                <w:rFonts w:ascii="Times New Roman" w:hAnsi="Times New Roman"/>
                <w:b/>
                <w:lang w:val="uk-UA"/>
              </w:rPr>
              <w:t xml:space="preserve">Загальна вартість тендерної пропозиції, грн. з ПДВ </w:t>
            </w:r>
            <w:r w:rsidRPr="00D230FA">
              <w:rPr>
                <w:rFonts w:ascii="Times New Roman" w:hAnsi="Times New Roman"/>
                <w:i/>
                <w:lang w:val="uk-UA"/>
              </w:rPr>
              <w:t>(</w:t>
            </w:r>
            <w:r w:rsidRPr="00D230FA">
              <w:rPr>
                <w:rFonts w:ascii="Times New Roman" w:hAnsi="Times New Roman"/>
                <w:i/>
                <w:u w:val="single"/>
                <w:lang w:val="uk-UA"/>
              </w:rPr>
              <w:t>якщо учасник не є платником ПДВ поруч з ціною має бути зазначено: «без ПДВ»</w:t>
            </w:r>
            <w:r w:rsidRPr="00D230FA">
              <w:rPr>
                <w:rFonts w:ascii="Times New Roman" w:hAnsi="Times New Roman"/>
                <w:i/>
                <w:lang w:val="uk-UA"/>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i/>
                <w:lang w:val="uk-UA"/>
              </w:rPr>
            </w:pPr>
            <w:r w:rsidRPr="00D230FA">
              <w:rPr>
                <w:rFonts w:ascii="Times New Roman" w:hAnsi="Times New Roman"/>
                <w:i/>
                <w:lang w:val="uk-UA"/>
              </w:rPr>
              <w:t>(цифрами та словами)</w:t>
            </w:r>
          </w:p>
        </w:tc>
      </w:tr>
    </w:tbl>
    <w:p w:rsidR="005E7CDC" w:rsidRDefault="005E7CDC" w:rsidP="005E7CDC">
      <w:pPr>
        <w:tabs>
          <w:tab w:val="left" w:pos="7829"/>
        </w:tabs>
        <w:spacing w:after="0" w:line="240" w:lineRule="auto"/>
        <w:rPr>
          <w:rFonts w:ascii="Times New Roman" w:hAnsi="Times New Roman"/>
          <w:sz w:val="24"/>
          <w:szCs w:val="24"/>
          <w:lang w:val="uk-UA"/>
        </w:rPr>
      </w:pPr>
    </w:p>
    <w:p w:rsidR="005E7CDC" w:rsidRPr="00D230FA" w:rsidRDefault="005E7CDC" w:rsidP="005E7CDC">
      <w:pPr>
        <w:tabs>
          <w:tab w:val="left" w:pos="7829"/>
        </w:tabs>
        <w:spacing w:after="0" w:line="240" w:lineRule="auto"/>
        <w:rPr>
          <w:rFonts w:ascii="Times New Roman" w:hAnsi="Times New Roman"/>
        </w:rPr>
      </w:pPr>
      <w:r w:rsidRPr="00D230FA">
        <w:rPr>
          <w:rFonts w:ascii="Times New Roman" w:hAnsi="Times New Roman"/>
          <w:b/>
        </w:rPr>
        <w:t>Ціна тендерної пропозиції</w:t>
      </w:r>
      <w:r w:rsidRPr="00D230FA">
        <w:rPr>
          <w:rFonts w:ascii="Times New Roman" w:hAnsi="Times New Roman"/>
        </w:rPr>
        <w:t xml:space="preserve"> (загальна вартість закупівлі, з ПДВ), грн.:</w:t>
      </w:r>
    </w:p>
    <w:p w:rsidR="005E7CDC" w:rsidRPr="00D230FA" w:rsidRDefault="005E7CDC" w:rsidP="005E7CDC">
      <w:pPr>
        <w:tabs>
          <w:tab w:val="left" w:pos="7829"/>
        </w:tabs>
        <w:spacing w:after="0" w:line="240" w:lineRule="auto"/>
        <w:rPr>
          <w:rFonts w:ascii="Times New Roman" w:hAnsi="Times New Roman"/>
        </w:rPr>
      </w:pPr>
      <w:r w:rsidRPr="00D230FA">
        <w:rPr>
          <w:rFonts w:ascii="Times New Roman" w:hAnsi="Times New Roman"/>
          <w:i/>
        </w:rPr>
        <w:t>(цифрами):</w:t>
      </w:r>
      <w:r w:rsidRPr="00D230FA">
        <w:rPr>
          <w:rFonts w:ascii="Times New Roman" w:hAnsi="Times New Roman"/>
        </w:rPr>
        <w:t>_______________________________________________</w:t>
      </w:r>
    </w:p>
    <w:p w:rsidR="005E7CDC" w:rsidRPr="00D230FA" w:rsidRDefault="005E7CDC" w:rsidP="005E7CDC">
      <w:pPr>
        <w:tabs>
          <w:tab w:val="left" w:pos="7829"/>
        </w:tabs>
        <w:spacing w:after="0" w:line="240" w:lineRule="auto"/>
        <w:rPr>
          <w:rFonts w:ascii="Times New Roman" w:hAnsi="Times New Roman"/>
        </w:rPr>
      </w:pPr>
      <w:r w:rsidRPr="00D230FA">
        <w:rPr>
          <w:rFonts w:ascii="Times New Roman" w:hAnsi="Times New Roman"/>
          <w:i/>
        </w:rPr>
        <w:t>(словами):</w:t>
      </w:r>
      <w:r w:rsidRPr="00D230FA">
        <w:rPr>
          <w:rFonts w:ascii="Times New Roman" w:hAnsi="Times New Roman"/>
        </w:rPr>
        <w:t xml:space="preserve"> _______________________________________________</w:t>
      </w:r>
    </w:p>
    <w:p w:rsidR="005E7CDC" w:rsidRPr="00D230FA" w:rsidRDefault="005E7CDC" w:rsidP="005E7CDC">
      <w:pPr>
        <w:tabs>
          <w:tab w:val="left" w:pos="7829"/>
        </w:tabs>
        <w:spacing w:after="0" w:line="240" w:lineRule="auto"/>
        <w:rPr>
          <w:rFonts w:ascii="Times New Roman" w:hAnsi="Times New Roman"/>
        </w:rPr>
      </w:pPr>
      <w:r w:rsidRPr="00D230FA">
        <w:rPr>
          <w:rFonts w:ascii="Times New Roman" w:hAnsi="Times New Roman"/>
        </w:rPr>
        <w:tab/>
      </w:r>
    </w:p>
    <w:p w:rsidR="005E7CDC" w:rsidRPr="00D230FA" w:rsidRDefault="005E7CDC" w:rsidP="005E7CDC">
      <w:pPr>
        <w:pStyle w:val="21"/>
        <w:tabs>
          <w:tab w:val="left" w:pos="540"/>
        </w:tabs>
        <w:spacing w:after="0" w:line="240" w:lineRule="auto"/>
        <w:ind w:left="0" w:firstLine="567"/>
        <w:rPr>
          <w:color w:val="000000"/>
        </w:rPr>
      </w:pPr>
      <w:r w:rsidRPr="00D230FA">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E7CDC" w:rsidRPr="00D230FA" w:rsidRDefault="005E7CDC" w:rsidP="005E7CDC">
      <w:pPr>
        <w:pStyle w:val="21"/>
        <w:tabs>
          <w:tab w:val="left" w:pos="540"/>
        </w:tabs>
        <w:spacing w:after="0" w:line="240" w:lineRule="auto"/>
        <w:ind w:left="0" w:firstLine="567"/>
        <w:rPr>
          <w:color w:val="000000"/>
        </w:rPr>
      </w:pPr>
      <w:r w:rsidRPr="00D230FA">
        <w:rPr>
          <w:color w:val="000000"/>
        </w:rPr>
        <w:t xml:space="preserve">2. Ми погоджуємося дотримуватися умов цієї пропозиції не менше </w:t>
      </w:r>
      <w:r w:rsidRPr="00D230FA">
        <w:rPr>
          <w:b/>
          <w:color w:val="000000"/>
        </w:rPr>
        <w:t xml:space="preserve">90 </w:t>
      </w:r>
      <w:r w:rsidRPr="00D230FA">
        <w:rPr>
          <w:color w:val="000000"/>
        </w:rPr>
        <w:t xml:space="preserve">днів із  дати кінцевого строку подання тендерних пропозицій. </w:t>
      </w:r>
    </w:p>
    <w:p w:rsidR="005E7CDC" w:rsidRPr="00D230FA" w:rsidRDefault="005E7CDC" w:rsidP="005E7CDC">
      <w:pPr>
        <w:tabs>
          <w:tab w:val="left" w:pos="540"/>
        </w:tabs>
        <w:spacing w:after="0" w:line="240" w:lineRule="auto"/>
        <w:ind w:firstLine="567"/>
        <w:rPr>
          <w:rFonts w:ascii="Times New Roman" w:hAnsi="Times New Roman"/>
          <w:color w:val="000000"/>
          <w:lang w:val="uk-UA"/>
        </w:rPr>
      </w:pPr>
      <w:r w:rsidRPr="00D230FA">
        <w:rPr>
          <w:rFonts w:ascii="Times New Roman" w:hAnsi="Times New Roman"/>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E7CDC" w:rsidRPr="00D230FA" w:rsidRDefault="005E7CDC" w:rsidP="005E7CDC">
      <w:pPr>
        <w:tabs>
          <w:tab w:val="left" w:pos="540"/>
        </w:tabs>
        <w:spacing w:after="0" w:line="240" w:lineRule="auto"/>
        <w:ind w:firstLine="567"/>
        <w:rPr>
          <w:rFonts w:ascii="Times New Roman" w:hAnsi="Times New Roman"/>
          <w:color w:val="000000"/>
          <w:lang w:val="uk-UA"/>
        </w:rPr>
      </w:pPr>
      <w:r w:rsidRPr="00D230FA">
        <w:rPr>
          <w:rFonts w:ascii="Times New Roman" w:hAnsi="Times New Roman"/>
          <w:color w:val="00000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5E7CDC" w:rsidRPr="00D230FA" w:rsidRDefault="005E7CDC" w:rsidP="005E7CDC">
      <w:pPr>
        <w:tabs>
          <w:tab w:val="left" w:pos="540"/>
        </w:tabs>
        <w:spacing w:after="0" w:line="240" w:lineRule="auto"/>
        <w:ind w:firstLine="567"/>
        <w:rPr>
          <w:rFonts w:ascii="Times New Roman" w:hAnsi="Times New Roman"/>
          <w:color w:val="000000"/>
          <w:lang w:val="uk-UA"/>
        </w:rPr>
      </w:pPr>
      <w:r w:rsidRPr="00D230FA">
        <w:rPr>
          <w:rFonts w:ascii="Times New Roman" w:hAnsi="Times New Roman"/>
          <w:color w:val="000000"/>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5E7CDC" w:rsidRPr="00D230FA" w:rsidRDefault="005E7CDC" w:rsidP="005E7CDC">
      <w:pPr>
        <w:spacing w:after="0" w:line="240" w:lineRule="auto"/>
        <w:ind w:firstLine="709"/>
        <w:rPr>
          <w:rFonts w:ascii="Times New Roman" w:hAnsi="Times New Roman"/>
        </w:rPr>
      </w:pPr>
      <w:r w:rsidRPr="00D230FA">
        <w:rPr>
          <w:rFonts w:ascii="Times New Roman" w:hAnsi="Times New Roman"/>
          <w:color w:val="000000"/>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E7CDC" w:rsidRPr="00D230FA" w:rsidRDefault="005E7CDC" w:rsidP="005E7CDC">
      <w:pPr>
        <w:spacing w:after="0" w:line="240" w:lineRule="auto"/>
        <w:ind w:firstLine="540"/>
        <w:rPr>
          <w:rFonts w:ascii="Times New Roman" w:hAnsi="Times New Roman"/>
          <w:i/>
          <w:iCs/>
        </w:rPr>
      </w:pPr>
    </w:p>
    <w:p w:rsidR="005E7CDC" w:rsidRPr="00D230FA" w:rsidRDefault="005E7CDC" w:rsidP="005E7CDC">
      <w:pPr>
        <w:spacing w:after="0" w:line="240" w:lineRule="auto"/>
        <w:ind w:firstLine="540"/>
        <w:rPr>
          <w:rFonts w:ascii="Times New Roman" w:hAnsi="Times New Roman"/>
          <w:i/>
          <w:iCs/>
        </w:rPr>
      </w:pPr>
      <w:r w:rsidRPr="00D230FA">
        <w:rPr>
          <w:rFonts w:ascii="Times New Roman" w:hAnsi="Times New Roman"/>
          <w:i/>
          <w:iCs/>
        </w:rPr>
        <w:t>Посада, прізвище, ініціали, підпис уповноваженої особи переможця, завірені печаткою* (у разі її використання).</w:t>
      </w:r>
    </w:p>
    <w:p w:rsidR="005E7CDC" w:rsidRPr="00D230FA" w:rsidRDefault="005E7CDC" w:rsidP="005E7CDC">
      <w:pPr>
        <w:spacing w:after="0" w:line="240" w:lineRule="auto"/>
        <w:ind w:firstLine="540"/>
        <w:rPr>
          <w:rFonts w:ascii="Times New Roman" w:hAnsi="Times New Roman"/>
          <w:i/>
          <w:iCs/>
        </w:rPr>
      </w:pPr>
    </w:p>
    <w:p w:rsidR="005E7CDC" w:rsidRPr="00D230FA" w:rsidRDefault="005E7CDC" w:rsidP="005E7CDC">
      <w:pPr>
        <w:spacing w:after="0" w:line="240" w:lineRule="auto"/>
        <w:ind w:firstLine="540"/>
        <w:rPr>
          <w:rFonts w:ascii="Times New Roman" w:hAnsi="Times New Roman"/>
          <w:i/>
          <w:iCs/>
        </w:rPr>
      </w:pPr>
      <w:r w:rsidRPr="00D230FA">
        <w:rPr>
          <w:rFonts w:ascii="Times New Roman" w:hAnsi="Times New Roman"/>
          <w:i/>
          <w:iCs/>
        </w:rPr>
        <w:t>*</w:t>
      </w:r>
      <w:r w:rsidRPr="00D230FA">
        <w:rPr>
          <w:rFonts w:ascii="Times New Roman" w:hAnsi="Times New Roman"/>
          <w:i/>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5E7CDC" w:rsidRPr="00D230FA" w:rsidRDefault="005E7CDC" w:rsidP="005E7CDC">
      <w:pPr>
        <w:spacing w:after="0" w:line="240" w:lineRule="auto"/>
        <w:ind w:firstLine="540"/>
        <w:rPr>
          <w:rFonts w:ascii="Times New Roman" w:hAnsi="Times New Roman"/>
          <w:i/>
          <w:iCs/>
        </w:rPr>
      </w:pPr>
    </w:p>
    <w:p w:rsidR="005E7CDC" w:rsidRPr="00D230FA" w:rsidRDefault="005E7CDC" w:rsidP="005E7CDC">
      <w:pPr>
        <w:spacing w:after="0" w:line="240" w:lineRule="auto"/>
        <w:ind w:firstLine="709"/>
        <w:rPr>
          <w:rFonts w:ascii="Times New Roman" w:hAnsi="Times New Roman"/>
          <w:i/>
          <w:iCs/>
        </w:rPr>
      </w:pPr>
      <w:r w:rsidRPr="00D230FA">
        <w:rPr>
          <w:rFonts w:ascii="Times New Roman" w:hAnsi="Times New Roman"/>
          <w:i/>
          <w:iCs/>
        </w:rPr>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D230FA">
        <w:rPr>
          <w:rFonts w:ascii="Times New Roman" w:hAnsi="Times New Roman"/>
          <w:bCs/>
          <w:i/>
        </w:rPr>
        <w:t>Ціна тендерної пропозиції</w:t>
      </w:r>
      <w:r w:rsidRPr="00D230FA">
        <w:rPr>
          <w:rFonts w:ascii="Times New Roman" w:hAnsi="Times New Roman"/>
          <w:i/>
        </w:rPr>
        <w:t xml:space="preserve"> (загальна вартість закупівлі, з ПДВ), грн.</w:t>
      </w:r>
      <w:r w:rsidRPr="00D230FA">
        <w:rPr>
          <w:rFonts w:ascii="Times New Roman" w:hAnsi="Times New Roman"/>
          <w:i/>
          <w:iCs/>
        </w:rPr>
        <w:t xml:space="preserve">» зазначають ціну без ПДВ, про що переможець робить відповідну позначку. </w:t>
      </w:r>
    </w:p>
    <w:p w:rsidR="005E7CDC" w:rsidRPr="00676981" w:rsidRDefault="005E7CDC" w:rsidP="005E7CDC">
      <w:pPr>
        <w:spacing w:after="0" w:line="240" w:lineRule="auto"/>
        <w:ind w:firstLine="709"/>
        <w:rPr>
          <w:rFonts w:ascii="Times New Roman" w:hAnsi="Times New Roman"/>
          <w:b/>
          <w:i/>
          <w:iCs/>
          <w:sz w:val="24"/>
          <w:szCs w:val="24"/>
        </w:rPr>
      </w:pPr>
    </w:p>
    <w:p w:rsidR="005E7CDC" w:rsidRPr="005E7CDC" w:rsidRDefault="005E7CDC" w:rsidP="00C03E70">
      <w:pPr>
        <w:tabs>
          <w:tab w:val="left" w:pos="5529"/>
        </w:tabs>
        <w:spacing w:after="0" w:line="240" w:lineRule="auto"/>
        <w:rPr>
          <w:rFonts w:ascii="Times New Roman" w:eastAsia="Times New Roman" w:hAnsi="Times New Roman"/>
          <w:lang w:val="uk-UA"/>
        </w:rPr>
      </w:pPr>
    </w:p>
    <w:p w:rsidR="00C03E70" w:rsidRPr="0068402A" w:rsidRDefault="00C03E70" w:rsidP="00C03E70">
      <w:pPr>
        <w:tabs>
          <w:tab w:val="left" w:pos="5529"/>
        </w:tabs>
        <w:spacing w:after="0" w:line="240" w:lineRule="auto"/>
        <w:rPr>
          <w:rFonts w:ascii="Times New Roman" w:eastAsia="Times New Roman" w:hAnsi="Times New Roman"/>
        </w:rPr>
      </w:pPr>
      <w:bookmarkStart w:id="6" w:name="_heading=h.gjdgxs"/>
      <w:bookmarkEnd w:id="6"/>
    </w:p>
    <w:p w:rsidR="00C03E70" w:rsidRPr="0068402A" w:rsidRDefault="00C03E70" w:rsidP="00C03E70">
      <w:pPr>
        <w:tabs>
          <w:tab w:val="left" w:pos="5529"/>
        </w:tabs>
        <w:spacing w:after="0"/>
        <w:jc w:val="center"/>
        <w:rPr>
          <w:rFonts w:ascii="Times New Roman" w:hAnsi="Times New Roman"/>
          <w:b/>
          <w:bCs/>
        </w:rPr>
      </w:pPr>
    </w:p>
    <w:p w:rsidR="00C03E70" w:rsidRPr="0068402A" w:rsidRDefault="00C03E70" w:rsidP="00C03E70">
      <w:pPr>
        <w:tabs>
          <w:tab w:val="left" w:pos="5529"/>
        </w:tabs>
        <w:spacing w:after="0"/>
        <w:rPr>
          <w:rFonts w:ascii="Times New Roman" w:hAnsi="Times New Roman"/>
        </w:rPr>
      </w:pPr>
    </w:p>
    <w:p w:rsidR="00B63112" w:rsidRDefault="00B63112">
      <w:pPr>
        <w:spacing w:after="0" w:line="240" w:lineRule="auto"/>
        <w:jc w:val="left"/>
        <w:rPr>
          <w:rFonts w:ascii="Times New Roman" w:hAnsi="Times New Roman"/>
          <w:b/>
          <w:color w:val="000000"/>
          <w:sz w:val="24"/>
          <w:szCs w:val="24"/>
          <w:lang w:val="uk-UA"/>
        </w:rPr>
      </w:pPr>
    </w:p>
    <w:sectPr w:rsidR="00B63112" w:rsidSect="003104C7">
      <w:footerReference w:type="default" r:id="rId10"/>
      <w:pgSz w:w="11906" w:h="16838"/>
      <w:pgMar w:top="568"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268" w:rsidRDefault="00546268" w:rsidP="005243F3">
      <w:pPr>
        <w:spacing w:after="0" w:line="240" w:lineRule="auto"/>
      </w:pPr>
      <w:r>
        <w:separator/>
      </w:r>
    </w:p>
  </w:endnote>
  <w:endnote w:type="continuationSeparator" w:id="1">
    <w:p w:rsidR="00546268" w:rsidRDefault="00546268" w:rsidP="00524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B0" w:rsidRPr="005243F3" w:rsidRDefault="001573E4">
    <w:pPr>
      <w:pStyle w:val="af4"/>
      <w:jc w:val="center"/>
      <w:rPr>
        <w:rFonts w:ascii="Times New Roman" w:hAnsi="Times New Roman"/>
      </w:rPr>
    </w:pPr>
    <w:r w:rsidRPr="001573E4">
      <w:rPr>
        <w:rFonts w:ascii="Times New Roman" w:hAnsi="Times New Roman"/>
      </w:rPr>
    </w:r>
    <w:r>
      <w:rPr>
        <w:rFonts w:ascii="Times New Roman" w:hAnsi="Times New Roman"/>
      </w:rPr>
      <w:pict>
        <v:shapetype id="_x0000_t110" coordsize="21600,21600" o:spt="110" path="m10800,l,10800,10800,21600,21600,10800xe">
          <v:stroke joinstyle="miter"/>
          <v:path gradientshapeok="t" o:connecttype="rect" textboxrect="5400,5400,16200,16200"/>
        </v:shapetype>
        <v:shape id="Автофигура 1" o:spid="_x0000_s2049" type="#_x0000_t110" alt="Светлый горизонтальный" style="width:430.5pt;height:3.55pt;flip:y;visibility:visible;mso-position-horizontal-relative:char;mso-position-vertical-relative:line" fillcolor="black" stroked="f">
          <v:fill r:id="rId1" o:title="" type="pattern"/>
          <w10:wrap type="none"/>
          <w10:anchorlock/>
        </v:shape>
      </w:pict>
    </w:r>
  </w:p>
  <w:p w:rsidR="008C0DB0" w:rsidRPr="00FA5A0D" w:rsidRDefault="001573E4" w:rsidP="005243F3">
    <w:pPr>
      <w:pStyle w:val="af4"/>
      <w:jc w:val="center"/>
      <w:rPr>
        <w:rFonts w:ascii="Times New Roman" w:hAnsi="Times New Roman"/>
        <w:lang w:val="en-US"/>
      </w:rPr>
    </w:pPr>
    <w:r w:rsidRPr="00FA5A0D">
      <w:rPr>
        <w:rFonts w:ascii="Times New Roman" w:hAnsi="Times New Roman"/>
      </w:rPr>
      <w:fldChar w:fldCharType="begin"/>
    </w:r>
    <w:r w:rsidR="008C0DB0" w:rsidRPr="00FA5A0D">
      <w:rPr>
        <w:rFonts w:ascii="Times New Roman" w:hAnsi="Times New Roman"/>
      </w:rPr>
      <w:instrText>PAGE    \* MERGEFORMAT</w:instrText>
    </w:r>
    <w:r w:rsidRPr="00FA5A0D">
      <w:rPr>
        <w:rFonts w:ascii="Times New Roman" w:hAnsi="Times New Roman"/>
      </w:rPr>
      <w:fldChar w:fldCharType="separate"/>
    </w:r>
    <w:r w:rsidR="00546268">
      <w:rPr>
        <w:rFonts w:ascii="Times New Roman" w:hAnsi="Times New Roman"/>
        <w:noProof/>
      </w:rPr>
      <w:t>1</w:t>
    </w:r>
    <w:r w:rsidRPr="00FA5A0D">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268" w:rsidRDefault="00546268" w:rsidP="005243F3">
      <w:pPr>
        <w:spacing w:after="0" w:line="240" w:lineRule="auto"/>
      </w:pPr>
      <w:r>
        <w:separator/>
      </w:r>
    </w:p>
  </w:footnote>
  <w:footnote w:type="continuationSeparator" w:id="1">
    <w:p w:rsidR="00546268" w:rsidRDefault="00546268" w:rsidP="00524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72162A"/>
    <w:multiLevelType w:val="hybridMultilevel"/>
    <w:tmpl w:val="3E4E9D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hyphenationZone w:val="425"/>
  <w:characterSpacingControl w:val="doNotCompress"/>
  <w:savePreviewPicture/>
  <w:hdrShapeDefaults>
    <o:shapedefaults v:ext="edit" spidmax="22530"/>
    <o:shapelayout v:ext="edit">
      <o:idmap v:ext="edit" data="2"/>
    </o:shapelayout>
  </w:hdrShapeDefaults>
  <w:footnotePr>
    <w:footnote w:id="0"/>
    <w:footnote w:id="1"/>
  </w:footnotePr>
  <w:endnotePr>
    <w:endnote w:id="0"/>
    <w:endnote w:id="1"/>
  </w:endnotePr>
  <w:compat/>
  <w:rsids>
    <w:rsidRoot w:val="0013406C"/>
    <w:rsid w:val="00001A5D"/>
    <w:rsid w:val="00001D7D"/>
    <w:rsid w:val="00002D36"/>
    <w:rsid w:val="00002DC2"/>
    <w:rsid w:val="00003B0C"/>
    <w:rsid w:val="000056FF"/>
    <w:rsid w:val="00006017"/>
    <w:rsid w:val="00007EED"/>
    <w:rsid w:val="00010E2C"/>
    <w:rsid w:val="00012886"/>
    <w:rsid w:val="00012935"/>
    <w:rsid w:val="000131C4"/>
    <w:rsid w:val="00013C94"/>
    <w:rsid w:val="000161DD"/>
    <w:rsid w:val="00016D71"/>
    <w:rsid w:val="00017243"/>
    <w:rsid w:val="00017BCB"/>
    <w:rsid w:val="0002139C"/>
    <w:rsid w:val="0002145E"/>
    <w:rsid w:val="00021BF6"/>
    <w:rsid w:val="00021C9E"/>
    <w:rsid w:val="0002201C"/>
    <w:rsid w:val="00022FDC"/>
    <w:rsid w:val="000233FD"/>
    <w:rsid w:val="00023F1A"/>
    <w:rsid w:val="0002433D"/>
    <w:rsid w:val="000264DC"/>
    <w:rsid w:val="000302B2"/>
    <w:rsid w:val="00030FDF"/>
    <w:rsid w:val="00031F1D"/>
    <w:rsid w:val="00032B16"/>
    <w:rsid w:val="00033143"/>
    <w:rsid w:val="00034542"/>
    <w:rsid w:val="00034697"/>
    <w:rsid w:val="00036663"/>
    <w:rsid w:val="00036933"/>
    <w:rsid w:val="00040CD0"/>
    <w:rsid w:val="00041698"/>
    <w:rsid w:val="00043065"/>
    <w:rsid w:val="0004358A"/>
    <w:rsid w:val="00043A52"/>
    <w:rsid w:val="00043CFA"/>
    <w:rsid w:val="000443D3"/>
    <w:rsid w:val="00045052"/>
    <w:rsid w:val="0004547D"/>
    <w:rsid w:val="00045FEC"/>
    <w:rsid w:val="00045FED"/>
    <w:rsid w:val="00047998"/>
    <w:rsid w:val="000500AF"/>
    <w:rsid w:val="000504D9"/>
    <w:rsid w:val="00050A88"/>
    <w:rsid w:val="000515D2"/>
    <w:rsid w:val="00051B45"/>
    <w:rsid w:val="00051BD6"/>
    <w:rsid w:val="000520FD"/>
    <w:rsid w:val="0005227C"/>
    <w:rsid w:val="00052457"/>
    <w:rsid w:val="00052463"/>
    <w:rsid w:val="0005246C"/>
    <w:rsid w:val="00052CBD"/>
    <w:rsid w:val="00053F3A"/>
    <w:rsid w:val="0005593A"/>
    <w:rsid w:val="00056AB6"/>
    <w:rsid w:val="00056D86"/>
    <w:rsid w:val="000571C3"/>
    <w:rsid w:val="0005761D"/>
    <w:rsid w:val="00060235"/>
    <w:rsid w:val="0006121F"/>
    <w:rsid w:val="000618A3"/>
    <w:rsid w:val="00062D69"/>
    <w:rsid w:val="00063019"/>
    <w:rsid w:val="00063A12"/>
    <w:rsid w:val="00063E60"/>
    <w:rsid w:val="00063F51"/>
    <w:rsid w:val="00065262"/>
    <w:rsid w:val="00066D5F"/>
    <w:rsid w:val="000706A4"/>
    <w:rsid w:val="00071230"/>
    <w:rsid w:val="00071722"/>
    <w:rsid w:val="00072460"/>
    <w:rsid w:val="0007294D"/>
    <w:rsid w:val="00072F14"/>
    <w:rsid w:val="00073211"/>
    <w:rsid w:val="00073BF3"/>
    <w:rsid w:val="00074464"/>
    <w:rsid w:val="00074D08"/>
    <w:rsid w:val="00075A17"/>
    <w:rsid w:val="00075CE8"/>
    <w:rsid w:val="00075D9B"/>
    <w:rsid w:val="00076094"/>
    <w:rsid w:val="00076185"/>
    <w:rsid w:val="0007792D"/>
    <w:rsid w:val="00077E9D"/>
    <w:rsid w:val="0008024E"/>
    <w:rsid w:val="0008039A"/>
    <w:rsid w:val="00080676"/>
    <w:rsid w:val="0008086E"/>
    <w:rsid w:val="00081A3B"/>
    <w:rsid w:val="00081A92"/>
    <w:rsid w:val="00082FC6"/>
    <w:rsid w:val="00083F2E"/>
    <w:rsid w:val="00084F64"/>
    <w:rsid w:val="000851CF"/>
    <w:rsid w:val="000855F9"/>
    <w:rsid w:val="00085605"/>
    <w:rsid w:val="000861C9"/>
    <w:rsid w:val="000867BB"/>
    <w:rsid w:val="00086E13"/>
    <w:rsid w:val="0008722D"/>
    <w:rsid w:val="00087B19"/>
    <w:rsid w:val="00090094"/>
    <w:rsid w:val="00090BB5"/>
    <w:rsid w:val="00091495"/>
    <w:rsid w:val="000916E7"/>
    <w:rsid w:val="000920EA"/>
    <w:rsid w:val="00092DCB"/>
    <w:rsid w:val="000933FA"/>
    <w:rsid w:val="00093C58"/>
    <w:rsid w:val="00094DC1"/>
    <w:rsid w:val="00095D82"/>
    <w:rsid w:val="0009620F"/>
    <w:rsid w:val="0009658E"/>
    <w:rsid w:val="00096FD1"/>
    <w:rsid w:val="000978C5"/>
    <w:rsid w:val="0009799B"/>
    <w:rsid w:val="00097B55"/>
    <w:rsid w:val="00097BBB"/>
    <w:rsid w:val="000A0190"/>
    <w:rsid w:val="000A19FC"/>
    <w:rsid w:val="000A34B2"/>
    <w:rsid w:val="000A3866"/>
    <w:rsid w:val="000A4D80"/>
    <w:rsid w:val="000A5FB8"/>
    <w:rsid w:val="000A7461"/>
    <w:rsid w:val="000A7D03"/>
    <w:rsid w:val="000B1B0A"/>
    <w:rsid w:val="000B243D"/>
    <w:rsid w:val="000B357C"/>
    <w:rsid w:val="000B3B8F"/>
    <w:rsid w:val="000B4792"/>
    <w:rsid w:val="000B50FE"/>
    <w:rsid w:val="000B56DF"/>
    <w:rsid w:val="000B6D35"/>
    <w:rsid w:val="000C00BC"/>
    <w:rsid w:val="000C0161"/>
    <w:rsid w:val="000C0402"/>
    <w:rsid w:val="000C0E49"/>
    <w:rsid w:val="000C2390"/>
    <w:rsid w:val="000C49E6"/>
    <w:rsid w:val="000C50A0"/>
    <w:rsid w:val="000C5489"/>
    <w:rsid w:val="000C589C"/>
    <w:rsid w:val="000C58DA"/>
    <w:rsid w:val="000C6485"/>
    <w:rsid w:val="000C6911"/>
    <w:rsid w:val="000C6F4F"/>
    <w:rsid w:val="000C71FA"/>
    <w:rsid w:val="000D0556"/>
    <w:rsid w:val="000D13BF"/>
    <w:rsid w:val="000D1974"/>
    <w:rsid w:val="000D2009"/>
    <w:rsid w:val="000D2963"/>
    <w:rsid w:val="000D2B31"/>
    <w:rsid w:val="000D3FC2"/>
    <w:rsid w:val="000D3FDD"/>
    <w:rsid w:val="000D45AC"/>
    <w:rsid w:val="000D488E"/>
    <w:rsid w:val="000D68CF"/>
    <w:rsid w:val="000D6F71"/>
    <w:rsid w:val="000D79DF"/>
    <w:rsid w:val="000E017C"/>
    <w:rsid w:val="000E019B"/>
    <w:rsid w:val="000E047E"/>
    <w:rsid w:val="000E0612"/>
    <w:rsid w:val="000E08F6"/>
    <w:rsid w:val="000E10FF"/>
    <w:rsid w:val="000E238D"/>
    <w:rsid w:val="000E2C66"/>
    <w:rsid w:val="000E3697"/>
    <w:rsid w:val="000E3DC9"/>
    <w:rsid w:val="000E3DF2"/>
    <w:rsid w:val="000E3E1C"/>
    <w:rsid w:val="000E43DD"/>
    <w:rsid w:val="000E4918"/>
    <w:rsid w:val="000E55A6"/>
    <w:rsid w:val="000E6591"/>
    <w:rsid w:val="000E7EE2"/>
    <w:rsid w:val="000F02D0"/>
    <w:rsid w:val="000F0B1D"/>
    <w:rsid w:val="000F1FD2"/>
    <w:rsid w:val="000F39AE"/>
    <w:rsid w:val="000F3A9C"/>
    <w:rsid w:val="000F48BE"/>
    <w:rsid w:val="000F5E2E"/>
    <w:rsid w:val="000F604A"/>
    <w:rsid w:val="000F63E9"/>
    <w:rsid w:val="000F699F"/>
    <w:rsid w:val="000F6B24"/>
    <w:rsid w:val="00100DDE"/>
    <w:rsid w:val="0010128E"/>
    <w:rsid w:val="0010197D"/>
    <w:rsid w:val="00102384"/>
    <w:rsid w:val="001024AE"/>
    <w:rsid w:val="00102872"/>
    <w:rsid w:val="0010415B"/>
    <w:rsid w:val="001043B2"/>
    <w:rsid w:val="00104951"/>
    <w:rsid w:val="001057FB"/>
    <w:rsid w:val="00105C59"/>
    <w:rsid w:val="00106421"/>
    <w:rsid w:val="0010691E"/>
    <w:rsid w:val="00106AD2"/>
    <w:rsid w:val="001076BF"/>
    <w:rsid w:val="00107B43"/>
    <w:rsid w:val="001105A3"/>
    <w:rsid w:val="00110881"/>
    <w:rsid w:val="001117D7"/>
    <w:rsid w:val="00111A29"/>
    <w:rsid w:val="001136CF"/>
    <w:rsid w:val="00114A1C"/>
    <w:rsid w:val="00114BE0"/>
    <w:rsid w:val="00115F8F"/>
    <w:rsid w:val="00116A3B"/>
    <w:rsid w:val="00117D48"/>
    <w:rsid w:val="00120639"/>
    <w:rsid w:val="001210EF"/>
    <w:rsid w:val="00121235"/>
    <w:rsid w:val="00121C3E"/>
    <w:rsid w:val="00121D91"/>
    <w:rsid w:val="00121FE8"/>
    <w:rsid w:val="00123E20"/>
    <w:rsid w:val="00123F55"/>
    <w:rsid w:val="00124D76"/>
    <w:rsid w:val="001253C6"/>
    <w:rsid w:val="00125CE7"/>
    <w:rsid w:val="001276F0"/>
    <w:rsid w:val="00127DDF"/>
    <w:rsid w:val="001308EC"/>
    <w:rsid w:val="001320A4"/>
    <w:rsid w:val="00132375"/>
    <w:rsid w:val="00132446"/>
    <w:rsid w:val="00133AEF"/>
    <w:rsid w:val="00133C80"/>
    <w:rsid w:val="0013406C"/>
    <w:rsid w:val="001340C6"/>
    <w:rsid w:val="0014044C"/>
    <w:rsid w:val="0014089D"/>
    <w:rsid w:val="001408BA"/>
    <w:rsid w:val="00142600"/>
    <w:rsid w:val="00142A7F"/>
    <w:rsid w:val="00143124"/>
    <w:rsid w:val="00143998"/>
    <w:rsid w:val="0014413E"/>
    <w:rsid w:val="00144C20"/>
    <w:rsid w:val="00145013"/>
    <w:rsid w:val="00145AEF"/>
    <w:rsid w:val="00145C4E"/>
    <w:rsid w:val="0014687B"/>
    <w:rsid w:val="001469D5"/>
    <w:rsid w:val="00146F63"/>
    <w:rsid w:val="00147215"/>
    <w:rsid w:val="0014728C"/>
    <w:rsid w:val="00150783"/>
    <w:rsid w:val="00150F5E"/>
    <w:rsid w:val="00151E55"/>
    <w:rsid w:val="00153F58"/>
    <w:rsid w:val="00154DCB"/>
    <w:rsid w:val="001557D6"/>
    <w:rsid w:val="0015599B"/>
    <w:rsid w:val="00155C62"/>
    <w:rsid w:val="001573E4"/>
    <w:rsid w:val="00157D5A"/>
    <w:rsid w:val="00160CC3"/>
    <w:rsid w:val="00161A1A"/>
    <w:rsid w:val="00161B5A"/>
    <w:rsid w:val="00161FF4"/>
    <w:rsid w:val="00162C3B"/>
    <w:rsid w:val="00163AF9"/>
    <w:rsid w:val="00163BBE"/>
    <w:rsid w:val="00165555"/>
    <w:rsid w:val="00165BE4"/>
    <w:rsid w:val="001661D4"/>
    <w:rsid w:val="00166A5E"/>
    <w:rsid w:val="001670CD"/>
    <w:rsid w:val="0016724D"/>
    <w:rsid w:val="00167361"/>
    <w:rsid w:val="00167603"/>
    <w:rsid w:val="001701F6"/>
    <w:rsid w:val="00170ED1"/>
    <w:rsid w:val="00170FEC"/>
    <w:rsid w:val="001716A4"/>
    <w:rsid w:val="0017198B"/>
    <w:rsid w:val="001719AE"/>
    <w:rsid w:val="00173C93"/>
    <w:rsid w:val="00175E2D"/>
    <w:rsid w:val="001779A4"/>
    <w:rsid w:val="00177B84"/>
    <w:rsid w:val="00180AA2"/>
    <w:rsid w:val="0018154A"/>
    <w:rsid w:val="00181D70"/>
    <w:rsid w:val="0018229E"/>
    <w:rsid w:val="001823CF"/>
    <w:rsid w:val="00182792"/>
    <w:rsid w:val="001827C2"/>
    <w:rsid w:val="00182B95"/>
    <w:rsid w:val="00183335"/>
    <w:rsid w:val="001835A2"/>
    <w:rsid w:val="00183C96"/>
    <w:rsid w:val="001844B6"/>
    <w:rsid w:val="001847F5"/>
    <w:rsid w:val="00184935"/>
    <w:rsid w:val="00184A0C"/>
    <w:rsid w:val="00184F04"/>
    <w:rsid w:val="0018516C"/>
    <w:rsid w:val="001866E8"/>
    <w:rsid w:val="00186C8C"/>
    <w:rsid w:val="001871F8"/>
    <w:rsid w:val="001904E2"/>
    <w:rsid w:val="001910C8"/>
    <w:rsid w:val="001913AC"/>
    <w:rsid w:val="001927CE"/>
    <w:rsid w:val="001937FC"/>
    <w:rsid w:val="00193C0B"/>
    <w:rsid w:val="001951EB"/>
    <w:rsid w:val="001956FB"/>
    <w:rsid w:val="00196F8D"/>
    <w:rsid w:val="001A0C6A"/>
    <w:rsid w:val="001A1051"/>
    <w:rsid w:val="001A10DC"/>
    <w:rsid w:val="001A29F8"/>
    <w:rsid w:val="001A33EE"/>
    <w:rsid w:val="001A3435"/>
    <w:rsid w:val="001A50BE"/>
    <w:rsid w:val="001A50FC"/>
    <w:rsid w:val="001A66E9"/>
    <w:rsid w:val="001A6E1A"/>
    <w:rsid w:val="001A7C2B"/>
    <w:rsid w:val="001B1071"/>
    <w:rsid w:val="001B1D17"/>
    <w:rsid w:val="001B1DE8"/>
    <w:rsid w:val="001B2A51"/>
    <w:rsid w:val="001B43A2"/>
    <w:rsid w:val="001B485E"/>
    <w:rsid w:val="001B4A67"/>
    <w:rsid w:val="001B4B09"/>
    <w:rsid w:val="001B559E"/>
    <w:rsid w:val="001B5E7B"/>
    <w:rsid w:val="001B6803"/>
    <w:rsid w:val="001B7158"/>
    <w:rsid w:val="001B762C"/>
    <w:rsid w:val="001B7E4B"/>
    <w:rsid w:val="001C3C16"/>
    <w:rsid w:val="001C4619"/>
    <w:rsid w:val="001C5280"/>
    <w:rsid w:val="001C6312"/>
    <w:rsid w:val="001C659B"/>
    <w:rsid w:val="001C7A9E"/>
    <w:rsid w:val="001D004E"/>
    <w:rsid w:val="001D0558"/>
    <w:rsid w:val="001D0BC3"/>
    <w:rsid w:val="001D0D03"/>
    <w:rsid w:val="001D1E9F"/>
    <w:rsid w:val="001D27CD"/>
    <w:rsid w:val="001D29DF"/>
    <w:rsid w:val="001D2EA6"/>
    <w:rsid w:val="001D45F3"/>
    <w:rsid w:val="001D600F"/>
    <w:rsid w:val="001D6892"/>
    <w:rsid w:val="001D6C4C"/>
    <w:rsid w:val="001D77CD"/>
    <w:rsid w:val="001E1EC6"/>
    <w:rsid w:val="001E24D9"/>
    <w:rsid w:val="001E2F2E"/>
    <w:rsid w:val="001E3129"/>
    <w:rsid w:val="001E3D2A"/>
    <w:rsid w:val="001E5A46"/>
    <w:rsid w:val="001E5CBF"/>
    <w:rsid w:val="001E67D7"/>
    <w:rsid w:val="001F08B9"/>
    <w:rsid w:val="001F13E5"/>
    <w:rsid w:val="001F1693"/>
    <w:rsid w:val="001F1F65"/>
    <w:rsid w:val="001F250F"/>
    <w:rsid w:val="001F2815"/>
    <w:rsid w:val="001F28EA"/>
    <w:rsid w:val="001F2A01"/>
    <w:rsid w:val="001F30C7"/>
    <w:rsid w:val="001F416F"/>
    <w:rsid w:val="001F499D"/>
    <w:rsid w:val="001F4A91"/>
    <w:rsid w:val="001F4E0E"/>
    <w:rsid w:val="001F70CA"/>
    <w:rsid w:val="00200026"/>
    <w:rsid w:val="002006DE"/>
    <w:rsid w:val="00200AFD"/>
    <w:rsid w:val="002010D2"/>
    <w:rsid w:val="0020170C"/>
    <w:rsid w:val="0020195F"/>
    <w:rsid w:val="002032E7"/>
    <w:rsid w:val="002034E2"/>
    <w:rsid w:val="0020425A"/>
    <w:rsid w:val="00204AC0"/>
    <w:rsid w:val="00204FF4"/>
    <w:rsid w:val="0020551F"/>
    <w:rsid w:val="0020707D"/>
    <w:rsid w:val="002072AB"/>
    <w:rsid w:val="002111BB"/>
    <w:rsid w:val="002112BA"/>
    <w:rsid w:val="002113DF"/>
    <w:rsid w:val="00211B68"/>
    <w:rsid w:val="00212179"/>
    <w:rsid w:val="0021264A"/>
    <w:rsid w:val="002132F4"/>
    <w:rsid w:val="00213C4A"/>
    <w:rsid w:val="00214045"/>
    <w:rsid w:val="00214A40"/>
    <w:rsid w:val="00214FBE"/>
    <w:rsid w:val="00215C5C"/>
    <w:rsid w:val="00216229"/>
    <w:rsid w:val="00216A39"/>
    <w:rsid w:val="00217169"/>
    <w:rsid w:val="00217A74"/>
    <w:rsid w:val="00220313"/>
    <w:rsid w:val="00221273"/>
    <w:rsid w:val="00221798"/>
    <w:rsid w:val="00221B97"/>
    <w:rsid w:val="00221CF9"/>
    <w:rsid w:val="002222E6"/>
    <w:rsid w:val="0022296D"/>
    <w:rsid w:val="00222A02"/>
    <w:rsid w:val="00223486"/>
    <w:rsid w:val="0022382E"/>
    <w:rsid w:val="00223ABA"/>
    <w:rsid w:val="00224378"/>
    <w:rsid w:val="0022493F"/>
    <w:rsid w:val="00224D1F"/>
    <w:rsid w:val="0022650E"/>
    <w:rsid w:val="00226B24"/>
    <w:rsid w:val="00227073"/>
    <w:rsid w:val="002275E8"/>
    <w:rsid w:val="00227776"/>
    <w:rsid w:val="00227B58"/>
    <w:rsid w:val="00230223"/>
    <w:rsid w:val="002305D6"/>
    <w:rsid w:val="00230A0A"/>
    <w:rsid w:val="00230B02"/>
    <w:rsid w:val="00231038"/>
    <w:rsid w:val="0023164D"/>
    <w:rsid w:val="0023172F"/>
    <w:rsid w:val="002319D5"/>
    <w:rsid w:val="00235A09"/>
    <w:rsid w:val="002365DE"/>
    <w:rsid w:val="0023679A"/>
    <w:rsid w:val="00236B18"/>
    <w:rsid w:val="00236E0C"/>
    <w:rsid w:val="002373F1"/>
    <w:rsid w:val="00237E51"/>
    <w:rsid w:val="00242B09"/>
    <w:rsid w:val="00244088"/>
    <w:rsid w:val="00244168"/>
    <w:rsid w:val="002447FC"/>
    <w:rsid w:val="002464A1"/>
    <w:rsid w:val="00246B05"/>
    <w:rsid w:val="00247252"/>
    <w:rsid w:val="0024752F"/>
    <w:rsid w:val="00247B47"/>
    <w:rsid w:val="00251344"/>
    <w:rsid w:val="00251A0A"/>
    <w:rsid w:val="00251D5B"/>
    <w:rsid w:val="00251D96"/>
    <w:rsid w:val="00252115"/>
    <w:rsid w:val="00252B15"/>
    <w:rsid w:val="0025521B"/>
    <w:rsid w:val="00255B09"/>
    <w:rsid w:val="00257DB8"/>
    <w:rsid w:val="002621CD"/>
    <w:rsid w:val="00263D6A"/>
    <w:rsid w:val="00263EF3"/>
    <w:rsid w:val="00263FC7"/>
    <w:rsid w:val="00264349"/>
    <w:rsid w:val="0026450B"/>
    <w:rsid w:val="00264560"/>
    <w:rsid w:val="00265830"/>
    <w:rsid w:val="00265A46"/>
    <w:rsid w:val="00265CA5"/>
    <w:rsid w:val="00265F45"/>
    <w:rsid w:val="002666F2"/>
    <w:rsid w:val="00267BA4"/>
    <w:rsid w:val="00267CC6"/>
    <w:rsid w:val="002704BA"/>
    <w:rsid w:val="002705E0"/>
    <w:rsid w:val="00270DE0"/>
    <w:rsid w:val="002716C2"/>
    <w:rsid w:val="002717D2"/>
    <w:rsid w:val="00271EB2"/>
    <w:rsid w:val="002733DB"/>
    <w:rsid w:val="00274E84"/>
    <w:rsid w:val="00275DB9"/>
    <w:rsid w:val="0027691D"/>
    <w:rsid w:val="002801C0"/>
    <w:rsid w:val="00281DFB"/>
    <w:rsid w:val="00282F74"/>
    <w:rsid w:val="002841F5"/>
    <w:rsid w:val="00285F69"/>
    <w:rsid w:val="00286128"/>
    <w:rsid w:val="00290BC1"/>
    <w:rsid w:val="00290D2A"/>
    <w:rsid w:val="00291108"/>
    <w:rsid w:val="002914CD"/>
    <w:rsid w:val="002914E0"/>
    <w:rsid w:val="00294064"/>
    <w:rsid w:val="002952F3"/>
    <w:rsid w:val="002954CA"/>
    <w:rsid w:val="002978F3"/>
    <w:rsid w:val="002A05DC"/>
    <w:rsid w:val="002A1D01"/>
    <w:rsid w:val="002A209D"/>
    <w:rsid w:val="002A20D4"/>
    <w:rsid w:val="002A2B6A"/>
    <w:rsid w:val="002A4092"/>
    <w:rsid w:val="002A419E"/>
    <w:rsid w:val="002A447F"/>
    <w:rsid w:val="002A4E4B"/>
    <w:rsid w:val="002A4FDF"/>
    <w:rsid w:val="002A5062"/>
    <w:rsid w:val="002A57C6"/>
    <w:rsid w:val="002A5B53"/>
    <w:rsid w:val="002A69DB"/>
    <w:rsid w:val="002B0983"/>
    <w:rsid w:val="002B0E60"/>
    <w:rsid w:val="002B21F0"/>
    <w:rsid w:val="002B259C"/>
    <w:rsid w:val="002B274B"/>
    <w:rsid w:val="002B2C51"/>
    <w:rsid w:val="002B461D"/>
    <w:rsid w:val="002B476D"/>
    <w:rsid w:val="002B4D09"/>
    <w:rsid w:val="002B528A"/>
    <w:rsid w:val="002B67CB"/>
    <w:rsid w:val="002B6C46"/>
    <w:rsid w:val="002C09C2"/>
    <w:rsid w:val="002C0A49"/>
    <w:rsid w:val="002C0C47"/>
    <w:rsid w:val="002C1460"/>
    <w:rsid w:val="002C1AC1"/>
    <w:rsid w:val="002C235E"/>
    <w:rsid w:val="002C3159"/>
    <w:rsid w:val="002C3E31"/>
    <w:rsid w:val="002C4F7C"/>
    <w:rsid w:val="002C5253"/>
    <w:rsid w:val="002C5404"/>
    <w:rsid w:val="002C630D"/>
    <w:rsid w:val="002C6452"/>
    <w:rsid w:val="002C7502"/>
    <w:rsid w:val="002C7929"/>
    <w:rsid w:val="002D0458"/>
    <w:rsid w:val="002D0787"/>
    <w:rsid w:val="002D21C1"/>
    <w:rsid w:val="002D23DF"/>
    <w:rsid w:val="002D29CA"/>
    <w:rsid w:val="002D39F3"/>
    <w:rsid w:val="002D5617"/>
    <w:rsid w:val="002D578A"/>
    <w:rsid w:val="002D5EED"/>
    <w:rsid w:val="002D5F92"/>
    <w:rsid w:val="002D6EEF"/>
    <w:rsid w:val="002D72C7"/>
    <w:rsid w:val="002D7B99"/>
    <w:rsid w:val="002E19C8"/>
    <w:rsid w:val="002E3431"/>
    <w:rsid w:val="002E4169"/>
    <w:rsid w:val="002E4B23"/>
    <w:rsid w:val="002E5682"/>
    <w:rsid w:val="002E68F0"/>
    <w:rsid w:val="002E6FB2"/>
    <w:rsid w:val="002F1CD4"/>
    <w:rsid w:val="002F26B5"/>
    <w:rsid w:val="002F3A67"/>
    <w:rsid w:val="002F44A3"/>
    <w:rsid w:val="002F4C61"/>
    <w:rsid w:val="002F4CE8"/>
    <w:rsid w:val="002F5372"/>
    <w:rsid w:val="002F544E"/>
    <w:rsid w:val="002F5642"/>
    <w:rsid w:val="002F5739"/>
    <w:rsid w:val="002F586B"/>
    <w:rsid w:val="002F5DEF"/>
    <w:rsid w:val="002F5FBE"/>
    <w:rsid w:val="002F75EF"/>
    <w:rsid w:val="002F7E33"/>
    <w:rsid w:val="00300312"/>
    <w:rsid w:val="00300951"/>
    <w:rsid w:val="00302A09"/>
    <w:rsid w:val="0030409E"/>
    <w:rsid w:val="00304E48"/>
    <w:rsid w:val="0030517B"/>
    <w:rsid w:val="00305BF6"/>
    <w:rsid w:val="003077AF"/>
    <w:rsid w:val="003079E7"/>
    <w:rsid w:val="00310468"/>
    <w:rsid w:val="003104C7"/>
    <w:rsid w:val="00312728"/>
    <w:rsid w:val="00312D38"/>
    <w:rsid w:val="00314BAF"/>
    <w:rsid w:val="00314D60"/>
    <w:rsid w:val="00316388"/>
    <w:rsid w:val="00316939"/>
    <w:rsid w:val="0031741D"/>
    <w:rsid w:val="00320B2D"/>
    <w:rsid w:val="003216DA"/>
    <w:rsid w:val="003217B8"/>
    <w:rsid w:val="00321B22"/>
    <w:rsid w:val="00321C77"/>
    <w:rsid w:val="003226C2"/>
    <w:rsid w:val="003240EF"/>
    <w:rsid w:val="003249CA"/>
    <w:rsid w:val="00325C02"/>
    <w:rsid w:val="0032760F"/>
    <w:rsid w:val="0032789C"/>
    <w:rsid w:val="003313D8"/>
    <w:rsid w:val="003319B6"/>
    <w:rsid w:val="003320B1"/>
    <w:rsid w:val="0033226F"/>
    <w:rsid w:val="003328E3"/>
    <w:rsid w:val="00332F56"/>
    <w:rsid w:val="003341A9"/>
    <w:rsid w:val="00334B0D"/>
    <w:rsid w:val="00335977"/>
    <w:rsid w:val="0033714C"/>
    <w:rsid w:val="0033732B"/>
    <w:rsid w:val="00337474"/>
    <w:rsid w:val="00340753"/>
    <w:rsid w:val="0034109E"/>
    <w:rsid w:val="003414A9"/>
    <w:rsid w:val="00341C99"/>
    <w:rsid w:val="00341E5F"/>
    <w:rsid w:val="0034212C"/>
    <w:rsid w:val="00342CAB"/>
    <w:rsid w:val="00342E69"/>
    <w:rsid w:val="003435A7"/>
    <w:rsid w:val="00343B13"/>
    <w:rsid w:val="00345ACF"/>
    <w:rsid w:val="0034608D"/>
    <w:rsid w:val="00350BC2"/>
    <w:rsid w:val="00353954"/>
    <w:rsid w:val="00353AAE"/>
    <w:rsid w:val="00353FDF"/>
    <w:rsid w:val="00354DFE"/>
    <w:rsid w:val="00355544"/>
    <w:rsid w:val="00356431"/>
    <w:rsid w:val="00356869"/>
    <w:rsid w:val="00356F3C"/>
    <w:rsid w:val="00357031"/>
    <w:rsid w:val="00360455"/>
    <w:rsid w:val="00360E89"/>
    <w:rsid w:val="00361D8D"/>
    <w:rsid w:val="00363912"/>
    <w:rsid w:val="003642EB"/>
    <w:rsid w:val="003654B0"/>
    <w:rsid w:val="00367129"/>
    <w:rsid w:val="0036726D"/>
    <w:rsid w:val="00370322"/>
    <w:rsid w:val="00372110"/>
    <w:rsid w:val="00373287"/>
    <w:rsid w:val="00373764"/>
    <w:rsid w:val="00373B3B"/>
    <w:rsid w:val="00374BBB"/>
    <w:rsid w:val="00374D24"/>
    <w:rsid w:val="00375044"/>
    <w:rsid w:val="00380474"/>
    <w:rsid w:val="00380EEC"/>
    <w:rsid w:val="00381197"/>
    <w:rsid w:val="0038165C"/>
    <w:rsid w:val="00381E85"/>
    <w:rsid w:val="00382549"/>
    <w:rsid w:val="003825A0"/>
    <w:rsid w:val="003825C9"/>
    <w:rsid w:val="00385269"/>
    <w:rsid w:val="00385BE3"/>
    <w:rsid w:val="003869FA"/>
    <w:rsid w:val="003870D2"/>
    <w:rsid w:val="00392533"/>
    <w:rsid w:val="00393A4A"/>
    <w:rsid w:val="00394EDE"/>
    <w:rsid w:val="003955CA"/>
    <w:rsid w:val="0039640C"/>
    <w:rsid w:val="003A05BC"/>
    <w:rsid w:val="003A0DE8"/>
    <w:rsid w:val="003A154E"/>
    <w:rsid w:val="003A24A7"/>
    <w:rsid w:val="003A3213"/>
    <w:rsid w:val="003A3BEB"/>
    <w:rsid w:val="003A5F64"/>
    <w:rsid w:val="003A6008"/>
    <w:rsid w:val="003A61F6"/>
    <w:rsid w:val="003A6903"/>
    <w:rsid w:val="003A69E7"/>
    <w:rsid w:val="003A6B8B"/>
    <w:rsid w:val="003A6F2F"/>
    <w:rsid w:val="003B0AA5"/>
    <w:rsid w:val="003B0DCD"/>
    <w:rsid w:val="003B1C05"/>
    <w:rsid w:val="003B4F58"/>
    <w:rsid w:val="003B5605"/>
    <w:rsid w:val="003B5F1D"/>
    <w:rsid w:val="003B6E8A"/>
    <w:rsid w:val="003B7614"/>
    <w:rsid w:val="003B7895"/>
    <w:rsid w:val="003C0A8A"/>
    <w:rsid w:val="003C0FDC"/>
    <w:rsid w:val="003C1481"/>
    <w:rsid w:val="003C15A0"/>
    <w:rsid w:val="003C18DB"/>
    <w:rsid w:val="003C2213"/>
    <w:rsid w:val="003C248C"/>
    <w:rsid w:val="003C2A21"/>
    <w:rsid w:val="003C2BCF"/>
    <w:rsid w:val="003C376D"/>
    <w:rsid w:val="003C3E8C"/>
    <w:rsid w:val="003C403D"/>
    <w:rsid w:val="003C4EB6"/>
    <w:rsid w:val="003C54F1"/>
    <w:rsid w:val="003C6028"/>
    <w:rsid w:val="003C61B8"/>
    <w:rsid w:val="003C6276"/>
    <w:rsid w:val="003C6883"/>
    <w:rsid w:val="003C6974"/>
    <w:rsid w:val="003C6E9E"/>
    <w:rsid w:val="003C76EF"/>
    <w:rsid w:val="003C7763"/>
    <w:rsid w:val="003D0D36"/>
    <w:rsid w:val="003D2D19"/>
    <w:rsid w:val="003D2E69"/>
    <w:rsid w:val="003D303B"/>
    <w:rsid w:val="003D32FA"/>
    <w:rsid w:val="003D378B"/>
    <w:rsid w:val="003D3CE4"/>
    <w:rsid w:val="003D4052"/>
    <w:rsid w:val="003D5373"/>
    <w:rsid w:val="003D618A"/>
    <w:rsid w:val="003D6CFC"/>
    <w:rsid w:val="003D7538"/>
    <w:rsid w:val="003E0A16"/>
    <w:rsid w:val="003E114A"/>
    <w:rsid w:val="003E36F1"/>
    <w:rsid w:val="003E397A"/>
    <w:rsid w:val="003E4B59"/>
    <w:rsid w:val="003E51C0"/>
    <w:rsid w:val="003E550E"/>
    <w:rsid w:val="003E57AA"/>
    <w:rsid w:val="003E588A"/>
    <w:rsid w:val="003E6D2A"/>
    <w:rsid w:val="003E7C0F"/>
    <w:rsid w:val="003E7E8E"/>
    <w:rsid w:val="003F0AAB"/>
    <w:rsid w:val="003F274D"/>
    <w:rsid w:val="003F282B"/>
    <w:rsid w:val="003F3467"/>
    <w:rsid w:val="003F576C"/>
    <w:rsid w:val="003F5B06"/>
    <w:rsid w:val="003F5D6D"/>
    <w:rsid w:val="003F5F91"/>
    <w:rsid w:val="003F7F3C"/>
    <w:rsid w:val="00400153"/>
    <w:rsid w:val="0040089F"/>
    <w:rsid w:val="00400CFA"/>
    <w:rsid w:val="0040179D"/>
    <w:rsid w:val="0040186F"/>
    <w:rsid w:val="00402966"/>
    <w:rsid w:val="004038E7"/>
    <w:rsid w:val="00403ACD"/>
    <w:rsid w:val="00404299"/>
    <w:rsid w:val="00404AFD"/>
    <w:rsid w:val="00404E01"/>
    <w:rsid w:val="004051B4"/>
    <w:rsid w:val="004059D4"/>
    <w:rsid w:val="00405BB6"/>
    <w:rsid w:val="00406704"/>
    <w:rsid w:val="00406845"/>
    <w:rsid w:val="00407139"/>
    <w:rsid w:val="00410230"/>
    <w:rsid w:val="00411540"/>
    <w:rsid w:val="00413112"/>
    <w:rsid w:val="00413262"/>
    <w:rsid w:val="00414D95"/>
    <w:rsid w:val="00415B02"/>
    <w:rsid w:val="004166A8"/>
    <w:rsid w:val="00416735"/>
    <w:rsid w:val="004167A6"/>
    <w:rsid w:val="00416D58"/>
    <w:rsid w:val="00417534"/>
    <w:rsid w:val="00417874"/>
    <w:rsid w:val="00417FD3"/>
    <w:rsid w:val="00421B20"/>
    <w:rsid w:val="00421B26"/>
    <w:rsid w:val="00422BF9"/>
    <w:rsid w:val="00422E20"/>
    <w:rsid w:val="00422E26"/>
    <w:rsid w:val="00423607"/>
    <w:rsid w:val="00423C7B"/>
    <w:rsid w:val="00424D2F"/>
    <w:rsid w:val="00424EBD"/>
    <w:rsid w:val="0042541B"/>
    <w:rsid w:val="00425F3A"/>
    <w:rsid w:val="00426A8C"/>
    <w:rsid w:val="004278CD"/>
    <w:rsid w:val="004279F6"/>
    <w:rsid w:val="00430490"/>
    <w:rsid w:val="00430516"/>
    <w:rsid w:val="00431B09"/>
    <w:rsid w:val="00431FD9"/>
    <w:rsid w:val="0043217F"/>
    <w:rsid w:val="004332AD"/>
    <w:rsid w:val="004361B5"/>
    <w:rsid w:val="00437B77"/>
    <w:rsid w:val="00440D99"/>
    <w:rsid w:val="00442F55"/>
    <w:rsid w:val="00443B58"/>
    <w:rsid w:val="00445EE1"/>
    <w:rsid w:val="00446383"/>
    <w:rsid w:val="004467BD"/>
    <w:rsid w:val="00450AB5"/>
    <w:rsid w:val="00451BDF"/>
    <w:rsid w:val="0045255A"/>
    <w:rsid w:val="00452BC8"/>
    <w:rsid w:val="004532B4"/>
    <w:rsid w:val="0045458B"/>
    <w:rsid w:val="004550FA"/>
    <w:rsid w:val="004552AE"/>
    <w:rsid w:val="004556FA"/>
    <w:rsid w:val="0045597D"/>
    <w:rsid w:val="00455F75"/>
    <w:rsid w:val="00457314"/>
    <w:rsid w:val="00457787"/>
    <w:rsid w:val="004617BD"/>
    <w:rsid w:val="00461C74"/>
    <w:rsid w:val="0046260F"/>
    <w:rsid w:val="00462632"/>
    <w:rsid w:val="00462755"/>
    <w:rsid w:val="00462803"/>
    <w:rsid w:val="00462DD0"/>
    <w:rsid w:val="00462E2D"/>
    <w:rsid w:val="00463DA3"/>
    <w:rsid w:val="00463F82"/>
    <w:rsid w:val="00464BDA"/>
    <w:rsid w:val="00464F67"/>
    <w:rsid w:val="00465A2F"/>
    <w:rsid w:val="00465D41"/>
    <w:rsid w:val="00466985"/>
    <w:rsid w:val="004676A8"/>
    <w:rsid w:val="00470BF1"/>
    <w:rsid w:val="00470CAC"/>
    <w:rsid w:val="00472C22"/>
    <w:rsid w:val="004736FB"/>
    <w:rsid w:val="00473EE7"/>
    <w:rsid w:val="004745AF"/>
    <w:rsid w:val="00475A6B"/>
    <w:rsid w:val="004765B4"/>
    <w:rsid w:val="0047661C"/>
    <w:rsid w:val="00476CAC"/>
    <w:rsid w:val="00476F74"/>
    <w:rsid w:val="004771DF"/>
    <w:rsid w:val="00477475"/>
    <w:rsid w:val="00477B93"/>
    <w:rsid w:val="004800AB"/>
    <w:rsid w:val="004809C2"/>
    <w:rsid w:val="00481FC5"/>
    <w:rsid w:val="00482D23"/>
    <w:rsid w:val="00484239"/>
    <w:rsid w:val="0048528A"/>
    <w:rsid w:val="0048646E"/>
    <w:rsid w:val="0048737E"/>
    <w:rsid w:val="00487714"/>
    <w:rsid w:val="00487F8D"/>
    <w:rsid w:val="00490C22"/>
    <w:rsid w:val="00490CDA"/>
    <w:rsid w:val="00490FF8"/>
    <w:rsid w:val="00491F5F"/>
    <w:rsid w:val="00492456"/>
    <w:rsid w:val="00493BFB"/>
    <w:rsid w:val="004949C6"/>
    <w:rsid w:val="00495A8A"/>
    <w:rsid w:val="004A0007"/>
    <w:rsid w:val="004A03B3"/>
    <w:rsid w:val="004A0FB5"/>
    <w:rsid w:val="004A1324"/>
    <w:rsid w:val="004A17D0"/>
    <w:rsid w:val="004A1AFB"/>
    <w:rsid w:val="004A24C5"/>
    <w:rsid w:val="004A5811"/>
    <w:rsid w:val="004A5F6F"/>
    <w:rsid w:val="004A71B7"/>
    <w:rsid w:val="004A7F82"/>
    <w:rsid w:val="004B14C4"/>
    <w:rsid w:val="004B27D9"/>
    <w:rsid w:val="004B468A"/>
    <w:rsid w:val="004B47EA"/>
    <w:rsid w:val="004B5EA0"/>
    <w:rsid w:val="004B70C1"/>
    <w:rsid w:val="004B7232"/>
    <w:rsid w:val="004B7588"/>
    <w:rsid w:val="004B7F2F"/>
    <w:rsid w:val="004C07A4"/>
    <w:rsid w:val="004C2575"/>
    <w:rsid w:val="004C3B6D"/>
    <w:rsid w:val="004C4EF3"/>
    <w:rsid w:val="004C5870"/>
    <w:rsid w:val="004C6CF7"/>
    <w:rsid w:val="004C7398"/>
    <w:rsid w:val="004D09D8"/>
    <w:rsid w:val="004D0DBE"/>
    <w:rsid w:val="004D23A8"/>
    <w:rsid w:val="004D25BB"/>
    <w:rsid w:val="004D4286"/>
    <w:rsid w:val="004D4D02"/>
    <w:rsid w:val="004D50A0"/>
    <w:rsid w:val="004D5352"/>
    <w:rsid w:val="004D57A7"/>
    <w:rsid w:val="004D5E3E"/>
    <w:rsid w:val="004D6874"/>
    <w:rsid w:val="004E18B5"/>
    <w:rsid w:val="004E1B43"/>
    <w:rsid w:val="004E1DAF"/>
    <w:rsid w:val="004E2DBA"/>
    <w:rsid w:val="004E3A68"/>
    <w:rsid w:val="004E4082"/>
    <w:rsid w:val="004E408B"/>
    <w:rsid w:val="004E46F7"/>
    <w:rsid w:val="004E5B9C"/>
    <w:rsid w:val="004E62C4"/>
    <w:rsid w:val="004E6737"/>
    <w:rsid w:val="004E7902"/>
    <w:rsid w:val="004E7D90"/>
    <w:rsid w:val="004F14C9"/>
    <w:rsid w:val="004F1F8D"/>
    <w:rsid w:val="004F205F"/>
    <w:rsid w:val="004F26A8"/>
    <w:rsid w:val="004F2E99"/>
    <w:rsid w:val="004F3F6A"/>
    <w:rsid w:val="004F4793"/>
    <w:rsid w:val="004F55D3"/>
    <w:rsid w:val="004F60B2"/>
    <w:rsid w:val="004F73B0"/>
    <w:rsid w:val="004F7BBF"/>
    <w:rsid w:val="004F7E5F"/>
    <w:rsid w:val="005002A2"/>
    <w:rsid w:val="00501A5A"/>
    <w:rsid w:val="00501C9B"/>
    <w:rsid w:val="005024D4"/>
    <w:rsid w:val="00502FC5"/>
    <w:rsid w:val="00503010"/>
    <w:rsid w:val="00504E37"/>
    <w:rsid w:val="00505342"/>
    <w:rsid w:val="005054F4"/>
    <w:rsid w:val="00506503"/>
    <w:rsid w:val="00510E62"/>
    <w:rsid w:val="005118EB"/>
    <w:rsid w:val="005126BE"/>
    <w:rsid w:val="00513215"/>
    <w:rsid w:val="00513AB0"/>
    <w:rsid w:val="00513AE0"/>
    <w:rsid w:val="00513FCA"/>
    <w:rsid w:val="00514A42"/>
    <w:rsid w:val="00515443"/>
    <w:rsid w:val="00515A41"/>
    <w:rsid w:val="00515CC5"/>
    <w:rsid w:val="00516493"/>
    <w:rsid w:val="00516785"/>
    <w:rsid w:val="00516802"/>
    <w:rsid w:val="0051735A"/>
    <w:rsid w:val="00517D8A"/>
    <w:rsid w:val="005201CF"/>
    <w:rsid w:val="00521DD8"/>
    <w:rsid w:val="00522104"/>
    <w:rsid w:val="005222F0"/>
    <w:rsid w:val="005226D6"/>
    <w:rsid w:val="00522A63"/>
    <w:rsid w:val="00523769"/>
    <w:rsid w:val="005239CC"/>
    <w:rsid w:val="005243F3"/>
    <w:rsid w:val="00524F22"/>
    <w:rsid w:val="00525492"/>
    <w:rsid w:val="005255E1"/>
    <w:rsid w:val="005264CE"/>
    <w:rsid w:val="0052673E"/>
    <w:rsid w:val="00526F9F"/>
    <w:rsid w:val="00530CEC"/>
    <w:rsid w:val="00531606"/>
    <w:rsid w:val="005317DC"/>
    <w:rsid w:val="0053190B"/>
    <w:rsid w:val="005319AF"/>
    <w:rsid w:val="00532793"/>
    <w:rsid w:val="0053368D"/>
    <w:rsid w:val="00534820"/>
    <w:rsid w:val="00535398"/>
    <w:rsid w:val="0053585E"/>
    <w:rsid w:val="00535A2D"/>
    <w:rsid w:val="00540FA1"/>
    <w:rsid w:val="00541114"/>
    <w:rsid w:val="005412D4"/>
    <w:rsid w:val="00541A37"/>
    <w:rsid w:val="00541B49"/>
    <w:rsid w:val="00542EF6"/>
    <w:rsid w:val="005432C6"/>
    <w:rsid w:val="00543C8C"/>
    <w:rsid w:val="00543F45"/>
    <w:rsid w:val="0054435A"/>
    <w:rsid w:val="005446A3"/>
    <w:rsid w:val="00546207"/>
    <w:rsid w:val="00546268"/>
    <w:rsid w:val="00546534"/>
    <w:rsid w:val="005467EF"/>
    <w:rsid w:val="00546B83"/>
    <w:rsid w:val="00547B2E"/>
    <w:rsid w:val="00547E56"/>
    <w:rsid w:val="00550020"/>
    <w:rsid w:val="005503B7"/>
    <w:rsid w:val="00551453"/>
    <w:rsid w:val="00551B0F"/>
    <w:rsid w:val="005524F1"/>
    <w:rsid w:val="00552B37"/>
    <w:rsid w:val="00553406"/>
    <w:rsid w:val="00554963"/>
    <w:rsid w:val="00554B4F"/>
    <w:rsid w:val="005553E5"/>
    <w:rsid w:val="005557FA"/>
    <w:rsid w:val="00555DDB"/>
    <w:rsid w:val="00555E29"/>
    <w:rsid w:val="005573EB"/>
    <w:rsid w:val="00557759"/>
    <w:rsid w:val="00557930"/>
    <w:rsid w:val="00557E24"/>
    <w:rsid w:val="00557F9C"/>
    <w:rsid w:val="00562321"/>
    <w:rsid w:val="005624D1"/>
    <w:rsid w:val="005624E5"/>
    <w:rsid w:val="005633C0"/>
    <w:rsid w:val="00563BA5"/>
    <w:rsid w:val="005651DE"/>
    <w:rsid w:val="0056520A"/>
    <w:rsid w:val="00565563"/>
    <w:rsid w:val="00565B5B"/>
    <w:rsid w:val="0056653F"/>
    <w:rsid w:val="005668CC"/>
    <w:rsid w:val="005703E3"/>
    <w:rsid w:val="00570A17"/>
    <w:rsid w:val="00570E2B"/>
    <w:rsid w:val="0057213F"/>
    <w:rsid w:val="00572879"/>
    <w:rsid w:val="0057312D"/>
    <w:rsid w:val="005731D5"/>
    <w:rsid w:val="00573E2D"/>
    <w:rsid w:val="00574310"/>
    <w:rsid w:val="00574745"/>
    <w:rsid w:val="0057544A"/>
    <w:rsid w:val="00575D60"/>
    <w:rsid w:val="0057684F"/>
    <w:rsid w:val="00576E1B"/>
    <w:rsid w:val="00577828"/>
    <w:rsid w:val="00577B5F"/>
    <w:rsid w:val="00580EF6"/>
    <w:rsid w:val="005819FD"/>
    <w:rsid w:val="00581B43"/>
    <w:rsid w:val="00582ADA"/>
    <w:rsid w:val="005831C8"/>
    <w:rsid w:val="005835F6"/>
    <w:rsid w:val="00583BB3"/>
    <w:rsid w:val="00583FF5"/>
    <w:rsid w:val="0058404E"/>
    <w:rsid w:val="0058463C"/>
    <w:rsid w:val="0058730E"/>
    <w:rsid w:val="0058792D"/>
    <w:rsid w:val="00587CD1"/>
    <w:rsid w:val="0059035A"/>
    <w:rsid w:val="005916FD"/>
    <w:rsid w:val="00591AB3"/>
    <w:rsid w:val="005921FD"/>
    <w:rsid w:val="005922B0"/>
    <w:rsid w:val="005938FD"/>
    <w:rsid w:val="00593B63"/>
    <w:rsid w:val="0059453A"/>
    <w:rsid w:val="00595065"/>
    <w:rsid w:val="00595A2D"/>
    <w:rsid w:val="00596A03"/>
    <w:rsid w:val="005975CA"/>
    <w:rsid w:val="005A0623"/>
    <w:rsid w:val="005A1084"/>
    <w:rsid w:val="005A19C9"/>
    <w:rsid w:val="005A1F1D"/>
    <w:rsid w:val="005A2A76"/>
    <w:rsid w:val="005A3188"/>
    <w:rsid w:val="005A369B"/>
    <w:rsid w:val="005A4178"/>
    <w:rsid w:val="005A48D9"/>
    <w:rsid w:val="005A5C8A"/>
    <w:rsid w:val="005A71B1"/>
    <w:rsid w:val="005B0CAA"/>
    <w:rsid w:val="005B1EFF"/>
    <w:rsid w:val="005B1F8E"/>
    <w:rsid w:val="005B3B9D"/>
    <w:rsid w:val="005B3BAF"/>
    <w:rsid w:val="005B4369"/>
    <w:rsid w:val="005B48D6"/>
    <w:rsid w:val="005B4A8E"/>
    <w:rsid w:val="005B4D13"/>
    <w:rsid w:val="005B6D93"/>
    <w:rsid w:val="005B7620"/>
    <w:rsid w:val="005B7E6A"/>
    <w:rsid w:val="005C024C"/>
    <w:rsid w:val="005C048B"/>
    <w:rsid w:val="005C08BC"/>
    <w:rsid w:val="005C0AA4"/>
    <w:rsid w:val="005C152A"/>
    <w:rsid w:val="005C1684"/>
    <w:rsid w:val="005C1694"/>
    <w:rsid w:val="005C1E57"/>
    <w:rsid w:val="005C23BD"/>
    <w:rsid w:val="005C2E7A"/>
    <w:rsid w:val="005C384B"/>
    <w:rsid w:val="005C3977"/>
    <w:rsid w:val="005C408B"/>
    <w:rsid w:val="005C5035"/>
    <w:rsid w:val="005C5F0C"/>
    <w:rsid w:val="005C7C47"/>
    <w:rsid w:val="005C7D20"/>
    <w:rsid w:val="005C7E92"/>
    <w:rsid w:val="005D0C20"/>
    <w:rsid w:val="005D1596"/>
    <w:rsid w:val="005D1C73"/>
    <w:rsid w:val="005D23F2"/>
    <w:rsid w:val="005D26F0"/>
    <w:rsid w:val="005D2B48"/>
    <w:rsid w:val="005D3EF3"/>
    <w:rsid w:val="005D5B7E"/>
    <w:rsid w:val="005D6118"/>
    <w:rsid w:val="005D6FDB"/>
    <w:rsid w:val="005E091F"/>
    <w:rsid w:val="005E1007"/>
    <w:rsid w:val="005E11DE"/>
    <w:rsid w:val="005E178F"/>
    <w:rsid w:val="005E4DD6"/>
    <w:rsid w:val="005E545C"/>
    <w:rsid w:val="005E59DC"/>
    <w:rsid w:val="005E71F1"/>
    <w:rsid w:val="005E728C"/>
    <w:rsid w:val="005E7CDC"/>
    <w:rsid w:val="005F0290"/>
    <w:rsid w:val="005F02E8"/>
    <w:rsid w:val="005F076A"/>
    <w:rsid w:val="005F098F"/>
    <w:rsid w:val="005F0D3C"/>
    <w:rsid w:val="005F24CE"/>
    <w:rsid w:val="005F3959"/>
    <w:rsid w:val="005F4593"/>
    <w:rsid w:val="005F48B7"/>
    <w:rsid w:val="005F5103"/>
    <w:rsid w:val="005F51E8"/>
    <w:rsid w:val="005F5ACD"/>
    <w:rsid w:val="005F6C20"/>
    <w:rsid w:val="005F7D1E"/>
    <w:rsid w:val="005F7EA7"/>
    <w:rsid w:val="00600075"/>
    <w:rsid w:val="00600932"/>
    <w:rsid w:val="00600D50"/>
    <w:rsid w:val="006013F0"/>
    <w:rsid w:val="00602745"/>
    <w:rsid w:val="00602DD7"/>
    <w:rsid w:val="006036DF"/>
    <w:rsid w:val="006036E6"/>
    <w:rsid w:val="00604536"/>
    <w:rsid w:val="00606C46"/>
    <w:rsid w:val="00606E35"/>
    <w:rsid w:val="006071C3"/>
    <w:rsid w:val="006075AC"/>
    <w:rsid w:val="00607CF4"/>
    <w:rsid w:val="00610A17"/>
    <w:rsid w:val="00611989"/>
    <w:rsid w:val="00612BD7"/>
    <w:rsid w:val="006134C8"/>
    <w:rsid w:val="00613835"/>
    <w:rsid w:val="0061424E"/>
    <w:rsid w:val="00614883"/>
    <w:rsid w:val="006149C3"/>
    <w:rsid w:val="00614D6D"/>
    <w:rsid w:val="00615856"/>
    <w:rsid w:val="00615ABD"/>
    <w:rsid w:val="00616B42"/>
    <w:rsid w:val="00616B86"/>
    <w:rsid w:val="00617267"/>
    <w:rsid w:val="00617436"/>
    <w:rsid w:val="00617812"/>
    <w:rsid w:val="00617EE0"/>
    <w:rsid w:val="00617EEE"/>
    <w:rsid w:val="00620749"/>
    <w:rsid w:val="00620D9B"/>
    <w:rsid w:val="00621CD2"/>
    <w:rsid w:val="00622059"/>
    <w:rsid w:val="00622A67"/>
    <w:rsid w:val="00623F33"/>
    <w:rsid w:val="00624AF3"/>
    <w:rsid w:val="0062514D"/>
    <w:rsid w:val="006254C0"/>
    <w:rsid w:val="006261B6"/>
    <w:rsid w:val="00626340"/>
    <w:rsid w:val="006277E0"/>
    <w:rsid w:val="00627FF4"/>
    <w:rsid w:val="00630778"/>
    <w:rsid w:val="006309B6"/>
    <w:rsid w:val="00631502"/>
    <w:rsid w:val="00631DCD"/>
    <w:rsid w:val="00632611"/>
    <w:rsid w:val="00634198"/>
    <w:rsid w:val="00634F3F"/>
    <w:rsid w:val="00637637"/>
    <w:rsid w:val="00637CCD"/>
    <w:rsid w:val="00637CD2"/>
    <w:rsid w:val="00642DA5"/>
    <w:rsid w:val="006434B1"/>
    <w:rsid w:val="00643711"/>
    <w:rsid w:val="006447D2"/>
    <w:rsid w:val="00645324"/>
    <w:rsid w:val="006458DC"/>
    <w:rsid w:val="00646C98"/>
    <w:rsid w:val="00646D82"/>
    <w:rsid w:val="00651DA9"/>
    <w:rsid w:val="0065264B"/>
    <w:rsid w:val="00654F24"/>
    <w:rsid w:val="006563DA"/>
    <w:rsid w:val="00656E02"/>
    <w:rsid w:val="0065763D"/>
    <w:rsid w:val="00660555"/>
    <w:rsid w:val="006608A9"/>
    <w:rsid w:val="006616DA"/>
    <w:rsid w:val="006621DF"/>
    <w:rsid w:val="00662B98"/>
    <w:rsid w:val="006641B5"/>
    <w:rsid w:val="006644E8"/>
    <w:rsid w:val="00664E71"/>
    <w:rsid w:val="00666142"/>
    <w:rsid w:val="00666BF3"/>
    <w:rsid w:val="00667ACA"/>
    <w:rsid w:val="0067160A"/>
    <w:rsid w:val="00671B12"/>
    <w:rsid w:val="00671B95"/>
    <w:rsid w:val="0067219D"/>
    <w:rsid w:val="006733B0"/>
    <w:rsid w:val="006739C4"/>
    <w:rsid w:val="00676337"/>
    <w:rsid w:val="0067638E"/>
    <w:rsid w:val="00676D3D"/>
    <w:rsid w:val="00677D71"/>
    <w:rsid w:val="0068038F"/>
    <w:rsid w:val="006810EB"/>
    <w:rsid w:val="00681938"/>
    <w:rsid w:val="00681D54"/>
    <w:rsid w:val="00681E63"/>
    <w:rsid w:val="006829C7"/>
    <w:rsid w:val="00683AAA"/>
    <w:rsid w:val="00683B8A"/>
    <w:rsid w:val="006850C3"/>
    <w:rsid w:val="00686022"/>
    <w:rsid w:val="00687D4E"/>
    <w:rsid w:val="0069030E"/>
    <w:rsid w:val="006914EC"/>
    <w:rsid w:val="0069322A"/>
    <w:rsid w:val="00693419"/>
    <w:rsid w:val="0069393C"/>
    <w:rsid w:val="0069460E"/>
    <w:rsid w:val="00694F21"/>
    <w:rsid w:val="00696D92"/>
    <w:rsid w:val="0069753E"/>
    <w:rsid w:val="006A07D7"/>
    <w:rsid w:val="006A2BCB"/>
    <w:rsid w:val="006A316F"/>
    <w:rsid w:val="006A3A19"/>
    <w:rsid w:val="006A432B"/>
    <w:rsid w:val="006A4B22"/>
    <w:rsid w:val="006A5A1C"/>
    <w:rsid w:val="006A5B19"/>
    <w:rsid w:val="006A5CFC"/>
    <w:rsid w:val="006A61FC"/>
    <w:rsid w:val="006A7BED"/>
    <w:rsid w:val="006A7ED9"/>
    <w:rsid w:val="006B01C6"/>
    <w:rsid w:val="006B06FA"/>
    <w:rsid w:val="006B1BD1"/>
    <w:rsid w:val="006B2EA4"/>
    <w:rsid w:val="006B3697"/>
    <w:rsid w:val="006B4C45"/>
    <w:rsid w:val="006B4C51"/>
    <w:rsid w:val="006B5E1C"/>
    <w:rsid w:val="006B7D13"/>
    <w:rsid w:val="006C04FD"/>
    <w:rsid w:val="006C0B9F"/>
    <w:rsid w:val="006C0E44"/>
    <w:rsid w:val="006C1F01"/>
    <w:rsid w:val="006C2DF3"/>
    <w:rsid w:val="006C50C6"/>
    <w:rsid w:val="006C6246"/>
    <w:rsid w:val="006C68DA"/>
    <w:rsid w:val="006C6C7E"/>
    <w:rsid w:val="006C6C8E"/>
    <w:rsid w:val="006C6CCA"/>
    <w:rsid w:val="006C6EE0"/>
    <w:rsid w:val="006C7D5B"/>
    <w:rsid w:val="006C7DE0"/>
    <w:rsid w:val="006D06BE"/>
    <w:rsid w:val="006D1391"/>
    <w:rsid w:val="006D16E6"/>
    <w:rsid w:val="006D27C1"/>
    <w:rsid w:val="006D3F9E"/>
    <w:rsid w:val="006D5E3B"/>
    <w:rsid w:val="006D5FCB"/>
    <w:rsid w:val="006D6000"/>
    <w:rsid w:val="006D634A"/>
    <w:rsid w:val="006D77E2"/>
    <w:rsid w:val="006D77F1"/>
    <w:rsid w:val="006D7970"/>
    <w:rsid w:val="006D7C71"/>
    <w:rsid w:val="006D7D5D"/>
    <w:rsid w:val="006E00B1"/>
    <w:rsid w:val="006E1753"/>
    <w:rsid w:val="006E1EE2"/>
    <w:rsid w:val="006E2914"/>
    <w:rsid w:val="006E3167"/>
    <w:rsid w:val="006E41D0"/>
    <w:rsid w:val="006E50FA"/>
    <w:rsid w:val="006E5705"/>
    <w:rsid w:val="006E6AD0"/>
    <w:rsid w:val="006E7A27"/>
    <w:rsid w:val="006E7D66"/>
    <w:rsid w:val="006F03E4"/>
    <w:rsid w:val="006F0C1A"/>
    <w:rsid w:val="006F0D1B"/>
    <w:rsid w:val="006F0FAD"/>
    <w:rsid w:val="006F112C"/>
    <w:rsid w:val="006F12AC"/>
    <w:rsid w:val="006F1D85"/>
    <w:rsid w:val="006F1E03"/>
    <w:rsid w:val="006F2D6A"/>
    <w:rsid w:val="006F3310"/>
    <w:rsid w:val="006F59B6"/>
    <w:rsid w:val="006F5CAC"/>
    <w:rsid w:val="006F5D96"/>
    <w:rsid w:val="006F6B4E"/>
    <w:rsid w:val="00700663"/>
    <w:rsid w:val="00701AC3"/>
    <w:rsid w:val="00701F4B"/>
    <w:rsid w:val="00703D5A"/>
    <w:rsid w:val="007047E7"/>
    <w:rsid w:val="00705B82"/>
    <w:rsid w:val="007061CE"/>
    <w:rsid w:val="007066B2"/>
    <w:rsid w:val="0070755A"/>
    <w:rsid w:val="0071027B"/>
    <w:rsid w:val="00710CEA"/>
    <w:rsid w:val="00710F6F"/>
    <w:rsid w:val="007114F4"/>
    <w:rsid w:val="0071200C"/>
    <w:rsid w:val="007135BE"/>
    <w:rsid w:val="007139E8"/>
    <w:rsid w:val="007158E9"/>
    <w:rsid w:val="00715D8A"/>
    <w:rsid w:val="007163A0"/>
    <w:rsid w:val="0071675C"/>
    <w:rsid w:val="007169EA"/>
    <w:rsid w:val="00716D90"/>
    <w:rsid w:val="007211C1"/>
    <w:rsid w:val="00722805"/>
    <w:rsid w:val="00722923"/>
    <w:rsid w:val="0072320F"/>
    <w:rsid w:val="00723304"/>
    <w:rsid w:val="00724848"/>
    <w:rsid w:val="00724D56"/>
    <w:rsid w:val="00724E0E"/>
    <w:rsid w:val="0072560B"/>
    <w:rsid w:val="0072566A"/>
    <w:rsid w:val="0072698C"/>
    <w:rsid w:val="00730287"/>
    <w:rsid w:val="00731D20"/>
    <w:rsid w:val="00732069"/>
    <w:rsid w:val="007321CE"/>
    <w:rsid w:val="00732C66"/>
    <w:rsid w:val="007338E1"/>
    <w:rsid w:val="007338ED"/>
    <w:rsid w:val="00733D1E"/>
    <w:rsid w:val="00735590"/>
    <w:rsid w:val="00735C35"/>
    <w:rsid w:val="00735EDE"/>
    <w:rsid w:val="00735F09"/>
    <w:rsid w:val="00736773"/>
    <w:rsid w:val="00740C7A"/>
    <w:rsid w:val="007419E1"/>
    <w:rsid w:val="00741F62"/>
    <w:rsid w:val="00742169"/>
    <w:rsid w:val="00742FDF"/>
    <w:rsid w:val="00743E1E"/>
    <w:rsid w:val="007459D8"/>
    <w:rsid w:val="00751A83"/>
    <w:rsid w:val="00752525"/>
    <w:rsid w:val="007527A4"/>
    <w:rsid w:val="00753D22"/>
    <w:rsid w:val="007545FB"/>
    <w:rsid w:val="007557E7"/>
    <w:rsid w:val="00757205"/>
    <w:rsid w:val="00757753"/>
    <w:rsid w:val="00757C03"/>
    <w:rsid w:val="00760C9E"/>
    <w:rsid w:val="00760E40"/>
    <w:rsid w:val="00761109"/>
    <w:rsid w:val="00762445"/>
    <w:rsid w:val="00764739"/>
    <w:rsid w:val="00764FFC"/>
    <w:rsid w:val="007663FC"/>
    <w:rsid w:val="007665F3"/>
    <w:rsid w:val="00767918"/>
    <w:rsid w:val="0077053C"/>
    <w:rsid w:val="007721FB"/>
    <w:rsid w:val="0077284B"/>
    <w:rsid w:val="00772B42"/>
    <w:rsid w:val="00773BF3"/>
    <w:rsid w:val="007755E5"/>
    <w:rsid w:val="00775BE7"/>
    <w:rsid w:val="00776191"/>
    <w:rsid w:val="00776997"/>
    <w:rsid w:val="00776C5D"/>
    <w:rsid w:val="007777D3"/>
    <w:rsid w:val="0078056A"/>
    <w:rsid w:val="0078100E"/>
    <w:rsid w:val="0078133A"/>
    <w:rsid w:val="00783185"/>
    <w:rsid w:val="007848F4"/>
    <w:rsid w:val="00784DE8"/>
    <w:rsid w:val="00785B15"/>
    <w:rsid w:val="00785BDD"/>
    <w:rsid w:val="00785F72"/>
    <w:rsid w:val="007862EC"/>
    <w:rsid w:val="0078711C"/>
    <w:rsid w:val="007879BC"/>
    <w:rsid w:val="00790591"/>
    <w:rsid w:val="00791B82"/>
    <w:rsid w:val="00792101"/>
    <w:rsid w:val="00792A80"/>
    <w:rsid w:val="007931F6"/>
    <w:rsid w:val="00793422"/>
    <w:rsid w:val="00793A54"/>
    <w:rsid w:val="00793EB3"/>
    <w:rsid w:val="00794434"/>
    <w:rsid w:val="0079473F"/>
    <w:rsid w:val="00794A94"/>
    <w:rsid w:val="00795066"/>
    <w:rsid w:val="00795215"/>
    <w:rsid w:val="00795341"/>
    <w:rsid w:val="0079574E"/>
    <w:rsid w:val="0079690C"/>
    <w:rsid w:val="00796F8D"/>
    <w:rsid w:val="007A00C3"/>
    <w:rsid w:val="007A0A2C"/>
    <w:rsid w:val="007A0B1B"/>
    <w:rsid w:val="007A22FA"/>
    <w:rsid w:val="007A2F78"/>
    <w:rsid w:val="007A3283"/>
    <w:rsid w:val="007A34EF"/>
    <w:rsid w:val="007A3696"/>
    <w:rsid w:val="007A4BE7"/>
    <w:rsid w:val="007A5407"/>
    <w:rsid w:val="007A5BF8"/>
    <w:rsid w:val="007B1032"/>
    <w:rsid w:val="007B1266"/>
    <w:rsid w:val="007B1DA3"/>
    <w:rsid w:val="007B25A7"/>
    <w:rsid w:val="007B4713"/>
    <w:rsid w:val="007B4AC8"/>
    <w:rsid w:val="007B4F97"/>
    <w:rsid w:val="007B659C"/>
    <w:rsid w:val="007C0FEA"/>
    <w:rsid w:val="007C16BE"/>
    <w:rsid w:val="007C1926"/>
    <w:rsid w:val="007C22EA"/>
    <w:rsid w:val="007C3139"/>
    <w:rsid w:val="007C355F"/>
    <w:rsid w:val="007C4332"/>
    <w:rsid w:val="007C4947"/>
    <w:rsid w:val="007C5232"/>
    <w:rsid w:val="007C5F3D"/>
    <w:rsid w:val="007C6D58"/>
    <w:rsid w:val="007C719B"/>
    <w:rsid w:val="007C71D8"/>
    <w:rsid w:val="007C79AD"/>
    <w:rsid w:val="007D0802"/>
    <w:rsid w:val="007D1162"/>
    <w:rsid w:val="007D164F"/>
    <w:rsid w:val="007D183F"/>
    <w:rsid w:val="007D1F6C"/>
    <w:rsid w:val="007D2563"/>
    <w:rsid w:val="007D2DDA"/>
    <w:rsid w:val="007D35EB"/>
    <w:rsid w:val="007D378C"/>
    <w:rsid w:val="007D446E"/>
    <w:rsid w:val="007D48C0"/>
    <w:rsid w:val="007D4B3A"/>
    <w:rsid w:val="007D76CB"/>
    <w:rsid w:val="007E0053"/>
    <w:rsid w:val="007E0A70"/>
    <w:rsid w:val="007E1C1B"/>
    <w:rsid w:val="007E2A28"/>
    <w:rsid w:val="007E393B"/>
    <w:rsid w:val="007E4BCE"/>
    <w:rsid w:val="007E58C4"/>
    <w:rsid w:val="007E60FF"/>
    <w:rsid w:val="007E6A3E"/>
    <w:rsid w:val="007E7AEE"/>
    <w:rsid w:val="007F056F"/>
    <w:rsid w:val="007F0767"/>
    <w:rsid w:val="007F099F"/>
    <w:rsid w:val="007F1DA6"/>
    <w:rsid w:val="007F2B07"/>
    <w:rsid w:val="007F386C"/>
    <w:rsid w:val="007F3E91"/>
    <w:rsid w:val="007F4E04"/>
    <w:rsid w:val="007F52A1"/>
    <w:rsid w:val="007F78DC"/>
    <w:rsid w:val="007F7BBF"/>
    <w:rsid w:val="00801152"/>
    <w:rsid w:val="00801DD8"/>
    <w:rsid w:val="00803071"/>
    <w:rsid w:val="0080343E"/>
    <w:rsid w:val="00804407"/>
    <w:rsid w:val="0080478C"/>
    <w:rsid w:val="00804EF4"/>
    <w:rsid w:val="0080531B"/>
    <w:rsid w:val="0080563F"/>
    <w:rsid w:val="008068D4"/>
    <w:rsid w:val="00807F28"/>
    <w:rsid w:val="008101BB"/>
    <w:rsid w:val="00810398"/>
    <w:rsid w:val="008104EF"/>
    <w:rsid w:val="00810738"/>
    <w:rsid w:val="008108EE"/>
    <w:rsid w:val="00810D27"/>
    <w:rsid w:val="008111C7"/>
    <w:rsid w:val="008116C0"/>
    <w:rsid w:val="0081187C"/>
    <w:rsid w:val="00811DAD"/>
    <w:rsid w:val="00812020"/>
    <w:rsid w:val="0081431B"/>
    <w:rsid w:val="00814356"/>
    <w:rsid w:val="00817B8F"/>
    <w:rsid w:val="0082048F"/>
    <w:rsid w:val="00820AB8"/>
    <w:rsid w:val="00820F03"/>
    <w:rsid w:val="0082165F"/>
    <w:rsid w:val="008222B6"/>
    <w:rsid w:val="008235E9"/>
    <w:rsid w:val="00823D70"/>
    <w:rsid w:val="00823F0C"/>
    <w:rsid w:val="00823F84"/>
    <w:rsid w:val="00824500"/>
    <w:rsid w:val="00824C19"/>
    <w:rsid w:val="008253E6"/>
    <w:rsid w:val="00830070"/>
    <w:rsid w:val="0083014C"/>
    <w:rsid w:val="0083054A"/>
    <w:rsid w:val="00830CAF"/>
    <w:rsid w:val="00831126"/>
    <w:rsid w:val="00831575"/>
    <w:rsid w:val="00832BCD"/>
    <w:rsid w:val="00832C38"/>
    <w:rsid w:val="00832DF3"/>
    <w:rsid w:val="00833E45"/>
    <w:rsid w:val="00834922"/>
    <w:rsid w:val="00834B5E"/>
    <w:rsid w:val="00836152"/>
    <w:rsid w:val="008368EA"/>
    <w:rsid w:val="00837444"/>
    <w:rsid w:val="008374ED"/>
    <w:rsid w:val="008375F6"/>
    <w:rsid w:val="008404A6"/>
    <w:rsid w:val="00840553"/>
    <w:rsid w:val="008412DA"/>
    <w:rsid w:val="0084138F"/>
    <w:rsid w:val="00841A3B"/>
    <w:rsid w:val="008424A3"/>
    <w:rsid w:val="00842DB8"/>
    <w:rsid w:val="008444AD"/>
    <w:rsid w:val="00844671"/>
    <w:rsid w:val="00844800"/>
    <w:rsid w:val="0084621E"/>
    <w:rsid w:val="00847153"/>
    <w:rsid w:val="008479A6"/>
    <w:rsid w:val="00847C06"/>
    <w:rsid w:val="0085286A"/>
    <w:rsid w:val="00853768"/>
    <w:rsid w:val="00854F8F"/>
    <w:rsid w:val="00855A59"/>
    <w:rsid w:val="00855A7A"/>
    <w:rsid w:val="00855D4A"/>
    <w:rsid w:val="00857649"/>
    <w:rsid w:val="00861958"/>
    <w:rsid w:val="00861DB1"/>
    <w:rsid w:val="008626E4"/>
    <w:rsid w:val="008639D1"/>
    <w:rsid w:val="00863AF1"/>
    <w:rsid w:val="00863EBB"/>
    <w:rsid w:val="00864F7B"/>
    <w:rsid w:val="0086545C"/>
    <w:rsid w:val="00865C5E"/>
    <w:rsid w:val="00865C98"/>
    <w:rsid w:val="00865E84"/>
    <w:rsid w:val="0087042F"/>
    <w:rsid w:val="00871330"/>
    <w:rsid w:val="0087214A"/>
    <w:rsid w:val="00872519"/>
    <w:rsid w:val="00872EA3"/>
    <w:rsid w:val="00872FA8"/>
    <w:rsid w:val="008730AC"/>
    <w:rsid w:val="0087487D"/>
    <w:rsid w:val="00874D97"/>
    <w:rsid w:val="00874E1E"/>
    <w:rsid w:val="0087555D"/>
    <w:rsid w:val="00876420"/>
    <w:rsid w:val="008768FE"/>
    <w:rsid w:val="00877CFC"/>
    <w:rsid w:val="00880796"/>
    <w:rsid w:val="00880E83"/>
    <w:rsid w:val="0088151F"/>
    <w:rsid w:val="00881B46"/>
    <w:rsid w:val="00882F7C"/>
    <w:rsid w:val="00882FFF"/>
    <w:rsid w:val="00885446"/>
    <w:rsid w:val="00887DF6"/>
    <w:rsid w:val="00890870"/>
    <w:rsid w:val="00890BE6"/>
    <w:rsid w:val="00891051"/>
    <w:rsid w:val="0089165A"/>
    <w:rsid w:val="00891D96"/>
    <w:rsid w:val="00891E2C"/>
    <w:rsid w:val="008921ED"/>
    <w:rsid w:val="00892564"/>
    <w:rsid w:val="00892704"/>
    <w:rsid w:val="00893590"/>
    <w:rsid w:val="0089431C"/>
    <w:rsid w:val="00894B95"/>
    <w:rsid w:val="00895080"/>
    <w:rsid w:val="00896514"/>
    <w:rsid w:val="008967EE"/>
    <w:rsid w:val="008972BB"/>
    <w:rsid w:val="008972F0"/>
    <w:rsid w:val="008975BD"/>
    <w:rsid w:val="00897D34"/>
    <w:rsid w:val="00897F47"/>
    <w:rsid w:val="008A0133"/>
    <w:rsid w:val="008A14A9"/>
    <w:rsid w:val="008A1DC9"/>
    <w:rsid w:val="008A2CBD"/>
    <w:rsid w:val="008A3201"/>
    <w:rsid w:val="008A3DAC"/>
    <w:rsid w:val="008A53B5"/>
    <w:rsid w:val="008A59A3"/>
    <w:rsid w:val="008A60D7"/>
    <w:rsid w:val="008A6720"/>
    <w:rsid w:val="008A7F9D"/>
    <w:rsid w:val="008B1523"/>
    <w:rsid w:val="008B1612"/>
    <w:rsid w:val="008B1C52"/>
    <w:rsid w:val="008B22D7"/>
    <w:rsid w:val="008B6498"/>
    <w:rsid w:val="008B658B"/>
    <w:rsid w:val="008B6E61"/>
    <w:rsid w:val="008B7182"/>
    <w:rsid w:val="008B78FE"/>
    <w:rsid w:val="008C0C4A"/>
    <w:rsid w:val="008C0DB0"/>
    <w:rsid w:val="008C1412"/>
    <w:rsid w:val="008C242F"/>
    <w:rsid w:val="008C3047"/>
    <w:rsid w:val="008C3A70"/>
    <w:rsid w:val="008C459C"/>
    <w:rsid w:val="008C5C5C"/>
    <w:rsid w:val="008C68A9"/>
    <w:rsid w:val="008C6E61"/>
    <w:rsid w:val="008C7E1A"/>
    <w:rsid w:val="008D1C39"/>
    <w:rsid w:val="008D1F27"/>
    <w:rsid w:val="008D208B"/>
    <w:rsid w:val="008D238D"/>
    <w:rsid w:val="008D2764"/>
    <w:rsid w:val="008D2BD0"/>
    <w:rsid w:val="008D308C"/>
    <w:rsid w:val="008D421A"/>
    <w:rsid w:val="008D42D8"/>
    <w:rsid w:val="008D4C0D"/>
    <w:rsid w:val="008D64CB"/>
    <w:rsid w:val="008D68A1"/>
    <w:rsid w:val="008D7D2C"/>
    <w:rsid w:val="008E0514"/>
    <w:rsid w:val="008E20A1"/>
    <w:rsid w:val="008E4CED"/>
    <w:rsid w:val="008E671E"/>
    <w:rsid w:val="008E6D5E"/>
    <w:rsid w:val="008E79E1"/>
    <w:rsid w:val="008F2382"/>
    <w:rsid w:val="008F43C0"/>
    <w:rsid w:val="008F524F"/>
    <w:rsid w:val="008F5276"/>
    <w:rsid w:val="008F5DC6"/>
    <w:rsid w:val="008F5F44"/>
    <w:rsid w:val="008F60D4"/>
    <w:rsid w:val="008F69B5"/>
    <w:rsid w:val="009000AC"/>
    <w:rsid w:val="009010F7"/>
    <w:rsid w:val="00901EBF"/>
    <w:rsid w:val="00901F2D"/>
    <w:rsid w:val="00902B5D"/>
    <w:rsid w:val="0090357F"/>
    <w:rsid w:val="009037B3"/>
    <w:rsid w:val="00903CEC"/>
    <w:rsid w:val="00903FA9"/>
    <w:rsid w:val="0090413C"/>
    <w:rsid w:val="00904567"/>
    <w:rsid w:val="00906EB6"/>
    <w:rsid w:val="0090701B"/>
    <w:rsid w:val="00907410"/>
    <w:rsid w:val="00907575"/>
    <w:rsid w:val="00907E22"/>
    <w:rsid w:val="009107EA"/>
    <w:rsid w:val="00910918"/>
    <w:rsid w:val="009109C0"/>
    <w:rsid w:val="00910C78"/>
    <w:rsid w:val="00911884"/>
    <w:rsid w:val="00911F51"/>
    <w:rsid w:val="00913472"/>
    <w:rsid w:val="00913676"/>
    <w:rsid w:val="00914030"/>
    <w:rsid w:val="009141BB"/>
    <w:rsid w:val="00914AE5"/>
    <w:rsid w:val="009153F7"/>
    <w:rsid w:val="009154D1"/>
    <w:rsid w:val="00915863"/>
    <w:rsid w:val="00915FBB"/>
    <w:rsid w:val="009167C6"/>
    <w:rsid w:val="00916FD0"/>
    <w:rsid w:val="009174A6"/>
    <w:rsid w:val="009175C1"/>
    <w:rsid w:val="00920162"/>
    <w:rsid w:val="009204B6"/>
    <w:rsid w:val="009213A9"/>
    <w:rsid w:val="009220F3"/>
    <w:rsid w:val="009223CA"/>
    <w:rsid w:val="00923E83"/>
    <w:rsid w:val="00924447"/>
    <w:rsid w:val="0092560F"/>
    <w:rsid w:val="009256DF"/>
    <w:rsid w:val="00925819"/>
    <w:rsid w:val="00927332"/>
    <w:rsid w:val="0092734F"/>
    <w:rsid w:val="00927C23"/>
    <w:rsid w:val="00927DDD"/>
    <w:rsid w:val="0093261B"/>
    <w:rsid w:val="00933457"/>
    <w:rsid w:val="00933E48"/>
    <w:rsid w:val="009354C1"/>
    <w:rsid w:val="00935721"/>
    <w:rsid w:val="00936571"/>
    <w:rsid w:val="0093741E"/>
    <w:rsid w:val="00937CEE"/>
    <w:rsid w:val="009400A4"/>
    <w:rsid w:val="009413C8"/>
    <w:rsid w:val="009417BD"/>
    <w:rsid w:val="009428F1"/>
    <w:rsid w:val="009437B0"/>
    <w:rsid w:val="009442DD"/>
    <w:rsid w:val="0094433E"/>
    <w:rsid w:val="00944AC1"/>
    <w:rsid w:val="0094546D"/>
    <w:rsid w:val="009458C9"/>
    <w:rsid w:val="009466E7"/>
    <w:rsid w:val="00946DD9"/>
    <w:rsid w:val="00950ECE"/>
    <w:rsid w:val="0095105A"/>
    <w:rsid w:val="00952D52"/>
    <w:rsid w:val="0095302E"/>
    <w:rsid w:val="009540F7"/>
    <w:rsid w:val="009541D3"/>
    <w:rsid w:val="0095474C"/>
    <w:rsid w:val="009551B4"/>
    <w:rsid w:val="0095583A"/>
    <w:rsid w:val="00955F16"/>
    <w:rsid w:val="009564BC"/>
    <w:rsid w:val="00956E1C"/>
    <w:rsid w:val="00957BB8"/>
    <w:rsid w:val="00962DF0"/>
    <w:rsid w:val="00963C92"/>
    <w:rsid w:val="00963CAA"/>
    <w:rsid w:val="00963E12"/>
    <w:rsid w:val="00964F91"/>
    <w:rsid w:val="00966FE4"/>
    <w:rsid w:val="00967B43"/>
    <w:rsid w:val="00970A7F"/>
    <w:rsid w:val="00972682"/>
    <w:rsid w:val="00973121"/>
    <w:rsid w:val="009734F8"/>
    <w:rsid w:val="00973AB6"/>
    <w:rsid w:val="00974915"/>
    <w:rsid w:val="00975186"/>
    <w:rsid w:val="00975C11"/>
    <w:rsid w:val="00975E10"/>
    <w:rsid w:val="00980F4C"/>
    <w:rsid w:val="00982C1B"/>
    <w:rsid w:val="00983A83"/>
    <w:rsid w:val="00984481"/>
    <w:rsid w:val="0098514D"/>
    <w:rsid w:val="00986269"/>
    <w:rsid w:val="009866F1"/>
    <w:rsid w:val="00987C05"/>
    <w:rsid w:val="009901CD"/>
    <w:rsid w:val="0099051F"/>
    <w:rsid w:val="00990A52"/>
    <w:rsid w:val="009915E1"/>
    <w:rsid w:val="00992E9D"/>
    <w:rsid w:val="0099343B"/>
    <w:rsid w:val="0099544E"/>
    <w:rsid w:val="00995F27"/>
    <w:rsid w:val="009A013F"/>
    <w:rsid w:val="009A0E48"/>
    <w:rsid w:val="009A0FDC"/>
    <w:rsid w:val="009A2583"/>
    <w:rsid w:val="009A26CB"/>
    <w:rsid w:val="009A3B88"/>
    <w:rsid w:val="009A5A2F"/>
    <w:rsid w:val="009A674E"/>
    <w:rsid w:val="009A67E5"/>
    <w:rsid w:val="009A6998"/>
    <w:rsid w:val="009B1952"/>
    <w:rsid w:val="009B22BC"/>
    <w:rsid w:val="009B2B5A"/>
    <w:rsid w:val="009B2BA7"/>
    <w:rsid w:val="009B360A"/>
    <w:rsid w:val="009B4025"/>
    <w:rsid w:val="009B4670"/>
    <w:rsid w:val="009B4679"/>
    <w:rsid w:val="009B4B11"/>
    <w:rsid w:val="009B4E79"/>
    <w:rsid w:val="009B5039"/>
    <w:rsid w:val="009B55F8"/>
    <w:rsid w:val="009B6257"/>
    <w:rsid w:val="009B62A9"/>
    <w:rsid w:val="009B6548"/>
    <w:rsid w:val="009B6674"/>
    <w:rsid w:val="009B76A5"/>
    <w:rsid w:val="009C056A"/>
    <w:rsid w:val="009C09FF"/>
    <w:rsid w:val="009C0EC8"/>
    <w:rsid w:val="009C0EF6"/>
    <w:rsid w:val="009C12BB"/>
    <w:rsid w:val="009C408F"/>
    <w:rsid w:val="009C4330"/>
    <w:rsid w:val="009C4429"/>
    <w:rsid w:val="009C47D7"/>
    <w:rsid w:val="009C6F93"/>
    <w:rsid w:val="009D0585"/>
    <w:rsid w:val="009D0B6F"/>
    <w:rsid w:val="009D0BD7"/>
    <w:rsid w:val="009D150F"/>
    <w:rsid w:val="009D1A29"/>
    <w:rsid w:val="009D2BC4"/>
    <w:rsid w:val="009D3A7C"/>
    <w:rsid w:val="009D3B7A"/>
    <w:rsid w:val="009D3FD4"/>
    <w:rsid w:val="009D4931"/>
    <w:rsid w:val="009D4BB3"/>
    <w:rsid w:val="009D7680"/>
    <w:rsid w:val="009D7795"/>
    <w:rsid w:val="009D7A4D"/>
    <w:rsid w:val="009D7AF9"/>
    <w:rsid w:val="009E11D6"/>
    <w:rsid w:val="009E1613"/>
    <w:rsid w:val="009E21A1"/>
    <w:rsid w:val="009E2457"/>
    <w:rsid w:val="009E2E80"/>
    <w:rsid w:val="009E34E6"/>
    <w:rsid w:val="009E3AF6"/>
    <w:rsid w:val="009E4633"/>
    <w:rsid w:val="009E46B3"/>
    <w:rsid w:val="009E6126"/>
    <w:rsid w:val="009E6FA1"/>
    <w:rsid w:val="009E7517"/>
    <w:rsid w:val="009F082E"/>
    <w:rsid w:val="009F2632"/>
    <w:rsid w:val="009F2709"/>
    <w:rsid w:val="009F2BB3"/>
    <w:rsid w:val="009F36A4"/>
    <w:rsid w:val="009F4CE4"/>
    <w:rsid w:val="009F61F3"/>
    <w:rsid w:val="009F66B4"/>
    <w:rsid w:val="009F7A3B"/>
    <w:rsid w:val="00A00854"/>
    <w:rsid w:val="00A00D5B"/>
    <w:rsid w:val="00A01235"/>
    <w:rsid w:val="00A027D5"/>
    <w:rsid w:val="00A02F6E"/>
    <w:rsid w:val="00A03DB1"/>
    <w:rsid w:val="00A04252"/>
    <w:rsid w:val="00A043F2"/>
    <w:rsid w:val="00A04B5A"/>
    <w:rsid w:val="00A05E76"/>
    <w:rsid w:val="00A05FC4"/>
    <w:rsid w:val="00A063E8"/>
    <w:rsid w:val="00A06B8E"/>
    <w:rsid w:val="00A06DC4"/>
    <w:rsid w:val="00A0767F"/>
    <w:rsid w:val="00A07D48"/>
    <w:rsid w:val="00A10981"/>
    <w:rsid w:val="00A11608"/>
    <w:rsid w:val="00A117C6"/>
    <w:rsid w:val="00A128AA"/>
    <w:rsid w:val="00A12910"/>
    <w:rsid w:val="00A13636"/>
    <w:rsid w:val="00A1388A"/>
    <w:rsid w:val="00A1540C"/>
    <w:rsid w:val="00A1541C"/>
    <w:rsid w:val="00A1762A"/>
    <w:rsid w:val="00A21702"/>
    <w:rsid w:val="00A2229E"/>
    <w:rsid w:val="00A2241F"/>
    <w:rsid w:val="00A2302F"/>
    <w:rsid w:val="00A2386A"/>
    <w:rsid w:val="00A23893"/>
    <w:rsid w:val="00A241DF"/>
    <w:rsid w:val="00A259C9"/>
    <w:rsid w:val="00A25BE2"/>
    <w:rsid w:val="00A26280"/>
    <w:rsid w:val="00A27BDC"/>
    <w:rsid w:val="00A27C5B"/>
    <w:rsid w:val="00A3005D"/>
    <w:rsid w:val="00A30990"/>
    <w:rsid w:val="00A32687"/>
    <w:rsid w:val="00A32735"/>
    <w:rsid w:val="00A32E43"/>
    <w:rsid w:val="00A33B88"/>
    <w:rsid w:val="00A348D9"/>
    <w:rsid w:val="00A35326"/>
    <w:rsid w:val="00A36317"/>
    <w:rsid w:val="00A36997"/>
    <w:rsid w:val="00A405AB"/>
    <w:rsid w:val="00A40AD5"/>
    <w:rsid w:val="00A40EF4"/>
    <w:rsid w:val="00A42DC9"/>
    <w:rsid w:val="00A43327"/>
    <w:rsid w:val="00A458CE"/>
    <w:rsid w:val="00A464C7"/>
    <w:rsid w:val="00A46BA7"/>
    <w:rsid w:val="00A46C14"/>
    <w:rsid w:val="00A47CB0"/>
    <w:rsid w:val="00A50171"/>
    <w:rsid w:val="00A5171B"/>
    <w:rsid w:val="00A51C9C"/>
    <w:rsid w:val="00A52AE7"/>
    <w:rsid w:val="00A52B74"/>
    <w:rsid w:val="00A52D53"/>
    <w:rsid w:val="00A54F88"/>
    <w:rsid w:val="00A552DC"/>
    <w:rsid w:val="00A5597B"/>
    <w:rsid w:val="00A568D1"/>
    <w:rsid w:val="00A5694F"/>
    <w:rsid w:val="00A57423"/>
    <w:rsid w:val="00A5750B"/>
    <w:rsid w:val="00A61A56"/>
    <w:rsid w:val="00A62115"/>
    <w:rsid w:val="00A629D4"/>
    <w:rsid w:val="00A62A7D"/>
    <w:rsid w:val="00A63657"/>
    <w:rsid w:val="00A663D0"/>
    <w:rsid w:val="00A666E8"/>
    <w:rsid w:val="00A66748"/>
    <w:rsid w:val="00A669C1"/>
    <w:rsid w:val="00A66E02"/>
    <w:rsid w:val="00A70CE1"/>
    <w:rsid w:val="00A71911"/>
    <w:rsid w:val="00A720E6"/>
    <w:rsid w:val="00A72F96"/>
    <w:rsid w:val="00A73464"/>
    <w:rsid w:val="00A74388"/>
    <w:rsid w:val="00A75622"/>
    <w:rsid w:val="00A75FAC"/>
    <w:rsid w:val="00A76268"/>
    <w:rsid w:val="00A77114"/>
    <w:rsid w:val="00A8086A"/>
    <w:rsid w:val="00A8259A"/>
    <w:rsid w:val="00A82F51"/>
    <w:rsid w:val="00A834AE"/>
    <w:rsid w:val="00A834AF"/>
    <w:rsid w:val="00A83540"/>
    <w:rsid w:val="00A83A18"/>
    <w:rsid w:val="00A857A5"/>
    <w:rsid w:val="00A85FFD"/>
    <w:rsid w:val="00A864DB"/>
    <w:rsid w:val="00A8656E"/>
    <w:rsid w:val="00A873E6"/>
    <w:rsid w:val="00A8758D"/>
    <w:rsid w:val="00A87798"/>
    <w:rsid w:val="00A9197A"/>
    <w:rsid w:val="00A91D25"/>
    <w:rsid w:val="00A94483"/>
    <w:rsid w:val="00A946BF"/>
    <w:rsid w:val="00A94D81"/>
    <w:rsid w:val="00A95303"/>
    <w:rsid w:val="00A953F3"/>
    <w:rsid w:val="00A956B8"/>
    <w:rsid w:val="00A97DCA"/>
    <w:rsid w:val="00AA029B"/>
    <w:rsid w:val="00AA071F"/>
    <w:rsid w:val="00AA0CE3"/>
    <w:rsid w:val="00AA1390"/>
    <w:rsid w:val="00AA1528"/>
    <w:rsid w:val="00AA1EDE"/>
    <w:rsid w:val="00AA253F"/>
    <w:rsid w:val="00AA26F2"/>
    <w:rsid w:val="00AA2F4A"/>
    <w:rsid w:val="00AA37FB"/>
    <w:rsid w:val="00AA7596"/>
    <w:rsid w:val="00AB0AEF"/>
    <w:rsid w:val="00AB1B3F"/>
    <w:rsid w:val="00AB1F71"/>
    <w:rsid w:val="00AB2634"/>
    <w:rsid w:val="00AB37A1"/>
    <w:rsid w:val="00AB409C"/>
    <w:rsid w:val="00AB46C3"/>
    <w:rsid w:val="00AB4A5D"/>
    <w:rsid w:val="00AB4D6D"/>
    <w:rsid w:val="00AB6094"/>
    <w:rsid w:val="00AB7447"/>
    <w:rsid w:val="00AB75E0"/>
    <w:rsid w:val="00AB7876"/>
    <w:rsid w:val="00AC2200"/>
    <w:rsid w:val="00AC2DFA"/>
    <w:rsid w:val="00AC3104"/>
    <w:rsid w:val="00AC3115"/>
    <w:rsid w:val="00AC3267"/>
    <w:rsid w:val="00AC3771"/>
    <w:rsid w:val="00AC3A90"/>
    <w:rsid w:val="00AC4C26"/>
    <w:rsid w:val="00AC4F8D"/>
    <w:rsid w:val="00AD01FE"/>
    <w:rsid w:val="00AD0516"/>
    <w:rsid w:val="00AD051D"/>
    <w:rsid w:val="00AD105B"/>
    <w:rsid w:val="00AD1D67"/>
    <w:rsid w:val="00AD2022"/>
    <w:rsid w:val="00AD2837"/>
    <w:rsid w:val="00AD2982"/>
    <w:rsid w:val="00AD3249"/>
    <w:rsid w:val="00AD35E6"/>
    <w:rsid w:val="00AD395C"/>
    <w:rsid w:val="00AD3C97"/>
    <w:rsid w:val="00AD3E25"/>
    <w:rsid w:val="00AD506E"/>
    <w:rsid w:val="00AD59EA"/>
    <w:rsid w:val="00AD5CA4"/>
    <w:rsid w:val="00AD5EAD"/>
    <w:rsid w:val="00AD6D9D"/>
    <w:rsid w:val="00AD705C"/>
    <w:rsid w:val="00AD7693"/>
    <w:rsid w:val="00AD7A37"/>
    <w:rsid w:val="00AE0388"/>
    <w:rsid w:val="00AE04CF"/>
    <w:rsid w:val="00AE25B7"/>
    <w:rsid w:val="00AE2D86"/>
    <w:rsid w:val="00AE3EAA"/>
    <w:rsid w:val="00AE4102"/>
    <w:rsid w:val="00AE43D2"/>
    <w:rsid w:val="00AE510B"/>
    <w:rsid w:val="00AE5516"/>
    <w:rsid w:val="00AF0CDC"/>
    <w:rsid w:val="00AF163F"/>
    <w:rsid w:val="00AF1F7D"/>
    <w:rsid w:val="00AF209D"/>
    <w:rsid w:val="00AF25E8"/>
    <w:rsid w:val="00AF33FA"/>
    <w:rsid w:val="00AF3777"/>
    <w:rsid w:val="00AF46D5"/>
    <w:rsid w:val="00AF574D"/>
    <w:rsid w:val="00AF6504"/>
    <w:rsid w:val="00AF751A"/>
    <w:rsid w:val="00AF75BE"/>
    <w:rsid w:val="00AF7B0E"/>
    <w:rsid w:val="00B01961"/>
    <w:rsid w:val="00B01FF1"/>
    <w:rsid w:val="00B022E7"/>
    <w:rsid w:val="00B02A95"/>
    <w:rsid w:val="00B0422F"/>
    <w:rsid w:val="00B06038"/>
    <w:rsid w:val="00B07091"/>
    <w:rsid w:val="00B10A18"/>
    <w:rsid w:val="00B11ACB"/>
    <w:rsid w:val="00B11FE6"/>
    <w:rsid w:val="00B134CD"/>
    <w:rsid w:val="00B17036"/>
    <w:rsid w:val="00B17195"/>
    <w:rsid w:val="00B172EA"/>
    <w:rsid w:val="00B17808"/>
    <w:rsid w:val="00B178B5"/>
    <w:rsid w:val="00B21284"/>
    <w:rsid w:val="00B2150A"/>
    <w:rsid w:val="00B215BB"/>
    <w:rsid w:val="00B21ED1"/>
    <w:rsid w:val="00B22D58"/>
    <w:rsid w:val="00B245AC"/>
    <w:rsid w:val="00B24E4B"/>
    <w:rsid w:val="00B266CC"/>
    <w:rsid w:val="00B26BBE"/>
    <w:rsid w:val="00B27367"/>
    <w:rsid w:val="00B277B9"/>
    <w:rsid w:val="00B27EE1"/>
    <w:rsid w:val="00B31364"/>
    <w:rsid w:val="00B318F3"/>
    <w:rsid w:val="00B31C86"/>
    <w:rsid w:val="00B32AE5"/>
    <w:rsid w:val="00B32B02"/>
    <w:rsid w:val="00B32D0C"/>
    <w:rsid w:val="00B33126"/>
    <w:rsid w:val="00B34517"/>
    <w:rsid w:val="00B34847"/>
    <w:rsid w:val="00B35A0B"/>
    <w:rsid w:val="00B36AA6"/>
    <w:rsid w:val="00B371AE"/>
    <w:rsid w:val="00B371F6"/>
    <w:rsid w:val="00B37644"/>
    <w:rsid w:val="00B40ED6"/>
    <w:rsid w:val="00B41B13"/>
    <w:rsid w:val="00B429BA"/>
    <w:rsid w:val="00B42B3B"/>
    <w:rsid w:val="00B440CD"/>
    <w:rsid w:val="00B446E2"/>
    <w:rsid w:val="00B454C7"/>
    <w:rsid w:val="00B456DD"/>
    <w:rsid w:val="00B45C6A"/>
    <w:rsid w:val="00B45EFE"/>
    <w:rsid w:val="00B4605D"/>
    <w:rsid w:val="00B468F4"/>
    <w:rsid w:val="00B46BCB"/>
    <w:rsid w:val="00B47B2C"/>
    <w:rsid w:val="00B47CD6"/>
    <w:rsid w:val="00B502CB"/>
    <w:rsid w:val="00B52B0F"/>
    <w:rsid w:val="00B52EC9"/>
    <w:rsid w:val="00B538F6"/>
    <w:rsid w:val="00B5570E"/>
    <w:rsid w:val="00B5580A"/>
    <w:rsid w:val="00B561A8"/>
    <w:rsid w:val="00B575DA"/>
    <w:rsid w:val="00B57735"/>
    <w:rsid w:val="00B579D6"/>
    <w:rsid w:val="00B60A51"/>
    <w:rsid w:val="00B61B92"/>
    <w:rsid w:val="00B6295A"/>
    <w:rsid w:val="00B62C11"/>
    <w:rsid w:val="00B63112"/>
    <w:rsid w:val="00B6312B"/>
    <w:rsid w:val="00B633FA"/>
    <w:rsid w:val="00B63842"/>
    <w:rsid w:val="00B63B75"/>
    <w:rsid w:val="00B64902"/>
    <w:rsid w:val="00B656EB"/>
    <w:rsid w:val="00B65FAF"/>
    <w:rsid w:val="00B66D07"/>
    <w:rsid w:val="00B66DE9"/>
    <w:rsid w:val="00B67109"/>
    <w:rsid w:val="00B6734A"/>
    <w:rsid w:val="00B675A3"/>
    <w:rsid w:val="00B702E1"/>
    <w:rsid w:val="00B7098E"/>
    <w:rsid w:val="00B70AD8"/>
    <w:rsid w:val="00B71636"/>
    <w:rsid w:val="00B723AD"/>
    <w:rsid w:val="00B73BA8"/>
    <w:rsid w:val="00B73E3F"/>
    <w:rsid w:val="00B73F67"/>
    <w:rsid w:val="00B747FE"/>
    <w:rsid w:val="00B74A62"/>
    <w:rsid w:val="00B75027"/>
    <w:rsid w:val="00B75679"/>
    <w:rsid w:val="00B766EF"/>
    <w:rsid w:val="00B76761"/>
    <w:rsid w:val="00B76881"/>
    <w:rsid w:val="00B769F5"/>
    <w:rsid w:val="00B772D4"/>
    <w:rsid w:val="00B8190F"/>
    <w:rsid w:val="00B81E52"/>
    <w:rsid w:val="00B82A64"/>
    <w:rsid w:val="00B8316E"/>
    <w:rsid w:val="00B844B0"/>
    <w:rsid w:val="00B86BD7"/>
    <w:rsid w:val="00B8775E"/>
    <w:rsid w:val="00B877B5"/>
    <w:rsid w:val="00B90456"/>
    <w:rsid w:val="00B90C04"/>
    <w:rsid w:val="00B917AE"/>
    <w:rsid w:val="00B92847"/>
    <w:rsid w:val="00B92C95"/>
    <w:rsid w:val="00B93179"/>
    <w:rsid w:val="00B94788"/>
    <w:rsid w:val="00B94C14"/>
    <w:rsid w:val="00B96005"/>
    <w:rsid w:val="00B97EAC"/>
    <w:rsid w:val="00BA0A35"/>
    <w:rsid w:val="00BA12D5"/>
    <w:rsid w:val="00BA22AB"/>
    <w:rsid w:val="00BA2703"/>
    <w:rsid w:val="00BA4AC2"/>
    <w:rsid w:val="00BA610E"/>
    <w:rsid w:val="00BA7309"/>
    <w:rsid w:val="00BB0736"/>
    <w:rsid w:val="00BB0DD5"/>
    <w:rsid w:val="00BB1507"/>
    <w:rsid w:val="00BB1AF0"/>
    <w:rsid w:val="00BB2963"/>
    <w:rsid w:val="00BB2BAC"/>
    <w:rsid w:val="00BB2D86"/>
    <w:rsid w:val="00BB32C8"/>
    <w:rsid w:val="00BB6247"/>
    <w:rsid w:val="00BB645D"/>
    <w:rsid w:val="00BB6D8E"/>
    <w:rsid w:val="00BC12CF"/>
    <w:rsid w:val="00BC1AD1"/>
    <w:rsid w:val="00BC1E94"/>
    <w:rsid w:val="00BC3BCB"/>
    <w:rsid w:val="00BC45A8"/>
    <w:rsid w:val="00BC528D"/>
    <w:rsid w:val="00BC66EA"/>
    <w:rsid w:val="00BD0061"/>
    <w:rsid w:val="00BD023B"/>
    <w:rsid w:val="00BD1344"/>
    <w:rsid w:val="00BD18DB"/>
    <w:rsid w:val="00BD1A09"/>
    <w:rsid w:val="00BD1D52"/>
    <w:rsid w:val="00BD421E"/>
    <w:rsid w:val="00BD448A"/>
    <w:rsid w:val="00BD48EE"/>
    <w:rsid w:val="00BD7AEE"/>
    <w:rsid w:val="00BE0097"/>
    <w:rsid w:val="00BE09FB"/>
    <w:rsid w:val="00BE19B9"/>
    <w:rsid w:val="00BE33F2"/>
    <w:rsid w:val="00BE345F"/>
    <w:rsid w:val="00BE34EE"/>
    <w:rsid w:val="00BE64A8"/>
    <w:rsid w:val="00BE7B80"/>
    <w:rsid w:val="00BF028C"/>
    <w:rsid w:val="00BF118D"/>
    <w:rsid w:val="00BF1AA5"/>
    <w:rsid w:val="00BF1CB2"/>
    <w:rsid w:val="00BF218D"/>
    <w:rsid w:val="00BF3C1F"/>
    <w:rsid w:val="00BF4925"/>
    <w:rsid w:val="00BF4D55"/>
    <w:rsid w:val="00BF5F9F"/>
    <w:rsid w:val="00BF6324"/>
    <w:rsid w:val="00BF6C39"/>
    <w:rsid w:val="00C00274"/>
    <w:rsid w:val="00C01BA3"/>
    <w:rsid w:val="00C02796"/>
    <w:rsid w:val="00C027C9"/>
    <w:rsid w:val="00C03E70"/>
    <w:rsid w:val="00C04A86"/>
    <w:rsid w:val="00C04C7E"/>
    <w:rsid w:val="00C0505B"/>
    <w:rsid w:val="00C06753"/>
    <w:rsid w:val="00C06F24"/>
    <w:rsid w:val="00C0786F"/>
    <w:rsid w:val="00C079ED"/>
    <w:rsid w:val="00C1099C"/>
    <w:rsid w:val="00C10AA9"/>
    <w:rsid w:val="00C10FC0"/>
    <w:rsid w:val="00C1166D"/>
    <w:rsid w:val="00C11692"/>
    <w:rsid w:val="00C12340"/>
    <w:rsid w:val="00C12EDC"/>
    <w:rsid w:val="00C12EFF"/>
    <w:rsid w:val="00C13B42"/>
    <w:rsid w:val="00C13C14"/>
    <w:rsid w:val="00C13F27"/>
    <w:rsid w:val="00C147B4"/>
    <w:rsid w:val="00C14DC3"/>
    <w:rsid w:val="00C156E5"/>
    <w:rsid w:val="00C15A49"/>
    <w:rsid w:val="00C16868"/>
    <w:rsid w:val="00C17391"/>
    <w:rsid w:val="00C210D0"/>
    <w:rsid w:val="00C23CC8"/>
    <w:rsid w:val="00C23DA8"/>
    <w:rsid w:val="00C2463D"/>
    <w:rsid w:val="00C25169"/>
    <w:rsid w:val="00C252CD"/>
    <w:rsid w:val="00C25CE0"/>
    <w:rsid w:val="00C2722D"/>
    <w:rsid w:val="00C27432"/>
    <w:rsid w:val="00C3054B"/>
    <w:rsid w:val="00C31483"/>
    <w:rsid w:val="00C31CEC"/>
    <w:rsid w:val="00C32C07"/>
    <w:rsid w:val="00C32C99"/>
    <w:rsid w:val="00C32D49"/>
    <w:rsid w:val="00C3319C"/>
    <w:rsid w:val="00C33689"/>
    <w:rsid w:val="00C33974"/>
    <w:rsid w:val="00C34993"/>
    <w:rsid w:val="00C3536E"/>
    <w:rsid w:val="00C3677F"/>
    <w:rsid w:val="00C37B38"/>
    <w:rsid w:val="00C37C63"/>
    <w:rsid w:val="00C400E1"/>
    <w:rsid w:val="00C4156B"/>
    <w:rsid w:val="00C41FB9"/>
    <w:rsid w:val="00C42120"/>
    <w:rsid w:val="00C4239B"/>
    <w:rsid w:val="00C4278E"/>
    <w:rsid w:val="00C444EE"/>
    <w:rsid w:val="00C4484D"/>
    <w:rsid w:val="00C44CC0"/>
    <w:rsid w:val="00C45412"/>
    <w:rsid w:val="00C46189"/>
    <w:rsid w:val="00C47F01"/>
    <w:rsid w:val="00C501BF"/>
    <w:rsid w:val="00C50C46"/>
    <w:rsid w:val="00C51A76"/>
    <w:rsid w:val="00C51EE9"/>
    <w:rsid w:val="00C52250"/>
    <w:rsid w:val="00C52300"/>
    <w:rsid w:val="00C531A0"/>
    <w:rsid w:val="00C54DB2"/>
    <w:rsid w:val="00C54E95"/>
    <w:rsid w:val="00C55EF2"/>
    <w:rsid w:val="00C563FC"/>
    <w:rsid w:val="00C56ACD"/>
    <w:rsid w:val="00C572D5"/>
    <w:rsid w:val="00C574EF"/>
    <w:rsid w:val="00C57FAD"/>
    <w:rsid w:val="00C617C0"/>
    <w:rsid w:val="00C61B76"/>
    <w:rsid w:val="00C62001"/>
    <w:rsid w:val="00C6241A"/>
    <w:rsid w:val="00C625B4"/>
    <w:rsid w:val="00C64426"/>
    <w:rsid w:val="00C663CD"/>
    <w:rsid w:val="00C675D2"/>
    <w:rsid w:val="00C67FB6"/>
    <w:rsid w:val="00C7054D"/>
    <w:rsid w:val="00C70782"/>
    <w:rsid w:val="00C707C5"/>
    <w:rsid w:val="00C709A7"/>
    <w:rsid w:val="00C70F92"/>
    <w:rsid w:val="00C710F3"/>
    <w:rsid w:val="00C712F6"/>
    <w:rsid w:val="00C73108"/>
    <w:rsid w:val="00C736CC"/>
    <w:rsid w:val="00C73F56"/>
    <w:rsid w:val="00C74B04"/>
    <w:rsid w:val="00C74F6D"/>
    <w:rsid w:val="00C753FE"/>
    <w:rsid w:val="00C755F8"/>
    <w:rsid w:val="00C76235"/>
    <w:rsid w:val="00C76C49"/>
    <w:rsid w:val="00C77E8E"/>
    <w:rsid w:val="00C80C37"/>
    <w:rsid w:val="00C8128B"/>
    <w:rsid w:val="00C8258A"/>
    <w:rsid w:val="00C82876"/>
    <w:rsid w:val="00C82B64"/>
    <w:rsid w:val="00C82E6F"/>
    <w:rsid w:val="00C83059"/>
    <w:rsid w:val="00C833B1"/>
    <w:rsid w:val="00C836FA"/>
    <w:rsid w:val="00C83A30"/>
    <w:rsid w:val="00C85B25"/>
    <w:rsid w:val="00C85B40"/>
    <w:rsid w:val="00C85C9E"/>
    <w:rsid w:val="00C86F01"/>
    <w:rsid w:val="00C873C0"/>
    <w:rsid w:val="00C874BA"/>
    <w:rsid w:val="00C87968"/>
    <w:rsid w:val="00C90BE9"/>
    <w:rsid w:val="00C90CBE"/>
    <w:rsid w:val="00C92D0F"/>
    <w:rsid w:val="00C95C30"/>
    <w:rsid w:val="00C974E4"/>
    <w:rsid w:val="00CA0485"/>
    <w:rsid w:val="00CA2653"/>
    <w:rsid w:val="00CA28E4"/>
    <w:rsid w:val="00CA3A68"/>
    <w:rsid w:val="00CA4559"/>
    <w:rsid w:val="00CA4760"/>
    <w:rsid w:val="00CA4972"/>
    <w:rsid w:val="00CA4AA6"/>
    <w:rsid w:val="00CA4B53"/>
    <w:rsid w:val="00CA4CB6"/>
    <w:rsid w:val="00CA4FF7"/>
    <w:rsid w:val="00CA5720"/>
    <w:rsid w:val="00CA74A9"/>
    <w:rsid w:val="00CA79F9"/>
    <w:rsid w:val="00CA7C2C"/>
    <w:rsid w:val="00CB17F5"/>
    <w:rsid w:val="00CB3A80"/>
    <w:rsid w:val="00CB67C0"/>
    <w:rsid w:val="00CB6DED"/>
    <w:rsid w:val="00CB7179"/>
    <w:rsid w:val="00CB791C"/>
    <w:rsid w:val="00CC10BE"/>
    <w:rsid w:val="00CC129A"/>
    <w:rsid w:val="00CC1A61"/>
    <w:rsid w:val="00CC3368"/>
    <w:rsid w:val="00CC4950"/>
    <w:rsid w:val="00CC4F25"/>
    <w:rsid w:val="00CC50C2"/>
    <w:rsid w:val="00CC5287"/>
    <w:rsid w:val="00CC5C4F"/>
    <w:rsid w:val="00CC6987"/>
    <w:rsid w:val="00CC7FE8"/>
    <w:rsid w:val="00CD0311"/>
    <w:rsid w:val="00CD0F4A"/>
    <w:rsid w:val="00CD0F72"/>
    <w:rsid w:val="00CD126F"/>
    <w:rsid w:val="00CD1307"/>
    <w:rsid w:val="00CD210F"/>
    <w:rsid w:val="00CD39B8"/>
    <w:rsid w:val="00CD4C01"/>
    <w:rsid w:val="00CD510C"/>
    <w:rsid w:val="00CD51DF"/>
    <w:rsid w:val="00CD65BD"/>
    <w:rsid w:val="00CD6DFA"/>
    <w:rsid w:val="00CD6EE3"/>
    <w:rsid w:val="00CD6FCD"/>
    <w:rsid w:val="00CD775E"/>
    <w:rsid w:val="00CD7A01"/>
    <w:rsid w:val="00CE082D"/>
    <w:rsid w:val="00CE0A21"/>
    <w:rsid w:val="00CE0EA4"/>
    <w:rsid w:val="00CE10B8"/>
    <w:rsid w:val="00CE1760"/>
    <w:rsid w:val="00CE2C94"/>
    <w:rsid w:val="00CE2D1F"/>
    <w:rsid w:val="00CE40A5"/>
    <w:rsid w:val="00CE44E0"/>
    <w:rsid w:val="00CE54E5"/>
    <w:rsid w:val="00CE5A8E"/>
    <w:rsid w:val="00CE65D3"/>
    <w:rsid w:val="00CE766A"/>
    <w:rsid w:val="00CE7F66"/>
    <w:rsid w:val="00CE7F7D"/>
    <w:rsid w:val="00CF18F9"/>
    <w:rsid w:val="00CF2E17"/>
    <w:rsid w:val="00CF39D8"/>
    <w:rsid w:val="00CF6F15"/>
    <w:rsid w:val="00D00902"/>
    <w:rsid w:val="00D00966"/>
    <w:rsid w:val="00D026ED"/>
    <w:rsid w:val="00D0431A"/>
    <w:rsid w:val="00D05388"/>
    <w:rsid w:val="00D05CD9"/>
    <w:rsid w:val="00D06A9C"/>
    <w:rsid w:val="00D06BAF"/>
    <w:rsid w:val="00D07784"/>
    <w:rsid w:val="00D104E4"/>
    <w:rsid w:val="00D115B4"/>
    <w:rsid w:val="00D1198C"/>
    <w:rsid w:val="00D1220E"/>
    <w:rsid w:val="00D124B9"/>
    <w:rsid w:val="00D12913"/>
    <w:rsid w:val="00D13776"/>
    <w:rsid w:val="00D143A5"/>
    <w:rsid w:val="00D143C9"/>
    <w:rsid w:val="00D14835"/>
    <w:rsid w:val="00D149CD"/>
    <w:rsid w:val="00D15248"/>
    <w:rsid w:val="00D15442"/>
    <w:rsid w:val="00D15714"/>
    <w:rsid w:val="00D15D00"/>
    <w:rsid w:val="00D15D07"/>
    <w:rsid w:val="00D15D7D"/>
    <w:rsid w:val="00D16673"/>
    <w:rsid w:val="00D16A07"/>
    <w:rsid w:val="00D17A63"/>
    <w:rsid w:val="00D2299B"/>
    <w:rsid w:val="00D23DB8"/>
    <w:rsid w:val="00D24263"/>
    <w:rsid w:val="00D24309"/>
    <w:rsid w:val="00D245A6"/>
    <w:rsid w:val="00D25208"/>
    <w:rsid w:val="00D271CA"/>
    <w:rsid w:val="00D27869"/>
    <w:rsid w:val="00D27ACD"/>
    <w:rsid w:val="00D27D1B"/>
    <w:rsid w:val="00D30051"/>
    <w:rsid w:val="00D30CDC"/>
    <w:rsid w:val="00D31076"/>
    <w:rsid w:val="00D3222F"/>
    <w:rsid w:val="00D322F4"/>
    <w:rsid w:val="00D32975"/>
    <w:rsid w:val="00D33A2E"/>
    <w:rsid w:val="00D34976"/>
    <w:rsid w:val="00D34B94"/>
    <w:rsid w:val="00D34C68"/>
    <w:rsid w:val="00D34E9C"/>
    <w:rsid w:val="00D35912"/>
    <w:rsid w:val="00D35D5B"/>
    <w:rsid w:val="00D375A3"/>
    <w:rsid w:val="00D406F8"/>
    <w:rsid w:val="00D4071D"/>
    <w:rsid w:val="00D40D68"/>
    <w:rsid w:val="00D41251"/>
    <w:rsid w:val="00D41301"/>
    <w:rsid w:val="00D41FEE"/>
    <w:rsid w:val="00D4206E"/>
    <w:rsid w:val="00D4267F"/>
    <w:rsid w:val="00D429D7"/>
    <w:rsid w:val="00D431C8"/>
    <w:rsid w:val="00D4679B"/>
    <w:rsid w:val="00D47066"/>
    <w:rsid w:val="00D50DC5"/>
    <w:rsid w:val="00D52883"/>
    <w:rsid w:val="00D533E3"/>
    <w:rsid w:val="00D538C6"/>
    <w:rsid w:val="00D541A3"/>
    <w:rsid w:val="00D55C67"/>
    <w:rsid w:val="00D55DE5"/>
    <w:rsid w:val="00D566AD"/>
    <w:rsid w:val="00D56723"/>
    <w:rsid w:val="00D574DA"/>
    <w:rsid w:val="00D577C0"/>
    <w:rsid w:val="00D57C68"/>
    <w:rsid w:val="00D60199"/>
    <w:rsid w:val="00D623D9"/>
    <w:rsid w:val="00D624DE"/>
    <w:rsid w:val="00D6383B"/>
    <w:rsid w:val="00D6388F"/>
    <w:rsid w:val="00D63A30"/>
    <w:rsid w:val="00D64420"/>
    <w:rsid w:val="00D648CF"/>
    <w:rsid w:val="00D65CC0"/>
    <w:rsid w:val="00D673C4"/>
    <w:rsid w:val="00D711A0"/>
    <w:rsid w:val="00D725AA"/>
    <w:rsid w:val="00D73096"/>
    <w:rsid w:val="00D73999"/>
    <w:rsid w:val="00D73A14"/>
    <w:rsid w:val="00D73D89"/>
    <w:rsid w:val="00D748D6"/>
    <w:rsid w:val="00D76A61"/>
    <w:rsid w:val="00D76B01"/>
    <w:rsid w:val="00D77F33"/>
    <w:rsid w:val="00D80DB3"/>
    <w:rsid w:val="00D81B40"/>
    <w:rsid w:val="00D81C9F"/>
    <w:rsid w:val="00D82943"/>
    <w:rsid w:val="00D83CD8"/>
    <w:rsid w:val="00D859D0"/>
    <w:rsid w:val="00D85D07"/>
    <w:rsid w:val="00D85F29"/>
    <w:rsid w:val="00D863C6"/>
    <w:rsid w:val="00D87F37"/>
    <w:rsid w:val="00D902AA"/>
    <w:rsid w:val="00D90372"/>
    <w:rsid w:val="00D90617"/>
    <w:rsid w:val="00D91330"/>
    <w:rsid w:val="00D9173B"/>
    <w:rsid w:val="00D929E9"/>
    <w:rsid w:val="00D959AD"/>
    <w:rsid w:val="00D96950"/>
    <w:rsid w:val="00D97460"/>
    <w:rsid w:val="00D97EC5"/>
    <w:rsid w:val="00DA053E"/>
    <w:rsid w:val="00DA1E0A"/>
    <w:rsid w:val="00DA28EE"/>
    <w:rsid w:val="00DA40E8"/>
    <w:rsid w:val="00DA4BEE"/>
    <w:rsid w:val="00DA50A1"/>
    <w:rsid w:val="00DA52F8"/>
    <w:rsid w:val="00DA59EF"/>
    <w:rsid w:val="00DA647E"/>
    <w:rsid w:val="00DA7379"/>
    <w:rsid w:val="00DB24ED"/>
    <w:rsid w:val="00DB2AFF"/>
    <w:rsid w:val="00DB2B1D"/>
    <w:rsid w:val="00DB318C"/>
    <w:rsid w:val="00DB3F49"/>
    <w:rsid w:val="00DB53EA"/>
    <w:rsid w:val="00DB6E20"/>
    <w:rsid w:val="00DB795F"/>
    <w:rsid w:val="00DB7A3B"/>
    <w:rsid w:val="00DB7C44"/>
    <w:rsid w:val="00DC01AD"/>
    <w:rsid w:val="00DC070C"/>
    <w:rsid w:val="00DC0885"/>
    <w:rsid w:val="00DC16C8"/>
    <w:rsid w:val="00DC23FE"/>
    <w:rsid w:val="00DC2D0A"/>
    <w:rsid w:val="00DC3579"/>
    <w:rsid w:val="00DC4F0B"/>
    <w:rsid w:val="00DC51DF"/>
    <w:rsid w:val="00DC6AFD"/>
    <w:rsid w:val="00DC6FBA"/>
    <w:rsid w:val="00DC7703"/>
    <w:rsid w:val="00DD019A"/>
    <w:rsid w:val="00DD03E6"/>
    <w:rsid w:val="00DD17AD"/>
    <w:rsid w:val="00DD1871"/>
    <w:rsid w:val="00DD2F14"/>
    <w:rsid w:val="00DD32B8"/>
    <w:rsid w:val="00DD3DB6"/>
    <w:rsid w:val="00DD45D5"/>
    <w:rsid w:val="00DD4DDF"/>
    <w:rsid w:val="00DD5509"/>
    <w:rsid w:val="00DD5D8A"/>
    <w:rsid w:val="00DD763B"/>
    <w:rsid w:val="00DD7C22"/>
    <w:rsid w:val="00DE043B"/>
    <w:rsid w:val="00DE0711"/>
    <w:rsid w:val="00DE0D5B"/>
    <w:rsid w:val="00DE236E"/>
    <w:rsid w:val="00DE2C43"/>
    <w:rsid w:val="00DE3086"/>
    <w:rsid w:val="00DE33BD"/>
    <w:rsid w:val="00DE382B"/>
    <w:rsid w:val="00DE3FE3"/>
    <w:rsid w:val="00DE4A25"/>
    <w:rsid w:val="00DE55EF"/>
    <w:rsid w:val="00DE5652"/>
    <w:rsid w:val="00DE56A8"/>
    <w:rsid w:val="00DE7EC8"/>
    <w:rsid w:val="00DF17E7"/>
    <w:rsid w:val="00DF2561"/>
    <w:rsid w:val="00DF30F5"/>
    <w:rsid w:val="00DF5515"/>
    <w:rsid w:val="00DF5797"/>
    <w:rsid w:val="00DF648A"/>
    <w:rsid w:val="00DF765E"/>
    <w:rsid w:val="00E00270"/>
    <w:rsid w:val="00E00D1C"/>
    <w:rsid w:val="00E01105"/>
    <w:rsid w:val="00E01447"/>
    <w:rsid w:val="00E01807"/>
    <w:rsid w:val="00E01984"/>
    <w:rsid w:val="00E01A39"/>
    <w:rsid w:val="00E02EC3"/>
    <w:rsid w:val="00E03263"/>
    <w:rsid w:val="00E03B4E"/>
    <w:rsid w:val="00E03D22"/>
    <w:rsid w:val="00E052BA"/>
    <w:rsid w:val="00E0575C"/>
    <w:rsid w:val="00E06200"/>
    <w:rsid w:val="00E06633"/>
    <w:rsid w:val="00E068CB"/>
    <w:rsid w:val="00E07321"/>
    <w:rsid w:val="00E073AC"/>
    <w:rsid w:val="00E07D86"/>
    <w:rsid w:val="00E1053B"/>
    <w:rsid w:val="00E10EA7"/>
    <w:rsid w:val="00E11A4D"/>
    <w:rsid w:val="00E11B95"/>
    <w:rsid w:val="00E1229B"/>
    <w:rsid w:val="00E12E89"/>
    <w:rsid w:val="00E13494"/>
    <w:rsid w:val="00E139C1"/>
    <w:rsid w:val="00E14136"/>
    <w:rsid w:val="00E1416E"/>
    <w:rsid w:val="00E1420A"/>
    <w:rsid w:val="00E14C1F"/>
    <w:rsid w:val="00E168A6"/>
    <w:rsid w:val="00E16ADB"/>
    <w:rsid w:val="00E16F94"/>
    <w:rsid w:val="00E1735A"/>
    <w:rsid w:val="00E1755C"/>
    <w:rsid w:val="00E208AA"/>
    <w:rsid w:val="00E2097C"/>
    <w:rsid w:val="00E2110A"/>
    <w:rsid w:val="00E214B4"/>
    <w:rsid w:val="00E22356"/>
    <w:rsid w:val="00E2365D"/>
    <w:rsid w:val="00E23CD9"/>
    <w:rsid w:val="00E23FEE"/>
    <w:rsid w:val="00E24DAF"/>
    <w:rsid w:val="00E26D20"/>
    <w:rsid w:val="00E27B01"/>
    <w:rsid w:val="00E30D15"/>
    <w:rsid w:val="00E3196F"/>
    <w:rsid w:val="00E319EB"/>
    <w:rsid w:val="00E33BA9"/>
    <w:rsid w:val="00E348E3"/>
    <w:rsid w:val="00E34C59"/>
    <w:rsid w:val="00E376F8"/>
    <w:rsid w:val="00E37EED"/>
    <w:rsid w:val="00E37F7D"/>
    <w:rsid w:val="00E4202F"/>
    <w:rsid w:val="00E42C3D"/>
    <w:rsid w:val="00E43334"/>
    <w:rsid w:val="00E45C62"/>
    <w:rsid w:val="00E46B62"/>
    <w:rsid w:val="00E46E8D"/>
    <w:rsid w:val="00E47000"/>
    <w:rsid w:val="00E47650"/>
    <w:rsid w:val="00E5051E"/>
    <w:rsid w:val="00E50839"/>
    <w:rsid w:val="00E5109F"/>
    <w:rsid w:val="00E525AA"/>
    <w:rsid w:val="00E52766"/>
    <w:rsid w:val="00E528FF"/>
    <w:rsid w:val="00E53119"/>
    <w:rsid w:val="00E55BC2"/>
    <w:rsid w:val="00E60160"/>
    <w:rsid w:val="00E61BA3"/>
    <w:rsid w:val="00E621A7"/>
    <w:rsid w:val="00E62B7C"/>
    <w:rsid w:val="00E62BFE"/>
    <w:rsid w:val="00E6424E"/>
    <w:rsid w:val="00E64781"/>
    <w:rsid w:val="00E65365"/>
    <w:rsid w:val="00E65A38"/>
    <w:rsid w:val="00E65B12"/>
    <w:rsid w:val="00E6643E"/>
    <w:rsid w:val="00E666BF"/>
    <w:rsid w:val="00E70EB4"/>
    <w:rsid w:val="00E714FD"/>
    <w:rsid w:val="00E71D6D"/>
    <w:rsid w:val="00E72077"/>
    <w:rsid w:val="00E72410"/>
    <w:rsid w:val="00E73685"/>
    <w:rsid w:val="00E7371B"/>
    <w:rsid w:val="00E74400"/>
    <w:rsid w:val="00E75532"/>
    <w:rsid w:val="00E75777"/>
    <w:rsid w:val="00E75F79"/>
    <w:rsid w:val="00E7628E"/>
    <w:rsid w:val="00E770F9"/>
    <w:rsid w:val="00E80166"/>
    <w:rsid w:val="00E80A77"/>
    <w:rsid w:val="00E80A8D"/>
    <w:rsid w:val="00E80E22"/>
    <w:rsid w:val="00E81640"/>
    <w:rsid w:val="00E81F2A"/>
    <w:rsid w:val="00E81F9B"/>
    <w:rsid w:val="00E82653"/>
    <w:rsid w:val="00E82C18"/>
    <w:rsid w:val="00E8442E"/>
    <w:rsid w:val="00E854C3"/>
    <w:rsid w:val="00E8590A"/>
    <w:rsid w:val="00E85E45"/>
    <w:rsid w:val="00E86DBA"/>
    <w:rsid w:val="00E872B0"/>
    <w:rsid w:val="00E9027B"/>
    <w:rsid w:val="00E926F6"/>
    <w:rsid w:val="00E92701"/>
    <w:rsid w:val="00E92727"/>
    <w:rsid w:val="00E9285D"/>
    <w:rsid w:val="00E93560"/>
    <w:rsid w:val="00E93F07"/>
    <w:rsid w:val="00E942CC"/>
    <w:rsid w:val="00E94483"/>
    <w:rsid w:val="00E96078"/>
    <w:rsid w:val="00E9694F"/>
    <w:rsid w:val="00E97A1C"/>
    <w:rsid w:val="00EA185E"/>
    <w:rsid w:val="00EA1EF5"/>
    <w:rsid w:val="00EA4A49"/>
    <w:rsid w:val="00EA4EC7"/>
    <w:rsid w:val="00EA5555"/>
    <w:rsid w:val="00EA5602"/>
    <w:rsid w:val="00EA681F"/>
    <w:rsid w:val="00EA6A83"/>
    <w:rsid w:val="00EA730E"/>
    <w:rsid w:val="00EB0939"/>
    <w:rsid w:val="00EB12B7"/>
    <w:rsid w:val="00EB2D42"/>
    <w:rsid w:val="00EB3434"/>
    <w:rsid w:val="00EB375D"/>
    <w:rsid w:val="00EB46AD"/>
    <w:rsid w:val="00EB48B5"/>
    <w:rsid w:val="00EB492D"/>
    <w:rsid w:val="00EB4B2E"/>
    <w:rsid w:val="00EB67FA"/>
    <w:rsid w:val="00EB6DE7"/>
    <w:rsid w:val="00EB74E4"/>
    <w:rsid w:val="00EC0308"/>
    <w:rsid w:val="00EC1989"/>
    <w:rsid w:val="00EC2268"/>
    <w:rsid w:val="00EC22E8"/>
    <w:rsid w:val="00EC33A7"/>
    <w:rsid w:val="00EC3DA2"/>
    <w:rsid w:val="00EC5141"/>
    <w:rsid w:val="00EC67E9"/>
    <w:rsid w:val="00EC6A4F"/>
    <w:rsid w:val="00EC6A6B"/>
    <w:rsid w:val="00EC6D38"/>
    <w:rsid w:val="00EC71BD"/>
    <w:rsid w:val="00EC751A"/>
    <w:rsid w:val="00EC78B5"/>
    <w:rsid w:val="00ED0149"/>
    <w:rsid w:val="00ED0163"/>
    <w:rsid w:val="00ED21D0"/>
    <w:rsid w:val="00ED2753"/>
    <w:rsid w:val="00ED2F7C"/>
    <w:rsid w:val="00ED39AF"/>
    <w:rsid w:val="00ED3C7E"/>
    <w:rsid w:val="00ED406B"/>
    <w:rsid w:val="00ED43EC"/>
    <w:rsid w:val="00ED4DEF"/>
    <w:rsid w:val="00ED4F99"/>
    <w:rsid w:val="00ED5E48"/>
    <w:rsid w:val="00ED6681"/>
    <w:rsid w:val="00ED686B"/>
    <w:rsid w:val="00ED7D34"/>
    <w:rsid w:val="00ED7E52"/>
    <w:rsid w:val="00EE15BF"/>
    <w:rsid w:val="00EE1BFC"/>
    <w:rsid w:val="00EE1C3E"/>
    <w:rsid w:val="00EE1DC3"/>
    <w:rsid w:val="00EE21C0"/>
    <w:rsid w:val="00EE2522"/>
    <w:rsid w:val="00EE2EE5"/>
    <w:rsid w:val="00EE367D"/>
    <w:rsid w:val="00EE3B6E"/>
    <w:rsid w:val="00EE424A"/>
    <w:rsid w:val="00EE4781"/>
    <w:rsid w:val="00EE4908"/>
    <w:rsid w:val="00EE58CB"/>
    <w:rsid w:val="00EE6456"/>
    <w:rsid w:val="00EE6953"/>
    <w:rsid w:val="00EE6B6A"/>
    <w:rsid w:val="00EE7484"/>
    <w:rsid w:val="00EE79CD"/>
    <w:rsid w:val="00EF0ACE"/>
    <w:rsid w:val="00EF1415"/>
    <w:rsid w:val="00EF18C8"/>
    <w:rsid w:val="00EF1FF4"/>
    <w:rsid w:val="00EF2461"/>
    <w:rsid w:val="00EF2977"/>
    <w:rsid w:val="00EF387C"/>
    <w:rsid w:val="00EF39D9"/>
    <w:rsid w:val="00EF3A43"/>
    <w:rsid w:val="00EF3AFC"/>
    <w:rsid w:val="00EF3BB8"/>
    <w:rsid w:val="00EF4FE6"/>
    <w:rsid w:val="00EF5234"/>
    <w:rsid w:val="00EF529D"/>
    <w:rsid w:val="00EF6CC5"/>
    <w:rsid w:val="00EF6E6B"/>
    <w:rsid w:val="00EF7072"/>
    <w:rsid w:val="00EF7C19"/>
    <w:rsid w:val="00F00A33"/>
    <w:rsid w:val="00F00FA1"/>
    <w:rsid w:val="00F01CA2"/>
    <w:rsid w:val="00F03310"/>
    <w:rsid w:val="00F03CCA"/>
    <w:rsid w:val="00F03E20"/>
    <w:rsid w:val="00F0430D"/>
    <w:rsid w:val="00F067F8"/>
    <w:rsid w:val="00F07457"/>
    <w:rsid w:val="00F07BFD"/>
    <w:rsid w:val="00F07F1A"/>
    <w:rsid w:val="00F07F1C"/>
    <w:rsid w:val="00F100A9"/>
    <w:rsid w:val="00F1030B"/>
    <w:rsid w:val="00F10DD5"/>
    <w:rsid w:val="00F10FF2"/>
    <w:rsid w:val="00F11627"/>
    <w:rsid w:val="00F1321B"/>
    <w:rsid w:val="00F133D5"/>
    <w:rsid w:val="00F13FAD"/>
    <w:rsid w:val="00F14857"/>
    <w:rsid w:val="00F16B96"/>
    <w:rsid w:val="00F16CE5"/>
    <w:rsid w:val="00F218AF"/>
    <w:rsid w:val="00F21C95"/>
    <w:rsid w:val="00F2223D"/>
    <w:rsid w:val="00F22964"/>
    <w:rsid w:val="00F2378D"/>
    <w:rsid w:val="00F237B8"/>
    <w:rsid w:val="00F2462D"/>
    <w:rsid w:val="00F24D90"/>
    <w:rsid w:val="00F255A6"/>
    <w:rsid w:val="00F2614A"/>
    <w:rsid w:val="00F273BC"/>
    <w:rsid w:val="00F27F40"/>
    <w:rsid w:val="00F27F73"/>
    <w:rsid w:val="00F27FB7"/>
    <w:rsid w:val="00F30171"/>
    <w:rsid w:val="00F31450"/>
    <w:rsid w:val="00F31B4D"/>
    <w:rsid w:val="00F329F6"/>
    <w:rsid w:val="00F3413A"/>
    <w:rsid w:val="00F3443A"/>
    <w:rsid w:val="00F34CEC"/>
    <w:rsid w:val="00F34D92"/>
    <w:rsid w:val="00F36B48"/>
    <w:rsid w:val="00F36D50"/>
    <w:rsid w:val="00F406F9"/>
    <w:rsid w:val="00F4078F"/>
    <w:rsid w:val="00F43EA4"/>
    <w:rsid w:val="00F4493E"/>
    <w:rsid w:val="00F44EB2"/>
    <w:rsid w:val="00F45126"/>
    <w:rsid w:val="00F45155"/>
    <w:rsid w:val="00F46559"/>
    <w:rsid w:val="00F4790E"/>
    <w:rsid w:val="00F50380"/>
    <w:rsid w:val="00F527F7"/>
    <w:rsid w:val="00F52C6A"/>
    <w:rsid w:val="00F55F18"/>
    <w:rsid w:val="00F56967"/>
    <w:rsid w:val="00F56E44"/>
    <w:rsid w:val="00F571E9"/>
    <w:rsid w:val="00F57370"/>
    <w:rsid w:val="00F57413"/>
    <w:rsid w:val="00F60A2D"/>
    <w:rsid w:val="00F60AF9"/>
    <w:rsid w:val="00F616F5"/>
    <w:rsid w:val="00F61DEE"/>
    <w:rsid w:val="00F6369A"/>
    <w:rsid w:val="00F6376E"/>
    <w:rsid w:val="00F64D0A"/>
    <w:rsid w:val="00F65247"/>
    <w:rsid w:val="00F65D3D"/>
    <w:rsid w:val="00F66371"/>
    <w:rsid w:val="00F664A3"/>
    <w:rsid w:val="00F666D3"/>
    <w:rsid w:val="00F670C1"/>
    <w:rsid w:val="00F7030D"/>
    <w:rsid w:val="00F707F6"/>
    <w:rsid w:val="00F70F26"/>
    <w:rsid w:val="00F7170C"/>
    <w:rsid w:val="00F72147"/>
    <w:rsid w:val="00F72826"/>
    <w:rsid w:val="00F72D67"/>
    <w:rsid w:val="00F72FC4"/>
    <w:rsid w:val="00F74CA8"/>
    <w:rsid w:val="00F74E45"/>
    <w:rsid w:val="00F7566C"/>
    <w:rsid w:val="00F75998"/>
    <w:rsid w:val="00F76278"/>
    <w:rsid w:val="00F76473"/>
    <w:rsid w:val="00F812FD"/>
    <w:rsid w:val="00F83357"/>
    <w:rsid w:val="00F8335B"/>
    <w:rsid w:val="00F836F6"/>
    <w:rsid w:val="00F84427"/>
    <w:rsid w:val="00F85DFB"/>
    <w:rsid w:val="00F86E29"/>
    <w:rsid w:val="00F87A3A"/>
    <w:rsid w:val="00F90657"/>
    <w:rsid w:val="00F90C25"/>
    <w:rsid w:val="00F90F5D"/>
    <w:rsid w:val="00F920C7"/>
    <w:rsid w:val="00F93536"/>
    <w:rsid w:val="00F93AC0"/>
    <w:rsid w:val="00F93D06"/>
    <w:rsid w:val="00F94E02"/>
    <w:rsid w:val="00F94EDA"/>
    <w:rsid w:val="00F95587"/>
    <w:rsid w:val="00F962B9"/>
    <w:rsid w:val="00F96995"/>
    <w:rsid w:val="00F96D1B"/>
    <w:rsid w:val="00F97A57"/>
    <w:rsid w:val="00FA0203"/>
    <w:rsid w:val="00FA1A28"/>
    <w:rsid w:val="00FA1A71"/>
    <w:rsid w:val="00FA2100"/>
    <w:rsid w:val="00FA5A0D"/>
    <w:rsid w:val="00FA68C8"/>
    <w:rsid w:val="00FB07BE"/>
    <w:rsid w:val="00FB0988"/>
    <w:rsid w:val="00FB0AF1"/>
    <w:rsid w:val="00FB1276"/>
    <w:rsid w:val="00FB3983"/>
    <w:rsid w:val="00FB3A3E"/>
    <w:rsid w:val="00FB6813"/>
    <w:rsid w:val="00FB6864"/>
    <w:rsid w:val="00FC0104"/>
    <w:rsid w:val="00FC13D6"/>
    <w:rsid w:val="00FC2E7B"/>
    <w:rsid w:val="00FC349C"/>
    <w:rsid w:val="00FC3E05"/>
    <w:rsid w:val="00FC5E20"/>
    <w:rsid w:val="00FC6399"/>
    <w:rsid w:val="00FC68E5"/>
    <w:rsid w:val="00FC7E24"/>
    <w:rsid w:val="00FD04B5"/>
    <w:rsid w:val="00FD2115"/>
    <w:rsid w:val="00FD269F"/>
    <w:rsid w:val="00FD27FB"/>
    <w:rsid w:val="00FD2F57"/>
    <w:rsid w:val="00FD31EC"/>
    <w:rsid w:val="00FD4057"/>
    <w:rsid w:val="00FD5B3C"/>
    <w:rsid w:val="00FD5FF1"/>
    <w:rsid w:val="00FD645C"/>
    <w:rsid w:val="00FD6996"/>
    <w:rsid w:val="00FE0E68"/>
    <w:rsid w:val="00FE0EA3"/>
    <w:rsid w:val="00FE10E7"/>
    <w:rsid w:val="00FE25FA"/>
    <w:rsid w:val="00FE3B04"/>
    <w:rsid w:val="00FE4AE9"/>
    <w:rsid w:val="00FE52A0"/>
    <w:rsid w:val="00FE5399"/>
    <w:rsid w:val="00FE5AE8"/>
    <w:rsid w:val="00FE5C4D"/>
    <w:rsid w:val="00FE6164"/>
    <w:rsid w:val="00FE6CED"/>
    <w:rsid w:val="00FE7331"/>
    <w:rsid w:val="00FE7E62"/>
    <w:rsid w:val="00FE7F18"/>
    <w:rsid w:val="00FF131C"/>
    <w:rsid w:val="00FF1FA0"/>
    <w:rsid w:val="00FF40BB"/>
    <w:rsid w:val="00FF5FF4"/>
    <w:rsid w:val="00FF78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8F"/>
    <w:pPr>
      <w:spacing w:after="200" w:line="276" w:lineRule="auto"/>
      <w:jc w:val="both"/>
    </w:pPr>
    <w:rPr>
      <w:sz w:val="22"/>
      <w:szCs w:val="22"/>
      <w:lang w:eastAsia="en-US"/>
    </w:rPr>
  </w:style>
  <w:style w:type="paragraph" w:styleId="1">
    <w:name w:val="heading 1"/>
    <w:basedOn w:val="a"/>
    <w:next w:val="a"/>
    <w:link w:val="10"/>
    <w:uiPriority w:val="9"/>
    <w:qFormat/>
    <w:rsid w:val="00C03E70"/>
    <w:pPr>
      <w:keepNext/>
      <w:keepLines/>
      <w:spacing w:before="480" w:after="0"/>
      <w:jc w:val="left"/>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qFormat/>
    <w:rsid w:val="008E6D5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E6D5E"/>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A82F51"/>
    <w:pPr>
      <w:keepNext/>
      <w:spacing w:before="60" w:after="0" w:line="240" w:lineRule="auto"/>
      <w:jc w:val="center"/>
      <w:outlineLvl w:val="5"/>
    </w:pPr>
    <w:rPr>
      <w:rFonts w:ascii="Times New Roman" w:eastAsia="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CF18F9"/>
  </w:style>
  <w:style w:type="character" w:customStyle="1" w:styleId="apple-converted-space">
    <w:name w:val="apple-converted-space"/>
    <w:basedOn w:val="a0"/>
    <w:rsid w:val="00CF18F9"/>
  </w:style>
  <w:style w:type="paragraph" w:customStyle="1" w:styleId="rvps12">
    <w:name w:val="rvps12"/>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CF18F9"/>
  </w:style>
  <w:style w:type="paragraph" w:customStyle="1" w:styleId="rvps14">
    <w:name w:val="rvps14"/>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CF18F9"/>
    <w:rPr>
      <w:color w:val="0000FF"/>
      <w:u w:val="single"/>
    </w:rPr>
  </w:style>
  <w:style w:type="paragraph" w:styleId="a4">
    <w:name w:val="No Spacing"/>
    <w:qFormat/>
    <w:rsid w:val="00475A6B"/>
    <w:pPr>
      <w:jc w:val="both"/>
    </w:pPr>
    <w:rPr>
      <w:sz w:val="22"/>
      <w:szCs w:val="22"/>
      <w:lang w:val="uk-UA" w:eastAsia="en-US"/>
    </w:rPr>
  </w:style>
  <w:style w:type="character" w:customStyle="1" w:styleId="rvts0">
    <w:name w:val="rvts0"/>
    <w:uiPriority w:val="99"/>
    <w:qFormat/>
    <w:rsid w:val="00475A6B"/>
    <w:rPr>
      <w:rFonts w:cs="Times New Roman"/>
    </w:rPr>
  </w:style>
  <w:style w:type="paragraph" w:customStyle="1" w:styleId="rvps2">
    <w:name w:val="rvps2"/>
    <w:basedOn w:val="a"/>
    <w:rsid w:val="00475A6B"/>
    <w:pPr>
      <w:spacing w:before="100" w:beforeAutospacing="1" w:after="100" w:afterAutospacing="1" w:line="240" w:lineRule="auto"/>
    </w:pPr>
    <w:rPr>
      <w:rFonts w:ascii="Times New Roman" w:hAnsi="Times New Roman"/>
      <w:sz w:val="24"/>
      <w:szCs w:val="24"/>
      <w:lang w:val="uk-UA" w:eastAsia="uk-UA"/>
    </w:rPr>
  </w:style>
  <w:style w:type="paragraph" w:styleId="a5">
    <w:name w:val="List Paragraph"/>
    <w:aliases w:val="MCHIP_list paragraph,Recommendation,EBRD List,Список уровня 2,название табл/рис,заголовок 1.1,Elenco Normale,Chapter10,Number Bullets,Заголовок 1.1,Абзац,List Paragraph,AC List 01"/>
    <w:basedOn w:val="a"/>
    <w:link w:val="a6"/>
    <w:uiPriority w:val="1"/>
    <w:qFormat/>
    <w:rsid w:val="0022493F"/>
    <w:pPr>
      <w:ind w:left="720"/>
      <w:contextualSpacing/>
    </w:pPr>
  </w:style>
  <w:style w:type="paragraph" w:styleId="21">
    <w:name w:val="Body Text Indent 2"/>
    <w:basedOn w:val="a"/>
    <w:link w:val="22"/>
    <w:rsid w:val="004A71B7"/>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link w:val="21"/>
    <w:rsid w:val="004A71B7"/>
    <w:rPr>
      <w:rFonts w:ascii="Times New Roman" w:eastAsia="Times New Roman" w:hAnsi="Times New Roman" w:cs="Times New Roman"/>
      <w:sz w:val="20"/>
      <w:szCs w:val="20"/>
      <w:lang w:val="uk-UA" w:eastAsia="ru-RU"/>
    </w:rPr>
  </w:style>
  <w:style w:type="paragraph" w:styleId="23">
    <w:name w:val="Body Text 2"/>
    <w:basedOn w:val="a"/>
    <w:link w:val="24"/>
    <w:uiPriority w:val="99"/>
    <w:semiHidden/>
    <w:unhideWhenUsed/>
    <w:rsid w:val="00A82F51"/>
    <w:pPr>
      <w:spacing w:after="120" w:line="480" w:lineRule="auto"/>
    </w:pPr>
  </w:style>
  <w:style w:type="character" w:customStyle="1" w:styleId="24">
    <w:name w:val="Основной текст 2 Знак"/>
    <w:link w:val="23"/>
    <w:uiPriority w:val="99"/>
    <w:semiHidden/>
    <w:rsid w:val="00A82F51"/>
    <w:rPr>
      <w:sz w:val="22"/>
      <w:szCs w:val="22"/>
      <w:lang w:eastAsia="en-US"/>
    </w:rPr>
  </w:style>
  <w:style w:type="character" w:customStyle="1" w:styleId="60">
    <w:name w:val="Заголовок 6 Знак"/>
    <w:link w:val="6"/>
    <w:rsid w:val="00A82F51"/>
    <w:rPr>
      <w:rFonts w:ascii="Times New Roman" w:eastAsia="Times New Roman" w:hAnsi="Times New Roman"/>
      <w:b/>
      <w:sz w:val="32"/>
      <w:lang w:val="uk-UA"/>
    </w:rPr>
  </w:style>
  <w:style w:type="paragraph" w:styleId="a7">
    <w:name w:val="Title"/>
    <w:basedOn w:val="a"/>
    <w:link w:val="a8"/>
    <w:qFormat/>
    <w:rsid w:val="00A82F51"/>
    <w:pPr>
      <w:widowControl w:val="0"/>
      <w:spacing w:after="0" w:line="240" w:lineRule="auto"/>
      <w:ind w:left="320"/>
      <w:jc w:val="center"/>
    </w:pPr>
    <w:rPr>
      <w:rFonts w:ascii="Arial" w:eastAsia="Times New Roman" w:hAnsi="Arial"/>
      <w:b/>
      <w:snapToGrid w:val="0"/>
      <w:sz w:val="18"/>
      <w:szCs w:val="20"/>
      <w:lang w:val="uk-UA"/>
    </w:rPr>
  </w:style>
  <w:style w:type="character" w:customStyle="1" w:styleId="a8">
    <w:name w:val="Название Знак"/>
    <w:link w:val="a7"/>
    <w:rsid w:val="00A82F51"/>
    <w:rPr>
      <w:rFonts w:ascii="Arial" w:eastAsia="Times New Roman" w:hAnsi="Arial"/>
      <w:b/>
      <w:snapToGrid/>
      <w:sz w:val="18"/>
      <w:lang w:val="uk-UA"/>
    </w:rPr>
  </w:style>
  <w:style w:type="paragraph" w:styleId="a9">
    <w:name w:val="Subtitle"/>
    <w:basedOn w:val="a"/>
    <w:link w:val="aa"/>
    <w:qFormat/>
    <w:rsid w:val="00A82F51"/>
    <w:pPr>
      <w:spacing w:after="0" w:line="360" w:lineRule="auto"/>
      <w:jc w:val="center"/>
    </w:pPr>
    <w:rPr>
      <w:rFonts w:ascii="Times New Roman" w:eastAsia="Times New Roman" w:hAnsi="Times New Roman"/>
      <w:b/>
      <w:noProof/>
      <w:sz w:val="24"/>
      <w:szCs w:val="24"/>
      <w:lang w:val="en-GB"/>
    </w:rPr>
  </w:style>
  <w:style w:type="character" w:customStyle="1" w:styleId="aa">
    <w:name w:val="Подзаголовок Знак"/>
    <w:link w:val="a9"/>
    <w:rsid w:val="00A82F51"/>
    <w:rPr>
      <w:rFonts w:ascii="Times New Roman" w:eastAsia="Times New Roman" w:hAnsi="Times New Roman"/>
      <w:b/>
      <w:noProof/>
      <w:sz w:val="24"/>
      <w:szCs w:val="24"/>
      <w:lang w:val="en-GB" w:eastAsia="en-US"/>
    </w:rPr>
  </w:style>
  <w:style w:type="paragraph" w:styleId="ab">
    <w:name w:val="Body Text"/>
    <w:basedOn w:val="a"/>
    <w:link w:val="ac"/>
    <w:unhideWhenUsed/>
    <w:rsid w:val="002A2B6A"/>
    <w:pPr>
      <w:spacing w:after="120"/>
    </w:pPr>
  </w:style>
  <w:style w:type="character" w:customStyle="1" w:styleId="ac">
    <w:name w:val="Основной текст Знак"/>
    <w:link w:val="ab"/>
    <w:rsid w:val="002A2B6A"/>
    <w:rPr>
      <w:sz w:val="22"/>
      <w:szCs w:val="22"/>
      <w:lang w:eastAsia="en-US"/>
    </w:rPr>
  </w:style>
  <w:style w:type="table" w:styleId="ad">
    <w:name w:val="Table Grid"/>
    <w:basedOn w:val="a1"/>
    <w:rsid w:val="002A2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1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516785"/>
    <w:rPr>
      <w:rFonts w:ascii="Courier New" w:eastAsia="Times New Roman" w:hAnsi="Courier New" w:cs="Courier New"/>
    </w:rPr>
  </w:style>
  <w:style w:type="paragraph" w:styleId="ae">
    <w:name w:val="Balloon Text"/>
    <w:basedOn w:val="a"/>
    <w:link w:val="af"/>
    <w:uiPriority w:val="99"/>
    <w:semiHidden/>
    <w:unhideWhenUsed/>
    <w:rsid w:val="00D673C4"/>
    <w:pPr>
      <w:spacing w:after="0" w:line="240" w:lineRule="auto"/>
    </w:pPr>
    <w:rPr>
      <w:rFonts w:ascii="Tahoma" w:hAnsi="Tahoma"/>
      <w:sz w:val="16"/>
      <w:szCs w:val="16"/>
    </w:rPr>
  </w:style>
  <w:style w:type="character" w:customStyle="1" w:styleId="af">
    <w:name w:val="Текст выноски Знак"/>
    <w:link w:val="ae"/>
    <w:uiPriority w:val="99"/>
    <w:semiHidden/>
    <w:rsid w:val="00D673C4"/>
    <w:rPr>
      <w:rFonts w:ascii="Tahoma" w:hAnsi="Tahoma" w:cs="Tahoma"/>
      <w:sz w:val="16"/>
      <w:szCs w:val="16"/>
      <w:lang w:eastAsia="en-US"/>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1"/>
    <w:qFormat/>
    <w:rsid w:val="00F24D90"/>
    <w:pPr>
      <w:spacing w:before="100" w:beforeAutospacing="1" w:after="100" w:afterAutospacing="1" w:line="240" w:lineRule="auto"/>
    </w:pPr>
    <w:rPr>
      <w:rFonts w:ascii="Times New Roman" w:eastAsia="Times New Roman" w:hAnsi="Times New Roman"/>
      <w:sz w:val="24"/>
      <w:szCs w:val="24"/>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qFormat/>
    <w:locked/>
    <w:rsid w:val="00F24D90"/>
    <w:rPr>
      <w:rFonts w:ascii="Times New Roman" w:eastAsia="Times New Roman" w:hAnsi="Times New Roman"/>
      <w:sz w:val="24"/>
      <w:szCs w:val="24"/>
    </w:rPr>
  </w:style>
  <w:style w:type="character" w:customStyle="1" w:styleId="20">
    <w:name w:val="Заголовок 2 Знак"/>
    <w:link w:val="2"/>
    <w:rsid w:val="008E6D5E"/>
    <w:rPr>
      <w:rFonts w:ascii="Cambria" w:eastAsia="Times New Roman" w:hAnsi="Cambria" w:cs="Times New Roman"/>
      <w:b/>
      <w:bCs/>
      <w:i/>
      <w:iCs/>
      <w:sz w:val="28"/>
      <w:szCs w:val="28"/>
      <w:lang w:eastAsia="en-US"/>
    </w:rPr>
  </w:style>
  <w:style w:type="character" w:customStyle="1" w:styleId="30">
    <w:name w:val="Заголовок 3 Знак"/>
    <w:link w:val="3"/>
    <w:rsid w:val="008E6D5E"/>
    <w:rPr>
      <w:rFonts w:ascii="Cambria" w:eastAsia="Times New Roman" w:hAnsi="Cambria" w:cs="Times New Roman"/>
      <w:b/>
      <w:bCs/>
      <w:sz w:val="26"/>
      <w:szCs w:val="26"/>
      <w:lang w:eastAsia="en-US"/>
    </w:rPr>
  </w:style>
  <w:style w:type="paragraph" w:styleId="31">
    <w:name w:val="Body Text 3"/>
    <w:basedOn w:val="a"/>
    <w:link w:val="32"/>
    <w:unhideWhenUsed/>
    <w:rsid w:val="008E6D5E"/>
    <w:pPr>
      <w:spacing w:after="120"/>
    </w:pPr>
    <w:rPr>
      <w:sz w:val="16"/>
      <w:szCs w:val="16"/>
    </w:rPr>
  </w:style>
  <w:style w:type="character" w:customStyle="1" w:styleId="32">
    <w:name w:val="Основной текст 3 Знак"/>
    <w:link w:val="31"/>
    <w:rsid w:val="008E6D5E"/>
    <w:rPr>
      <w:sz w:val="16"/>
      <w:szCs w:val="16"/>
      <w:lang w:eastAsia="en-US"/>
    </w:rPr>
  </w:style>
  <w:style w:type="character" w:customStyle="1" w:styleId="circle">
    <w:name w:val="circle"/>
    <w:rsid w:val="008E6D5E"/>
  </w:style>
  <w:style w:type="paragraph" w:styleId="af2">
    <w:name w:val="header"/>
    <w:basedOn w:val="a"/>
    <w:link w:val="af3"/>
    <w:uiPriority w:val="99"/>
    <w:unhideWhenUsed/>
    <w:rsid w:val="005243F3"/>
    <w:pPr>
      <w:tabs>
        <w:tab w:val="center" w:pos="4677"/>
        <w:tab w:val="right" w:pos="9355"/>
      </w:tabs>
    </w:pPr>
  </w:style>
  <w:style w:type="character" w:customStyle="1" w:styleId="af3">
    <w:name w:val="Верхний колонтитул Знак"/>
    <w:link w:val="af2"/>
    <w:uiPriority w:val="99"/>
    <w:rsid w:val="005243F3"/>
    <w:rPr>
      <w:sz w:val="22"/>
      <w:szCs w:val="22"/>
      <w:lang w:eastAsia="en-US"/>
    </w:rPr>
  </w:style>
  <w:style w:type="paragraph" w:styleId="af4">
    <w:name w:val="footer"/>
    <w:basedOn w:val="a"/>
    <w:link w:val="af5"/>
    <w:uiPriority w:val="99"/>
    <w:unhideWhenUsed/>
    <w:rsid w:val="005243F3"/>
    <w:pPr>
      <w:tabs>
        <w:tab w:val="center" w:pos="4677"/>
        <w:tab w:val="right" w:pos="9355"/>
      </w:tabs>
    </w:pPr>
  </w:style>
  <w:style w:type="character" w:customStyle="1" w:styleId="af5">
    <w:name w:val="Нижний колонтитул Знак"/>
    <w:link w:val="af4"/>
    <w:uiPriority w:val="99"/>
    <w:rsid w:val="005243F3"/>
    <w:rPr>
      <w:sz w:val="22"/>
      <w:szCs w:val="22"/>
      <w:lang w:eastAsia="en-US"/>
    </w:rPr>
  </w:style>
  <w:style w:type="paragraph" w:customStyle="1" w:styleId="11">
    <w:name w:val="Без интервала1"/>
    <w:rsid w:val="00510E62"/>
    <w:pPr>
      <w:jc w:val="both"/>
    </w:pPr>
    <w:rPr>
      <w:rFonts w:eastAsia="Times New Roman"/>
      <w:sz w:val="22"/>
      <w:szCs w:val="22"/>
      <w:lang w:eastAsia="en-US"/>
    </w:rPr>
  </w:style>
  <w:style w:type="paragraph" w:customStyle="1" w:styleId="LO-normal">
    <w:name w:val="LO-normal"/>
    <w:qFormat/>
    <w:rsid w:val="00C210D0"/>
    <w:pPr>
      <w:spacing w:line="276" w:lineRule="auto"/>
      <w:jc w:val="both"/>
    </w:pPr>
    <w:rPr>
      <w:rFonts w:ascii="Arial" w:eastAsia="Arial" w:hAnsi="Arial" w:cs="Arial"/>
      <w:color w:val="000000"/>
      <w:sz w:val="22"/>
      <w:szCs w:val="22"/>
      <w:lang w:eastAsia="zh-CN"/>
    </w:rPr>
  </w:style>
  <w:style w:type="paragraph" w:customStyle="1" w:styleId="12">
    <w:name w:val="Обычный1"/>
    <w:rsid w:val="003A05BC"/>
    <w:rPr>
      <w:rFonts w:cs="Calibri"/>
      <w:lang w:val="uk-UA"/>
    </w:rPr>
  </w:style>
  <w:style w:type="paragraph" w:customStyle="1" w:styleId="Default">
    <w:name w:val="Default"/>
    <w:rsid w:val="0067638E"/>
    <w:pPr>
      <w:autoSpaceDE w:val="0"/>
      <w:autoSpaceDN w:val="0"/>
      <w:adjustRightInd w:val="0"/>
    </w:pPr>
    <w:rPr>
      <w:rFonts w:ascii="Times New Roman" w:hAnsi="Times New Roman"/>
      <w:color w:val="000000"/>
      <w:sz w:val="24"/>
      <w:szCs w:val="24"/>
    </w:rPr>
  </w:style>
  <w:style w:type="paragraph" w:customStyle="1" w:styleId="StyleZakonu">
    <w:name w:val="StyleZakonu"/>
    <w:basedOn w:val="a"/>
    <w:rsid w:val="00CA28E4"/>
    <w:pPr>
      <w:spacing w:after="60" w:line="220" w:lineRule="exact"/>
      <w:ind w:firstLine="284"/>
    </w:pPr>
    <w:rPr>
      <w:rFonts w:ascii="Times New Roman" w:eastAsia="Times New Roman" w:hAnsi="Times New Roman"/>
      <w:sz w:val="20"/>
      <w:szCs w:val="20"/>
      <w:lang w:val="uk-UA" w:eastAsia="ru-RU"/>
    </w:rPr>
  </w:style>
  <w:style w:type="paragraph" w:customStyle="1" w:styleId="13">
    <w:name w:val="Обычный1"/>
    <w:link w:val="Normal"/>
    <w:rsid w:val="00764FFC"/>
    <w:rPr>
      <w:rFonts w:cs="Calibri"/>
      <w:lang w:val="uk-UA"/>
    </w:rPr>
  </w:style>
  <w:style w:type="paragraph" w:customStyle="1" w:styleId="14">
    <w:name w:val="Без интервала1"/>
    <w:qFormat/>
    <w:rsid w:val="00075A17"/>
    <w:pPr>
      <w:jc w:val="both"/>
    </w:pPr>
    <w:rPr>
      <w:rFonts w:eastAsia="Times New Roman"/>
      <w:sz w:val="22"/>
      <w:szCs w:val="22"/>
      <w:lang w:eastAsia="en-US"/>
    </w:rPr>
  </w:style>
  <w:style w:type="character" w:styleId="af6">
    <w:name w:val="Emphasis"/>
    <w:uiPriority w:val="20"/>
    <w:qFormat/>
    <w:rsid w:val="00075A17"/>
    <w:rPr>
      <w:i/>
      <w:iCs/>
    </w:rPr>
  </w:style>
  <w:style w:type="character" w:customStyle="1" w:styleId="25">
    <w:name w:val="Основний текст (2)_"/>
    <w:link w:val="210"/>
    <w:uiPriority w:val="99"/>
    <w:locked/>
    <w:rsid w:val="00075A17"/>
    <w:rPr>
      <w:rFonts w:ascii="Times New Roman" w:hAnsi="Times New Roman"/>
      <w:shd w:val="clear" w:color="auto" w:fill="FFFFFF"/>
    </w:rPr>
  </w:style>
  <w:style w:type="paragraph" w:customStyle="1" w:styleId="210">
    <w:name w:val="Основний текст (2)1"/>
    <w:basedOn w:val="a"/>
    <w:link w:val="25"/>
    <w:uiPriority w:val="99"/>
    <w:rsid w:val="00075A17"/>
    <w:pPr>
      <w:widowControl w:val="0"/>
      <w:shd w:val="clear" w:color="auto" w:fill="FFFFFF"/>
      <w:spacing w:before="240" w:after="240" w:line="240" w:lineRule="atLeast"/>
    </w:pPr>
    <w:rPr>
      <w:rFonts w:ascii="Times New Roman" w:hAnsi="Times New Roman"/>
      <w:sz w:val="20"/>
      <w:szCs w:val="20"/>
    </w:rPr>
  </w:style>
  <w:style w:type="character" w:customStyle="1" w:styleId="Normal">
    <w:name w:val="Normal Знак"/>
    <w:link w:val="13"/>
    <w:rsid w:val="0057213F"/>
    <w:rPr>
      <w:rFonts w:cs="Calibri"/>
      <w:lang w:val="uk-UA"/>
    </w:rPr>
  </w:style>
  <w:style w:type="paragraph" w:customStyle="1" w:styleId="26">
    <w:name w:val="Обычный2"/>
    <w:rsid w:val="000D45AC"/>
    <w:rPr>
      <w:rFonts w:cs="Calibri"/>
      <w:lang w:val="uk-UA"/>
    </w:rPr>
  </w:style>
  <w:style w:type="character" w:customStyle="1" w:styleId="af7">
    <w:name w:val="Другое_"/>
    <w:link w:val="af8"/>
    <w:uiPriority w:val="99"/>
    <w:locked/>
    <w:rsid w:val="004B70C1"/>
    <w:rPr>
      <w:rFonts w:ascii="Times New Roman" w:hAnsi="Times New Roman"/>
    </w:rPr>
  </w:style>
  <w:style w:type="paragraph" w:customStyle="1" w:styleId="af8">
    <w:name w:val="Другое"/>
    <w:basedOn w:val="a"/>
    <w:link w:val="af7"/>
    <w:uiPriority w:val="99"/>
    <w:rsid w:val="004B70C1"/>
    <w:pPr>
      <w:widowControl w:val="0"/>
      <w:spacing w:after="0" w:line="266" w:lineRule="auto"/>
      <w:jc w:val="left"/>
    </w:pPr>
    <w:rPr>
      <w:rFonts w:ascii="Times New Roman" w:hAnsi="Times New Roman"/>
      <w:sz w:val="20"/>
      <w:szCs w:val="20"/>
      <w:lang w:eastAsia="ru-RU"/>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List Paragraph Знак"/>
    <w:link w:val="a5"/>
    <w:uiPriority w:val="34"/>
    <w:locked/>
    <w:rsid w:val="00247B47"/>
    <w:rPr>
      <w:sz w:val="22"/>
      <w:szCs w:val="22"/>
      <w:lang w:eastAsia="en-US"/>
    </w:rPr>
  </w:style>
  <w:style w:type="character" w:customStyle="1" w:styleId="WW8Num19z0">
    <w:name w:val="WW8Num19z0"/>
    <w:rsid w:val="00090094"/>
    <w:rPr>
      <w:rFonts w:ascii="Times New Roman" w:hAnsi="Times New Roman" w:cs="Times New Roman"/>
      <w:b w:val="0"/>
      <w:color w:val="auto"/>
    </w:rPr>
  </w:style>
  <w:style w:type="character" w:customStyle="1" w:styleId="211">
    <w:name w:val="Основной текст 2 Знак1"/>
    <w:uiPriority w:val="99"/>
    <w:semiHidden/>
    <w:rsid w:val="00D55DE5"/>
    <w:rPr>
      <w:sz w:val="24"/>
      <w:szCs w:val="24"/>
      <w:lang w:val="ru-RU" w:eastAsia="ru-RU"/>
    </w:rPr>
  </w:style>
  <w:style w:type="character" w:customStyle="1" w:styleId="10">
    <w:name w:val="Заголовок 1 Знак"/>
    <w:basedOn w:val="a0"/>
    <w:link w:val="1"/>
    <w:uiPriority w:val="9"/>
    <w:rsid w:val="00C03E70"/>
    <w:rPr>
      <w:rFonts w:asciiTheme="majorHAnsi" w:eastAsiaTheme="majorEastAsia" w:hAnsiTheme="majorHAnsi" w:cstheme="majorBidi"/>
      <w:b/>
      <w:bCs/>
      <w:color w:val="365F91" w:themeColor="accent1" w:themeShade="BF"/>
      <w:sz w:val="28"/>
      <w:szCs w:val="28"/>
      <w:lang w:val="uk-UA" w:eastAsia="en-US"/>
    </w:rPr>
  </w:style>
  <w:style w:type="table" w:customStyle="1" w:styleId="TableNormal">
    <w:name w:val="Table Normal"/>
    <w:uiPriority w:val="2"/>
    <w:semiHidden/>
    <w:unhideWhenUsed/>
    <w:qFormat/>
    <w:rsid w:val="00C03E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3E70"/>
    <w:pPr>
      <w:widowControl w:val="0"/>
      <w:autoSpaceDE w:val="0"/>
      <w:autoSpaceDN w:val="0"/>
      <w:spacing w:after="0" w:line="240" w:lineRule="auto"/>
      <w:ind w:left="108"/>
      <w:jc w:val="left"/>
    </w:pPr>
    <w:rPr>
      <w:rFonts w:ascii="Times New Roman" w:eastAsia="Times New Roman" w:hAnsi="Times New Roman"/>
      <w:lang w:val="uk-UA"/>
    </w:rPr>
  </w:style>
  <w:style w:type="character" w:customStyle="1" w:styleId="h-address-formatter">
    <w:name w:val="h-address-formatter"/>
    <w:basedOn w:val="a0"/>
    <w:rsid w:val="00C03E70"/>
  </w:style>
  <w:style w:type="character" w:customStyle="1" w:styleId="WW8Num1z3">
    <w:name w:val="WW8Num1z3"/>
    <w:rsid w:val="008C0DB0"/>
    <w:rPr>
      <w:rFonts w:ascii="Symbol" w:hAnsi="Symbol" w:cs="Symbol"/>
    </w:rPr>
  </w:style>
  <w:style w:type="paragraph" w:customStyle="1" w:styleId="FR1">
    <w:name w:val="FR1"/>
    <w:rsid w:val="008C0DB0"/>
    <w:pPr>
      <w:widowControl w:val="0"/>
      <w:suppressAutoHyphens/>
      <w:spacing w:line="516" w:lineRule="auto"/>
      <w:ind w:left="360"/>
      <w:jc w:val="center"/>
    </w:pPr>
    <w:rPr>
      <w:rFonts w:ascii="Times New Roman" w:eastAsia="Times New Roman" w:hAnsi="Times New Roman"/>
      <w:b/>
      <w:bCs/>
      <w:color w:val="00000A"/>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97319">
      <w:bodyDiv w:val="1"/>
      <w:marLeft w:val="0"/>
      <w:marRight w:val="0"/>
      <w:marTop w:val="0"/>
      <w:marBottom w:val="0"/>
      <w:divBdr>
        <w:top w:val="none" w:sz="0" w:space="0" w:color="auto"/>
        <w:left w:val="none" w:sz="0" w:space="0" w:color="auto"/>
        <w:bottom w:val="none" w:sz="0" w:space="0" w:color="auto"/>
        <w:right w:val="none" w:sz="0" w:space="0" w:color="auto"/>
      </w:divBdr>
    </w:div>
    <w:div w:id="236943428">
      <w:bodyDiv w:val="1"/>
      <w:marLeft w:val="0"/>
      <w:marRight w:val="0"/>
      <w:marTop w:val="0"/>
      <w:marBottom w:val="0"/>
      <w:divBdr>
        <w:top w:val="none" w:sz="0" w:space="0" w:color="auto"/>
        <w:left w:val="none" w:sz="0" w:space="0" w:color="auto"/>
        <w:bottom w:val="none" w:sz="0" w:space="0" w:color="auto"/>
        <w:right w:val="none" w:sz="0" w:space="0" w:color="auto"/>
      </w:divBdr>
    </w:div>
    <w:div w:id="239098150">
      <w:bodyDiv w:val="1"/>
      <w:marLeft w:val="0"/>
      <w:marRight w:val="0"/>
      <w:marTop w:val="0"/>
      <w:marBottom w:val="0"/>
      <w:divBdr>
        <w:top w:val="none" w:sz="0" w:space="0" w:color="auto"/>
        <w:left w:val="none" w:sz="0" w:space="0" w:color="auto"/>
        <w:bottom w:val="none" w:sz="0" w:space="0" w:color="auto"/>
        <w:right w:val="none" w:sz="0" w:space="0" w:color="auto"/>
      </w:divBdr>
    </w:div>
    <w:div w:id="264264947">
      <w:bodyDiv w:val="1"/>
      <w:marLeft w:val="0"/>
      <w:marRight w:val="0"/>
      <w:marTop w:val="0"/>
      <w:marBottom w:val="0"/>
      <w:divBdr>
        <w:top w:val="none" w:sz="0" w:space="0" w:color="auto"/>
        <w:left w:val="none" w:sz="0" w:space="0" w:color="auto"/>
        <w:bottom w:val="none" w:sz="0" w:space="0" w:color="auto"/>
        <w:right w:val="none" w:sz="0" w:space="0" w:color="auto"/>
      </w:divBdr>
    </w:div>
    <w:div w:id="274364760">
      <w:bodyDiv w:val="1"/>
      <w:marLeft w:val="0"/>
      <w:marRight w:val="0"/>
      <w:marTop w:val="0"/>
      <w:marBottom w:val="0"/>
      <w:divBdr>
        <w:top w:val="none" w:sz="0" w:space="0" w:color="auto"/>
        <w:left w:val="none" w:sz="0" w:space="0" w:color="auto"/>
        <w:bottom w:val="none" w:sz="0" w:space="0" w:color="auto"/>
        <w:right w:val="none" w:sz="0" w:space="0" w:color="auto"/>
      </w:divBdr>
    </w:div>
    <w:div w:id="792790088">
      <w:bodyDiv w:val="1"/>
      <w:marLeft w:val="0"/>
      <w:marRight w:val="0"/>
      <w:marTop w:val="0"/>
      <w:marBottom w:val="0"/>
      <w:divBdr>
        <w:top w:val="none" w:sz="0" w:space="0" w:color="auto"/>
        <w:left w:val="none" w:sz="0" w:space="0" w:color="auto"/>
        <w:bottom w:val="none" w:sz="0" w:space="0" w:color="auto"/>
        <w:right w:val="none" w:sz="0" w:space="0" w:color="auto"/>
      </w:divBdr>
    </w:div>
    <w:div w:id="953251492">
      <w:bodyDiv w:val="1"/>
      <w:marLeft w:val="0"/>
      <w:marRight w:val="0"/>
      <w:marTop w:val="0"/>
      <w:marBottom w:val="0"/>
      <w:divBdr>
        <w:top w:val="none" w:sz="0" w:space="0" w:color="auto"/>
        <w:left w:val="none" w:sz="0" w:space="0" w:color="auto"/>
        <w:bottom w:val="none" w:sz="0" w:space="0" w:color="auto"/>
        <w:right w:val="none" w:sz="0" w:space="0" w:color="auto"/>
      </w:divBdr>
    </w:div>
    <w:div w:id="1141845361">
      <w:bodyDiv w:val="1"/>
      <w:marLeft w:val="0"/>
      <w:marRight w:val="0"/>
      <w:marTop w:val="0"/>
      <w:marBottom w:val="0"/>
      <w:divBdr>
        <w:top w:val="none" w:sz="0" w:space="0" w:color="auto"/>
        <w:left w:val="none" w:sz="0" w:space="0" w:color="auto"/>
        <w:bottom w:val="none" w:sz="0" w:space="0" w:color="auto"/>
        <w:right w:val="none" w:sz="0" w:space="0" w:color="auto"/>
      </w:divBdr>
      <w:divsChild>
        <w:div w:id="1141072304">
          <w:marLeft w:val="0"/>
          <w:marRight w:val="0"/>
          <w:marTop w:val="0"/>
          <w:marBottom w:val="150"/>
          <w:divBdr>
            <w:top w:val="none" w:sz="0" w:space="0" w:color="auto"/>
            <w:left w:val="none" w:sz="0" w:space="0" w:color="auto"/>
            <w:bottom w:val="none" w:sz="0" w:space="0" w:color="auto"/>
            <w:right w:val="none" w:sz="0" w:space="0" w:color="auto"/>
          </w:divBdr>
        </w:div>
      </w:divsChild>
    </w:div>
    <w:div w:id="1491939992">
      <w:bodyDiv w:val="1"/>
      <w:marLeft w:val="0"/>
      <w:marRight w:val="0"/>
      <w:marTop w:val="0"/>
      <w:marBottom w:val="0"/>
      <w:divBdr>
        <w:top w:val="none" w:sz="0" w:space="0" w:color="auto"/>
        <w:left w:val="none" w:sz="0" w:space="0" w:color="auto"/>
        <w:bottom w:val="none" w:sz="0" w:space="0" w:color="auto"/>
        <w:right w:val="none" w:sz="0" w:space="0" w:color="auto"/>
      </w:divBdr>
    </w:div>
    <w:div w:id="1566336376">
      <w:bodyDiv w:val="1"/>
      <w:marLeft w:val="0"/>
      <w:marRight w:val="0"/>
      <w:marTop w:val="0"/>
      <w:marBottom w:val="0"/>
      <w:divBdr>
        <w:top w:val="none" w:sz="0" w:space="0" w:color="auto"/>
        <w:left w:val="none" w:sz="0" w:space="0" w:color="auto"/>
        <w:bottom w:val="none" w:sz="0" w:space="0" w:color="auto"/>
        <w:right w:val="none" w:sz="0" w:space="0" w:color="auto"/>
      </w:divBdr>
    </w:div>
    <w:div w:id="1604417875">
      <w:bodyDiv w:val="1"/>
      <w:marLeft w:val="0"/>
      <w:marRight w:val="0"/>
      <w:marTop w:val="0"/>
      <w:marBottom w:val="0"/>
      <w:divBdr>
        <w:top w:val="none" w:sz="0" w:space="0" w:color="auto"/>
        <w:left w:val="none" w:sz="0" w:space="0" w:color="auto"/>
        <w:bottom w:val="none" w:sz="0" w:space="0" w:color="auto"/>
        <w:right w:val="none" w:sz="0" w:space="0" w:color="auto"/>
      </w:divBdr>
    </w:div>
    <w:div w:id="1957563631">
      <w:bodyDiv w:val="1"/>
      <w:marLeft w:val="0"/>
      <w:marRight w:val="0"/>
      <w:marTop w:val="0"/>
      <w:marBottom w:val="0"/>
      <w:divBdr>
        <w:top w:val="none" w:sz="0" w:space="0" w:color="auto"/>
        <w:left w:val="none" w:sz="0" w:space="0" w:color="auto"/>
        <w:bottom w:val="none" w:sz="0" w:space="0" w:color="auto"/>
        <w:right w:val="none" w:sz="0" w:space="0" w:color="auto"/>
      </w:divBdr>
    </w:div>
    <w:div w:id="19937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adnuk.com.ua/pravova-baza/pro-zatverdzhennia-typovoi-antykoruptsijnoi-prohramy-iurydychnoi-osob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58A3-F46B-438B-B33E-315C6584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56426</Words>
  <Characters>32164</Characters>
  <Application>Microsoft Office Word</Application>
  <DocSecurity>0</DocSecurity>
  <Lines>268</Lines>
  <Paragraphs>176</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Тендерна документація</vt:lpstr>
      <vt:lpstr/>
      <vt:lpstr/>
      <vt:lpstr/>
      <vt:lpstr/>
      <vt:lpstr/>
      <vt:lpstr/>
      <vt:lpstr/>
      <vt:lpstr/>
      <vt:lpstr/>
      <vt:lpstr/>
      <vt:lpstr/>
      <vt:lpstr/>
      <vt:lpstr/>
      <vt:lpstr/>
      <vt:lpstr/>
      <vt:lpstr/>
      <vt:lpstr/>
      <vt:lpstr>м. Лубни – 2024</vt:lpstr>
      <vt:lpstr/>
      <vt:lpstr>    Додаток №1 до Тендерної документації</vt:lpstr>
      <vt:lpstr>Інформація про необхідні технічні, якісні та кількісні характеристики предмета з</vt:lpstr>
    </vt:vector>
  </TitlesOfParts>
  <Company>SPecialiST RePack</Company>
  <LinksUpToDate>false</LinksUpToDate>
  <CharactersWithSpaces>88414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SVA</dc:creator>
  <cp:lastModifiedBy>Користувач Windows</cp:lastModifiedBy>
  <cp:revision>4</cp:revision>
  <cp:lastPrinted>2022-11-02T07:11:00Z</cp:lastPrinted>
  <dcterms:created xsi:type="dcterms:W3CDTF">2024-04-05T07:24:00Z</dcterms:created>
  <dcterms:modified xsi:type="dcterms:W3CDTF">2024-04-05T11:06:00Z</dcterms:modified>
</cp:coreProperties>
</file>