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49" w:rsidRDefault="00AF293A" w:rsidP="00AF293A">
      <w:pPr>
        <w:jc w:val="center"/>
      </w:pPr>
      <w:r>
        <w:t>ПЕРЕЛІК ЗМІН</w:t>
      </w:r>
    </w:p>
    <w:tbl>
      <w:tblPr>
        <w:tblW w:w="985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280"/>
        <w:gridCol w:w="3135"/>
        <w:gridCol w:w="3810"/>
      </w:tblGrid>
      <w:tr w:rsidR="00AF293A" w:rsidTr="00AF293A">
        <w:trPr>
          <w:trHeight w:val="390"/>
        </w:trPr>
        <w:tc>
          <w:tcPr>
            <w:tcW w:w="630" w:type="dxa"/>
          </w:tcPr>
          <w:p w:rsidR="00AF293A" w:rsidRDefault="00AF293A" w:rsidP="00AF293A">
            <w:pPr>
              <w:jc w:val="center"/>
            </w:pPr>
            <w:r>
              <w:t>№</w:t>
            </w:r>
          </w:p>
        </w:tc>
        <w:tc>
          <w:tcPr>
            <w:tcW w:w="2280" w:type="dxa"/>
          </w:tcPr>
          <w:p w:rsidR="00AF293A" w:rsidRPr="00662417" w:rsidRDefault="00AF293A" w:rsidP="00AF293A">
            <w:pPr>
              <w:jc w:val="center"/>
              <w:rPr>
                <w:rFonts w:ascii="Times New Roman" w:hAnsi="Times New Roman" w:cs="Times New Roman"/>
                <w:sz w:val="24"/>
                <w:szCs w:val="24"/>
              </w:rPr>
            </w:pPr>
            <w:r w:rsidRPr="00662417">
              <w:rPr>
                <w:rFonts w:ascii="Times New Roman" w:hAnsi="Times New Roman" w:cs="Times New Roman"/>
                <w:sz w:val="24"/>
                <w:szCs w:val="24"/>
              </w:rPr>
              <w:t>Відповідний пункт</w:t>
            </w:r>
          </w:p>
          <w:p w:rsidR="00AF293A" w:rsidRPr="00662417" w:rsidRDefault="00AF293A" w:rsidP="00AF293A">
            <w:pPr>
              <w:jc w:val="center"/>
              <w:rPr>
                <w:rFonts w:ascii="Times New Roman" w:hAnsi="Times New Roman" w:cs="Times New Roman"/>
                <w:sz w:val="24"/>
                <w:szCs w:val="24"/>
              </w:rPr>
            </w:pPr>
          </w:p>
        </w:tc>
        <w:tc>
          <w:tcPr>
            <w:tcW w:w="3135" w:type="dxa"/>
          </w:tcPr>
          <w:p w:rsidR="00AF293A" w:rsidRPr="00662417" w:rsidRDefault="00AF293A" w:rsidP="00AF293A">
            <w:pPr>
              <w:jc w:val="center"/>
              <w:rPr>
                <w:rFonts w:ascii="Times New Roman" w:hAnsi="Times New Roman" w:cs="Times New Roman"/>
                <w:sz w:val="24"/>
                <w:szCs w:val="24"/>
              </w:rPr>
            </w:pPr>
            <w:r w:rsidRPr="00662417">
              <w:rPr>
                <w:rFonts w:ascii="Times New Roman" w:hAnsi="Times New Roman" w:cs="Times New Roman"/>
                <w:sz w:val="24"/>
                <w:szCs w:val="24"/>
              </w:rPr>
              <w:t>Початкова редакція</w:t>
            </w:r>
          </w:p>
        </w:tc>
        <w:tc>
          <w:tcPr>
            <w:tcW w:w="3810" w:type="dxa"/>
          </w:tcPr>
          <w:p w:rsidR="00AF293A" w:rsidRPr="00662417" w:rsidRDefault="00AF293A" w:rsidP="00AF293A">
            <w:pPr>
              <w:jc w:val="center"/>
              <w:rPr>
                <w:rFonts w:ascii="Times New Roman" w:hAnsi="Times New Roman" w:cs="Times New Roman"/>
                <w:sz w:val="24"/>
                <w:szCs w:val="24"/>
              </w:rPr>
            </w:pPr>
            <w:r w:rsidRPr="00662417">
              <w:rPr>
                <w:rFonts w:ascii="Times New Roman" w:hAnsi="Times New Roman" w:cs="Times New Roman"/>
                <w:sz w:val="24"/>
                <w:szCs w:val="24"/>
              </w:rPr>
              <w:t>Нова Редакція</w:t>
            </w:r>
          </w:p>
        </w:tc>
      </w:tr>
      <w:tr w:rsidR="00AF293A" w:rsidTr="00AF293A">
        <w:trPr>
          <w:trHeight w:val="1815"/>
        </w:trPr>
        <w:tc>
          <w:tcPr>
            <w:tcW w:w="630" w:type="dxa"/>
          </w:tcPr>
          <w:p w:rsidR="00AF293A" w:rsidRDefault="00AF293A" w:rsidP="00AF293A">
            <w:pPr>
              <w:jc w:val="center"/>
            </w:pPr>
            <w:r>
              <w:t>1.</w:t>
            </w:r>
          </w:p>
        </w:tc>
        <w:tc>
          <w:tcPr>
            <w:tcW w:w="2280" w:type="dxa"/>
          </w:tcPr>
          <w:p w:rsidR="00662417" w:rsidRPr="00662417" w:rsidRDefault="00662417" w:rsidP="00662417">
            <w:pPr>
              <w:jc w:val="center"/>
              <w:rPr>
                <w:rFonts w:ascii="Times New Roman" w:hAnsi="Times New Roman" w:cs="Times New Roman"/>
                <w:b/>
                <w:sz w:val="24"/>
                <w:szCs w:val="24"/>
              </w:rPr>
            </w:pPr>
            <w:r w:rsidRPr="00662417">
              <w:rPr>
                <w:rFonts w:ascii="Times New Roman" w:hAnsi="Times New Roman" w:cs="Times New Roman"/>
                <w:b/>
                <w:sz w:val="24"/>
                <w:szCs w:val="24"/>
              </w:rPr>
              <w:t>Відповідний пункт</w:t>
            </w:r>
          </w:p>
          <w:p w:rsidR="00662417" w:rsidRPr="00662417" w:rsidRDefault="00662417" w:rsidP="00662417">
            <w:pPr>
              <w:jc w:val="center"/>
              <w:rPr>
                <w:rFonts w:ascii="Times New Roman" w:hAnsi="Times New Roman" w:cs="Times New Roman"/>
                <w:b/>
                <w:bCs/>
                <w:color w:val="000000" w:themeColor="text1"/>
                <w:sz w:val="24"/>
                <w:szCs w:val="24"/>
              </w:rPr>
            </w:pPr>
            <w:r w:rsidRPr="00662417">
              <w:rPr>
                <w:rFonts w:ascii="Times New Roman" w:hAnsi="Times New Roman" w:cs="Times New Roman"/>
                <w:b/>
                <w:bCs/>
                <w:color w:val="000000" w:themeColor="text1"/>
                <w:sz w:val="24"/>
                <w:szCs w:val="24"/>
              </w:rPr>
              <w:t xml:space="preserve">В ТД </w:t>
            </w:r>
          </w:p>
          <w:p w:rsidR="00662417" w:rsidRPr="00662417" w:rsidRDefault="00662417" w:rsidP="00662417">
            <w:pPr>
              <w:jc w:val="center"/>
              <w:rPr>
                <w:rFonts w:ascii="Times New Roman" w:hAnsi="Times New Roman" w:cs="Times New Roman"/>
                <w:b/>
                <w:color w:val="000000" w:themeColor="text1"/>
                <w:sz w:val="24"/>
                <w:szCs w:val="24"/>
              </w:rPr>
            </w:pPr>
            <w:r w:rsidRPr="00662417">
              <w:rPr>
                <w:rFonts w:ascii="Times New Roman" w:hAnsi="Times New Roman" w:cs="Times New Roman"/>
                <w:b/>
                <w:bCs/>
                <w:color w:val="000000" w:themeColor="text1"/>
                <w:sz w:val="24"/>
                <w:szCs w:val="24"/>
              </w:rPr>
              <w:t>IV. Подання та розкриття тендерних пропозицій</w:t>
            </w:r>
            <w:r w:rsidRPr="00662417">
              <w:rPr>
                <w:rFonts w:ascii="Times New Roman" w:hAnsi="Times New Roman" w:cs="Times New Roman"/>
                <w:b/>
                <w:color w:val="000000" w:themeColor="text1"/>
                <w:sz w:val="24"/>
                <w:szCs w:val="24"/>
              </w:rPr>
              <w:t> </w:t>
            </w:r>
          </w:p>
          <w:p w:rsidR="00AF293A" w:rsidRPr="00662417" w:rsidRDefault="00662417" w:rsidP="00662417">
            <w:pPr>
              <w:jc w:val="center"/>
              <w:rPr>
                <w:rFonts w:ascii="Times New Roman" w:hAnsi="Times New Roman" w:cs="Times New Roman"/>
                <w:b/>
                <w:sz w:val="24"/>
                <w:szCs w:val="24"/>
              </w:rPr>
            </w:pPr>
            <w:r w:rsidRPr="00662417">
              <w:rPr>
                <w:rFonts w:ascii="Times New Roman" w:hAnsi="Times New Roman" w:cs="Times New Roman"/>
                <w:b/>
                <w:color w:val="000000" w:themeColor="text1"/>
                <w:sz w:val="24"/>
                <w:szCs w:val="24"/>
              </w:rPr>
              <w:t>1. Кінцевий строк подання тендерних пропозицій</w:t>
            </w:r>
          </w:p>
        </w:tc>
        <w:tc>
          <w:tcPr>
            <w:tcW w:w="3135" w:type="dxa"/>
          </w:tcPr>
          <w:p w:rsidR="00662417" w:rsidRPr="00662417" w:rsidRDefault="00662417" w:rsidP="00662417">
            <w:pPr>
              <w:pStyle w:val="a7"/>
              <w:contextualSpacing/>
              <w:jc w:val="both"/>
              <w:rPr>
                <w:color w:val="000000" w:themeColor="text1"/>
                <w:lang w:val="uk-UA"/>
              </w:rPr>
            </w:pPr>
            <w:r w:rsidRPr="00662417">
              <w:rPr>
                <w:color w:val="000000" w:themeColor="text1"/>
                <w:lang w:val="uk-UA"/>
              </w:rPr>
              <w:t>4.1.1. У відповідності до пункту 34 особливостей строк для подання тендерних пропозицій не може бути менше ніж:</w:t>
            </w:r>
          </w:p>
          <w:p w:rsidR="00662417" w:rsidRPr="00662417" w:rsidRDefault="00662417" w:rsidP="00662417">
            <w:pPr>
              <w:pStyle w:val="a7"/>
              <w:contextualSpacing/>
              <w:jc w:val="both"/>
              <w:rPr>
                <w:color w:val="000000" w:themeColor="text1"/>
                <w:lang w:val="uk-UA"/>
              </w:rPr>
            </w:pPr>
            <w:r w:rsidRPr="00662417">
              <w:rPr>
                <w:color w:val="000000" w:themeColor="text1"/>
                <w:lang w:val="uk-UA"/>
              </w:rPr>
              <w:t>- сім днів з дня оприлюднення в електронній системі закупівель оголошення про проведення відкритих торгів на закупівлю товарів, послуг;</w:t>
            </w:r>
          </w:p>
          <w:p w:rsidR="00662417" w:rsidRPr="00662417" w:rsidRDefault="00662417" w:rsidP="00662417">
            <w:pPr>
              <w:pStyle w:val="a7"/>
              <w:spacing w:before="0" w:after="0"/>
              <w:contextualSpacing/>
              <w:jc w:val="both"/>
              <w:rPr>
                <w:color w:val="000000" w:themeColor="text1"/>
                <w:lang w:val="uk-UA"/>
              </w:rPr>
            </w:pPr>
            <w:r w:rsidRPr="00662417">
              <w:rPr>
                <w:color w:val="000000" w:themeColor="text1"/>
                <w:lang w:val="uk-UA"/>
              </w:rPr>
              <w:t>- 14 днів з дня оприлюднення в електронній системі закупівель оголошення про проведення відкритих торгів на закупівлю робіт.</w:t>
            </w:r>
          </w:p>
          <w:p w:rsidR="00662417" w:rsidRPr="00662417" w:rsidRDefault="00662417" w:rsidP="00662417">
            <w:pPr>
              <w:pStyle w:val="a7"/>
              <w:spacing w:before="0" w:after="0"/>
              <w:contextualSpacing/>
              <w:rPr>
                <w:color w:val="000000" w:themeColor="text1"/>
                <w:lang w:val="uk-UA"/>
              </w:rPr>
            </w:pPr>
            <w:r w:rsidRPr="00662417">
              <w:rPr>
                <w:color w:val="000000" w:themeColor="text1"/>
                <w:lang w:val="uk-UA"/>
              </w:rPr>
              <w:t>Кінцевий строк подання тендерних пропозицій: 02.05.2024 до18:00 год.</w:t>
            </w:r>
          </w:p>
          <w:p w:rsidR="00662417" w:rsidRPr="00662417" w:rsidRDefault="00662417" w:rsidP="00662417">
            <w:pPr>
              <w:pStyle w:val="LO-normal1"/>
              <w:spacing w:line="240" w:lineRule="auto"/>
              <w:ind w:right="113"/>
              <w:contextualSpacing/>
              <w:jc w:val="both"/>
              <w:rPr>
                <w:rFonts w:ascii="Times New Roman" w:eastAsia="Times New Roman" w:hAnsi="Times New Roman" w:cs="Times New Roman"/>
                <w:color w:val="000000" w:themeColor="text1"/>
                <w:sz w:val="24"/>
                <w:szCs w:val="24"/>
                <w:lang w:val="uk-UA"/>
              </w:rPr>
            </w:pPr>
            <w:r w:rsidRPr="00662417">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662417" w:rsidRPr="00662417" w:rsidRDefault="00662417" w:rsidP="00662417">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662417">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F293A" w:rsidRPr="00662417" w:rsidRDefault="00662417" w:rsidP="00662417">
            <w:pPr>
              <w:widowControl w:val="0"/>
              <w:numPr>
                <w:ilvl w:val="1"/>
                <w:numId w:val="1"/>
              </w:numPr>
              <w:pBdr>
                <w:top w:val="nil"/>
                <w:left w:val="nil"/>
                <w:bottom w:val="nil"/>
                <w:right w:val="nil"/>
                <w:between w:val="nil"/>
              </w:pBdr>
              <w:tabs>
                <w:tab w:val="left" w:pos="142"/>
              </w:tabs>
              <w:autoSpaceDE w:val="0"/>
              <w:autoSpaceDN w:val="0"/>
              <w:spacing w:after="0" w:line="240" w:lineRule="auto"/>
              <w:ind w:left="142" w:right="-2" w:firstLine="0"/>
              <w:jc w:val="both"/>
              <w:rPr>
                <w:rFonts w:ascii="Times New Roman" w:hAnsi="Times New Roman" w:cs="Times New Roman"/>
                <w:sz w:val="24"/>
                <w:szCs w:val="24"/>
              </w:rPr>
            </w:pPr>
            <w:r w:rsidRPr="00662417">
              <w:rPr>
                <w:rFonts w:ascii="Times New Roman" w:eastAsia="Times New Roman" w:hAnsi="Times New Roman" w:cs="Times New Roman"/>
                <w:color w:val="000000" w:themeColor="text1"/>
                <w:sz w:val="24"/>
                <w:szCs w:val="24"/>
              </w:rPr>
              <w:t xml:space="preserve">4.1.4. </w:t>
            </w:r>
            <w:r w:rsidRPr="00662417">
              <w:rPr>
                <w:rFonts w:ascii="Times New Roman" w:hAnsi="Times New Roman" w:cs="Times New Roman"/>
                <w:color w:val="000000" w:themeColor="text1"/>
                <w:sz w:val="24"/>
                <w:szCs w:val="24"/>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w:t>
            </w:r>
            <w:r w:rsidRPr="00662417">
              <w:rPr>
                <w:rFonts w:ascii="Times New Roman" w:hAnsi="Times New Roman" w:cs="Times New Roman"/>
                <w:color w:val="000000" w:themeColor="text1"/>
                <w:sz w:val="24"/>
                <w:szCs w:val="24"/>
              </w:rPr>
              <w:lastRenderedPageBreak/>
              <w:t>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на закупівлю товарів, послуг не пізніше ніж за сім днів, на закупівлю робіт не пізніше ніж за 14 днів до кінцевого строку подання тендерних пропозицій.</w:t>
            </w:r>
          </w:p>
        </w:tc>
        <w:tc>
          <w:tcPr>
            <w:tcW w:w="3810" w:type="dxa"/>
          </w:tcPr>
          <w:p w:rsidR="00662417" w:rsidRPr="00662417" w:rsidRDefault="00662417" w:rsidP="00662417">
            <w:pPr>
              <w:pStyle w:val="a7"/>
              <w:contextualSpacing/>
              <w:rPr>
                <w:color w:val="000000" w:themeColor="text1"/>
                <w:lang w:val="uk-UA"/>
              </w:rPr>
            </w:pPr>
            <w:r w:rsidRPr="00662417">
              <w:rPr>
                <w:color w:val="000000" w:themeColor="text1"/>
                <w:lang w:val="uk-UA"/>
              </w:rPr>
              <w:lastRenderedPageBreak/>
              <w:t>4.1.1. У відповідності до пункту 34 особливостей строк для подання тендерних пропозицій не може бути менше ніж:</w:t>
            </w:r>
          </w:p>
          <w:p w:rsidR="00662417" w:rsidRPr="00662417" w:rsidRDefault="00662417" w:rsidP="00662417">
            <w:pPr>
              <w:pStyle w:val="a7"/>
              <w:contextualSpacing/>
              <w:rPr>
                <w:color w:val="000000" w:themeColor="text1"/>
                <w:lang w:val="uk-UA"/>
              </w:rPr>
            </w:pPr>
            <w:r w:rsidRPr="00662417">
              <w:rPr>
                <w:color w:val="000000" w:themeColor="text1"/>
                <w:lang w:val="uk-UA"/>
              </w:rPr>
              <w:t>- сім днів з дня оприлюднення в електронній системі закупівель оголошення про проведення відкритих торгів на закупівлю товарів, послуг;</w:t>
            </w:r>
          </w:p>
          <w:p w:rsidR="00662417" w:rsidRPr="00662417" w:rsidRDefault="00662417" w:rsidP="00662417">
            <w:pPr>
              <w:pStyle w:val="a7"/>
              <w:spacing w:before="0" w:after="0"/>
              <w:contextualSpacing/>
              <w:rPr>
                <w:color w:val="000000" w:themeColor="text1"/>
                <w:lang w:val="uk-UA"/>
              </w:rPr>
            </w:pPr>
            <w:r w:rsidRPr="00662417">
              <w:rPr>
                <w:color w:val="000000" w:themeColor="text1"/>
                <w:lang w:val="uk-UA"/>
              </w:rPr>
              <w:t>- 14 днів з дня оприлюднення в електронній системі закупівель оголошення про проведення відкритих торгів на закупівлю робіт.</w:t>
            </w:r>
          </w:p>
          <w:p w:rsidR="00662417" w:rsidRPr="00662417" w:rsidRDefault="00662417" w:rsidP="00662417">
            <w:pPr>
              <w:pStyle w:val="a7"/>
              <w:spacing w:before="0" w:after="0"/>
              <w:contextualSpacing/>
              <w:rPr>
                <w:color w:val="000000" w:themeColor="text1"/>
                <w:lang w:val="uk-UA"/>
              </w:rPr>
            </w:pPr>
            <w:r w:rsidRPr="00662417">
              <w:rPr>
                <w:color w:val="000000" w:themeColor="text1"/>
                <w:lang w:val="uk-UA"/>
              </w:rPr>
              <w:t>Кінцевий строк подання тендерних пропозицій: 0</w:t>
            </w:r>
            <w:r w:rsidRPr="00662417">
              <w:rPr>
                <w:color w:val="000000" w:themeColor="text1"/>
              </w:rPr>
              <w:t>7</w:t>
            </w:r>
            <w:r w:rsidRPr="00662417">
              <w:rPr>
                <w:color w:val="000000" w:themeColor="text1"/>
                <w:lang w:val="uk-UA"/>
              </w:rPr>
              <w:t>.05.2024 до18:00 год.</w:t>
            </w:r>
          </w:p>
          <w:p w:rsidR="00662417" w:rsidRPr="00662417" w:rsidRDefault="00662417" w:rsidP="00662417">
            <w:pPr>
              <w:pStyle w:val="LO-normal1"/>
              <w:spacing w:line="240" w:lineRule="auto"/>
              <w:ind w:right="113"/>
              <w:contextualSpacing/>
              <w:rPr>
                <w:rFonts w:ascii="Times New Roman" w:eastAsia="Times New Roman" w:hAnsi="Times New Roman" w:cs="Times New Roman"/>
                <w:color w:val="000000" w:themeColor="text1"/>
                <w:sz w:val="24"/>
                <w:szCs w:val="24"/>
                <w:lang w:val="uk-UA"/>
              </w:rPr>
            </w:pPr>
            <w:r w:rsidRPr="00662417">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662417" w:rsidRPr="00662417" w:rsidRDefault="00662417" w:rsidP="00662417">
            <w:pPr>
              <w:pStyle w:val="LO-normal1"/>
              <w:widowControl w:val="0"/>
              <w:spacing w:line="240" w:lineRule="auto"/>
              <w:ind w:right="113"/>
              <w:contextualSpacing/>
              <w:rPr>
                <w:rFonts w:ascii="Times New Roman" w:eastAsia="Times New Roman" w:hAnsi="Times New Roman" w:cs="Times New Roman"/>
                <w:color w:val="000000" w:themeColor="text1"/>
                <w:sz w:val="24"/>
                <w:szCs w:val="24"/>
                <w:lang w:val="uk-UA"/>
              </w:rPr>
            </w:pPr>
            <w:r w:rsidRPr="00662417">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F293A" w:rsidRPr="00662417" w:rsidRDefault="00662417" w:rsidP="00662417">
            <w:pPr>
              <w:rPr>
                <w:rFonts w:ascii="Times New Roman" w:hAnsi="Times New Roman" w:cs="Times New Roman"/>
                <w:sz w:val="24"/>
                <w:szCs w:val="24"/>
              </w:rPr>
            </w:pPr>
            <w:r w:rsidRPr="00662417">
              <w:rPr>
                <w:rFonts w:ascii="Times New Roman" w:eastAsia="Times New Roman" w:hAnsi="Times New Roman" w:cs="Times New Roman"/>
                <w:color w:val="000000" w:themeColor="text1"/>
                <w:sz w:val="24"/>
                <w:szCs w:val="24"/>
              </w:rPr>
              <w:t xml:space="preserve">4.1.4. </w:t>
            </w:r>
            <w:r w:rsidRPr="00662417">
              <w:rPr>
                <w:rFonts w:ascii="Times New Roman" w:hAnsi="Times New Roman" w:cs="Times New Roman"/>
                <w:color w:val="000000" w:themeColor="text1"/>
                <w:sz w:val="24"/>
                <w:szCs w:val="24"/>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на закупівлю товарів, послуг не пізніше ніж за сім днів, на </w:t>
            </w:r>
            <w:r w:rsidRPr="00662417">
              <w:rPr>
                <w:rFonts w:ascii="Times New Roman" w:hAnsi="Times New Roman" w:cs="Times New Roman"/>
                <w:color w:val="000000" w:themeColor="text1"/>
                <w:sz w:val="24"/>
                <w:szCs w:val="24"/>
              </w:rPr>
              <w:lastRenderedPageBreak/>
              <w:t>закупівлю робіт не пізніше ніж за 14 днів до кінцевого строку подання тендерних пропозицій.</w:t>
            </w:r>
          </w:p>
        </w:tc>
      </w:tr>
      <w:tr w:rsidR="00AF293A" w:rsidTr="00AF293A">
        <w:trPr>
          <w:trHeight w:val="3780"/>
        </w:trPr>
        <w:tc>
          <w:tcPr>
            <w:tcW w:w="630" w:type="dxa"/>
          </w:tcPr>
          <w:p w:rsidR="00AF293A" w:rsidRDefault="00AF293A" w:rsidP="00AF293A">
            <w:pPr>
              <w:jc w:val="center"/>
            </w:pPr>
            <w:r>
              <w:lastRenderedPageBreak/>
              <w:t>2.</w:t>
            </w:r>
          </w:p>
        </w:tc>
        <w:tc>
          <w:tcPr>
            <w:tcW w:w="2280" w:type="dxa"/>
          </w:tcPr>
          <w:p w:rsidR="00AF293A" w:rsidRPr="00662417" w:rsidRDefault="00662417" w:rsidP="00AF293A">
            <w:pPr>
              <w:rPr>
                <w:rFonts w:ascii="Times New Roman" w:hAnsi="Times New Roman" w:cs="Times New Roman"/>
                <w:b/>
                <w:sz w:val="24"/>
                <w:szCs w:val="24"/>
              </w:rPr>
            </w:pPr>
            <w:r w:rsidRPr="00662417">
              <w:rPr>
                <w:rFonts w:ascii="Times New Roman" w:hAnsi="Times New Roman" w:cs="Times New Roman"/>
                <w:b/>
                <w:sz w:val="24"/>
                <w:szCs w:val="24"/>
                <w:lang w:val="ru-RU"/>
              </w:rPr>
              <w:t xml:space="preserve">Зміни до оголошення в частині кінцевого строку подання тендерної пропозиції </w:t>
            </w:r>
          </w:p>
          <w:p w:rsidR="00AF293A" w:rsidRPr="00662417" w:rsidRDefault="00AF293A" w:rsidP="00AF293A">
            <w:pPr>
              <w:rPr>
                <w:rFonts w:ascii="Times New Roman" w:hAnsi="Times New Roman" w:cs="Times New Roman"/>
                <w:sz w:val="24"/>
                <w:szCs w:val="24"/>
              </w:rPr>
            </w:pPr>
          </w:p>
        </w:tc>
        <w:tc>
          <w:tcPr>
            <w:tcW w:w="3135" w:type="dxa"/>
          </w:tcPr>
          <w:p w:rsidR="00AF293A" w:rsidRPr="00662417" w:rsidRDefault="00662417" w:rsidP="00662417">
            <w:pPr>
              <w:pBdr>
                <w:top w:val="nil"/>
                <w:left w:val="nil"/>
                <w:bottom w:val="nil"/>
                <w:right w:val="nil"/>
                <w:between w:val="nil"/>
              </w:pBdr>
              <w:tabs>
                <w:tab w:val="left" w:pos="142"/>
                <w:tab w:val="left" w:pos="610"/>
              </w:tabs>
              <w:ind w:right="-2" w:firstLine="142"/>
              <w:jc w:val="both"/>
              <w:rPr>
                <w:rFonts w:ascii="Times New Roman" w:hAnsi="Times New Roman" w:cs="Times New Roman"/>
                <w:sz w:val="24"/>
                <w:szCs w:val="24"/>
                <w:lang w:val="ru-RU"/>
              </w:rPr>
            </w:pPr>
            <w:r w:rsidRPr="00662417">
              <w:rPr>
                <w:rFonts w:ascii="Times New Roman" w:hAnsi="Times New Roman" w:cs="Times New Roman"/>
                <w:sz w:val="24"/>
                <w:szCs w:val="24"/>
                <w:lang w:val="ru-RU"/>
              </w:rPr>
              <w:t>Кінцевий строк подання тендерних пропозицій:</w:t>
            </w:r>
          </w:p>
          <w:p w:rsidR="00662417" w:rsidRPr="00662417" w:rsidRDefault="00662417" w:rsidP="00662417">
            <w:pPr>
              <w:pBdr>
                <w:top w:val="nil"/>
                <w:left w:val="nil"/>
                <w:bottom w:val="nil"/>
                <w:right w:val="nil"/>
                <w:between w:val="nil"/>
              </w:pBdr>
              <w:tabs>
                <w:tab w:val="left" w:pos="142"/>
                <w:tab w:val="left" w:pos="610"/>
              </w:tabs>
              <w:ind w:right="-2" w:firstLine="142"/>
              <w:jc w:val="both"/>
              <w:rPr>
                <w:rFonts w:ascii="Times New Roman" w:hAnsi="Times New Roman" w:cs="Times New Roman"/>
                <w:b/>
                <w:color w:val="000000"/>
                <w:sz w:val="24"/>
                <w:szCs w:val="24"/>
              </w:rPr>
            </w:pPr>
            <w:r w:rsidRPr="00662417">
              <w:rPr>
                <w:rFonts w:ascii="Times New Roman" w:hAnsi="Times New Roman" w:cs="Times New Roman"/>
                <w:b/>
                <w:sz w:val="24"/>
                <w:szCs w:val="24"/>
                <w:lang w:val="ru-RU"/>
              </w:rPr>
              <w:t xml:space="preserve">02.05.2024 </w:t>
            </w:r>
            <w:bookmarkStart w:id="0" w:name="_GoBack"/>
            <w:bookmarkEnd w:id="0"/>
            <w:r w:rsidRPr="00662417">
              <w:rPr>
                <w:rFonts w:ascii="Times New Roman" w:hAnsi="Times New Roman" w:cs="Times New Roman"/>
                <w:b/>
                <w:sz w:val="24"/>
                <w:szCs w:val="24"/>
                <w:lang w:val="ru-RU"/>
              </w:rPr>
              <w:t>року до 18.00</w:t>
            </w:r>
          </w:p>
        </w:tc>
        <w:tc>
          <w:tcPr>
            <w:tcW w:w="3810" w:type="dxa"/>
          </w:tcPr>
          <w:p w:rsidR="00662417" w:rsidRPr="00662417" w:rsidRDefault="00662417" w:rsidP="00662417">
            <w:pPr>
              <w:pBdr>
                <w:top w:val="nil"/>
                <w:left w:val="nil"/>
                <w:bottom w:val="nil"/>
                <w:right w:val="nil"/>
                <w:between w:val="nil"/>
              </w:pBdr>
              <w:tabs>
                <w:tab w:val="left" w:pos="142"/>
                <w:tab w:val="left" w:pos="610"/>
              </w:tabs>
              <w:ind w:right="-2" w:firstLine="142"/>
              <w:jc w:val="both"/>
              <w:rPr>
                <w:rFonts w:ascii="Times New Roman" w:hAnsi="Times New Roman" w:cs="Times New Roman"/>
                <w:sz w:val="24"/>
                <w:szCs w:val="24"/>
                <w:lang w:val="ru-RU"/>
              </w:rPr>
            </w:pPr>
            <w:r w:rsidRPr="00662417">
              <w:rPr>
                <w:rFonts w:ascii="Times New Roman" w:hAnsi="Times New Roman" w:cs="Times New Roman"/>
                <w:sz w:val="24"/>
                <w:szCs w:val="24"/>
                <w:lang w:val="ru-RU"/>
              </w:rPr>
              <w:t>Кінцевий строк подання тендерних пропозицій:</w:t>
            </w:r>
          </w:p>
          <w:p w:rsidR="00AF293A" w:rsidRPr="00662417" w:rsidRDefault="00662417" w:rsidP="00662417">
            <w:pPr>
              <w:jc w:val="center"/>
              <w:rPr>
                <w:rFonts w:ascii="Times New Roman" w:hAnsi="Times New Roman" w:cs="Times New Roman"/>
                <w:b/>
                <w:color w:val="000000"/>
                <w:sz w:val="24"/>
                <w:szCs w:val="24"/>
              </w:rPr>
            </w:pPr>
            <w:r w:rsidRPr="00662417">
              <w:rPr>
                <w:rFonts w:ascii="Times New Roman" w:hAnsi="Times New Roman" w:cs="Times New Roman"/>
                <w:b/>
                <w:sz w:val="24"/>
                <w:szCs w:val="24"/>
                <w:lang w:val="ru-RU"/>
              </w:rPr>
              <w:t>07</w:t>
            </w:r>
            <w:r w:rsidRPr="00662417">
              <w:rPr>
                <w:rFonts w:ascii="Times New Roman" w:hAnsi="Times New Roman" w:cs="Times New Roman"/>
                <w:b/>
                <w:sz w:val="24"/>
                <w:szCs w:val="24"/>
                <w:lang w:val="ru-RU"/>
              </w:rPr>
              <w:t>.05.2024 року до 18.00</w:t>
            </w:r>
          </w:p>
        </w:tc>
      </w:tr>
    </w:tbl>
    <w:p w:rsidR="00AF293A" w:rsidRDefault="00AF293A" w:rsidP="00AF293A">
      <w:pPr>
        <w:jc w:val="center"/>
      </w:pPr>
    </w:p>
    <w:p w:rsidR="00AF293A" w:rsidRDefault="00AF293A" w:rsidP="00AF293A">
      <w:pPr>
        <w:jc w:val="center"/>
      </w:pPr>
    </w:p>
    <w:sectPr w:rsidR="00AF293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28" w:rsidRDefault="00D27028" w:rsidP="00AF293A">
      <w:pPr>
        <w:spacing w:after="0" w:line="240" w:lineRule="auto"/>
      </w:pPr>
      <w:r>
        <w:separator/>
      </w:r>
    </w:p>
  </w:endnote>
  <w:endnote w:type="continuationSeparator" w:id="0">
    <w:p w:rsidR="00D27028" w:rsidRDefault="00D27028" w:rsidP="00AF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28" w:rsidRDefault="00D27028" w:rsidP="00AF293A">
      <w:pPr>
        <w:spacing w:after="0" w:line="240" w:lineRule="auto"/>
      </w:pPr>
      <w:r>
        <w:separator/>
      </w:r>
    </w:p>
  </w:footnote>
  <w:footnote w:type="continuationSeparator" w:id="0">
    <w:p w:rsidR="00D27028" w:rsidRDefault="00D27028" w:rsidP="00AF2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5DA9"/>
    <w:multiLevelType w:val="multilevel"/>
    <w:tmpl w:val="1892FB3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193" w:hanging="1051"/>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8D"/>
    <w:rsid w:val="004D7F49"/>
    <w:rsid w:val="00662417"/>
    <w:rsid w:val="007F608D"/>
    <w:rsid w:val="00913F3D"/>
    <w:rsid w:val="00AA4542"/>
    <w:rsid w:val="00AF293A"/>
    <w:rsid w:val="00B672FA"/>
    <w:rsid w:val="00CB6A28"/>
    <w:rsid w:val="00D270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C9D3"/>
  <w15:chartTrackingRefBased/>
  <w15:docId w15:val="{BB4C93E9-8CFE-4020-88DC-951E55B3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93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F293A"/>
  </w:style>
  <w:style w:type="paragraph" w:styleId="a5">
    <w:name w:val="footer"/>
    <w:basedOn w:val="a"/>
    <w:link w:val="a6"/>
    <w:uiPriority w:val="99"/>
    <w:unhideWhenUsed/>
    <w:rsid w:val="00AF293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F293A"/>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662417"/>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662417"/>
    <w:pPr>
      <w:suppressAutoHyphens/>
      <w:spacing w:after="0" w:line="276" w:lineRule="auto"/>
    </w:pPr>
    <w:rPr>
      <w:rFonts w:ascii="Arial" w:eastAsia="Arial" w:hAnsi="Arial" w:cs="Arial"/>
      <w:color w:val="000000"/>
      <w:lang w:val="ru-RU"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662417"/>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1961</Words>
  <Characters>1119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2024-04-22T08:54:00Z</dcterms:created>
  <dcterms:modified xsi:type="dcterms:W3CDTF">2024-04-22T08:54:00Z</dcterms:modified>
</cp:coreProperties>
</file>