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F4" w:rsidRPr="006E6176" w:rsidRDefault="00486AF4" w:rsidP="00486AF4">
      <w:pPr>
        <w:widowControl w:val="0"/>
        <w:suppressAutoHyphens/>
        <w:spacing w:after="0" w:line="240" w:lineRule="auto"/>
        <w:ind w:left="5387" w:right="120"/>
        <w:jc w:val="both"/>
        <w:rPr>
          <w:rFonts w:ascii="Times New Roman" w:eastAsia="SimSun" w:hAnsi="Times New Roman"/>
          <w:b/>
          <w:bCs/>
          <w:kern w:val="2"/>
          <w:sz w:val="24"/>
          <w:szCs w:val="28"/>
          <w:lang w:val="uk-UA" w:eastAsia="hi-IN" w:bidi="hi-IN"/>
        </w:rPr>
      </w:pPr>
      <w:r w:rsidRPr="006E6176">
        <w:rPr>
          <w:rFonts w:ascii="Times New Roman" w:eastAsia="SimSun" w:hAnsi="Times New Roman"/>
          <w:b/>
          <w:bCs/>
          <w:kern w:val="2"/>
          <w:sz w:val="24"/>
          <w:szCs w:val="28"/>
          <w:lang w:val="uk-UA" w:eastAsia="hi-IN" w:bidi="hi-IN"/>
        </w:rPr>
        <w:t xml:space="preserve">ДОДАТОК </w:t>
      </w:r>
      <w:r w:rsidR="00E12DC8" w:rsidRPr="006E6176">
        <w:rPr>
          <w:rFonts w:ascii="Times New Roman" w:eastAsia="SimSun" w:hAnsi="Times New Roman"/>
          <w:b/>
          <w:bCs/>
          <w:kern w:val="2"/>
          <w:sz w:val="24"/>
          <w:szCs w:val="28"/>
          <w:lang w:val="uk-UA" w:eastAsia="hi-IN" w:bidi="hi-IN"/>
        </w:rPr>
        <w:t>2</w:t>
      </w:r>
    </w:p>
    <w:p w:rsidR="00486AF4" w:rsidRPr="006E6176" w:rsidRDefault="00486AF4" w:rsidP="00486AF4">
      <w:pPr>
        <w:widowControl w:val="0"/>
        <w:suppressAutoHyphens/>
        <w:spacing w:after="0" w:line="240" w:lineRule="auto"/>
        <w:ind w:left="5387" w:right="120"/>
        <w:jc w:val="both"/>
        <w:rPr>
          <w:rFonts w:ascii="Times New Roman" w:eastAsia="SimSun" w:hAnsi="Times New Roman"/>
          <w:b/>
          <w:bCs/>
          <w:kern w:val="2"/>
          <w:sz w:val="24"/>
          <w:szCs w:val="28"/>
          <w:lang w:val="uk-UA" w:eastAsia="hi-IN" w:bidi="hi-IN"/>
        </w:rPr>
      </w:pPr>
      <w:r w:rsidRPr="006E6176">
        <w:rPr>
          <w:rFonts w:ascii="Times New Roman" w:eastAsia="SimSun" w:hAnsi="Times New Roman"/>
          <w:b/>
          <w:bCs/>
          <w:kern w:val="2"/>
          <w:sz w:val="24"/>
          <w:szCs w:val="28"/>
          <w:lang w:val="uk-UA" w:eastAsia="hi-IN" w:bidi="hi-IN"/>
        </w:rPr>
        <w:t>ДО ТЕНДЕРНОЇ ДОКУМЕНТАЦІЇ</w:t>
      </w:r>
    </w:p>
    <w:p w:rsidR="005A0812" w:rsidRPr="006E6176" w:rsidRDefault="005A0812" w:rsidP="00486AF4">
      <w:pPr>
        <w:widowControl w:val="0"/>
        <w:suppressAutoHyphens/>
        <w:spacing w:after="0" w:line="240" w:lineRule="auto"/>
        <w:ind w:left="5387" w:right="120"/>
        <w:jc w:val="both"/>
        <w:rPr>
          <w:rFonts w:ascii="Times New Roman" w:eastAsia="SimSun" w:hAnsi="Times New Roman"/>
          <w:b/>
          <w:bCs/>
          <w:kern w:val="2"/>
          <w:sz w:val="24"/>
          <w:szCs w:val="28"/>
          <w:lang w:val="uk-UA" w:eastAsia="hi-IN" w:bidi="hi-IN"/>
        </w:rPr>
      </w:pPr>
    </w:p>
    <w:p w:rsidR="00B4268A" w:rsidRDefault="00B4268A" w:rsidP="00E91400">
      <w:pPr>
        <w:widowControl w:val="0"/>
        <w:suppressAutoHyphens/>
        <w:spacing w:after="0" w:line="240" w:lineRule="auto"/>
        <w:ind w:right="120"/>
        <w:jc w:val="center"/>
        <w:rPr>
          <w:rFonts w:ascii="Times New Roman" w:hAnsi="Times New Roman"/>
          <w:b/>
          <w:sz w:val="24"/>
          <w:szCs w:val="28"/>
          <w:lang w:val="uk-UA" w:eastAsia="uk-UA"/>
        </w:rPr>
      </w:pPr>
      <w:r w:rsidRPr="006E6176">
        <w:rPr>
          <w:rFonts w:ascii="Times New Roman" w:hAnsi="Times New Roman"/>
          <w:b/>
          <w:sz w:val="24"/>
          <w:szCs w:val="28"/>
          <w:lang w:val="uk-UA" w:eastAsia="uk-UA"/>
        </w:rPr>
        <w:t>1.</w:t>
      </w:r>
      <w:r w:rsidRPr="006E6176">
        <w:rPr>
          <w:rFonts w:ascii="Times New Roman" w:hAnsi="Times New Roman"/>
          <w:b/>
          <w:sz w:val="24"/>
          <w:szCs w:val="28"/>
          <w:lang w:val="uk-UA" w:eastAsia="uk-UA"/>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Особливостей:</w:t>
      </w:r>
    </w:p>
    <w:p w:rsidR="00244386" w:rsidRPr="006E6176" w:rsidRDefault="00244386" w:rsidP="00E91400">
      <w:pPr>
        <w:widowControl w:val="0"/>
        <w:suppressAutoHyphens/>
        <w:spacing w:after="0" w:line="240" w:lineRule="auto"/>
        <w:ind w:right="120"/>
        <w:jc w:val="center"/>
        <w:rPr>
          <w:rFonts w:ascii="Times New Roman" w:hAnsi="Times New Roman"/>
          <w:b/>
          <w:sz w:val="24"/>
          <w:szCs w:val="28"/>
          <w:lang w:val="uk-UA" w:eastAsia="uk-UA"/>
        </w:rPr>
      </w:pPr>
    </w:p>
    <w:tbl>
      <w:tblPr>
        <w:tblW w:w="10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tblPr>
      <w:tblGrid>
        <w:gridCol w:w="418"/>
        <w:gridCol w:w="3148"/>
        <w:gridCol w:w="6979"/>
      </w:tblGrid>
      <w:tr w:rsidR="009649D1" w:rsidRPr="006E6176" w:rsidTr="00952A4B">
        <w:trPr>
          <w:trHeight w:val="411"/>
          <w:tblHeader/>
        </w:trPr>
        <w:tc>
          <w:tcPr>
            <w:tcW w:w="418" w:type="dxa"/>
            <w:vAlign w:val="center"/>
          </w:tcPr>
          <w:p w:rsidR="009649D1" w:rsidRPr="006E6176" w:rsidRDefault="009649D1" w:rsidP="006157F7">
            <w:pPr>
              <w:widowControl w:val="0"/>
              <w:suppressAutoHyphens/>
              <w:autoSpaceDE w:val="0"/>
              <w:spacing w:after="0"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w:t>
            </w:r>
          </w:p>
        </w:tc>
        <w:tc>
          <w:tcPr>
            <w:tcW w:w="3148" w:type="dxa"/>
            <w:vAlign w:val="center"/>
          </w:tcPr>
          <w:p w:rsidR="009649D1" w:rsidRPr="006E6176" w:rsidRDefault="009649D1" w:rsidP="009649D1">
            <w:pPr>
              <w:widowControl w:val="0"/>
              <w:suppressAutoHyphens/>
              <w:autoSpaceDE w:val="0"/>
              <w:spacing w:after="0"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Кваліфікаційний критерій, який установлений для Учасника</w:t>
            </w:r>
          </w:p>
        </w:tc>
        <w:tc>
          <w:tcPr>
            <w:tcW w:w="6979" w:type="dxa"/>
            <w:vAlign w:val="center"/>
          </w:tcPr>
          <w:p w:rsidR="009649D1" w:rsidRPr="006E6176" w:rsidRDefault="009649D1" w:rsidP="006157F7">
            <w:pPr>
              <w:widowControl w:val="0"/>
              <w:suppressAutoHyphens/>
              <w:autoSpaceDE w:val="0"/>
              <w:spacing w:after="0"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Способи документального підтвердження інформації, про відповідність Учасника кваліфікаційним критеріям (документи, які надає учасник)</w:t>
            </w:r>
          </w:p>
        </w:tc>
      </w:tr>
      <w:tr w:rsidR="009649D1" w:rsidRPr="00244386" w:rsidTr="006157F7">
        <w:trPr>
          <w:trHeight w:val="1826"/>
        </w:trPr>
        <w:tc>
          <w:tcPr>
            <w:tcW w:w="418" w:type="dxa"/>
            <w:vAlign w:val="center"/>
          </w:tcPr>
          <w:p w:rsidR="009649D1" w:rsidRPr="006E6176" w:rsidRDefault="00244386" w:rsidP="006157F7">
            <w:pPr>
              <w:widowControl w:val="0"/>
              <w:suppressAutoHyphens/>
              <w:autoSpaceDE w:val="0"/>
              <w:spacing w:after="0" w:line="240" w:lineRule="auto"/>
              <w:jc w:val="center"/>
              <w:rPr>
                <w:rFonts w:ascii="Times New Roman" w:hAnsi="Times New Roman"/>
                <w:b/>
                <w:iCs/>
                <w:sz w:val="20"/>
                <w:szCs w:val="20"/>
                <w:lang w:val="uk-UA" w:eastAsia="ar-SA"/>
              </w:rPr>
            </w:pPr>
            <w:r>
              <w:rPr>
                <w:rFonts w:ascii="Times New Roman" w:hAnsi="Times New Roman"/>
                <w:b/>
                <w:iCs/>
                <w:sz w:val="20"/>
                <w:szCs w:val="20"/>
                <w:lang w:val="uk-UA" w:eastAsia="ar-SA"/>
              </w:rPr>
              <w:t>1</w:t>
            </w:r>
            <w:r w:rsidR="009649D1" w:rsidRPr="006E6176">
              <w:rPr>
                <w:rFonts w:ascii="Times New Roman" w:hAnsi="Times New Roman"/>
                <w:b/>
                <w:iCs/>
                <w:sz w:val="20"/>
                <w:szCs w:val="20"/>
                <w:lang w:val="uk-UA" w:eastAsia="ar-SA"/>
              </w:rPr>
              <w:t>.</w:t>
            </w:r>
          </w:p>
        </w:tc>
        <w:tc>
          <w:tcPr>
            <w:tcW w:w="3148" w:type="dxa"/>
            <w:vAlign w:val="center"/>
          </w:tcPr>
          <w:p w:rsidR="009649D1" w:rsidRPr="006E6176" w:rsidRDefault="009649D1" w:rsidP="006157F7">
            <w:pPr>
              <w:widowControl w:val="0"/>
              <w:suppressAutoHyphens/>
              <w:autoSpaceDE w:val="0"/>
              <w:spacing w:after="0" w:line="240" w:lineRule="auto"/>
              <w:jc w:val="both"/>
              <w:rPr>
                <w:rFonts w:ascii="Times New Roman" w:hAnsi="Times New Roman"/>
                <w:b/>
                <w:iCs/>
                <w:sz w:val="20"/>
                <w:szCs w:val="20"/>
                <w:lang w:val="uk-UA" w:eastAsia="ar-SA"/>
              </w:rPr>
            </w:pPr>
            <w:r w:rsidRPr="006E6176">
              <w:rPr>
                <w:rFonts w:ascii="Times New Roman" w:hAnsi="Times New Roman"/>
                <w:b/>
                <w:iCs/>
                <w:sz w:val="20"/>
                <w:szCs w:val="20"/>
                <w:lang w:val="uk-UA" w:eastAsia="ar-SA"/>
              </w:rPr>
              <w:t>наявність в учасника процедури закупівлі працівників відповідної кваліфікації, які мають необхідні знання та досвід:</w:t>
            </w:r>
          </w:p>
          <w:p w:rsidR="003929A5" w:rsidRPr="006E6176" w:rsidRDefault="003929A5" w:rsidP="006157F7">
            <w:pPr>
              <w:widowControl w:val="0"/>
              <w:suppressAutoHyphens/>
              <w:autoSpaceDE w:val="0"/>
              <w:spacing w:after="0" w:line="240" w:lineRule="auto"/>
              <w:jc w:val="both"/>
              <w:rPr>
                <w:rFonts w:ascii="Times New Roman" w:hAnsi="Times New Roman"/>
                <w:b/>
                <w:iCs/>
                <w:sz w:val="20"/>
                <w:szCs w:val="20"/>
                <w:lang w:val="uk-UA" w:eastAsia="ar-SA"/>
              </w:rPr>
            </w:pPr>
            <w:r w:rsidRPr="006E6176">
              <w:rPr>
                <w:rFonts w:ascii="Times New Roman" w:hAnsi="Times New Roman"/>
                <w:i/>
                <w:iCs/>
                <w:sz w:val="12"/>
                <w:szCs w:val="12"/>
                <w:lang w:val="uk-UA" w:eastAsia="ar-S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979" w:type="dxa"/>
            <w:vAlign w:val="center"/>
          </w:tcPr>
          <w:p w:rsidR="009649D1" w:rsidRPr="006E6176" w:rsidRDefault="00244386" w:rsidP="006157F7">
            <w:pPr>
              <w:widowControl w:val="0"/>
              <w:suppressAutoHyphens/>
              <w:autoSpaceDE w:val="0"/>
              <w:spacing w:after="0" w:line="240" w:lineRule="auto"/>
              <w:jc w:val="both"/>
              <w:rPr>
                <w:rFonts w:ascii="Times New Roman" w:hAnsi="Times New Roman"/>
                <w:sz w:val="20"/>
                <w:szCs w:val="20"/>
                <w:lang w:val="uk-UA"/>
              </w:rPr>
            </w:pPr>
            <w:r>
              <w:rPr>
                <w:rFonts w:ascii="Times New Roman" w:hAnsi="Times New Roman"/>
                <w:b/>
                <w:sz w:val="20"/>
                <w:szCs w:val="20"/>
                <w:lang w:val="uk-UA" w:eastAsia="uk-UA"/>
              </w:rPr>
              <w:t>1</w:t>
            </w:r>
            <w:r w:rsidR="009649D1" w:rsidRPr="006E6176">
              <w:rPr>
                <w:rFonts w:ascii="Times New Roman" w:hAnsi="Times New Roman"/>
                <w:b/>
                <w:sz w:val="20"/>
                <w:szCs w:val="20"/>
                <w:lang w:val="uk-UA" w:eastAsia="uk-UA"/>
              </w:rPr>
              <w:t>.1.</w:t>
            </w:r>
            <w:r w:rsidR="009649D1" w:rsidRPr="006E6176">
              <w:rPr>
                <w:rFonts w:ascii="Times New Roman" w:hAnsi="Times New Roman"/>
                <w:sz w:val="20"/>
                <w:szCs w:val="20"/>
                <w:lang w:val="uk-UA" w:eastAsia="uk-UA"/>
              </w:rPr>
              <w:t xml:space="preserve"> </w:t>
            </w:r>
            <w:r w:rsidR="009649D1" w:rsidRPr="006E6176">
              <w:rPr>
                <w:rFonts w:ascii="Times New Roman" w:hAnsi="Times New Roman"/>
                <w:b/>
                <w:sz w:val="20"/>
                <w:szCs w:val="20"/>
                <w:lang w:val="uk-UA" w:eastAsia="uk-UA"/>
              </w:rPr>
              <w:t>ІНФОРМАЦІЯ</w:t>
            </w:r>
            <w:r w:rsidR="009649D1" w:rsidRPr="006E6176">
              <w:rPr>
                <w:rFonts w:ascii="Times New Roman" w:hAnsi="Times New Roman"/>
                <w:sz w:val="20"/>
                <w:szCs w:val="20"/>
                <w:lang w:val="uk-UA" w:eastAsia="uk-UA"/>
              </w:rPr>
              <w:t xml:space="preserve"> (довідка або лист) за підписом уповноваженої особи учасника, завірена печаткою </w:t>
            </w:r>
            <w:r w:rsidR="009649D1" w:rsidRPr="006E6176">
              <w:rPr>
                <w:rFonts w:ascii="Times New Roman" w:hAnsi="Times New Roman"/>
                <w:i/>
                <w:iCs/>
                <w:sz w:val="20"/>
                <w:szCs w:val="20"/>
                <w:lang w:val="uk-UA" w:eastAsia="ar-SA"/>
              </w:rPr>
              <w:t>(у разі використання)</w:t>
            </w:r>
            <w:r w:rsidR="009649D1" w:rsidRPr="006E6176">
              <w:rPr>
                <w:rFonts w:ascii="Times New Roman" w:hAnsi="Times New Roman"/>
                <w:sz w:val="20"/>
                <w:szCs w:val="20"/>
                <w:lang w:val="uk-UA"/>
              </w:rPr>
              <w:t xml:space="preserve">, на фірмовому бланку </w:t>
            </w:r>
            <w:r w:rsidR="009649D1" w:rsidRPr="006E6176">
              <w:rPr>
                <w:rFonts w:ascii="Times New Roman" w:hAnsi="Times New Roman"/>
                <w:sz w:val="20"/>
                <w:szCs w:val="20"/>
                <w:lang w:val="uk-UA"/>
              </w:rPr>
              <w:br/>
              <w:t>(</w:t>
            </w:r>
            <w:r w:rsidR="009649D1" w:rsidRPr="006E6176">
              <w:rPr>
                <w:rFonts w:ascii="Times New Roman" w:hAnsi="Times New Roman"/>
                <w:i/>
                <w:iCs/>
                <w:sz w:val="20"/>
                <w:szCs w:val="20"/>
                <w:lang w:val="uk-UA" w:eastAsia="ar-SA"/>
              </w:rPr>
              <w:t>у разі використання</w:t>
            </w:r>
            <w:r w:rsidR="009649D1" w:rsidRPr="006E6176">
              <w:rPr>
                <w:rFonts w:ascii="Times New Roman" w:hAnsi="Times New Roman"/>
                <w:sz w:val="20"/>
                <w:szCs w:val="20"/>
                <w:lang w:val="uk-UA"/>
              </w:rPr>
              <w:t xml:space="preserve">) про наявність </w:t>
            </w:r>
            <w:r w:rsidR="003929A5" w:rsidRPr="006E6176">
              <w:rPr>
                <w:rFonts w:ascii="Times New Roman" w:hAnsi="Times New Roman"/>
                <w:b/>
                <w:sz w:val="20"/>
                <w:szCs w:val="20"/>
                <w:lang w:val="uk-UA"/>
              </w:rPr>
              <w:t>НЕ МЕНШЕ НІЖ ТРЬОХ ПРАЦІВНИКІВ ІНЖЕНЕРНИХ СПЕЦІАЛЬНОСТЕЙ</w:t>
            </w:r>
            <w:r w:rsidR="009649D1" w:rsidRPr="006E6176">
              <w:rPr>
                <w:rFonts w:ascii="Times New Roman" w:hAnsi="Times New Roman"/>
                <w:sz w:val="20"/>
                <w:szCs w:val="20"/>
                <w:lang w:val="uk-UA"/>
              </w:rPr>
              <w:t>, які мають необхідні знання та досвід і будуть залучені до виконання умов договору у вигляді наступної таблиці:</w:t>
            </w:r>
          </w:p>
          <w:tbl>
            <w:tblPr>
              <w:tblStyle w:val="ae"/>
              <w:tblW w:w="0" w:type="auto"/>
              <w:tblLayout w:type="fixed"/>
              <w:tblLook w:val="04A0"/>
            </w:tblPr>
            <w:tblGrid>
              <w:gridCol w:w="682"/>
              <w:gridCol w:w="850"/>
              <w:gridCol w:w="1134"/>
              <w:gridCol w:w="1276"/>
              <w:gridCol w:w="1418"/>
              <w:gridCol w:w="1417"/>
            </w:tblGrid>
            <w:tr w:rsidR="003929A5" w:rsidRPr="001B29A2" w:rsidTr="00230D3B">
              <w:tc>
                <w:tcPr>
                  <w:tcW w:w="6777" w:type="dxa"/>
                  <w:gridSpan w:val="6"/>
                  <w:vAlign w:val="center"/>
                </w:tcPr>
                <w:p w:rsidR="003929A5" w:rsidRPr="006E6176" w:rsidRDefault="003929A5" w:rsidP="00230D3B">
                  <w:pPr>
                    <w:jc w:val="center"/>
                    <w:rPr>
                      <w:rFonts w:ascii="Times New Roman" w:hAnsi="Times New Roman" w:cs="Times New Roman"/>
                      <w:b/>
                      <w:bCs/>
                      <w:color w:val="000000" w:themeColor="text1"/>
                      <w:sz w:val="20"/>
                      <w:szCs w:val="20"/>
                      <w:lang w:val="uk-UA"/>
                    </w:rPr>
                  </w:pPr>
                  <w:r w:rsidRPr="006E6176">
                    <w:rPr>
                      <w:rFonts w:ascii="Times New Roman" w:hAnsi="Times New Roman" w:cs="Times New Roman"/>
                      <w:b/>
                      <w:bCs/>
                      <w:color w:val="000000" w:themeColor="text1"/>
                      <w:sz w:val="20"/>
                      <w:szCs w:val="20"/>
                      <w:lang w:val="uk-UA"/>
                    </w:rPr>
                    <w:t>Довідка про наявність працівників відповідної кваліфікації, які мають необхідні знання та досвід</w:t>
                  </w:r>
                </w:p>
              </w:tc>
            </w:tr>
            <w:tr w:rsidR="003929A5" w:rsidRPr="001B29A2" w:rsidTr="003929A5">
              <w:tc>
                <w:tcPr>
                  <w:tcW w:w="682"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eastAsia="Times New Roman" w:hAnsi="Times New Roman" w:cs="Times New Roman"/>
                      <w:color w:val="000000" w:themeColor="text1"/>
                      <w:sz w:val="18"/>
                      <w:szCs w:val="18"/>
                      <w:lang w:val="uk-UA" w:eastAsia="ru-RU"/>
                    </w:rPr>
                    <w:t>ПІБ</w:t>
                  </w:r>
                </w:p>
              </w:tc>
              <w:tc>
                <w:tcPr>
                  <w:tcW w:w="850"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hAnsi="Times New Roman" w:cs="Times New Roman"/>
                      <w:color w:val="000000" w:themeColor="text1"/>
                      <w:sz w:val="18"/>
                      <w:szCs w:val="18"/>
                      <w:lang w:val="uk-UA"/>
                    </w:rPr>
                    <w:t>Посада</w:t>
                  </w:r>
                </w:p>
              </w:tc>
              <w:tc>
                <w:tcPr>
                  <w:tcW w:w="1134"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eastAsia="Times New Roman" w:hAnsi="Times New Roman" w:cs="Times New Roman"/>
                      <w:color w:val="000000" w:themeColor="text1"/>
                      <w:sz w:val="18"/>
                      <w:szCs w:val="18"/>
                      <w:lang w:val="uk-UA" w:eastAsia="ru-RU"/>
                    </w:rPr>
                    <w:t>Загальний стаж роботи</w:t>
                  </w:r>
                </w:p>
              </w:tc>
              <w:tc>
                <w:tcPr>
                  <w:tcW w:w="1276"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hAnsi="Times New Roman" w:cs="Times New Roman"/>
                      <w:color w:val="000000" w:themeColor="text1"/>
                      <w:sz w:val="18"/>
                      <w:szCs w:val="18"/>
                      <w:lang w:val="uk-UA"/>
                    </w:rPr>
                    <w:t>Освіта та спеціальність</w:t>
                  </w:r>
                </w:p>
              </w:tc>
              <w:tc>
                <w:tcPr>
                  <w:tcW w:w="1418"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hAnsi="Times New Roman" w:cs="Times New Roman"/>
                      <w:color w:val="000000" w:themeColor="text1"/>
                      <w:sz w:val="18"/>
                      <w:szCs w:val="18"/>
                      <w:lang w:val="uk-UA"/>
                    </w:rPr>
                    <w:t>Працівник учасника/</w:t>
                  </w:r>
                  <w:r w:rsidRPr="006E6176">
                    <w:rPr>
                      <w:rFonts w:ascii="Times New Roman" w:hAnsi="Times New Roman" w:cs="Times New Roman"/>
                      <w:color w:val="000000" w:themeColor="text1"/>
                      <w:sz w:val="18"/>
                      <w:szCs w:val="18"/>
                      <w:lang w:val="uk-UA"/>
                    </w:rPr>
                    <w:br/>
                    <w:t>працівник субпідрядника/співвиконавця</w:t>
                  </w:r>
                </w:p>
              </w:tc>
              <w:tc>
                <w:tcPr>
                  <w:tcW w:w="1417"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hAnsi="Times New Roman" w:cs="Times New Roman"/>
                      <w:color w:val="000000" w:themeColor="text1"/>
                      <w:sz w:val="18"/>
                      <w:szCs w:val="18"/>
                      <w:lang w:val="uk-UA"/>
                    </w:rPr>
                    <w:t>Назва субпідрядника/ співвиконавця</w:t>
                  </w:r>
                </w:p>
              </w:tc>
            </w:tr>
            <w:tr w:rsidR="003929A5" w:rsidRPr="001B29A2" w:rsidTr="003929A5">
              <w:tc>
                <w:tcPr>
                  <w:tcW w:w="682"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850"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1134"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1276"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1418"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1417"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r>
          </w:tbl>
          <w:p w:rsidR="003929A5" w:rsidRPr="006E6176" w:rsidRDefault="003929A5" w:rsidP="006157F7">
            <w:pPr>
              <w:widowControl w:val="0"/>
              <w:suppressAutoHyphens/>
              <w:autoSpaceDE w:val="0"/>
              <w:spacing w:after="0" w:line="240" w:lineRule="auto"/>
              <w:jc w:val="both"/>
              <w:rPr>
                <w:rFonts w:ascii="Times New Roman" w:hAnsi="Times New Roman"/>
                <w:i/>
                <w:sz w:val="18"/>
                <w:szCs w:val="18"/>
                <w:lang w:val="uk-UA"/>
              </w:rPr>
            </w:pPr>
            <w:r w:rsidRPr="006E6176">
              <w:rPr>
                <w:rFonts w:ascii="Times New Roman" w:hAnsi="Times New Roman"/>
                <w:i/>
                <w:sz w:val="18"/>
                <w:szCs w:val="18"/>
                <w:lang w:val="uk-UA"/>
              </w:rPr>
              <w:t>Заповнюється виключно,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w:t>
            </w:r>
          </w:p>
          <w:p w:rsidR="003D6D89" w:rsidRPr="006E6176" w:rsidRDefault="00244386" w:rsidP="006157F7">
            <w:pPr>
              <w:tabs>
                <w:tab w:val="left" w:pos="1080"/>
              </w:tabs>
              <w:spacing w:after="0" w:line="240" w:lineRule="auto"/>
              <w:jc w:val="both"/>
              <w:rPr>
                <w:rFonts w:ascii="Times New Roman" w:eastAsia="SimSun" w:hAnsi="Times New Roman"/>
                <w:bCs/>
                <w:kern w:val="2"/>
                <w:sz w:val="20"/>
                <w:szCs w:val="20"/>
                <w:lang w:val="uk-UA" w:eastAsia="hi-IN" w:bidi="hi-IN"/>
              </w:rPr>
            </w:pPr>
            <w:r>
              <w:rPr>
                <w:rFonts w:ascii="Times New Roman" w:eastAsia="SimSun" w:hAnsi="Times New Roman"/>
                <w:b/>
                <w:bCs/>
                <w:kern w:val="2"/>
                <w:sz w:val="20"/>
                <w:szCs w:val="20"/>
                <w:lang w:val="uk-UA" w:eastAsia="hi-IN" w:bidi="hi-IN"/>
              </w:rPr>
              <w:t>1</w:t>
            </w:r>
            <w:r w:rsidR="009649D1" w:rsidRPr="006E6176">
              <w:rPr>
                <w:rFonts w:ascii="Times New Roman" w:eastAsia="SimSun" w:hAnsi="Times New Roman"/>
                <w:b/>
                <w:bCs/>
                <w:kern w:val="2"/>
                <w:sz w:val="20"/>
                <w:szCs w:val="20"/>
                <w:lang w:val="uk-UA" w:eastAsia="hi-IN" w:bidi="hi-IN"/>
              </w:rPr>
              <w:t>.2.</w:t>
            </w:r>
            <w:r w:rsidR="009649D1" w:rsidRPr="006E6176">
              <w:rPr>
                <w:rFonts w:ascii="Times New Roman" w:eastAsia="SimSun" w:hAnsi="Times New Roman"/>
                <w:bCs/>
                <w:kern w:val="2"/>
                <w:sz w:val="20"/>
                <w:szCs w:val="20"/>
                <w:lang w:val="uk-UA" w:eastAsia="hi-IN" w:bidi="hi-IN"/>
              </w:rPr>
              <w:t xml:space="preserve"> </w:t>
            </w:r>
            <w:r w:rsidR="003D6D89" w:rsidRPr="006E6176">
              <w:rPr>
                <w:rFonts w:ascii="Times New Roman" w:eastAsia="SimSun" w:hAnsi="Times New Roman"/>
                <w:bCs/>
                <w:kern w:val="2"/>
                <w:sz w:val="20"/>
                <w:szCs w:val="20"/>
                <w:lang w:val="uk-UA" w:eastAsia="hi-IN" w:bidi="hi-IN"/>
              </w:rPr>
              <w:t>До Інформації</w:t>
            </w:r>
            <w:r>
              <w:rPr>
                <w:rFonts w:ascii="Times New Roman" w:eastAsia="SimSun" w:hAnsi="Times New Roman"/>
                <w:bCs/>
                <w:kern w:val="2"/>
                <w:sz w:val="20"/>
                <w:szCs w:val="20"/>
                <w:lang w:val="uk-UA" w:eastAsia="hi-IN" w:bidi="hi-IN"/>
              </w:rPr>
              <w:t xml:space="preserve"> (довідки або листа) згідно п. 1</w:t>
            </w:r>
            <w:r w:rsidR="003D6D89" w:rsidRPr="006E6176">
              <w:rPr>
                <w:rFonts w:ascii="Times New Roman" w:eastAsia="SimSun" w:hAnsi="Times New Roman"/>
                <w:bCs/>
                <w:kern w:val="2"/>
                <w:sz w:val="20"/>
                <w:szCs w:val="20"/>
                <w:lang w:val="uk-UA" w:eastAsia="hi-IN" w:bidi="hi-IN"/>
              </w:rPr>
              <w:t xml:space="preserve">.1. </w:t>
            </w:r>
            <w:r w:rsidR="003D6D89" w:rsidRPr="006E6176">
              <w:rPr>
                <w:rFonts w:ascii="Times New Roman" w:eastAsia="SimSun" w:hAnsi="Times New Roman"/>
                <w:b/>
                <w:bCs/>
                <w:kern w:val="2"/>
                <w:sz w:val="20"/>
                <w:szCs w:val="20"/>
                <w:lang w:val="uk-UA" w:eastAsia="hi-IN" w:bidi="hi-IN"/>
              </w:rPr>
              <w:t>НАДАТИ ДОКУМЕНТ (оригінал або копію) на КОЖНОГО ПРАЦІВНИКА</w:t>
            </w:r>
            <w:r w:rsidR="003D6D89" w:rsidRPr="006E6176">
              <w:rPr>
                <w:rFonts w:ascii="Times New Roman" w:eastAsia="SimSun" w:hAnsi="Times New Roman"/>
                <w:bCs/>
                <w:kern w:val="2"/>
                <w:sz w:val="20"/>
                <w:szCs w:val="20"/>
                <w:lang w:val="uk-UA" w:eastAsia="hi-IN" w:bidi="hi-IN"/>
              </w:rPr>
              <w:t>, зазначеного в Інформ</w:t>
            </w:r>
            <w:r>
              <w:rPr>
                <w:rFonts w:ascii="Times New Roman" w:eastAsia="SimSun" w:hAnsi="Times New Roman"/>
                <w:bCs/>
                <w:kern w:val="2"/>
                <w:sz w:val="20"/>
                <w:szCs w:val="20"/>
                <w:lang w:val="uk-UA" w:eastAsia="hi-IN" w:bidi="hi-IN"/>
              </w:rPr>
              <w:t>ації (довідці або листі) – (п. 1</w:t>
            </w:r>
            <w:r w:rsidR="003D6D89" w:rsidRPr="006E6176">
              <w:rPr>
                <w:rFonts w:ascii="Times New Roman" w:eastAsia="SimSun" w:hAnsi="Times New Roman"/>
                <w:bCs/>
                <w:kern w:val="2"/>
                <w:sz w:val="20"/>
                <w:szCs w:val="20"/>
                <w:lang w:val="uk-UA" w:eastAsia="hi-IN" w:bidi="hi-IN"/>
              </w:rPr>
              <w:t xml:space="preserve">.1.), який засвідчує/підтверджує </w:t>
            </w:r>
            <w:r w:rsidR="003D6D89" w:rsidRPr="006E6176">
              <w:rPr>
                <w:rFonts w:ascii="Times New Roman" w:eastAsia="SimSun" w:hAnsi="Times New Roman"/>
                <w:b/>
                <w:bCs/>
                <w:kern w:val="2"/>
                <w:sz w:val="20"/>
                <w:szCs w:val="20"/>
                <w:lang w:val="uk-UA" w:eastAsia="hi-IN" w:bidi="hi-IN"/>
              </w:rPr>
              <w:t>можливість використання праці такого працівника учасником, субпідрядником / співвиконавцем</w:t>
            </w:r>
            <w:r w:rsidR="003D6D89" w:rsidRPr="006E6176">
              <w:rPr>
                <w:rFonts w:ascii="Times New Roman" w:eastAsia="SimSun" w:hAnsi="Times New Roman"/>
                <w:bCs/>
                <w:kern w:val="2"/>
                <w:sz w:val="20"/>
                <w:szCs w:val="20"/>
                <w:lang w:val="uk-UA" w:eastAsia="hi-IN" w:bidi="hi-IN"/>
              </w:rPr>
              <w:t xml:space="preserve"> (якщо залучається) (наприклад: штатний розпис / трудовий договір / цивільно-правовий договір / договір про надання послуг / наказ про призначення / інший документ).</w:t>
            </w:r>
          </w:p>
          <w:p w:rsidR="00952A4B" w:rsidRPr="00244386" w:rsidRDefault="00244386" w:rsidP="00244386">
            <w:pPr>
              <w:tabs>
                <w:tab w:val="left" w:pos="1080"/>
              </w:tabs>
              <w:spacing w:after="0" w:line="240" w:lineRule="auto"/>
              <w:jc w:val="both"/>
              <w:rPr>
                <w:rFonts w:ascii="Times New Roman" w:eastAsia="SimSun" w:hAnsi="Times New Roman"/>
                <w:bCs/>
                <w:kern w:val="2"/>
                <w:sz w:val="20"/>
                <w:szCs w:val="20"/>
                <w:lang w:val="uk-UA" w:eastAsia="hi-IN" w:bidi="hi-IN"/>
              </w:rPr>
            </w:pPr>
            <w:r>
              <w:rPr>
                <w:rFonts w:ascii="Times New Roman" w:eastAsia="SimSun" w:hAnsi="Times New Roman"/>
                <w:b/>
                <w:bCs/>
                <w:kern w:val="2"/>
                <w:sz w:val="20"/>
                <w:szCs w:val="20"/>
                <w:lang w:val="uk-UA" w:eastAsia="hi-IN" w:bidi="hi-IN"/>
              </w:rPr>
              <w:t>1</w:t>
            </w:r>
            <w:r w:rsidR="009649D1" w:rsidRPr="006E6176">
              <w:rPr>
                <w:rFonts w:ascii="Times New Roman" w:eastAsia="SimSun" w:hAnsi="Times New Roman"/>
                <w:b/>
                <w:bCs/>
                <w:kern w:val="2"/>
                <w:sz w:val="20"/>
                <w:szCs w:val="20"/>
                <w:lang w:val="uk-UA" w:eastAsia="hi-IN" w:bidi="hi-IN"/>
              </w:rPr>
              <w:t>.3.</w:t>
            </w:r>
            <w:r w:rsidR="009649D1" w:rsidRPr="006E6176">
              <w:rPr>
                <w:rFonts w:ascii="Times New Roman" w:eastAsia="SimSun" w:hAnsi="Times New Roman"/>
                <w:bCs/>
                <w:kern w:val="2"/>
                <w:sz w:val="20"/>
                <w:szCs w:val="20"/>
                <w:lang w:val="uk-UA" w:eastAsia="hi-IN" w:bidi="hi-IN"/>
              </w:rPr>
              <w:t xml:space="preserve"> </w:t>
            </w:r>
            <w:r w:rsidR="003D6D89" w:rsidRPr="006E6176">
              <w:rPr>
                <w:rFonts w:ascii="Times New Roman" w:eastAsia="SimSun" w:hAnsi="Times New Roman"/>
                <w:bCs/>
                <w:kern w:val="2"/>
                <w:sz w:val="20"/>
                <w:szCs w:val="20"/>
                <w:lang w:val="uk-UA" w:eastAsia="hi-IN" w:bidi="hi-IN"/>
              </w:rPr>
              <w:t>До Інформації</w:t>
            </w:r>
            <w:r>
              <w:rPr>
                <w:rFonts w:ascii="Times New Roman" w:eastAsia="SimSun" w:hAnsi="Times New Roman"/>
                <w:bCs/>
                <w:kern w:val="2"/>
                <w:sz w:val="20"/>
                <w:szCs w:val="20"/>
                <w:lang w:val="uk-UA" w:eastAsia="hi-IN" w:bidi="hi-IN"/>
              </w:rPr>
              <w:t xml:space="preserve"> (довідки або листа) згідно п. 1</w:t>
            </w:r>
            <w:r w:rsidR="003D6D89" w:rsidRPr="006E6176">
              <w:rPr>
                <w:rFonts w:ascii="Times New Roman" w:eastAsia="SimSun" w:hAnsi="Times New Roman"/>
                <w:bCs/>
                <w:kern w:val="2"/>
                <w:sz w:val="20"/>
                <w:szCs w:val="20"/>
                <w:lang w:val="uk-UA" w:eastAsia="hi-IN" w:bidi="hi-IN"/>
              </w:rPr>
              <w:t xml:space="preserve">.1. </w:t>
            </w:r>
            <w:r w:rsidR="003D6D89" w:rsidRPr="006E6176">
              <w:rPr>
                <w:rFonts w:ascii="Times New Roman" w:eastAsia="SimSun" w:hAnsi="Times New Roman"/>
                <w:b/>
                <w:bCs/>
                <w:kern w:val="2"/>
                <w:sz w:val="20"/>
                <w:szCs w:val="20"/>
                <w:lang w:val="uk-UA" w:eastAsia="hi-IN" w:bidi="hi-IN"/>
              </w:rPr>
              <w:t>НАДАТИ ДОКУМЕНТИ (оригінал або копію)</w:t>
            </w:r>
            <w:r w:rsidR="003D6D89" w:rsidRPr="006E6176">
              <w:rPr>
                <w:rFonts w:ascii="Times New Roman" w:eastAsia="SimSun" w:hAnsi="Times New Roman"/>
                <w:bCs/>
                <w:kern w:val="2"/>
                <w:sz w:val="20"/>
                <w:szCs w:val="20"/>
                <w:lang w:val="uk-UA" w:eastAsia="hi-IN" w:bidi="hi-IN"/>
              </w:rPr>
              <w:t xml:space="preserve">, що </w:t>
            </w:r>
            <w:r w:rsidR="003D6D89" w:rsidRPr="006E6176">
              <w:rPr>
                <w:rFonts w:ascii="Times New Roman" w:eastAsia="SimSun" w:hAnsi="Times New Roman"/>
                <w:b/>
                <w:bCs/>
                <w:kern w:val="2"/>
                <w:sz w:val="20"/>
                <w:szCs w:val="20"/>
                <w:lang w:val="uk-UA" w:eastAsia="hi-IN" w:bidi="hi-IN"/>
              </w:rPr>
              <w:t>підтверджують кваліфікацію</w:t>
            </w:r>
            <w:r w:rsidR="003D6D89" w:rsidRPr="006E6176">
              <w:rPr>
                <w:rFonts w:ascii="Times New Roman" w:eastAsia="SimSun" w:hAnsi="Times New Roman"/>
                <w:bCs/>
                <w:kern w:val="2"/>
                <w:sz w:val="20"/>
                <w:szCs w:val="20"/>
                <w:lang w:val="uk-UA" w:eastAsia="hi-IN" w:bidi="hi-IN"/>
              </w:rPr>
              <w:t xml:space="preserve"> (освіту та спеціальність) </w:t>
            </w:r>
            <w:r w:rsidR="003D6D89" w:rsidRPr="006E6176">
              <w:rPr>
                <w:rFonts w:ascii="Times New Roman" w:eastAsia="SimSun" w:hAnsi="Times New Roman"/>
                <w:b/>
                <w:bCs/>
                <w:kern w:val="2"/>
                <w:sz w:val="20"/>
                <w:szCs w:val="20"/>
                <w:lang w:val="uk-UA" w:eastAsia="hi-IN" w:bidi="hi-IN"/>
              </w:rPr>
              <w:t>КОЖНОГО ПРАЦІВНИКА</w:t>
            </w:r>
            <w:r w:rsidR="003D6D89" w:rsidRPr="006E6176">
              <w:rPr>
                <w:rFonts w:ascii="Times New Roman" w:eastAsia="SimSun" w:hAnsi="Times New Roman"/>
                <w:bCs/>
                <w:kern w:val="2"/>
                <w:sz w:val="20"/>
                <w:szCs w:val="20"/>
                <w:lang w:val="uk-UA" w:eastAsia="hi-IN" w:bidi="hi-IN"/>
              </w:rPr>
              <w:t>, зазначеного в Інформ</w:t>
            </w:r>
            <w:r>
              <w:rPr>
                <w:rFonts w:ascii="Times New Roman" w:eastAsia="SimSun" w:hAnsi="Times New Roman"/>
                <w:bCs/>
                <w:kern w:val="2"/>
                <w:sz w:val="20"/>
                <w:szCs w:val="20"/>
                <w:lang w:val="uk-UA" w:eastAsia="hi-IN" w:bidi="hi-IN"/>
              </w:rPr>
              <w:t>ації (довідці або листі) – (п. 1</w:t>
            </w:r>
            <w:r w:rsidR="003D6D89" w:rsidRPr="006E6176">
              <w:rPr>
                <w:rFonts w:ascii="Times New Roman" w:eastAsia="SimSun" w:hAnsi="Times New Roman"/>
                <w:bCs/>
                <w:kern w:val="2"/>
                <w:sz w:val="20"/>
                <w:szCs w:val="20"/>
                <w:lang w:val="uk-UA" w:eastAsia="hi-IN" w:bidi="hi-IN"/>
              </w:rPr>
              <w:t>.1.).</w:t>
            </w:r>
          </w:p>
        </w:tc>
      </w:tr>
    </w:tbl>
    <w:p w:rsidR="00244386" w:rsidRDefault="00E91400" w:rsidP="00244386">
      <w:pPr>
        <w:widowControl w:val="0"/>
        <w:suppressAutoHyphens/>
        <w:spacing w:after="0" w:line="240" w:lineRule="auto"/>
        <w:ind w:right="120" w:firstLine="708"/>
        <w:jc w:val="both"/>
        <w:rPr>
          <w:rFonts w:ascii="Times New Roman" w:hAnsi="Times New Roman"/>
          <w:sz w:val="20"/>
          <w:szCs w:val="20"/>
          <w:lang w:val="uk-UA" w:eastAsia="uk-UA"/>
        </w:rPr>
      </w:pPr>
      <w:r w:rsidRPr="00244386">
        <w:rPr>
          <w:rFonts w:ascii="Times New Roman" w:hAnsi="Times New Roman"/>
          <w:b/>
          <w:sz w:val="20"/>
          <w:szCs w:val="20"/>
          <w:lang w:val="uk-UA" w:eastAsia="uk-UA"/>
        </w:rPr>
        <w:t>ПРИМІТКА:</w:t>
      </w:r>
      <w:r w:rsidR="00952A4B" w:rsidRPr="00244386">
        <w:rPr>
          <w:rFonts w:ascii="Times New Roman" w:hAnsi="Times New Roman"/>
          <w:b/>
          <w:sz w:val="20"/>
          <w:szCs w:val="20"/>
          <w:lang w:val="uk-UA" w:eastAsia="uk-UA"/>
        </w:rPr>
        <w:t xml:space="preserve"> </w:t>
      </w:r>
      <w:r w:rsidRPr="00244386">
        <w:rPr>
          <w:rFonts w:ascii="Times New Roman" w:hAnsi="Times New Roman"/>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244386" w:rsidRDefault="00244386" w:rsidP="00244386">
      <w:pPr>
        <w:widowControl w:val="0"/>
        <w:suppressAutoHyphens/>
        <w:spacing w:after="0" w:line="240" w:lineRule="auto"/>
        <w:ind w:right="120" w:firstLine="708"/>
        <w:jc w:val="both"/>
        <w:rPr>
          <w:rFonts w:ascii="Times New Roman" w:hAnsi="Times New Roman"/>
          <w:sz w:val="20"/>
          <w:szCs w:val="20"/>
          <w:lang w:val="uk-UA" w:eastAsia="uk-UA"/>
        </w:rPr>
      </w:pPr>
    </w:p>
    <w:p w:rsidR="001B29A2" w:rsidRDefault="001B29A2" w:rsidP="00244386">
      <w:pPr>
        <w:widowControl w:val="0"/>
        <w:suppressAutoHyphens/>
        <w:spacing w:after="0" w:line="240" w:lineRule="auto"/>
        <w:ind w:right="120" w:firstLine="708"/>
        <w:jc w:val="both"/>
        <w:rPr>
          <w:rFonts w:ascii="Times New Roman" w:hAnsi="Times New Roman"/>
          <w:sz w:val="20"/>
          <w:szCs w:val="20"/>
          <w:lang w:val="uk-UA" w:eastAsia="uk-UA"/>
        </w:rPr>
      </w:pPr>
    </w:p>
    <w:p w:rsidR="001B29A2" w:rsidRPr="00244386" w:rsidRDefault="001B29A2" w:rsidP="00244386">
      <w:pPr>
        <w:widowControl w:val="0"/>
        <w:suppressAutoHyphens/>
        <w:spacing w:after="0" w:line="240" w:lineRule="auto"/>
        <w:ind w:right="120" w:firstLine="708"/>
        <w:jc w:val="both"/>
        <w:rPr>
          <w:rFonts w:ascii="Times New Roman" w:hAnsi="Times New Roman"/>
          <w:sz w:val="20"/>
          <w:szCs w:val="20"/>
          <w:lang w:val="uk-UA" w:eastAsia="uk-UA"/>
        </w:rPr>
      </w:pPr>
    </w:p>
    <w:p w:rsidR="006E59F5" w:rsidRPr="006E6176" w:rsidRDefault="0026453B" w:rsidP="00435D22">
      <w:pPr>
        <w:spacing w:after="0" w:line="240" w:lineRule="auto"/>
        <w:jc w:val="center"/>
        <w:rPr>
          <w:rFonts w:ascii="Times New Roman" w:hAnsi="Times New Roman"/>
          <w:b/>
          <w:sz w:val="24"/>
          <w:szCs w:val="24"/>
          <w:lang w:val="uk-UA"/>
        </w:rPr>
      </w:pPr>
      <w:r w:rsidRPr="006E6176">
        <w:rPr>
          <w:rFonts w:ascii="Times New Roman" w:hAnsi="Times New Roman"/>
          <w:b/>
          <w:sz w:val="24"/>
          <w:szCs w:val="24"/>
          <w:lang w:val="uk-UA"/>
        </w:rPr>
        <w:lastRenderedPageBreak/>
        <w:t>2.</w:t>
      </w:r>
      <w:r w:rsidRPr="006E6176">
        <w:rPr>
          <w:rFonts w:ascii="Times New Roman" w:hAnsi="Times New Roman"/>
          <w:b/>
          <w:sz w:val="24"/>
          <w:szCs w:val="24"/>
          <w:lang w:val="uk-UA"/>
        </w:rPr>
        <w:tab/>
      </w:r>
      <w:r w:rsidR="006E59F5" w:rsidRPr="006E6176">
        <w:rPr>
          <w:rFonts w:ascii="Times New Roman" w:hAnsi="Times New Roman"/>
          <w:b/>
          <w:sz w:val="24"/>
          <w:szCs w:val="24"/>
          <w:lang w:val="uk-UA"/>
        </w:rPr>
        <w:t>Інформація про спосіб підтвердження відсутності підстав для відхилення, що встановлені пунктом 47 Особливостей</w:t>
      </w:r>
    </w:p>
    <w:p w:rsidR="006E59F5" w:rsidRPr="006E6176" w:rsidRDefault="006E59F5" w:rsidP="00435D22">
      <w:pPr>
        <w:spacing w:after="0" w:line="240" w:lineRule="auto"/>
        <w:jc w:val="center"/>
        <w:rPr>
          <w:rFonts w:ascii="Times New Roman" w:hAnsi="Times New Roman"/>
          <w:sz w:val="24"/>
          <w:szCs w:val="24"/>
          <w:lang w:val="uk-UA"/>
        </w:rPr>
      </w:pPr>
    </w:p>
    <w:p w:rsidR="002934B4" w:rsidRPr="006E6176" w:rsidRDefault="002934B4" w:rsidP="007B2AE6">
      <w:pPr>
        <w:spacing w:after="0" w:line="240" w:lineRule="auto"/>
        <w:jc w:val="both"/>
        <w:rPr>
          <w:rFonts w:ascii="Times New Roman" w:hAnsi="Times New Roman"/>
          <w:b/>
          <w:sz w:val="24"/>
          <w:szCs w:val="24"/>
          <w:lang w:val="uk-UA"/>
        </w:rPr>
      </w:pPr>
      <w:r w:rsidRPr="006E6176">
        <w:rPr>
          <w:rFonts w:ascii="Times New Roman" w:hAnsi="Times New Roman"/>
          <w:b/>
          <w:sz w:val="24"/>
          <w:szCs w:val="24"/>
          <w:lang w:val="uk-UA"/>
        </w:rPr>
        <w:t>2.1.</w:t>
      </w:r>
      <w:r w:rsidRPr="006E6176">
        <w:rPr>
          <w:rFonts w:ascii="Times New Roman" w:hAnsi="Times New Roman"/>
          <w:b/>
          <w:sz w:val="24"/>
          <w:szCs w:val="24"/>
          <w:lang w:val="uk-UA"/>
        </w:rPr>
        <w:tab/>
        <w:t xml:space="preserve">Підтвердження відповідності УЧАСНИКА (в тому числі для об’єднання учасників як учасника процедури закупівлі) вимогам, визначеним у пункті </w:t>
      </w:r>
      <w:r w:rsidR="006E59F5" w:rsidRPr="006E6176">
        <w:rPr>
          <w:rFonts w:ascii="Times New Roman" w:hAnsi="Times New Roman"/>
          <w:b/>
          <w:sz w:val="24"/>
          <w:szCs w:val="24"/>
          <w:lang w:val="uk-UA"/>
        </w:rPr>
        <w:t>47 Особливос</w:t>
      </w:r>
      <w:r w:rsidR="000E1AF4" w:rsidRPr="006E6176">
        <w:rPr>
          <w:rFonts w:ascii="Times New Roman" w:hAnsi="Times New Roman"/>
          <w:b/>
          <w:sz w:val="24"/>
          <w:szCs w:val="24"/>
          <w:lang w:val="uk-UA"/>
        </w:rPr>
        <w:t>тей:</w:t>
      </w:r>
    </w:p>
    <w:p w:rsidR="002934B4" w:rsidRPr="006E6176" w:rsidRDefault="002934B4" w:rsidP="003125BE">
      <w:pPr>
        <w:spacing w:after="0" w:line="240" w:lineRule="auto"/>
        <w:rPr>
          <w:rFonts w:ascii="Times New Roman" w:hAnsi="Times New Roman"/>
          <w:sz w:val="24"/>
          <w:szCs w:val="24"/>
          <w:lang w:val="uk-UA"/>
        </w:rPr>
      </w:pPr>
    </w:p>
    <w:p w:rsidR="0073536B" w:rsidRPr="006E6176" w:rsidRDefault="0073536B" w:rsidP="0073536B">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6E6176">
        <w:rPr>
          <w:rFonts w:ascii="Times New Roman" w:hAnsi="Times New Roman"/>
          <w:b/>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6E6176">
        <w:rPr>
          <w:rFonts w:ascii="Times New Roman" w:hAnsi="Times New Roman"/>
          <w:sz w:val="24"/>
          <w:szCs w:val="24"/>
          <w:lang w:val="uk-UA"/>
        </w:rPr>
        <w:t>.</w:t>
      </w:r>
    </w:p>
    <w:p w:rsidR="0073536B" w:rsidRPr="006E6176" w:rsidRDefault="0073536B" w:rsidP="0073536B">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Замовник </w:t>
      </w:r>
      <w:r w:rsidR="00150B86" w:rsidRPr="006E6176">
        <w:rPr>
          <w:rFonts w:ascii="Times New Roman" w:hAnsi="Times New Roman"/>
          <w:b/>
          <w:sz w:val="24"/>
          <w:szCs w:val="24"/>
          <w:lang w:val="uk-UA"/>
        </w:rPr>
        <w:t>НЕ ВИМАГАЄ</w:t>
      </w:r>
      <w:r w:rsidR="00150B86" w:rsidRPr="006E6176">
        <w:rPr>
          <w:rFonts w:ascii="Times New Roman" w:hAnsi="Times New Roman"/>
          <w:sz w:val="24"/>
          <w:szCs w:val="24"/>
          <w:lang w:val="uk-UA"/>
        </w:rPr>
        <w:t xml:space="preserve"> </w:t>
      </w:r>
      <w:r w:rsidRPr="006E6176">
        <w:rPr>
          <w:rFonts w:ascii="Times New Roman" w:hAnsi="Times New Roman"/>
          <w:sz w:val="24"/>
          <w:szCs w:val="24"/>
          <w:lang w:val="uk-UA"/>
        </w:rPr>
        <w:t xml:space="preserve">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150B86" w:rsidRPr="006E6176">
        <w:rPr>
          <w:rFonts w:ascii="Times New Roman" w:hAnsi="Times New Roman"/>
          <w:sz w:val="24"/>
          <w:szCs w:val="24"/>
          <w:lang w:val="uk-UA"/>
        </w:rPr>
        <w:t xml:space="preserve">47 Особливостей </w:t>
      </w:r>
      <w:r w:rsidRPr="006E6176">
        <w:rPr>
          <w:rFonts w:ascii="Times New Roman" w:hAnsi="Times New Roman"/>
          <w:sz w:val="24"/>
          <w:szCs w:val="24"/>
          <w:lang w:val="uk-UA"/>
        </w:rPr>
        <w:t>(крім абзацу чотирнадцятого пункту</w:t>
      </w:r>
      <w:r w:rsidR="00150B86" w:rsidRPr="006E6176">
        <w:rPr>
          <w:rFonts w:ascii="Times New Roman" w:hAnsi="Times New Roman"/>
          <w:sz w:val="24"/>
          <w:szCs w:val="24"/>
          <w:lang w:val="uk-UA"/>
        </w:rPr>
        <w:t xml:space="preserve"> 47 Особливостей</w:t>
      </w:r>
      <w:r w:rsidRPr="006E6176">
        <w:rPr>
          <w:rFonts w:ascii="Times New Roman" w:hAnsi="Times New Roman"/>
          <w:sz w:val="24"/>
          <w:szCs w:val="24"/>
          <w:lang w:val="uk-UA"/>
        </w:rPr>
        <w:t xml:space="preserve">), </w:t>
      </w:r>
      <w:r w:rsidRPr="006E6176">
        <w:rPr>
          <w:rFonts w:ascii="Times New Roman" w:hAnsi="Times New Roman"/>
          <w:b/>
          <w:sz w:val="24"/>
          <w:szCs w:val="24"/>
          <w:lang w:val="uk-UA"/>
        </w:rPr>
        <w:t>крім самостійного декларування</w:t>
      </w:r>
      <w:r w:rsidRPr="006E6176">
        <w:rPr>
          <w:rFonts w:ascii="Times New Roman" w:hAnsi="Times New Roman"/>
          <w:sz w:val="24"/>
          <w:szCs w:val="24"/>
          <w:lang w:val="uk-UA"/>
        </w:rPr>
        <w:t xml:space="preserve"> відсутності таких підстав учасником процедури закупівлі відповідно до абзацу шістнадцятого пункту</w:t>
      </w:r>
      <w:r w:rsidR="00150B86" w:rsidRPr="006E6176">
        <w:rPr>
          <w:rFonts w:ascii="Times New Roman" w:hAnsi="Times New Roman"/>
          <w:sz w:val="24"/>
          <w:szCs w:val="24"/>
          <w:lang w:val="uk-UA"/>
        </w:rPr>
        <w:t xml:space="preserve"> 47 Особливостей</w:t>
      </w:r>
      <w:r w:rsidRPr="006E6176">
        <w:rPr>
          <w:rFonts w:ascii="Times New Roman" w:hAnsi="Times New Roman"/>
          <w:sz w:val="24"/>
          <w:szCs w:val="24"/>
          <w:lang w:val="uk-UA"/>
        </w:rPr>
        <w:t>.</w:t>
      </w:r>
    </w:p>
    <w:p w:rsidR="006E59F5" w:rsidRPr="006E6176" w:rsidRDefault="0073536B" w:rsidP="0073536B">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Замовник </w:t>
      </w:r>
      <w:r w:rsidR="00150B86" w:rsidRPr="006E6176">
        <w:rPr>
          <w:rFonts w:ascii="Times New Roman" w:hAnsi="Times New Roman"/>
          <w:b/>
          <w:sz w:val="24"/>
          <w:szCs w:val="24"/>
          <w:lang w:val="uk-UA"/>
        </w:rPr>
        <w:t xml:space="preserve">САМОСТІЙНО </w:t>
      </w:r>
      <w:r w:rsidRPr="006E6176">
        <w:rPr>
          <w:rFonts w:ascii="Times New Roman" w:hAnsi="Times New Roman"/>
          <w:sz w:val="24"/>
          <w:szCs w:val="24"/>
          <w:lang w:val="uk-UA"/>
        </w:rPr>
        <w:t xml:space="preserve">за результатами розгляду тендерної пропозиції учасника процедури закупівлі </w:t>
      </w:r>
      <w:r w:rsidRPr="006E6176">
        <w:rPr>
          <w:rFonts w:ascii="Times New Roman" w:hAnsi="Times New Roman"/>
          <w:b/>
          <w:sz w:val="24"/>
          <w:szCs w:val="24"/>
          <w:lang w:val="uk-UA"/>
        </w:rPr>
        <w:t xml:space="preserve">підтверджує </w:t>
      </w:r>
      <w:r w:rsidRPr="006E6176">
        <w:rPr>
          <w:rFonts w:ascii="Times New Roman" w:hAnsi="Times New Roman"/>
          <w:sz w:val="24"/>
          <w:szCs w:val="24"/>
          <w:lang w:val="uk-UA"/>
        </w:rPr>
        <w:t>в електронній системі закупівель відсутність в учасника процедури закупівлі підстав, визначених підпунктами 1 і 7 пункту</w:t>
      </w:r>
      <w:r w:rsidR="00150B86" w:rsidRPr="006E6176">
        <w:rPr>
          <w:rFonts w:ascii="Times New Roman" w:hAnsi="Times New Roman"/>
          <w:sz w:val="24"/>
          <w:szCs w:val="24"/>
          <w:lang w:val="uk-UA"/>
        </w:rPr>
        <w:t xml:space="preserve"> 47 Особливостей</w:t>
      </w:r>
      <w:r w:rsidRPr="006E6176">
        <w:rPr>
          <w:rFonts w:ascii="Times New Roman" w:hAnsi="Times New Roman"/>
          <w:sz w:val="24"/>
          <w:szCs w:val="24"/>
          <w:lang w:val="uk-UA"/>
        </w:rPr>
        <w:t>.</w:t>
      </w:r>
    </w:p>
    <w:p w:rsidR="00150B86" w:rsidRPr="006E6176" w:rsidRDefault="009B361E" w:rsidP="00F33AC1">
      <w:pPr>
        <w:spacing w:after="0" w:line="240" w:lineRule="auto"/>
        <w:jc w:val="both"/>
        <w:rPr>
          <w:rFonts w:ascii="Times New Roman" w:hAnsi="Times New Roman"/>
          <w:sz w:val="24"/>
          <w:szCs w:val="24"/>
          <w:lang w:val="uk-UA"/>
        </w:rPr>
      </w:pPr>
      <w:r w:rsidRPr="006E6176">
        <w:rPr>
          <w:rFonts w:ascii="Times New Roman" w:hAnsi="Times New Roman"/>
          <w:b/>
          <w:sz w:val="24"/>
          <w:szCs w:val="24"/>
          <w:lang w:val="uk-UA"/>
        </w:rPr>
        <w:t>УЧАСНИК</w:t>
      </w:r>
      <w:r w:rsidRPr="006E6176">
        <w:rPr>
          <w:rFonts w:ascii="Times New Roman" w:hAnsi="Times New Roman"/>
          <w:sz w:val="24"/>
          <w:szCs w:val="24"/>
          <w:lang w:val="uk-UA"/>
        </w:rPr>
        <w:t xml:space="preserve"> повинен </w:t>
      </w:r>
      <w:r w:rsidRPr="006E6176">
        <w:rPr>
          <w:rFonts w:ascii="Times New Roman" w:hAnsi="Times New Roman"/>
          <w:b/>
          <w:sz w:val="24"/>
          <w:szCs w:val="24"/>
          <w:lang w:val="uk-UA"/>
        </w:rPr>
        <w:t xml:space="preserve">надати </w:t>
      </w:r>
      <w:r w:rsidR="00150B86" w:rsidRPr="006E6176">
        <w:rPr>
          <w:rFonts w:ascii="Times New Roman" w:hAnsi="Times New Roman"/>
          <w:b/>
          <w:sz w:val="24"/>
          <w:szCs w:val="24"/>
          <w:lang w:val="uk-UA"/>
        </w:rPr>
        <w:t>ДОВІДКУ У ДОВІЛЬНІЙ ФОРМІ</w:t>
      </w:r>
      <w:r w:rsidR="00150B86" w:rsidRPr="006E6176">
        <w:rPr>
          <w:rFonts w:ascii="Times New Roman" w:hAnsi="Times New Roman"/>
          <w:sz w:val="24"/>
          <w:szCs w:val="24"/>
          <w:lang w:val="uk-UA"/>
        </w:rPr>
        <w:t xml:space="preserve"> </w:t>
      </w:r>
      <w:r w:rsidRPr="006E6176">
        <w:rPr>
          <w:rFonts w:ascii="Times New Roman" w:hAnsi="Times New Roman"/>
          <w:sz w:val="24"/>
          <w:szCs w:val="24"/>
          <w:lang w:val="uk-UA"/>
        </w:rPr>
        <w:t xml:space="preserve">щодо відсутності підстави для відмови учаснику процедури закупівлі в участі у відкритих торгах, встановленої в </w:t>
      </w:r>
      <w:r w:rsidR="006C4FD0" w:rsidRPr="006E6176">
        <w:rPr>
          <w:rFonts w:ascii="Times New Roman" w:hAnsi="Times New Roman"/>
          <w:sz w:val="24"/>
          <w:szCs w:val="24"/>
          <w:lang w:val="uk-UA"/>
        </w:rPr>
        <w:br/>
      </w:r>
      <w:r w:rsidRPr="006E6176">
        <w:rPr>
          <w:rFonts w:ascii="Times New Roman" w:hAnsi="Times New Roman"/>
          <w:sz w:val="24"/>
          <w:szCs w:val="24"/>
          <w:lang w:val="uk-UA"/>
        </w:rPr>
        <w:t xml:space="preserve">абзаці </w:t>
      </w:r>
      <w:r w:rsidR="00150B86" w:rsidRPr="006E6176">
        <w:rPr>
          <w:rFonts w:ascii="Times New Roman" w:hAnsi="Times New Roman"/>
          <w:sz w:val="24"/>
          <w:szCs w:val="24"/>
          <w:lang w:val="uk-UA"/>
        </w:rPr>
        <w:t>14 пункту 47 Особливостей. Учасник процедури закупівлі, що перебуває в обставинах, зазначених у цьому абзаці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4CC4" w:rsidRPr="006E6176" w:rsidRDefault="007668A4" w:rsidP="00F33AC1">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sidRPr="006E6176">
        <w:rPr>
          <w:rFonts w:ascii="Times New Roman" w:hAnsi="Times New Roman"/>
          <w:b/>
          <w:sz w:val="24"/>
          <w:szCs w:val="24"/>
          <w:lang w:val="uk-UA"/>
        </w:rPr>
        <w:t>не менш як 20 відсотків вартості договору про закупівлю</w:t>
      </w:r>
      <w:r w:rsidRPr="006E6176">
        <w:rPr>
          <w:rFonts w:ascii="Times New Roman" w:hAnsi="Times New Roman"/>
          <w:sz w:val="24"/>
          <w:szCs w:val="24"/>
          <w:lang w:val="uk-UA"/>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668A4" w:rsidRPr="006E6176" w:rsidRDefault="007668A4" w:rsidP="00F33AC1">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У разі участі об’єднання учасників, підтвердження відсутності підстав, визначених пунктом 47 Особливостей здійснюється у тому ж порядку, що визначений цим розділом кожним із учасників такого об’єднання.</w:t>
      </w:r>
    </w:p>
    <w:p w:rsidR="007668A4" w:rsidRDefault="007668A4"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Pr="006E6176" w:rsidRDefault="00404C33" w:rsidP="00263049">
      <w:pPr>
        <w:spacing w:after="0" w:line="240" w:lineRule="auto"/>
        <w:jc w:val="both"/>
        <w:rPr>
          <w:rFonts w:ascii="Times New Roman" w:hAnsi="Times New Roman"/>
          <w:sz w:val="24"/>
          <w:szCs w:val="24"/>
          <w:lang w:val="uk-UA"/>
        </w:rPr>
      </w:pPr>
    </w:p>
    <w:p w:rsidR="002934B4" w:rsidRPr="006E6176" w:rsidRDefault="003125BE" w:rsidP="002934B4">
      <w:pPr>
        <w:spacing w:after="0" w:line="240" w:lineRule="auto"/>
        <w:jc w:val="center"/>
        <w:rPr>
          <w:rFonts w:ascii="Times New Roman" w:hAnsi="Times New Roman"/>
          <w:b/>
          <w:sz w:val="24"/>
          <w:szCs w:val="24"/>
          <w:lang w:val="uk-UA"/>
        </w:rPr>
      </w:pPr>
      <w:r w:rsidRPr="006E6176">
        <w:rPr>
          <w:rFonts w:ascii="Times New Roman" w:hAnsi="Times New Roman"/>
          <w:b/>
          <w:sz w:val="24"/>
          <w:szCs w:val="24"/>
          <w:lang w:val="uk-UA"/>
        </w:rPr>
        <w:lastRenderedPageBreak/>
        <w:t>3.</w:t>
      </w:r>
      <w:r w:rsidRPr="006E6176">
        <w:rPr>
          <w:rFonts w:ascii="Times New Roman" w:hAnsi="Times New Roman"/>
          <w:b/>
          <w:sz w:val="24"/>
          <w:szCs w:val="24"/>
          <w:lang w:val="uk-UA"/>
        </w:rPr>
        <w:tab/>
      </w:r>
      <w:r w:rsidR="002934B4" w:rsidRPr="006E6176">
        <w:rPr>
          <w:rFonts w:ascii="Times New Roman" w:hAnsi="Times New Roman"/>
          <w:b/>
          <w:sz w:val="24"/>
          <w:szCs w:val="24"/>
          <w:lang w:val="uk-UA"/>
        </w:rPr>
        <w:t xml:space="preserve">Перелік документів та інформації для підтвердження відповідності ПЕРЕМОЖЦЯ вимогам, визначеним </w:t>
      </w:r>
      <w:r w:rsidR="00DB6ADB" w:rsidRPr="006E6176">
        <w:rPr>
          <w:rFonts w:ascii="Times New Roman" w:hAnsi="Times New Roman"/>
          <w:b/>
          <w:sz w:val="24"/>
          <w:szCs w:val="24"/>
          <w:lang w:val="uk-UA"/>
        </w:rPr>
        <w:t>у пункті 47 Особливостей</w:t>
      </w:r>
    </w:p>
    <w:p w:rsidR="00871D2D" w:rsidRPr="006E6176" w:rsidRDefault="00871D2D" w:rsidP="003125BE">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Переможець процедури закупівлі у строк, що </w:t>
      </w:r>
      <w:r w:rsidRPr="006E6176">
        <w:rPr>
          <w:rFonts w:ascii="Times New Roman" w:hAnsi="Times New Roman"/>
          <w:b/>
          <w:sz w:val="24"/>
          <w:szCs w:val="24"/>
          <w:lang w:val="uk-UA"/>
        </w:rPr>
        <w:t xml:space="preserve">НЕ ПЕРЕВИЩУЄ ЧОТИРИ ДНІ </w:t>
      </w:r>
      <w:r w:rsidRPr="006E6176">
        <w:rPr>
          <w:rFonts w:ascii="Times New Roman" w:hAnsi="Times New Roman"/>
          <w:sz w:val="24"/>
          <w:szCs w:val="24"/>
          <w:lang w:val="uk-UA"/>
        </w:rPr>
        <w:t xml:space="preserve">з дати оприлюднення в електронній системі закупівель повідомлення про намір укласти договір про закупівлю, </w:t>
      </w:r>
      <w:r w:rsidRPr="006E6176">
        <w:rPr>
          <w:rFonts w:ascii="Times New Roman" w:hAnsi="Times New Roman"/>
          <w:b/>
          <w:sz w:val="24"/>
          <w:szCs w:val="24"/>
          <w:lang w:val="uk-UA"/>
        </w:rPr>
        <w:t>ПОВИНЕН НАДАТИ</w:t>
      </w:r>
      <w:r w:rsidRPr="006E6176">
        <w:rPr>
          <w:rFonts w:ascii="Times New Roman" w:hAnsi="Times New Roman"/>
          <w:sz w:val="24"/>
          <w:szCs w:val="24"/>
          <w:lang w:val="uk-UA"/>
        </w:rPr>
        <w:t xml:space="preserve">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871D2D" w:rsidRPr="006E6176" w:rsidRDefault="00871D2D" w:rsidP="003125BE">
      <w:pPr>
        <w:spacing w:after="0" w:line="240" w:lineRule="auto"/>
        <w:jc w:val="both"/>
        <w:rPr>
          <w:rFonts w:ascii="Times New Roman" w:hAnsi="Times New Roman"/>
          <w:b/>
          <w:sz w:val="24"/>
          <w:szCs w:val="24"/>
          <w:lang w:val="uk-UA"/>
        </w:rPr>
      </w:pPr>
      <w:r w:rsidRPr="006E6176">
        <w:rPr>
          <w:rFonts w:ascii="Times New Roman" w:hAnsi="Times New Roman"/>
          <w:sz w:val="24"/>
          <w:szCs w:val="24"/>
          <w:lang w:val="uk-UA"/>
        </w:rPr>
        <w:t xml:space="preserve">Замовник </w:t>
      </w:r>
      <w:r w:rsidRPr="006E6176">
        <w:rPr>
          <w:rFonts w:ascii="Times New Roman" w:hAnsi="Times New Roman"/>
          <w:b/>
          <w:sz w:val="24"/>
          <w:szCs w:val="24"/>
          <w:lang w:val="uk-UA"/>
        </w:rPr>
        <w:t>НЕ ВИМАГАЄ</w:t>
      </w:r>
      <w:r w:rsidRPr="006E6176">
        <w:rPr>
          <w:rFonts w:ascii="Times New Roman" w:hAnsi="Times New Roman"/>
          <w:sz w:val="24"/>
          <w:szCs w:val="24"/>
          <w:lang w:val="uk-UA"/>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6E6176">
        <w:rPr>
          <w:rFonts w:ascii="Times New Roman" w:hAnsi="Times New Roman"/>
          <w:b/>
          <w:sz w:val="24"/>
          <w:szCs w:val="24"/>
          <w:lang w:val="uk-UA"/>
        </w:rPr>
        <w:t>крім випадків, коли доступ до такої інформації є обмеженим на момент оприлюднення оголошення про проведення відкритих торгів.</w:t>
      </w:r>
    </w:p>
    <w:p w:rsidR="00B468EF" w:rsidRPr="006E6176" w:rsidRDefault="00B468EF" w:rsidP="00B468EF">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У разі участі об’єднання учасників, підтвердження відсутності підстав, визначених пунктом 47 Особливостей здійснюється у тому ж порядку, що визначений цим розділом кожним із учасників такого об’єднання.</w:t>
      </w:r>
    </w:p>
    <w:p w:rsidR="007B2AE6" w:rsidRPr="006E6176" w:rsidRDefault="00B7351C" w:rsidP="003125BE">
      <w:pPr>
        <w:spacing w:after="0" w:line="240" w:lineRule="auto"/>
        <w:jc w:val="both"/>
        <w:rPr>
          <w:rFonts w:ascii="Times New Roman" w:hAnsi="Times New Roman"/>
          <w:b/>
          <w:sz w:val="24"/>
          <w:szCs w:val="24"/>
          <w:lang w:val="uk-UA"/>
        </w:rPr>
      </w:pPr>
      <w:r w:rsidRPr="006E6176">
        <w:rPr>
          <w:rFonts w:ascii="Times New Roman" w:hAnsi="Times New Roman"/>
          <w:b/>
          <w:sz w:val="24"/>
          <w:szCs w:val="24"/>
          <w:lang w:val="uk-UA"/>
        </w:rPr>
        <w:t>3.1.</w:t>
      </w:r>
      <w:r w:rsidRPr="006E6176">
        <w:rPr>
          <w:rFonts w:ascii="Times New Roman" w:hAnsi="Times New Roman"/>
          <w:b/>
          <w:sz w:val="24"/>
          <w:szCs w:val="24"/>
          <w:lang w:val="uk-UA"/>
        </w:rPr>
        <w:tab/>
        <w:t>Документи, які надаються ПЕРЕМОЖЦЕМ (юридичною особою</w:t>
      </w:r>
      <w:r w:rsidR="007A2803" w:rsidRPr="006E6176">
        <w:rPr>
          <w:rFonts w:ascii="Times New Roman" w:hAnsi="Times New Roman"/>
          <w:b/>
          <w:sz w:val="24"/>
          <w:szCs w:val="24"/>
          <w:lang w:val="uk-UA"/>
        </w:rPr>
        <w:t xml:space="preserve"> </w:t>
      </w:r>
      <w:r w:rsidR="007950CB" w:rsidRPr="006E6176">
        <w:rPr>
          <w:rFonts w:ascii="Times New Roman" w:hAnsi="Times New Roman"/>
          <w:b/>
          <w:sz w:val="24"/>
          <w:szCs w:val="24"/>
          <w:lang w:val="uk-UA"/>
        </w:rPr>
        <w:t xml:space="preserve">/ </w:t>
      </w:r>
      <w:r w:rsidR="007A2803" w:rsidRPr="006E6176">
        <w:rPr>
          <w:rFonts w:ascii="Times New Roman" w:hAnsi="Times New Roman"/>
          <w:b/>
          <w:sz w:val="24"/>
          <w:szCs w:val="24"/>
          <w:lang w:val="uk-UA"/>
        </w:rPr>
        <w:t>фізичною особою чи фізичною особою - підприємцем</w:t>
      </w:r>
      <w:r w:rsidRPr="006E6176">
        <w:rPr>
          <w:rFonts w:ascii="Times New Roman" w:hAnsi="Times New Roman"/>
          <w:b/>
          <w:sz w:val="24"/>
          <w:szCs w:val="24"/>
          <w:lang w:val="uk-UA"/>
        </w:rPr>
        <w:t>):</w:t>
      </w:r>
    </w:p>
    <w:tbl>
      <w:tblPr>
        <w:tblW w:w="10490" w:type="dxa"/>
        <w:tblInd w:w="1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00"/>
      </w:tblPr>
      <w:tblGrid>
        <w:gridCol w:w="565"/>
        <w:gridCol w:w="4350"/>
        <w:gridCol w:w="5575"/>
      </w:tblGrid>
      <w:tr w:rsidR="00B7351C" w:rsidRPr="006E6176" w:rsidTr="00902EA2">
        <w:trPr>
          <w:trHeight w:val="578"/>
        </w:trPr>
        <w:tc>
          <w:tcPr>
            <w:tcW w:w="565" w:type="dxa"/>
            <w:tcMar>
              <w:top w:w="100" w:type="dxa"/>
              <w:left w:w="100" w:type="dxa"/>
              <w:bottom w:w="100" w:type="dxa"/>
              <w:right w:w="100" w:type="dxa"/>
            </w:tcMar>
            <w:vAlign w:val="center"/>
          </w:tcPr>
          <w:p w:rsidR="00B7351C" w:rsidRPr="006E6176" w:rsidRDefault="00B7351C" w:rsidP="00B7351C">
            <w:pPr>
              <w:spacing w:after="0" w:line="240" w:lineRule="auto"/>
              <w:jc w:val="center"/>
              <w:rPr>
                <w:rFonts w:ascii="Times New Roman" w:eastAsia="Times New Roman" w:hAnsi="Times New Roman" w:cs="Times New Roman"/>
                <w:sz w:val="20"/>
                <w:szCs w:val="20"/>
                <w:lang w:val="uk-UA"/>
              </w:rPr>
            </w:pPr>
            <w:r w:rsidRPr="006E6176">
              <w:rPr>
                <w:rFonts w:ascii="Times New Roman" w:eastAsia="Times New Roman" w:hAnsi="Times New Roman" w:cs="Times New Roman"/>
                <w:b/>
                <w:color w:val="000000"/>
                <w:sz w:val="20"/>
                <w:szCs w:val="20"/>
                <w:lang w:val="uk-UA"/>
              </w:rPr>
              <w:t>№</w:t>
            </w:r>
            <w:r w:rsidRPr="006E6176">
              <w:rPr>
                <w:rFonts w:ascii="Times New Roman" w:eastAsia="Times New Roman" w:hAnsi="Times New Roman" w:cs="Times New Roman"/>
                <w:sz w:val="20"/>
                <w:szCs w:val="20"/>
                <w:lang w:val="uk-UA"/>
              </w:rPr>
              <w:t xml:space="preserve"> </w:t>
            </w:r>
            <w:r w:rsidRPr="006E6176">
              <w:rPr>
                <w:rFonts w:ascii="Times New Roman" w:eastAsia="Times New Roman" w:hAnsi="Times New Roman" w:cs="Times New Roman"/>
                <w:b/>
                <w:sz w:val="20"/>
                <w:szCs w:val="20"/>
                <w:lang w:val="uk-UA"/>
              </w:rPr>
              <w:t>з</w:t>
            </w:r>
            <w:r w:rsidRPr="006E6176">
              <w:rPr>
                <w:rFonts w:ascii="Times New Roman" w:eastAsia="Times New Roman" w:hAnsi="Times New Roman" w:cs="Times New Roman"/>
                <w:b/>
                <w:color w:val="000000"/>
                <w:sz w:val="20"/>
                <w:szCs w:val="20"/>
                <w:lang w:val="uk-UA"/>
              </w:rPr>
              <w:t>/п</w:t>
            </w:r>
          </w:p>
        </w:tc>
        <w:tc>
          <w:tcPr>
            <w:tcW w:w="4350" w:type="dxa"/>
            <w:tcMar>
              <w:top w:w="100" w:type="dxa"/>
              <w:left w:w="100" w:type="dxa"/>
              <w:bottom w:w="100" w:type="dxa"/>
              <w:right w:w="100" w:type="dxa"/>
            </w:tcMar>
            <w:vAlign w:val="center"/>
          </w:tcPr>
          <w:p w:rsidR="00B7351C" w:rsidRPr="006E6176" w:rsidRDefault="00B7351C" w:rsidP="007B2AE6">
            <w:pPr>
              <w:spacing w:after="0" w:line="240" w:lineRule="auto"/>
              <w:ind w:left="100"/>
              <w:jc w:val="center"/>
              <w:rPr>
                <w:rFonts w:ascii="Times New Roman" w:eastAsia="Times New Roman" w:hAnsi="Times New Roman" w:cs="Times New Roman"/>
                <w:sz w:val="20"/>
                <w:szCs w:val="20"/>
                <w:lang w:val="uk-UA"/>
              </w:rPr>
            </w:pPr>
            <w:r w:rsidRPr="006E6176">
              <w:rPr>
                <w:rFonts w:ascii="Times New Roman" w:eastAsia="Times New Roman" w:hAnsi="Times New Roman" w:cs="Times New Roman"/>
                <w:b/>
                <w:color w:val="000000"/>
                <w:sz w:val="20"/>
                <w:szCs w:val="20"/>
                <w:lang w:val="uk-UA"/>
              </w:rPr>
              <w:t xml:space="preserve">Вимоги </w:t>
            </w:r>
            <w:r w:rsidR="007B2AE6" w:rsidRPr="006E6176">
              <w:rPr>
                <w:rFonts w:ascii="Times New Roman" w:eastAsia="Times New Roman" w:hAnsi="Times New Roman" w:cs="Times New Roman"/>
                <w:b/>
                <w:color w:val="000000"/>
                <w:sz w:val="20"/>
                <w:szCs w:val="20"/>
                <w:lang w:val="uk-UA"/>
              </w:rPr>
              <w:t xml:space="preserve">встановлені пунктом </w:t>
            </w:r>
            <w:r w:rsidR="000E1AF4" w:rsidRPr="006E6176">
              <w:rPr>
                <w:rFonts w:ascii="Times New Roman" w:eastAsia="Times New Roman" w:hAnsi="Times New Roman" w:cs="Times New Roman"/>
                <w:b/>
                <w:color w:val="000000"/>
                <w:sz w:val="20"/>
                <w:szCs w:val="20"/>
                <w:lang w:val="uk-UA"/>
              </w:rPr>
              <w:t>47 Особливостей</w:t>
            </w:r>
          </w:p>
        </w:tc>
        <w:tc>
          <w:tcPr>
            <w:tcW w:w="5575" w:type="dxa"/>
            <w:tcMar>
              <w:top w:w="100" w:type="dxa"/>
              <w:left w:w="100" w:type="dxa"/>
              <w:bottom w:w="100" w:type="dxa"/>
              <w:right w:w="100" w:type="dxa"/>
            </w:tcMar>
            <w:vAlign w:val="center"/>
          </w:tcPr>
          <w:p w:rsidR="00B7351C" w:rsidRPr="006E6176" w:rsidRDefault="00B7351C" w:rsidP="007B2AE6">
            <w:pPr>
              <w:spacing w:after="0" w:line="240" w:lineRule="auto"/>
              <w:ind w:left="100"/>
              <w:jc w:val="center"/>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 xml:space="preserve">ПЕРЕМОЖЕЦЬ на виконання вимоги </w:t>
            </w:r>
            <w:r w:rsidR="007B2AE6" w:rsidRPr="006E6176">
              <w:rPr>
                <w:rFonts w:ascii="Times New Roman" w:eastAsia="Times New Roman" w:hAnsi="Times New Roman" w:cs="Times New Roman"/>
                <w:b/>
                <w:color w:val="000000"/>
                <w:sz w:val="20"/>
                <w:szCs w:val="20"/>
                <w:lang w:val="uk-UA"/>
              </w:rPr>
              <w:t xml:space="preserve">встановленої пунктом </w:t>
            </w:r>
            <w:r w:rsidR="000E1AF4" w:rsidRPr="006E6176">
              <w:rPr>
                <w:rFonts w:ascii="Times New Roman" w:eastAsia="Times New Roman" w:hAnsi="Times New Roman" w:cs="Times New Roman"/>
                <w:b/>
                <w:color w:val="000000"/>
                <w:sz w:val="20"/>
                <w:szCs w:val="20"/>
                <w:lang w:val="uk-UA"/>
              </w:rPr>
              <w:t xml:space="preserve">47 Особливостей </w:t>
            </w:r>
            <w:r w:rsidRPr="006E6176">
              <w:rPr>
                <w:rFonts w:ascii="Times New Roman" w:eastAsia="Times New Roman" w:hAnsi="Times New Roman" w:cs="Times New Roman"/>
                <w:b/>
                <w:color w:val="000000"/>
                <w:sz w:val="20"/>
                <w:szCs w:val="20"/>
                <w:lang w:val="uk-UA"/>
              </w:rPr>
              <w:t>повинен надати таку інформацію:</w:t>
            </w:r>
          </w:p>
        </w:tc>
      </w:tr>
      <w:tr w:rsidR="00B7351C" w:rsidRPr="001B29A2" w:rsidTr="00404C33">
        <w:trPr>
          <w:trHeight w:val="1482"/>
        </w:trPr>
        <w:tc>
          <w:tcPr>
            <w:tcW w:w="565" w:type="dxa"/>
            <w:tcMar>
              <w:top w:w="100" w:type="dxa"/>
              <w:left w:w="100" w:type="dxa"/>
              <w:bottom w:w="100" w:type="dxa"/>
              <w:right w:w="100" w:type="dxa"/>
            </w:tcMar>
            <w:vAlign w:val="center"/>
          </w:tcPr>
          <w:p w:rsidR="00B7351C" w:rsidRPr="006E6176" w:rsidRDefault="00B7351C" w:rsidP="00F226E0">
            <w:pPr>
              <w:spacing w:after="0" w:line="240" w:lineRule="auto"/>
              <w:ind w:left="100"/>
              <w:jc w:val="center"/>
              <w:rPr>
                <w:rFonts w:ascii="Times New Roman" w:eastAsia="Times New Roman" w:hAnsi="Times New Roman" w:cs="Times New Roman"/>
                <w:sz w:val="20"/>
                <w:szCs w:val="20"/>
                <w:lang w:val="uk-UA"/>
              </w:rPr>
            </w:pPr>
            <w:r w:rsidRPr="006E6176">
              <w:rPr>
                <w:rFonts w:ascii="Times New Roman" w:eastAsia="Times New Roman" w:hAnsi="Times New Roman" w:cs="Times New Roman"/>
                <w:b/>
                <w:color w:val="000000"/>
                <w:sz w:val="20"/>
                <w:szCs w:val="20"/>
                <w:lang w:val="uk-UA"/>
              </w:rPr>
              <w:t>1</w:t>
            </w:r>
          </w:p>
        </w:tc>
        <w:tc>
          <w:tcPr>
            <w:tcW w:w="4350" w:type="dxa"/>
            <w:tcMar>
              <w:top w:w="100" w:type="dxa"/>
              <w:left w:w="100" w:type="dxa"/>
              <w:bottom w:w="100" w:type="dxa"/>
              <w:right w:w="100" w:type="dxa"/>
            </w:tcMar>
            <w:vAlign w:val="center"/>
          </w:tcPr>
          <w:p w:rsidR="000E1AF4" w:rsidRPr="006E6176" w:rsidRDefault="000E1AF4" w:rsidP="00A7221D">
            <w:pPr>
              <w:spacing w:after="0" w:line="240" w:lineRule="auto"/>
              <w:ind w:left="44" w:right="-5"/>
              <w:jc w:val="both"/>
              <w:rPr>
                <w:rFonts w:ascii="Times New Roman" w:eastAsia="Times New Roman" w:hAnsi="Times New Roman" w:cs="Times New Roman"/>
                <w:sz w:val="20"/>
                <w:szCs w:val="20"/>
                <w:lang w:val="uk-UA"/>
              </w:rPr>
            </w:pPr>
            <w:r w:rsidRPr="006E617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351C" w:rsidRPr="006E6176" w:rsidRDefault="00423D58" w:rsidP="00A7221D">
            <w:pPr>
              <w:spacing w:after="0" w:line="240" w:lineRule="auto"/>
              <w:ind w:left="44" w:right="-5"/>
              <w:jc w:val="both"/>
              <w:rPr>
                <w:rFonts w:ascii="Times New Roman" w:eastAsia="Times New Roman" w:hAnsi="Times New Roman" w:cs="Times New Roman"/>
                <w:b/>
                <w:sz w:val="20"/>
                <w:szCs w:val="20"/>
                <w:lang w:val="uk-UA"/>
              </w:rPr>
            </w:pPr>
            <w:r w:rsidRPr="006E6176">
              <w:rPr>
                <w:rFonts w:ascii="Times New Roman" w:eastAsia="Times New Roman" w:hAnsi="Times New Roman" w:cs="Times New Roman"/>
                <w:b/>
                <w:sz w:val="20"/>
                <w:szCs w:val="20"/>
                <w:lang w:val="uk-UA"/>
              </w:rPr>
              <w:t xml:space="preserve">(підпункт 3 </w:t>
            </w:r>
            <w:r w:rsidR="000E1AF4" w:rsidRPr="006E6176">
              <w:rPr>
                <w:rFonts w:ascii="Times New Roman" w:eastAsia="Times New Roman" w:hAnsi="Times New Roman" w:cs="Times New Roman"/>
                <w:b/>
                <w:sz w:val="20"/>
                <w:szCs w:val="20"/>
                <w:lang w:val="uk-UA"/>
              </w:rPr>
              <w:t>пункту 47 Особливостей</w:t>
            </w:r>
            <w:r w:rsidRPr="006E6176">
              <w:rPr>
                <w:rFonts w:ascii="Times New Roman" w:eastAsia="Times New Roman" w:hAnsi="Times New Roman" w:cs="Times New Roman"/>
                <w:b/>
                <w:sz w:val="20"/>
                <w:szCs w:val="20"/>
                <w:lang w:val="uk-UA"/>
              </w:rPr>
              <w:t>)</w:t>
            </w:r>
          </w:p>
        </w:tc>
        <w:tc>
          <w:tcPr>
            <w:tcW w:w="5575" w:type="dxa"/>
            <w:tcMar>
              <w:top w:w="100" w:type="dxa"/>
              <w:left w:w="100" w:type="dxa"/>
              <w:bottom w:w="100" w:type="dxa"/>
              <w:right w:w="100" w:type="dxa"/>
            </w:tcMar>
            <w:vAlign w:val="center"/>
          </w:tcPr>
          <w:p w:rsidR="001C04FD" w:rsidRPr="006E6176" w:rsidRDefault="0021443F" w:rsidP="00F226E0">
            <w:pPr>
              <w:spacing w:after="0" w:line="240" w:lineRule="auto"/>
              <w:ind w:right="140"/>
              <w:jc w:val="both"/>
              <w:rPr>
                <w:rFonts w:ascii="Times New Roman" w:hAnsi="Times New Roman"/>
                <w:color w:val="000000"/>
                <w:sz w:val="20"/>
                <w:szCs w:val="20"/>
                <w:lang w:val="uk-UA"/>
              </w:rPr>
            </w:pPr>
            <w:r w:rsidRPr="006E6176">
              <w:rPr>
                <w:rFonts w:ascii="Times New Roman" w:hAnsi="Times New Roman"/>
                <w:color w:val="000000"/>
                <w:sz w:val="20"/>
                <w:szCs w:val="20"/>
                <w:lang w:val="uk-UA"/>
              </w:rPr>
              <w:t>П</w:t>
            </w:r>
            <w:r w:rsidR="001F2E50" w:rsidRPr="006E6176">
              <w:rPr>
                <w:rFonts w:ascii="Times New Roman" w:hAnsi="Times New Roman"/>
                <w:color w:val="000000"/>
                <w:sz w:val="20"/>
                <w:szCs w:val="20"/>
                <w:lang w:val="uk-UA"/>
              </w:rPr>
              <w:t>еревірк</w:t>
            </w:r>
            <w:r w:rsidRPr="006E6176">
              <w:rPr>
                <w:rFonts w:ascii="Times New Roman" w:hAnsi="Times New Roman"/>
                <w:color w:val="000000"/>
                <w:sz w:val="20"/>
                <w:szCs w:val="20"/>
                <w:lang w:val="uk-UA"/>
              </w:rPr>
              <w:t>а такої</w:t>
            </w:r>
            <w:r w:rsidR="001F2E50" w:rsidRPr="006E6176">
              <w:rPr>
                <w:rFonts w:ascii="Times New Roman" w:hAnsi="Times New Roman"/>
                <w:color w:val="000000"/>
                <w:sz w:val="20"/>
                <w:szCs w:val="20"/>
                <w:lang w:val="uk-UA"/>
              </w:rPr>
              <w:t xml:space="preserve"> інформації </w:t>
            </w:r>
            <w:r w:rsidRPr="006E6176">
              <w:rPr>
                <w:rFonts w:ascii="Times New Roman" w:hAnsi="Times New Roman"/>
                <w:color w:val="000000"/>
                <w:sz w:val="20"/>
                <w:szCs w:val="20"/>
                <w:lang w:val="uk-UA"/>
              </w:rPr>
              <w:t xml:space="preserve">здійснюється Замовником самостійно за допомогою </w:t>
            </w:r>
            <w:proofErr w:type="spellStart"/>
            <w:r w:rsidR="001F2E50" w:rsidRPr="006E6176">
              <w:rPr>
                <w:rFonts w:ascii="Times New Roman" w:hAnsi="Times New Roman"/>
                <w:color w:val="000000"/>
                <w:sz w:val="20"/>
                <w:szCs w:val="20"/>
                <w:lang w:val="uk-UA"/>
              </w:rPr>
              <w:t>веб-ресурс</w:t>
            </w:r>
            <w:r w:rsidRPr="006E6176">
              <w:rPr>
                <w:rFonts w:ascii="Times New Roman" w:hAnsi="Times New Roman"/>
                <w:color w:val="000000"/>
                <w:sz w:val="20"/>
                <w:szCs w:val="20"/>
                <w:lang w:val="uk-UA"/>
              </w:rPr>
              <w:t>а</w:t>
            </w:r>
            <w:proofErr w:type="spellEnd"/>
            <w:r w:rsidR="001F2E50" w:rsidRPr="006E6176">
              <w:rPr>
                <w:rFonts w:ascii="Times New Roman" w:hAnsi="Times New Roman"/>
                <w:color w:val="000000"/>
                <w:sz w:val="20"/>
                <w:szCs w:val="20"/>
                <w:lang w:val="uk-UA"/>
              </w:rPr>
              <w:t xml:space="preserve"> Єдиного державного реєстру осіб, які вчинили корупційні або пов’яз</w:t>
            </w:r>
            <w:r w:rsidRPr="006E6176">
              <w:rPr>
                <w:rFonts w:ascii="Times New Roman" w:hAnsi="Times New Roman"/>
                <w:color w:val="000000"/>
                <w:sz w:val="20"/>
                <w:szCs w:val="20"/>
                <w:lang w:val="uk-UA"/>
              </w:rPr>
              <w:t xml:space="preserve">ані з корупцією правопорушення </w:t>
            </w:r>
            <w:hyperlink r:id="rId5" w:history="1">
              <w:r w:rsidRPr="006E6176">
                <w:rPr>
                  <w:rStyle w:val="ad"/>
                  <w:rFonts w:ascii="Times New Roman" w:hAnsi="Times New Roman"/>
                  <w:sz w:val="20"/>
                  <w:szCs w:val="20"/>
                  <w:lang w:val="uk-UA"/>
                </w:rPr>
                <w:t>https://corruptinfo.nazk.gov.ua/</w:t>
              </w:r>
            </w:hyperlink>
            <w:r w:rsidRPr="006E6176">
              <w:rPr>
                <w:rFonts w:ascii="Times New Roman" w:hAnsi="Times New Roman"/>
                <w:color w:val="000000"/>
                <w:sz w:val="20"/>
                <w:szCs w:val="20"/>
                <w:lang w:val="uk-UA"/>
              </w:rPr>
              <w:t>.</w:t>
            </w:r>
          </w:p>
        </w:tc>
      </w:tr>
      <w:tr w:rsidR="00B7351C" w:rsidRPr="006E6176" w:rsidTr="00404C33">
        <w:trPr>
          <w:trHeight w:val="2174"/>
        </w:trPr>
        <w:tc>
          <w:tcPr>
            <w:tcW w:w="565" w:type="dxa"/>
            <w:tcMar>
              <w:top w:w="100" w:type="dxa"/>
              <w:left w:w="100" w:type="dxa"/>
              <w:bottom w:w="100" w:type="dxa"/>
              <w:right w:w="100" w:type="dxa"/>
            </w:tcMar>
            <w:vAlign w:val="center"/>
          </w:tcPr>
          <w:p w:rsidR="00B7351C" w:rsidRPr="006E6176" w:rsidRDefault="00B7351C" w:rsidP="00F226E0">
            <w:pPr>
              <w:spacing w:after="0" w:line="240" w:lineRule="auto"/>
              <w:ind w:left="100"/>
              <w:jc w:val="center"/>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2</w:t>
            </w:r>
          </w:p>
        </w:tc>
        <w:tc>
          <w:tcPr>
            <w:tcW w:w="4350" w:type="dxa"/>
            <w:tcMar>
              <w:top w:w="100" w:type="dxa"/>
              <w:left w:w="100" w:type="dxa"/>
              <w:bottom w:w="100" w:type="dxa"/>
              <w:right w:w="100" w:type="dxa"/>
            </w:tcMar>
            <w:vAlign w:val="center"/>
          </w:tcPr>
          <w:p w:rsidR="001C04FD" w:rsidRPr="006E6176" w:rsidRDefault="000E1AF4" w:rsidP="00A7221D">
            <w:pPr>
              <w:tabs>
                <w:tab w:val="left" w:pos="4150"/>
              </w:tabs>
              <w:spacing w:after="0" w:line="240" w:lineRule="auto"/>
              <w:ind w:left="44" w:right="-5"/>
              <w:jc w:val="both"/>
              <w:rPr>
                <w:rFonts w:ascii="Times New Roman" w:eastAsia="Times New Roman" w:hAnsi="Times New Roman" w:cs="Times New Roman"/>
                <w:sz w:val="20"/>
                <w:szCs w:val="20"/>
                <w:lang w:val="uk-UA"/>
              </w:rPr>
            </w:pPr>
            <w:r w:rsidRPr="006E617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351C" w:rsidRPr="006E6176" w:rsidRDefault="001C04FD" w:rsidP="000E1AF4">
            <w:pPr>
              <w:tabs>
                <w:tab w:val="left" w:pos="4150"/>
              </w:tabs>
              <w:spacing w:after="0" w:line="240" w:lineRule="auto"/>
              <w:ind w:left="44" w:right="-5"/>
              <w:jc w:val="both"/>
              <w:rPr>
                <w:rFonts w:ascii="Times New Roman" w:eastAsia="Times New Roman" w:hAnsi="Times New Roman" w:cs="Times New Roman"/>
                <w:sz w:val="20"/>
                <w:szCs w:val="20"/>
                <w:lang w:val="uk-UA"/>
              </w:rPr>
            </w:pPr>
            <w:r w:rsidRPr="006E6176">
              <w:rPr>
                <w:rFonts w:ascii="Times New Roman" w:eastAsia="Times New Roman" w:hAnsi="Times New Roman" w:cs="Times New Roman"/>
                <w:b/>
                <w:sz w:val="20"/>
                <w:szCs w:val="20"/>
                <w:lang w:val="uk-UA"/>
              </w:rPr>
              <w:t>(підпункт 5 пункту 4</w:t>
            </w:r>
            <w:r w:rsidR="000E1AF4" w:rsidRPr="006E6176">
              <w:rPr>
                <w:rFonts w:ascii="Times New Roman" w:eastAsia="Times New Roman" w:hAnsi="Times New Roman" w:cs="Times New Roman"/>
                <w:b/>
                <w:sz w:val="20"/>
                <w:szCs w:val="20"/>
                <w:lang w:val="uk-UA"/>
              </w:rPr>
              <w:t>7</w:t>
            </w:r>
            <w:r w:rsidRPr="006E6176">
              <w:rPr>
                <w:rFonts w:ascii="Times New Roman" w:eastAsia="Times New Roman" w:hAnsi="Times New Roman" w:cs="Times New Roman"/>
                <w:b/>
                <w:sz w:val="20"/>
                <w:szCs w:val="20"/>
                <w:lang w:val="uk-UA"/>
              </w:rPr>
              <w:t xml:space="preserve"> Особливостей)</w:t>
            </w:r>
          </w:p>
        </w:tc>
        <w:tc>
          <w:tcPr>
            <w:tcW w:w="5575" w:type="dxa"/>
            <w:tcMar>
              <w:top w:w="100" w:type="dxa"/>
              <w:left w:w="100" w:type="dxa"/>
              <w:bottom w:w="100" w:type="dxa"/>
              <w:right w:w="100" w:type="dxa"/>
            </w:tcMar>
            <w:vAlign w:val="center"/>
          </w:tcPr>
          <w:p w:rsidR="001C04FD" w:rsidRPr="006E6176" w:rsidRDefault="00B7351C" w:rsidP="00F226E0">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6E6176">
              <w:rPr>
                <w:rFonts w:ascii="Times New Roman" w:eastAsia="Times New Roman" w:hAnsi="Times New Roman" w:cs="Times New Roman"/>
                <w:b/>
                <w:bCs/>
                <w:sz w:val="24"/>
                <w:szCs w:val="24"/>
                <w:lang w:val="uk-UA"/>
              </w:rPr>
              <w:t>із КЕП</w:t>
            </w:r>
            <w:r w:rsidR="001F2E50" w:rsidRPr="006E6176">
              <w:rPr>
                <w:rFonts w:ascii="Times New Roman" w:eastAsia="Times New Roman" w:hAnsi="Times New Roman" w:cs="Times New Roman"/>
                <w:b/>
                <w:color w:val="000000"/>
                <w:sz w:val="20"/>
                <w:szCs w:val="20"/>
                <w:lang w:val="uk-UA"/>
              </w:rPr>
              <w:t xml:space="preserve">, що містить інформацію про </w:t>
            </w:r>
            <w:r w:rsidRPr="006E6176">
              <w:rPr>
                <w:rFonts w:ascii="Times New Roman" w:eastAsia="Times New Roman" w:hAnsi="Times New Roman" w:cs="Times New Roman"/>
                <w:b/>
                <w:color w:val="000000"/>
                <w:sz w:val="20"/>
                <w:szCs w:val="20"/>
                <w:lang w:val="uk-UA"/>
              </w:rPr>
              <w:t xml:space="preserve">відсутність судимості або обмежень, передбачених кримінальним процесуальним законодавством України щодо </w:t>
            </w:r>
            <w:r w:rsidR="001C04FD" w:rsidRPr="006E6176">
              <w:rPr>
                <w:rFonts w:ascii="Times New Roman" w:eastAsia="Times New Roman" w:hAnsi="Times New Roman" w:cs="Times New Roman"/>
                <w:b/>
                <w:color w:val="000000"/>
                <w:sz w:val="20"/>
                <w:szCs w:val="20"/>
                <w:lang w:val="uk-UA"/>
              </w:rPr>
              <w:t>фізичної особи, яка є учасником процедури закупівлі.</w:t>
            </w:r>
          </w:p>
          <w:p w:rsidR="00B7351C" w:rsidRPr="006E6176" w:rsidRDefault="001C04FD" w:rsidP="000E1AF4">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color w:val="000000"/>
                <w:sz w:val="20"/>
                <w:szCs w:val="20"/>
                <w:lang w:val="uk-UA"/>
              </w:rPr>
              <w:t xml:space="preserve">Документ повинен бути </w:t>
            </w:r>
            <w:r w:rsidRPr="006E6176">
              <w:rPr>
                <w:rFonts w:ascii="Times New Roman" w:eastAsia="Times New Roman" w:hAnsi="Times New Roman" w:cs="Times New Roman"/>
                <w:b/>
                <w:color w:val="000000"/>
                <w:sz w:val="20"/>
                <w:szCs w:val="20"/>
                <w:lang w:val="uk-UA"/>
              </w:rPr>
              <w:t>не більше 5-ти денної давнини від дати подання документа.</w:t>
            </w:r>
          </w:p>
        </w:tc>
      </w:tr>
      <w:tr w:rsidR="00B7351C" w:rsidRPr="006E6176" w:rsidTr="00B7351C">
        <w:trPr>
          <w:trHeight w:val="2293"/>
        </w:trPr>
        <w:tc>
          <w:tcPr>
            <w:tcW w:w="565" w:type="dxa"/>
            <w:tcMar>
              <w:top w:w="100" w:type="dxa"/>
              <w:left w:w="100" w:type="dxa"/>
              <w:bottom w:w="100" w:type="dxa"/>
              <w:right w:w="100" w:type="dxa"/>
            </w:tcMar>
            <w:vAlign w:val="center"/>
          </w:tcPr>
          <w:p w:rsidR="00B7351C" w:rsidRPr="006E6176" w:rsidRDefault="00B7351C" w:rsidP="00F226E0">
            <w:pPr>
              <w:spacing w:after="0" w:line="240" w:lineRule="auto"/>
              <w:ind w:left="100"/>
              <w:jc w:val="center"/>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3</w:t>
            </w:r>
          </w:p>
        </w:tc>
        <w:tc>
          <w:tcPr>
            <w:tcW w:w="4350" w:type="dxa"/>
            <w:tcMar>
              <w:top w:w="100" w:type="dxa"/>
              <w:left w:w="100" w:type="dxa"/>
              <w:bottom w:w="100" w:type="dxa"/>
              <w:right w:w="100" w:type="dxa"/>
            </w:tcMar>
            <w:vAlign w:val="center"/>
          </w:tcPr>
          <w:p w:rsidR="00B7351C" w:rsidRPr="006E6176" w:rsidRDefault="000E1AF4" w:rsidP="00A7221D">
            <w:pPr>
              <w:spacing w:after="0" w:line="240" w:lineRule="auto"/>
              <w:jc w:val="both"/>
              <w:rPr>
                <w:rFonts w:ascii="Times New Roman" w:eastAsia="Times New Roman" w:hAnsi="Times New Roman" w:cs="Times New Roman"/>
                <w:sz w:val="20"/>
                <w:szCs w:val="20"/>
                <w:highlight w:val="white"/>
                <w:lang w:val="uk-UA"/>
              </w:rPr>
            </w:pPr>
            <w:r w:rsidRPr="006E617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221D" w:rsidRPr="006E6176" w:rsidRDefault="00A7221D" w:rsidP="000E1AF4">
            <w:pPr>
              <w:spacing w:after="0" w:line="240" w:lineRule="auto"/>
              <w:jc w:val="both"/>
              <w:rPr>
                <w:rFonts w:ascii="Times New Roman" w:eastAsia="Times New Roman" w:hAnsi="Times New Roman" w:cs="Times New Roman"/>
                <w:sz w:val="20"/>
                <w:szCs w:val="20"/>
                <w:highlight w:val="white"/>
                <w:lang w:val="uk-UA"/>
              </w:rPr>
            </w:pPr>
            <w:r w:rsidRPr="006E6176">
              <w:rPr>
                <w:rFonts w:ascii="Times New Roman" w:eastAsia="Times New Roman" w:hAnsi="Times New Roman" w:cs="Times New Roman"/>
                <w:b/>
                <w:sz w:val="20"/>
                <w:szCs w:val="20"/>
                <w:lang w:val="uk-UA"/>
              </w:rPr>
              <w:t>(підпункт 6 пункту 4</w:t>
            </w:r>
            <w:r w:rsidR="000E1AF4" w:rsidRPr="006E6176">
              <w:rPr>
                <w:rFonts w:ascii="Times New Roman" w:eastAsia="Times New Roman" w:hAnsi="Times New Roman" w:cs="Times New Roman"/>
                <w:b/>
                <w:sz w:val="20"/>
                <w:szCs w:val="20"/>
                <w:lang w:val="uk-UA"/>
              </w:rPr>
              <w:t>7</w:t>
            </w:r>
            <w:r w:rsidRPr="006E6176">
              <w:rPr>
                <w:rFonts w:ascii="Times New Roman" w:eastAsia="Times New Roman" w:hAnsi="Times New Roman" w:cs="Times New Roman"/>
                <w:b/>
                <w:sz w:val="20"/>
                <w:szCs w:val="20"/>
                <w:lang w:val="uk-UA"/>
              </w:rPr>
              <w:t xml:space="preserve"> Особливостей)</w:t>
            </w:r>
          </w:p>
        </w:tc>
        <w:tc>
          <w:tcPr>
            <w:tcW w:w="5575" w:type="dxa"/>
            <w:tcMar>
              <w:top w:w="100" w:type="dxa"/>
              <w:left w:w="100" w:type="dxa"/>
              <w:bottom w:w="100" w:type="dxa"/>
              <w:right w:w="100" w:type="dxa"/>
            </w:tcMar>
            <w:vAlign w:val="center"/>
          </w:tcPr>
          <w:p w:rsidR="00A7221D" w:rsidRPr="006E6176" w:rsidRDefault="00A7221D" w:rsidP="00A7221D">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6E6176">
              <w:rPr>
                <w:rFonts w:ascii="Times New Roman" w:eastAsia="Times New Roman" w:hAnsi="Times New Roman" w:cs="Times New Roman"/>
                <w:b/>
                <w:bCs/>
                <w:sz w:val="24"/>
                <w:szCs w:val="24"/>
                <w:lang w:val="uk-UA"/>
              </w:rPr>
              <w:t>із КЕП</w:t>
            </w:r>
            <w:r w:rsidRPr="006E6176">
              <w:rPr>
                <w:rFonts w:ascii="Times New Roman" w:eastAsia="Times New Roman" w:hAnsi="Times New Roman" w:cs="Times New Roman"/>
                <w:b/>
                <w:color w:val="000000"/>
                <w:sz w:val="20"/>
                <w:szCs w:val="20"/>
                <w:lang w:val="uk-UA"/>
              </w:rPr>
              <w:t>,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351C" w:rsidRPr="006E6176" w:rsidRDefault="00A7221D" w:rsidP="000E1AF4">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color w:val="000000"/>
                <w:sz w:val="20"/>
                <w:szCs w:val="20"/>
                <w:lang w:val="uk-UA"/>
              </w:rPr>
              <w:t xml:space="preserve">Документ повинен бути </w:t>
            </w:r>
            <w:r w:rsidRPr="006E6176">
              <w:rPr>
                <w:rFonts w:ascii="Times New Roman" w:eastAsia="Times New Roman" w:hAnsi="Times New Roman" w:cs="Times New Roman"/>
                <w:b/>
                <w:color w:val="000000"/>
                <w:sz w:val="20"/>
                <w:szCs w:val="20"/>
                <w:lang w:val="uk-UA"/>
              </w:rPr>
              <w:t>не більше 5-ти денної давнини від дати подання документа.</w:t>
            </w:r>
          </w:p>
        </w:tc>
      </w:tr>
      <w:tr w:rsidR="00B7351C" w:rsidRPr="006E6176" w:rsidTr="00404C33">
        <w:trPr>
          <w:trHeight w:val="416"/>
        </w:trPr>
        <w:tc>
          <w:tcPr>
            <w:tcW w:w="565" w:type="dxa"/>
            <w:tcMar>
              <w:top w:w="100" w:type="dxa"/>
              <w:left w:w="100" w:type="dxa"/>
              <w:bottom w:w="100" w:type="dxa"/>
              <w:right w:w="100" w:type="dxa"/>
            </w:tcMar>
            <w:vAlign w:val="center"/>
          </w:tcPr>
          <w:p w:rsidR="00B7351C" w:rsidRPr="006E6176" w:rsidRDefault="00F763EE" w:rsidP="00F226E0">
            <w:pPr>
              <w:spacing w:after="0" w:line="240" w:lineRule="auto"/>
              <w:ind w:left="100"/>
              <w:jc w:val="center"/>
              <w:rPr>
                <w:rFonts w:ascii="Times New Roman" w:eastAsia="Times New Roman" w:hAnsi="Times New Roman" w:cs="Times New Roman"/>
                <w:b/>
                <w:sz w:val="20"/>
                <w:szCs w:val="20"/>
                <w:lang w:val="uk-UA"/>
              </w:rPr>
            </w:pPr>
            <w:r w:rsidRPr="006E6176">
              <w:rPr>
                <w:rFonts w:ascii="Times New Roman" w:eastAsia="Times New Roman" w:hAnsi="Times New Roman" w:cs="Times New Roman"/>
                <w:b/>
                <w:sz w:val="20"/>
                <w:szCs w:val="20"/>
                <w:lang w:val="uk-UA"/>
              </w:rPr>
              <w:t>4</w:t>
            </w:r>
          </w:p>
        </w:tc>
        <w:tc>
          <w:tcPr>
            <w:tcW w:w="4350" w:type="dxa"/>
            <w:tcMar>
              <w:top w:w="100" w:type="dxa"/>
              <w:left w:w="100" w:type="dxa"/>
              <w:bottom w:w="100" w:type="dxa"/>
              <w:right w:w="100" w:type="dxa"/>
            </w:tcMar>
            <w:vAlign w:val="center"/>
          </w:tcPr>
          <w:p w:rsidR="000E1AF4" w:rsidRPr="006E6176" w:rsidRDefault="000E1AF4" w:rsidP="000E1AF4">
            <w:pPr>
              <w:spacing w:after="0" w:line="240" w:lineRule="auto"/>
              <w:ind w:left="44"/>
              <w:jc w:val="both"/>
              <w:rPr>
                <w:rFonts w:ascii="Times New Roman" w:eastAsia="Times New Roman" w:hAnsi="Times New Roman" w:cs="Times New Roman"/>
                <w:color w:val="000000"/>
                <w:sz w:val="20"/>
                <w:szCs w:val="20"/>
                <w:lang w:val="uk-UA"/>
              </w:rPr>
            </w:pPr>
            <w:r w:rsidRPr="006E6176">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351C" w:rsidRPr="006E6176" w:rsidRDefault="007950CB" w:rsidP="000E1AF4">
            <w:pPr>
              <w:spacing w:after="0" w:line="240" w:lineRule="auto"/>
              <w:ind w:left="44"/>
              <w:jc w:val="both"/>
              <w:rPr>
                <w:rFonts w:ascii="Times New Roman" w:eastAsia="Times New Roman" w:hAnsi="Times New Roman" w:cs="Times New Roman"/>
                <w:color w:val="000000"/>
                <w:sz w:val="20"/>
                <w:szCs w:val="20"/>
                <w:lang w:val="uk-UA"/>
              </w:rPr>
            </w:pPr>
            <w:r w:rsidRPr="006E6176">
              <w:rPr>
                <w:rFonts w:ascii="Times New Roman" w:eastAsia="Times New Roman" w:hAnsi="Times New Roman" w:cs="Times New Roman"/>
                <w:b/>
                <w:sz w:val="20"/>
                <w:szCs w:val="20"/>
                <w:lang w:val="uk-UA"/>
              </w:rPr>
              <w:t>(підпункт 12 пункту 4</w:t>
            </w:r>
            <w:r w:rsidR="000E1AF4" w:rsidRPr="006E6176">
              <w:rPr>
                <w:rFonts w:ascii="Times New Roman" w:eastAsia="Times New Roman" w:hAnsi="Times New Roman" w:cs="Times New Roman"/>
                <w:b/>
                <w:sz w:val="20"/>
                <w:szCs w:val="20"/>
                <w:lang w:val="uk-UA"/>
              </w:rPr>
              <w:t>7</w:t>
            </w:r>
            <w:r w:rsidRPr="006E6176">
              <w:rPr>
                <w:rFonts w:ascii="Times New Roman" w:eastAsia="Times New Roman" w:hAnsi="Times New Roman" w:cs="Times New Roman"/>
                <w:b/>
                <w:sz w:val="20"/>
                <w:szCs w:val="20"/>
                <w:lang w:val="uk-UA"/>
              </w:rPr>
              <w:t xml:space="preserve"> Особливостей)</w:t>
            </w:r>
          </w:p>
        </w:tc>
        <w:tc>
          <w:tcPr>
            <w:tcW w:w="5575" w:type="dxa"/>
            <w:tcMar>
              <w:top w:w="100" w:type="dxa"/>
              <w:left w:w="100" w:type="dxa"/>
              <w:bottom w:w="100" w:type="dxa"/>
              <w:right w:w="100" w:type="dxa"/>
            </w:tcMar>
            <w:vAlign w:val="center"/>
          </w:tcPr>
          <w:p w:rsidR="007950CB" w:rsidRPr="006E6176" w:rsidRDefault="007950CB" w:rsidP="007950CB">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6E6176">
              <w:rPr>
                <w:rFonts w:ascii="Times New Roman" w:eastAsia="Times New Roman" w:hAnsi="Times New Roman" w:cs="Times New Roman"/>
                <w:b/>
                <w:bCs/>
                <w:sz w:val="24"/>
                <w:szCs w:val="24"/>
                <w:lang w:val="uk-UA"/>
              </w:rPr>
              <w:t>із КЕП</w:t>
            </w:r>
            <w:r w:rsidRPr="006E6176">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w:t>
            </w:r>
            <w:r w:rsidRPr="006E6176">
              <w:rPr>
                <w:rFonts w:ascii="Times New Roman" w:eastAsia="Times New Roman" w:hAnsi="Times New Roman" w:cs="Times New Roman"/>
                <w:b/>
                <w:color w:val="000000"/>
                <w:sz w:val="20"/>
                <w:szCs w:val="20"/>
                <w:lang w:val="uk-UA"/>
              </w:rPr>
              <w:lastRenderedPageBreak/>
              <w:t>учасником процедури закупівлі.</w:t>
            </w:r>
          </w:p>
          <w:p w:rsidR="00B7351C" w:rsidRPr="006E6176" w:rsidRDefault="007950CB" w:rsidP="000E1AF4">
            <w:pPr>
              <w:spacing w:after="0" w:line="240" w:lineRule="auto"/>
              <w:ind w:right="140"/>
              <w:jc w:val="both"/>
              <w:rPr>
                <w:rFonts w:ascii="Times New Roman" w:eastAsia="Times New Roman" w:hAnsi="Times New Roman" w:cs="Times New Roman"/>
                <w:sz w:val="20"/>
                <w:szCs w:val="20"/>
                <w:lang w:val="uk-UA"/>
              </w:rPr>
            </w:pPr>
            <w:r w:rsidRPr="006E6176">
              <w:rPr>
                <w:rFonts w:ascii="Times New Roman" w:eastAsia="Times New Roman" w:hAnsi="Times New Roman" w:cs="Times New Roman"/>
                <w:color w:val="000000"/>
                <w:sz w:val="20"/>
                <w:szCs w:val="20"/>
                <w:lang w:val="uk-UA"/>
              </w:rPr>
              <w:t xml:space="preserve">Документ повинен бути </w:t>
            </w:r>
            <w:r w:rsidRPr="006E6176">
              <w:rPr>
                <w:rFonts w:ascii="Times New Roman" w:eastAsia="Times New Roman" w:hAnsi="Times New Roman" w:cs="Times New Roman"/>
                <w:b/>
                <w:color w:val="000000"/>
                <w:sz w:val="20"/>
                <w:szCs w:val="20"/>
                <w:lang w:val="uk-UA"/>
              </w:rPr>
              <w:t>не більше 5-ти денної давнини від дати подання документа.</w:t>
            </w:r>
          </w:p>
        </w:tc>
      </w:tr>
      <w:tr w:rsidR="007950CB" w:rsidRPr="001B29A2" w:rsidTr="00B7351C">
        <w:trPr>
          <w:trHeight w:val="862"/>
        </w:trPr>
        <w:tc>
          <w:tcPr>
            <w:tcW w:w="565" w:type="dxa"/>
            <w:tcMar>
              <w:top w:w="100" w:type="dxa"/>
              <w:left w:w="100" w:type="dxa"/>
              <w:bottom w:w="100" w:type="dxa"/>
              <w:right w:w="100" w:type="dxa"/>
            </w:tcMar>
            <w:vAlign w:val="center"/>
          </w:tcPr>
          <w:p w:rsidR="007950CB" w:rsidRPr="006E6176" w:rsidRDefault="007950CB" w:rsidP="00F226E0">
            <w:pPr>
              <w:spacing w:after="0" w:line="240" w:lineRule="auto"/>
              <w:ind w:left="100"/>
              <w:jc w:val="center"/>
              <w:rPr>
                <w:rFonts w:ascii="Times New Roman" w:eastAsia="Times New Roman" w:hAnsi="Times New Roman" w:cs="Times New Roman"/>
                <w:b/>
                <w:sz w:val="20"/>
                <w:szCs w:val="20"/>
                <w:lang w:val="uk-UA"/>
              </w:rPr>
            </w:pPr>
            <w:r w:rsidRPr="006E6176">
              <w:rPr>
                <w:rFonts w:ascii="Times New Roman" w:eastAsia="Times New Roman" w:hAnsi="Times New Roman" w:cs="Times New Roman"/>
                <w:b/>
                <w:sz w:val="20"/>
                <w:szCs w:val="20"/>
                <w:lang w:val="uk-UA"/>
              </w:rPr>
              <w:lastRenderedPageBreak/>
              <w:t>5</w:t>
            </w:r>
          </w:p>
        </w:tc>
        <w:tc>
          <w:tcPr>
            <w:tcW w:w="4350" w:type="dxa"/>
            <w:tcMar>
              <w:top w:w="100" w:type="dxa"/>
              <w:left w:w="100" w:type="dxa"/>
              <w:bottom w:w="100" w:type="dxa"/>
              <w:right w:w="100" w:type="dxa"/>
            </w:tcMar>
            <w:vAlign w:val="center"/>
          </w:tcPr>
          <w:p w:rsidR="000E1AF4" w:rsidRPr="006E6176" w:rsidRDefault="000E1AF4" w:rsidP="007950CB">
            <w:pPr>
              <w:spacing w:after="0" w:line="240" w:lineRule="auto"/>
              <w:jc w:val="both"/>
              <w:rPr>
                <w:rFonts w:ascii="Times New Roman" w:eastAsia="Times New Roman" w:hAnsi="Times New Roman" w:cs="Times New Roman"/>
                <w:color w:val="000000"/>
                <w:sz w:val="20"/>
                <w:szCs w:val="20"/>
                <w:lang w:val="uk-UA"/>
              </w:rPr>
            </w:pPr>
            <w:r w:rsidRPr="006E6176">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E1AF4" w:rsidRPr="006E6176" w:rsidRDefault="00902EA2" w:rsidP="007950CB">
            <w:pPr>
              <w:spacing w:after="0" w:line="240" w:lineRule="auto"/>
              <w:jc w:val="both"/>
              <w:rPr>
                <w:rFonts w:ascii="Times New Roman" w:eastAsia="Times New Roman" w:hAnsi="Times New Roman" w:cs="Times New Roman"/>
                <w:color w:val="000000"/>
                <w:sz w:val="20"/>
                <w:szCs w:val="20"/>
                <w:lang w:val="uk-UA"/>
              </w:rPr>
            </w:pPr>
            <w:r w:rsidRPr="006E6176">
              <w:rPr>
                <w:rFonts w:ascii="Times New Roman" w:eastAsia="Times New Roman" w:hAnsi="Times New Roman" w:cs="Times New Roman"/>
                <w:color w:val="000000"/>
                <w:sz w:val="20"/>
                <w:szCs w:val="20"/>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950CB" w:rsidRPr="006E6176" w:rsidRDefault="007950CB" w:rsidP="007950CB">
            <w:pPr>
              <w:spacing w:after="0" w:line="240" w:lineRule="auto"/>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(абзац чотирнадцятий пункту 4</w:t>
            </w:r>
            <w:r w:rsidR="00902EA2" w:rsidRPr="006E6176">
              <w:rPr>
                <w:rFonts w:ascii="Times New Roman" w:eastAsia="Times New Roman" w:hAnsi="Times New Roman" w:cs="Times New Roman"/>
                <w:b/>
                <w:color w:val="000000"/>
                <w:sz w:val="20"/>
                <w:szCs w:val="20"/>
                <w:lang w:val="uk-UA"/>
              </w:rPr>
              <w:t>7</w:t>
            </w:r>
            <w:r w:rsidRPr="006E6176">
              <w:rPr>
                <w:rFonts w:ascii="Times New Roman" w:eastAsia="Times New Roman" w:hAnsi="Times New Roman" w:cs="Times New Roman"/>
                <w:b/>
                <w:color w:val="000000"/>
                <w:sz w:val="20"/>
                <w:szCs w:val="20"/>
                <w:lang w:val="uk-UA"/>
              </w:rPr>
              <w:t xml:space="preserve"> Особливостей)</w:t>
            </w:r>
          </w:p>
        </w:tc>
        <w:tc>
          <w:tcPr>
            <w:tcW w:w="5575" w:type="dxa"/>
            <w:tcMar>
              <w:top w:w="100" w:type="dxa"/>
              <w:left w:w="100" w:type="dxa"/>
              <w:bottom w:w="100" w:type="dxa"/>
              <w:right w:w="100" w:type="dxa"/>
            </w:tcMar>
            <w:vAlign w:val="center"/>
          </w:tcPr>
          <w:p w:rsidR="007950CB" w:rsidRPr="006E6176" w:rsidRDefault="007950CB" w:rsidP="007950CB">
            <w:pPr>
              <w:spacing w:after="0" w:line="240" w:lineRule="auto"/>
              <w:ind w:right="140"/>
              <w:jc w:val="both"/>
              <w:rPr>
                <w:rFonts w:ascii="Times New Roman" w:hAnsi="Times New Roman"/>
                <w:b/>
                <w:color w:val="000000"/>
                <w:lang w:val="uk-UA"/>
              </w:rPr>
            </w:pPr>
            <w:r w:rsidRPr="006E6176">
              <w:rPr>
                <w:rFonts w:ascii="Times New Roman" w:hAnsi="Times New Roman"/>
                <w:b/>
                <w:color w:val="000000"/>
                <w:lang w:val="uk-UA"/>
              </w:rPr>
              <w:t xml:space="preserve">ДОВІДКА </w:t>
            </w:r>
            <w:r w:rsidRPr="006E6176">
              <w:rPr>
                <w:rFonts w:ascii="Times New Roman" w:hAnsi="Times New Roman"/>
                <w:color w:val="000000"/>
                <w:lang w:val="uk-UA"/>
              </w:rPr>
              <w:t xml:space="preserve">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6E6176">
              <w:rPr>
                <w:rFonts w:ascii="Times New Roman" w:hAnsi="Times New Roman"/>
                <w:b/>
                <w:color w:val="000000"/>
                <w:lang w:val="uk-UA"/>
              </w:rPr>
              <w:t xml:space="preserve">ДОВІДКА </w:t>
            </w:r>
            <w:r w:rsidRPr="006E6176">
              <w:rPr>
                <w:rFonts w:ascii="Times New Roman" w:hAnsi="Times New Roman"/>
                <w:color w:val="000000"/>
                <w:lang w:val="uk-UA"/>
              </w:rPr>
              <w:t>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927BCE" w:rsidRPr="006E6176" w:rsidRDefault="00927BCE" w:rsidP="00413C54">
      <w:pPr>
        <w:widowControl w:val="0"/>
        <w:spacing w:after="0" w:line="240" w:lineRule="auto"/>
        <w:ind w:firstLine="708"/>
        <w:jc w:val="center"/>
        <w:rPr>
          <w:rFonts w:ascii="Times New Roman" w:eastAsia="Calibri" w:hAnsi="Times New Roman"/>
          <w:b/>
          <w:sz w:val="24"/>
          <w:szCs w:val="24"/>
          <w:lang w:val="uk-UA"/>
        </w:rPr>
      </w:pPr>
      <w:r w:rsidRPr="006E6176">
        <w:rPr>
          <w:rFonts w:ascii="Times New Roman" w:eastAsia="Calibri" w:hAnsi="Times New Roman"/>
          <w:b/>
          <w:sz w:val="24"/>
          <w:szCs w:val="24"/>
          <w:lang w:val="uk-UA"/>
        </w:rPr>
        <w:lastRenderedPageBreak/>
        <w:t>4.</w:t>
      </w:r>
      <w:r w:rsidRPr="006E6176">
        <w:rPr>
          <w:rFonts w:ascii="Times New Roman" w:eastAsia="Calibri" w:hAnsi="Times New Roman"/>
          <w:b/>
          <w:sz w:val="24"/>
          <w:szCs w:val="24"/>
          <w:lang w:val="uk-UA"/>
        </w:rPr>
        <w:tab/>
        <w:t>Інша інформація встановлена відповідно до законодавства (для УЧАСНИКІВ — юридичних осіб, фізичних осіб та фізичних осіб - підприємців)</w:t>
      </w:r>
      <w:r w:rsidR="007950CB" w:rsidRPr="006E6176">
        <w:rPr>
          <w:rFonts w:ascii="Times New Roman" w:eastAsia="Calibri" w:hAnsi="Times New Roman"/>
          <w:b/>
          <w:sz w:val="24"/>
          <w:szCs w:val="24"/>
          <w:lang w:val="uk-UA"/>
        </w:rPr>
        <w:t>:</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tblPr>
      <w:tblGrid>
        <w:gridCol w:w="443"/>
        <w:gridCol w:w="10147"/>
      </w:tblGrid>
      <w:tr w:rsidR="005C498D" w:rsidRPr="006E6176" w:rsidTr="00927BCE">
        <w:trPr>
          <w:trHeight w:val="62"/>
          <w:jc w:val="center"/>
        </w:trPr>
        <w:tc>
          <w:tcPr>
            <w:tcW w:w="10590" w:type="dxa"/>
            <w:gridSpan w:val="2"/>
            <w:shd w:val="clear" w:color="auto" w:fill="FFFFFF"/>
            <w:tcMar>
              <w:top w:w="100" w:type="dxa"/>
              <w:left w:w="100" w:type="dxa"/>
              <w:bottom w:w="100" w:type="dxa"/>
              <w:right w:w="100" w:type="dxa"/>
            </w:tcMar>
            <w:vAlign w:val="center"/>
            <w:hideMark/>
          </w:tcPr>
          <w:p w:rsidR="005C498D" w:rsidRPr="006E6176" w:rsidRDefault="005C498D" w:rsidP="005C498D">
            <w:pPr>
              <w:spacing w:after="0" w:line="240" w:lineRule="auto"/>
              <w:ind w:left="100"/>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Інші документи від Учасника:</w:t>
            </w:r>
          </w:p>
        </w:tc>
      </w:tr>
      <w:tr w:rsidR="005C498D" w:rsidRPr="001B29A2" w:rsidTr="00927BCE">
        <w:trPr>
          <w:trHeight w:val="1008"/>
          <w:jc w:val="center"/>
        </w:trPr>
        <w:tc>
          <w:tcPr>
            <w:tcW w:w="443" w:type="dxa"/>
            <w:tcMar>
              <w:top w:w="100" w:type="dxa"/>
              <w:left w:w="100" w:type="dxa"/>
              <w:bottom w:w="100" w:type="dxa"/>
              <w:right w:w="100" w:type="dxa"/>
            </w:tcMar>
            <w:vAlign w:val="center"/>
            <w:hideMark/>
          </w:tcPr>
          <w:p w:rsidR="005C498D" w:rsidRPr="006E6176" w:rsidRDefault="005C498D" w:rsidP="005C498D">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1</w:t>
            </w:r>
          </w:p>
        </w:tc>
        <w:tc>
          <w:tcPr>
            <w:tcW w:w="10147" w:type="dxa"/>
            <w:tcMar>
              <w:top w:w="100" w:type="dxa"/>
              <w:left w:w="100" w:type="dxa"/>
              <w:bottom w:w="100" w:type="dxa"/>
              <w:right w:w="100" w:type="dxa"/>
            </w:tcMar>
            <w:vAlign w:val="center"/>
            <w:hideMark/>
          </w:tcPr>
          <w:p w:rsidR="005C498D" w:rsidRPr="006E6176" w:rsidRDefault="005C498D" w:rsidP="005C498D">
            <w:pPr>
              <w:spacing w:after="0" w:line="240" w:lineRule="auto"/>
              <w:jc w:val="both"/>
              <w:rPr>
                <w:rFonts w:ascii="Times New Roman" w:eastAsia="Times New Roman" w:hAnsi="Times New Roman" w:cs="Times New Roman"/>
                <w:b/>
                <w:color w:val="000000"/>
                <w:lang w:val="uk-UA"/>
              </w:rPr>
            </w:pPr>
            <w:r w:rsidRPr="006E6176">
              <w:rPr>
                <w:rFonts w:ascii="Times New Roman" w:eastAsia="Times New Roman" w:hAnsi="Times New Roman" w:cs="Times New Roman"/>
                <w:b/>
                <w:color w:val="000000"/>
                <w:u w:val="single"/>
                <w:lang w:val="uk-UA"/>
              </w:rPr>
              <w:t>Для фізичних осіб, фізичних осіб-підприємців</w:t>
            </w:r>
            <w:r w:rsidRPr="006E6176">
              <w:rPr>
                <w:rFonts w:ascii="Times New Roman" w:eastAsia="Times New Roman" w:hAnsi="Times New Roman" w:cs="Times New Roman"/>
                <w:b/>
                <w:color w:val="000000"/>
                <w:lang w:val="uk-UA"/>
              </w:rPr>
              <w:t>:</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та</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w:t>
            </w:r>
          </w:p>
          <w:p w:rsidR="005C498D" w:rsidRPr="006E6176" w:rsidRDefault="005C498D" w:rsidP="005C498D">
            <w:pPr>
              <w:spacing w:after="0" w:line="240" w:lineRule="auto"/>
              <w:jc w:val="both"/>
              <w:rPr>
                <w:rFonts w:ascii="Times New Roman" w:eastAsia="Times New Roman" w:hAnsi="Times New Roman" w:cs="Times New Roman"/>
                <w:b/>
                <w:color w:val="000000"/>
                <w:u w:val="single"/>
                <w:lang w:val="uk-UA"/>
              </w:rPr>
            </w:pPr>
            <w:r w:rsidRPr="006E6176">
              <w:rPr>
                <w:rFonts w:ascii="Times New Roman" w:eastAsia="Times New Roman" w:hAnsi="Times New Roman" w:cs="Times New Roman"/>
                <w:b/>
                <w:color w:val="000000"/>
                <w:u w:val="single"/>
                <w:lang w:val="uk-UA"/>
              </w:rPr>
              <w:t>Для учасників – юридичних осіб</w:t>
            </w:r>
            <w:r w:rsidRPr="006E6176">
              <w:rPr>
                <w:rFonts w:ascii="Times New Roman" w:eastAsia="Times New Roman" w:hAnsi="Times New Roman" w:cs="Times New Roman"/>
                <w:b/>
                <w:color w:val="000000"/>
                <w:lang w:val="uk-UA"/>
              </w:rPr>
              <w:t>:</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 xml:space="preserve">- у випадку, якщо документи </w:t>
            </w:r>
            <w:r w:rsidR="00E47C1C" w:rsidRPr="006E6176">
              <w:rPr>
                <w:rFonts w:ascii="Times New Roman" w:eastAsia="Times New Roman" w:hAnsi="Times New Roman" w:cs="Times New Roman"/>
                <w:color w:val="000000"/>
                <w:lang w:val="uk-UA"/>
              </w:rPr>
              <w:t xml:space="preserve">тендерної </w:t>
            </w:r>
            <w:r w:rsidRPr="006E6176">
              <w:rPr>
                <w:rFonts w:ascii="Times New Roman" w:eastAsia="Times New Roman" w:hAnsi="Times New Roman" w:cs="Times New Roman"/>
                <w:color w:val="000000"/>
                <w:lang w:val="uk-UA"/>
              </w:rPr>
              <w:t xml:space="preserve">пропозиції учасника, щодо участі у </w:t>
            </w:r>
            <w:r w:rsidR="00E47C1C" w:rsidRPr="006E6176">
              <w:rPr>
                <w:rFonts w:ascii="Times New Roman" w:eastAsia="Times New Roman" w:hAnsi="Times New Roman" w:cs="Times New Roman"/>
                <w:color w:val="000000"/>
                <w:lang w:val="uk-UA"/>
              </w:rPr>
              <w:t xml:space="preserve">процедурі </w:t>
            </w:r>
            <w:r w:rsidRPr="006E6176">
              <w:rPr>
                <w:rFonts w:ascii="Times New Roman" w:eastAsia="Times New Roman" w:hAnsi="Times New Roman" w:cs="Times New Roman"/>
                <w:color w:val="000000"/>
                <w:lang w:val="uk-UA"/>
              </w:rPr>
              <w:t>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 xml:space="preserve">- у випадку, якщо документи </w:t>
            </w:r>
            <w:r w:rsidR="00E47C1C" w:rsidRPr="006E6176">
              <w:rPr>
                <w:rFonts w:ascii="Times New Roman" w:eastAsia="Times New Roman" w:hAnsi="Times New Roman" w:cs="Times New Roman"/>
                <w:color w:val="000000"/>
                <w:lang w:val="uk-UA"/>
              </w:rPr>
              <w:t xml:space="preserve">тендерної </w:t>
            </w:r>
            <w:r w:rsidRPr="006E6176">
              <w:rPr>
                <w:rFonts w:ascii="Times New Roman" w:eastAsia="Times New Roman" w:hAnsi="Times New Roman" w:cs="Times New Roman"/>
                <w:color w:val="000000"/>
                <w:lang w:val="uk-UA"/>
              </w:rPr>
              <w:t xml:space="preserve">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w:t>
            </w:r>
            <w:r w:rsidR="00E47C1C" w:rsidRPr="006E6176">
              <w:rPr>
                <w:rFonts w:ascii="Times New Roman" w:eastAsia="Times New Roman" w:hAnsi="Times New Roman" w:cs="Times New Roman"/>
                <w:color w:val="000000"/>
                <w:lang w:val="uk-UA"/>
              </w:rPr>
              <w:t xml:space="preserve">тендерної </w:t>
            </w:r>
            <w:r w:rsidRPr="006E6176">
              <w:rPr>
                <w:rFonts w:ascii="Times New Roman" w:eastAsia="Times New Roman" w:hAnsi="Times New Roman" w:cs="Times New Roman"/>
                <w:color w:val="000000"/>
                <w:lang w:val="uk-UA"/>
              </w:rPr>
              <w:t xml:space="preserve">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w:t>
            </w:r>
            <w:r w:rsidR="00E47C1C" w:rsidRPr="006E6176">
              <w:rPr>
                <w:rFonts w:ascii="Times New Roman" w:eastAsia="Times New Roman" w:hAnsi="Times New Roman" w:cs="Times New Roman"/>
                <w:color w:val="000000"/>
                <w:lang w:val="uk-UA"/>
              </w:rPr>
              <w:t xml:space="preserve">тендерної </w:t>
            </w:r>
            <w:r w:rsidRPr="006E6176">
              <w:rPr>
                <w:rFonts w:ascii="Times New Roman" w:eastAsia="Times New Roman" w:hAnsi="Times New Roman" w:cs="Times New Roman"/>
                <w:color w:val="000000"/>
                <w:lang w:val="uk-UA"/>
              </w:rPr>
              <w:t>пропозиції щодо участі у процедурі закупівлі.</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w:t>
            </w:r>
            <w:r w:rsidR="00E47C1C" w:rsidRPr="006E6176">
              <w:rPr>
                <w:rFonts w:ascii="Times New Roman" w:eastAsia="Times New Roman" w:hAnsi="Times New Roman" w:cs="Times New Roman"/>
                <w:color w:val="000000"/>
                <w:lang w:val="uk-UA"/>
              </w:rPr>
              <w:t xml:space="preserve"> додатковою відповідальністю», </w:t>
            </w:r>
            <w:r w:rsidRPr="006E6176">
              <w:rPr>
                <w:rFonts w:ascii="Times New Roman" w:eastAsia="Times New Roman" w:hAnsi="Times New Roman" w:cs="Times New Roman"/>
                <w:color w:val="000000"/>
                <w:lang w:val="uk-UA"/>
              </w:rPr>
              <w:t>надає у складі пропозиції згоду загальних зборів на вчинення значного правочину (укладання договору).</w:t>
            </w:r>
          </w:p>
        </w:tc>
      </w:tr>
      <w:tr w:rsidR="00077826" w:rsidRPr="001B29A2" w:rsidTr="00927BCE">
        <w:trPr>
          <w:trHeight w:val="580"/>
          <w:jc w:val="center"/>
        </w:trPr>
        <w:tc>
          <w:tcPr>
            <w:tcW w:w="443" w:type="dxa"/>
            <w:tcMar>
              <w:top w:w="100" w:type="dxa"/>
              <w:left w:w="100" w:type="dxa"/>
              <w:bottom w:w="100" w:type="dxa"/>
              <w:right w:w="100" w:type="dxa"/>
            </w:tcMar>
            <w:vAlign w:val="center"/>
            <w:hideMark/>
          </w:tcPr>
          <w:p w:rsidR="00077826" w:rsidRPr="006E6176" w:rsidRDefault="00D62CBD" w:rsidP="005C498D">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2</w:t>
            </w:r>
          </w:p>
        </w:tc>
        <w:tc>
          <w:tcPr>
            <w:tcW w:w="10147" w:type="dxa"/>
            <w:tcMar>
              <w:top w:w="100" w:type="dxa"/>
              <w:left w:w="100" w:type="dxa"/>
              <w:bottom w:w="100" w:type="dxa"/>
              <w:right w:w="100" w:type="dxa"/>
            </w:tcMar>
            <w:vAlign w:val="center"/>
            <w:hideMark/>
          </w:tcPr>
          <w:p w:rsidR="002A1DEA" w:rsidRPr="006E6176" w:rsidRDefault="00077826" w:rsidP="00077826">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
                <w:bCs/>
                <w:color w:val="000000"/>
                <w:lang w:val="uk-UA"/>
              </w:rPr>
              <w:t>ДОВІДКА,</w:t>
            </w:r>
            <w:r w:rsidRPr="006E6176">
              <w:rPr>
                <w:rFonts w:ascii="Times New Roman" w:eastAsia="Arial" w:hAnsi="Times New Roman" w:cs="Arial"/>
                <w:bCs/>
                <w:color w:val="000000"/>
                <w:lang w:val="uk-UA"/>
              </w:rPr>
              <w:t xml:space="preserve"> складена в довільній формі, яка містить інформацію про засновника та кінцевого </w:t>
            </w:r>
            <w:proofErr w:type="spellStart"/>
            <w:r w:rsidRPr="006E6176">
              <w:rPr>
                <w:rFonts w:ascii="Times New Roman" w:eastAsia="Arial" w:hAnsi="Times New Roman" w:cs="Arial"/>
                <w:bCs/>
                <w:color w:val="000000"/>
                <w:lang w:val="uk-UA"/>
              </w:rPr>
              <w:t>бенефіціарного</w:t>
            </w:r>
            <w:proofErr w:type="spellEnd"/>
            <w:r w:rsidRPr="006E6176">
              <w:rPr>
                <w:rFonts w:ascii="Times New Roman" w:eastAsia="Arial" w:hAnsi="Times New Roman" w:cs="Arial"/>
                <w:bCs/>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6E6176">
              <w:rPr>
                <w:rFonts w:ascii="Times New Roman" w:eastAsia="Arial" w:hAnsi="Times New Roman" w:cs="Arial"/>
                <w:bCs/>
                <w:color w:val="000000"/>
                <w:lang w:val="uk-UA"/>
              </w:rPr>
              <w:t>бенефіціарного</w:t>
            </w:r>
            <w:proofErr w:type="spellEnd"/>
            <w:r w:rsidRPr="006E6176">
              <w:rPr>
                <w:rFonts w:ascii="Times New Roman" w:eastAsia="Arial" w:hAnsi="Times New Roman" w:cs="Arial"/>
                <w:bCs/>
                <w:color w:val="000000"/>
                <w:lang w:val="uk-UA"/>
              </w:rPr>
              <w:t xml:space="preserve"> власника, адреса його місця проживання та громадянство.</w:t>
            </w:r>
          </w:p>
          <w:p w:rsidR="00077826" w:rsidRPr="006E6176" w:rsidRDefault="00077826" w:rsidP="002A1DEA">
            <w:pPr>
              <w:spacing w:after="0" w:line="240" w:lineRule="auto"/>
              <w:jc w:val="both"/>
              <w:rPr>
                <w:rFonts w:ascii="Times New Roman" w:eastAsia="Arial" w:hAnsi="Times New Roman" w:cs="Arial"/>
                <w:bCs/>
                <w:i/>
                <w:color w:val="000000"/>
                <w:lang w:val="uk-UA"/>
              </w:rPr>
            </w:pPr>
            <w:r w:rsidRPr="006E6176">
              <w:rPr>
                <w:rFonts w:ascii="Times New Roman" w:eastAsia="Arial" w:hAnsi="Times New Roman" w:cs="Arial"/>
                <w:bCs/>
                <w:i/>
                <w:color w:val="000000"/>
                <w:lang w:val="uk-UA"/>
              </w:rPr>
              <w:t xml:space="preserve">Інформація про кінцевого </w:t>
            </w:r>
            <w:proofErr w:type="spellStart"/>
            <w:r w:rsidRPr="006E6176">
              <w:rPr>
                <w:rFonts w:ascii="Times New Roman" w:eastAsia="Arial" w:hAnsi="Times New Roman" w:cs="Arial"/>
                <w:bCs/>
                <w:i/>
                <w:color w:val="000000"/>
                <w:lang w:val="uk-UA"/>
              </w:rPr>
              <w:t>бенефіціарного</w:t>
            </w:r>
            <w:proofErr w:type="spellEnd"/>
            <w:r w:rsidRPr="006E6176">
              <w:rPr>
                <w:rFonts w:ascii="Times New Roman" w:eastAsia="Arial" w:hAnsi="Times New Roman" w:cs="Arial"/>
                <w:bCs/>
                <w:i/>
                <w:color w:val="00000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5C498D" w:rsidRPr="006E6176" w:rsidTr="00927BCE">
        <w:trPr>
          <w:trHeight w:val="284"/>
          <w:jc w:val="center"/>
        </w:trPr>
        <w:tc>
          <w:tcPr>
            <w:tcW w:w="443" w:type="dxa"/>
            <w:tcMar>
              <w:top w:w="100" w:type="dxa"/>
              <w:left w:w="100" w:type="dxa"/>
              <w:bottom w:w="100" w:type="dxa"/>
              <w:right w:w="100" w:type="dxa"/>
            </w:tcMar>
            <w:vAlign w:val="center"/>
          </w:tcPr>
          <w:p w:rsidR="005C498D" w:rsidRPr="006E6176" w:rsidRDefault="00D62CBD" w:rsidP="004B4473">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3</w:t>
            </w:r>
          </w:p>
        </w:tc>
        <w:tc>
          <w:tcPr>
            <w:tcW w:w="10147" w:type="dxa"/>
            <w:tcMar>
              <w:top w:w="100" w:type="dxa"/>
              <w:left w:w="100" w:type="dxa"/>
              <w:bottom w:w="100" w:type="dxa"/>
              <w:right w:w="100" w:type="dxa"/>
            </w:tcMar>
            <w:vAlign w:val="center"/>
          </w:tcPr>
          <w:p w:rsidR="005C498D" w:rsidRPr="006E6176" w:rsidRDefault="00D60A88" w:rsidP="005C498D">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b/>
                <w:color w:val="000000"/>
                <w:lang w:val="uk-UA"/>
              </w:rPr>
              <w:t>В</w:t>
            </w:r>
            <w:r>
              <w:rPr>
                <w:rFonts w:ascii="Times New Roman" w:eastAsia="Arial" w:hAnsi="Times New Roman" w:cs="Times New Roman"/>
                <w:b/>
                <w:color w:val="000000"/>
                <w:lang w:val="uk-UA"/>
              </w:rPr>
              <w:t>итяг</w:t>
            </w:r>
            <w:r w:rsidRPr="006E6176">
              <w:rPr>
                <w:rFonts w:ascii="Times New Roman" w:eastAsia="Arial" w:hAnsi="Times New Roman" w:cs="Times New Roman"/>
                <w:b/>
                <w:color w:val="000000"/>
                <w:lang w:val="uk-UA"/>
              </w:rPr>
              <w:t xml:space="preserve"> </w:t>
            </w:r>
            <w:r w:rsidRPr="006E6176">
              <w:rPr>
                <w:rFonts w:ascii="Times New Roman" w:eastAsia="Arial" w:hAnsi="Times New Roman" w:cs="Times New Roman"/>
                <w:color w:val="000000"/>
                <w:lang w:val="uk-UA"/>
              </w:rPr>
              <w:t xml:space="preserve">з Єдиного державного реєстру підприємств та організацій України (для учасників юридичних осіб) </w:t>
            </w:r>
            <w:r w:rsidRPr="006E6176">
              <w:rPr>
                <w:rFonts w:ascii="Times New Roman" w:eastAsia="Arial" w:hAnsi="Times New Roman" w:cs="Times New Roman"/>
                <w:b/>
                <w:color w:val="000000"/>
                <w:lang w:val="uk-UA"/>
              </w:rPr>
              <w:t>видан</w:t>
            </w:r>
            <w:r>
              <w:rPr>
                <w:rFonts w:ascii="Times New Roman" w:eastAsia="Arial" w:hAnsi="Times New Roman" w:cs="Times New Roman"/>
                <w:b/>
                <w:color w:val="000000"/>
                <w:lang w:val="uk-UA"/>
              </w:rPr>
              <w:t>ий</w:t>
            </w:r>
            <w:r w:rsidRPr="006E6176">
              <w:rPr>
                <w:rFonts w:ascii="Times New Roman" w:eastAsia="Arial" w:hAnsi="Times New Roman" w:cs="Times New Roman"/>
                <w:b/>
                <w:color w:val="000000"/>
                <w:lang w:val="uk-UA"/>
              </w:rPr>
              <w:t xml:space="preserve"> не раніше 2-х тижнів до дати оголошення закупівлі.</w:t>
            </w:r>
          </w:p>
        </w:tc>
      </w:tr>
      <w:tr w:rsidR="005C498D" w:rsidRPr="001B29A2" w:rsidTr="00927BCE">
        <w:trPr>
          <w:trHeight w:val="284"/>
          <w:jc w:val="center"/>
        </w:trPr>
        <w:tc>
          <w:tcPr>
            <w:tcW w:w="443" w:type="dxa"/>
            <w:tcMar>
              <w:top w:w="100" w:type="dxa"/>
              <w:left w:w="100" w:type="dxa"/>
              <w:bottom w:w="100" w:type="dxa"/>
              <w:right w:w="100" w:type="dxa"/>
            </w:tcMar>
            <w:vAlign w:val="center"/>
          </w:tcPr>
          <w:p w:rsidR="005C498D" w:rsidRPr="006E6176" w:rsidRDefault="00D62CBD" w:rsidP="004B4473">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4</w:t>
            </w:r>
          </w:p>
        </w:tc>
        <w:tc>
          <w:tcPr>
            <w:tcW w:w="10147" w:type="dxa"/>
            <w:tcMar>
              <w:top w:w="100" w:type="dxa"/>
              <w:left w:w="100" w:type="dxa"/>
              <w:bottom w:w="100" w:type="dxa"/>
              <w:right w:w="100" w:type="dxa"/>
            </w:tcMar>
            <w:vAlign w:val="center"/>
          </w:tcPr>
          <w:p w:rsidR="005C498D" w:rsidRPr="006E6176" w:rsidRDefault="005C498D" w:rsidP="005C498D">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b/>
                <w:color w:val="000000"/>
                <w:lang w:val="uk-UA"/>
              </w:rPr>
              <w:t>Довідки</w:t>
            </w:r>
            <w:r w:rsidRPr="006E6176">
              <w:rPr>
                <w:rFonts w:ascii="Times New Roman" w:eastAsia="Arial" w:hAnsi="Times New Roman" w:cs="Times New Roman"/>
                <w:color w:val="000000"/>
                <w:lang w:val="uk-UA"/>
              </w:rPr>
              <w:t xml:space="preserve"> з усіх обслуговуючих банків з інформацією про наявність в учасника рахунків в такій банківській установі із зазначенням його номеру та </w:t>
            </w:r>
            <w:r w:rsidRPr="006E6176">
              <w:rPr>
                <w:rFonts w:ascii="Times New Roman" w:eastAsia="Arial" w:hAnsi="Times New Roman" w:cs="Times New Roman"/>
                <w:b/>
                <w:color w:val="000000"/>
                <w:lang w:val="uk-UA"/>
              </w:rPr>
              <w:t>довідки</w:t>
            </w:r>
            <w:r w:rsidRPr="006E6176">
              <w:rPr>
                <w:rFonts w:ascii="Times New Roman" w:eastAsia="Arial" w:hAnsi="Times New Roman" w:cs="Times New Roman"/>
                <w:color w:val="000000"/>
                <w:lang w:val="uk-UA"/>
              </w:rPr>
              <w:t xml:space="preserve"> з усіх обслуговуючих банків про відсутність/наявність простроченої заборгованості по кредитах/позиках, </w:t>
            </w:r>
            <w:r w:rsidRPr="006E6176">
              <w:rPr>
                <w:rFonts w:ascii="Times New Roman" w:eastAsia="Arial" w:hAnsi="Times New Roman" w:cs="Times New Roman"/>
                <w:b/>
                <w:color w:val="000000"/>
                <w:lang w:val="uk-UA"/>
              </w:rPr>
              <w:t>видані не раніше 2-х тижнів до дати оголошення закупівлі</w:t>
            </w:r>
            <w:r w:rsidR="002E2899" w:rsidRPr="006E6176">
              <w:rPr>
                <w:rFonts w:ascii="Times New Roman" w:eastAsia="Arial" w:hAnsi="Times New Roman" w:cs="Times New Roman"/>
                <w:b/>
                <w:color w:val="000000"/>
                <w:lang w:val="uk-UA"/>
              </w:rPr>
              <w:t>.</w:t>
            </w:r>
          </w:p>
        </w:tc>
      </w:tr>
      <w:tr w:rsidR="000E2A09" w:rsidRPr="006E6176" w:rsidTr="00927BCE">
        <w:trPr>
          <w:trHeight w:val="284"/>
          <w:jc w:val="center"/>
        </w:trPr>
        <w:tc>
          <w:tcPr>
            <w:tcW w:w="443" w:type="dxa"/>
            <w:tcMar>
              <w:top w:w="100" w:type="dxa"/>
              <w:left w:w="100" w:type="dxa"/>
              <w:bottom w:w="100" w:type="dxa"/>
              <w:right w:w="100" w:type="dxa"/>
            </w:tcMar>
            <w:vAlign w:val="center"/>
          </w:tcPr>
          <w:p w:rsidR="000E2A09" w:rsidRPr="006E6176" w:rsidRDefault="00244386" w:rsidP="004B4473">
            <w:pPr>
              <w:spacing w:after="0"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5</w:t>
            </w:r>
          </w:p>
        </w:tc>
        <w:tc>
          <w:tcPr>
            <w:tcW w:w="10147" w:type="dxa"/>
            <w:tcMar>
              <w:top w:w="100" w:type="dxa"/>
              <w:left w:w="100" w:type="dxa"/>
              <w:bottom w:w="100" w:type="dxa"/>
              <w:right w:w="100" w:type="dxa"/>
            </w:tcMar>
            <w:vAlign w:val="center"/>
          </w:tcPr>
          <w:p w:rsidR="000E2A09" w:rsidRPr="006E6176" w:rsidRDefault="000E2A09" w:rsidP="005C498D">
            <w:pPr>
              <w:spacing w:after="0" w:line="240" w:lineRule="auto"/>
              <w:jc w:val="both"/>
              <w:rPr>
                <w:rFonts w:ascii="Times New Roman" w:eastAsia="SimSun" w:hAnsi="Times New Roman"/>
                <w:bCs/>
                <w:kern w:val="2"/>
                <w:sz w:val="24"/>
                <w:szCs w:val="28"/>
                <w:lang w:val="uk-UA" w:eastAsia="hi-IN" w:bidi="hi-IN"/>
              </w:rPr>
            </w:pPr>
            <w:r w:rsidRPr="006E6176">
              <w:rPr>
                <w:rFonts w:ascii="Times New Roman" w:eastAsia="SimSun" w:hAnsi="Times New Roman"/>
                <w:b/>
                <w:bCs/>
                <w:kern w:val="2"/>
                <w:sz w:val="24"/>
                <w:szCs w:val="28"/>
                <w:lang w:val="uk-UA" w:eastAsia="hi-IN" w:bidi="hi-IN"/>
              </w:rPr>
              <w:t>ВИТЯГ</w:t>
            </w:r>
            <w:r w:rsidRPr="006E6176">
              <w:rPr>
                <w:rFonts w:ascii="Times New Roman" w:eastAsia="SimSun" w:hAnsi="Times New Roman"/>
                <w:bCs/>
                <w:kern w:val="2"/>
                <w:sz w:val="24"/>
                <w:szCs w:val="28"/>
                <w:lang w:val="uk-UA" w:eastAsia="hi-IN" w:bidi="hi-IN"/>
              </w:rPr>
              <w:t xml:space="preserve"> з реєстру платника податку на додану вартість або СВІДОЦТВО про реєстрацію платника податку на додану вартість (у передбачених законодавством випадках).</w:t>
            </w:r>
          </w:p>
        </w:tc>
      </w:tr>
      <w:tr w:rsidR="00D62CBD" w:rsidRPr="006E6176" w:rsidTr="00927BCE">
        <w:trPr>
          <w:trHeight w:val="284"/>
          <w:jc w:val="center"/>
        </w:trPr>
        <w:tc>
          <w:tcPr>
            <w:tcW w:w="443" w:type="dxa"/>
            <w:tcMar>
              <w:top w:w="100" w:type="dxa"/>
              <w:left w:w="100" w:type="dxa"/>
              <w:bottom w:w="100" w:type="dxa"/>
              <w:right w:w="100" w:type="dxa"/>
            </w:tcMar>
            <w:vAlign w:val="center"/>
          </w:tcPr>
          <w:p w:rsidR="00D62CBD" w:rsidRPr="006E6176" w:rsidRDefault="00244386" w:rsidP="004B4473">
            <w:pPr>
              <w:spacing w:after="0"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6</w:t>
            </w:r>
          </w:p>
        </w:tc>
        <w:tc>
          <w:tcPr>
            <w:tcW w:w="10147" w:type="dxa"/>
            <w:tcMar>
              <w:top w:w="100" w:type="dxa"/>
              <w:left w:w="100" w:type="dxa"/>
              <w:bottom w:w="100" w:type="dxa"/>
              <w:right w:w="100" w:type="dxa"/>
            </w:tcMar>
            <w:vAlign w:val="center"/>
          </w:tcPr>
          <w:p w:rsidR="00D62CBD" w:rsidRPr="006E6176" w:rsidRDefault="00D62CBD" w:rsidP="00D62CBD">
            <w:pPr>
              <w:spacing w:after="0" w:line="240" w:lineRule="auto"/>
              <w:jc w:val="both"/>
              <w:rPr>
                <w:rFonts w:ascii="Times New Roman" w:eastAsia="SimSun" w:hAnsi="Times New Roman"/>
                <w:b/>
                <w:bCs/>
                <w:kern w:val="2"/>
                <w:sz w:val="24"/>
                <w:szCs w:val="28"/>
                <w:lang w:val="uk-UA" w:eastAsia="hi-IN" w:bidi="hi-IN"/>
              </w:rPr>
            </w:pPr>
            <w:r w:rsidRPr="006E6176">
              <w:rPr>
                <w:rFonts w:ascii="Times New Roman" w:eastAsia="SimSun" w:hAnsi="Times New Roman"/>
                <w:b/>
                <w:bCs/>
                <w:kern w:val="2"/>
                <w:sz w:val="24"/>
                <w:szCs w:val="28"/>
                <w:lang w:val="uk-UA" w:eastAsia="hi-IN" w:bidi="hi-IN"/>
              </w:rPr>
              <w:t xml:space="preserve">ВИТЯГ </w:t>
            </w:r>
            <w:r w:rsidRPr="006E6176">
              <w:rPr>
                <w:rFonts w:ascii="Times New Roman" w:eastAsia="SimSun" w:hAnsi="Times New Roman"/>
                <w:bCs/>
                <w:kern w:val="2"/>
                <w:sz w:val="24"/>
                <w:szCs w:val="28"/>
                <w:lang w:val="uk-UA" w:eastAsia="hi-IN" w:bidi="hi-IN"/>
              </w:rPr>
              <w:t>з реєстру платника єдиного податку або СВІДОЦТВО платника єдиного податку (у передбачених законодавством випадках).</w:t>
            </w:r>
          </w:p>
        </w:tc>
      </w:tr>
      <w:tr w:rsidR="000E2A09" w:rsidRPr="006E6176" w:rsidTr="00927BCE">
        <w:trPr>
          <w:trHeight w:val="284"/>
          <w:jc w:val="center"/>
        </w:trPr>
        <w:tc>
          <w:tcPr>
            <w:tcW w:w="443" w:type="dxa"/>
            <w:tcMar>
              <w:top w:w="100" w:type="dxa"/>
              <w:left w:w="100" w:type="dxa"/>
              <w:bottom w:w="100" w:type="dxa"/>
              <w:right w:w="100" w:type="dxa"/>
            </w:tcMar>
            <w:vAlign w:val="center"/>
          </w:tcPr>
          <w:p w:rsidR="000E2A09" w:rsidRPr="006E6176" w:rsidRDefault="00244386" w:rsidP="00D62CBD">
            <w:pPr>
              <w:spacing w:after="0"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7</w:t>
            </w:r>
          </w:p>
        </w:tc>
        <w:tc>
          <w:tcPr>
            <w:tcW w:w="10147" w:type="dxa"/>
            <w:tcMar>
              <w:top w:w="100" w:type="dxa"/>
              <w:left w:w="100" w:type="dxa"/>
              <w:bottom w:w="100" w:type="dxa"/>
              <w:right w:w="100" w:type="dxa"/>
            </w:tcMar>
            <w:vAlign w:val="center"/>
          </w:tcPr>
          <w:p w:rsidR="00D62CBD" w:rsidRPr="006E6176" w:rsidRDefault="00D62CBD" w:rsidP="000E2A09">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
                <w:bCs/>
                <w:color w:val="000000"/>
                <w:lang w:val="uk-UA"/>
              </w:rPr>
              <w:t>ДОВІДКА,</w:t>
            </w:r>
            <w:r w:rsidRPr="006E6176">
              <w:rPr>
                <w:rFonts w:ascii="Times New Roman" w:eastAsia="Arial" w:hAnsi="Times New Roman" w:cs="Arial"/>
                <w:bCs/>
                <w:color w:val="000000"/>
                <w:lang w:val="uk-UA"/>
              </w:rPr>
              <w:t xml:space="preserve"> складена в довільній формі, яка містить інформацію про врахування:</w:t>
            </w:r>
          </w:p>
          <w:p w:rsidR="00D62CBD" w:rsidRPr="006E6176" w:rsidRDefault="000E2A09" w:rsidP="000E2A09">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6E6176">
              <w:rPr>
                <w:rFonts w:ascii="Times New Roman" w:eastAsia="Arial" w:hAnsi="Times New Roman" w:cs="Times New Roman"/>
                <w:color w:val="000000"/>
                <w:lang w:val="uk-UA"/>
              </w:rPr>
              <w:lastRenderedPageBreak/>
              <w:t>03.03.2022 № 187</w:t>
            </w:r>
            <w:r w:rsidR="00D62CBD" w:rsidRPr="006E6176">
              <w:rPr>
                <w:rFonts w:ascii="Times New Roman" w:eastAsia="Arial" w:hAnsi="Times New Roman" w:cs="Times New Roman"/>
                <w:color w:val="000000"/>
                <w:lang w:val="uk-UA"/>
              </w:rPr>
              <w:t>.</w:t>
            </w:r>
          </w:p>
          <w:p w:rsidR="00D62CBD" w:rsidRPr="006E6176" w:rsidRDefault="000E2A09" w:rsidP="000E2A09">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color w:val="000000"/>
                <w:lang w:val="uk-UA"/>
              </w:rPr>
              <w:t>- постанови Кабінету Міністрів України «Про застосування заборони ввезення товарів з російської федерації» від 09.04.2022 № 426</w:t>
            </w:r>
            <w:r w:rsidR="00D62CBD" w:rsidRPr="006E6176">
              <w:rPr>
                <w:rFonts w:ascii="Times New Roman" w:eastAsia="Arial" w:hAnsi="Times New Roman" w:cs="Times New Roman"/>
                <w:color w:val="000000"/>
                <w:lang w:val="uk-UA"/>
              </w:rPr>
              <w:t>.</w:t>
            </w:r>
          </w:p>
          <w:p w:rsidR="000E2A09" w:rsidRPr="006E6176" w:rsidRDefault="000E2A09" w:rsidP="000E2A09">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color w:val="000000"/>
                <w:lang w:val="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A90115" w:rsidRPr="006E6176" w:rsidTr="00927BCE">
        <w:trPr>
          <w:trHeight w:val="284"/>
          <w:jc w:val="center"/>
        </w:trPr>
        <w:tc>
          <w:tcPr>
            <w:tcW w:w="443" w:type="dxa"/>
            <w:tcMar>
              <w:top w:w="100" w:type="dxa"/>
              <w:left w:w="100" w:type="dxa"/>
              <w:bottom w:w="100" w:type="dxa"/>
              <w:right w:w="100" w:type="dxa"/>
            </w:tcMar>
            <w:vAlign w:val="center"/>
          </w:tcPr>
          <w:p w:rsidR="00A90115" w:rsidRPr="006E6176" w:rsidRDefault="00244386" w:rsidP="00D62CBD">
            <w:pPr>
              <w:spacing w:after="0"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lastRenderedPageBreak/>
              <w:t>8</w:t>
            </w:r>
          </w:p>
        </w:tc>
        <w:tc>
          <w:tcPr>
            <w:tcW w:w="10147" w:type="dxa"/>
            <w:tcMar>
              <w:top w:w="100" w:type="dxa"/>
              <w:left w:w="100" w:type="dxa"/>
              <w:bottom w:w="100" w:type="dxa"/>
              <w:right w:w="100" w:type="dxa"/>
            </w:tcMar>
            <w:vAlign w:val="center"/>
          </w:tcPr>
          <w:p w:rsidR="00A90115" w:rsidRPr="006E6176" w:rsidRDefault="00057D0C" w:rsidP="000E2A09">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Cs/>
                <w:color w:val="000000"/>
                <w:lang w:val="uk-UA"/>
              </w:rPr>
              <w:t xml:space="preserve">Достовірна інформація у вигляді </w:t>
            </w:r>
            <w:r w:rsidRPr="006E6176">
              <w:rPr>
                <w:rFonts w:ascii="Times New Roman" w:eastAsia="Arial" w:hAnsi="Times New Roman" w:cs="Arial"/>
                <w:b/>
                <w:bCs/>
                <w:color w:val="000000"/>
                <w:lang w:val="uk-UA"/>
              </w:rPr>
              <w:t>ДОВІДКИ ДОВІЛЬНОЇ ФОРМИ</w:t>
            </w:r>
            <w:r w:rsidRPr="006E6176">
              <w:rPr>
                <w:rFonts w:ascii="Times New Roman" w:eastAsia="Arial" w:hAnsi="Times New Roman" w:cs="Arial"/>
                <w:bCs/>
                <w:color w:val="00000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6176">
              <w:rPr>
                <w:rFonts w:ascii="Times New Roman" w:eastAsia="Arial" w:hAnsi="Times New Roman" w:cs="Arial"/>
                <w:bCs/>
                <w:i/>
                <w:color w:val="000000"/>
                <w:lang w:val="uk-UA"/>
              </w:rPr>
              <w:t>(Замість довідки довільної форми учасник може надати чинну ліцензію або документ дозвільного характеру).</w:t>
            </w:r>
          </w:p>
        </w:tc>
      </w:tr>
      <w:tr w:rsidR="00057D0C" w:rsidRPr="001B29A2" w:rsidTr="00927BCE">
        <w:trPr>
          <w:trHeight w:val="284"/>
          <w:jc w:val="center"/>
        </w:trPr>
        <w:tc>
          <w:tcPr>
            <w:tcW w:w="443" w:type="dxa"/>
            <w:tcMar>
              <w:top w:w="100" w:type="dxa"/>
              <w:left w:w="100" w:type="dxa"/>
              <w:bottom w:w="100" w:type="dxa"/>
              <w:right w:w="100" w:type="dxa"/>
            </w:tcMar>
            <w:vAlign w:val="center"/>
          </w:tcPr>
          <w:p w:rsidR="00057D0C" w:rsidRPr="006E6176" w:rsidRDefault="00244386" w:rsidP="006E6176">
            <w:pPr>
              <w:spacing w:after="0"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9</w:t>
            </w:r>
          </w:p>
        </w:tc>
        <w:tc>
          <w:tcPr>
            <w:tcW w:w="10147" w:type="dxa"/>
            <w:tcMar>
              <w:top w:w="100" w:type="dxa"/>
              <w:left w:w="100" w:type="dxa"/>
              <w:bottom w:w="100" w:type="dxa"/>
              <w:right w:w="100" w:type="dxa"/>
            </w:tcMar>
            <w:vAlign w:val="center"/>
          </w:tcPr>
          <w:p w:rsidR="00057D0C" w:rsidRPr="006E6176" w:rsidRDefault="006E6176" w:rsidP="006E6176">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Cs/>
                <w:color w:val="000000"/>
                <w:lang w:val="uk-UA"/>
              </w:rPr>
              <w:t xml:space="preserve">ТЕХНІЧНА СПЕЦИФІКАЦІЯ (інформація про необхідні технічні, якісні та кількісні характеристики предмета закупівлі), у редакції </w:t>
            </w:r>
            <w:r w:rsidRPr="006E6176">
              <w:rPr>
                <w:rFonts w:ascii="Times New Roman" w:eastAsia="Arial" w:hAnsi="Times New Roman" w:cs="Arial"/>
                <w:b/>
                <w:bCs/>
                <w:color w:val="000000"/>
                <w:lang w:val="uk-UA"/>
              </w:rPr>
              <w:t>ЗГІДНО ДОДАТКУ 1 ДО ЦІЄЇ ТЕНДЕРНОЇ ДОКУМЕНТАЦІЇ</w:t>
            </w:r>
            <w:r w:rsidRPr="006E6176">
              <w:rPr>
                <w:rFonts w:ascii="Times New Roman" w:eastAsia="Arial" w:hAnsi="Times New Roman" w:cs="Arial"/>
                <w:bCs/>
                <w:color w:val="000000"/>
                <w:lang w:val="uk-UA"/>
              </w:rPr>
              <w:t>, підписана з боку учасника процедури закупівлі.</w:t>
            </w:r>
          </w:p>
        </w:tc>
      </w:tr>
      <w:tr w:rsidR="006E6176" w:rsidRPr="00244386" w:rsidTr="00927BCE">
        <w:trPr>
          <w:trHeight w:val="284"/>
          <w:jc w:val="center"/>
        </w:trPr>
        <w:tc>
          <w:tcPr>
            <w:tcW w:w="443" w:type="dxa"/>
            <w:tcMar>
              <w:top w:w="100" w:type="dxa"/>
              <w:left w:w="100" w:type="dxa"/>
              <w:bottom w:w="100" w:type="dxa"/>
              <w:right w:w="100" w:type="dxa"/>
            </w:tcMar>
            <w:vAlign w:val="center"/>
          </w:tcPr>
          <w:p w:rsidR="006E6176" w:rsidRPr="006E6176" w:rsidRDefault="00244386" w:rsidP="006E6176">
            <w:pPr>
              <w:spacing w:after="0"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10</w:t>
            </w:r>
          </w:p>
        </w:tc>
        <w:tc>
          <w:tcPr>
            <w:tcW w:w="10147" w:type="dxa"/>
            <w:tcMar>
              <w:top w:w="100" w:type="dxa"/>
              <w:left w:w="100" w:type="dxa"/>
              <w:bottom w:w="100" w:type="dxa"/>
              <w:right w:w="100" w:type="dxa"/>
            </w:tcMar>
            <w:vAlign w:val="center"/>
          </w:tcPr>
          <w:p w:rsidR="006E6176" w:rsidRPr="006E6176" w:rsidRDefault="00D60A88" w:rsidP="00244386">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Cs/>
                <w:color w:val="000000"/>
                <w:lang w:val="uk-UA"/>
              </w:rPr>
              <w:t>ІНФОРМАЦІЯ у довільній формі щодо зобов’язань учасника дотримуватись заходів із захисту довкілля</w:t>
            </w:r>
            <w:r w:rsidR="00244386">
              <w:rPr>
                <w:rFonts w:ascii="Times New Roman" w:eastAsia="Arial" w:hAnsi="Times New Roman" w:cs="Arial"/>
                <w:bCs/>
                <w:color w:val="000000"/>
                <w:lang w:val="uk-UA"/>
              </w:rPr>
              <w:t>.</w:t>
            </w:r>
          </w:p>
        </w:tc>
      </w:tr>
    </w:tbl>
    <w:p w:rsidR="00D62CBD" w:rsidRPr="006E6176" w:rsidRDefault="00D62CBD" w:rsidP="002A1DEA">
      <w:pPr>
        <w:pStyle w:val="21"/>
        <w:shd w:val="clear" w:color="auto" w:fill="auto"/>
        <w:spacing w:line="240" w:lineRule="auto"/>
        <w:rPr>
          <w:rFonts w:ascii="Times New Roman" w:hAnsi="Times New Roman" w:cs="Times New Roman"/>
          <w:i w:val="0"/>
          <w:sz w:val="20"/>
          <w:szCs w:val="20"/>
          <w:lang w:val="uk-UA"/>
        </w:rPr>
      </w:pPr>
    </w:p>
    <w:sectPr w:rsidR="00D62CBD" w:rsidRPr="006E6176" w:rsidSect="00244386">
      <w:pgSz w:w="11906" w:h="16838"/>
      <w:pgMar w:top="993"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A7732F"/>
    <w:rsid w:val="0002421D"/>
    <w:rsid w:val="0004380B"/>
    <w:rsid w:val="00044CFE"/>
    <w:rsid w:val="00057D0C"/>
    <w:rsid w:val="00074152"/>
    <w:rsid w:val="00077826"/>
    <w:rsid w:val="00092D67"/>
    <w:rsid w:val="00095E96"/>
    <w:rsid w:val="00097DD7"/>
    <w:rsid w:val="000B063D"/>
    <w:rsid w:val="000C0221"/>
    <w:rsid w:val="000D396B"/>
    <w:rsid w:val="000D77B0"/>
    <w:rsid w:val="000E1AF4"/>
    <w:rsid w:val="000E2A09"/>
    <w:rsid w:val="000F0CA9"/>
    <w:rsid w:val="000F164F"/>
    <w:rsid w:val="000F2B13"/>
    <w:rsid w:val="00122846"/>
    <w:rsid w:val="001453AC"/>
    <w:rsid w:val="00150B86"/>
    <w:rsid w:val="00153657"/>
    <w:rsid w:val="00156D7E"/>
    <w:rsid w:val="00161A19"/>
    <w:rsid w:val="00190651"/>
    <w:rsid w:val="00193685"/>
    <w:rsid w:val="001B29A2"/>
    <w:rsid w:val="001C04FD"/>
    <w:rsid w:val="001D553D"/>
    <w:rsid w:val="001F2BCA"/>
    <w:rsid w:val="001F2E50"/>
    <w:rsid w:val="0021443F"/>
    <w:rsid w:val="00216B32"/>
    <w:rsid w:val="00233F0A"/>
    <w:rsid w:val="00244386"/>
    <w:rsid w:val="00247257"/>
    <w:rsid w:val="00254629"/>
    <w:rsid w:val="00263049"/>
    <w:rsid w:val="0026453B"/>
    <w:rsid w:val="0027242A"/>
    <w:rsid w:val="002827B7"/>
    <w:rsid w:val="002934B4"/>
    <w:rsid w:val="00294EF7"/>
    <w:rsid w:val="00296FFE"/>
    <w:rsid w:val="002A1DEA"/>
    <w:rsid w:val="002A3416"/>
    <w:rsid w:val="002D4D51"/>
    <w:rsid w:val="002E2899"/>
    <w:rsid w:val="002E67BA"/>
    <w:rsid w:val="003125BE"/>
    <w:rsid w:val="0033760F"/>
    <w:rsid w:val="00343EA3"/>
    <w:rsid w:val="0034477F"/>
    <w:rsid w:val="00350AA0"/>
    <w:rsid w:val="00371D8D"/>
    <w:rsid w:val="00372D9F"/>
    <w:rsid w:val="003929A5"/>
    <w:rsid w:val="003A3925"/>
    <w:rsid w:val="003A5FC6"/>
    <w:rsid w:val="003C096C"/>
    <w:rsid w:val="003C2F9E"/>
    <w:rsid w:val="003C3B2B"/>
    <w:rsid w:val="003C4F8B"/>
    <w:rsid w:val="003C67E7"/>
    <w:rsid w:val="003D0984"/>
    <w:rsid w:val="003D6D89"/>
    <w:rsid w:val="003E7FD6"/>
    <w:rsid w:val="00400E62"/>
    <w:rsid w:val="00404C33"/>
    <w:rsid w:val="00410A74"/>
    <w:rsid w:val="00413C54"/>
    <w:rsid w:val="00423D58"/>
    <w:rsid w:val="00435C1E"/>
    <w:rsid w:val="00435D22"/>
    <w:rsid w:val="00447AC1"/>
    <w:rsid w:val="00453FB0"/>
    <w:rsid w:val="004546F3"/>
    <w:rsid w:val="00460801"/>
    <w:rsid w:val="00465380"/>
    <w:rsid w:val="00470076"/>
    <w:rsid w:val="00470AD4"/>
    <w:rsid w:val="004822D7"/>
    <w:rsid w:val="00486AF4"/>
    <w:rsid w:val="004A571F"/>
    <w:rsid w:val="004A76D2"/>
    <w:rsid w:val="004B4473"/>
    <w:rsid w:val="004F2676"/>
    <w:rsid w:val="00501200"/>
    <w:rsid w:val="00523150"/>
    <w:rsid w:val="00582C22"/>
    <w:rsid w:val="00584D93"/>
    <w:rsid w:val="005A0812"/>
    <w:rsid w:val="005A11B1"/>
    <w:rsid w:val="005A54E2"/>
    <w:rsid w:val="005B70ED"/>
    <w:rsid w:val="005C2C4A"/>
    <w:rsid w:val="005C498D"/>
    <w:rsid w:val="005C51FB"/>
    <w:rsid w:val="005E1BEE"/>
    <w:rsid w:val="005E627C"/>
    <w:rsid w:val="00617AA6"/>
    <w:rsid w:val="0062186E"/>
    <w:rsid w:val="00630742"/>
    <w:rsid w:val="006320A4"/>
    <w:rsid w:val="006476E9"/>
    <w:rsid w:val="0068173B"/>
    <w:rsid w:val="006946EF"/>
    <w:rsid w:val="006B5DAA"/>
    <w:rsid w:val="006B6209"/>
    <w:rsid w:val="006C4FD0"/>
    <w:rsid w:val="006D03EB"/>
    <w:rsid w:val="006D35E0"/>
    <w:rsid w:val="006D5F29"/>
    <w:rsid w:val="006E59F5"/>
    <w:rsid w:val="006E6176"/>
    <w:rsid w:val="006F5DD4"/>
    <w:rsid w:val="007021B6"/>
    <w:rsid w:val="0070297D"/>
    <w:rsid w:val="007031B6"/>
    <w:rsid w:val="00724A30"/>
    <w:rsid w:val="00725A2A"/>
    <w:rsid w:val="0073536B"/>
    <w:rsid w:val="007668A4"/>
    <w:rsid w:val="00767750"/>
    <w:rsid w:val="007812D7"/>
    <w:rsid w:val="007950CB"/>
    <w:rsid w:val="007A2803"/>
    <w:rsid w:val="007B2AE6"/>
    <w:rsid w:val="007C5CBC"/>
    <w:rsid w:val="007C5ED8"/>
    <w:rsid w:val="007D4B26"/>
    <w:rsid w:val="007D520D"/>
    <w:rsid w:val="007E2433"/>
    <w:rsid w:val="007E733E"/>
    <w:rsid w:val="00813295"/>
    <w:rsid w:val="0082369A"/>
    <w:rsid w:val="00843FB8"/>
    <w:rsid w:val="00851549"/>
    <w:rsid w:val="00856ED5"/>
    <w:rsid w:val="00870D21"/>
    <w:rsid w:val="00871D2D"/>
    <w:rsid w:val="008B2205"/>
    <w:rsid w:val="008C6446"/>
    <w:rsid w:val="008C6775"/>
    <w:rsid w:val="008D120D"/>
    <w:rsid w:val="008F17E8"/>
    <w:rsid w:val="00901D51"/>
    <w:rsid w:val="00902EA2"/>
    <w:rsid w:val="00904A6C"/>
    <w:rsid w:val="00907DC8"/>
    <w:rsid w:val="00927BCE"/>
    <w:rsid w:val="00930730"/>
    <w:rsid w:val="00932A87"/>
    <w:rsid w:val="00952A4B"/>
    <w:rsid w:val="009649D1"/>
    <w:rsid w:val="00964AE1"/>
    <w:rsid w:val="00980676"/>
    <w:rsid w:val="009A0356"/>
    <w:rsid w:val="009B361E"/>
    <w:rsid w:val="009B504D"/>
    <w:rsid w:val="009B7A85"/>
    <w:rsid w:val="009C6E91"/>
    <w:rsid w:val="009D6089"/>
    <w:rsid w:val="009F4961"/>
    <w:rsid w:val="009F7029"/>
    <w:rsid w:val="00A1787F"/>
    <w:rsid w:val="00A26387"/>
    <w:rsid w:val="00A424C6"/>
    <w:rsid w:val="00A7221D"/>
    <w:rsid w:val="00A7732F"/>
    <w:rsid w:val="00A8203C"/>
    <w:rsid w:val="00A90115"/>
    <w:rsid w:val="00AA10A7"/>
    <w:rsid w:val="00AD3D3E"/>
    <w:rsid w:val="00AF784E"/>
    <w:rsid w:val="00B051BA"/>
    <w:rsid w:val="00B4268A"/>
    <w:rsid w:val="00B468EF"/>
    <w:rsid w:val="00B5067B"/>
    <w:rsid w:val="00B54CC4"/>
    <w:rsid w:val="00B57387"/>
    <w:rsid w:val="00B7351C"/>
    <w:rsid w:val="00B86916"/>
    <w:rsid w:val="00B93BE1"/>
    <w:rsid w:val="00BD3AAD"/>
    <w:rsid w:val="00BE10BB"/>
    <w:rsid w:val="00C0541F"/>
    <w:rsid w:val="00C06706"/>
    <w:rsid w:val="00C067EF"/>
    <w:rsid w:val="00C13BC9"/>
    <w:rsid w:val="00C411D3"/>
    <w:rsid w:val="00C47151"/>
    <w:rsid w:val="00C61633"/>
    <w:rsid w:val="00C652FE"/>
    <w:rsid w:val="00C84E5B"/>
    <w:rsid w:val="00C92DE6"/>
    <w:rsid w:val="00CA352C"/>
    <w:rsid w:val="00CA5913"/>
    <w:rsid w:val="00CA655C"/>
    <w:rsid w:val="00CD75E4"/>
    <w:rsid w:val="00CF5AF4"/>
    <w:rsid w:val="00D01DC7"/>
    <w:rsid w:val="00D06365"/>
    <w:rsid w:val="00D2018A"/>
    <w:rsid w:val="00D25763"/>
    <w:rsid w:val="00D32571"/>
    <w:rsid w:val="00D37AAD"/>
    <w:rsid w:val="00D57244"/>
    <w:rsid w:val="00D60A88"/>
    <w:rsid w:val="00D62CBD"/>
    <w:rsid w:val="00D77BC4"/>
    <w:rsid w:val="00D951EF"/>
    <w:rsid w:val="00DB6ADB"/>
    <w:rsid w:val="00DB73FC"/>
    <w:rsid w:val="00DE5705"/>
    <w:rsid w:val="00DF29D2"/>
    <w:rsid w:val="00DF6A3F"/>
    <w:rsid w:val="00E12DC8"/>
    <w:rsid w:val="00E47C1C"/>
    <w:rsid w:val="00E53AB5"/>
    <w:rsid w:val="00E812B3"/>
    <w:rsid w:val="00E91400"/>
    <w:rsid w:val="00E93AED"/>
    <w:rsid w:val="00EA242E"/>
    <w:rsid w:val="00EA3BFE"/>
    <w:rsid w:val="00EC16F6"/>
    <w:rsid w:val="00EC30DF"/>
    <w:rsid w:val="00ED0691"/>
    <w:rsid w:val="00EE5760"/>
    <w:rsid w:val="00EE6263"/>
    <w:rsid w:val="00F10A2D"/>
    <w:rsid w:val="00F116EA"/>
    <w:rsid w:val="00F324DD"/>
    <w:rsid w:val="00F33AC1"/>
    <w:rsid w:val="00F51C52"/>
    <w:rsid w:val="00F56E72"/>
    <w:rsid w:val="00F62975"/>
    <w:rsid w:val="00F763EE"/>
    <w:rsid w:val="00F9312D"/>
    <w:rsid w:val="00FA18E0"/>
    <w:rsid w:val="00FB01F2"/>
    <w:rsid w:val="00FB2F56"/>
    <w:rsid w:val="00FC07F3"/>
    <w:rsid w:val="00FD6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C7"/>
    <w:pPr>
      <w:ind w:left="720"/>
      <w:contextualSpacing/>
    </w:pPr>
  </w:style>
  <w:style w:type="character" w:styleId="a4">
    <w:name w:val="annotation reference"/>
    <w:basedOn w:val="a0"/>
    <w:uiPriority w:val="99"/>
    <w:semiHidden/>
    <w:unhideWhenUsed/>
    <w:rsid w:val="009F4961"/>
    <w:rPr>
      <w:sz w:val="16"/>
      <w:szCs w:val="16"/>
    </w:rPr>
  </w:style>
  <w:style w:type="paragraph" w:styleId="a5">
    <w:name w:val="annotation text"/>
    <w:basedOn w:val="a"/>
    <w:link w:val="a6"/>
    <w:uiPriority w:val="99"/>
    <w:semiHidden/>
    <w:unhideWhenUsed/>
    <w:rsid w:val="009F4961"/>
    <w:pPr>
      <w:spacing w:line="240" w:lineRule="auto"/>
    </w:pPr>
    <w:rPr>
      <w:sz w:val="20"/>
      <w:szCs w:val="20"/>
    </w:rPr>
  </w:style>
  <w:style w:type="character" w:customStyle="1" w:styleId="a6">
    <w:name w:val="Текст примечания Знак"/>
    <w:basedOn w:val="a0"/>
    <w:link w:val="a5"/>
    <w:uiPriority w:val="99"/>
    <w:semiHidden/>
    <w:rsid w:val="009F4961"/>
    <w:rPr>
      <w:sz w:val="20"/>
      <w:szCs w:val="20"/>
    </w:rPr>
  </w:style>
  <w:style w:type="paragraph" w:styleId="a7">
    <w:name w:val="annotation subject"/>
    <w:basedOn w:val="a5"/>
    <w:next w:val="a5"/>
    <w:link w:val="a8"/>
    <w:uiPriority w:val="99"/>
    <w:semiHidden/>
    <w:unhideWhenUsed/>
    <w:rsid w:val="009F4961"/>
    <w:rPr>
      <w:b/>
      <w:bCs/>
    </w:rPr>
  </w:style>
  <w:style w:type="character" w:customStyle="1" w:styleId="a8">
    <w:name w:val="Тема примечания Знак"/>
    <w:basedOn w:val="a6"/>
    <w:link w:val="a7"/>
    <w:uiPriority w:val="99"/>
    <w:semiHidden/>
    <w:rsid w:val="009F4961"/>
    <w:rPr>
      <w:b/>
      <w:bCs/>
      <w:sz w:val="20"/>
      <w:szCs w:val="20"/>
    </w:rPr>
  </w:style>
  <w:style w:type="paragraph" w:styleId="a9">
    <w:name w:val="Balloon Text"/>
    <w:basedOn w:val="a"/>
    <w:link w:val="aa"/>
    <w:uiPriority w:val="99"/>
    <w:semiHidden/>
    <w:unhideWhenUsed/>
    <w:rsid w:val="009F496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4961"/>
    <w:rPr>
      <w:rFonts w:ascii="Segoe UI" w:hAnsi="Segoe UI" w:cs="Segoe UI"/>
      <w:sz w:val="18"/>
      <w:szCs w:val="18"/>
    </w:rPr>
  </w:style>
  <w:style w:type="paragraph" w:customStyle="1" w:styleId="normal">
    <w:name w:val="normal"/>
    <w:rsid w:val="0026453B"/>
    <w:pPr>
      <w:spacing w:after="160" w:line="259" w:lineRule="auto"/>
    </w:pPr>
    <w:rPr>
      <w:rFonts w:ascii="Calibri" w:eastAsia="Calibri" w:hAnsi="Calibri" w:cs="Calibri"/>
      <w:lang w:val="uk-UA"/>
    </w:rPr>
  </w:style>
  <w:style w:type="paragraph" w:styleId="ab">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
    <w:basedOn w:val="a"/>
    <w:link w:val="2"/>
    <w:uiPriority w:val="99"/>
    <w:qFormat/>
    <w:rsid w:val="00254629"/>
    <w:pPr>
      <w:spacing w:before="100" w:beforeAutospacing="1" w:after="100" w:afterAutospacing="1" w:line="240" w:lineRule="auto"/>
    </w:pPr>
    <w:rPr>
      <w:rFonts w:ascii="Times New Roman" w:eastAsia="Calibri" w:hAnsi="Times New Roman" w:cs="Times New Roman"/>
      <w:sz w:val="24"/>
      <w:szCs w:val="24"/>
      <w:lang w:val="uk-UA"/>
    </w:rPr>
  </w:style>
  <w:style w:type="character" w:customStyle="1" w:styleId="2">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b"/>
    <w:uiPriority w:val="99"/>
    <w:locked/>
    <w:rsid w:val="00254629"/>
    <w:rPr>
      <w:rFonts w:ascii="Times New Roman" w:eastAsia="Calibri" w:hAnsi="Times New Roman" w:cs="Times New Roman"/>
      <w:sz w:val="24"/>
      <w:szCs w:val="24"/>
      <w:lang w:val="uk-UA"/>
    </w:rPr>
  </w:style>
  <w:style w:type="character" w:styleId="ac">
    <w:name w:val="Strong"/>
    <w:uiPriority w:val="22"/>
    <w:qFormat/>
    <w:rsid w:val="00254629"/>
    <w:rPr>
      <w:b/>
      <w:bCs/>
    </w:rPr>
  </w:style>
  <w:style w:type="paragraph" w:customStyle="1" w:styleId="1">
    <w:name w:val="Обычный1"/>
    <w:qFormat/>
    <w:rsid w:val="00254629"/>
    <w:pPr>
      <w:widowControl w:val="0"/>
      <w:spacing w:after="0" w:line="240" w:lineRule="auto"/>
    </w:pPr>
    <w:rPr>
      <w:rFonts w:ascii="Times New Roman CYR" w:eastAsia="Times New Roman" w:hAnsi="Times New Roman CYR" w:cs="Times New Roman"/>
      <w:sz w:val="24"/>
      <w:szCs w:val="20"/>
    </w:rPr>
  </w:style>
  <w:style w:type="character" w:customStyle="1" w:styleId="20">
    <w:name w:val="Основной текст (2)_"/>
    <w:link w:val="21"/>
    <w:rsid w:val="00254629"/>
    <w:rPr>
      <w:i/>
      <w:iCs/>
      <w:shd w:val="clear" w:color="auto" w:fill="FFFFFF"/>
    </w:rPr>
  </w:style>
  <w:style w:type="paragraph" w:customStyle="1" w:styleId="21">
    <w:name w:val="Основной текст (2)"/>
    <w:basedOn w:val="a"/>
    <w:link w:val="20"/>
    <w:rsid w:val="00254629"/>
    <w:pPr>
      <w:widowControl w:val="0"/>
      <w:shd w:val="clear" w:color="auto" w:fill="FFFFFF"/>
      <w:spacing w:after="0" w:line="264" w:lineRule="exact"/>
      <w:jc w:val="both"/>
    </w:pPr>
    <w:rPr>
      <w:i/>
      <w:iCs/>
    </w:rPr>
  </w:style>
  <w:style w:type="character" w:customStyle="1" w:styleId="26pt">
    <w:name w:val="Основной текст (2) + 6 pt;Не курсив"/>
    <w:rsid w:val="00254629"/>
    <w:rPr>
      <w:rFonts w:ascii="Times New Roman" w:eastAsia="Times New Roman" w:hAnsi="Times New Roman" w:cs="Times New Roman"/>
      <w:i w:val="0"/>
      <w:iCs w:val="0"/>
      <w:color w:val="000000"/>
      <w:spacing w:val="0"/>
      <w:w w:val="100"/>
      <w:position w:val="0"/>
      <w:sz w:val="12"/>
      <w:szCs w:val="12"/>
      <w:shd w:val="clear" w:color="auto" w:fill="FFFFFF"/>
      <w:lang w:val="uk-UA" w:eastAsia="uk-UA" w:bidi="uk-UA"/>
    </w:rPr>
  </w:style>
  <w:style w:type="character" w:customStyle="1" w:styleId="qowt-font2-timesnewroman">
    <w:name w:val="qowt-font2-timesnewroman"/>
    <w:uiPriority w:val="99"/>
    <w:qFormat/>
    <w:rsid w:val="00254629"/>
    <w:rPr>
      <w:rFonts w:cs="Times New Roman"/>
    </w:rPr>
  </w:style>
  <w:style w:type="character" w:styleId="ad">
    <w:name w:val="Hyperlink"/>
    <w:basedOn w:val="a0"/>
    <w:uiPriority w:val="99"/>
    <w:unhideWhenUsed/>
    <w:rsid w:val="007C5CBC"/>
    <w:rPr>
      <w:color w:val="0000FF" w:themeColor="hyperlink"/>
      <w:u w:val="single"/>
    </w:rPr>
  </w:style>
  <w:style w:type="table" w:styleId="ae">
    <w:name w:val="Table Grid"/>
    <w:basedOn w:val="a1"/>
    <w:uiPriority w:val="39"/>
    <w:rsid w:val="003929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162">
      <w:bodyDiv w:val="1"/>
      <w:marLeft w:val="0"/>
      <w:marRight w:val="0"/>
      <w:marTop w:val="0"/>
      <w:marBottom w:val="0"/>
      <w:divBdr>
        <w:top w:val="none" w:sz="0" w:space="0" w:color="auto"/>
        <w:left w:val="none" w:sz="0" w:space="0" w:color="auto"/>
        <w:bottom w:val="none" w:sz="0" w:space="0" w:color="auto"/>
        <w:right w:val="none" w:sz="0" w:space="0" w:color="auto"/>
      </w:divBdr>
    </w:div>
    <w:div w:id="185943549">
      <w:bodyDiv w:val="1"/>
      <w:marLeft w:val="0"/>
      <w:marRight w:val="0"/>
      <w:marTop w:val="0"/>
      <w:marBottom w:val="0"/>
      <w:divBdr>
        <w:top w:val="none" w:sz="0" w:space="0" w:color="auto"/>
        <w:left w:val="none" w:sz="0" w:space="0" w:color="auto"/>
        <w:bottom w:val="none" w:sz="0" w:space="0" w:color="auto"/>
        <w:right w:val="none" w:sz="0" w:space="0" w:color="auto"/>
      </w:divBdr>
    </w:div>
    <w:div w:id="418217483">
      <w:bodyDiv w:val="1"/>
      <w:marLeft w:val="0"/>
      <w:marRight w:val="0"/>
      <w:marTop w:val="0"/>
      <w:marBottom w:val="0"/>
      <w:divBdr>
        <w:top w:val="none" w:sz="0" w:space="0" w:color="auto"/>
        <w:left w:val="none" w:sz="0" w:space="0" w:color="auto"/>
        <w:bottom w:val="none" w:sz="0" w:space="0" w:color="auto"/>
        <w:right w:val="none" w:sz="0" w:space="0" w:color="auto"/>
      </w:divBdr>
    </w:div>
    <w:div w:id="635836702">
      <w:bodyDiv w:val="1"/>
      <w:marLeft w:val="0"/>
      <w:marRight w:val="0"/>
      <w:marTop w:val="0"/>
      <w:marBottom w:val="0"/>
      <w:divBdr>
        <w:top w:val="none" w:sz="0" w:space="0" w:color="auto"/>
        <w:left w:val="none" w:sz="0" w:space="0" w:color="auto"/>
        <w:bottom w:val="none" w:sz="0" w:space="0" w:color="auto"/>
        <w:right w:val="none" w:sz="0" w:space="0" w:color="auto"/>
      </w:divBdr>
    </w:div>
    <w:div w:id="845442904">
      <w:bodyDiv w:val="1"/>
      <w:marLeft w:val="0"/>
      <w:marRight w:val="0"/>
      <w:marTop w:val="0"/>
      <w:marBottom w:val="0"/>
      <w:divBdr>
        <w:top w:val="none" w:sz="0" w:space="0" w:color="auto"/>
        <w:left w:val="none" w:sz="0" w:space="0" w:color="auto"/>
        <w:bottom w:val="none" w:sz="0" w:space="0" w:color="auto"/>
        <w:right w:val="none" w:sz="0" w:space="0" w:color="auto"/>
      </w:divBdr>
    </w:div>
    <w:div w:id="849832881">
      <w:bodyDiv w:val="1"/>
      <w:marLeft w:val="0"/>
      <w:marRight w:val="0"/>
      <w:marTop w:val="0"/>
      <w:marBottom w:val="0"/>
      <w:divBdr>
        <w:top w:val="none" w:sz="0" w:space="0" w:color="auto"/>
        <w:left w:val="none" w:sz="0" w:space="0" w:color="auto"/>
        <w:bottom w:val="none" w:sz="0" w:space="0" w:color="auto"/>
        <w:right w:val="none" w:sz="0" w:space="0" w:color="auto"/>
      </w:divBdr>
    </w:div>
    <w:div w:id="924647956">
      <w:bodyDiv w:val="1"/>
      <w:marLeft w:val="0"/>
      <w:marRight w:val="0"/>
      <w:marTop w:val="0"/>
      <w:marBottom w:val="0"/>
      <w:divBdr>
        <w:top w:val="none" w:sz="0" w:space="0" w:color="auto"/>
        <w:left w:val="none" w:sz="0" w:space="0" w:color="auto"/>
        <w:bottom w:val="none" w:sz="0" w:space="0" w:color="auto"/>
        <w:right w:val="none" w:sz="0" w:space="0" w:color="auto"/>
      </w:divBdr>
    </w:div>
    <w:div w:id="1053770456">
      <w:bodyDiv w:val="1"/>
      <w:marLeft w:val="0"/>
      <w:marRight w:val="0"/>
      <w:marTop w:val="0"/>
      <w:marBottom w:val="0"/>
      <w:divBdr>
        <w:top w:val="none" w:sz="0" w:space="0" w:color="auto"/>
        <w:left w:val="none" w:sz="0" w:space="0" w:color="auto"/>
        <w:bottom w:val="none" w:sz="0" w:space="0" w:color="auto"/>
        <w:right w:val="none" w:sz="0" w:space="0" w:color="auto"/>
      </w:divBdr>
    </w:div>
    <w:div w:id="11406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12FBD-990B-4DA1-BCFC-8577681E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Pages>
  <Words>2412</Words>
  <Characters>13754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dcterms:created xsi:type="dcterms:W3CDTF">2023-09-14T09:00:00Z</dcterms:created>
  <dcterms:modified xsi:type="dcterms:W3CDTF">2023-12-27T11:16:00Z</dcterms:modified>
</cp:coreProperties>
</file>