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48" w:rsidRPr="00E60FCD" w:rsidRDefault="00D82F6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0F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F07C48" w:rsidRPr="00E60FCD" w:rsidRDefault="00D82F6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0F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F07C48" w:rsidRPr="00E60FCD" w:rsidRDefault="00D82F6E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F07C48" w:rsidRPr="00E60FCD" w:rsidRDefault="00D82F6E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0F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 w:rsidRPr="00E60F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E60F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F07C48" w:rsidRPr="00E60FCD" w:rsidRDefault="00F07C48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/>
      </w:tblPr>
      <w:tblGrid>
        <w:gridCol w:w="495"/>
        <w:gridCol w:w="2925"/>
        <w:gridCol w:w="6210"/>
      </w:tblGrid>
      <w:tr w:rsidR="00F07C48" w:rsidRPr="00E60FCD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C48" w:rsidRPr="00E60FCD" w:rsidRDefault="00D82F6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C48" w:rsidRPr="00E60FCD" w:rsidRDefault="00D82F6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C48" w:rsidRPr="00E60FCD" w:rsidRDefault="00D82F6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Документи та </w:t>
            </w:r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інформація, які 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ідтверджують відповідність Учасника кваліфікаційним</w:t>
            </w:r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критеріям**</w:t>
            </w:r>
          </w:p>
        </w:tc>
      </w:tr>
      <w:tr w:rsidR="00F07C48" w:rsidRPr="00EE1E1D">
        <w:trPr>
          <w:trHeight w:val="28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обладнання, матеріально-технічної бази та технологій*</w:t>
            </w:r>
          </w:p>
          <w:p w:rsidR="00F07C48" w:rsidRPr="00EC6929" w:rsidRDefault="00D82F6E" w:rsidP="00EC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F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* 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18" w:rsidRPr="008B5D18" w:rsidRDefault="008B5D18" w:rsidP="008B5D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1.1. Довідка в довільній формі про наявність обладнання, матеріально-технічної бази </w:t>
            </w:r>
            <w:r w:rsidRPr="008B5D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технологій</w:t>
            </w:r>
            <w:r w:rsidRPr="008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необхідних для надання послуг, визначених у технічних вимогах, із зазначенням найменування, кількості та правової підстави володіння / користування.</w:t>
            </w:r>
          </w:p>
          <w:p w:rsidR="008B5D18" w:rsidRPr="008B5D18" w:rsidRDefault="008B5D18" w:rsidP="008B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  <w:lang w:val="uk-UA"/>
              </w:rPr>
            </w:pPr>
            <w:r w:rsidRPr="008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 підтвердження інформації стосовно наявності обладнання й матеріально-технічної бази, зазначеної в довідці, учасник має надати документи/документ на підтвердження права власності / володіння / користування тощо відповідним майном. </w:t>
            </w:r>
          </w:p>
          <w:p w:rsidR="00F07C48" w:rsidRPr="00EC6929" w:rsidRDefault="00F0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E60FCD" w:rsidRPr="008B5D18" w:rsidTr="00EC6929">
        <w:trPr>
          <w:trHeight w:val="1004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CD" w:rsidRPr="00E60FCD" w:rsidRDefault="00E6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CD" w:rsidRPr="00E60FCD" w:rsidRDefault="00E6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Наявність працівників 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ідповідної кваліфікації, які мають необхідні знання та досвід*</w:t>
            </w:r>
          </w:p>
          <w:p w:rsidR="00E60FCD" w:rsidRPr="00E60FCD" w:rsidRDefault="00E60FCD" w:rsidP="00E60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F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* 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</w:t>
            </w:r>
            <w:r w:rsidRPr="00E60F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суб’єктів господарювання як субпідрядників/ співвиконавці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18" w:rsidRPr="008B5D18" w:rsidRDefault="008B5D18" w:rsidP="008B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2.1. Довідка про наявність працівників відповідної кваліфікації, які мають необхідні знання та досвід, за формою </w:t>
            </w:r>
            <w:r w:rsidRPr="008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Таблиці 1.</w:t>
            </w:r>
          </w:p>
          <w:p w:rsidR="008B5D18" w:rsidRPr="008B5D18" w:rsidRDefault="008B5D18" w:rsidP="008B5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Таблиця 1 </w:t>
            </w:r>
          </w:p>
          <w:p w:rsidR="008B5D18" w:rsidRPr="008B5D18" w:rsidRDefault="008B5D18" w:rsidP="008B5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5827" w:type="dxa"/>
              <w:tblLayout w:type="fixed"/>
              <w:tblLook w:val="0400"/>
            </w:tblPr>
            <w:tblGrid>
              <w:gridCol w:w="666"/>
              <w:gridCol w:w="1559"/>
              <w:gridCol w:w="1985"/>
              <w:gridCol w:w="1617"/>
            </w:tblGrid>
            <w:tr w:rsidR="008B5D18" w:rsidRPr="008B5D18" w:rsidTr="008B5D18">
              <w:tc>
                <w:tcPr>
                  <w:tcW w:w="582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5D18" w:rsidRPr="008B5D18" w:rsidRDefault="008B5D18" w:rsidP="00DA2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5D1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Довідка про наявність працівників </w:t>
                  </w:r>
                  <w:proofErr w:type="gramStart"/>
                  <w:r w:rsidRPr="008B5D1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 w:rsidRPr="008B5D1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ідповідної кваліфікації, які мають необхідні знання та досвід</w:t>
                  </w:r>
                </w:p>
              </w:tc>
            </w:tr>
            <w:tr w:rsidR="008B5D18" w:rsidRPr="008B5D18" w:rsidTr="008B5D18">
              <w:tc>
                <w:tcPr>
                  <w:tcW w:w="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5D18" w:rsidRPr="008B5D18" w:rsidRDefault="008B5D18" w:rsidP="00DA2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B5D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№ п/п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5D18" w:rsidRPr="008B5D18" w:rsidRDefault="008B5D18" w:rsidP="00DA2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B5D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8B5D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ІБ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5D18" w:rsidRPr="008B5D18" w:rsidRDefault="008B5D18" w:rsidP="00DA2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5D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Кваліфікація/</w:t>
                  </w:r>
                </w:p>
                <w:p w:rsidR="008B5D18" w:rsidRPr="008B5D18" w:rsidRDefault="008B5D18" w:rsidP="00DA2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5D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посада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5D18" w:rsidRPr="008B5D18" w:rsidRDefault="008B5D18" w:rsidP="00DA2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5D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Загальний стаж роботи</w:t>
                  </w:r>
                </w:p>
              </w:tc>
            </w:tr>
            <w:tr w:rsidR="008B5D18" w:rsidRPr="008B5D18" w:rsidTr="008B5D18">
              <w:tc>
                <w:tcPr>
                  <w:tcW w:w="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5D18" w:rsidRPr="008B5D18" w:rsidRDefault="008B5D18" w:rsidP="00DA2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5D18" w:rsidRPr="008B5D18" w:rsidRDefault="008B5D18" w:rsidP="00DA2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5D18" w:rsidRPr="008B5D18" w:rsidRDefault="008B5D18" w:rsidP="00DA2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5D18" w:rsidRPr="008B5D18" w:rsidRDefault="008B5D18" w:rsidP="00DA2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B5D18" w:rsidRPr="008B5D18" w:rsidRDefault="008B5D18" w:rsidP="008B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FCD" w:rsidRPr="00E60FCD" w:rsidRDefault="008B5D18" w:rsidP="008B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2.2. До довідки додати документ на кожного </w:t>
            </w:r>
            <w:r w:rsidRPr="008B5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працівника </w:t>
            </w:r>
            <w:r w:rsidRPr="008B5D18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(у документі має бути зазначено </w:t>
            </w:r>
            <w:proofErr w:type="gramStart"/>
            <w:r w:rsidRPr="008B5D18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</w:t>
            </w:r>
            <w:proofErr w:type="gramEnd"/>
            <w:r w:rsidRPr="008B5D18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ізвище та ім’я працівника або прізвище та ініціали працівника, або прізвище, ім’я, по батькові працівника)</w:t>
            </w:r>
            <w:r w:rsidRPr="008B5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зазначеного в довідці, який засвідчує можливість використання праці такого працівника учасником (наприклад: штатний розпис / трудовий договір / догові</w:t>
            </w:r>
            <w:proofErr w:type="gramStart"/>
            <w:r w:rsidRPr="008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8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надання послуг / копію трудової книжки (перша сторінка, що містить </w:t>
            </w:r>
            <w:r w:rsidRPr="008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інформацію про ПІБ працівника, та сторінка, що містить запис про прий</w:t>
            </w:r>
            <w:r w:rsidRPr="008B5D18">
              <w:rPr>
                <w:rFonts w:ascii="Times New Roman" w:eastAsia="Times New Roman" w:hAnsi="Times New Roman" w:cs="Times New Roman"/>
                <w:sz w:val="24"/>
                <w:szCs w:val="24"/>
              </w:rPr>
              <w:t>няття</w:t>
            </w:r>
            <w:r w:rsidRPr="008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роботу) / інший документ).</w:t>
            </w:r>
          </w:p>
        </w:tc>
      </w:tr>
      <w:tr w:rsidR="00F07C48" w:rsidRPr="00E60FCD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Наявність документально 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CD" w:rsidRPr="00774FA6" w:rsidRDefault="00E60FCD" w:rsidP="00E60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 На </w:t>
            </w:r>
            <w:proofErr w:type="gramStart"/>
            <w:r w:rsidRPr="0077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7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E60FCD" w:rsidRPr="00774FA6" w:rsidRDefault="00E60FCD" w:rsidP="00E60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 w:rsidRPr="0077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77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договору (договорів)  (не менше одного договору).</w:t>
            </w:r>
          </w:p>
          <w:p w:rsidR="00E60FCD" w:rsidRPr="00774FA6" w:rsidRDefault="00E60FCD" w:rsidP="00E60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3.1.2. не менше 1 копії договору, зазначеного </w:t>
            </w:r>
            <w:proofErr w:type="gramStart"/>
            <w:r w:rsidRPr="00774FA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7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дов</w:t>
            </w:r>
            <w:proofErr w:type="gramEnd"/>
            <w:r w:rsidRPr="0077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ідці </w:t>
            </w:r>
            <w:r w:rsidRPr="00774FA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7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повному обсязі,</w:t>
            </w:r>
          </w:p>
          <w:p w:rsidR="00F07C48" w:rsidRPr="00EE1E1D" w:rsidRDefault="00E60FCD" w:rsidP="008B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77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3.1.3. копії/ю документів/</w:t>
            </w:r>
            <w:r w:rsidRPr="00774FA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7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gramStart"/>
            <w:r w:rsidRPr="0077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7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 виконання не менше ніж одного договору, заз</w:t>
            </w:r>
            <w:r w:rsidRPr="0077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наченого в наданій Учасником довідці. </w:t>
            </w:r>
          </w:p>
        </w:tc>
      </w:tr>
    </w:tbl>
    <w:p w:rsidR="00F07C48" w:rsidRPr="00E60FCD" w:rsidRDefault="00D82F6E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**У разі участі об’єднання учасників </w:t>
      </w:r>
      <w:proofErr w:type="gramStart"/>
      <w:r w:rsidRPr="00E60F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</w:t>
      </w:r>
      <w:proofErr w:type="gramEnd"/>
      <w:r w:rsidRPr="00E60F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F07C48" w:rsidRPr="00E60FCD" w:rsidRDefault="00F07C48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C48" w:rsidRPr="00E60FCD" w:rsidRDefault="00D82F6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E60FCD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E60F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E60F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УЧАСНИКА </w:t>
      </w:r>
      <w:r w:rsidRPr="00E60FCD">
        <w:rPr>
          <w:rFonts w:ascii="Times New Roman" w:eastAsia="Times New Roman" w:hAnsi="Times New Roman" w:cs="Times New Roman"/>
          <w:b/>
          <w:sz w:val="24"/>
          <w:szCs w:val="24"/>
        </w:rPr>
        <w:t>(в тому числі для об’єднання учасників як учасника процедури)  вимогам, визначени</w:t>
      </w:r>
      <w:r w:rsidRPr="00E60FC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F07C48" w:rsidRPr="00E60FCD" w:rsidRDefault="00D82F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60FCD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 не вимагає від учасника процедури закупі</w:t>
      </w:r>
      <w:proofErr w:type="gramStart"/>
      <w:r w:rsidRPr="00E60FCD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E60FC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E60FCD">
        <w:rPr>
          <w:rFonts w:ascii="Times New Roman" w:eastAsia="Times New Roman" w:hAnsi="Times New Roman" w:cs="Times New Roman"/>
          <w:sz w:val="24"/>
          <w:szCs w:val="24"/>
          <w:highlight w:val="white"/>
        </w:rPr>
        <w:t>до</w:t>
      </w:r>
      <w:proofErr w:type="gramEnd"/>
      <w:r w:rsidRPr="00E60FC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абзацу шістнадцятого пункту 47 Особливостей.</w:t>
      </w:r>
    </w:p>
    <w:p w:rsidR="00F07C48" w:rsidRPr="00E60FCD" w:rsidRDefault="00D82F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60FCD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 процедури закупі</w:t>
      </w:r>
      <w:proofErr w:type="gramStart"/>
      <w:r w:rsidRPr="00E60FCD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E60FCD">
        <w:rPr>
          <w:rFonts w:ascii="Times New Roman" w:eastAsia="Times New Roman" w:hAnsi="Times New Roman" w:cs="Times New Roman"/>
          <w:sz w:val="24"/>
          <w:szCs w:val="24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F07C48" w:rsidRPr="00E60FCD" w:rsidRDefault="00D82F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60FCD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E60FCD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E60FCD">
        <w:rPr>
          <w:rFonts w:ascii="Times New Roman" w:eastAsia="Times New Roman" w:hAnsi="Times New Roman" w:cs="Times New Roman"/>
          <w:sz w:val="24"/>
          <w:szCs w:val="24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F07C48" w:rsidRPr="00E60FCD" w:rsidRDefault="00D82F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CD">
        <w:rPr>
          <w:rFonts w:ascii="Times New Roman" w:eastAsia="Times New Roman" w:hAnsi="Times New Roman" w:cs="Times New Roman"/>
          <w:sz w:val="24"/>
          <w:szCs w:val="24"/>
        </w:rPr>
        <w:t xml:space="preserve">Учасник  повинен надати </w:t>
      </w:r>
      <w:r w:rsidRPr="00E60FCD">
        <w:rPr>
          <w:rFonts w:ascii="Times New Roman" w:eastAsia="Times New Roman" w:hAnsi="Times New Roman" w:cs="Times New Roman"/>
          <w:b/>
          <w:sz w:val="24"/>
          <w:szCs w:val="24"/>
        </w:rPr>
        <w:t>довідку у довільній формі</w:t>
      </w:r>
      <w:r w:rsidRPr="00E60FCD">
        <w:rPr>
          <w:rFonts w:ascii="Times New Roman" w:eastAsia="Times New Roman" w:hAnsi="Times New Roman" w:cs="Times New Roman"/>
          <w:sz w:val="24"/>
          <w:szCs w:val="24"/>
        </w:rPr>
        <w:t xml:space="preserve"> щодо відсутності </w:t>
      </w:r>
      <w:proofErr w:type="gramStart"/>
      <w:r w:rsidRPr="00E60FC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60FCD">
        <w:rPr>
          <w:rFonts w:ascii="Times New Roman" w:eastAsia="Times New Roman" w:hAnsi="Times New Roman" w:cs="Times New Roman"/>
          <w:sz w:val="24"/>
          <w:szCs w:val="24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 w:rsidRPr="00E60FC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47 </w:t>
      </w:r>
      <w:r w:rsidRPr="00E60FCD">
        <w:rPr>
          <w:rFonts w:ascii="Times New Roman" w:eastAsia="Times New Roman" w:hAnsi="Times New Roman" w:cs="Times New Roman"/>
          <w:sz w:val="24"/>
          <w:szCs w:val="24"/>
        </w:rPr>
        <w:t>Особливостей. Учасник процедури закупі</w:t>
      </w:r>
      <w:proofErr w:type="gramStart"/>
      <w:r w:rsidRPr="00E60FCD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60FCD">
        <w:rPr>
          <w:rFonts w:ascii="Times New Roman" w:eastAsia="Times New Roman" w:hAnsi="Times New Roman" w:cs="Times New Roman"/>
          <w:sz w:val="24"/>
          <w:szCs w:val="24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E60FC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60FCD">
        <w:rPr>
          <w:rFonts w:ascii="Times New Roman" w:eastAsia="Times New Roman" w:hAnsi="Times New Roman" w:cs="Times New Roman"/>
          <w:sz w:val="24"/>
          <w:szCs w:val="24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F07C48" w:rsidRPr="00E60FCD" w:rsidRDefault="00D82F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0FCD">
        <w:rPr>
          <w:rFonts w:ascii="Times New Roman" w:eastAsia="Times New Roman" w:hAnsi="Times New Roman" w:cs="Times New Roman"/>
          <w:i/>
          <w:sz w:val="24"/>
          <w:szCs w:val="24"/>
        </w:rPr>
        <w:t xml:space="preserve">Якщо на момент подання тендерної пропозиції учасником в електронній системі закупівель відсутня технічна можливість </w:t>
      </w:r>
      <w:proofErr w:type="gramStart"/>
      <w:r w:rsidRPr="00E60FCD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End"/>
      <w:r w:rsidRPr="00E60FCD">
        <w:rPr>
          <w:rFonts w:ascii="Times New Roman" w:eastAsia="Times New Roman" w:hAnsi="Times New Roman" w:cs="Times New Roman"/>
          <w:i/>
          <w:sz w:val="24"/>
          <w:szCs w:val="24"/>
        </w:rPr>
        <w:t>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F07C48" w:rsidRPr="00E60FCD" w:rsidRDefault="00D82F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CD">
        <w:rPr>
          <w:rFonts w:ascii="Times New Roman" w:eastAsia="Times New Roman" w:hAnsi="Times New Roman" w:cs="Times New Roman"/>
          <w:sz w:val="24"/>
          <w:szCs w:val="24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</w:t>
      </w:r>
      <w:proofErr w:type="gramStart"/>
      <w:r w:rsidRPr="00E60FC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60FCD">
        <w:rPr>
          <w:rFonts w:ascii="Times New Roman" w:eastAsia="Times New Roman" w:hAnsi="Times New Roman" w:cs="Times New Roman"/>
          <w:sz w:val="24"/>
          <w:szCs w:val="24"/>
        </w:rPr>
        <w:t xml:space="preserve"> обсязі не менш як 20 відсотків вартості договору про закупівлю у разі закупівлі робіт або послуг для підтвердження його </w:t>
      </w:r>
      <w:r w:rsidRPr="00E60F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відповідності кваліфікаційним критеріям відповідно до частини третьої статті 16 Закону </w:t>
      </w:r>
      <w:r w:rsidRPr="00E60FCD">
        <w:rPr>
          <w:rFonts w:ascii="Times New Roman" w:eastAsia="Times New Roman" w:hAnsi="Times New Roman" w:cs="Times New Roman"/>
          <w:i/>
          <w:sz w:val="24"/>
          <w:szCs w:val="24"/>
        </w:rPr>
        <w:t>(у разі застосування таких критеріїв до учасника процедури закупі</w:t>
      </w:r>
      <w:proofErr w:type="gramStart"/>
      <w:r w:rsidRPr="00E60FCD">
        <w:rPr>
          <w:rFonts w:ascii="Times New Roman" w:eastAsia="Times New Roman" w:hAnsi="Times New Roman" w:cs="Times New Roman"/>
          <w:i/>
          <w:sz w:val="24"/>
          <w:szCs w:val="24"/>
        </w:rPr>
        <w:t>вл</w:t>
      </w:r>
      <w:proofErr w:type="gramEnd"/>
      <w:r w:rsidRPr="00E60FCD">
        <w:rPr>
          <w:rFonts w:ascii="Times New Roman" w:eastAsia="Times New Roman" w:hAnsi="Times New Roman" w:cs="Times New Roman"/>
          <w:i/>
          <w:sz w:val="24"/>
          <w:szCs w:val="24"/>
        </w:rPr>
        <w:t>і)</w:t>
      </w:r>
      <w:r w:rsidRPr="00E60FCD">
        <w:rPr>
          <w:rFonts w:ascii="Times New Roman" w:eastAsia="Times New Roman" w:hAnsi="Times New Roman" w:cs="Times New Roman"/>
          <w:sz w:val="24"/>
          <w:szCs w:val="24"/>
        </w:rPr>
        <w:t>, замовник перевіряє таких суб’єктів господарювання щодо відсутності підстав, визначених пунктом 47 Особливостей.</w:t>
      </w:r>
    </w:p>
    <w:p w:rsidR="00F07C48" w:rsidRPr="00E60FCD" w:rsidRDefault="00F07C48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highlight w:val="yellow"/>
        </w:rPr>
      </w:pPr>
    </w:p>
    <w:p w:rsidR="00F07C48" w:rsidRPr="00E60FCD" w:rsidRDefault="00D82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E60FCD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E60F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 w:rsidRPr="00E60F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E60F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ПЕРЕМОЖЦЯ вимогам, </w:t>
      </w:r>
      <w:r w:rsidRPr="00E60FCD"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 w:rsidRPr="00E60FC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 w:rsidRPr="00E60FCD"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 w:rsidRPr="00E60FC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F07C48" w:rsidRPr="00E60FCD" w:rsidRDefault="00D82F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60FCD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Переможець процедури закупі</w:t>
      </w:r>
      <w:proofErr w:type="gramStart"/>
      <w:r w:rsidRPr="00E60FCD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E60FC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і у строк, що </w:t>
      </w:r>
      <w:r w:rsidRPr="00E60FC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не перевищує чотири дні </w:t>
      </w:r>
      <w:r w:rsidRPr="00E60FC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F07C48" w:rsidRPr="00E60FCD" w:rsidRDefault="00D82F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0FCD">
        <w:rPr>
          <w:rFonts w:ascii="Times New Roman" w:eastAsia="Times New Roman" w:hAnsi="Times New Roman" w:cs="Times New Roman"/>
          <w:sz w:val="24"/>
          <w:szCs w:val="24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F07C48" w:rsidRPr="00E60FCD" w:rsidRDefault="00F07C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F07C48" w:rsidRPr="00E60FCD" w:rsidRDefault="00D82F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E60FC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  <w:r w:rsidRPr="00E60FC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3.1. Документи, які надаються  ПЕРЕМОЖЦЕМ (юридичною </w:t>
      </w:r>
      <w:proofErr w:type="gramStart"/>
      <w:r w:rsidRPr="00E60FC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особою</w:t>
      </w:r>
      <w:proofErr w:type="gramEnd"/>
      <w:r w:rsidRPr="00E60FC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F07C48" w:rsidRPr="00E60FCD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№</w:t>
            </w:r>
          </w:p>
          <w:p w:rsidR="00F07C48" w:rsidRPr="00E60FCD" w:rsidRDefault="00D82F6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</w:t>
            </w:r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/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 згідно п. 47 Особливостей</w:t>
            </w:r>
          </w:p>
          <w:p w:rsidR="00F07C48" w:rsidRPr="00E60FCD" w:rsidRDefault="00F07C4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Переможець торгів на виконання вимоги згідно п. 47 Особливостей (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F07C48" w:rsidRPr="00E60FCD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F07C48" w:rsidRPr="00E60FCD" w:rsidRDefault="00D8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gramStart"/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Перев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іряється безпосередньо замовником самостійно, крім випадків, коли доступ до такої інформації є обмеженим*.</w:t>
            </w:r>
          </w:p>
          <w:p w:rsidR="00F07C48" w:rsidRPr="00E60FCD" w:rsidRDefault="00D82F6E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*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E60F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свою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роботу, так і відкриватись, поновлюватись у період воєнного стану.</w:t>
            </w:r>
          </w:p>
          <w:p w:rsidR="00F07C48" w:rsidRPr="00E60FCD" w:rsidRDefault="00D82F6E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</w:t>
            </w:r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 xml:space="preserve">державного реєстру осіб, які вчинили корупційні або 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пов’язан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E60F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керівника учасника</w:t>
            </w:r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процедури закупі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вл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і,на виконання абзацу 15 пункту 47 Особливостей надається переможцем торгів.</w:t>
            </w:r>
          </w:p>
        </w:tc>
      </w:tr>
      <w:tr w:rsidR="00F07C48" w:rsidRPr="00E60FCD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 учасника процедури закупі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F07C48" w:rsidRPr="00E60FCD" w:rsidRDefault="00D82F6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Повний витяг з інформаційно-аналітичної системи «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Обл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F07C48" w:rsidRPr="00E60FCD" w:rsidRDefault="00F0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F07C48" w:rsidRPr="00E60FCD" w:rsidRDefault="00D8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Документ 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повинен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бути виданий/ сформований/ отриманий в поточному році. </w:t>
            </w:r>
          </w:p>
        </w:tc>
      </w:tr>
      <w:tr w:rsidR="00F07C48" w:rsidRPr="00E60FCD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F07C48" w:rsidRPr="00E60FCD" w:rsidRDefault="00D8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F07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C48" w:rsidRPr="00E60FCD" w:rsidTr="00C43928">
        <w:trPr>
          <w:trHeight w:val="448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 процедури закупі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F07C48" w:rsidRPr="00E60FCD" w:rsidRDefault="00D82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Довідка в довільній формі</w:t>
            </w: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повинен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F07C48" w:rsidRPr="00E60FCD" w:rsidRDefault="00F07C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7C48" w:rsidRPr="00E60FCD" w:rsidRDefault="00D82F6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F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3.2. Документи, які надаються ПЕРЕМОЖЦЕМ (фізичною особою чи фізичною особою</w:t>
      </w:r>
      <w:r w:rsidRPr="00E60FCD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 w:rsidRPr="00E60F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E60F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F07C48" w:rsidRPr="00E60FCD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F07C48" w:rsidRPr="00E60FCD" w:rsidRDefault="00D82F6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 згідно пункту 47 Особливостей</w:t>
            </w:r>
          </w:p>
          <w:p w:rsidR="00F07C48" w:rsidRPr="00E60FCD" w:rsidRDefault="00F07C4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Переможець </w:t>
            </w:r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торгів на виконання вимоги згідно пункту 47 Особ</w:t>
            </w:r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ливостей (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ідтвердження відсутності підстав) повинен надати таку інформацію:</w:t>
            </w:r>
          </w:p>
        </w:tc>
      </w:tr>
      <w:tr w:rsidR="00F07C48" w:rsidRPr="00E60FCD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F07C48" w:rsidRPr="00E60FCD" w:rsidRDefault="00D8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іряється безпосередньо замовником самостійно, крім випадків, коли доступ до такої інформації є обмеженим*.</w:t>
            </w:r>
          </w:p>
          <w:p w:rsidR="00F07C48" w:rsidRPr="00E60FCD" w:rsidRDefault="00D82F6E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E60F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свою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роботу, так і відкриватись, поновлюватись у період воєнного стану.</w:t>
            </w:r>
          </w:p>
          <w:p w:rsidR="00F07C48" w:rsidRPr="00E60FCD" w:rsidRDefault="00D82F6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 w:rsidRPr="00E60F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свою роботу, то інформаційна довідка з Єдиного державного реєстру осіб, які вчинили корупційні або 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пов’язан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E60F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фізичної особи</w:t>
            </w:r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яка є  учасником процедури закупі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і,на виконання абзацу 15 пункту 47 Особливостей надається переможцем торгів.</w:t>
            </w:r>
          </w:p>
        </w:tc>
      </w:tr>
      <w:tr w:rsidR="00F07C48" w:rsidRPr="00E60FCD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Фізична особа, яка є учасником процедури закупі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F07C48" w:rsidRPr="00E60FCD" w:rsidRDefault="00D8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(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Повний витяг з інформаційно-аналітичної системи «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</w:t>
            </w:r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кримінальним процесуальним законодавством України щодо фізичної особи, яка є учасником процедури закупівлі. </w:t>
            </w:r>
          </w:p>
          <w:p w:rsidR="00F07C48" w:rsidRPr="00E60FCD" w:rsidRDefault="00F0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07C48" w:rsidRPr="00E60FCD" w:rsidRDefault="00D8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Документ 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повинен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бути виданий/ сформований/ отриманий в поточному році.</w:t>
            </w:r>
            <w:r w:rsidRPr="00E6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07C48" w:rsidRPr="00E60FCD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F07C48" w:rsidRPr="00E60FCD" w:rsidRDefault="00D8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F07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C48" w:rsidRPr="00E60FCD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t>і, що перебуває в обставинах, зазначених у цьому абзаці, може надати підт</w:t>
            </w: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F07C48" w:rsidRPr="00E60FCD" w:rsidRDefault="00D82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 в довільній формі</w:t>
            </w: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F07C48" w:rsidRPr="00E60FCD" w:rsidRDefault="00F07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C48" w:rsidRPr="00E60FCD" w:rsidRDefault="00D82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F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Інша інформація встановлена відповідно до законодавства (для УЧАСНИКІВ </w:t>
      </w:r>
      <w:r w:rsidRPr="00E60FCD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E60F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 w:rsidRPr="00E60FCD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 w:rsidRPr="00E60F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E60F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ідприємців)</w:t>
      </w:r>
      <w:r w:rsidRPr="00E60FC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F07C48" w:rsidRPr="00E60FCD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 документи від Учасника:</w:t>
            </w:r>
          </w:p>
        </w:tc>
      </w:tr>
      <w:tr w:rsidR="00F07C48" w:rsidRPr="00E60FCD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 юридичних осіб, фізичних осіб </w:t>
            </w: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E6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F07C48" w:rsidRPr="00E60FCD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Достовірна інформація у вигляді довідки довільної форми, 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</w:t>
            </w:r>
            <w:r w:rsidRPr="00E6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такого виду діяльності передбачено законом. </w:t>
            </w:r>
            <w:r w:rsidRPr="00E60F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F07C48" w:rsidRPr="00E60FCD" w:rsidRDefault="00D82F6E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(Надається лише 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раз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F07C48" w:rsidRPr="00E60FCD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 та проживає на території України на законних 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t>ідставах, учасник у складі тендерної пропозиції має надати стосовно таких осі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07C48" w:rsidRPr="00E60FCD" w:rsidRDefault="00D8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посвідчення біженця чи документ, що 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ідтверджує надання притулку в Україні,</w:t>
            </w: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посвідчення особи, яка потребує додаткового захисту в Україні,</w:t>
            </w: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або</w:t>
            </w: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   посвідчення особи, якій надано тимчасовий захист в Україні,</w:t>
            </w: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або</w:t>
            </w: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витяг із реєстру територіальної громади, що 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складі тендерної пропозиції має надати:</w:t>
            </w: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Ухвалу слідчого судді, суду, щодо арешту активів,</w:t>
            </w: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або</w:t>
            </w:r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Нотаріально засвідчену копію згоди власника, щодо управління активами,</w:t>
            </w: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а також:</w:t>
            </w: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Догові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  <w:tr w:rsidR="00D82F6E" w:rsidRPr="00E60FCD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F6E" w:rsidRPr="004E7F0F" w:rsidRDefault="00D82F6E" w:rsidP="0071341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7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F6E" w:rsidRPr="004E7F0F" w:rsidRDefault="00D82F6E" w:rsidP="0071341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highlight w:val="yellow"/>
              </w:rPr>
            </w:pPr>
            <w:r w:rsidRPr="004E7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Довідка, складена у довільній формі, про те, що учасником застосовуються усі необхідні заходи із захисту довкілля в процесі реалізації нафтопродуктів.</w:t>
            </w:r>
          </w:p>
        </w:tc>
      </w:tr>
      <w:tr w:rsidR="00D82F6E" w:rsidRPr="00EE1E1D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F6E" w:rsidRPr="004E7F0F" w:rsidRDefault="00D82F6E" w:rsidP="0071341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F6E" w:rsidRPr="004E7F0F" w:rsidRDefault="00D82F6E" w:rsidP="0071341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E7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Виписки або Витягу з Єдиного державного реєстру юридичних осіб та фізичних осіб-підприємців</w:t>
            </w:r>
          </w:p>
        </w:tc>
      </w:tr>
    </w:tbl>
    <w:p w:rsidR="00F07C48" w:rsidRPr="00D82F6E" w:rsidRDefault="00F07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07C48" w:rsidRPr="00D82F6E" w:rsidRDefault="00F07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heading=h.gjdgxs" w:colFirst="0" w:colLast="0"/>
      <w:bookmarkEnd w:id="0"/>
    </w:p>
    <w:sectPr w:rsidR="00F07C48" w:rsidRPr="00D82F6E" w:rsidSect="00EC6929">
      <w:pgSz w:w="11906" w:h="16838"/>
      <w:pgMar w:top="850" w:right="850" w:bottom="709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2A00"/>
    <w:multiLevelType w:val="multilevel"/>
    <w:tmpl w:val="10F8718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DC32296"/>
    <w:multiLevelType w:val="multilevel"/>
    <w:tmpl w:val="1A8E1D7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55F74B3"/>
    <w:multiLevelType w:val="multilevel"/>
    <w:tmpl w:val="A468BC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C416C3D"/>
    <w:multiLevelType w:val="multilevel"/>
    <w:tmpl w:val="788AE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5BF33A01"/>
    <w:multiLevelType w:val="multilevel"/>
    <w:tmpl w:val="F4029B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0F862D7"/>
    <w:multiLevelType w:val="multilevel"/>
    <w:tmpl w:val="3E083B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F07C48"/>
    <w:rsid w:val="00290B24"/>
    <w:rsid w:val="00646437"/>
    <w:rsid w:val="008B5D18"/>
    <w:rsid w:val="00C43928"/>
    <w:rsid w:val="00D82F6E"/>
    <w:rsid w:val="00E60FCD"/>
    <w:rsid w:val="00EA3470"/>
    <w:rsid w:val="00EC6929"/>
    <w:rsid w:val="00EE1E1D"/>
    <w:rsid w:val="00F0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48"/>
  </w:style>
  <w:style w:type="paragraph" w:styleId="1">
    <w:name w:val="heading 1"/>
    <w:basedOn w:val="a"/>
    <w:next w:val="a"/>
    <w:uiPriority w:val="9"/>
    <w:qFormat/>
    <w:rsid w:val="00F07C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07C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07C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07C4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07C4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F07C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07C48"/>
  </w:style>
  <w:style w:type="table" w:customStyle="1" w:styleId="TableNormal">
    <w:name w:val="Table Normal"/>
    <w:rsid w:val="00F07C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07C4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07C4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07C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normal"/>
    <w:next w:val="normal"/>
    <w:rsid w:val="00F07C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F07C4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F07C4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F07C4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F07C4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F07C4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F07C4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F07C4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F07C4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F07C4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F07C4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F07C4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F07C4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F07C4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F07C4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F07C4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F07C4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F07C4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F07C4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2700</Words>
  <Characters>15392</Characters>
  <Application>Microsoft Office Word</Application>
  <DocSecurity>0</DocSecurity>
  <Lines>128</Lines>
  <Paragraphs>36</Paragraphs>
  <ScaleCrop>false</ScaleCrop>
  <Company/>
  <LinksUpToDate>false</LinksUpToDate>
  <CharactersWithSpaces>18056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Пользователь Windows</cp:lastModifiedBy>
  <cp:revision>8</cp:revision>
  <dcterms:created xsi:type="dcterms:W3CDTF">2022-10-24T07:10:00Z</dcterms:created>
  <dcterms:modified xsi:type="dcterms:W3CDTF">2024-03-20T12:21:00Z</dcterms:modified>
</cp:coreProperties>
</file>