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32" w:rsidRPr="009174EF" w:rsidRDefault="00BC0332" w:rsidP="00BC0332">
      <w:pPr>
        <w:pStyle w:val="HTML"/>
        <w:tabs>
          <w:tab w:val="clear" w:pos="916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567" w:firstLine="8364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uk-UA"/>
        </w:rPr>
      </w:pPr>
      <w:r w:rsidRPr="009174EF">
        <w:rPr>
          <w:rFonts w:ascii="Times New Roman CYR" w:hAnsi="Times New Roman CYR" w:cs="Times New Roman CYR"/>
          <w:b/>
          <w:bCs/>
          <w:sz w:val="22"/>
          <w:szCs w:val="22"/>
          <w:lang w:eastAsia="uk-UA"/>
        </w:rPr>
        <w:t>Додаток № 4</w:t>
      </w:r>
    </w:p>
    <w:p w:rsidR="00BC0332" w:rsidRPr="009174EF" w:rsidRDefault="00BC0332" w:rsidP="00BC033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9174EF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BC0332" w:rsidRPr="009174EF" w:rsidRDefault="00BC0332" w:rsidP="00BC03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9174EF">
        <w:rPr>
          <w:rFonts w:ascii="Times New Roman CYR" w:hAnsi="Times New Roman CYR" w:cs="Times New Roman CYR"/>
          <w:b/>
          <w:bCs/>
          <w:lang w:val="uk-UA"/>
        </w:rPr>
        <w:t>Технічні, якісні та кількісні</w:t>
      </w:r>
    </w:p>
    <w:p w:rsidR="00BC0332" w:rsidRPr="009174EF" w:rsidRDefault="00BC0332" w:rsidP="00BC03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9174EF">
        <w:rPr>
          <w:rFonts w:ascii="Times New Roman CYR" w:hAnsi="Times New Roman CYR" w:cs="Times New Roman CYR"/>
          <w:b/>
          <w:bCs/>
          <w:lang w:val="uk-UA"/>
        </w:rPr>
        <w:t>характеристики предмета закупівлі</w:t>
      </w:r>
    </w:p>
    <w:p w:rsidR="00BC0332" w:rsidRPr="009174EF" w:rsidRDefault="00BC0332" w:rsidP="00BC03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BC0332" w:rsidRPr="009174EF" w:rsidRDefault="00BC0332" w:rsidP="00BC0332">
      <w:pPr>
        <w:jc w:val="center"/>
        <w:rPr>
          <w:rFonts w:eastAsia="Calibri"/>
          <w:b/>
          <w:lang w:val="uk-UA"/>
        </w:rPr>
      </w:pPr>
      <w:r w:rsidRPr="009174EF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BC0332" w:rsidRPr="009174EF" w:rsidRDefault="00BC0332" w:rsidP="00BC0332">
      <w:pPr>
        <w:jc w:val="center"/>
        <w:rPr>
          <w:b/>
          <w:lang w:val="uk-UA"/>
        </w:rPr>
      </w:pPr>
      <w:r w:rsidRPr="009174EF">
        <w:rPr>
          <w:rFonts w:eastAsia="Calibri"/>
          <w:b/>
          <w:lang w:val="uk-UA"/>
        </w:rPr>
        <w:t>ДО ПРЕДМЕТА ЗАКУПІВЛІ</w:t>
      </w:r>
    </w:p>
    <w:p w:rsidR="00BC0332" w:rsidRPr="009174EF" w:rsidRDefault="00BC0332" w:rsidP="00BC03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9174EF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</w:t>
      </w:r>
    </w:p>
    <w:p w:rsidR="00BC0332" w:rsidRPr="009174EF" w:rsidRDefault="00BC0332" w:rsidP="00BC0332">
      <w:pPr>
        <w:jc w:val="center"/>
        <w:rPr>
          <w:b/>
          <w:lang w:val="uk-UA"/>
        </w:rPr>
      </w:pPr>
      <w:r w:rsidRPr="009174EF">
        <w:rPr>
          <w:b/>
          <w:lang w:val="uk-UA"/>
        </w:rPr>
        <w:t>«</w:t>
      </w:r>
      <w:r w:rsidRPr="009174EF">
        <w:rPr>
          <w:b/>
          <w:lang w:val="uk-UA"/>
        </w:rPr>
        <w:t xml:space="preserve">Код за </w:t>
      </w:r>
      <w:proofErr w:type="spellStart"/>
      <w:r w:rsidRPr="009174EF">
        <w:rPr>
          <w:b/>
          <w:lang w:val="uk-UA"/>
        </w:rPr>
        <w:t>ДК</w:t>
      </w:r>
      <w:proofErr w:type="spellEnd"/>
      <w:r w:rsidRPr="009174EF">
        <w:rPr>
          <w:b/>
          <w:lang w:val="uk-UA"/>
        </w:rPr>
        <w:t xml:space="preserve"> 021:2015 – 5011 (50110000-9) Послуги з ремонту і технічного обслуговування </w:t>
      </w:r>
      <w:proofErr w:type="spellStart"/>
      <w:r w:rsidRPr="009174EF">
        <w:rPr>
          <w:b/>
          <w:lang w:val="uk-UA"/>
        </w:rPr>
        <w:t>мототранспортних</w:t>
      </w:r>
      <w:proofErr w:type="spellEnd"/>
      <w:r w:rsidRPr="009174EF">
        <w:rPr>
          <w:b/>
          <w:lang w:val="uk-UA"/>
        </w:rPr>
        <w:t xml:space="preserve"> засобів і супутнього обладнання (послуги з ремонту двигуна ГАЗ-53)</w:t>
      </w:r>
      <w:r w:rsidRPr="009174EF">
        <w:rPr>
          <w:b/>
          <w:lang w:val="uk-UA"/>
        </w:rPr>
        <w:t>»</w:t>
      </w:r>
    </w:p>
    <w:p w:rsidR="00BC0332" w:rsidRDefault="00BC0332" w:rsidP="00BC0332">
      <w:pPr>
        <w:widowControl w:val="0"/>
        <w:suppressAutoHyphens/>
        <w:autoSpaceDE w:val="0"/>
        <w:autoSpaceDN w:val="0"/>
        <w:adjustRightInd w:val="0"/>
        <w:rPr>
          <w:b/>
          <w:bCs/>
          <w:lang w:val="uk-UA" w:eastAsia="ar-SA"/>
        </w:rPr>
      </w:pPr>
    </w:p>
    <w:tbl>
      <w:tblPr>
        <w:tblW w:w="10915" w:type="dxa"/>
        <w:tblInd w:w="-885" w:type="dxa"/>
        <w:tblLayout w:type="fixed"/>
        <w:tblLook w:val="0000"/>
      </w:tblPr>
      <w:tblGrid>
        <w:gridCol w:w="568"/>
        <w:gridCol w:w="8930"/>
        <w:gridCol w:w="1417"/>
      </w:tblGrid>
      <w:tr w:rsidR="00BC0332" w:rsidRPr="009174EF" w:rsidTr="00BC033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332" w:rsidRPr="009174EF" w:rsidRDefault="00BC0332" w:rsidP="0018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9174E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332" w:rsidRPr="009174EF" w:rsidRDefault="00BC0332" w:rsidP="0018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 xml:space="preserve">Технічні вимоги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332" w:rsidRPr="009174EF" w:rsidRDefault="00BC0332" w:rsidP="0018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9174E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Пропозиція учасника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**</w:t>
            </w:r>
          </w:p>
        </w:tc>
      </w:tr>
      <w:tr w:rsidR="00BC0332" w:rsidRPr="009174EF" w:rsidTr="00BC033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332" w:rsidRPr="009174EF" w:rsidRDefault="00BC0332" w:rsidP="0018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9174E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332" w:rsidRPr="009174EF" w:rsidRDefault="00BC0332" w:rsidP="0018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9174E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332" w:rsidRPr="009174EF" w:rsidRDefault="00BC0332" w:rsidP="0018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BC0332" w:rsidRPr="009174EF" w:rsidTr="00BC0332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32" w:rsidRPr="009174EF" w:rsidRDefault="00BC0332" w:rsidP="0018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9174EF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332" w:rsidRPr="009174EF" w:rsidRDefault="00BC0332" w:rsidP="00183501">
            <w:pPr>
              <w:suppressAutoHyphens/>
              <w:ind w:firstLine="34"/>
              <w:rPr>
                <w:iCs/>
                <w:lang w:val="uk-UA"/>
              </w:rPr>
            </w:pPr>
            <w:r w:rsidRPr="009174EF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Перелік видів робіт при виконання капітального ремонту двигуна автомобілю ГАЗ-53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вкладишів корінних 025 ГАЗ-53;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вкладишів шатунних 025 ГАЗ-53;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комплекту поршнів (8п+8г+8пал+уз/к);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 xml:space="preserve">- набивання сальникова </w:t>
            </w:r>
            <w:proofErr w:type="spellStart"/>
            <w:r w:rsidRPr="00CC4508">
              <w:rPr>
                <w:iCs/>
                <w:sz w:val="23"/>
                <w:szCs w:val="23"/>
                <w:lang w:val="uk-UA"/>
              </w:rPr>
              <w:t>ДЗ</w:t>
            </w:r>
            <w:proofErr w:type="spellEnd"/>
            <w:r w:rsidRPr="00CC4508">
              <w:rPr>
                <w:iCs/>
                <w:sz w:val="23"/>
                <w:szCs w:val="23"/>
                <w:lang w:val="uk-UA"/>
              </w:rPr>
              <w:t>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шайби упорної валу колінчатого;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передньої манжети 55х80х11/20 валу колінчатого;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комплекту прокладок;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насосу паливного (бензонасосу);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заміну комплекту проводів високої напруги;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підшипнику 6205-2</w:t>
            </w:r>
            <w:r w:rsidRPr="00CC4508">
              <w:rPr>
                <w:iCs/>
                <w:sz w:val="23"/>
                <w:szCs w:val="23"/>
                <w:lang w:val="en-US"/>
              </w:rPr>
              <w:t>RS</w:t>
            </w:r>
            <w:r w:rsidRPr="00CC4508">
              <w:rPr>
                <w:iCs/>
                <w:sz w:val="23"/>
                <w:szCs w:val="23"/>
                <w:lang w:val="uk-UA"/>
              </w:rPr>
              <w:t xml:space="preserve"> первинного валу КПП;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4-х свічок запалювання;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комплекту втулок вала розподільчого;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герметику;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масла моторного;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клапану випускного ГАЗ-53;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клапану впускного ГАЗ-53;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валу розподільчого;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насосу оливного;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насосу водяного;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шестерні валу колінчатого;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шестерні валу розподільного;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заміну шатуну з втулкою;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фільтру оливного;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вісі коромисел з важелями та стійками;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елементу фільтруючого грубої очистки оливи;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мийка двигуна;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розбирання та дефектування двигуна;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мийка деталей;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шліфування колінчатого валу з чисткою;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наплавлення площини головки блоку;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фрезерування площини головки блоку;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відновлення фасок сідла клапанів;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відновлення фаски клапана головки блоку;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збирання головки блоку;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втулки р/вала блоку Д-144;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розгортання втулок;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відновлення різьби;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збирання двигуна;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регулювання клапанів;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lastRenderedPageBreak/>
              <w:t>- обкатка на стенді;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 xml:space="preserve">- заміна диску </w:t>
            </w:r>
            <w:proofErr w:type="spellStart"/>
            <w:r w:rsidRPr="00CC4508">
              <w:rPr>
                <w:iCs/>
                <w:sz w:val="23"/>
                <w:szCs w:val="23"/>
                <w:lang w:val="uk-UA"/>
              </w:rPr>
              <w:t>нажимного</w:t>
            </w:r>
            <w:proofErr w:type="spellEnd"/>
            <w:r w:rsidRPr="00CC4508">
              <w:rPr>
                <w:iCs/>
                <w:sz w:val="23"/>
                <w:szCs w:val="23"/>
                <w:lang w:val="uk-UA"/>
              </w:rPr>
              <w:t xml:space="preserve"> у зборі ГАЗ-53;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диску веденого головної муфти зчеплення ГАЗ-53;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 xml:space="preserve">- заміна карбюратору </w:t>
            </w:r>
            <w:proofErr w:type="spellStart"/>
            <w:r w:rsidRPr="00CC4508">
              <w:rPr>
                <w:iCs/>
                <w:sz w:val="23"/>
                <w:szCs w:val="23"/>
                <w:lang w:val="uk-UA"/>
              </w:rPr>
              <w:t>ДВ</w:t>
            </w:r>
            <w:proofErr w:type="spellEnd"/>
            <w:r w:rsidRPr="00CC4508">
              <w:rPr>
                <w:iCs/>
                <w:sz w:val="23"/>
                <w:szCs w:val="23"/>
                <w:lang w:val="uk-UA"/>
              </w:rPr>
              <w:t xml:space="preserve"> ГАЗ-53;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статеру 12;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розподільника запалювання ГАЗ-53;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 xml:space="preserve">- заміна генератора 14 </w:t>
            </w:r>
            <w:r w:rsidRPr="00CC4508">
              <w:rPr>
                <w:iCs/>
                <w:sz w:val="23"/>
                <w:szCs w:val="23"/>
                <w:lang w:val="en-US"/>
              </w:rPr>
              <w:t>V</w:t>
            </w:r>
            <w:r w:rsidRPr="00CC4508">
              <w:rPr>
                <w:iCs/>
                <w:sz w:val="23"/>
                <w:szCs w:val="23"/>
              </w:rPr>
              <w:t xml:space="preserve"> </w:t>
            </w:r>
            <w:r w:rsidRPr="00CC4508">
              <w:rPr>
                <w:iCs/>
                <w:sz w:val="23"/>
                <w:szCs w:val="23"/>
                <w:lang w:val="uk-UA"/>
              </w:rPr>
              <w:t>ГАЗ-53;</w:t>
            </w:r>
          </w:p>
          <w:p w:rsidR="00BC0332" w:rsidRPr="00CC4508" w:rsidRDefault="00BC0332" w:rsidP="00183501">
            <w:pPr>
              <w:suppressAutoHyphens/>
              <w:ind w:firstLine="34"/>
              <w:rPr>
                <w:iCs/>
                <w:sz w:val="23"/>
                <w:szCs w:val="23"/>
                <w:lang w:val="uk-UA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термостату ГАЗ-53;</w:t>
            </w:r>
          </w:p>
          <w:p w:rsidR="00BC0332" w:rsidRPr="009174EF" w:rsidRDefault="00BC0332" w:rsidP="00183501">
            <w:pPr>
              <w:ind w:firstLine="34"/>
              <w:rPr>
                <w:color w:val="000000"/>
              </w:rPr>
            </w:pPr>
            <w:r w:rsidRPr="00CC4508">
              <w:rPr>
                <w:iCs/>
                <w:sz w:val="23"/>
                <w:szCs w:val="23"/>
                <w:lang w:val="uk-UA"/>
              </w:rPr>
              <w:t>- заміна корпусу термостата ГАЗ 3110, ГАЗ 31105.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332" w:rsidRPr="009174EF" w:rsidRDefault="00BC0332" w:rsidP="0018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0332" w:rsidRPr="009174EF" w:rsidTr="00BC0332">
        <w:trPr>
          <w:trHeight w:val="3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32" w:rsidRPr="005A66BB" w:rsidRDefault="00BC0332" w:rsidP="0018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5A66BB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332" w:rsidRPr="00CC4508" w:rsidRDefault="00BC0332" w:rsidP="00183501">
            <w:pPr>
              <w:pStyle w:val="a3"/>
              <w:spacing w:before="0" w:beforeAutospacing="0" w:after="0"/>
              <w:rPr>
                <w:color w:val="000000"/>
                <w:sz w:val="23"/>
                <w:szCs w:val="23"/>
                <w:u w:val="single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u w:val="single"/>
                <w:lang w:val="uk-UA"/>
              </w:rPr>
              <w:t>Особливі вимоги до предмету закупівлі.</w:t>
            </w:r>
          </w:p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>Послуги з технічного обслуговування і ремонту транспортних засобів повинні надаватись учасником у відповідності до вимог 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28.11.2014 № 615, «Положення про технічне обслуговування і ремонт дорожніх транспортних засобів автомобільного транспорту», затвердженого наказом Міністерства транспорту України від 30.03.1998 №102, та інструкцій заводів - виробників транспортних засобів.</w:t>
            </w:r>
          </w:p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>Вартість запасних частин та витратних матеріалів включається до вартості послуг з ремонту двигунів автобусів. Матеріали, запасні частини, витратні матеріали, які Виконавець замінює чи використовує на транспортний засіб (далі – ТЗ) Замовника при наданні послуг з ремонту ТЗ повинні бути нові та сертифіковані для продажу на території України.</w:t>
            </w:r>
          </w:p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 xml:space="preserve">Для скорочення експлуатаційних витрат Замовника, станція технічного обслуговування Учасника (далі - СТО) повинна бути розміщена на відстані не більше 5 км від місця розміщення транспортних засобів замовника (м. Запоріжжя, вул. Рекордна, буд. 34Б) та мати зручні під’їзди з вулиці. </w:t>
            </w:r>
          </w:p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>Транспортні засоби Замовника розміщуються за адресою: м. Запоріжжя, вул. Рекордна, буд. 34Б.</w:t>
            </w:r>
          </w:p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highlight w:val="yellow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>Обладнання учасника повинно відповідати встановленим стандартам та нормам допуску, що діють в Україні та відповідати критеріям атестації в державній метрологічній системі.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332" w:rsidRPr="009174EF" w:rsidRDefault="00BC0332" w:rsidP="0018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BC0332" w:rsidRPr="009174EF" w:rsidTr="00BC0332">
        <w:trPr>
          <w:trHeight w:val="1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32" w:rsidRPr="005A66BB" w:rsidRDefault="00BC0332" w:rsidP="0018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5A66BB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>Учасник обов’язково повинен мати:</w:t>
            </w:r>
          </w:p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>- мийку автомобілів;</w:t>
            </w:r>
          </w:p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>- підіймачі для автомобілів;</w:t>
            </w:r>
          </w:p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>- наявне діагностичне обладнання для ремонту автомобілів;</w:t>
            </w:r>
          </w:p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>- обладнання для аналізу несправностей двигуна;</w:t>
            </w:r>
          </w:p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>- обладнання для проведення капітальних ремонтів двигунів і головок блоків;</w:t>
            </w:r>
          </w:p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u w:val="single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>- професійний та спеціалізований інструмент для ремонту та обслуговування транспортних засобів Замовника.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332" w:rsidRPr="009174EF" w:rsidRDefault="00BC0332" w:rsidP="0018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BC0332" w:rsidRPr="006C486C" w:rsidTr="00BC0332">
        <w:trPr>
          <w:trHeight w:val="2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32" w:rsidRPr="005A66BB" w:rsidRDefault="00BC0332" w:rsidP="0018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5A66BB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>Учасник зобов’язаний забезпечити:</w:t>
            </w:r>
          </w:p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>- відповідальне зберігання ТЗ. Відповідальне зберігання - комплекс організаційних і технічних заходів, які гарантують зберігання транспортного засобу у відповідності до вимог експлуатаційної документації на транспортний засіб, протягом часу проведення ремонту та технічного обслуговування ТЗ;</w:t>
            </w:r>
          </w:p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>- безпеку Замовника під час його перебування на ремонті;</w:t>
            </w:r>
          </w:p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 xml:space="preserve">- у разі виникнення недоліків з наданих послуг під час прийняття ТЗ Замовником, безкоштовне усунення цих недоліків. </w:t>
            </w:r>
          </w:p>
          <w:p w:rsidR="00BC0332" w:rsidRPr="00CC4508" w:rsidRDefault="00BC0332" w:rsidP="00183501">
            <w:pPr>
              <w:pStyle w:val="a3"/>
              <w:spacing w:before="0" w:beforeAutospacing="0" w:after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>Технічний стан ТЗ після надання Учасником - переможцем торгів послуг з ремонту повинен відповідати вимогам нормативних документів зазначених у п. 2 «Положення про технічне обслуговування і ремонт дорожніх транспортних засобів автомобільного транспорту», затвердженого наказом Міністерства транспорту України від 30.03.98 № 102 та інструкцій заводів-виробників ТЗ.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332" w:rsidRPr="009174EF" w:rsidRDefault="00BC0332" w:rsidP="0018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BC0332" w:rsidRPr="006C486C" w:rsidTr="00BC0332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32" w:rsidRPr="005A66BB" w:rsidRDefault="00BC0332" w:rsidP="0018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5A66BB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332" w:rsidRPr="00CC4508" w:rsidRDefault="00BC0332" w:rsidP="00183501">
            <w:pPr>
              <w:pStyle w:val="a3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C4508">
              <w:rPr>
                <w:color w:val="000000"/>
                <w:sz w:val="23"/>
                <w:szCs w:val="23"/>
                <w:lang w:val="uk-UA"/>
              </w:rPr>
              <w:t xml:space="preserve">Учасник повинен надати Замовнику послуги з технічного обслуговування і ремонту пасажирських автомобілів, якість яких відповідає вимогам «Положення про технічне </w:t>
            </w:r>
            <w:r w:rsidRPr="00CC4508">
              <w:rPr>
                <w:color w:val="000000"/>
                <w:sz w:val="23"/>
                <w:szCs w:val="23"/>
                <w:lang w:val="uk-UA"/>
              </w:rPr>
              <w:lastRenderedPageBreak/>
              <w:t xml:space="preserve">обслуговування і ремонт дорожніх транспортних засобів автомобільного транспорту», затвердженого наказом Міністерства транспорту України від 30.03.1998 р. № 102, «Правилам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28.11.14 р. № 615, та інструкцій заводів-виробників </w:t>
            </w:r>
            <w:proofErr w:type="spellStart"/>
            <w:r w:rsidRPr="00CC4508">
              <w:rPr>
                <w:color w:val="000000"/>
                <w:sz w:val="23"/>
                <w:szCs w:val="23"/>
                <w:lang w:val="uk-UA"/>
              </w:rPr>
              <w:t>дорожньо</w:t>
            </w:r>
            <w:proofErr w:type="spellEnd"/>
            <w:r w:rsidRPr="00CC4508">
              <w:rPr>
                <w:color w:val="000000"/>
                <w:sz w:val="23"/>
                <w:szCs w:val="23"/>
                <w:lang w:val="uk-UA"/>
              </w:rPr>
              <w:t xml:space="preserve"> - транспортних засобів.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332" w:rsidRPr="009174EF" w:rsidRDefault="00BC0332" w:rsidP="0018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</w:tbl>
    <w:p w:rsidR="00BC0332" w:rsidRPr="00CC4508" w:rsidRDefault="00BC0332" w:rsidP="00BC0332">
      <w:pPr>
        <w:jc w:val="center"/>
        <w:rPr>
          <w:color w:val="000000"/>
          <w:lang w:val="uk-UA" w:eastAsia="uk-UA"/>
        </w:rPr>
      </w:pPr>
      <w:r w:rsidRPr="00CC4508">
        <w:rPr>
          <w:rFonts w:ascii="Times New Roman CYR" w:hAnsi="Times New Roman CYR" w:cs="Times New Roman CYR"/>
          <w:b/>
          <w:i/>
          <w:iCs/>
          <w:color w:val="FF0000"/>
          <w:spacing w:val="-12"/>
          <w:sz w:val="32"/>
          <w:szCs w:val="32"/>
          <w:u w:val="single"/>
          <w:lang w:val="uk-UA"/>
        </w:rPr>
        <w:lastRenderedPageBreak/>
        <w:t>Посада, прізвище, ініціали, підпис уповноваженої особи Учасника*</w:t>
      </w:r>
    </w:p>
    <w:p w:rsidR="00BC0332" w:rsidRPr="00CC4508" w:rsidRDefault="00BC0332" w:rsidP="00BC0332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iCs/>
          <w:lang w:val="uk-UA" w:eastAsia="ar-SA"/>
        </w:rPr>
      </w:pPr>
    </w:p>
    <w:p w:rsidR="00BC0332" w:rsidRPr="002F5D0F" w:rsidRDefault="00BC0332" w:rsidP="00BC03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2"/>
          <w:szCs w:val="22"/>
          <w:lang w:val="uk-UA" w:eastAsia="ar-SA"/>
        </w:rPr>
      </w:pPr>
      <w:r w:rsidRPr="00CC4508">
        <w:rPr>
          <w:rFonts w:ascii="Times New Roman CYR" w:hAnsi="Times New Roman CYR" w:cs="Times New Roman CYR"/>
          <w:b/>
          <w:i/>
          <w:iCs/>
          <w:sz w:val="22"/>
          <w:szCs w:val="22"/>
          <w:lang w:val="uk-UA" w:eastAsia="ar-SA"/>
        </w:rPr>
        <w:t>*своїм  підписом учасник підтверджує відповідність послуг всім вищезазначеним вимогам.</w:t>
      </w:r>
    </w:p>
    <w:p w:rsidR="00BC0332" w:rsidRPr="00CC4508" w:rsidRDefault="00BC0332" w:rsidP="00BC033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</w:p>
    <w:p w:rsidR="0040752D" w:rsidRDefault="00BC0332" w:rsidP="00BC0332">
      <w:r w:rsidRPr="00CC4508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** Колонка № 3 «Пропозиція Учасника»  заповнюється Учасником позначкою «так» або «ні» навпроти кожної вимоги.</w:t>
      </w:r>
    </w:p>
    <w:sectPr w:rsidR="0040752D" w:rsidSect="0040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332"/>
    <w:rsid w:val="0040752D"/>
    <w:rsid w:val="00BC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5 Знак,Знак5,Обычный (Web)"/>
    <w:basedOn w:val="a"/>
    <w:link w:val="1"/>
    <w:uiPriority w:val="99"/>
    <w:rsid w:val="00BC0332"/>
    <w:pPr>
      <w:spacing w:before="100" w:beforeAutospacing="1" w:after="119"/>
    </w:pPr>
  </w:style>
  <w:style w:type="paragraph" w:styleId="HTML">
    <w:name w:val="HTML Preformatted"/>
    <w:basedOn w:val="a"/>
    <w:link w:val="HTML0"/>
    <w:rsid w:val="00BC0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BC0332"/>
    <w:rPr>
      <w:rFonts w:ascii="Courier New" w:eastAsia="Times New Roman" w:hAnsi="Courier New" w:cs="Times New Roman"/>
      <w:color w:val="000000"/>
      <w:sz w:val="18"/>
      <w:szCs w:val="18"/>
      <w:lang w:val="uk-UA" w:eastAsia="ar-SA"/>
    </w:rPr>
  </w:style>
  <w:style w:type="character" w:customStyle="1" w:styleId="1">
    <w:name w:val="Обычный (веб) Знак1"/>
    <w:aliases w:val="Обычный (веб) Знак Знак,Знак5 Знак Знак,Знак5 Знак1,Обычный (веб) Знак Знак1,Знак5 Знак3,Обычный (Web) Знак1,Знак5 Знак1 Знак,Знак5 Знак2,Обычный (Web) Знак"/>
    <w:link w:val="a3"/>
    <w:uiPriority w:val="99"/>
    <w:rsid w:val="00BC0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2024-04-23T11:40:00Z</dcterms:created>
  <dcterms:modified xsi:type="dcterms:W3CDTF">2024-04-23T11:40:00Z</dcterms:modified>
</cp:coreProperties>
</file>